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73D5" w:rsidRPr="00A42C87" w:rsidRDefault="005A54AF" w:rsidP="00B773D5">
      <w:pPr>
        <w:jc w:val="center"/>
        <w:rPr>
          <w:rFonts w:ascii="Times New Roman" w:hAnsi="Times New Roman" w:cs="Times New Roman"/>
          <w:sz w:val="28"/>
          <w:szCs w:val="28"/>
          <w:lang w:val="kk-KZ"/>
        </w:rPr>
      </w:pPr>
      <w:r w:rsidRPr="00A42C87">
        <w:rPr>
          <w:rFonts w:ascii="Times New Roman" w:hAnsi="Times New Roman" w:cs="Times New Roman"/>
          <w:sz w:val="28"/>
          <w:szCs w:val="28"/>
        </w:rPr>
        <w:t>Казахский национальный аграрный исследовательский университет</w:t>
      </w:r>
    </w:p>
    <w:p w:rsidR="00B773D5" w:rsidRPr="00A42C87" w:rsidRDefault="00B773D5" w:rsidP="00B773D5">
      <w:pPr>
        <w:rPr>
          <w:rFonts w:ascii="Times New Roman" w:hAnsi="Times New Roman" w:cs="Times New Roman"/>
          <w:sz w:val="28"/>
          <w:szCs w:val="28"/>
          <w:lang w:val="kk-KZ"/>
        </w:rPr>
      </w:pPr>
    </w:p>
    <w:p w:rsidR="00B773D5" w:rsidRPr="00A42C87" w:rsidRDefault="00B773D5" w:rsidP="00B773D5">
      <w:pPr>
        <w:rPr>
          <w:rFonts w:ascii="Times New Roman" w:hAnsi="Times New Roman" w:cs="Times New Roman"/>
          <w:sz w:val="28"/>
          <w:szCs w:val="28"/>
          <w:lang w:val="kk-KZ"/>
        </w:rPr>
      </w:pPr>
      <w:r w:rsidRPr="00A42C87">
        <w:rPr>
          <w:rFonts w:ascii="Times New Roman" w:hAnsi="Times New Roman" w:cs="Times New Roman"/>
          <w:sz w:val="28"/>
          <w:szCs w:val="28"/>
        </w:rPr>
        <w:t xml:space="preserve">УДК: 634.61:631.51 </w:t>
      </w:r>
      <w:r w:rsidRPr="00A42C87">
        <w:rPr>
          <w:rFonts w:ascii="Times New Roman" w:hAnsi="Times New Roman" w:cs="Times New Roman"/>
          <w:sz w:val="28"/>
          <w:szCs w:val="28"/>
          <w:lang w:val="kk-KZ"/>
        </w:rPr>
        <w:tab/>
      </w:r>
      <w:r w:rsidRPr="00A42C87">
        <w:rPr>
          <w:rFonts w:ascii="Times New Roman" w:hAnsi="Times New Roman" w:cs="Times New Roman"/>
          <w:sz w:val="28"/>
          <w:szCs w:val="28"/>
          <w:lang w:val="kk-KZ"/>
        </w:rPr>
        <w:tab/>
      </w:r>
      <w:r w:rsidRPr="00A42C87">
        <w:rPr>
          <w:rFonts w:ascii="Times New Roman" w:hAnsi="Times New Roman" w:cs="Times New Roman"/>
          <w:sz w:val="28"/>
          <w:szCs w:val="28"/>
          <w:lang w:val="kk-KZ"/>
        </w:rPr>
        <w:tab/>
      </w:r>
      <w:r w:rsidRPr="00A42C87">
        <w:rPr>
          <w:rFonts w:ascii="Times New Roman" w:hAnsi="Times New Roman" w:cs="Times New Roman"/>
          <w:sz w:val="28"/>
          <w:szCs w:val="28"/>
          <w:lang w:val="kk-KZ"/>
        </w:rPr>
        <w:tab/>
      </w:r>
      <w:r w:rsidRPr="00A42C87">
        <w:rPr>
          <w:rFonts w:ascii="Times New Roman" w:hAnsi="Times New Roman" w:cs="Times New Roman"/>
          <w:sz w:val="28"/>
          <w:szCs w:val="28"/>
          <w:lang w:val="kk-KZ"/>
        </w:rPr>
        <w:tab/>
      </w:r>
      <w:proofErr w:type="gramStart"/>
      <w:r w:rsidRPr="00A42C87">
        <w:rPr>
          <w:rFonts w:ascii="Times New Roman" w:hAnsi="Times New Roman" w:cs="Times New Roman"/>
          <w:sz w:val="28"/>
          <w:szCs w:val="28"/>
          <w:lang w:val="kk-KZ"/>
        </w:rPr>
        <w:tab/>
        <w:t xml:space="preserve">  </w:t>
      </w:r>
      <w:r w:rsidRPr="00A42C87">
        <w:rPr>
          <w:rFonts w:ascii="Times New Roman" w:hAnsi="Times New Roman" w:cs="Times New Roman"/>
          <w:sz w:val="28"/>
          <w:szCs w:val="28"/>
        </w:rPr>
        <w:t>На</w:t>
      </w:r>
      <w:proofErr w:type="gramEnd"/>
      <w:r w:rsidRPr="00A42C87">
        <w:rPr>
          <w:rFonts w:ascii="Times New Roman" w:hAnsi="Times New Roman" w:cs="Times New Roman"/>
          <w:sz w:val="28"/>
          <w:szCs w:val="28"/>
        </w:rPr>
        <w:t xml:space="preserve"> правах рукописи </w:t>
      </w:r>
      <w:r w:rsidRPr="00A42C87">
        <w:rPr>
          <w:rFonts w:ascii="Times New Roman" w:hAnsi="Times New Roman" w:cs="Times New Roman"/>
          <w:sz w:val="28"/>
          <w:szCs w:val="28"/>
          <w:lang w:val="kk-KZ"/>
        </w:rPr>
        <w:tab/>
      </w:r>
    </w:p>
    <w:p w:rsidR="00B773D5" w:rsidRPr="00A42C87" w:rsidRDefault="00B773D5" w:rsidP="00B773D5">
      <w:pPr>
        <w:jc w:val="center"/>
        <w:rPr>
          <w:rFonts w:ascii="Times New Roman" w:hAnsi="Times New Roman" w:cs="Times New Roman"/>
          <w:b/>
          <w:sz w:val="28"/>
          <w:szCs w:val="28"/>
          <w:lang w:val="kk-KZ"/>
        </w:rPr>
      </w:pPr>
    </w:p>
    <w:p w:rsidR="00B773D5" w:rsidRPr="00A42C87" w:rsidRDefault="00B773D5" w:rsidP="00B773D5">
      <w:pPr>
        <w:jc w:val="center"/>
        <w:rPr>
          <w:rFonts w:ascii="Times New Roman" w:hAnsi="Times New Roman" w:cs="Times New Roman"/>
          <w:b/>
          <w:sz w:val="28"/>
          <w:szCs w:val="28"/>
          <w:lang w:val="kk-KZ"/>
        </w:rPr>
      </w:pPr>
    </w:p>
    <w:p w:rsidR="00B773D5" w:rsidRPr="00A42C87" w:rsidRDefault="00B773D5" w:rsidP="00B773D5">
      <w:pPr>
        <w:jc w:val="center"/>
        <w:rPr>
          <w:rFonts w:ascii="Times New Roman" w:hAnsi="Times New Roman" w:cs="Times New Roman"/>
          <w:b/>
          <w:sz w:val="28"/>
          <w:szCs w:val="28"/>
          <w:lang w:val="kk-KZ"/>
        </w:rPr>
      </w:pPr>
    </w:p>
    <w:p w:rsidR="00B773D5" w:rsidRPr="00A42C87" w:rsidRDefault="00B773D5" w:rsidP="00B773D5">
      <w:pPr>
        <w:jc w:val="center"/>
        <w:rPr>
          <w:rFonts w:ascii="Times New Roman" w:hAnsi="Times New Roman" w:cs="Times New Roman"/>
          <w:b/>
          <w:sz w:val="28"/>
          <w:szCs w:val="28"/>
        </w:rPr>
      </w:pPr>
    </w:p>
    <w:p w:rsidR="00A73D51" w:rsidRPr="00A42C87" w:rsidRDefault="00B773D5" w:rsidP="00A73D51">
      <w:pPr>
        <w:jc w:val="center"/>
        <w:rPr>
          <w:rFonts w:ascii="Times New Roman" w:hAnsi="Times New Roman" w:cs="Times New Roman"/>
          <w:b/>
          <w:sz w:val="28"/>
          <w:szCs w:val="28"/>
          <w:lang w:val="kk-KZ"/>
        </w:rPr>
      </w:pPr>
      <w:r w:rsidRPr="00A42C87">
        <w:rPr>
          <w:rFonts w:ascii="Times New Roman" w:hAnsi="Times New Roman" w:cs="Times New Roman"/>
          <w:b/>
          <w:sz w:val="28"/>
          <w:szCs w:val="28"/>
          <w:lang w:val="kk-KZ"/>
        </w:rPr>
        <w:t>ЖАЙЛИБАЕВА ЛЯЗЗАТ АСЫЛБЕКОВНА</w:t>
      </w:r>
      <w:r w:rsidR="00A73D51" w:rsidRPr="00A42C87">
        <w:rPr>
          <w:rFonts w:ascii="Times New Roman" w:hAnsi="Times New Roman" w:cs="Times New Roman"/>
          <w:b/>
          <w:sz w:val="28"/>
          <w:szCs w:val="28"/>
          <w:lang w:val="kk-KZ"/>
        </w:rPr>
        <w:t xml:space="preserve">   </w:t>
      </w:r>
    </w:p>
    <w:p w:rsidR="00B773D5" w:rsidRPr="00A42C87" w:rsidRDefault="00B773D5" w:rsidP="00B773D5">
      <w:pPr>
        <w:jc w:val="center"/>
        <w:rPr>
          <w:rFonts w:ascii="Times New Roman" w:hAnsi="Times New Roman" w:cs="Times New Roman"/>
          <w:b/>
          <w:sz w:val="28"/>
          <w:szCs w:val="28"/>
          <w:lang w:val="kk-KZ"/>
        </w:rPr>
      </w:pPr>
    </w:p>
    <w:p w:rsidR="00B773D5" w:rsidRPr="00A42C87" w:rsidRDefault="00B773D5" w:rsidP="00B773D5">
      <w:pPr>
        <w:jc w:val="center"/>
        <w:rPr>
          <w:rFonts w:ascii="Times New Roman" w:hAnsi="Times New Roman" w:cs="Times New Roman"/>
          <w:b/>
          <w:sz w:val="28"/>
          <w:szCs w:val="28"/>
        </w:rPr>
      </w:pPr>
      <w:r w:rsidRPr="00A42C87">
        <w:rPr>
          <w:rFonts w:ascii="Times New Roman" w:hAnsi="Times New Roman" w:cs="Times New Roman"/>
          <w:b/>
          <w:sz w:val="28"/>
          <w:szCs w:val="28"/>
        </w:rPr>
        <w:t>Биологические особенности</w:t>
      </w:r>
      <w:r w:rsidR="00593BA7" w:rsidRPr="00A42C87">
        <w:rPr>
          <w:rFonts w:ascii="Times New Roman" w:hAnsi="Times New Roman" w:cs="Times New Roman"/>
          <w:b/>
          <w:sz w:val="28"/>
          <w:szCs w:val="28"/>
        </w:rPr>
        <w:t xml:space="preserve"> и потенциал</w:t>
      </w:r>
      <w:r w:rsidRPr="00A42C87">
        <w:rPr>
          <w:rFonts w:ascii="Times New Roman" w:hAnsi="Times New Roman" w:cs="Times New Roman"/>
          <w:b/>
          <w:sz w:val="28"/>
          <w:szCs w:val="28"/>
        </w:rPr>
        <w:t xml:space="preserve"> продуктивности перспективных сортов ремонтантной малины на юго-востоке Казахстана</w:t>
      </w:r>
    </w:p>
    <w:p w:rsidR="00B773D5" w:rsidRPr="00A42C87" w:rsidRDefault="00B773D5" w:rsidP="00B773D5">
      <w:pPr>
        <w:rPr>
          <w:rFonts w:ascii="Times New Roman" w:hAnsi="Times New Roman" w:cs="Times New Roman"/>
          <w:sz w:val="28"/>
          <w:szCs w:val="28"/>
        </w:rPr>
      </w:pPr>
    </w:p>
    <w:p w:rsidR="00B773D5" w:rsidRPr="00A42C87" w:rsidRDefault="00593BA7" w:rsidP="00B773D5">
      <w:pPr>
        <w:jc w:val="center"/>
        <w:rPr>
          <w:rFonts w:ascii="Times New Roman" w:hAnsi="Times New Roman" w:cs="Times New Roman"/>
          <w:sz w:val="28"/>
          <w:szCs w:val="28"/>
          <w:lang w:val="kk-KZ"/>
        </w:rPr>
      </w:pPr>
      <w:r w:rsidRPr="00A42C87">
        <w:rPr>
          <w:rFonts w:ascii="Times New Roman" w:hAnsi="Times New Roman" w:cs="Times New Roman"/>
          <w:sz w:val="28"/>
          <w:szCs w:val="28"/>
        </w:rPr>
        <w:t>6</w:t>
      </w:r>
      <w:r w:rsidRPr="00A42C87">
        <w:rPr>
          <w:rFonts w:ascii="Times New Roman" w:hAnsi="Times New Roman" w:cs="Times New Roman"/>
          <w:sz w:val="28"/>
          <w:szCs w:val="28"/>
          <w:lang w:val="en-US"/>
        </w:rPr>
        <w:t>D</w:t>
      </w:r>
      <w:r w:rsidRPr="00A42C87">
        <w:rPr>
          <w:rFonts w:ascii="Times New Roman" w:hAnsi="Times New Roman" w:cs="Times New Roman"/>
          <w:sz w:val="28"/>
          <w:szCs w:val="28"/>
        </w:rPr>
        <w:t>080900</w:t>
      </w:r>
      <w:r w:rsidR="00B773D5" w:rsidRPr="00A42C87">
        <w:rPr>
          <w:rFonts w:ascii="Times New Roman" w:hAnsi="Times New Roman" w:cs="Times New Roman"/>
          <w:sz w:val="28"/>
          <w:szCs w:val="28"/>
        </w:rPr>
        <w:t xml:space="preserve"> - Плодоовощеводство</w:t>
      </w:r>
    </w:p>
    <w:p w:rsidR="00B773D5" w:rsidRPr="00A42C87" w:rsidRDefault="00B773D5" w:rsidP="00B773D5">
      <w:pPr>
        <w:spacing w:after="0" w:line="240" w:lineRule="auto"/>
        <w:jc w:val="center"/>
        <w:rPr>
          <w:rFonts w:ascii="Times New Roman" w:hAnsi="Times New Roman" w:cs="Times New Roman"/>
          <w:sz w:val="28"/>
          <w:szCs w:val="28"/>
        </w:rPr>
      </w:pPr>
      <w:r w:rsidRPr="00A42C87">
        <w:rPr>
          <w:rFonts w:ascii="Times New Roman" w:hAnsi="Times New Roman" w:cs="Times New Roman"/>
          <w:sz w:val="28"/>
          <w:szCs w:val="28"/>
        </w:rPr>
        <w:t xml:space="preserve">Диссертация на соискание степени </w:t>
      </w:r>
    </w:p>
    <w:p w:rsidR="00B773D5" w:rsidRPr="00A42C87" w:rsidRDefault="00B773D5" w:rsidP="00B773D5">
      <w:pPr>
        <w:spacing w:after="0" w:line="240" w:lineRule="auto"/>
        <w:jc w:val="center"/>
        <w:rPr>
          <w:rFonts w:ascii="Times New Roman" w:hAnsi="Times New Roman" w:cs="Times New Roman"/>
          <w:sz w:val="28"/>
          <w:szCs w:val="28"/>
          <w:lang w:val="kk-KZ"/>
        </w:rPr>
      </w:pPr>
      <w:r w:rsidRPr="00A42C87">
        <w:rPr>
          <w:rFonts w:ascii="Times New Roman" w:hAnsi="Times New Roman" w:cs="Times New Roman"/>
          <w:sz w:val="28"/>
          <w:szCs w:val="28"/>
        </w:rPr>
        <w:t>доктора философии (PhD)</w:t>
      </w:r>
    </w:p>
    <w:p w:rsidR="00B773D5" w:rsidRPr="00A42C87" w:rsidRDefault="00B773D5" w:rsidP="00B773D5">
      <w:pPr>
        <w:spacing w:after="0" w:line="240" w:lineRule="auto"/>
        <w:rPr>
          <w:rFonts w:ascii="Times New Roman" w:hAnsi="Times New Roman" w:cs="Times New Roman"/>
          <w:sz w:val="28"/>
          <w:szCs w:val="28"/>
          <w:lang w:val="kk-KZ"/>
        </w:rPr>
      </w:pPr>
    </w:p>
    <w:p w:rsidR="00B773D5" w:rsidRPr="00A42C87" w:rsidRDefault="00B773D5" w:rsidP="00B773D5">
      <w:pPr>
        <w:rPr>
          <w:rFonts w:ascii="Times New Roman" w:hAnsi="Times New Roman" w:cs="Times New Roman"/>
          <w:sz w:val="28"/>
          <w:szCs w:val="28"/>
          <w:lang w:val="kk-KZ"/>
        </w:rPr>
      </w:pPr>
    </w:p>
    <w:p w:rsidR="00B773D5" w:rsidRPr="00A42C87" w:rsidRDefault="00B773D5" w:rsidP="00B773D5">
      <w:pPr>
        <w:rPr>
          <w:rFonts w:ascii="Times New Roman" w:hAnsi="Times New Roman" w:cs="Times New Roman"/>
          <w:sz w:val="28"/>
          <w:szCs w:val="28"/>
          <w:lang w:val="kk-KZ"/>
        </w:rPr>
      </w:pPr>
    </w:p>
    <w:p w:rsidR="00B773D5" w:rsidRPr="00A42C87" w:rsidRDefault="00B773D5" w:rsidP="00B773D5">
      <w:pPr>
        <w:spacing w:after="0" w:line="240" w:lineRule="auto"/>
        <w:ind w:left="2832" w:firstLine="708"/>
        <w:jc w:val="center"/>
        <w:rPr>
          <w:rFonts w:ascii="Times New Roman" w:hAnsi="Times New Roman" w:cs="Times New Roman"/>
          <w:sz w:val="28"/>
          <w:szCs w:val="28"/>
        </w:rPr>
      </w:pPr>
      <w:r w:rsidRPr="00A42C87">
        <w:rPr>
          <w:rFonts w:ascii="Times New Roman" w:hAnsi="Times New Roman" w:cs="Times New Roman"/>
          <w:sz w:val="28"/>
          <w:szCs w:val="28"/>
        </w:rPr>
        <w:t xml:space="preserve">Научный консультант: </w:t>
      </w:r>
    </w:p>
    <w:p w:rsidR="00B773D5" w:rsidRPr="00A42C87" w:rsidRDefault="00B773D5" w:rsidP="00B773D5">
      <w:pPr>
        <w:spacing w:after="0" w:line="240" w:lineRule="auto"/>
        <w:ind w:left="4248" w:firstLine="708"/>
        <w:jc w:val="center"/>
        <w:rPr>
          <w:rFonts w:ascii="Times New Roman" w:hAnsi="Times New Roman" w:cs="Times New Roman"/>
          <w:sz w:val="28"/>
          <w:szCs w:val="28"/>
          <w:lang w:val="kk-KZ"/>
        </w:rPr>
      </w:pP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д</w:t>
      </w:r>
      <w:r w:rsidR="00774D84" w:rsidRPr="00A42C87">
        <w:rPr>
          <w:rFonts w:ascii="Times New Roman" w:hAnsi="Times New Roman" w:cs="Times New Roman"/>
          <w:sz w:val="28"/>
          <w:szCs w:val="28"/>
        </w:rPr>
        <w:t>.с-х.н.</w:t>
      </w:r>
      <w:r w:rsidRPr="00A42C87">
        <w:rPr>
          <w:rFonts w:ascii="Times New Roman" w:hAnsi="Times New Roman" w:cs="Times New Roman"/>
          <w:sz w:val="28"/>
          <w:szCs w:val="28"/>
        </w:rPr>
        <w:t>,</w:t>
      </w:r>
      <w:r w:rsidRPr="00A42C87">
        <w:rPr>
          <w:rFonts w:ascii="Times New Roman" w:hAnsi="Times New Roman" w:cs="Times New Roman"/>
          <w:sz w:val="28"/>
          <w:szCs w:val="28"/>
          <w:lang w:val="kk-KZ"/>
        </w:rPr>
        <w:t xml:space="preserve"> профессор: Олейченко С.Н.</w:t>
      </w:r>
    </w:p>
    <w:p w:rsidR="00B773D5" w:rsidRPr="00A42C87" w:rsidRDefault="00B773D5" w:rsidP="00B773D5">
      <w:pPr>
        <w:spacing w:after="0" w:line="240" w:lineRule="auto"/>
        <w:jc w:val="right"/>
        <w:rPr>
          <w:rFonts w:ascii="Times New Roman" w:hAnsi="Times New Roman" w:cs="Times New Roman"/>
          <w:sz w:val="28"/>
          <w:szCs w:val="28"/>
          <w:lang w:val="kk-KZ"/>
        </w:rPr>
      </w:pPr>
    </w:p>
    <w:p w:rsidR="00B773D5" w:rsidRPr="00A42C87" w:rsidRDefault="00B773D5" w:rsidP="00B773D5">
      <w:pPr>
        <w:spacing w:after="0" w:line="240" w:lineRule="auto"/>
        <w:ind w:left="4248" w:firstLine="708"/>
        <w:jc w:val="center"/>
        <w:rPr>
          <w:rFonts w:ascii="Times New Roman" w:hAnsi="Times New Roman" w:cs="Times New Roman"/>
          <w:sz w:val="28"/>
          <w:szCs w:val="28"/>
        </w:rPr>
      </w:pPr>
      <w:r w:rsidRPr="00A42C87">
        <w:rPr>
          <w:rFonts w:ascii="Times New Roman" w:hAnsi="Times New Roman" w:cs="Times New Roman"/>
          <w:sz w:val="28"/>
          <w:szCs w:val="28"/>
        </w:rPr>
        <w:t xml:space="preserve">Зарубежный научный консультант: </w:t>
      </w:r>
    </w:p>
    <w:p w:rsidR="00B773D5" w:rsidRPr="00A42C87" w:rsidRDefault="00B773D5" w:rsidP="00B773D5">
      <w:pPr>
        <w:spacing w:after="0" w:line="240" w:lineRule="auto"/>
        <w:ind w:left="4248" w:firstLine="708"/>
        <w:rPr>
          <w:rFonts w:ascii="Times New Roman" w:hAnsi="Times New Roman" w:cs="Times New Roman"/>
          <w:sz w:val="28"/>
          <w:szCs w:val="28"/>
        </w:rPr>
      </w:pPr>
      <w:r w:rsidRPr="00A42C87">
        <w:rPr>
          <w:rFonts w:ascii="Times New Roman" w:hAnsi="Times New Roman" w:cs="Times New Roman"/>
          <w:sz w:val="28"/>
          <w:szCs w:val="28"/>
        </w:rPr>
        <w:t xml:space="preserve">   PhD, </w:t>
      </w:r>
      <w:r w:rsidR="00B863AB" w:rsidRPr="00A42C87">
        <w:rPr>
          <w:rFonts w:ascii="Times New Roman" w:hAnsi="Times New Roman" w:cs="Times New Roman"/>
          <w:sz w:val="28"/>
          <w:szCs w:val="28"/>
        </w:rPr>
        <w:t xml:space="preserve">Исмайл Демиртаз </w:t>
      </w:r>
      <w:r w:rsidRPr="00A42C87">
        <w:rPr>
          <w:rFonts w:ascii="Times New Roman" w:hAnsi="Times New Roman" w:cs="Times New Roman"/>
          <w:sz w:val="28"/>
          <w:szCs w:val="28"/>
        </w:rPr>
        <w:t xml:space="preserve">(Турция) </w:t>
      </w:r>
    </w:p>
    <w:p w:rsidR="00B773D5" w:rsidRPr="00A42C87" w:rsidRDefault="00B773D5" w:rsidP="00B773D5">
      <w:pPr>
        <w:spacing w:after="0" w:line="240" w:lineRule="auto"/>
        <w:ind w:left="4248" w:firstLine="708"/>
        <w:jc w:val="center"/>
        <w:rPr>
          <w:rFonts w:ascii="Times New Roman" w:hAnsi="Times New Roman" w:cs="Times New Roman"/>
          <w:sz w:val="28"/>
          <w:szCs w:val="28"/>
        </w:rPr>
      </w:pPr>
    </w:p>
    <w:p w:rsidR="00B773D5" w:rsidRPr="00A42C87" w:rsidRDefault="00B773D5" w:rsidP="00B773D5">
      <w:pPr>
        <w:spacing w:after="0" w:line="240" w:lineRule="auto"/>
        <w:jc w:val="right"/>
        <w:rPr>
          <w:rFonts w:ascii="Times New Roman" w:hAnsi="Times New Roman" w:cs="Times New Roman"/>
          <w:sz w:val="28"/>
          <w:szCs w:val="28"/>
        </w:rPr>
      </w:pPr>
    </w:p>
    <w:p w:rsidR="00B773D5" w:rsidRPr="00A42C87" w:rsidRDefault="00B773D5" w:rsidP="00B773D5">
      <w:pPr>
        <w:spacing w:after="0" w:line="240" w:lineRule="auto"/>
        <w:jc w:val="center"/>
        <w:rPr>
          <w:rFonts w:ascii="Times New Roman" w:hAnsi="Times New Roman" w:cs="Times New Roman"/>
          <w:sz w:val="28"/>
          <w:szCs w:val="28"/>
        </w:rPr>
      </w:pPr>
    </w:p>
    <w:p w:rsidR="00B773D5" w:rsidRPr="00A42C87" w:rsidRDefault="00B773D5" w:rsidP="00B773D5">
      <w:pPr>
        <w:spacing w:after="0" w:line="240" w:lineRule="auto"/>
        <w:jc w:val="center"/>
        <w:rPr>
          <w:rFonts w:ascii="Times New Roman" w:hAnsi="Times New Roman" w:cs="Times New Roman"/>
          <w:sz w:val="28"/>
          <w:szCs w:val="28"/>
        </w:rPr>
      </w:pPr>
    </w:p>
    <w:p w:rsidR="00B773D5" w:rsidRPr="00A42C87" w:rsidRDefault="00B773D5" w:rsidP="00B773D5">
      <w:pPr>
        <w:spacing w:after="0" w:line="240" w:lineRule="auto"/>
        <w:jc w:val="center"/>
        <w:rPr>
          <w:rFonts w:ascii="Times New Roman" w:hAnsi="Times New Roman" w:cs="Times New Roman"/>
          <w:sz w:val="28"/>
          <w:szCs w:val="28"/>
        </w:rPr>
      </w:pPr>
    </w:p>
    <w:p w:rsidR="00B773D5" w:rsidRPr="00A42C87" w:rsidRDefault="00B773D5" w:rsidP="00B773D5">
      <w:pPr>
        <w:spacing w:after="0" w:line="240" w:lineRule="auto"/>
        <w:jc w:val="center"/>
        <w:rPr>
          <w:rFonts w:ascii="Times New Roman" w:hAnsi="Times New Roman" w:cs="Times New Roman"/>
          <w:sz w:val="28"/>
          <w:szCs w:val="28"/>
        </w:rPr>
      </w:pPr>
      <w:r w:rsidRPr="00A42C87">
        <w:rPr>
          <w:rFonts w:ascii="Times New Roman" w:hAnsi="Times New Roman" w:cs="Times New Roman"/>
          <w:sz w:val="28"/>
          <w:szCs w:val="28"/>
        </w:rPr>
        <w:t xml:space="preserve"> </w:t>
      </w:r>
    </w:p>
    <w:p w:rsidR="0014301F" w:rsidRPr="00A42C87" w:rsidRDefault="0014301F" w:rsidP="00B773D5">
      <w:pPr>
        <w:spacing w:after="0" w:line="240" w:lineRule="auto"/>
        <w:jc w:val="center"/>
        <w:rPr>
          <w:rFonts w:ascii="Times New Roman" w:hAnsi="Times New Roman" w:cs="Times New Roman"/>
          <w:sz w:val="28"/>
          <w:szCs w:val="28"/>
        </w:rPr>
      </w:pPr>
    </w:p>
    <w:p w:rsidR="00B773D5" w:rsidRPr="00A42C87" w:rsidRDefault="00B773D5" w:rsidP="00B773D5">
      <w:pPr>
        <w:spacing w:after="0" w:line="240" w:lineRule="auto"/>
        <w:jc w:val="center"/>
        <w:rPr>
          <w:rFonts w:ascii="Times New Roman" w:hAnsi="Times New Roman" w:cs="Times New Roman"/>
          <w:sz w:val="28"/>
          <w:szCs w:val="28"/>
          <w:lang w:val="kk-KZ"/>
        </w:rPr>
      </w:pPr>
      <w:r w:rsidRPr="00A42C87">
        <w:rPr>
          <w:rFonts w:ascii="Times New Roman" w:hAnsi="Times New Roman" w:cs="Times New Roman"/>
          <w:sz w:val="28"/>
          <w:szCs w:val="28"/>
          <w:lang w:val="kk-KZ"/>
        </w:rPr>
        <w:t xml:space="preserve">Республика Казахстан </w:t>
      </w:r>
    </w:p>
    <w:p w:rsidR="00B773D5" w:rsidRPr="00A42C87" w:rsidRDefault="00B773D5" w:rsidP="00B773D5">
      <w:pPr>
        <w:spacing w:after="0" w:line="240" w:lineRule="auto"/>
        <w:jc w:val="center"/>
        <w:rPr>
          <w:rFonts w:ascii="Times New Roman" w:hAnsi="Times New Roman" w:cs="Times New Roman"/>
          <w:sz w:val="28"/>
          <w:szCs w:val="28"/>
        </w:rPr>
      </w:pPr>
      <w:r w:rsidRPr="00A42C87">
        <w:rPr>
          <w:rFonts w:ascii="Times New Roman" w:hAnsi="Times New Roman" w:cs="Times New Roman"/>
          <w:sz w:val="28"/>
          <w:szCs w:val="28"/>
        </w:rPr>
        <w:t>Алматы, 2024г</w:t>
      </w:r>
    </w:p>
    <w:p w:rsidR="005A54AF" w:rsidRPr="00A42C87" w:rsidRDefault="005A54AF" w:rsidP="00AB4C9B">
      <w:pPr>
        <w:spacing w:after="0" w:line="240" w:lineRule="auto"/>
        <w:ind w:firstLine="708"/>
        <w:jc w:val="center"/>
        <w:rPr>
          <w:rFonts w:ascii="Times New Roman" w:hAnsi="Times New Roman" w:cs="Times New Roman"/>
          <w:b/>
          <w:sz w:val="28"/>
          <w:szCs w:val="28"/>
          <w:lang w:val="kk-KZ"/>
        </w:rPr>
      </w:pPr>
    </w:p>
    <w:p w:rsidR="0014301F" w:rsidRPr="00A42C87" w:rsidRDefault="0014301F" w:rsidP="00AB4C9B">
      <w:pPr>
        <w:spacing w:after="0" w:line="240" w:lineRule="auto"/>
        <w:ind w:firstLine="708"/>
        <w:jc w:val="center"/>
        <w:rPr>
          <w:rFonts w:ascii="Times New Roman" w:hAnsi="Times New Roman" w:cs="Times New Roman"/>
          <w:b/>
          <w:sz w:val="28"/>
          <w:szCs w:val="28"/>
          <w:lang w:val="kk-KZ"/>
        </w:rPr>
      </w:pPr>
    </w:p>
    <w:p w:rsidR="0014301F" w:rsidRPr="00A42C87" w:rsidRDefault="0014301F" w:rsidP="00AB4C9B">
      <w:pPr>
        <w:spacing w:after="0" w:line="240" w:lineRule="auto"/>
        <w:ind w:firstLine="708"/>
        <w:jc w:val="center"/>
        <w:rPr>
          <w:rFonts w:ascii="Times New Roman" w:hAnsi="Times New Roman" w:cs="Times New Roman"/>
          <w:b/>
          <w:sz w:val="28"/>
          <w:szCs w:val="28"/>
          <w:lang w:val="kk-KZ"/>
        </w:rPr>
      </w:pPr>
    </w:p>
    <w:p w:rsidR="00AB4C9B" w:rsidRPr="00A42C87" w:rsidRDefault="005A54AF" w:rsidP="00AB4C9B">
      <w:pPr>
        <w:spacing w:after="0" w:line="240" w:lineRule="auto"/>
        <w:ind w:firstLine="708"/>
        <w:jc w:val="center"/>
        <w:rPr>
          <w:rFonts w:ascii="Times New Roman" w:hAnsi="Times New Roman" w:cs="Times New Roman"/>
          <w:b/>
          <w:sz w:val="28"/>
          <w:szCs w:val="28"/>
          <w:lang w:val="kk-KZ"/>
        </w:rPr>
      </w:pPr>
      <w:r w:rsidRPr="00A42C87">
        <w:rPr>
          <w:rFonts w:ascii="Times New Roman" w:hAnsi="Times New Roman" w:cs="Times New Roman"/>
          <w:b/>
          <w:sz w:val="28"/>
          <w:szCs w:val="28"/>
          <w:lang w:val="kk-KZ"/>
        </w:rPr>
        <w:t>СОДЕРЖАННИЕ</w:t>
      </w:r>
    </w:p>
    <w:p w:rsidR="00AB4C9B" w:rsidRPr="00A42C87" w:rsidRDefault="00AB4C9B" w:rsidP="00AB4C9B">
      <w:pPr>
        <w:spacing w:after="0" w:line="240" w:lineRule="auto"/>
        <w:ind w:firstLine="708"/>
        <w:jc w:val="center"/>
        <w:rPr>
          <w:rFonts w:ascii="Times New Roman" w:hAnsi="Times New Roman" w:cs="Times New Roman"/>
          <w:b/>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7979"/>
        <w:gridCol w:w="816"/>
      </w:tblGrid>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p>
        </w:tc>
        <w:tc>
          <w:tcPr>
            <w:tcW w:w="7979" w:type="dxa"/>
          </w:tcPr>
          <w:p w:rsidR="00AB4C9B" w:rsidRPr="00A42C87" w:rsidRDefault="00AB4C9B" w:rsidP="00F647B6">
            <w:pPr>
              <w:spacing w:line="276" w:lineRule="auto"/>
              <w:jc w:val="both"/>
              <w:rPr>
                <w:rFonts w:ascii="Times New Roman" w:hAnsi="Times New Roman" w:cs="Times New Roman"/>
                <w:b/>
                <w:sz w:val="28"/>
                <w:szCs w:val="28"/>
                <w:lang w:val="kk-KZ"/>
              </w:rPr>
            </w:pPr>
            <w:r w:rsidRPr="00A42C87">
              <w:rPr>
                <w:rFonts w:ascii="Times New Roman" w:hAnsi="Times New Roman" w:cs="Times New Roman"/>
                <w:b/>
                <w:sz w:val="28"/>
                <w:szCs w:val="28"/>
              </w:rPr>
              <w:t>НОРМАТИВНЫЕ ССЫЛКИ</w:t>
            </w:r>
            <w:r w:rsidR="0014301F" w:rsidRPr="00A42C87">
              <w:rPr>
                <w:rFonts w:ascii="Times New Roman" w:hAnsi="Times New Roman" w:cs="Times New Roman"/>
                <w:b/>
                <w:sz w:val="28"/>
                <w:szCs w:val="28"/>
              </w:rPr>
              <w:t>…………………………………….</w:t>
            </w:r>
          </w:p>
        </w:tc>
        <w:tc>
          <w:tcPr>
            <w:tcW w:w="816" w:type="dxa"/>
          </w:tcPr>
          <w:p w:rsidR="00AB4C9B" w:rsidRPr="00A42C87" w:rsidRDefault="00853E0D"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p>
        </w:tc>
        <w:tc>
          <w:tcPr>
            <w:tcW w:w="7979" w:type="dxa"/>
          </w:tcPr>
          <w:p w:rsidR="00AB4C9B" w:rsidRPr="00A42C87" w:rsidRDefault="00AB4C9B" w:rsidP="00F647B6">
            <w:pPr>
              <w:spacing w:line="276" w:lineRule="auto"/>
              <w:jc w:val="both"/>
              <w:rPr>
                <w:rFonts w:ascii="Times New Roman" w:hAnsi="Times New Roman" w:cs="Times New Roman"/>
                <w:b/>
                <w:sz w:val="28"/>
                <w:szCs w:val="28"/>
                <w:lang w:val="kk-KZ"/>
              </w:rPr>
            </w:pPr>
            <w:r w:rsidRPr="00A42C87">
              <w:rPr>
                <w:rFonts w:ascii="Times New Roman" w:hAnsi="Times New Roman" w:cs="Times New Roman"/>
                <w:b/>
                <w:sz w:val="28"/>
                <w:szCs w:val="28"/>
              </w:rPr>
              <w:t>ОПРЕДЕЛЕНИЯ</w:t>
            </w:r>
            <w:r w:rsidR="0014301F" w:rsidRPr="00A42C87">
              <w:rPr>
                <w:rFonts w:ascii="Times New Roman" w:hAnsi="Times New Roman" w:cs="Times New Roman"/>
                <w:b/>
                <w:sz w:val="28"/>
                <w:szCs w:val="28"/>
              </w:rPr>
              <w:t>…………………………………………………...</w:t>
            </w:r>
          </w:p>
        </w:tc>
        <w:tc>
          <w:tcPr>
            <w:tcW w:w="816" w:type="dxa"/>
          </w:tcPr>
          <w:p w:rsidR="00AB4C9B" w:rsidRPr="00A42C87" w:rsidRDefault="00853E0D"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4</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p>
        </w:tc>
        <w:tc>
          <w:tcPr>
            <w:tcW w:w="7979" w:type="dxa"/>
          </w:tcPr>
          <w:p w:rsidR="00AB4C9B" w:rsidRPr="00A42C87" w:rsidRDefault="00AB4C9B" w:rsidP="00F647B6">
            <w:pPr>
              <w:spacing w:line="276" w:lineRule="auto"/>
              <w:jc w:val="both"/>
              <w:rPr>
                <w:rFonts w:ascii="Times New Roman" w:hAnsi="Times New Roman" w:cs="Times New Roman"/>
                <w:b/>
                <w:sz w:val="28"/>
                <w:szCs w:val="28"/>
                <w:lang w:val="kk-KZ"/>
              </w:rPr>
            </w:pPr>
            <w:r w:rsidRPr="00A42C87">
              <w:rPr>
                <w:rFonts w:ascii="Times New Roman" w:hAnsi="Times New Roman" w:cs="Times New Roman"/>
                <w:b/>
                <w:sz w:val="28"/>
                <w:szCs w:val="28"/>
              </w:rPr>
              <w:t>ОБОЗНАЧЕНИЯ И СОКРАЩЕНИЯ</w:t>
            </w:r>
            <w:r w:rsidR="0014301F" w:rsidRPr="00A42C87">
              <w:rPr>
                <w:rFonts w:ascii="Times New Roman" w:hAnsi="Times New Roman" w:cs="Times New Roman"/>
                <w:b/>
                <w:sz w:val="28"/>
                <w:szCs w:val="28"/>
              </w:rPr>
              <w:t>……………………………</w:t>
            </w:r>
          </w:p>
        </w:tc>
        <w:tc>
          <w:tcPr>
            <w:tcW w:w="816" w:type="dxa"/>
          </w:tcPr>
          <w:p w:rsidR="00AB4C9B" w:rsidRPr="00A42C87" w:rsidRDefault="00853E0D"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5</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p>
        </w:tc>
        <w:tc>
          <w:tcPr>
            <w:tcW w:w="7979" w:type="dxa"/>
          </w:tcPr>
          <w:p w:rsidR="00AB4C9B" w:rsidRPr="00A42C87" w:rsidRDefault="00AB4C9B" w:rsidP="00F647B6">
            <w:pPr>
              <w:spacing w:line="276" w:lineRule="auto"/>
              <w:jc w:val="both"/>
              <w:rPr>
                <w:rFonts w:ascii="Times New Roman" w:hAnsi="Times New Roman" w:cs="Times New Roman"/>
                <w:b/>
                <w:sz w:val="28"/>
                <w:szCs w:val="28"/>
                <w:lang w:val="kk-KZ"/>
              </w:rPr>
            </w:pPr>
            <w:r w:rsidRPr="00A42C87">
              <w:rPr>
                <w:rFonts w:ascii="Times New Roman" w:hAnsi="Times New Roman" w:cs="Times New Roman"/>
                <w:b/>
                <w:sz w:val="28"/>
                <w:szCs w:val="28"/>
              </w:rPr>
              <w:t>ВВЕДЕНИЕ</w:t>
            </w:r>
            <w:r w:rsidR="0014301F" w:rsidRPr="00A42C87">
              <w:rPr>
                <w:rFonts w:ascii="Times New Roman" w:hAnsi="Times New Roman" w:cs="Times New Roman"/>
                <w:b/>
                <w:sz w:val="28"/>
                <w:szCs w:val="28"/>
              </w:rPr>
              <w:t>…………………………………………………………</w:t>
            </w:r>
          </w:p>
        </w:tc>
        <w:tc>
          <w:tcPr>
            <w:tcW w:w="816" w:type="dxa"/>
          </w:tcPr>
          <w:p w:rsidR="00AB4C9B" w:rsidRPr="00A42C87" w:rsidRDefault="00853E0D"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6</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b/>
                <w:sz w:val="28"/>
                <w:szCs w:val="28"/>
                <w:lang w:val="kk-KZ"/>
              </w:rPr>
            </w:pPr>
            <w:r w:rsidRPr="00A42C87">
              <w:rPr>
                <w:rFonts w:ascii="Times New Roman" w:hAnsi="Times New Roman" w:cs="Times New Roman"/>
                <w:b/>
                <w:sz w:val="28"/>
                <w:szCs w:val="28"/>
                <w:lang w:val="kk-KZ"/>
              </w:rPr>
              <w:t>1</w:t>
            </w:r>
          </w:p>
        </w:tc>
        <w:tc>
          <w:tcPr>
            <w:tcW w:w="7979" w:type="dxa"/>
          </w:tcPr>
          <w:p w:rsidR="00AB4C9B" w:rsidRPr="00A42C87" w:rsidRDefault="00AB4C9B" w:rsidP="00F647B6">
            <w:pPr>
              <w:spacing w:line="276" w:lineRule="auto"/>
              <w:jc w:val="both"/>
              <w:rPr>
                <w:rFonts w:ascii="Times New Roman" w:hAnsi="Times New Roman" w:cs="Times New Roman"/>
                <w:b/>
                <w:sz w:val="28"/>
                <w:szCs w:val="28"/>
                <w:lang w:val="kk-KZ"/>
              </w:rPr>
            </w:pPr>
            <w:r w:rsidRPr="00A42C87">
              <w:rPr>
                <w:rFonts w:ascii="Times New Roman" w:hAnsi="Times New Roman" w:cs="Times New Roman"/>
                <w:b/>
                <w:sz w:val="28"/>
                <w:szCs w:val="28"/>
              </w:rPr>
              <w:t>ОСНОВНАЯ ЧАСТЬ</w:t>
            </w:r>
            <w:r w:rsidR="0014301F" w:rsidRPr="00A42C87">
              <w:rPr>
                <w:rFonts w:ascii="Times New Roman" w:hAnsi="Times New Roman" w:cs="Times New Roman"/>
                <w:b/>
                <w:sz w:val="28"/>
                <w:szCs w:val="28"/>
              </w:rPr>
              <w:t>………………………………………………</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12</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 xml:space="preserve">1.1 </w:t>
            </w:r>
          </w:p>
        </w:tc>
        <w:tc>
          <w:tcPr>
            <w:tcW w:w="7979" w:type="dxa"/>
          </w:tcPr>
          <w:p w:rsidR="00AB4C9B" w:rsidRPr="00A42C87" w:rsidRDefault="00AB4C9B" w:rsidP="00F647B6">
            <w:pPr>
              <w:spacing w:line="276" w:lineRule="auto"/>
              <w:rPr>
                <w:rFonts w:ascii="Times New Roman" w:hAnsi="Times New Roman" w:cs="Times New Roman"/>
                <w:b/>
                <w:sz w:val="28"/>
                <w:szCs w:val="28"/>
              </w:rPr>
            </w:pPr>
            <w:r w:rsidRPr="00A42C87">
              <w:rPr>
                <w:rFonts w:ascii="Times New Roman" w:hAnsi="Times New Roman" w:cs="Times New Roman"/>
                <w:b/>
                <w:sz w:val="28"/>
                <w:szCs w:val="28"/>
              </w:rPr>
              <w:t>Обзор литературы</w:t>
            </w:r>
            <w:r w:rsidR="0014301F" w:rsidRPr="00A42C87">
              <w:rPr>
                <w:rFonts w:ascii="Times New Roman" w:hAnsi="Times New Roman" w:cs="Times New Roman"/>
                <w:b/>
                <w:sz w:val="28"/>
                <w:szCs w:val="28"/>
              </w:rPr>
              <w:t>………………………………………………….</w:t>
            </w:r>
          </w:p>
        </w:tc>
        <w:tc>
          <w:tcPr>
            <w:tcW w:w="816" w:type="dxa"/>
          </w:tcPr>
          <w:p w:rsidR="00AB4C9B" w:rsidRPr="00A42C87" w:rsidRDefault="00853E0D" w:rsidP="00E13E6B">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w:t>
            </w:r>
            <w:r w:rsidR="00E13E6B" w:rsidRPr="00A42C87">
              <w:rPr>
                <w:rFonts w:ascii="Times New Roman" w:hAnsi="Times New Roman" w:cs="Times New Roman"/>
                <w:sz w:val="28"/>
                <w:szCs w:val="28"/>
                <w:lang w:val="kk-KZ"/>
              </w:rPr>
              <w:t>2</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1.1.1</w:t>
            </w:r>
          </w:p>
        </w:tc>
        <w:tc>
          <w:tcPr>
            <w:tcW w:w="7979" w:type="dxa"/>
          </w:tcPr>
          <w:p w:rsidR="00AB4C9B" w:rsidRPr="00A42C87" w:rsidRDefault="00AB4C9B" w:rsidP="00F647B6">
            <w:pPr>
              <w:spacing w:line="276" w:lineRule="auto"/>
              <w:contextualSpacing/>
              <w:rPr>
                <w:rFonts w:ascii="Times New Roman" w:hAnsi="Times New Roman" w:cs="Times New Roman"/>
                <w:sz w:val="28"/>
                <w:szCs w:val="28"/>
              </w:rPr>
            </w:pPr>
            <w:r w:rsidRPr="00A42C87">
              <w:rPr>
                <w:rFonts w:ascii="Times New Roman" w:hAnsi="Times New Roman" w:cs="Times New Roman"/>
                <w:sz w:val="28"/>
                <w:szCs w:val="28"/>
              </w:rPr>
              <w:t>Распространение малины и ее ремонтантных сортов</w:t>
            </w:r>
            <w:r w:rsidR="0014301F" w:rsidRPr="00A42C87">
              <w:rPr>
                <w:rFonts w:ascii="Times New Roman" w:hAnsi="Times New Roman" w:cs="Times New Roman"/>
                <w:sz w:val="28"/>
                <w:szCs w:val="28"/>
              </w:rPr>
              <w:t>…………….</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13</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1.1.2</w:t>
            </w:r>
          </w:p>
        </w:tc>
        <w:tc>
          <w:tcPr>
            <w:tcW w:w="7979" w:type="dxa"/>
          </w:tcPr>
          <w:p w:rsidR="00AB4C9B" w:rsidRPr="00A42C87" w:rsidRDefault="00AB4C9B" w:rsidP="00F647B6">
            <w:pPr>
              <w:spacing w:line="276" w:lineRule="auto"/>
              <w:contextualSpacing/>
              <w:rPr>
                <w:rFonts w:ascii="Times New Roman" w:hAnsi="Times New Roman" w:cs="Times New Roman"/>
                <w:sz w:val="28"/>
                <w:szCs w:val="28"/>
              </w:rPr>
            </w:pPr>
            <w:r w:rsidRPr="00A42C87">
              <w:rPr>
                <w:rFonts w:ascii="Times New Roman" w:hAnsi="Times New Roman" w:cs="Times New Roman"/>
                <w:sz w:val="28"/>
                <w:szCs w:val="28"/>
              </w:rPr>
              <w:t>Биологические особенности</w:t>
            </w:r>
            <w:r w:rsidR="0014301F" w:rsidRPr="00A42C87">
              <w:rPr>
                <w:rFonts w:ascii="Times New Roman" w:hAnsi="Times New Roman" w:cs="Times New Roman"/>
                <w:sz w:val="28"/>
                <w:szCs w:val="28"/>
              </w:rPr>
              <w:t>……………………………….……….</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14</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1.1.3</w:t>
            </w:r>
          </w:p>
        </w:tc>
        <w:tc>
          <w:tcPr>
            <w:tcW w:w="7979" w:type="dxa"/>
          </w:tcPr>
          <w:p w:rsidR="00AB4C9B" w:rsidRPr="00A42C87" w:rsidRDefault="00AB4C9B" w:rsidP="0014301F">
            <w:pPr>
              <w:spacing w:line="276" w:lineRule="auto"/>
              <w:contextualSpacing/>
              <w:rPr>
                <w:rFonts w:ascii="Times New Roman" w:hAnsi="Times New Roman" w:cs="Times New Roman"/>
                <w:sz w:val="28"/>
                <w:szCs w:val="28"/>
              </w:rPr>
            </w:pPr>
            <w:r w:rsidRPr="00A42C87">
              <w:rPr>
                <w:rFonts w:ascii="Times New Roman" w:hAnsi="Times New Roman" w:cs="Times New Roman"/>
                <w:sz w:val="28"/>
                <w:szCs w:val="28"/>
              </w:rPr>
              <w:t>Потенциал продуктивности</w:t>
            </w:r>
            <w:r w:rsidR="0014301F" w:rsidRPr="00A42C87">
              <w:rPr>
                <w:rFonts w:ascii="Times New Roman" w:hAnsi="Times New Roman" w:cs="Times New Roman"/>
                <w:sz w:val="28"/>
                <w:szCs w:val="28"/>
              </w:rPr>
              <w:t>……………………………………...…</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19</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1.1.4</w:t>
            </w:r>
          </w:p>
        </w:tc>
        <w:tc>
          <w:tcPr>
            <w:tcW w:w="7979" w:type="dxa"/>
          </w:tcPr>
          <w:p w:rsidR="00AB4C9B" w:rsidRPr="00A42C87" w:rsidRDefault="00AB4C9B" w:rsidP="00F647B6">
            <w:pPr>
              <w:spacing w:line="276" w:lineRule="auto"/>
              <w:contextualSpacing/>
              <w:rPr>
                <w:rFonts w:ascii="Times New Roman" w:hAnsi="Times New Roman" w:cs="Times New Roman"/>
                <w:sz w:val="28"/>
                <w:szCs w:val="28"/>
              </w:rPr>
            </w:pPr>
            <w:r w:rsidRPr="00A42C87">
              <w:rPr>
                <w:rFonts w:ascii="Times New Roman" w:hAnsi="Times New Roman" w:cs="Times New Roman"/>
                <w:sz w:val="28"/>
                <w:szCs w:val="28"/>
              </w:rPr>
              <w:t>Технологические особенности</w:t>
            </w:r>
            <w:r w:rsidR="0014301F" w:rsidRPr="00A42C87">
              <w:rPr>
                <w:rFonts w:ascii="Times New Roman" w:hAnsi="Times New Roman" w:cs="Times New Roman"/>
                <w:sz w:val="28"/>
                <w:szCs w:val="28"/>
              </w:rPr>
              <w:t>……………………………………..</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22</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1.1.5</w:t>
            </w:r>
          </w:p>
        </w:tc>
        <w:tc>
          <w:tcPr>
            <w:tcW w:w="7979" w:type="dxa"/>
          </w:tcPr>
          <w:p w:rsidR="00AB4C9B" w:rsidRPr="00A42C87" w:rsidRDefault="00AB4C9B" w:rsidP="00F647B6">
            <w:pPr>
              <w:spacing w:line="276" w:lineRule="auto"/>
              <w:contextualSpacing/>
              <w:rPr>
                <w:rFonts w:ascii="Times New Roman" w:hAnsi="Times New Roman" w:cs="Times New Roman"/>
                <w:sz w:val="28"/>
                <w:szCs w:val="28"/>
              </w:rPr>
            </w:pPr>
            <w:r w:rsidRPr="00A42C87">
              <w:rPr>
                <w:rFonts w:ascii="Times New Roman" w:hAnsi="Times New Roman" w:cs="Times New Roman"/>
                <w:sz w:val="28"/>
                <w:szCs w:val="28"/>
              </w:rPr>
              <w:t xml:space="preserve">Вредители и болезни </w:t>
            </w:r>
            <w:r w:rsidR="0014301F" w:rsidRPr="00A42C87">
              <w:rPr>
                <w:rFonts w:ascii="Times New Roman" w:hAnsi="Times New Roman" w:cs="Times New Roman"/>
                <w:sz w:val="28"/>
                <w:szCs w:val="28"/>
              </w:rPr>
              <w:t>……………………………………………….</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24</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1.1.6</w:t>
            </w:r>
          </w:p>
          <w:p w:rsidR="00AB4C9B" w:rsidRPr="00A42C87" w:rsidRDefault="00AB4C9B" w:rsidP="00F647B6">
            <w:pPr>
              <w:spacing w:line="276" w:lineRule="auto"/>
              <w:jc w:val="both"/>
              <w:rPr>
                <w:rFonts w:ascii="Times New Roman" w:hAnsi="Times New Roman" w:cs="Times New Roman"/>
                <w:sz w:val="28"/>
                <w:szCs w:val="28"/>
                <w:lang w:val="kk-KZ"/>
              </w:rPr>
            </w:pPr>
          </w:p>
        </w:tc>
        <w:tc>
          <w:tcPr>
            <w:tcW w:w="7979" w:type="dxa"/>
          </w:tcPr>
          <w:p w:rsidR="00AB4C9B" w:rsidRPr="00A42C87" w:rsidRDefault="00AB4C9B" w:rsidP="00F647B6">
            <w:pPr>
              <w:spacing w:line="276" w:lineRule="auto"/>
              <w:rPr>
                <w:rFonts w:ascii="Times New Roman" w:hAnsi="Times New Roman" w:cs="Times New Roman"/>
                <w:sz w:val="28"/>
                <w:szCs w:val="28"/>
              </w:rPr>
            </w:pPr>
            <w:r w:rsidRPr="00A42C87">
              <w:rPr>
                <w:rFonts w:ascii="Times New Roman" w:hAnsi="Times New Roman" w:cs="Times New Roman"/>
                <w:sz w:val="28"/>
                <w:szCs w:val="28"/>
              </w:rPr>
              <w:t>Экономическая эффективность, сбор урожая, его использование и хранение</w:t>
            </w:r>
            <w:r w:rsidR="0014301F" w:rsidRPr="00A42C87">
              <w:rPr>
                <w:rFonts w:ascii="Times New Roman" w:hAnsi="Times New Roman" w:cs="Times New Roman"/>
                <w:sz w:val="28"/>
                <w:szCs w:val="28"/>
              </w:rPr>
              <w:t>……………………………………………………………</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26</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b/>
                <w:sz w:val="28"/>
                <w:szCs w:val="28"/>
                <w:lang w:val="kk-KZ"/>
              </w:rPr>
            </w:pPr>
            <w:r w:rsidRPr="00A42C87">
              <w:rPr>
                <w:rFonts w:ascii="Times New Roman" w:hAnsi="Times New Roman" w:cs="Times New Roman"/>
                <w:b/>
                <w:sz w:val="28"/>
                <w:szCs w:val="28"/>
                <w:lang w:val="kk-KZ"/>
              </w:rPr>
              <w:t>2</w:t>
            </w:r>
          </w:p>
        </w:tc>
        <w:tc>
          <w:tcPr>
            <w:tcW w:w="7979" w:type="dxa"/>
          </w:tcPr>
          <w:p w:rsidR="00AB4C9B" w:rsidRPr="00A42C87" w:rsidRDefault="00AB4C9B" w:rsidP="00F647B6">
            <w:pPr>
              <w:spacing w:line="276" w:lineRule="auto"/>
              <w:rPr>
                <w:rFonts w:ascii="Times New Roman" w:hAnsi="Times New Roman" w:cs="Times New Roman"/>
                <w:b/>
                <w:sz w:val="28"/>
                <w:szCs w:val="28"/>
              </w:rPr>
            </w:pPr>
            <w:r w:rsidRPr="00A42C87">
              <w:rPr>
                <w:rFonts w:ascii="Times New Roman" w:hAnsi="Times New Roman" w:cs="Times New Roman"/>
                <w:b/>
                <w:sz w:val="28"/>
                <w:szCs w:val="28"/>
              </w:rPr>
              <w:t>ОБЪЕКТЫ И МЕТОДЫ ИССЛЕДОВАНИЙ</w:t>
            </w:r>
            <w:r w:rsidR="0014301F" w:rsidRPr="00A42C87">
              <w:rPr>
                <w:rFonts w:ascii="Times New Roman" w:hAnsi="Times New Roman" w:cs="Times New Roman"/>
                <w:b/>
                <w:sz w:val="28"/>
                <w:szCs w:val="28"/>
              </w:rPr>
              <w:t>………………….</w:t>
            </w:r>
          </w:p>
        </w:tc>
        <w:tc>
          <w:tcPr>
            <w:tcW w:w="816" w:type="dxa"/>
          </w:tcPr>
          <w:p w:rsidR="00AB4C9B" w:rsidRPr="00A42C87" w:rsidRDefault="00853E0D" w:rsidP="00E13E6B">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2</w:t>
            </w:r>
            <w:r w:rsidR="00E13E6B" w:rsidRPr="00A42C87">
              <w:rPr>
                <w:rFonts w:ascii="Times New Roman" w:hAnsi="Times New Roman" w:cs="Times New Roman"/>
                <w:sz w:val="28"/>
                <w:szCs w:val="28"/>
                <w:lang w:val="kk-KZ"/>
              </w:rPr>
              <w:t>9</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2.1</w:t>
            </w:r>
          </w:p>
        </w:tc>
        <w:tc>
          <w:tcPr>
            <w:tcW w:w="7979" w:type="dxa"/>
          </w:tcPr>
          <w:p w:rsidR="00AB4C9B" w:rsidRPr="00A42C87" w:rsidRDefault="00AB4C9B" w:rsidP="00F647B6">
            <w:pPr>
              <w:spacing w:line="276" w:lineRule="auto"/>
              <w:contextualSpacing/>
              <w:rPr>
                <w:rFonts w:ascii="Times New Roman" w:hAnsi="Times New Roman" w:cs="Times New Roman"/>
                <w:sz w:val="28"/>
                <w:szCs w:val="28"/>
              </w:rPr>
            </w:pPr>
            <w:r w:rsidRPr="00A42C87">
              <w:rPr>
                <w:rFonts w:ascii="Times New Roman" w:hAnsi="Times New Roman" w:cs="Times New Roman"/>
                <w:sz w:val="28"/>
                <w:szCs w:val="28"/>
              </w:rPr>
              <w:t>Объект исследований</w:t>
            </w:r>
            <w:r w:rsidR="0014301F" w:rsidRPr="00A42C87">
              <w:rPr>
                <w:rFonts w:ascii="Times New Roman" w:hAnsi="Times New Roman" w:cs="Times New Roman"/>
                <w:sz w:val="28"/>
                <w:szCs w:val="28"/>
              </w:rPr>
              <w:t>……………………………………………….</w:t>
            </w:r>
          </w:p>
        </w:tc>
        <w:tc>
          <w:tcPr>
            <w:tcW w:w="816" w:type="dxa"/>
          </w:tcPr>
          <w:p w:rsidR="00AB4C9B" w:rsidRPr="00A42C87" w:rsidRDefault="00853E0D" w:rsidP="00E13E6B">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2</w:t>
            </w:r>
            <w:r w:rsidR="00E13E6B" w:rsidRPr="00A42C87">
              <w:rPr>
                <w:rFonts w:ascii="Times New Roman" w:hAnsi="Times New Roman" w:cs="Times New Roman"/>
                <w:sz w:val="28"/>
                <w:szCs w:val="28"/>
                <w:lang w:val="kk-KZ"/>
              </w:rPr>
              <w:t>9</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2.1.1</w:t>
            </w:r>
          </w:p>
        </w:tc>
        <w:tc>
          <w:tcPr>
            <w:tcW w:w="7979" w:type="dxa"/>
          </w:tcPr>
          <w:p w:rsidR="00AB4C9B" w:rsidRPr="00A42C87" w:rsidRDefault="00AB4C9B" w:rsidP="00F647B6">
            <w:pPr>
              <w:spacing w:line="276" w:lineRule="auto"/>
              <w:contextualSpacing/>
              <w:rPr>
                <w:rFonts w:ascii="Times New Roman" w:hAnsi="Times New Roman" w:cs="Times New Roman"/>
                <w:sz w:val="28"/>
                <w:szCs w:val="28"/>
              </w:rPr>
            </w:pPr>
            <w:r w:rsidRPr="00A42C87">
              <w:rPr>
                <w:rFonts w:ascii="Times New Roman" w:hAnsi="Times New Roman" w:cs="Times New Roman"/>
                <w:sz w:val="28"/>
                <w:szCs w:val="28"/>
              </w:rPr>
              <w:t>Методы исследований</w:t>
            </w:r>
            <w:r w:rsidR="0014301F" w:rsidRPr="00A42C87">
              <w:rPr>
                <w:rFonts w:ascii="Times New Roman" w:hAnsi="Times New Roman" w:cs="Times New Roman"/>
                <w:sz w:val="28"/>
                <w:szCs w:val="28"/>
              </w:rPr>
              <w:t>………………………………………………</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33</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2.1.2</w:t>
            </w:r>
          </w:p>
        </w:tc>
        <w:tc>
          <w:tcPr>
            <w:tcW w:w="7979" w:type="dxa"/>
          </w:tcPr>
          <w:p w:rsidR="00AB4C9B" w:rsidRPr="00A42C87" w:rsidRDefault="00AB4C9B" w:rsidP="00F647B6">
            <w:pPr>
              <w:spacing w:line="276" w:lineRule="auto"/>
              <w:contextualSpacing/>
              <w:rPr>
                <w:rFonts w:ascii="Times New Roman" w:hAnsi="Times New Roman" w:cs="Times New Roman"/>
                <w:sz w:val="28"/>
                <w:szCs w:val="28"/>
              </w:rPr>
            </w:pPr>
            <w:r w:rsidRPr="00A42C87">
              <w:rPr>
                <w:rFonts w:ascii="Times New Roman" w:hAnsi="Times New Roman" w:cs="Times New Roman"/>
                <w:sz w:val="28"/>
                <w:szCs w:val="28"/>
              </w:rPr>
              <w:t>Условия проведения исследований</w:t>
            </w:r>
            <w:r w:rsidR="0014301F" w:rsidRPr="00A42C87">
              <w:rPr>
                <w:rFonts w:ascii="Times New Roman" w:hAnsi="Times New Roman" w:cs="Times New Roman"/>
                <w:sz w:val="28"/>
                <w:szCs w:val="28"/>
              </w:rPr>
              <w:t>………………………………..</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37</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b/>
                <w:sz w:val="28"/>
                <w:szCs w:val="28"/>
                <w:lang w:val="kk-KZ"/>
              </w:rPr>
            </w:pPr>
            <w:r w:rsidRPr="00A42C87">
              <w:rPr>
                <w:rFonts w:ascii="Times New Roman" w:hAnsi="Times New Roman" w:cs="Times New Roman"/>
                <w:b/>
                <w:sz w:val="28"/>
                <w:szCs w:val="28"/>
                <w:lang w:val="kk-KZ"/>
              </w:rPr>
              <w:t>3</w:t>
            </w:r>
          </w:p>
        </w:tc>
        <w:tc>
          <w:tcPr>
            <w:tcW w:w="7979" w:type="dxa"/>
          </w:tcPr>
          <w:p w:rsidR="0099229E" w:rsidRPr="00A42C87" w:rsidRDefault="00AB4C9B" w:rsidP="00F647B6">
            <w:pPr>
              <w:spacing w:line="276" w:lineRule="auto"/>
              <w:contextualSpacing/>
              <w:rPr>
                <w:rFonts w:ascii="Times New Roman" w:hAnsi="Times New Roman" w:cs="Times New Roman"/>
                <w:b/>
                <w:sz w:val="28"/>
                <w:szCs w:val="28"/>
              </w:rPr>
            </w:pPr>
            <w:r w:rsidRPr="00A42C87">
              <w:rPr>
                <w:rFonts w:ascii="Times New Roman" w:hAnsi="Times New Roman" w:cs="Times New Roman"/>
                <w:b/>
                <w:sz w:val="28"/>
                <w:szCs w:val="28"/>
              </w:rPr>
              <w:t>РЕЗУЛЬТАТЫ И ОБСУЖ</w:t>
            </w:r>
          </w:p>
          <w:p w:rsidR="00AB4C9B" w:rsidRPr="00A42C87" w:rsidRDefault="00AB4C9B" w:rsidP="00F647B6">
            <w:pPr>
              <w:spacing w:line="276" w:lineRule="auto"/>
              <w:contextualSpacing/>
              <w:rPr>
                <w:rFonts w:ascii="Times New Roman" w:hAnsi="Times New Roman" w:cs="Times New Roman"/>
                <w:sz w:val="28"/>
                <w:szCs w:val="28"/>
              </w:rPr>
            </w:pPr>
            <w:r w:rsidRPr="00A42C87">
              <w:rPr>
                <w:rFonts w:ascii="Times New Roman" w:hAnsi="Times New Roman" w:cs="Times New Roman"/>
                <w:b/>
                <w:sz w:val="28"/>
                <w:szCs w:val="28"/>
              </w:rPr>
              <w:t>ДЕНИЕ</w:t>
            </w:r>
            <w:r w:rsidR="0014301F" w:rsidRPr="00A42C87">
              <w:rPr>
                <w:rFonts w:ascii="Times New Roman" w:hAnsi="Times New Roman" w:cs="Times New Roman"/>
                <w:b/>
                <w:sz w:val="28"/>
                <w:szCs w:val="28"/>
              </w:rPr>
              <w:t>………………………………</w:t>
            </w:r>
          </w:p>
        </w:tc>
        <w:tc>
          <w:tcPr>
            <w:tcW w:w="816" w:type="dxa"/>
          </w:tcPr>
          <w:p w:rsidR="00AB4C9B" w:rsidRPr="00A42C87" w:rsidRDefault="00853E0D" w:rsidP="00E13E6B">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w:t>
            </w:r>
            <w:r w:rsidR="00E13E6B" w:rsidRPr="00A42C87">
              <w:rPr>
                <w:rFonts w:ascii="Times New Roman" w:hAnsi="Times New Roman" w:cs="Times New Roman"/>
                <w:sz w:val="28"/>
                <w:szCs w:val="28"/>
                <w:lang w:val="kk-KZ"/>
              </w:rPr>
              <w:t>8</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3.1</w:t>
            </w:r>
          </w:p>
        </w:tc>
        <w:tc>
          <w:tcPr>
            <w:tcW w:w="7979" w:type="dxa"/>
          </w:tcPr>
          <w:p w:rsidR="00AB4C9B" w:rsidRPr="00A42C87" w:rsidRDefault="00AB4C9B" w:rsidP="00F647B6">
            <w:pPr>
              <w:spacing w:line="276"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Изучить сезонную динамику роста и развития изучаемых сортов</w:t>
            </w:r>
          </w:p>
        </w:tc>
        <w:tc>
          <w:tcPr>
            <w:tcW w:w="816" w:type="dxa"/>
          </w:tcPr>
          <w:p w:rsidR="00AB4C9B" w:rsidRPr="00A42C87" w:rsidRDefault="00853E0D" w:rsidP="00E13E6B">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w:t>
            </w:r>
            <w:r w:rsidR="00E13E6B" w:rsidRPr="00A42C87">
              <w:rPr>
                <w:rFonts w:ascii="Times New Roman" w:hAnsi="Times New Roman" w:cs="Times New Roman"/>
                <w:sz w:val="28"/>
                <w:szCs w:val="28"/>
                <w:lang w:val="kk-KZ"/>
              </w:rPr>
              <w:t>8</w:t>
            </w:r>
          </w:p>
        </w:tc>
      </w:tr>
      <w:tr w:rsidR="00AB4C9B" w:rsidRPr="00A42C87" w:rsidTr="00853E0D">
        <w:tc>
          <w:tcPr>
            <w:tcW w:w="776" w:type="dxa"/>
          </w:tcPr>
          <w:p w:rsidR="00AB4C9B" w:rsidRPr="00A42C87" w:rsidRDefault="00AB4C9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3.1.2</w:t>
            </w:r>
          </w:p>
        </w:tc>
        <w:tc>
          <w:tcPr>
            <w:tcW w:w="7979" w:type="dxa"/>
          </w:tcPr>
          <w:p w:rsidR="00AB4C9B" w:rsidRPr="00A42C87" w:rsidRDefault="00AB4C9B" w:rsidP="00F647B6">
            <w:pPr>
              <w:spacing w:line="276"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Выделить лучшие сорта по комплексу хозяйственно полезных признаков </w:t>
            </w:r>
            <w:r w:rsidR="0014301F" w:rsidRPr="00A42C87">
              <w:rPr>
                <w:rFonts w:ascii="Times New Roman" w:hAnsi="Times New Roman" w:cs="Times New Roman"/>
                <w:sz w:val="28"/>
                <w:szCs w:val="28"/>
              </w:rPr>
              <w:t>……………………………………………………………</w:t>
            </w:r>
            <w:r w:rsidRPr="00A42C87">
              <w:rPr>
                <w:rFonts w:ascii="Times New Roman" w:hAnsi="Times New Roman" w:cs="Times New Roman"/>
                <w:sz w:val="28"/>
                <w:szCs w:val="28"/>
              </w:rPr>
              <w:t xml:space="preserve">  </w:t>
            </w:r>
          </w:p>
        </w:tc>
        <w:tc>
          <w:tcPr>
            <w:tcW w:w="816" w:type="dxa"/>
          </w:tcPr>
          <w:p w:rsidR="00AB4C9B"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42</w:t>
            </w:r>
          </w:p>
        </w:tc>
      </w:tr>
      <w:tr w:rsidR="00853E0D" w:rsidRPr="00A42C87" w:rsidTr="00853E0D">
        <w:tc>
          <w:tcPr>
            <w:tcW w:w="776" w:type="dxa"/>
          </w:tcPr>
          <w:p w:rsidR="00853E0D" w:rsidRPr="00A42C87" w:rsidRDefault="00853E0D"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3.1.3</w:t>
            </w:r>
          </w:p>
        </w:tc>
        <w:tc>
          <w:tcPr>
            <w:tcW w:w="7979" w:type="dxa"/>
          </w:tcPr>
          <w:p w:rsidR="00853E0D" w:rsidRPr="00A42C87" w:rsidRDefault="00853E0D" w:rsidP="00F647B6">
            <w:pPr>
              <w:spacing w:line="276"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Морфологические особенности вегетативных и генеративных органов и устойчивость ремонтантной малины к основным вредителям и болезням</w:t>
            </w:r>
            <w:r w:rsidR="0014301F" w:rsidRPr="00A42C87">
              <w:rPr>
                <w:rFonts w:ascii="Times New Roman" w:hAnsi="Times New Roman" w:cs="Times New Roman"/>
                <w:sz w:val="28"/>
                <w:szCs w:val="28"/>
              </w:rPr>
              <w:t>……………………………………………...</w:t>
            </w:r>
          </w:p>
        </w:tc>
        <w:tc>
          <w:tcPr>
            <w:tcW w:w="816" w:type="dxa"/>
          </w:tcPr>
          <w:p w:rsidR="00853E0D" w:rsidRPr="00A42C87" w:rsidRDefault="00E13E6B" w:rsidP="00441C6F">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46</w:t>
            </w:r>
          </w:p>
        </w:tc>
      </w:tr>
      <w:tr w:rsidR="00853E0D" w:rsidRPr="00A42C87" w:rsidTr="00853E0D">
        <w:tc>
          <w:tcPr>
            <w:tcW w:w="776" w:type="dxa"/>
          </w:tcPr>
          <w:p w:rsidR="00853E0D" w:rsidRPr="00A42C87" w:rsidRDefault="00853E0D"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3.1.4</w:t>
            </w:r>
          </w:p>
        </w:tc>
        <w:tc>
          <w:tcPr>
            <w:tcW w:w="7979" w:type="dxa"/>
          </w:tcPr>
          <w:p w:rsidR="00853E0D" w:rsidRPr="00A42C87" w:rsidRDefault="00853E0D" w:rsidP="00F647B6">
            <w:pPr>
              <w:spacing w:line="276" w:lineRule="auto"/>
              <w:contextualSpacing/>
              <w:jc w:val="both"/>
              <w:rPr>
                <w:rFonts w:ascii="Times New Roman" w:hAnsi="Times New Roman" w:cs="Times New Roman"/>
                <w:sz w:val="28"/>
                <w:szCs w:val="28"/>
              </w:rPr>
            </w:pPr>
            <w:r w:rsidRPr="00A42C87">
              <w:rPr>
                <w:rFonts w:ascii="Times New Roman" w:hAnsi="Times New Roman" w:cs="Times New Roman"/>
                <w:sz w:val="28"/>
                <w:szCs w:val="28"/>
                <w:lang w:val="kk-KZ"/>
              </w:rPr>
              <w:t>Оптимизация</w:t>
            </w:r>
            <w:r w:rsidR="00E932B1" w:rsidRPr="00A42C87">
              <w:rPr>
                <w:rFonts w:ascii="Times New Roman" w:hAnsi="Times New Roman" w:cs="Times New Roman"/>
                <w:sz w:val="28"/>
                <w:szCs w:val="28"/>
              </w:rPr>
              <w:t xml:space="preserve"> пло</w:t>
            </w:r>
            <w:r w:rsidRPr="00A42C87">
              <w:rPr>
                <w:rFonts w:ascii="Times New Roman" w:hAnsi="Times New Roman" w:cs="Times New Roman"/>
                <w:sz w:val="28"/>
                <w:szCs w:val="28"/>
              </w:rPr>
              <w:t>тности посадки ремонтантной малины</w:t>
            </w:r>
            <w:r w:rsidR="0014301F" w:rsidRPr="00A42C87">
              <w:rPr>
                <w:rFonts w:ascii="Times New Roman" w:hAnsi="Times New Roman" w:cs="Times New Roman"/>
                <w:sz w:val="28"/>
                <w:szCs w:val="28"/>
              </w:rPr>
              <w:t>………..</w:t>
            </w:r>
          </w:p>
        </w:tc>
        <w:tc>
          <w:tcPr>
            <w:tcW w:w="816" w:type="dxa"/>
          </w:tcPr>
          <w:p w:rsidR="00853E0D" w:rsidRPr="00A42C87" w:rsidRDefault="00E13E6B"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54</w:t>
            </w:r>
          </w:p>
        </w:tc>
      </w:tr>
      <w:tr w:rsidR="00853E0D" w:rsidRPr="00A42C87" w:rsidTr="00853E0D">
        <w:tc>
          <w:tcPr>
            <w:tcW w:w="776" w:type="dxa"/>
          </w:tcPr>
          <w:p w:rsidR="00853E0D" w:rsidRPr="00A42C87" w:rsidRDefault="00853E0D"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3.2</w:t>
            </w:r>
          </w:p>
        </w:tc>
        <w:tc>
          <w:tcPr>
            <w:tcW w:w="7979" w:type="dxa"/>
          </w:tcPr>
          <w:p w:rsidR="00853E0D" w:rsidRPr="00A42C87" w:rsidRDefault="00290667" w:rsidP="00F647B6">
            <w:pPr>
              <w:spacing w:line="276"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Влияние биостимуляторов на рост и развитие растений, повышение потенциала их продуктивности</w:t>
            </w:r>
            <w:r w:rsidR="0014301F" w:rsidRPr="00A42C87">
              <w:rPr>
                <w:rFonts w:ascii="Times New Roman" w:hAnsi="Times New Roman" w:cs="Times New Roman"/>
                <w:sz w:val="28"/>
                <w:szCs w:val="28"/>
              </w:rPr>
              <w:t>……………………….</w:t>
            </w:r>
          </w:p>
        </w:tc>
        <w:tc>
          <w:tcPr>
            <w:tcW w:w="816" w:type="dxa"/>
          </w:tcPr>
          <w:p w:rsidR="00853E0D" w:rsidRPr="00A42C87" w:rsidRDefault="00290667"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63</w:t>
            </w:r>
          </w:p>
        </w:tc>
      </w:tr>
      <w:tr w:rsidR="00853E0D" w:rsidRPr="00A42C87" w:rsidTr="00853E0D">
        <w:tc>
          <w:tcPr>
            <w:tcW w:w="776" w:type="dxa"/>
          </w:tcPr>
          <w:p w:rsidR="00853E0D" w:rsidRPr="00A42C87" w:rsidRDefault="00853E0D"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3.3</w:t>
            </w:r>
          </w:p>
        </w:tc>
        <w:tc>
          <w:tcPr>
            <w:tcW w:w="7979" w:type="dxa"/>
          </w:tcPr>
          <w:p w:rsidR="00853E0D" w:rsidRPr="00A42C87" w:rsidRDefault="00853E0D" w:rsidP="00F647B6">
            <w:pPr>
              <w:spacing w:line="276"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Установить влияние ретардантов на устойчивость однолетних плодоносящих побегов</w:t>
            </w:r>
            <w:r w:rsidR="0014301F" w:rsidRPr="00A42C87">
              <w:rPr>
                <w:rFonts w:ascii="Times New Roman" w:hAnsi="Times New Roman" w:cs="Times New Roman"/>
                <w:sz w:val="28"/>
                <w:szCs w:val="28"/>
              </w:rPr>
              <w:t>……………………………………………...</w:t>
            </w:r>
          </w:p>
        </w:tc>
        <w:tc>
          <w:tcPr>
            <w:tcW w:w="816" w:type="dxa"/>
          </w:tcPr>
          <w:p w:rsidR="00853E0D" w:rsidRPr="00A42C87" w:rsidRDefault="00290667"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71</w:t>
            </w:r>
          </w:p>
        </w:tc>
      </w:tr>
      <w:tr w:rsidR="00853E0D" w:rsidRPr="00A42C87" w:rsidTr="00853E0D">
        <w:tc>
          <w:tcPr>
            <w:tcW w:w="776" w:type="dxa"/>
          </w:tcPr>
          <w:p w:rsidR="00853E0D" w:rsidRPr="00A42C87" w:rsidRDefault="00853E0D"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3.4</w:t>
            </w:r>
          </w:p>
        </w:tc>
        <w:tc>
          <w:tcPr>
            <w:tcW w:w="7979" w:type="dxa"/>
          </w:tcPr>
          <w:p w:rsidR="00853E0D" w:rsidRPr="00A42C87" w:rsidRDefault="00853E0D" w:rsidP="00F647B6">
            <w:pPr>
              <w:spacing w:line="276"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Определить экономическую эффективность выращивания ремонтантной малины</w:t>
            </w:r>
            <w:r w:rsidR="0014301F" w:rsidRPr="00A42C87">
              <w:rPr>
                <w:rFonts w:ascii="Times New Roman" w:hAnsi="Times New Roman" w:cs="Times New Roman"/>
                <w:sz w:val="28"/>
                <w:szCs w:val="28"/>
              </w:rPr>
              <w:t>………………………………………………</w:t>
            </w:r>
          </w:p>
        </w:tc>
        <w:tc>
          <w:tcPr>
            <w:tcW w:w="816" w:type="dxa"/>
          </w:tcPr>
          <w:p w:rsidR="00853E0D" w:rsidRPr="00A42C87" w:rsidRDefault="00290667"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85</w:t>
            </w:r>
          </w:p>
        </w:tc>
      </w:tr>
      <w:tr w:rsidR="00853E0D" w:rsidRPr="00A42C87" w:rsidTr="00853E0D">
        <w:tc>
          <w:tcPr>
            <w:tcW w:w="776" w:type="dxa"/>
          </w:tcPr>
          <w:p w:rsidR="00853E0D" w:rsidRPr="00A42C87" w:rsidRDefault="00853E0D" w:rsidP="00F647B6">
            <w:pPr>
              <w:spacing w:line="276" w:lineRule="auto"/>
              <w:jc w:val="both"/>
              <w:rPr>
                <w:rFonts w:ascii="Times New Roman" w:hAnsi="Times New Roman" w:cs="Times New Roman"/>
                <w:sz w:val="28"/>
                <w:szCs w:val="28"/>
                <w:lang w:val="kk-KZ"/>
              </w:rPr>
            </w:pPr>
          </w:p>
        </w:tc>
        <w:tc>
          <w:tcPr>
            <w:tcW w:w="7979" w:type="dxa"/>
          </w:tcPr>
          <w:p w:rsidR="00853E0D" w:rsidRPr="00A42C87" w:rsidRDefault="00853E0D" w:rsidP="00F647B6">
            <w:pPr>
              <w:spacing w:line="276" w:lineRule="auto"/>
              <w:contextualSpacing/>
              <w:rPr>
                <w:rFonts w:ascii="Times New Roman" w:hAnsi="Times New Roman" w:cs="Times New Roman"/>
                <w:sz w:val="28"/>
                <w:szCs w:val="28"/>
              </w:rPr>
            </w:pPr>
            <w:r w:rsidRPr="00A42C87">
              <w:rPr>
                <w:rFonts w:ascii="Times New Roman" w:hAnsi="Times New Roman" w:cs="Times New Roman"/>
                <w:b/>
                <w:sz w:val="28"/>
                <w:szCs w:val="28"/>
              </w:rPr>
              <w:t>ЗАКЛЮЧЕНИЕ</w:t>
            </w:r>
            <w:r w:rsidR="0014301F" w:rsidRPr="00A42C87">
              <w:rPr>
                <w:rFonts w:ascii="Times New Roman" w:hAnsi="Times New Roman" w:cs="Times New Roman"/>
                <w:b/>
                <w:sz w:val="28"/>
                <w:szCs w:val="28"/>
              </w:rPr>
              <w:t>…………………………………………………….</w:t>
            </w:r>
          </w:p>
        </w:tc>
        <w:tc>
          <w:tcPr>
            <w:tcW w:w="816" w:type="dxa"/>
          </w:tcPr>
          <w:p w:rsidR="00853E0D" w:rsidRPr="00A42C87" w:rsidRDefault="00290667"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90</w:t>
            </w:r>
          </w:p>
        </w:tc>
      </w:tr>
      <w:tr w:rsidR="00853E0D" w:rsidRPr="00A42C87" w:rsidTr="00853E0D">
        <w:tc>
          <w:tcPr>
            <w:tcW w:w="776" w:type="dxa"/>
          </w:tcPr>
          <w:p w:rsidR="00853E0D" w:rsidRPr="00A42C87" w:rsidRDefault="00853E0D" w:rsidP="00F647B6">
            <w:pPr>
              <w:spacing w:line="276" w:lineRule="auto"/>
              <w:jc w:val="both"/>
              <w:rPr>
                <w:rFonts w:ascii="Times New Roman" w:hAnsi="Times New Roman" w:cs="Times New Roman"/>
                <w:sz w:val="28"/>
                <w:szCs w:val="28"/>
                <w:lang w:val="kk-KZ"/>
              </w:rPr>
            </w:pPr>
          </w:p>
        </w:tc>
        <w:tc>
          <w:tcPr>
            <w:tcW w:w="7979" w:type="dxa"/>
          </w:tcPr>
          <w:p w:rsidR="00853E0D" w:rsidRPr="00A42C87" w:rsidRDefault="00853E0D" w:rsidP="00F647B6">
            <w:pPr>
              <w:spacing w:line="276" w:lineRule="auto"/>
              <w:contextualSpacing/>
              <w:rPr>
                <w:rFonts w:ascii="Times New Roman" w:hAnsi="Times New Roman" w:cs="Times New Roman"/>
                <w:b/>
                <w:sz w:val="28"/>
                <w:szCs w:val="28"/>
                <w:lang w:val="kk-KZ"/>
              </w:rPr>
            </w:pPr>
            <w:r w:rsidRPr="00A42C87">
              <w:rPr>
                <w:rFonts w:ascii="Times New Roman" w:hAnsi="Times New Roman" w:cs="Times New Roman"/>
                <w:b/>
                <w:sz w:val="28"/>
                <w:szCs w:val="28"/>
              </w:rPr>
              <w:t>РЕКОМЕНДАЦИИ ПРОИЗВОДСТВУ</w:t>
            </w:r>
            <w:r w:rsidR="0014301F" w:rsidRPr="00A42C87">
              <w:rPr>
                <w:rFonts w:ascii="Times New Roman" w:hAnsi="Times New Roman" w:cs="Times New Roman"/>
                <w:b/>
                <w:sz w:val="28"/>
                <w:szCs w:val="28"/>
              </w:rPr>
              <w:t>…………………………</w:t>
            </w:r>
          </w:p>
        </w:tc>
        <w:tc>
          <w:tcPr>
            <w:tcW w:w="816" w:type="dxa"/>
          </w:tcPr>
          <w:p w:rsidR="00853E0D" w:rsidRPr="00A42C87" w:rsidRDefault="00290667"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92</w:t>
            </w:r>
          </w:p>
        </w:tc>
      </w:tr>
      <w:tr w:rsidR="00853E0D" w:rsidRPr="00A42C87" w:rsidTr="00853E0D">
        <w:tc>
          <w:tcPr>
            <w:tcW w:w="776" w:type="dxa"/>
          </w:tcPr>
          <w:p w:rsidR="00853E0D" w:rsidRPr="00A42C87" w:rsidRDefault="00853E0D" w:rsidP="00F647B6">
            <w:pPr>
              <w:spacing w:line="276" w:lineRule="auto"/>
              <w:jc w:val="both"/>
              <w:rPr>
                <w:rFonts w:ascii="Times New Roman" w:hAnsi="Times New Roman" w:cs="Times New Roman"/>
                <w:sz w:val="28"/>
                <w:szCs w:val="28"/>
                <w:lang w:val="kk-KZ"/>
              </w:rPr>
            </w:pPr>
          </w:p>
        </w:tc>
        <w:tc>
          <w:tcPr>
            <w:tcW w:w="7979" w:type="dxa"/>
          </w:tcPr>
          <w:p w:rsidR="00853E0D" w:rsidRPr="00A42C87" w:rsidRDefault="00853E0D" w:rsidP="00F647B6">
            <w:pPr>
              <w:spacing w:line="276" w:lineRule="auto"/>
              <w:contextualSpacing/>
              <w:rPr>
                <w:rFonts w:ascii="Times New Roman" w:hAnsi="Times New Roman" w:cs="Times New Roman"/>
                <w:sz w:val="28"/>
                <w:szCs w:val="28"/>
              </w:rPr>
            </w:pPr>
            <w:r w:rsidRPr="00A42C87">
              <w:rPr>
                <w:rFonts w:ascii="Times New Roman" w:hAnsi="Times New Roman" w:cs="Times New Roman"/>
                <w:b/>
                <w:sz w:val="28"/>
                <w:szCs w:val="28"/>
              </w:rPr>
              <w:t>СПИСОК ИСПОЛЬЗОВАННЫХ ИСТОЧНИКОВ</w:t>
            </w:r>
            <w:r w:rsidR="0014301F" w:rsidRPr="00A42C87">
              <w:rPr>
                <w:rFonts w:ascii="Times New Roman" w:hAnsi="Times New Roman" w:cs="Times New Roman"/>
                <w:b/>
                <w:sz w:val="28"/>
                <w:szCs w:val="28"/>
              </w:rPr>
              <w:t>…………...</w:t>
            </w:r>
          </w:p>
        </w:tc>
        <w:tc>
          <w:tcPr>
            <w:tcW w:w="816" w:type="dxa"/>
          </w:tcPr>
          <w:p w:rsidR="00853E0D" w:rsidRPr="00A42C87" w:rsidRDefault="00290667" w:rsidP="00F647B6">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93</w:t>
            </w:r>
          </w:p>
        </w:tc>
      </w:tr>
      <w:tr w:rsidR="00853E0D" w:rsidRPr="00A42C87" w:rsidTr="00853E0D">
        <w:tc>
          <w:tcPr>
            <w:tcW w:w="776" w:type="dxa"/>
          </w:tcPr>
          <w:p w:rsidR="00853E0D" w:rsidRPr="00A42C87" w:rsidRDefault="00853E0D" w:rsidP="00F647B6">
            <w:pPr>
              <w:spacing w:line="276" w:lineRule="auto"/>
              <w:jc w:val="both"/>
              <w:rPr>
                <w:rFonts w:ascii="Times New Roman" w:hAnsi="Times New Roman" w:cs="Times New Roman"/>
                <w:sz w:val="28"/>
                <w:szCs w:val="28"/>
                <w:lang w:val="kk-KZ"/>
              </w:rPr>
            </w:pPr>
          </w:p>
        </w:tc>
        <w:tc>
          <w:tcPr>
            <w:tcW w:w="7979" w:type="dxa"/>
          </w:tcPr>
          <w:p w:rsidR="00853E0D" w:rsidRPr="00A42C87" w:rsidRDefault="00853E0D" w:rsidP="00F647B6">
            <w:pPr>
              <w:spacing w:line="276" w:lineRule="auto"/>
              <w:rPr>
                <w:rFonts w:ascii="Times New Roman" w:hAnsi="Times New Roman" w:cs="Times New Roman"/>
                <w:sz w:val="28"/>
                <w:szCs w:val="28"/>
              </w:rPr>
            </w:pPr>
            <w:r w:rsidRPr="00A42C87">
              <w:rPr>
                <w:rFonts w:ascii="Times New Roman" w:hAnsi="Times New Roman" w:cs="Times New Roman"/>
                <w:b/>
                <w:sz w:val="28"/>
                <w:szCs w:val="28"/>
              </w:rPr>
              <w:t>ПРИЛОЖЕНИЯ</w:t>
            </w:r>
            <w:r w:rsidR="0014301F" w:rsidRPr="00A42C87">
              <w:rPr>
                <w:rFonts w:ascii="Times New Roman" w:hAnsi="Times New Roman" w:cs="Times New Roman"/>
                <w:b/>
                <w:sz w:val="28"/>
                <w:szCs w:val="28"/>
              </w:rPr>
              <w:t>……………………………………………………</w:t>
            </w:r>
          </w:p>
        </w:tc>
        <w:tc>
          <w:tcPr>
            <w:tcW w:w="816" w:type="dxa"/>
          </w:tcPr>
          <w:p w:rsidR="00853E0D" w:rsidRPr="00A42C87" w:rsidRDefault="00290667" w:rsidP="00441C6F">
            <w:pPr>
              <w:spacing w:line="276"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106</w:t>
            </w:r>
          </w:p>
        </w:tc>
      </w:tr>
    </w:tbl>
    <w:p w:rsidR="00AB4C9B" w:rsidRPr="00A42C87" w:rsidRDefault="00AB4C9B" w:rsidP="00B773D5">
      <w:pPr>
        <w:spacing w:after="0" w:line="240" w:lineRule="auto"/>
        <w:jc w:val="center"/>
        <w:rPr>
          <w:rFonts w:ascii="Times New Roman" w:hAnsi="Times New Roman" w:cs="Times New Roman"/>
          <w:b/>
          <w:sz w:val="28"/>
          <w:szCs w:val="28"/>
        </w:rPr>
      </w:pPr>
    </w:p>
    <w:p w:rsidR="00B773D5" w:rsidRPr="00A42C87" w:rsidRDefault="00B773D5" w:rsidP="00B773D5">
      <w:pPr>
        <w:spacing w:after="0" w:line="240" w:lineRule="auto"/>
        <w:jc w:val="center"/>
        <w:rPr>
          <w:rFonts w:ascii="Times New Roman" w:hAnsi="Times New Roman" w:cs="Times New Roman"/>
          <w:b/>
          <w:sz w:val="28"/>
          <w:szCs w:val="28"/>
        </w:rPr>
      </w:pPr>
      <w:r w:rsidRPr="00A42C87">
        <w:rPr>
          <w:rFonts w:ascii="Times New Roman" w:hAnsi="Times New Roman" w:cs="Times New Roman"/>
          <w:b/>
          <w:sz w:val="28"/>
          <w:szCs w:val="28"/>
        </w:rPr>
        <w:t xml:space="preserve">НОРМАТИВНЫЕ ССЫЛКИ </w:t>
      </w:r>
    </w:p>
    <w:p w:rsidR="00B773D5" w:rsidRPr="00A42C87" w:rsidRDefault="00B773D5" w:rsidP="00B773D5">
      <w:pPr>
        <w:spacing w:after="0" w:line="240" w:lineRule="auto"/>
        <w:jc w:val="center"/>
        <w:rPr>
          <w:rFonts w:ascii="Times New Roman" w:hAnsi="Times New Roman" w:cs="Times New Roman"/>
          <w:b/>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В настоящей диссертации использованы ссылки на следующие стандарты: Закон Республики Казахстан «О науке» от 18.02.2011 г. № 407-IV ЗРК.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Правила присуждения ученых степеней от 31 марта 2011 года № 127.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Правила оформления диссертации на соискание степени доктора философии (PhD), доктора по профилю. П КазНАУ ПОДССД-251. Издание первое.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ГOСТ 2.105-95 Eдинaя систeмa кoнструктoрскoй дoкумeнтaции. Oбщиe трeбoвaния к тeкстoвым дoкумeнтaм.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ГOСТ 2.11-68 Eдинaя систeмa кoнструктoрскoй дoкумeнтaции. Нoрмо- кoнтрoль.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ГOСТ 6.38-90 Унифицирoвaнныe систeмы дoкумeнтaции. Систeмa oргaнизaциoннoй дoкумeнтaции. Трeбoвaния к oфoрмлeнию дoкумeнтoв.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ГOСТ 7.32-2001. Oтчeт o нaучнo-исслeдoвaтeльскoй рaбoтe. Структурa и прaвилa oфoрмлeния.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ГOСТ 7.1-2003. Библиoгрaфичeскaя зaпись. Библиoгрaфичeскoe oписaниe. Oбщиe трeбoвaния и прaвилa сoстaвлeния.</w:t>
      </w: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 </w:t>
      </w: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51BC3" w:rsidRPr="00A42C87" w:rsidRDefault="00B51BC3"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14301F" w:rsidRPr="00A42C87" w:rsidRDefault="0014301F"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center"/>
        <w:rPr>
          <w:rFonts w:ascii="Times New Roman" w:hAnsi="Times New Roman" w:cs="Times New Roman"/>
          <w:b/>
          <w:sz w:val="28"/>
          <w:szCs w:val="28"/>
        </w:rPr>
      </w:pPr>
      <w:r w:rsidRPr="00A42C87">
        <w:rPr>
          <w:rFonts w:ascii="Times New Roman" w:hAnsi="Times New Roman" w:cs="Times New Roman"/>
          <w:b/>
          <w:sz w:val="28"/>
          <w:szCs w:val="28"/>
        </w:rPr>
        <w:t>ОПРЕДЕЛЕНИЯ</w:t>
      </w:r>
    </w:p>
    <w:p w:rsidR="00B773D5" w:rsidRPr="00A42C87" w:rsidRDefault="00B773D5" w:rsidP="00B773D5">
      <w:pPr>
        <w:spacing w:after="0" w:line="240" w:lineRule="auto"/>
        <w:ind w:firstLine="708"/>
        <w:jc w:val="center"/>
        <w:rPr>
          <w:rFonts w:ascii="Times New Roman" w:hAnsi="Times New Roman" w:cs="Times New Roman"/>
          <w:b/>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В настоящей диссертации применяются следующие термины с соответствующими определениями.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i/>
          <w:sz w:val="28"/>
          <w:szCs w:val="28"/>
        </w:rPr>
        <w:t xml:space="preserve">Ремонтантность </w:t>
      </w:r>
      <w:r w:rsidRPr="00A42C87">
        <w:rPr>
          <w:rFonts w:ascii="Times New Roman" w:hAnsi="Times New Roman" w:cs="Times New Roman"/>
          <w:sz w:val="28"/>
          <w:szCs w:val="28"/>
        </w:rPr>
        <w:t xml:space="preserve">– способность растений повторно или неоднократно цвести и плодоносить в течение одного вегетационного периода.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i/>
          <w:sz w:val="28"/>
          <w:szCs w:val="28"/>
        </w:rPr>
        <w:t>Фенология</w:t>
      </w:r>
      <w:r w:rsidRPr="00A42C87">
        <w:rPr>
          <w:rFonts w:ascii="Times New Roman" w:hAnsi="Times New Roman" w:cs="Times New Roman"/>
          <w:sz w:val="28"/>
          <w:szCs w:val="28"/>
        </w:rPr>
        <w:t xml:space="preserve"> – система знаний и совокупность сведений о сезонных явлениях природы, сроках их наступления и причинах, определяющих эти сроки, а также наука о пространственно-временных закономерностях циклических изменений природных объектов.</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i/>
          <w:sz w:val="28"/>
          <w:szCs w:val="28"/>
        </w:rPr>
        <w:t>Интродукция</w:t>
      </w:r>
      <w:r w:rsidRPr="00A42C87">
        <w:rPr>
          <w:rFonts w:ascii="Times New Roman" w:hAnsi="Times New Roman" w:cs="Times New Roman"/>
          <w:sz w:val="28"/>
          <w:szCs w:val="28"/>
        </w:rPr>
        <w:t xml:space="preserve"> – в биологии преднамеренное или случайное переселение человеком особей какого-либо вида животных и растений за пределы естественного ареала в новые для них места обитания.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i/>
          <w:sz w:val="28"/>
          <w:szCs w:val="28"/>
        </w:rPr>
        <w:t>Вегетация</w:t>
      </w:r>
      <w:r w:rsidRPr="00A42C87">
        <w:rPr>
          <w:rFonts w:ascii="Times New Roman" w:hAnsi="Times New Roman" w:cs="Times New Roman"/>
          <w:sz w:val="28"/>
          <w:szCs w:val="28"/>
        </w:rPr>
        <w:t xml:space="preserve"> – период года, в который возможны рост и развитие (вегетация) растений.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i/>
          <w:sz w:val="28"/>
          <w:szCs w:val="28"/>
        </w:rPr>
        <w:t>Регулятор роста растений</w:t>
      </w:r>
      <w:r w:rsidRPr="00A42C87">
        <w:rPr>
          <w:rFonts w:ascii="Times New Roman" w:hAnsi="Times New Roman" w:cs="Times New Roman"/>
          <w:sz w:val="28"/>
          <w:szCs w:val="28"/>
        </w:rPr>
        <w:t xml:space="preserve"> – органическое соединение, вызывающее стимуляцию или подавление роста и морфогенеза растений.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i/>
          <w:sz w:val="28"/>
          <w:szCs w:val="28"/>
        </w:rPr>
        <w:t>Государственный реестр средств измерений</w:t>
      </w:r>
      <w:r w:rsidRPr="00A42C87">
        <w:rPr>
          <w:rFonts w:ascii="Times New Roman" w:hAnsi="Times New Roman" w:cs="Times New Roman"/>
          <w:sz w:val="28"/>
          <w:szCs w:val="28"/>
        </w:rPr>
        <w:t xml:space="preserve"> – это особый документ, который предназначен для регистрации типов средств измерений. </w:t>
      </w: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center"/>
        <w:rPr>
          <w:rFonts w:ascii="Times New Roman" w:hAnsi="Times New Roman" w:cs="Times New Roman"/>
          <w:b/>
          <w:sz w:val="28"/>
          <w:szCs w:val="28"/>
        </w:rPr>
      </w:pPr>
      <w:r w:rsidRPr="00A42C87">
        <w:rPr>
          <w:rFonts w:ascii="Times New Roman" w:hAnsi="Times New Roman" w:cs="Times New Roman"/>
          <w:b/>
          <w:sz w:val="28"/>
          <w:szCs w:val="28"/>
        </w:rPr>
        <w:t>ОБОЗНАЧЕНИЯ И СОКРАЩЕНИЯ</w:t>
      </w: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ГОСТ</w:t>
      </w:r>
      <w:r w:rsidRPr="00A42C87">
        <w:rPr>
          <w:rFonts w:ascii="Times New Roman" w:hAnsi="Times New Roman" w:cs="Times New Roman"/>
          <w:sz w:val="28"/>
          <w:szCs w:val="28"/>
        </w:rPr>
        <w:tab/>
      </w:r>
      <w:r w:rsidRPr="00A42C87">
        <w:rPr>
          <w:rFonts w:ascii="Times New Roman" w:hAnsi="Times New Roman" w:cs="Times New Roman"/>
          <w:sz w:val="28"/>
          <w:szCs w:val="28"/>
        </w:rPr>
        <w:tab/>
        <w:t>–    государственный стандарт</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НИИ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xml:space="preserve">–    научно-исследовательский институт </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НИР</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xml:space="preserve">–    научно-исследовательский работа </w:t>
      </w:r>
    </w:p>
    <w:p w:rsidR="00B773D5" w:rsidRPr="00A42C87" w:rsidRDefault="00B773D5" w:rsidP="00B773D5">
      <w:pPr>
        <w:spacing w:after="0" w:line="240" w:lineRule="auto"/>
        <w:ind w:left="2124" w:hanging="2124"/>
        <w:jc w:val="both"/>
        <w:rPr>
          <w:rFonts w:ascii="Times New Roman" w:hAnsi="Times New Roman" w:cs="Times New Roman"/>
          <w:sz w:val="28"/>
          <w:szCs w:val="28"/>
        </w:rPr>
      </w:pPr>
      <w:r w:rsidRPr="00A42C87">
        <w:rPr>
          <w:rFonts w:ascii="Times New Roman" w:hAnsi="Times New Roman" w:cs="Times New Roman"/>
          <w:sz w:val="28"/>
          <w:szCs w:val="28"/>
        </w:rPr>
        <w:t xml:space="preserve">КазНИИПО </w:t>
      </w:r>
      <w:r w:rsidRPr="00A42C87">
        <w:rPr>
          <w:rFonts w:ascii="Times New Roman" w:hAnsi="Times New Roman" w:cs="Times New Roman"/>
          <w:sz w:val="28"/>
          <w:szCs w:val="28"/>
        </w:rPr>
        <w:tab/>
        <w:t xml:space="preserve">–    Казахский научно-исследовательский институт    </w:t>
      </w:r>
    </w:p>
    <w:p w:rsidR="00B773D5" w:rsidRPr="00A42C87" w:rsidRDefault="00B773D5" w:rsidP="00B773D5">
      <w:pPr>
        <w:spacing w:after="0" w:line="240" w:lineRule="auto"/>
        <w:ind w:left="2124"/>
        <w:jc w:val="both"/>
        <w:rPr>
          <w:rFonts w:ascii="Times New Roman" w:hAnsi="Times New Roman" w:cs="Times New Roman"/>
          <w:sz w:val="28"/>
          <w:szCs w:val="28"/>
        </w:rPr>
      </w:pPr>
      <w:r w:rsidRPr="00A42C87">
        <w:rPr>
          <w:rFonts w:ascii="Times New Roman" w:hAnsi="Times New Roman" w:cs="Times New Roman"/>
          <w:sz w:val="28"/>
          <w:szCs w:val="28"/>
        </w:rPr>
        <w:t xml:space="preserve">      плодоовощеводства</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АПК РК </w:t>
      </w:r>
      <w:r w:rsidRPr="00A42C87">
        <w:rPr>
          <w:rFonts w:ascii="Times New Roman" w:hAnsi="Times New Roman" w:cs="Times New Roman"/>
          <w:sz w:val="28"/>
          <w:szCs w:val="28"/>
        </w:rPr>
        <w:tab/>
      </w:r>
      <w:r w:rsidRPr="00A42C87">
        <w:rPr>
          <w:rFonts w:ascii="Times New Roman" w:hAnsi="Times New Roman" w:cs="Times New Roman"/>
          <w:sz w:val="28"/>
          <w:szCs w:val="28"/>
        </w:rPr>
        <w:tab/>
        <w:t>–    Агропромышленный комплекс Республики Казахстан</w:t>
      </w:r>
    </w:p>
    <w:p w:rsidR="00B773D5" w:rsidRPr="00A42C87" w:rsidRDefault="00B773D5" w:rsidP="00B773D5">
      <w:pPr>
        <w:spacing w:after="0" w:line="240" w:lineRule="auto"/>
        <w:jc w:val="both"/>
        <w:rPr>
          <w:rFonts w:ascii="Times New Roman" w:hAnsi="Times New Roman" w:cs="Times New Roman"/>
          <w:sz w:val="28"/>
          <w:szCs w:val="28"/>
        </w:rPr>
      </w:pPr>
      <w:proofErr w:type="gramStart"/>
      <w:r w:rsidRPr="00A42C87">
        <w:rPr>
          <w:rFonts w:ascii="Times New Roman" w:hAnsi="Times New Roman" w:cs="Times New Roman"/>
          <w:sz w:val="28"/>
          <w:szCs w:val="28"/>
        </w:rPr>
        <w:t>Це-це</w:t>
      </w:r>
      <w:proofErr w:type="gramEnd"/>
      <w:r w:rsidRPr="00A42C87">
        <w:rPr>
          <w:rFonts w:ascii="Times New Roman" w:hAnsi="Times New Roman" w:cs="Times New Roman"/>
          <w:sz w:val="28"/>
          <w:szCs w:val="28"/>
        </w:rPr>
        <w:t>-це</w:t>
      </w:r>
      <w:r w:rsidRPr="00A42C87">
        <w:rPr>
          <w:rFonts w:ascii="Times New Roman" w:hAnsi="Times New Roman" w:cs="Times New Roman"/>
          <w:sz w:val="28"/>
          <w:szCs w:val="28"/>
        </w:rPr>
        <w:tab/>
      </w:r>
      <w:r w:rsidRPr="00A42C87">
        <w:rPr>
          <w:rFonts w:ascii="Times New Roman" w:hAnsi="Times New Roman" w:cs="Times New Roman"/>
          <w:sz w:val="28"/>
          <w:szCs w:val="28"/>
        </w:rPr>
        <w:tab/>
        <w:t xml:space="preserve">–    </w:t>
      </w:r>
      <w:r w:rsidRPr="00A42C87">
        <w:rPr>
          <w:rFonts w:ascii="Times New Roman" w:eastAsia="Times New Roman" w:hAnsi="Times New Roman" w:cs="Times New Roman"/>
          <w:color w:val="000000"/>
          <w:sz w:val="28"/>
          <w:szCs w:val="28"/>
        </w:rPr>
        <w:t>хлорхолинхлорид</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га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гектар</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г</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грамм</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ц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центнер</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ц/га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центнер/гектар</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л/га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литр/гектар</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см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сантиметр</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м</w:t>
      </w:r>
      <w:r w:rsidRPr="00A42C87">
        <w:rPr>
          <w:rFonts w:ascii="Times New Roman" w:hAnsi="Times New Roman" w:cs="Times New Roman"/>
          <w:sz w:val="28"/>
          <w:szCs w:val="28"/>
          <w:vertAlign w:val="superscript"/>
        </w:rPr>
        <w:t xml:space="preserve">2 </w:t>
      </w:r>
      <w:r w:rsidRPr="00A42C87">
        <w:rPr>
          <w:rFonts w:ascii="Times New Roman" w:hAnsi="Times New Roman" w:cs="Times New Roman"/>
          <w:sz w:val="28"/>
          <w:szCs w:val="28"/>
          <w:vertAlign w:val="superscript"/>
        </w:rPr>
        <w:tab/>
      </w:r>
      <w:r w:rsidRPr="00A42C87">
        <w:rPr>
          <w:rFonts w:ascii="Times New Roman" w:hAnsi="Times New Roman" w:cs="Times New Roman"/>
          <w:sz w:val="28"/>
          <w:szCs w:val="28"/>
          <w:vertAlign w:val="superscript"/>
        </w:rPr>
        <w:tab/>
      </w:r>
      <w:r w:rsidRPr="00A42C87">
        <w:rPr>
          <w:rFonts w:ascii="Times New Roman" w:hAnsi="Times New Roman" w:cs="Times New Roman"/>
          <w:sz w:val="28"/>
          <w:szCs w:val="28"/>
          <w:vertAlign w:val="superscript"/>
        </w:rPr>
        <w:tab/>
      </w:r>
      <w:r w:rsidRPr="00A42C87">
        <w:rPr>
          <w:rFonts w:ascii="Times New Roman" w:hAnsi="Times New Roman" w:cs="Times New Roman"/>
          <w:sz w:val="28"/>
          <w:szCs w:val="28"/>
        </w:rPr>
        <w:t>–    метр квадрат</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м</w:t>
      </w:r>
      <w:r w:rsidRPr="00A42C87">
        <w:rPr>
          <w:rFonts w:ascii="Times New Roman" w:hAnsi="Times New Roman" w:cs="Times New Roman"/>
          <w:sz w:val="28"/>
          <w:szCs w:val="28"/>
          <w:vertAlign w:val="superscript"/>
        </w:rPr>
        <w:t>3</w:t>
      </w:r>
      <w:r w:rsidRPr="00A42C87">
        <w:rPr>
          <w:rFonts w:ascii="Times New Roman" w:hAnsi="Times New Roman" w:cs="Times New Roman"/>
          <w:sz w:val="28"/>
          <w:szCs w:val="28"/>
        </w:rPr>
        <w:t>/га</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метр куб, гектар</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мг/кг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миллиграмм, килограмме</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xml:space="preserve">–    процент </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шт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xml:space="preserve">–    штук </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шт/м</w:t>
      </w:r>
      <w:proofErr w:type="gramStart"/>
      <w:r w:rsidRPr="00A42C87">
        <w:rPr>
          <w:rFonts w:ascii="Times New Roman" w:hAnsi="Times New Roman" w:cs="Times New Roman"/>
          <w:sz w:val="28"/>
          <w:szCs w:val="28"/>
          <w:vertAlign w:val="superscript"/>
        </w:rPr>
        <w:t xml:space="preserve">2  </w:t>
      </w:r>
      <w:r w:rsidRPr="00A42C87">
        <w:rPr>
          <w:rFonts w:ascii="Times New Roman" w:hAnsi="Times New Roman" w:cs="Times New Roman"/>
          <w:sz w:val="28"/>
          <w:szCs w:val="28"/>
          <w:vertAlign w:val="superscript"/>
        </w:rPr>
        <w:tab/>
      </w:r>
      <w:proofErr w:type="gramEnd"/>
      <w:r w:rsidRPr="00A42C87">
        <w:rPr>
          <w:rFonts w:ascii="Times New Roman" w:hAnsi="Times New Roman" w:cs="Times New Roman"/>
          <w:sz w:val="28"/>
          <w:szCs w:val="28"/>
          <w:vertAlign w:val="superscript"/>
        </w:rPr>
        <w:tab/>
      </w:r>
      <w:r w:rsidRPr="00A42C87">
        <w:rPr>
          <w:rFonts w:ascii="Times New Roman" w:hAnsi="Times New Roman" w:cs="Times New Roman"/>
          <w:sz w:val="28"/>
          <w:szCs w:val="28"/>
        </w:rPr>
        <w:t xml:space="preserve">–    штук/метр квадрат </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шт/га </w:t>
      </w:r>
      <w:r w:rsidRPr="00A42C87">
        <w:rPr>
          <w:rFonts w:ascii="Times New Roman" w:hAnsi="Times New Roman" w:cs="Times New Roman"/>
          <w:sz w:val="28"/>
          <w:szCs w:val="28"/>
        </w:rPr>
        <w:tab/>
      </w:r>
      <w:r w:rsidRPr="00A42C87">
        <w:rPr>
          <w:rFonts w:ascii="Times New Roman" w:hAnsi="Times New Roman" w:cs="Times New Roman"/>
          <w:sz w:val="28"/>
          <w:szCs w:val="28"/>
        </w:rPr>
        <w:tab/>
        <w:t>–    штук/гектар</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N, Р, </w:t>
      </w:r>
      <w:proofErr w:type="gramStart"/>
      <w:r w:rsidRPr="00A42C87">
        <w:rPr>
          <w:rFonts w:ascii="Times New Roman" w:hAnsi="Times New Roman" w:cs="Times New Roman"/>
          <w:sz w:val="28"/>
          <w:szCs w:val="28"/>
        </w:rPr>
        <w:t>К</w:t>
      </w:r>
      <w:proofErr w:type="gramEnd"/>
      <w:r w:rsidRPr="00A42C87">
        <w:rPr>
          <w:rFonts w:ascii="Times New Roman" w:hAnsi="Times New Roman" w:cs="Times New Roman"/>
          <w:sz w:val="28"/>
          <w:szCs w:val="28"/>
        </w:rPr>
        <w:t xml:space="preserve"> </w:t>
      </w:r>
      <w:r w:rsidRPr="00A42C87">
        <w:rPr>
          <w:rFonts w:ascii="Times New Roman" w:hAnsi="Times New Roman" w:cs="Times New Roman"/>
          <w:sz w:val="28"/>
          <w:szCs w:val="28"/>
        </w:rPr>
        <w:tab/>
      </w:r>
      <w:r w:rsidRPr="00A42C87">
        <w:rPr>
          <w:rFonts w:ascii="Times New Roman" w:hAnsi="Times New Roman" w:cs="Times New Roman"/>
          <w:sz w:val="28"/>
          <w:szCs w:val="28"/>
        </w:rPr>
        <w:tab/>
        <w:t>–    азот, фосфор, калий</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л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литр</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м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метр</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кг/м</w:t>
      </w:r>
      <w:r w:rsidRPr="00A42C87">
        <w:rPr>
          <w:rFonts w:ascii="Times New Roman" w:hAnsi="Times New Roman" w:cs="Times New Roman"/>
          <w:sz w:val="28"/>
          <w:szCs w:val="28"/>
          <w:vertAlign w:val="superscript"/>
        </w:rPr>
        <w:t xml:space="preserve">2 </w:t>
      </w:r>
      <w:r w:rsidRPr="00A42C87">
        <w:rPr>
          <w:rFonts w:ascii="Times New Roman" w:hAnsi="Times New Roman" w:cs="Times New Roman"/>
          <w:sz w:val="28"/>
          <w:szCs w:val="28"/>
          <w:vertAlign w:val="superscript"/>
        </w:rPr>
        <w:tab/>
      </w:r>
      <w:r w:rsidRPr="00A42C87">
        <w:rPr>
          <w:rFonts w:ascii="Times New Roman" w:hAnsi="Times New Roman" w:cs="Times New Roman"/>
          <w:sz w:val="28"/>
          <w:szCs w:val="28"/>
          <w:vertAlign w:val="superscript"/>
        </w:rPr>
        <w:tab/>
      </w:r>
      <w:r w:rsidRPr="00A42C87">
        <w:rPr>
          <w:rFonts w:ascii="Times New Roman" w:hAnsi="Times New Roman" w:cs="Times New Roman"/>
          <w:sz w:val="28"/>
          <w:szCs w:val="28"/>
          <w:vertAlign w:val="superscript"/>
        </w:rPr>
        <w:tab/>
      </w:r>
      <w:r w:rsidRPr="00A42C87">
        <w:rPr>
          <w:rFonts w:ascii="Times New Roman" w:hAnsi="Times New Roman" w:cs="Times New Roman"/>
          <w:sz w:val="28"/>
          <w:szCs w:val="28"/>
        </w:rPr>
        <w:t xml:space="preserve">–    килограмм/метр квадрат </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vertAlign w:val="superscript"/>
        </w:rPr>
        <w:t>О</w:t>
      </w:r>
      <w:r w:rsidRPr="00A42C87">
        <w:rPr>
          <w:rFonts w:ascii="Times New Roman" w:hAnsi="Times New Roman" w:cs="Times New Roman"/>
          <w:sz w:val="28"/>
          <w:szCs w:val="28"/>
        </w:rPr>
        <w:t xml:space="preserve">С </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градус</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кг</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килограмм</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тг</w:t>
      </w:r>
      <w:r w:rsidRPr="00A42C87">
        <w:rPr>
          <w:rFonts w:ascii="Times New Roman" w:hAnsi="Times New Roman" w:cs="Times New Roman"/>
          <w:sz w:val="28"/>
          <w:szCs w:val="28"/>
        </w:rPr>
        <w:tab/>
      </w:r>
      <w:r w:rsidRPr="00A42C87">
        <w:rPr>
          <w:rFonts w:ascii="Times New Roman" w:hAnsi="Times New Roman" w:cs="Times New Roman"/>
          <w:sz w:val="28"/>
          <w:szCs w:val="28"/>
        </w:rPr>
        <w:tab/>
      </w:r>
      <w:r w:rsidRPr="00A42C87">
        <w:rPr>
          <w:rFonts w:ascii="Times New Roman" w:hAnsi="Times New Roman" w:cs="Times New Roman"/>
          <w:sz w:val="28"/>
          <w:szCs w:val="28"/>
        </w:rPr>
        <w:tab/>
        <w:t>–    тенге</w:t>
      </w:r>
    </w:p>
    <w:p w:rsidR="00B773D5" w:rsidRPr="00A42C87" w:rsidRDefault="00B773D5" w:rsidP="00B773D5">
      <w:pPr>
        <w:spacing w:after="0" w:line="240" w:lineRule="auto"/>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E86F2F" w:rsidRPr="00A42C87" w:rsidRDefault="00E86F2F"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B773D5">
      <w:pPr>
        <w:spacing w:after="0" w:line="240" w:lineRule="auto"/>
        <w:ind w:firstLine="708"/>
        <w:jc w:val="center"/>
        <w:rPr>
          <w:rFonts w:ascii="Times New Roman" w:hAnsi="Times New Roman" w:cs="Times New Roman"/>
          <w:b/>
          <w:sz w:val="28"/>
          <w:szCs w:val="28"/>
        </w:rPr>
      </w:pPr>
      <w:r w:rsidRPr="00A42C87">
        <w:rPr>
          <w:rFonts w:ascii="Times New Roman" w:hAnsi="Times New Roman" w:cs="Times New Roman"/>
          <w:b/>
          <w:sz w:val="28"/>
          <w:szCs w:val="28"/>
        </w:rPr>
        <w:t>ВВЕДЕНИЕ</w:t>
      </w:r>
    </w:p>
    <w:p w:rsidR="00B773D5" w:rsidRPr="00A42C87" w:rsidRDefault="00B773D5" w:rsidP="00B773D5">
      <w:pPr>
        <w:spacing w:after="0" w:line="240" w:lineRule="auto"/>
        <w:ind w:firstLine="708"/>
        <w:jc w:val="center"/>
        <w:rPr>
          <w:rFonts w:ascii="Times New Roman" w:hAnsi="Times New Roman" w:cs="Times New Roman"/>
          <w:b/>
          <w:sz w:val="28"/>
          <w:szCs w:val="28"/>
        </w:rPr>
      </w:pPr>
    </w:p>
    <w:p w:rsidR="00B773D5" w:rsidRPr="00A42C87" w:rsidRDefault="00B773D5" w:rsidP="00C47AA4">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b/>
          <w:sz w:val="28"/>
          <w:szCs w:val="28"/>
        </w:rPr>
        <w:t xml:space="preserve">Актуальность темы. </w:t>
      </w:r>
      <w:r w:rsidR="00C47AA4" w:rsidRPr="00A42C87">
        <w:rPr>
          <w:rFonts w:ascii="Times New Roman" w:hAnsi="Times New Roman" w:cs="Times New Roman"/>
          <w:sz w:val="28"/>
          <w:szCs w:val="28"/>
        </w:rPr>
        <w:t>Следует принять меры по развитию агронауки, и, главное, – ее практическому применению в сельском хозяйстве. Национальный аграрный научно-образовательный центр предстоит трансформировать в вертикально интегрированный агротехнологический хаб. Нужно также наладить полноценное научно-практическое сотрудничество с признанными зарубежными центрами агронауки. Мы будем поддерживать частные научно-технологические инициативы и адаптируем образовательные программы к потребностям аграрного сектора. Серьезные реформы назрели в растениеводстве. Необходимо диверсифицировать посевы, увеличить площади высокорентабельных культур, сократить водоемкие и монокультурные посевы. Следует предметно заняться обеспечением фермеров отечественными семенами, выведением и культивацией новых производительных сортов. Важно решить проблему избыточного ценового регулирования, которая серьезно тормозит развитие АПК.</w:t>
      </w:r>
      <w:r w:rsidRPr="00A42C87">
        <w:rPr>
          <w:rFonts w:ascii="Times New Roman" w:hAnsi="Times New Roman" w:cs="Times New Roman"/>
          <w:sz w:val="28"/>
          <w:szCs w:val="28"/>
        </w:rPr>
        <w:t xml:space="preserve"> [1]. </w:t>
      </w:r>
    </w:p>
    <w:p w:rsidR="00B773D5" w:rsidRPr="00A42C87" w:rsidRDefault="00B773D5" w:rsidP="00B773D5">
      <w:pPr>
        <w:spacing w:after="0" w:line="240" w:lineRule="auto"/>
        <w:ind w:firstLine="708"/>
        <w:jc w:val="both"/>
        <w:rPr>
          <w:rFonts w:ascii="Times New Roman" w:eastAsia="PragmaticaC" w:hAnsi="Times New Roman" w:cs="Times New Roman"/>
          <w:sz w:val="28"/>
          <w:szCs w:val="28"/>
          <w:lang w:eastAsia="ru-RU"/>
        </w:rPr>
      </w:pPr>
      <w:r w:rsidRPr="00A42C87">
        <w:rPr>
          <w:rFonts w:ascii="Times New Roman" w:eastAsia="PragmaticaC" w:hAnsi="Times New Roman" w:cs="Times New Roman"/>
          <w:sz w:val="28"/>
          <w:szCs w:val="28"/>
          <w:lang w:eastAsia="ru-RU"/>
        </w:rPr>
        <w:t xml:space="preserve">Малина является второй по значимости культурой после земляники как в мировом производстве, так и Республике Казахстане. Однако в настоящее время в нашей республике площади закладываемых плантаций малины начали превосходить землянику. В Алматинской области за последние три года уже заложено порядка 300 га плантаций, причем только ремонтантными сортами. Эти сорта технологический более просты в выращивании по сравнению с традиционными в связи с тем, что плодоносят на однолетних побегах и не требуют проведения защитных мероприятий от зимних повреждений и установки дорогостоящей шпалеры. Сорта ремонтантной малины созревают в конце лета и обычно плодоносят до осенних заморозков. Цены на внесезонные ягоды значительно выше. </w:t>
      </w:r>
      <w:r w:rsidR="00B15FA4" w:rsidRPr="00A42C87">
        <w:rPr>
          <w:rFonts w:ascii="Times New Roman" w:eastAsia="PragmaticaC" w:hAnsi="Times New Roman" w:cs="Times New Roman"/>
          <w:sz w:val="28"/>
          <w:szCs w:val="28"/>
          <w:lang w:eastAsia="ru-RU"/>
        </w:rPr>
        <w:t>Несмотря на все эти достоинства в Казахстанском реестре сортов допущенных к использованию в республике нет не одного ремонтантного сорта</w:t>
      </w:r>
      <w:r w:rsidRPr="00A42C87">
        <w:rPr>
          <w:rFonts w:ascii="Times New Roman" w:eastAsia="PragmaticaC" w:hAnsi="Times New Roman" w:cs="Times New Roman"/>
          <w:sz w:val="28"/>
          <w:szCs w:val="28"/>
          <w:lang w:eastAsia="ru-RU"/>
        </w:rPr>
        <w:t xml:space="preserve">. </w:t>
      </w:r>
    </w:p>
    <w:p w:rsidR="00B773D5" w:rsidRPr="00A42C87" w:rsidRDefault="00B773D5" w:rsidP="00B773D5">
      <w:pPr>
        <w:spacing w:after="0" w:line="240" w:lineRule="auto"/>
        <w:ind w:firstLine="708"/>
        <w:jc w:val="both"/>
        <w:rPr>
          <w:rFonts w:ascii="Times New Roman" w:hAnsi="Times New Roman" w:cs="Times New Roman"/>
          <w:b/>
          <w:sz w:val="28"/>
          <w:szCs w:val="28"/>
        </w:rPr>
      </w:pPr>
      <w:r w:rsidRPr="00A42C87">
        <w:rPr>
          <w:rFonts w:ascii="Times New Roman" w:eastAsia="PragmaticaC" w:hAnsi="Times New Roman" w:cs="Times New Roman"/>
          <w:sz w:val="28"/>
          <w:szCs w:val="28"/>
          <w:lang w:eastAsia="ru-RU"/>
        </w:rPr>
        <w:t>В Казахстане был изучен лишь один ремонтантной сорт малины «Бабье лето», до сих пор имеющий в посадках, но он уже морально устарел. Поэтому планируемая работа является весьма актуальной для Казахстана. Выделение и рекомендация для выращивания фермерами лучших сортов, обработки ключевых агротехнических приемов выращивания позволит значительно повысить интерес к этой культуре, и увеличить урожай и валовые сборы ягод.</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Основное производство плодов малины сосредоточено в странах Европы (Сербия и Черногория, Польша, Украина, Германия, Венгрия, Франция, Великобритания и др.), США, Чили, Китае и Корее, Канаде. Активно развивается эта отрасль в Чили, Мексике, Китае, Аргентине, Польше и Сербии.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По данным FAO за 2017 г. площадь плодовых насаждений малины в мире составляла 118219 га, из них Российская Федерация – 20185 га, Сербия – 21861 га, Польша – 29317 га, США – 8722 га, Мексика – 6390 га. Производство ягод малины в мире стремительно растет, за последние 10 лет производство выросло </w:t>
      </w:r>
      <w:r w:rsidRPr="00A42C87">
        <w:rPr>
          <w:rFonts w:ascii="Times New Roman" w:hAnsi="Times New Roman" w:cs="Times New Roman"/>
          <w:sz w:val="28"/>
          <w:szCs w:val="28"/>
        </w:rPr>
        <w:lastRenderedPageBreak/>
        <w:t xml:space="preserve">на 35 % с 516374 т до 812735 т. Большая часть производства плодов малины сосредоточена в Европе, Северной Америке. Лидирующие место занимает РФ – 146377 т, Мексика – 120184 т, Сербия – 109742 т, США – 106100 т, Польша 104482 т. [2].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Растущая популярность здорового образа жизни определенно способствует росту потребления ягод. По данным консалтингового агентства </w:t>
      </w:r>
      <w:r w:rsidRPr="00A42C87">
        <w:rPr>
          <w:rFonts w:ascii="Times New Roman" w:hAnsi="Times New Roman" w:cs="Times New Roman"/>
          <w:sz w:val="28"/>
          <w:szCs w:val="28"/>
          <w:lang w:val="en-US"/>
        </w:rPr>
        <w:t>Mordor</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Intelligence</w:t>
      </w:r>
      <w:r w:rsidRPr="00A42C87">
        <w:rPr>
          <w:rFonts w:ascii="Times New Roman" w:hAnsi="Times New Roman" w:cs="Times New Roman"/>
          <w:sz w:val="28"/>
          <w:szCs w:val="28"/>
        </w:rPr>
        <w:t xml:space="preserve">, в 2018 году в мире было произведено 18 млн тонн ягод на сумму около 46 млн долларов США.  В ближайшие 10 лет рост продолжится и составит 1,1-1,3 % в год в физическом выражении и 5,1-5,3 % – в денежном. Таким образом, в 2028 году мировой рынок свежих ягод достигнет 20 млн тонн и 70 млн долларов США. Порядка 70 % мирового производства ягод приходится на Азиатско-Тихоокеанский регион, здесь лидируют Китай и Япония. Так, в 2018 году в Китае было произведено 4,2 млн тонн ягод [3].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b/>
          <w:sz w:val="28"/>
          <w:szCs w:val="28"/>
        </w:rPr>
        <w:t>Новизна темы</w:t>
      </w:r>
      <w:r w:rsidRPr="00A42C87">
        <w:rPr>
          <w:rFonts w:ascii="Times New Roman" w:hAnsi="Times New Roman" w:cs="Times New Roman"/>
          <w:sz w:val="28"/>
          <w:szCs w:val="28"/>
        </w:rPr>
        <w:t xml:space="preserve"> заключается в том, что впервые</w:t>
      </w:r>
      <w:r w:rsidRPr="00A42C87">
        <w:rPr>
          <w:rFonts w:ascii="Times New Roman" w:eastAsia="SimSun" w:hAnsi="Times New Roman" w:cs="Times New Roman"/>
          <w:sz w:val="28"/>
          <w:szCs w:val="28"/>
          <w:lang w:bidi="en-US"/>
        </w:rPr>
        <w:t xml:space="preserve"> </w:t>
      </w:r>
      <w:r w:rsidRPr="00A42C87">
        <w:rPr>
          <w:rFonts w:ascii="Times New Roman" w:hAnsi="Times New Roman" w:cs="Times New Roman"/>
          <w:sz w:val="28"/>
          <w:szCs w:val="28"/>
        </w:rPr>
        <w:t xml:space="preserve">Казахстане были изучены и предложены для производства эффективные методики ускорения развития растений малины, а также повышения потенциала продуктивности. Ускорение плодоношения ремонтантных сортов с помощью биостимуляторов и ретардантов, также были предложены для Казахстанских фермеров, как и лучшие сорта из мировой коллекции. Выделенные сорта были представлены в государственную инспекцию по сортоизучению для включения </w:t>
      </w:r>
      <w:r w:rsidR="002814B4" w:rsidRPr="00A42C87">
        <w:rPr>
          <w:rFonts w:ascii="Times New Roman" w:hAnsi="Times New Roman" w:cs="Times New Roman"/>
          <w:sz w:val="28"/>
          <w:szCs w:val="28"/>
        </w:rPr>
        <w:t>их в реестр сортов,</w:t>
      </w:r>
      <w:r w:rsidRPr="00A42C87">
        <w:rPr>
          <w:rFonts w:ascii="Times New Roman" w:hAnsi="Times New Roman" w:cs="Times New Roman"/>
          <w:sz w:val="28"/>
          <w:szCs w:val="28"/>
        </w:rPr>
        <w:t xml:space="preserve"> допущенных к использованию на территории Казахстана. Также была проведена комплексная экономическая оценка выращивания лучших ремонтантных сортов, на основе полученных данных по их продуктивности и качеству урожая.</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При исследовании наблюдались отдельные негативные факторы, связанные с недостаточной адаптивностью сортов в местных условиях и неполной реализацией их потенциала продуктивности.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Выращивание ремонтантной малины является одним из приоритетных направлений развития садоводческой отрасли Казахстана. До настоящего времени в этом направлении выполнена лишь одна научно-исследовательская работа в средине 90-х годов (Найден С.В).</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В результате изучения биологических особенностей интродуцированных сортов ремонтантной малины в условиях юго-востока Казахстана, установлено преимущество Российского сорта Брянское Диво по совокупности хозяйственно-полезных признаков.</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Проведено сравнение по действию органически чистых биостимуляторов на устойчивость ремонтантной малины к стрессовым факторам в вегетационный период.</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Дана оценка ремонтантной малины «Брянское диво» на интенсивность поражения болезнями и вредителями в испытательном центре фитосанитарного лабораторного анализа по фитопатологическим и энтомологическим экспертизам.</w:t>
      </w:r>
    </w:p>
    <w:p w:rsidR="00B773D5" w:rsidRPr="00A42C87" w:rsidRDefault="00B773D5" w:rsidP="00B773D5">
      <w:pPr>
        <w:spacing w:after="0" w:line="240" w:lineRule="auto"/>
        <w:ind w:firstLine="708"/>
        <w:jc w:val="both"/>
        <w:rPr>
          <w:rFonts w:ascii="Times New Roman" w:hAnsi="Times New Roman" w:cs="Times New Roman"/>
          <w:b/>
          <w:sz w:val="28"/>
          <w:szCs w:val="28"/>
        </w:rPr>
      </w:pPr>
      <w:r w:rsidRPr="00A42C87">
        <w:rPr>
          <w:rFonts w:ascii="Times New Roman" w:hAnsi="Times New Roman" w:cs="Times New Roman"/>
          <w:sz w:val="28"/>
          <w:szCs w:val="28"/>
        </w:rPr>
        <w:t xml:space="preserve">Результаты этого исследования позволили выделить лучшие сорта по количеству хозяйственно полезных признаков и показать адаптивность сортов </w:t>
      </w:r>
      <w:r w:rsidRPr="00A42C87">
        <w:rPr>
          <w:rFonts w:ascii="Times New Roman" w:hAnsi="Times New Roman" w:cs="Times New Roman"/>
          <w:sz w:val="28"/>
          <w:szCs w:val="28"/>
        </w:rPr>
        <w:lastRenderedPageBreak/>
        <w:t xml:space="preserve">ремонтантной малины на юго-востоке Казахстана, определить экономическую эффективность выращивания, сортовой потенциал продуктивности и его реализацию.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b/>
          <w:sz w:val="28"/>
          <w:szCs w:val="28"/>
        </w:rPr>
        <w:t xml:space="preserve">Связь данной работы с другими научно-исследовательскими работами. </w:t>
      </w:r>
      <w:r w:rsidRPr="00A42C87">
        <w:rPr>
          <w:rFonts w:ascii="Times New Roman" w:hAnsi="Times New Roman" w:cs="Times New Roman"/>
          <w:sz w:val="28"/>
          <w:szCs w:val="28"/>
        </w:rPr>
        <w:t>Данная диссертационная работа выполнялась в Республике Казахстан в рамках государственной программы и проекта:</w:t>
      </w:r>
    </w:p>
    <w:p w:rsidR="00B773D5" w:rsidRPr="00A42C87" w:rsidRDefault="00B773D5" w:rsidP="00B773D5">
      <w:pPr>
        <w:tabs>
          <w:tab w:val="left" w:pos="240"/>
        </w:tabs>
        <w:spacing w:after="0" w:line="240" w:lineRule="auto"/>
        <w:ind w:firstLine="709"/>
        <w:jc w:val="both"/>
        <w:rPr>
          <w:rFonts w:ascii="Times New Roman" w:hAnsi="Times New Roman" w:cs="Times New Roman"/>
          <w:sz w:val="28"/>
          <w:szCs w:val="28"/>
        </w:rPr>
      </w:pPr>
      <w:r w:rsidRPr="00A42C87">
        <w:rPr>
          <w:rFonts w:ascii="Times New Roman" w:hAnsi="Times New Roman" w:cs="Times New Roman"/>
          <w:sz w:val="28"/>
          <w:szCs w:val="28"/>
        </w:rPr>
        <w:t>BR06249308 «Создание конкурентоспособных устойчивых к стрессовым факторам среды сортов плодовых, ягодных культур и винограда нового поколения для эколого-адаптивного интенсивного садоводства, их оздоровление и размножение с использованием биотехнологии и IT технологий». М</w:t>
      </w:r>
      <w:r w:rsidRPr="00A42C87">
        <w:rPr>
          <w:rFonts w:ascii="Liberation Serif" w:eastAsia="SimSun" w:hAnsi="Liberation Serif" w:cs="Mangal"/>
          <w:color w:val="00000A"/>
          <w:sz w:val="28"/>
          <w:szCs w:val="28"/>
          <w:lang w:eastAsia="zh-CN" w:bidi="hi-IN"/>
        </w:rPr>
        <w:t xml:space="preserve">ероприятие: «Изучить и выделить адаптированные </w:t>
      </w:r>
      <w:r w:rsidRPr="00A42C87">
        <w:rPr>
          <w:rFonts w:ascii="Liberation Serif" w:eastAsia="Calibri" w:hAnsi="Liberation Serif" w:cs="Mangal"/>
          <w:color w:val="00000A"/>
          <w:sz w:val="28"/>
          <w:szCs w:val="28"/>
          <w:lang w:eastAsia="zh-CN" w:bidi="hi-IN"/>
        </w:rPr>
        <w:t xml:space="preserve">зарубежные высокопродуктивные сорта плодовых, ягодных культур и винограда </w:t>
      </w:r>
      <w:r w:rsidRPr="00A42C87">
        <w:rPr>
          <w:rFonts w:ascii="Liberation Serif" w:eastAsia="SimSun" w:hAnsi="Liberation Serif" w:cs="Mangal"/>
          <w:color w:val="00000A"/>
          <w:sz w:val="28"/>
          <w:szCs w:val="28"/>
          <w:lang w:eastAsia="zh-CN" w:bidi="hi-IN"/>
        </w:rPr>
        <w:t xml:space="preserve">в </w:t>
      </w:r>
      <w:r w:rsidRPr="00A42C87">
        <w:rPr>
          <w:rFonts w:ascii="Liberation Serif" w:eastAsia="Calibri" w:hAnsi="Liberation Serif" w:cs="Mangal"/>
          <w:color w:val="00000A"/>
          <w:sz w:val="28"/>
          <w:szCs w:val="28"/>
          <w:lang w:eastAsia="zh-CN" w:bidi="hi-IN"/>
        </w:rPr>
        <w:t>коллекционных насаждениях и интенсивном саду с оптимизацией водно-питательного режима и рекомендовать их для внедрения</w:t>
      </w:r>
      <w:r w:rsidRPr="00A42C87">
        <w:rPr>
          <w:rFonts w:ascii="Times New Roman" w:eastAsia="Calibri" w:hAnsi="Times New Roman" w:cs="Mangal"/>
          <w:color w:val="00000A"/>
          <w:sz w:val="28"/>
          <w:szCs w:val="28"/>
          <w:lang w:val="kk-KZ" w:eastAsia="zh-CN" w:bidi="hi-IN"/>
        </w:rPr>
        <w:t xml:space="preserve">» по </w:t>
      </w:r>
      <w:r w:rsidRPr="00A42C87">
        <w:rPr>
          <w:rFonts w:ascii="Times New Roman" w:eastAsia="Calibri" w:hAnsi="Times New Roman" w:cs="Mangal"/>
          <w:color w:val="00000A"/>
          <w:sz w:val="28"/>
          <w:szCs w:val="28"/>
          <w:lang w:eastAsia="zh-CN" w:bidi="hi-IN"/>
        </w:rPr>
        <w:t xml:space="preserve">теме </w:t>
      </w:r>
      <w:r w:rsidRPr="00A42C87">
        <w:rPr>
          <w:rFonts w:ascii="Times New Roman" w:eastAsia="Calibri" w:hAnsi="Times New Roman" w:cs="Mangal"/>
          <w:color w:val="00000A"/>
          <w:sz w:val="28"/>
          <w:szCs w:val="28"/>
          <w:lang w:val="kk-KZ" w:eastAsia="zh-CN" w:bidi="hi-IN"/>
        </w:rPr>
        <w:t>«</w:t>
      </w:r>
      <w:r w:rsidRPr="00A42C87">
        <w:rPr>
          <w:rFonts w:ascii="Times New Roman" w:eastAsia="Calibri" w:hAnsi="Times New Roman" w:cs="Mangal"/>
          <w:color w:val="00000A"/>
          <w:sz w:val="28"/>
          <w:szCs w:val="28"/>
          <w:lang w:eastAsia="zh-CN" w:bidi="hi-IN"/>
        </w:rPr>
        <w:t xml:space="preserve">Изучение и внедрение перспективных сортов малины с длительным периодом плодоношения». </w:t>
      </w:r>
      <w:r w:rsidRPr="00A42C87">
        <w:rPr>
          <w:rFonts w:ascii="Times New Roman" w:hAnsi="Times New Roman" w:cs="Times New Roman"/>
          <w:sz w:val="28"/>
          <w:szCs w:val="28"/>
        </w:rPr>
        <w:t xml:space="preserve">(Шифр программы О.0887; Регистрационный номер проекта 0118РК01334) 2018-2020 гг. </w:t>
      </w:r>
    </w:p>
    <w:p w:rsidR="00B773D5" w:rsidRPr="00A42C87" w:rsidRDefault="00B773D5" w:rsidP="00B773D5">
      <w:pPr>
        <w:spacing w:after="0" w:line="240" w:lineRule="auto"/>
        <w:ind w:firstLine="708"/>
        <w:jc w:val="both"/>
        <w:rPr>
          <w:rFonts w:ascii="Times New Roman" w:hAnsi="Times New Roman" w:cs="Times New Roman"/>
          <w:sz w:val="28"/>
          <w:szCs w:val="28"/>
          <w:lang w:val="kk-KZ"/>
        </w:rPr>
      </w:pPr>
      <w:r w:rsidRPr="00A42C87">
        <w:rPr>
          <w:rFonts w:ascii="Times New Roman" w:hAnsi="Times New Roman" w:cs="Times New Roman"/>
          <w:b/>
          <w:sz w:val="28"/>
          <w:szCs w:val="28"/>
        </w:rPr>
        <w:t xml:space="preserve">Цель работы: </w:t>
      </w:r>
      <w:r w:rsidRPr="00A42C87">
        <w:rPr>
          <w:rFonts w:ascii="Times New Roman" w:hAnsi="Times New Roman" w:cs="Times New Roman"/>
          <w:sz w:val="28"/>
          <w:szCs w:val="28"/>
          <w:lang w:val="kk-KZ"/>
        </w:rPr>
        <w:t xml:space="preserve">Изучение биологических особенностей и определение потенциала продуктивности перспективных сортов ремонтантной малины в условиях юго-востока Казахстана. </w:t>
      </w:r>
    </w:p>
    <w:p w:rsidR="00B773D5" w:rsidRPr="00A42C87" w:rsidRDefault="00B773D5" w:rsidP="00B773D5">
      <w:pPr>
        <w:spacing w:after="0" w:line="240" w:lineRule="auto"/>
        <w:ind w:firstLine="708"/>
        <w:jc w:val="both"/>
        <w:rPr>
          <w:rFonts w:ascii="Times New Roman" w:hAnsi="Times New Roman" w:cs="Times New Roman"/>
          <w:sz w:val="28"/>
          <w:szCs w:val="28"/>
          <w:lang w:val="kk-KZ"/>
        </w:rPr>
      </w:pPr>
      <w:r w:rsidRPr="00A42C87">
        <w:rPr>
          <w:rFonts w:ascii="Times New Roman" w:hAnsi="Times New Roman" w:cs="Times New Roman"/>
          <w:b/>
          <w:sz w:val="28"/>
          <w:szCs w:val="28"/>
          <w:lang w:val="kk-KZ"/>
        </w:rPr>
        <w:t xml:space="preserve">Место исследований: </w:t>
      </w:r>
      <w:r w:rsidR="002B51FA" w:rsidRPr="00A42C87">
        <w:rPr>
          <w:rFonts w:ascii="Times New Roman" w:hAnsi="Times New Roman" w:cs="Times New Roman"/>
          <w:sz w:val="28"/>
          <w:szCs w:val="28"/>
          <w:lang w:val="kk-KZ"/>
        </w:rPr>
        <w:t>к/х «Айдарбаев»</w:t>
      </w:r>
      <w:r w:rsidR="002B51FA" w:rsidRPr="00A42C87">
        <w:rPr>
          <w:rFonts w:ascii="Times New Roman" w:hAnsi="Times New Roman" w:cs="Times New Roman"/>
          <w:b/>
          <w:sz w:val="28"/>
          <w:szCs w:val="28"/>
          <w:lang w:val="kk-KZ"/>
        </w:rPr>
        <w:t xml:space="preserve"> </w:t>
      </w:r>
      <w:r w:rsidRPr="00A42C87">
        <w:rPr>
          <w:rFonts w:ascii="Times New Roman" w:hAnsi="Times New Roman" w:cs="Times New Roman"/>
          <w:sz w:val="28"/>
          <w:szCs w:val="28"/>
          <w:lang w:val="kk-KZ"/>
        </w:rPr>
        <w:t xml:space="preserve">село «Саймасай», </w:t>
      </w:r>
      <w:r w:rsidR="000A604F" w:rsidRPr="00A42C87">
        <w:rPr>
          <w:rFonts w:ascii="Times New Roman" w:hAnsi="Times New Roman" w:cs="Times New Roman"/>
          <w:sz w:val="28"/>
          <w:szCs w:val="28"/>
          <w:lang w:val="kk-KZ"/>
        </w:rPr>
        <w:t>к/х «Хишков» село «Ку</w:t>
      </w:r>
      <w:r w:rsidR="007C432C" w:rsidRPr="00A42C87">
        <w:rPr>
          <w:rFonts w:ascii="Times New Roman" w:hAnsi="Times New Roman" w:cs="Times New Roman"/>
          <w:sz w:val="28"/>
          <w:szCs w:val="28"/>
          <w:lang w:val="kk-KZ"/>
        </w:rPr>
        <w:t>льжа</w:t>
      </w:r>
      <w:r w:rsidR="000A604F" w:rsidRPr="00A42C87">
        <w:rPr>
          <w:rFonts w:ascii="Times New Roman" w:hAnsi="Times New Roman" w:cs="Times New Roman"/>
          <w:sz w:val="28"/>
          <w:szCs w:val="28"/>
          <w:lang w:val="kk-KZ"/>
        </w:rPr>
        <w:t>»</w:t>
      </w:r>
      <w:r w:rsidR="007C432C"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Енбекшиказахского района Алматинской области</w:t>
      </w:r>
      <w:r w:rsidR="002B51FA" w:rsidRPr="00A42C87">
        <w:rPr>
          <w:rFonts w:ascii="Times New Roman" w:hAnsi="Times New Roman" w:cs="Times New Roman"/>
          <w:sz w:val="28"/>
          <w:szCs w:val="28"/>
          <w:lang w:val="kk-KZ"/>
        </w:rPr>
        <w:t xml:space="preserve"> и ТОО «Питомник Семиречье», </w:t>
      </w:r>
      <w:r w:rsidR="002B51FA" w:rsidRPr="00A42C87">
        <w:rPr>
          <w:rFonts w:ascii="Times New Roman" w:hAnsi="Times New Roman" w:cs="Times New Roman"/>
          <w:sz w:val="28"/>
          <w:szCs w:val="28"/>
        </w:rPr>
        <w:t>ТОО «Казахский научно-исследовательс</w:t>
      </w:r>
      <w:r w:rsidR="005C2CC5" w:rsidRPr="00A42C87">
        <w:rPr>
          <w:rFonts w:ascii="Times New Roman" w:hAnsi="Times New Roman" w:cs="Times New Roman"/>
          <w:sz w:val="28"/>
          <w:szCs w:val="28"/>
        </w:rPr>
        <w:t>кий институт плодоовощеводства».</w:t>
      </w:r>
    </w:p>
    <w:p w:rsidR="00B773D5" w:rsidRPr="00A42C87" w:rsidRDefault="00B773D5" w:rsidP="00B773D5">
      <w:pPr>
        <w:spacing w:after="0" w:line="240" w:lineRule="auto"/>
        <w:ind w:firstLine="708"/>
        <w:jc w:val="both"/>
        <w:rPr>
          <w:rFonts w:ascii="Times New Roman" w:hAnsi="Times New Roman" w:cs="Times New Roman"/>
          <w:b/>
          <w:sz w:val="28"/>
          <w:szCs w:val="28"/>
          <w:lang w:val="kk-KZ"/>
        </w:rPr>
      </w:pPr>
      <w:r w:rsidRPr="00A42C87">
        <w:rPr>
          <w:rFonts w:ascii="Times New Roman" w:hAnsi="Times New Roman" w:cs="Times New Roman"/>
          <w:b/>
          <w:sz w:val="28"/>
          <w:szCs w:val="28"/>
          <w:lang w:val="kk-KZ"/>
        </w:rPr>
        <w:t xml:space="preserve">Задачи исследования:  </w:t>
      </w:r>
    </w:p>
    <w:p w:rsidR="00AA018F" w:rsidRPr="00A42C87" w:rsidRDefault="00AA018F" w:rsidP="00AA018F">
      <w:pPr>
        <w:numPr>
          <w:ilvl w:val="0"/>
          <w:numId w:val="1"/>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Определение сезонной динамика роста и развития изучаемых сортов.</w:t>
      </w:r>
    </w:p>
    <w:p w:rsidR="00AA018F" w:rsidRPr="00A42C87" w:rsidRDefault="00AA018F" w:rsidP="00AA018F">
      <w:pPr>
        <w:numPr>
          <w:ilvl w:val="0"/>
          <w:numId w:val="1"/>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Выделить лучшие сорта по комплексу хозяйственно полезных признаков.</w:t>
      </w:r>
    </w:p>
    <w:p w:rsidR="00AA018F" w:rsidRPr="00A42C87" w:rsidRDefault="00AA018F" w:rsidP="00AA018F">
      <w:pPr>
        <w:numPr>
          <w:ilvl w:val="0"/>
          <w:numId w:val="1"/>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lang w:val="kk-KZ"/>
        </w:rPr>
        <w:t>Оптимизация</w:t>
      </w:r>
      <w:r w:rsidR="00E932B1" w:rsidRPr="00A42C87">
        <w:rPr>
          <w:rFonts w:ascii="Times New Roman" w:hAnsi="Times New Roman" w:cs="Times New Roman"/>
          <w:sz w:val="28"/>
          <w:szCs w:val="28"/>
        </w:rPr>
        <w:t xml:space="preserve"> пло</w:t>
      </w:r>
      <w:r w:rsidRPr="00A42C87">
        <w:rPr>
          <w:rFonts w:ascii="Times New Roman" w:hAnsi="Times New Roman" w:cs="Times New Roman"/>
          <w:sz w:val="28"/>
          <w:szCs w:val="28"/>
        </w:rPr>
        <w:t>тности посадки ремонтантной малины.</w:t>
      </w:r>
    </w:p>
    <w:p w:rsidR="00AA018F" w:rsidRPr="00A42C87" w:rsidRDefault="00AA018F" w:rsidP="00AA018F">
      <w:pPr>
        <w:numPr>
          <w:ilvl w:val="0"/>
          <w:numId w:val="1"/>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Влияние биостимуляторов на потенциал продуктивности и его реализацию.</w:t>
      </w:r>
    </w:p>
    <w:p w:rsidR="00AA018F" w:rsidRPr="00A42C87" w:rsidRDefault="00AA018F" w:rsidP="00AA018F">
      <w:pPr>
        <w:numPr>
          <w:ilvl w:val="0"/>
          <w:numId w:val="1"/>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Установить влияние ретардантов на устойчивость однолетних плодоносящих побегов.</w:t>
      </w:r>
    </w:p>
    <w:p w:rsidR="00AA018F" w:rsidRPr="00A42C87" w:rsidRDefault="00AA018F" w:rsidP="00AA018F">
      <w:pPr>
        <w:numPr>
          <w:ilvl w:val="0"/>
          <w:numId w:val="1"/>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Определить экономическую эффективность выращивания ремонтантной малины. </w:t>
      </w:r>
    </w:p>
    <w:p w:rsidR="00B773D5" w:rsidRPr="00A42C87" w:rsidRDefault="00B773D5" w:rsidP="00B773D5">
      <w:pPr>
        <w:spacing w:after="0" w:line="240" w:lineRule="auto"/>
        <w:ind w:firstLine="708"/>
        <w:jc w:val="both"/>
        <w:rPr>
          <w:rFonts w:ascii="Times New Roman" w:hAnsi="Times New Roman" w:cs="Times New Roman"/>
          <w:b/>
          <w:sz w:val="28"/>
          <w:szCs w:val="28"/>
        </w:rPr>
      </w:pPr>
      <w:r w:rsidRPr="00A42C87">
        <w:rPr>
          <w:rFonts w:ascii="Times New Roman" w:hAnsi="Times New Roman" w:cs="Times New Roman"/>
          <w:b/>
          <w:sz w:val="28"/>
          <w:szCs w:val="28"/>
        </w:rPr>
        <w:t>Ожидаемый научный и социально-экономический эффект.</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В результате данного исследования были изучены и определены биологические особенности потенциала продуктивности перспективных сортов ремонтантной малины в условиях юго-востока Казахстана.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Установлен потенциал продуктивности и адаптивности сортов ремонтантной малины в наших условиях по комплексу хозяйственно полезных признаков и экономической эффективности. По изученными сортами проведены работы по включению их в ГСИ. Будет передан исходный посадочный материал выделенных сортов элитным питомниководческим хозяйствам для закладки маточника. </w:t>
      </w:r>
    </w:p>
    <w:p w:rsidR="00B773D5" w:rsidRPr="00A42C87" w:rsidRDefault="00B773D5" w:rsidP="00B773D5">
      <w:pPr>
        <w:spacing w:after="0" w:line="240" w:lineRule="auto"/>
        <w:ind w:firstLine="708"/>
        <w:jc w:val="both"/>
        <w:rPr>
          <w:rFonts w:ascii="Times New Roman" w:hAnsi="Times New Roman" w:cs="Times New Roman"/>
          <w:b/>
          <w:sz w:val="28"/>
          <w:szCs w:val="28"/>
        </w:rPr>
      </w:pPr>
      <w:r w:rsidRPr="00A42C87">
        <w:rPr>
          <w:rFonts w:ascii="Times New Roman" w:hAnsi="Times New Roman" w:cs="Times New Roman"/>
          <w:b/>
          <w:sz w:val="28"/>
          <w:szCs w:val="28"/>
        </w:rPr>
        <w:lastRenderedPageBreak/>
        <w:t xml:space="preserve">Положения диссертации, выносимые на защиту. </w:t>
      </w:r>
    </w:p>
    <w:p w:rsidR="00B773D5" w:rsidRPr="00A42C87" w:rsidRDefault="00B773D5" w:rsidP="00B773D5">
      <w:pPr>
        <w:numPr>
          <w:ilvl w:val="0"/>
          <w:numId w:val="2"/>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Изучение и выделение сортов ремонтантной малины по адаптивности на юго-востоке Казахстана.</w:t>
      </w:r>
    </w:p>
    <w:p w:rsidR="00B773D5" w:rsidRPr="00A42C87" w:rsidRDefault="00B773D5" w:rsidP="00B773D5">
      <w:pPr>
        <w:numPr>
          <w:ilvl w:val="0"/>
          <w:numId w:val="2"/>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Биологические особенности потенциала продуктивности перспективных сортов ремонтантной малины.</w:t>
      </w:r>
    </w:p>
    <w:p w:rsidR="00B773D5" w:rsidRPr="00A42C87" w:rsidRDefault="00B773D5" w:rsidP="00B773D5">
      <w:pPr>
        <w:numPr>
          <w:ilvl w:val="0"/>
          <w:numId w:val="2"/>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Определение экономической эффективности выращивания ремонтантной малины.</w:t>
      </w:r>
    </w:p>
    <w:p w:rsidR="00B773D5" w:rsidRPr="00A42C87" w:rsidRDefault="00B773D5" w:rsidP="00B773D5">
      <w:pPr>
        <w:numPr>
          <w:ilvl w:val="0"/>
          <w:numId w:val="2"/>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Изучение сортов ремонтантной малины в работе по включению их в ГСИ.</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b/>
          <w:sz w:val="28"/>
          <w:szCs w:val="28"/>
        </w:rPr>
        <w:t xml:space="preserve">Личный вклад соискателя. </w:t>
      </w:r>
      <w:r w:rsidRPr="00A42C87">
        <w:rPr>
          <w:rFonts w:ascii="Times New Roman" w:hAnsi="Times New Roman" w:cs="Times New Roman"/>
          <w:sz w:val="28"/>
          <w:szCs w:val="28"/>
        </w:rPr>
        <w:t>Непосредственно соискателем проведены все экспериментальные работы по биологическим особенностям потенциала продуктивности перспективных сортов ремонтантной малины в условиях юго-востока Казахстана. Текст диссертации написан лично соискателем.</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Совместно с научными руководителями проведены выбор объектов исследований, составлена структура диссертационной работы и планирование</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экспериментов, диссертантом освоены методики статистической обработки данных.</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b/>
          <w:sz w:val="28"/>
          <w:szCs w:val="28"/>
        </w:rPr>
        <w:t xml:space="preserve">Апробация работы. </w:t>
      </w:r>
      <w:r w:rsidRPr="00A42C87">
        <w:rPr>
          <w:rFonts w:ascii="Times New Roman" w:hAnsi="Times New Roman" w:cs="Times New Roman"/>
          <w:sz w:val="28"/>
          <w:szCs w:val="28"/>
        </w:rPr>
        <w:t>Материалы диссертационной работы апробированы на разных Международных научно-практических конференциях: г. Мичуринск, Россия (2019); г. Нур-Султан, Казахстан (2019); г. Петропавловск, (2020</w:t>
      </w:r>
      <w:r w:rsidR="00FA4374" w:rsidRPr="00A42C87">
        <w:rPr>
          <w:rFonts w:ascii="Times New Roman" w:hAnsi="Times New Roman" w:cs="Times New Roman"/>
          <w:sz w:val="28"/>
          <w:szCs w:val="28"/>
        </w:rPr>
        <w:t>); Белоруссия</w:t>
      </w:r>
      <w:r w:rsidRPr="00A42C87">
        <w:rPr>
          <w:rFonts w:ascii="Times New Roman" w:hAnsi="Times New Roman" w:cs="Times New Roman"/>
          <w:sz w:val="28"/>
          <w:szCs w:val="28"/>
        </w:rPr>
        <w:t xml:space="preserve"> (2020)</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b/>
          <w:sz w:val="28"/>
          <w:szCs w:val="28"/>
        </w:rPr>
        <w:t>Публикации результатов исследовани</w:t>
      </w:r>
      <w:r w:rsidRPr="00A42C87">
        <w:rPr>
          <w:rFonts w:ascii="Times New Roman" w:hAnsi="Times New Roman" w:cs="Times New Roman"/>
          <w:sz w:val="28"/>
          <w:szCs w:val="28"/>
        </w:rPr>
        <w:t xml:space="preserve">я. По теме диссертационной работы было опубликовано 12 научных статей, в том числе 6 в изданиях, рекомендованных Комитетом по обеспечению качества в сфере образования и науки Министерства образования и науки Республики Казахстан, 1 статья – в издании, входящем в базу данных </w:t>
      </w:r>
      <w:r w:rsidR="00CA292B" w:rsidRPr="00A42C87">
        <w:rPr>
          <w:rFonts w:ascii="Times New Roman" w:hAnsi="Times New Roman" w:cs="Times New Roman"/>
          <w:sz w:val="28"/>
          <w:szCs w:val="28"/>
        </w:rPr>
        <w:t>SCOPUS</w:t>
      </w:r>
      <w:r w:rsidRPr="00A42C87">
        <w:rPr>
          <w:rFonts w:ascii="Times New Roman" w:hAnsi="Times New Roman" w:cs="Times New Roman"/>
          <w:sz w:val="28"/>
          <w:szCs w:val="28"/>
        </w:rPr>
        <w:t>, 5 статей – в сборниках Международных конференций.</w:t>
      </w:r>
    </w:p>
    <w:p w:rsidR="00B773D5" w:rsidRPr="00A42C87" w:rsidRDefault="00B773D5" w:rsidP="00B773D5">
      <w:pPr>
        <w:spacing w:after="0" w:line="240" w:lineRule="auto"/>
        <w:ind w:firstLine="708"/>
        <w:jc w:val="both"/>
        <w:rPr>
          <w:rFonts w:ascii="Times New Roman" w:hAnsi="Times New Roman" w:cs="Times New Roman"/>
          <w:b/>
          <w:i/>
          <w:sz w:val="28"/>
          <w:szCs w:val="28"/>
        </w:rPr>
      </w:pPr>
      <w:r w:rsidRPr="00A42C87">
        <w:rPr>
          <w:rFonts w:ascii="Times New Roman" w:hAnsi="Times New Roman" w:cs="Times New Roman"/>
          <w:b/>
          <w:i/>
          <w:sz w:val="28"/>
          <w:szCs w:val="28"/>
        </w:rPr>
        <w:t>Публикации в журналах, рекомендованных Комитетом по контролю в сфере образования и науки МОН РК:</w:t>
      </w:r>
    </w:p>
    <w:p w:rsidR="00B773D5" w:rsidRPr="00A42C87" w:rsidRDefault="00B773D5" w:rsidP="00B773D5">
      <w:pPr>
        <w:numPr>
          <w:ilvl w:val="0"/>
          <w:numId w:val="3"/>
        </w:numPr>
        <w:spacing w:after="0" w:line="240" w:lineRule="auto"/>
        <w:contextualSpacing/>
        <w:jc w:val="both"/>
        <w:rPr>
          <w:rFonts w:ascii="Times New Roman" w:hAnsi="Times New Roman" w:cs="Times New Roman"/>
          <w:i/>
          <w:sz w:val="28"/>
          <w:szCs w:val="28"/>
        </w:rPr>
      </w:pPr>
      <w:r w:rsidRPr="00A42C87">
        <w:rPr>
          <w:rFonts w:ascii="Times New Roman" w:hAnsi="Times New Roman" w:cs="Times New Roman"/>
          <w:sz w:val="28"/>
          <w:szCs w:val="28"/>
        </w:rPr>
        <w:t>Жайлибаева Л.А., Олейченко С.Н., Есеналиева М.Д. Изучение и отбор в год посадки перспективных сортов ремонтантной малины на юго-востоке Казахстана // Исследования, результаты № 1, 2019. – С. 122-128.</w:t>
      </w:r>
    </w:p>
    <w:p w:rsidR="00B773D5" w:rsidRPr="00A42C87" w:rsidRDefault="00B773D5" w:rsidP="00B773D5">
      <w:pPr>
        <w:numPr>
          <w:ilvl w:val="0"/>
          <w:numId w:val="3"/>
        </w:numPr>
        <w:spacing w:after="0" w:line="240" w:lineRule="auto"/>
        <w:contextualSpacing/>
        <w:jc w:val="both"/>
        <w:rPr>
          <w:rFonts w:ascii="Times New Roman" w:hAnsi="Times New Roman" w:cs="Times New Roman"/>
          <w:i/>
          <w:sz w:val="28"/>
          <w:szCs w:val="28"/>
        </w:rPr>
      </w:pPr>
      <w:r w:rsidRPr="00A42C87">
        <w:rPr>
          <w:rFonts w:ascii="Times New Roman" w:hAnsi="Times New Roman" w:cs="Times New Roman"/>
          <w:sz w:val="28"/>
          <w:szCs w:val="28"/>
        </w:rPr>
        <w:t>Жайлибаева Л.А., Олейченко С.Н., Есеналиева М.Д., Мажитова Р.С., Смагулова Д.А.   Воздействие биостимуляторов на продуктивность ремонтантной малины. //Исследования, результаты № 3, 2019. – С. 180-186.</w:t>
      </w:r>
    </w:p>
    <w:p w:rsidR="00B773D5" w:rsidRPr="00A42C87" w:rsidRDefault="00B773D5" w:rsidP="00B773D5">
      <w:pPr>
        <w:numPr>
          <w:ilvl w:val="0"/>
          <w:numId w:val="3"/>
        </w:numPr>
        <w:spacing w:after="0" w:line="240" w:lineRule="auto"/>
        <w:contextualSpacing/>
        <w:jc w:val="both"/>
        <w:rPr>
          <w:rFonts w:ascii="Times New Roman" w:hAnsi="Times New Roman" w:cs="Times New Roman"/>
          <w:i/>
          <w:sz w:val="28"/>
          <w:szCs w:val="28"/>
        </w:rPr>
      </w:pPr>
      <w:r w:rsidRPr="00A42C87">
        <w:rPr>
          <w:rFonts w:ascii="Times New Roman" w:hAnsi="Times New Roman" w:cs="Times New Roman"/>
          <w:sz w:val="28"/>
          <w:szCs w:val="28"/>
          <w:lang w:val="en-US"/>
        </w:rPr>
        <w:t>Zhailibayeva L.A., Oleichenko S.N., Esenalieva M.D., Demirtaş I. Study and determination of diseases and pests of repair raspberry «Bryanskoe divo» in the South-East of Kazakhstan. THE BULLETIN. THE NATIONAL ACADEMY OF SCIENCES OF THE REPUBLIC OF KAZAKHSTAN //</w:t>
      </w:r>
      <w:r w:rsidRPr="00A42C87">
        <w:rPr>
          <w:rFonts w:ascii="Times New Roman" w:hAnsi="Times New Roman" w:cs="Times New Roman"/>
          <w:sz w:val="28"/>
          <w:szCs w:val="28"/>
        </w:rPr>
        <w:t>ВЕСТНИК</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Национальной</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Академии</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Наук</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Республики</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Казахстан</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Almaty, 2020. Р. 84-90.</w:t>
      </w:r>
    </w:p>
    <w:p w:rsidR="00B773D5" w:rsidRPr="00A42C87" w:rsidRDefault="00B773D5" w:rsidP="00B773D5">
      <w:pPr>
        <w:numPr>
          <w:ilvl w:val="0"/>
          <w:numId w:val="3"/>
        </w:numPr>
        <w:spacing w:after="0" w:line="240" w:lineRule="auto"/>
        <w:contextualSpacing/>
        <w:jc w:val="both"/>
        <w:rPr>
          <w:rFonts w:ascii="Times New Roman" w:hAnsi="Times New Roman" w:cs="Times New Roman"/>
          <w:i/>
          <w:sz w:val="28"/>
          <w:szCs w:val="28"/>
        </w:rPr>
      </w:pPr>
      <w:r w:rsidRPr="00A42C87">
        <w:rPr>
          <w:rFonts w:ascii="Times New Roman" w:hAnsi="Times New Roman" w:cs="Times New Roman"/>
          <w:sz w:val="28"/>
          <w:szCs w:val="28"/>
        </w:rPr>
        <w:t xml:space="preserve">Олейченко С. Н., Есеналиева М. Д., Жайлибаева Л.А., Демирташ И., Копжасаров Б. К. Ускоренная оценка перспективных ризогенезных препаратов с помощью нового экспресс-теста //Исследования, результаты № 4, 2020. – С. </w:t>
      </w:r>
      <w:r w:rsidRPr="00A42C87">
        <w:rPr>
          <w:rFonts w:ascii="Times New Roman" w:eastAsia="Calibri" w:hAnsi="Times New Roman" w:cs="Times New Roman"/>
          <w:sz w:val="28"/>
          <w:szCs w:val="28"/>
        </w:rPr>
        <w:t>268-273</w:t>
      </w:r>
    </w:p>
    <w:p w:rsidR="00B773D5" w:rsidRPr="00A42C87" w:rsidRDefault="00B773D5" w:rsidP="00B773D5">
      <w:pPr>
        <w:numPr>
          <w:ilvl w:val="0"/>
          <w:numId w:val="3"/>
        </w:numPr>
        <w:spacing w:after="0" w:line="240" w:lineRule="auto"/>
        <w:contextualSpacing/>
        <w:jc w:val="both"/>
        <w:rPr>
          <w:rFonts w:ascii="Times New Roman" w:hAnsi="Times New Roman" w:cs="Times New Roman"/>
          <w:i/>
          <w:sz w:val="28"/>
          <w:szCs w:val="28"/>
          <w:lang w:val="en-US"/>
        </w:rPr>
      </w:pPr>
      <w:r w:rsidRPr="00A42C87">
        <w:rPr>
          <w:rFonts w:ascii="Times New Roman" w:hAnsi="Times New Roman" w:cs="Times New Roman"/>
          <w:sz w:val="28"/>
          <w:szCs w:val="28"/>
          <w:lang w:val="en-US"/>
        </w:rPr>
        <w:lastRenderedPageBreak/>
        <w:t xml:space="preserve">Zhailibayeva L.A., </w:t>
      </w:r>
      <w:r w:rsidRPr="00A42C87">
        <w:rPr>
          <w:rFonts w:ascii="Times New Roman" w:hAnsi="Times New Roman"/>
          <w:sz w:val="28"/>
          <w:szCs w:val="28"/>
          <w:lang w:val="kk-KZ"/>
        </w:rPr>
        <w:t>Oleichenko S. N., Esenalieva M.D., Demirtas I.</w:t>
      </w:r>
      <w:r w:rsidRPr="00A42C87">
        <w:rPr>
          <w:rFonts w:ascii="Times New Roman" w:hAnsi="Times New Roman"/>
          <w:sz w:val="28"/>
          <w:szCs w:val="28"/>
          <w:lang w:val="en-US"/>
        </w:rPr>
        <w:t xml:space="preserve"> Influence of the growth regulator on plant productivity and crop quality in two remontant raspberry varieties in South-East of Kazakhstan. </w:t>
      </w:r>
      <w:r w:rsidRPr="00A42C87">
        <w:rPr>
          <w:rFonts w:ascii="Times New Roman" w:eastAsia="Times New Roman" w:hAnsi="Times New Roman" w:cs="Times New Roman"/>
          <w:color w:val="2C2D2E"/>
          <w:sz w:val="28"/>
          <w:szCs w:val="28"/>
          <w:lang w:val="en-US" w:eastAsia="ru-RU"/>
        </w:rPr>
        <w:t>Natural Volatiles &amp; Essential Oils, 2021; 8(</w:t>
      </w:r>
      <w:r w:rsidR="00DB0452" w:rsidRPr="00A42C87">
        <w:rPr>
          <w:rFonts w:ascii="Times New Roman" w:eastAsia="Times New Roman" w:hAnsi="Times New Roman" w:cs="Times New Roman"/>
          <w:color w:val="2C2D2E"/>
          <w:sz w:val="28"/>
          <w:szCs w:val="28"/>
          <w:lang w:val="en-US" w:eastAsia="ru-RU"/>
        </w:rPr>
        <w:t>5)</w:t>
      </w:r>
      <w:r w:rsidRPr="00A42C87">
        <w:rPr>
          <w:rFonts w:ascii="Times New Roman" w:eastAsia="Times New Roman" w:hAnsi="Times New Roman" w:cs="Times New Roman"/>
          <w:color w:val="2C2D2E"/>
          <w:sz w:val="28"/>
          <w:szCs w:val="28"/>
          <w:lang w:val="en-US" w:eastAsia="ru-RU"/>
        </w:rPr>
        <w:t>:11080-11089</w:t>
      </w:r>
      <w:r w:rsidRPr="00A42C87">
        <w:rPr>
          <w:rFonts w:ascii="Times New Roman" w:eastAsia="Times New Roman" w:hAnsi="Times New Roman" w:cs="Times New Roman"/>
          <w:color w:val="2C2D2E"/>
          <w:sz w:val="28"/>
          <w:szCs w:val="28"/>
          <w:lang w:eastAsia="ru-RU"/>
        </w:rPr>
        <w:t>.</w:t>
      </w:r>
    </w:p>
    <w:p w:rsidR="00B773D5" w:rsidRPr="00A42C87" w:rsidRDefault="00B773D5" w:rsidP="00B773D5">
      <w:pPr>
        <w:numPr>
          <w:ilvl w:val="0"/>
          <w:numId w:val="3"/>
        </w:numPr>
        <w:spacing w:after="0" w:line="240" w:lineRule="auto"/>
        <w:contextualSpacing/>
        <w:jc w:val="both"/>
        <w:rPr>
          <w:rFonts w:ascii="Times New Roman" w:hAnsi="Times New Roman" w:cs="Times New Roman"/>
          <w:i/>
          <w:sz w:val="28"/>
          <w:szCs w:val="28"/>
          <w:lang w:val="en-US"/>
        </w:rPr>
      </w:pPr>
      <w:r w:rsidRPr="00A42C87">
        <w:rPr>
          <w:rFonts w:ascii="Times New Roman" w:hAnsi="Times New Roman" w:cs="Times New Roman"/>
          <w:sz w:val="28"/>
          <w:szCs w:val="28"/>
          <w:lang w:val="en-US"/>
        </w:rPr>
        <w:t xml:space="preserve">Zhailibayeva L.A., S. N. Oleichenko., M. D. Esenalieva., I. Demirtaş.  </w:t>
      </w:r>
      <w:r w:rsidRPr="00A42C87">
        <w:rPr>
          <w:rFonts w:ascii="Times New Roman" w:hAnsi="Times New Roman"/>
          <w:sz w:val="28"/>
          <w:szCs w:val="28"/>
          <w:lang w:val="kk-KZ"/>
        </w:rPr>
        <w:t xml:space="preserve">Varietal features of promising varieties of repair raspberries In the south-east of Kazakhstan. </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Исследования, результаты № 1, 2023. – С. 46-51</w:t>
      </w:r>
    </w:p>
    <w:p w:rsidR="00B773D5" w:rsidRPr="00A42C87" w:rsidRDefault="00B773D5" w:rsidP="00B773D5">
      <w:pPr>
        <w:spacing w:after="0" w:line="240" w:lineRule="auto"/>
        <w:ind w:left="360"/>
        <w:contextualSpacing/>
        <w:jc w:val="both"/>
        <w:rPr>
          <w:rFonts w:ascii="Times New Roman" w:hAnsi="Times New Roman" w:cs="Times New Roman"/>
          <w:i/>
          <w:sz w:val="28"/>
          <w:szCs w:val="28"/>
          <w:lang w:val="en-US"/>
        </w:rPr>
      </w:pPr>
    </w:p>
    <w:p w:rsidR="00B773D5" w:rsidRPr="00A42C87" w:rsidRDefault="00B773D5" w:rsidP="00B773D5">
      <w:pPr>
        <w:spacing w:after="0" w:line="240" w:lineRule="auto"/>
        <w:ind w:left="360" w:firstLine="348"/>
        <w:contextualSpacing/>
        <w:jc w:val="both"/>
        <w:rPr>
          <w:rFonts w:ascii="Times New Roman" w:hAnsi="Times New Roman" w:cs="Times New Roman"/>
          <w:i/>
          <w:sz w:val="28"/>
          <w:szCs w:val="28"/>
        </w:rPr>
      </w:pPr>
      <w:r w:rsidRPr="00A42C87">
        <w:rPr>
          <w:rFonts w:ascii="Times New Roman" w:hAnsi="Times New Roman" w:cs="Times New Roman"/>
          <w:b/>
          <w:i/>
          <w:sz w:val="28"/>
          <w:szCs w:val="28"/>
        </w:rPr>
        <w:t>Публикации в журналах из базы цитирования Scopus (импакт- фактор</w:t>
      </w:r>
      <w:r w:rsidRPr="00A42C87">
        <w:rPr>
          <w:rFonts w:ascii="Times New Roman" w:hAnsi="Times New Roman" w:cs="Times New Roman"/>
          <w:i/>
          <w:sz w:val="28"/>
          <w:szCs w:val="28"/>
        </w:rPr>
        <w:t>):</w:t>
      </w:r>
    </w:p>
    <w:p w:rsidR="00B773D5" w:rsidRPr="00A42C87" w:rsidRDefault="00B773D5" w:rsidP="00B773D5">
      <w:pPr>
        <w:numPr>
          <w:ilvl w:val="0"/>
          <w:numId w:val="5"/>
        </w:numPr>
        <w:spacing w:after="0" w:line="240" w:lineRule="auto"/>
        <w:ind w:firstLine="708"/>
        <w:contextualSpacing/>
        <w:jc w:val="both"/>
        <w:rPr>
          <w:rFonts w:ascii="Times New Roman" w:hAnsi="Times New Roman" w:cs="Times New Roman"/>
          <w:bCs/>
          <w:sz w:val="28"/>
          <w:szCs w:val="28"/>
          <w:lang w:val="en-US"/>
        </w:rPr>
      </w:pPr>
      <w:r w:rsidRPr="00A42C87">
        <w:rPr>
          <w:rFonts w:ascii="Times New Roman" w:hAnsi="Times New Roman" w:cs="Times New Roman"/>
          <w:sz w:val="28"/>
          <w:szCs w:val="28"/>
          <w:lang w:val="en-US"/>
        </w:rPr>
        <w:t xml:space="preserve">L.Zhailibayeva, </w:t>
      </w:r>
      <w:r w:rsidR="00DB0452" w:rsidRPr="00A42C87">
        <w:rPr>
          <w:rFonts w:ascii="Times New Roman" w:hAnsi="Times New Roman" w:cs="Times New Roman"/>
          <w:sz w:val="28"/>
          <w:szCs w:val="28"/>
          <w:lang w:val="en-US"/>
        </w:rPr>
        <w:t>S. Oleichenko</w:t>
      </w:r>
      <w:r w:rsidRPr="00A42C87">
        <w:rPr>
          <w:rFonts w:ascii="Times New Roman" w:hAnsi="Times New Roman" w:cs="Times New Roman"/>
          <w:sz w:val="28"/>
          <w:szCs w:val="28"/>
          <w:lang w:val="en-US"/>
        </w:rPr>
        <w:t xml:space="preserve">, </w:t>
      </w:r>
      <w:r w:rsidR="00DB0452" w:rsidRPr="00A42C87">
        <w:rPr>
          <w:rFonts w:ascii="Times New Roman" w:hAnsi="Times New Roman" w:cs="Times New Roman"/>
          <w:sz w:val="28"/>
          <w:szCs w:val="28"/>
          <w:lang w:val="en-US"/>
        </w:rPr>
        <w:t>Y. Dutbayev</w:t>
      </w:r>
      <w:r w:rsidRPr="00A42C87">
        <w:rPr>
          <w:rFonts w:ascii="Times New Roman" w:hAnsi="Times New Roman" w:cs="Times New Roman"/>
          <w:sz w:val="28"/>
          <w:szCs w:val="28"/>
          <w:lang w:val="en-US"/>
        </w:rPr>
        <w:t xml:space="preserve">, </w:t>
      </w:r>
      <w:r w:rsidR="00DB0452" w:rsidRPr="00A42C87">
        <w:rPr>
          <w:rFonts w:ascii="Times New Roman" w:hAnsi="Times New Roman" w:cs="Times New Roman"/>
          <w:sz w:val="28"/>
          <w:szCs w:val="28"/>
          <w:lang w:val="en-US"/>
        </w:rPr>
        <w:t>M. Yessenaliyeva</w:t>
      </w:r>
      <w:r w:rsidRPr="00A42C87">
        <w:rPr>
          <w:rFonts w:ascii="Times New Roman" w:hAnsi="Times New Roman" w:cs="Times New Roman"/>
          <w:sz w:val="28"/>
          <w:szCs w:val="28"/>
          <w:lang w:val="en-US"/>
        </w:rPr>
        <w:t xml:space="preserve">, </w:t>
      </w:r>
      <w:r w:rsidR="00DB0452" w:rsidRPr="00A42C87">
        <w:rPr>
          <w:rFonts w:ascii="Times New Roman" w:hAnsi="Times New Roman" w:cs="Times New Roman"/>
          <w:sz w:val="28"/>
          <w:szCs w:val="28"/>
          <w:lang w:val="en-US"/>
        </w:rPr>
        <w:t>R. Mazhitova</w:t>
      </w:r>
      <w:r w:rsidRPr="00A42C87">
        <w:rPr>
          <w:rFonts w:ascii="Times New Roman" w:hAnsi="Times New Roman" w:cs="Times New Roman"/>
          <w:sz w:val="28"/>
          <w:szCs w:val="28"/>
          <w:lang w:val="en-US"/>
        </w:rPr>
        <w:t xml:space="preserve"> and </w:t>
      </w:r>
      <w:r w:rsidR="00DB0452" w:rsidRPr="00A42C87">
        <w:rPr>
          <w:rFonts w:ascii="Times New Roman" w:hAnsi="Times New Roman" w:cs="Times New Roman"/>
          <w:sz w:val="28"/>
          <w:szCs w:val="28"/>
          <w:lang w:val="en-US"/>
        </w:rPr>
        <w:t>I. Demirtas</w:t>
      </w:r>
      <w:r w:rsidRPr="00A42C87">
        <w:rPr>
          <w:rFonts w:ascii="Times New Roman" w:hAnsi="Times New Roman" w:cs="Times New Roman"/>
          <w:sz w:val="28"/>
          <w:szCs w:val="28"/>
          <w:lang w:val="en-US"/>
        </w:rPr>
        <w:t xml:space="preserve">. Influence of Varietal Characteristics and Planting Schemes of Remontant Raspberries on their Productivity. OnLine Journal of Biological Sciences OnLine Journal of Biological Sciences </w:t>
      </w:r>
      <w:r w:rsidRPr="00A42C87">
        <w:rPr>
          <w:rFonts w:ascii="Times New Roman" w:hAnsi="Times New Roman" w:cs="Times New Roman"/>
          <w:bCs/>
          <w:sz w:val="28"/>
          <w:szCs w:val="28"/>
          <w:lang w:val="en-US"/>
        </w:rPr>
        <w:t>Volume 24, Issue 2 (2024)</w:t>
      </w:r>
      <w:r w:rsidRPr="00A42C87">
        <w:rPr>
          <w:rFonts w:ascii="Times New Roman" w:hAnsi="Times New Roman" w:cs="Times New Roman"/>
          <w:bCs/>
          <w:sz w:val="28"/>
          <w:szCs w:val="28"/>
          <w:lang w:val="kk-KZ"/>
        </w:rPr>
        <w:t xml:space="preserve"> </w:t>
      </w:r>
      <w:r w:rsidRPr="00A42C87">
        <w:rPr>
          <w:rFonts w:ascii="Times New Roman" w:hAnsi="Times New Roman" w:cs="Times New Roman"/>
          <w:sz w:val="28"/>
          <w:szCs w:val="28"/>
          <w:lang w:val="en-US"/>
        </w:rPr>
        <w:t>170-177. DOI: 10.3844/ojbsci.2024.170.177</w:t>
      </w:r>
    </w:p>
    <w:p w:rsidR="00B773D5" w:rsidRPr="00A42C87" w:rsidRDefault="00B773D5" w:rsidP="00B773D5">
      <w:pPr>
        <w:spacing w:after="0" w:line="240" w:lineRule="auto"/>
        <w:ind w:left="1428"/>
        <w:contextualSpacing/>
        <w:jc w:val="both"/>
        <w:rPr>
          <w:rFonts w:ascii="Times New Roman" w:hAnsi="Times New Roman" w:cs="Times New Roman"/>
          <w:bCs/>
          <w:sz w:val="28"/>
          <w:szCs w:val="28"/>
          <w:lang w:val="en-US"/>
        </w:rPr>
      </w:pPr>
    </w:p>
    <w:p w:rsidR="00B773D5" w:rsidRPr="00A42C87" w:rsidRDefault="00B773D5" w:rsidP="00B773D5">
      <w:pPr>
        <w:spacing w:after="0" w:line="240" w:lineRule="auto"/>
        <w:ind w:firstLine="708"/>
        <w:jc w:val="both"/>
        <w:rPr>
          <w:rFonts w:ascii="Times New Roman" w:hAnsi="Times New Roman" w:cs="Times New Roman"/>
          <w:b/>
          <w:i/>
          <w:sz w:val="28"/>
          <w:szCs w:val="28"/>
        </w:rPr>
      </w:pPr>
      <w:r w:rsidRPr="00A42C87">
        <w:rPr>
          <w:rFonts w:ascii="Times New Roman" w:hAnsi="Times New Roman" w:cs="Times New Roman"/>
          <w:b/>
          <w:i/>
          <w:sz w:val="28"/>
          <w:szCs w:val="28"/>
        </w:rPr>
        <w:t>Публикации в международных конференциях:</w:t>
      </w:r>
    </w:p>
    <w:p w:rsidR="00B773D5" w:rsidRPr="00A42C87" w:rsidRDefault="00B773D5" w:rsidP="00B773D5">
      <w:pPr>
        <w:numPr>
          <w:ilvl w:val="0"/>
          <w:numId w:val="4"/>
        </w:numPr>
        <w:spacing w:after="0" w:line="240" w:lineRule="auto"/>
        <w:contextualSpacing/>
        <w:jc w:val="both"/>
        <w:rPr>
          <w:rFonts w:ascii="Times New Roman" w:hAnsi="Times New Roman" w:cs="Times New Roman"/>
          <w:i/>
          <w:sz w:val="28"/>
          <w:szCs w:val="28"/>
        </w:rPr>
      </w:pPr>
      <w:r w:rsidRPr="00A42C87">
        <w:rPr>
          <w:rFonts w:ascii="Times New Roman" w:hAnsi="Times New Roman" w:cs="Times New Roman"/>
          <w:sz w:val="28"/>
          <w:szCs w:val="28"/>
        </w:rPr>
        <w:t>Жайлибаева Л. А., Олейченко С. Н., Есеналиева М.Д. «Влияние биостимуляторов на повышение потенциала продуктивности ремонтантной малины» //Материалы 71-й международной научно-практической конференции студентов и аспирантов «АПК XXI ВЕКА: ОБРАЗОВАНИЕ, ИННОВАЦИИ, ПЕРСПЕКТИВЫ» ФГБОУ ВО Мичуринский ГАУ. Наука и образование научный рецензируемый электронный журнал 2019-06-10. - №2.</w:t>
      </w:r>
    </w:p>
    <w:p w:rsidR="00B773D5" w:rsidRPr="00A42C87" w:rsidRDefault="00B773D5" w:rsidP="00B773D5">
      <w:pPr>
        <w:numPr>
          <w:ilvl w:val="0"/>
          <w:numId w:val="4"/>
        </w:numPr>
        <w:spacing w:after="0" w:line="240" w:lineRule="auto"/>
        <w:contextualSpacing/>
        <w:jc w:val="both"/>
        <w:rPr>
          <w:rFonts w:ascii="Times New Roman" w:hAnsi="Times New Roman" w:cs="Times New Roman"/>
          <w:i/>
          <w:sz w:val="28"/>
          <w:szCs w:val="28"/>
        </w:rPr>
      </w:pPr>
      <w:r w:rsidRPr="00A42C87">
        <w:rPr>
          <w:rFonts w:ascii="Times New Roman" w:hAnsi="Times New Roman" w:cs="Times New Roman"/>
          <w:sz w:val="28"/>
          <w:szCs w:val="28"/>
        </w:rPr>
        <w:t>Жайлибаева Л. А., Олейченко С. Н., Демирташ И., Есеналиева М. Д. Биологические особенности и потенциал интродуцированных сортов ремонтантной малины в условиях юго-востока Казахстана. //V Международная научно-практическая конференция «SCIENCE AND EDUCATION IN THE MODERN WORLD: CHALLENGES OF THE XXI CENTURY» (Наука и образование в современном мире: Вызовы ХХІ века) Нур-Султан, 2019. – С.102-106.</w:t>
      </w:r>
    </w:p>
    <w:p w:rsidR="00B773D5" w:rsidRPr="00A42C87" w:rsidRDefault="00B773D5" w:rsidP="00B773D5">
      <w:pPr>
        <w:numPr>
          <w:ilvl w:val="0"/>
          <w:numId w:val="4"/>
        </w:numPr>
        <w:spacing w:after="0" w:line="240" w:lineRule="auto"/>
        <w:contextualSpacing/>
        <w:jc w:val="both"/>
        <w:rPr>
          <w:rFonts w:ascii="Times New Roman" w:hAnsi="Times New Roman" w:cs="Times New Roman"/>
          <w:i/>
          <w:sz w:val="28"/>
          <w:szCs w:val="28"/>
        </w:rPr>
      </w:pPr>
      <w:r w:rsidRPr="00A42C87">
        <w:rPr>
          <w:rFonts w:ascii="Times New Roman" w:hAnsi="Times New Roman" w:cs="Times New Roman"/>
          <w:sz w:val="28"/>
          <w:szCs w:val="28"/>
        </w:rPr>
        <w:t>Жайлибаева Л.А., Олейченко С.Н., Есеналиева М.Д., Demirtaş I. Влияние регулятора роста ремонтантной малины на физиологические закономерности роста, развития и продуктивность на юго-востоке Казахстана. //Международная научно-практическая конференция «Актуальные проблемы науки и образования в области естественных и сельскохозяйственных наук» посвященной 75- летию доктора химических наук, профессора В.В. Полякова. Петропавловск, 2020. – С. 15-19.</w:t>
      </w:r>
    </w:p>
    <w:p w:rsidR="00B773D5" w:rsidRPr="00A42C87" w:rsidRDefault="00B773D5" w:rsidP="00B773D5">
      <w:pPr>
        <w:numPr>
          <w:ilvl w:val="0"/>
          <w:numId w:val="4"/>
        </w:numPr>
        <w:spacing w:after="0" w:line="240" w:lineRule="auto"/>
        <w:contextualSpacing/>
        <w:jc w:val="both"/>
        <w:rPr>
          <w:rFonts w:ascii="Times New Roman" w:hAnsi="Times New Roman" w:cs="Times New Roman"/>
          <w:i/>
          <w:sz w:val="28"/>
          <w:szCs w:val="28"/>
        </w:rPr>
      </w:pPr>
      <w:r w:rsidRPr="00A42C87">
        <w:rPr>
          <w:rFonts w:ascii="Times New Roman" w:hAnsi="Times New Roman" w:cs="Times New Roman"/>
          <w:sz w:val="28"/>
          <w:szCs w:val="28"/>
        </w:rPr>
        <w:t>Жайлибаева Л.А., Олейченко С.Н., Ismail D. Сравнительная продуктивность перспективных сортов ремонтантной малины. //Материалы ХІ Международной научно-практической конференции. «GLOBAL SCIENCE AND INNOVATIONS 2020: CENTRAL ASIA»</w:t>
      </w:r>
      <w:r w:rsidRPr="00A42C87">
        <w:rPr>
          <w:rFonts w:ascii="Times New Roman" w:hAnsi="Times New Roman" w:cs="Times New Roman"/>
          <w:sz w:val="24"/>
          <w:szCs w:val="24"/>
        </w:rPr>
        <w:t xml:space="preserve"> </w:t>
      </w:r>
      <w:r w:rsidRPr="00A42C87">
        <w:rPr>
          <w:rFonts w:ascii="Times New Roman" w:hAnsi="Times New Roman" w:cs="Times New Roman"/>
          <w:sz w:val="28"/>
          <w:szCs w:val="28"/>
        </w:rPr>
        <w:t>Нур-Султан, 2021. – С. 17-21.</w:t>
      </w:r>
    </w:p>
    <w:p w:rsidR="00B773D5" w:rsidRPr="00A42C87" w:rsidRDefault="00B773D5" w:rsidP="00B773D5">
      <w:pPr>
        <w:numPr>
          <w:ilvl w:val="0"/>
          <w:numId w:val="4"/>
        </w:numPr>
        <w:spacing w:after="160" w:line="259" w:lineRule="auto"/>
        <w:contextualSpacing/>
        <w:jc w:val="both"/>
        <w:rPr>
          <w:rFonts w:ascii="Times New Roman" w:hAnsi="Times New Roman"/>
          <w:sz w:val="28"/>
          <w:szCs w:val="28"/>
        </w:rPr>
      </w:pPr>
      <w:r w:rsidRPr="00A42C87">
        <w:rPr>
          <w:rFonts w:ascii="Times New Roman" w:hAnsi="Times New Roman"/>
          <w:sz w:val="28"/>
          <w:szCs w:val="28"/>
        </w:rPr>
        <w:t>Жайлибаева Л.А. Оценка сортов ремонтантной малины на Юго-Востоке Казахстана.</w:t>
      </w:r>
      <w:r w:rsidRPr="00A42C87">
        <w:rPr>
          <w:rFonts w:ascii="Times New Roman" w:eastAsia="Calibri" w:hAnsi="Times New Roman" w:cs="Times New Roman"/>
          <w:sz w:val="24"/>
          <w:szCs w:val="28"/>
        </w:rPr>
        <w:t xml:space="preserve"> </w:t>
      </w:r>
      <w:r w:rsidRPr="00A42C87">
        <w:rPr>
          <w:rFonts w:ascii="Times New Roman" w:eastAsia="Calibri" w:hAnsi="Times New Roman" w:cs="Times New Roman"/>
          <w:sz w:val="28"/>
          <w:szCs w:val="28"/>
        </w:rPr>
        <w:t xml:space="preserve">Сборник Международной научно-практической конференции </w:t>
      </w:r>
      <w:r w:rsidRPr="00A42C87">
        <w:rPr>
          <w:rFonts w:ascii="Times New Roman" w:eastAsia="Calibri" w:hAnsi="Times New Roman" w:cs="Times New Roman"/>
          <w:sz w:val="28"/>
          <w:szCs w:val="28"/>
        </w:rPr>
        <w:lastRenderedPageBreak/>
        <w:t xml:space="preserve">молодых ученых «МОЛОДЕЖЬ И ИННОВАЦИИ- 2020» посвященной 180-летию УО БГСХА. Белоруссия, 2021. </w:t>
      </w:r>
      <w:r w:rsidRPr="00A42C87">
        <w:rPr>
          <w:rFonts w:ascii="Times New Roman" w:hAnsi="Times New Roman" w:cs="Times New Roman"/>
          <w:sz w:val="28"/>
          <w:szCs w:val="28"/>
        </w:rPr>
        <w:t xml:space="preserve">– </w:t>
      </w:r>
      <w:r w:rsidRPr="00A42C87">
        <w:rPr>
          <w:rFonts w:ascii="Times New Roman" w:eastAsia="Calibri" w:hAnsi="Times New Roman" w:cs="Times New Roman"/>
          <w:sz w:val="28"/>
          <w:szCs w:val="28"/>
        </w:rPr>
        <w:t xml:space="preserve">С. 14-16. </w:t>
      </w:r>
      <w:r w:rsidRPr="00A42C87">
        <w:rPr>
          <w:rFonts w:ascii="Times New Roman" w:hAnsi="Times New Roman"/>
          <w:sz w:val="28"/>
          <w:szCs w:val="28"/>
        </w:rPr>
        <w:t xml:space="preserve"> </w:t>
      </w:r>
      <w:r w:rsidRPr="00A42C87">
        <w:rPr>
          <w:rFonts w:ascii="Times New Roman" w:hAnsi="Times New Roman"/>
          <w:b/>
          <w:sz w:val="28"/>
          <w:szCs w:val="28"/>
        </w:rPr>
        <w:t xml:space="preserve">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b/>
          <w:sz w:val="28"/>
          <w:szCs w:val="28"/>
        </w:rPr>
        <w:t>Объем и структура диссертации.</w:t>
      </w:r>
      <w:r w:rsidRPr="00A42C87">
        <w:rPr>
          <w:rFonts w:ascii="Times New Roman" w:hAnsi="Times New Roman" w:cs="Times New Roman"/>
          <w:sz w:val="28"/>
          <w:szCs w:val="28"/>
        </w:rPr>
        <w:t xml:space="preserve"> Диссертация изложена на </w:t>
      </w:r>
      <w:r w:rsidR="000143C9" w:rsidRPr="00A42C87">
        <w:rPr>
          <w:rFonts w:ascii="Times New Roman" w:hAnsi="Times New Roman" w:cs="Times New Roman"/>
          <w:sz w:val="28"/>
          <w:szCs w:val="28"/>
        </w:rPr>
        <w:t>106</w:t>
      </w:r>
      <w:r w:rsidRPr="00A42C87">
        <w:rPr>
          <w:rFonts w:ascii="Times New Roman" w:hAnsi="Times New Roman" w:cs="Times New Roman"/>
          <w:sz w:val="28"/>
          <w:szCs w:val="28"/>
        </w:rPr>
        <w:t xml:space="preserve"> страницах, состоит из введения, 3 глав, закл</w:t>
      </w:r>
      <w:r w:rsidR="00E467CD" w:rsidRPr="00A42C87">
        <w:rPr>
          <w:rFonts w:ascii="Times New Roman" w:hAnsi="Times New Roman" w:cs="Times New Roman"/>
          <w:sz w:val="28"/>
          <w:szCs w:val="28"/>
        </w:rPr>
        <w:t xml:space="preserve">ючения и приложений. </w:t>
      </w:r>
      <w:r w:rsidR="00C11886" w:rsidRPr="00A42C87">
        <w:rPr>
          <w:rFonts w:ascii="Times New Roman" w:hAnsi="Times New Roman" w:cs="Times New Roman"/>
          <w:sz w:val="28"/>
          <w:szCs w:val="28"/>
        </w:rPr>
        <w:t xml:space="preserve">Текст диссертационной работы </w:t>
      </w:r>
      <w:r w:rsidR="002814B4" w:rsidRPr="00A42C87">
        <w:rPr>
          <w:rFonts w:ascii="Times New Roman" w:hAnsi="Times New Roman" w:cs="Times New Roman"/>
          <w:sz w:val="28"/>
          <w:szCs w:val="28"/>
        </w:rPr>
        <w:t>иллюстрирован 99</w:t>
      </w:r>
      <w:r w:rsidR="00C11886" w:rsidRPr="00A42C87">
        <w:rPr>
          <w:rFonts w:ascii="Times New Roman" w:hAnsi="Times New Roman" w:cs="Times New Roman"/>
          <w:sz w:val="28"/>
          <w:szCs w:val="28"/>
        </w:rPr>
        <w:t xml:space="preserve"> рисунками, </w:t>
      </w:r>
      <w:r w:rsidR="00E467CD" w:rsidRPr="00A42C87">
        <w:rPr>
          <w:rFonts w:ascii="Times New Roman" w:hAnsi="Times New Roman" w:cs="Times New Roman"/>
          <w:sz w:val="28"/>
          <w:szCs w:val="28"/>
        </w:rPr>
        <w:t>26</w:t>
      </w:r>
      <w:r w:rsidRPr="00A42C87">
        <w:rPr>
          <w:rFonts w:ascii="Times New Roman" w:hAnsi="Times New Roman" w:cs="Times New Roman"/>
          <w:sz w:val="28"/>
          <w:szCs w:val="28"/>
        </w:rPr>
        <w:t xml:space="preserve"> таблиц</w:t>
      </w:r>
      <w:r w:rsidR="00C11886" w:rsidRPr="00A42C87">
        <w:rPr>
          <w:rFonts w:ascii="Times New Roman" w:hAnsi="Times New Roman" w:cs="Times New Roman"/>
          <w:sz w:val="28"/>
          <w:szCs w:val="28"/>
        </w:rPr>
        <w:t xml:space="preserve">ами. </w:t>
      </w:r>
      <w:r w:rsidRPr="00A42C87">
        <w:rPr>
          <w:rFonts w:ascii="Times New Roman" w:hAnsi="Times New Roman" w:cs="Times New Roman"/>
          <w:sz w:val="28"/>
          <w:szCs w:val="28"/>
        </w:rPr>
        <w:t xml:space="preserve">Список использованных литературных источников включает 159 наименование. </w:t>
      </w:r>
    </w:p>
    <w:p w:rsidR="00F647B6" w:rsidRPr="00A42C87" w:rsidRDefault="00B773D5" w:rsidP="00EA0722">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b/>
          <w:sz w:val="28"/>
          <w:szCs w:val="28"/>
        </w:rPr>
        <w:t>Благодарности.</w:t>
      </w:r>
      <w:r w:rsidRPr="00A42C87">
        <w:rPr>
          <w:rFonts w:ascii="Times New Roman" w:hAnsi="Times New Roman" w:cs="Times New Roman"/>
          <w:sz w:val="28"/>
          <w:szCs w:val="28"/>
        </w:rPr>
        <w:t xml:space="preserve"> Автор выражает благодарность доктору сельскохозяйственных наук, профессору С.Н. Олейченко за научное руководство, </w:t>
      </w:r>
      <w:r w:rsidRPr="00A42C87">
        <w:rPr>
          <w:rFonts w:ascii="Times New Roman" w:hAnsi="Times New Roman" w:cs="Times New Roman"/>
          <w:sz w:val="28"/>
          <w:szCs w:val="28"/>
          <w:lang w:val="tr-TR"/>
        </w:rPr>
        <w:t>PhD</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 xml:space="preserve">доктору </w:t>
      </w:r>
      <w:r w:rsidR="009F6899" w:rsidRPr="00A42C87">
        <w:rPr>
          <w:rFonts w:ascii="Times New Roman" w:hAnsi="Times New Roman" w:cs="Times New Roman"/>
          <w:sz w:val="28"/>
          <w:szCs w:val="28"/>
        </w:rPr>
        <w:t xml:space="preserve">Исмайл Демиртаз </w:t>
      </w:r>
      <w:r w:rsidRPr="00A42C87">
        <w:rPr>
          <w:rFonts w:ascii="Times New Roman" w:hAnsi="Times New Roman" w:cs="Times New Roman"/>
          <w:sz w:val="28"/>
          <w:szCs w:val="28"/>
        </w:rPr>
        <w:t xml:space="preserve">за помощь и консультации. </w:t>
      </w: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B51BC3" w:rsidRPr="00A42C87" w:rsidRDefault="00B51BC3" w:rsidP="00F647B6">
      <w:pPr>
        <w:spacing w:after="0" w:line="240" w:lineRule="auto"/>
        <w:ind w:firstLine="708"/>
        <w:jc w:val="center"/>
        <w:rPr>
          <w:rFonts w:ascii="Times New Roman" w:hAnsi="Times New Roman" w:cs="Times New Roman"/>
          <w:b/>
          <w:sz w:val="28"/>
          <w:szCs w:val="28"/>
        </w:rPr>
      </w:pPr>
    </w:p>
    <w:p w:rsidR="00B51BC3" w:rsidRPr="00A42C87" w:rsidRDefault="00B51BC3"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3815D6" w:rsidRPr="00A42C87" w:rsidRDefault="003815D6" w:rsidP="00F647B6">
      <w:pPr>
        <w:spacing w:after="0" w:line="240" w:lineRule="auto"/>
        <w:ind w:firstLine="708"/>
        <w:jc w:val="center"/>
        <w:rPr>
          <w:rFonts w:ascii="Times New Roman" w:hAnsi="Times New Roman" w:cs="Times New Roman"/>
          <w:b/>
          <w:sz w:val="28"/>
          <w:szCs w:val="28"/>
        </w:rPr>
      </w:pPr>
    </w:p>
    <w:p w:rsidR="0078608F" w:rsidRPr="00A42C87" w:rsidRDefault="0078608F" w:rsidP="00F647B6">
      <w:pPr>
        <w:spacing w:after="0" w:line="240" w:lineRule="auto"/>
        <w:ind w:firstLine="708"/>
        <w:jc w:val="center"/>
        <w:rPr>
          <w:rFonts w:ascii="Times New Roman" w:hAnsi="Times New Roman" w:cs="Times New Roman"/>
          <w:b/>
          <w:sz w:val="28"/>
          <w:szCs w:val="28"/>
        </w:rPr>
      </w:pPr>
    </w:p>
    <w:p w:rsidR="00F647B6" w:rsidRPr="00A42C87" w:rsidRDefault="009158D2" w:rsidP="0066010B">
      <w:pPr>
        <w:spacing w:after="0" w:line="240" w:lineRule="auto"/>
        <w:ind w:firstLine="709"/>
        <w:rPr>
          <w:rFonts w:ascii="Times New Roman" w:hAnsi="Times New Roman" w:cs="Times New Roman"/>
          <w:b/>
          <w:sz w:val="28"/>
          <w:szCs w:val="28"/>
        </w:rPr>
      </w:pPr>
      <w:r w:rsidRPr="00A42C87">
        <w:rPr>
          <w:rFonts w:ascii="Times New Roman" w:hAnsi="Times New Roman" w:cs="Times New Roman"/>
          <w:b/>
          <w:sz w:val="28"/>
          <w:szCs w:val="28"/>
        </w:rPr>
        <w:t xml:space="preserve">1 </w:t>
      </w:r>
      <w:r w:rsidR="00F647B6" w:rsidRPr="00A42C87">
        <w:rPr>
          <w:rFonts w:ascii="Times New Roman" w:hAnsi="Times New Roman" w:cs="Times New Roman"/>
          <w:b/>
          <w:sz w:val="28"/>
          <w:szCs w:val="28"/>
        </w:rPr>
        <w:t>ОСНОВНАЯ ЧАСТЬ</w:t>
      </w:r>
    </w:p>
    <w:p w:rsidR="003815D6" w:rsidRPr="00A42C87" w:rsidRDefault="003815D6" w:rsidP="003815D6">
      <w:pPr>
        <w:spacing w:after="0" w:line="240" w:lineRule="auto"/>
        <w:ind w:firstLine="708"/>
        <w:rPr>
          <w:rFonts w:ascii="Times New Roman" w:hAnsi="Times New Roman" w:cs="Times New Roman"/>
          <w:b/>
          <w:sz w:val="28"/>
          <w:szCs w:val="28"/>
        </w:rPr>
      </w:pPr>
    </w:p>
    <w:p w:rsidR="00B773D5" w:rsidRPr="00A42C87" w:rsidRDefault="009158D2" w:rsidP="0066010B">
      <w:pPr>
        <w:spacing w:after="0" w:line="240" w:lineRule="auto"/>
        <w:ind w:firstLine="709"/>
        <w:rPr>
          <w:rFonts w:ascii="Times New Roman" w:hAnsi="Times New Roman" w:cs="Times New Roman"/>
          <w:b/>
          <w:sz w:val="28"/>
          <w:szCs w:val="28"/>
        </w:rPr>
      </w:pPr>
      <w:r w:rsidRPr="00A42C87">
        <w:rPr>
          <w:rFonts w:ascii="Times New Roman" w:hAnsi="Times New Roman" w:cs="Times New Roman"/>
          <w:b/>
          <w:sz w:val="28"/>
          <w:szCs w:val="28"/>
        </w:rPr>
        <w:t xml:space="preserve">1.1 </w:t>
      </w:r>
      <w:r w:rsidR="00F647B6" w:rsidRPr="00A42C87">
        <w:rPr>
          <w:rFonts w:ascii="Times New Roman" w:hAnsi="Times New Roman" w:cs="Times New Roman"/>
          <w:b/>
          <w:sz w:val="28"/>
          <w:szCs w:val="28"/>
        </w:rPr>
        <w:t xml:space="preserve">Обзор </w:t>
      </w:r>
      <w:r w:rsidR="00B773D5" w:rsidRPr="00A42C87">
        <w:rPr>
          <w:rFonts w:ascii="Times New Roman" w:hAnsi="Times New Roman" w:cs="Times New Roman"/>
          <w:b/>
          <w:sz w:val="28"/>
          <w:szCs w:val="28"/>
        </w:rPr>
        <w:t>литературы</w:t>
      </w:r>
    </w:p>
    <w:p w:rsidR="00B773D5" w:rsidRPr="00A42C87" w:rsidRDefault="00B773D5" w:rsidP="0066010B">
      <w:pPr>
        <w:spacing w:after="0" w:line="240" w:lineRule="auto"/>
        <w:ind w:firstLine="709"/>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Малина – одна из самых древних ягодных культур, упоминаемых в летописных источниках. В IV в. она уже культивировалась как садовое растение. Еще Плиний Старший (23-74 гг. н. э.) указывал на произрастание малины по склонам горы Ида на острове Крит. Руководствуясь, по-видимому, этим преданием, Карл Линнией дал название виду Rubus ideas.  </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   </w:t>
      </w:r>
      <w:r w:rsidRPr="00A42C87">
        <w:rPr>
          <w:rFonts w:ascii="Times New Roman" w:hAnsi="Times New Roman" w:cs="Times New Roman"/>
          <w:sz w:val="28"/>
          <w:szCs w:val="28"/>
        </w:rPr>
        <w:tab/>
        <w:t xml:space="preserve">Малину относят к ботаническому Роду Rubus L. семейства Rosaceae Juss.   </w:t>
      </w:r>
      <w:r w:rsidRPr="00A42C87">
        <w:rPr>
          <w:rFonts w:ascii="Times New Roman" w:hAnsi="Times New Roman" w:cs="Times New Roman"/>
          <w:sz w:val="28"/>
          <w:szCs w:val="28"/>
        </w:rPr>
        <w:tab/>
        <w:t xml:space="preserve">До недавнего времени в нашей стране возделывали в основном сорта вида Rubus ideas (Малины обыкновенной).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Ареал рода Rubus ideas охватывает территорию пяти континентов, исключая полярные области и пустыни. Родиной малины считают Юго-восточную Азию и Южную Америку. В культуре малина распространена чрезвычайно широко в большинстве стран Северного полушария [4].</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Ремонтантная малина – группа сортов малины, отличающихся способностью плодоносить как на двулетних, так и на однолетних побегах [5].</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В англоязычной литературе ремонтантные сорта обозначают терминами everbearing (непрерывно плодоносящий), fall-bearing (плодоносящий осенью), autumn-fruiting (осенне-плодоносящий), а в </w:t>
      </w:r>
      <w:hyperlink r:id="rId8" w:tooltip="Русский язык" w:history="1">
        <w:r w:rsidRPr="00A42C87">
          <w:rPr>
            <w:rFonts w:ascii="Times New Roman" w:hAnsi="Times New Roman" w:cs="Times New Roman"/>
            <w:sz w:val="28"/>
            <w:szCs w:val="28"/>
          </w:rPr>
          <w:t>русском языке</w:t>
        </w:r>
      </w:hyperlink>
      <w:r w:rsidRPr="00A42C87">
        <w:rPr>
          <w:rFonts w:ascii="Times New Roman" w:hAnsi="Times New Roman" w:cs="Times New Roman"/>
          <w:sz w:val="28"/>
          <w:szCs w:val="28"/>
        </w:rPr>
        <w:t xml:space="preserve"> для этого же понятия закрепился собирательный термин «ремонтантный», который происходит от французского «ремонте», обозначающего чинить, пополнять [6].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В садоводстве Европы, Америки и России ремонтантные сорта были и остаются пополнением к основному сортименту малины. Ремонтантные сорта малины известны уже более 200 лет, однако большинство старых сортов такого типа отличаются незначительной зоной осеннего плодоношения побегов. В обзорах Мэйва и Аберкромби (1778), а также Мак Мэхона (1806) приведены описания более 20 ремонтантных сортов малины, но уже в XX веке было известно более 60 сортов</w:t>
      </w:r>
      <w:r w:rsidRPr="00A42C87">
        <w:rPr>
          <w:sz w:val="28"/>
          <w:szCs w:val="28"/>
        </w:rPr>
        <w:t xml:space="preserve"> </w:t>
      </w:r>
      <w:r w:rsidRPr="00A42C87">
        <w:rPr>
          <w:rFonts w:ascii="Times New Roman" w:hAnsi="Times New Roman" w:cs="Times New Roman"/>
          <w:sz w:val="28"/>
          <w:szCs w:val="28"/>
        </w:rPr>
        <w:t>[7].</w:t>
      </w:r>
      <w:r w:rsidRPr="00A42C87">
        <w:rPr>
          <w:sz w:val="28"/>
          <w:szCs w:val="28"/>
        </w:rPr>
        <w:t xml:space="preserve">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За почти вековую историю целенаправленной селекции ремонтантной малины сделаны весомые успехи в создании высокопродуктивных сортов. Так, первые коммерческие сорта (Indian Summer, Ranere, Durham и др.) плодоносили на верхушках однолетних побегов, формировали мелкие ягоды (1,5-2,5 г), а их урожайность составляла 2,2-4,0 т/га [8].</w:t>
      </w:r>
      <w:r w:rsidRPr="00A42C87">
        <w:rPr>
          <w:sz w:val="28"/>
          <w:szCs w:val="28"/>
        </w:rPr>
        <w:t xml:space="preserve"> </w:t>
      </w:r>
      <w:r w:rsidRPr="00A42C87">
        <w:rPr>
          <w:rFonts w:ascii="Times New Roman" w:hAnsi="Times New Roman" w:cs="Times New Roman"/>
          <w:sz w:val="28"/>
          <w:szCs w:val="28"/>
        </w:rPr>
        <w:t xml:space="preserve"> Современные, наиболее распространенные отечественные сорта ремонтантной малины селекции академика И.В. Казакова (</w:t>
      </w:r>
      <w:r w:rsidR="009F6899" w:rsidRPr="00A42C87">
        <w:rPr>
          <w:rFonts w:ascii="Times New Roman" w:hAnsi="Times New Roman" w:cs="Times New Roman"/>
          <w:sz w:val="28"/>
          <w:szCs w:val="28"/>
        </w:rPr>
        <w:t>Атлант, Брянское</w:t>
      </w:r>
      <w:r w:rsidRPr="00A42C87">
        <w:rPr>
          <w:rFonts w:ascii="Times New Roman" w:hAnsi="Times New Roman" w:cs="Times New Roman"/>
          <w:sz w:val="28"/>
          <w:szCs w:val="28"/>
        </w:rPr>
        <w:t xml:space="preserve"> диво, Геракл, Жар-птица, Золотая осень и др.), а также зарубежные сорта (Autumn Bliss, Polka, Polana, Himbotop и др.) формируют плодовые веточки на большей части стебля, при этом их урожайность превышает 10 т/га. Они имеют плоды средней массой по всем сборам 4,0 - 5,0 г, и максимальной до 8,0 - 10,0 г [5,</w:t>
      </w:r>
      <w:r w:rsidR="004573C6" w:rsidRPr="00A42C87">
        <w:rPr>
          <w:rFonts w:ascii="Times New Roman" w:hAnsi="Times New Roman" w:cs="Times New Roman"/>
          <w:sz w:val="28"/>
          <w:szCs w:val="28"/>
        </w:rPr>
        <w:t xml:space="preserve"> </w:t>
      </w:r>
      <w:proofErr w:type="gramStart"/>
      <w:r w:rsidR="004573C6" w:rsidRPr="00A42C87">
        <w:rPr>
          <w:rFonts w:ascii="Times New Roman" w:hAnsi="Times New Roman" w:cs="Times New Roman"/>
          <w:sz w:val="28"/>
          <w:szCs w:val="28"/>
        </w:rPr>
        <w:t xml:space="preserve">с. </w:t>
      </w:r>
      <w:r w:rsidR="003815D6" w:rsidRPr="00A42C87">
        <w:rPr>
          <w:rFonts w:ascii="Times New Roman" w:hAnsi="Times New Roman" w:cs="Times New Roman"/>
          <w:sz w:val="28"/>
          <w:szCs w:val="28"/>
        </w:rPr>
        <w:t>;</w:t>
      </w:r>
      <w:proofErr w:type="gramEnd"/>
      <w:r w:rsidR="003815D6" w:rsidRPr="00A42C87">
        <w:rPr>
          <w:rFonts w:ascii="Times New Roman" w:hAnsi="Times New Roman" w:cs="Times New Roman"/>
          <w:sz w:val="28"/>
          <w:szCs w:val="28"/>
        </w:rPr>
        <w:t xml:space="preserve"> </w:t>
      </w:r>
      <w:r w:rsidRPr="00A42C87">
        <w:rPr>
          <w:rFonts w:ascii="Times New Roman" w:hAnsi="Times New Roman" w:cs="Times New Roman"/>
          <w:sz w:val="28"/>
          <w:szCs w:val="28"/>
        </w:rPr>
        <w:t xml:space="preserve">9].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В настоящее время сорта ремонтантной малины достаточно разнообразны, при выборе сорта рекомендуется выяснить, насколько он подходит к конкретным </w:t>
      </w:r>
      <w:r w:rsidRPr="00A42C87">
        <w:rPr>
          <w:rFonts w:ascii="Times New Roman" w:hAnsi="Times New Roman" w:cs="Times New Roman"/>
          <w:sz w:val="28"/>
          <w:szCs w:val="28"/>
        </w:rPr>
        <w:lastRenderedPageBreak/>
        <w:t>почвенно-климатическим условиям участка для выращивания.</w:t>
      </w:r>
      <w:r w:rsidRPr="00A42C87">
        <w:t xml:space="preserve"> </w:t>
      </w:r>
      <w:r w:rsidRPr="00A42C87">
        <w:rPr>
          <w:rFonts w:ascii="Times New Roman" w:hAnsi="Times New Roman" w:cs="Times New Roman"/>
          <w:sz w:val="28"/>
          <w:szCs w:val="28"/>
        </w:rPr>
        <w:t xml:space="preserve">Для ремонтантной малины базовым критерием при отборе является степень осеннего плодоношения. Установлено варьирование этого показателя в пределах одного сорта ремонтантной малины в зависимости от погодных условий и особенностей выращивания.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Более сильному проявлению ремонтантности способствует продолжительное, теплое лето, хорошая освещенность и влагообеспеченность насаждений, незагущенные посадки [10].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В плодах малины содержится 8,3-9,0 % растворимых сухих веществ, 4,1-4,6 % сахара, 1,22 % органических кислот, 45-50 мг % витамина С.</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Таким образом, надёжная экологическая устойчивость, отменная урожайность, низкозатратная технология возделывания и продолжительный период потребления свежих ягод делают ремонтантную малину одной из самых популярных ягодных культур для выращивания как в промышленном, так и в любительском садоводстве [11].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В настоящее время в мире тремя основными регионами производства малины являются: Россия, Европа (в основном в Польше, Венгрии, Сербии, Германии и Великобритании), Америка (Британская Колумбия, Вашингтон и Орегон).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Большая часть ягод, произведенных в этих регионах, собирается механически и обрабатывается. В восточной части Северной Америки почти все производство предназначено для нового рынка. Многие другие страны, такие как Чили, Новая Зеландия и Австралия, также имеют значительное производство и снабжают свежий рынок зимой в северном полушарии. Как в Европе, так и в Северной Америке существует ограниченное производство тепличной малины для снабжения местных рынков зимой и весной [12].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И. В. Казаков со своей командой создал ремонтантные сорта межвидового типа, включив в гибридизацию малину чёрную, душистую, замечательную боярышниколистную и другие. Некоторые из них – Брянское диво, Рубиновое ожерелье, Оранжевое чудо, Гаракл, Бабье лето-2 – способны давать на однолетних побегах до 20 тонн ягод с гектара [13].  </w:t>
      </w:r>
    </w:p>
    <w:p w:rsidR="00B773D5" w:rsidRPr="00A42C87" w:rsidRDefault="00B773D5" w:rsidP="00B773D5">
      <w:pPr>
        <w:spacing w:after="0" w:line="240" w:lineRule="auto"/>
        <w:ind w:left="360"/>
        <w:contextualSpacing/>
        <w:rPr>
          <w:rFonts w:ascii="Times New Roman" w:hAnsi="Times New Roman" w:cs="Times New Roman"/>
          <w:b/>
          <w:sz w:val="28"/>
          <w:szCs w:val="28"/>
        </w:rPr>
      </w:pPr>
    </w:p>
    <w:p w:rsidR="00B773D5" w:rsidRPr="00A42C87" w:rsidRDefault="00B773D5" w:rsidP="003815D6">
      <w:pPr>
        <w:numPr>
          <w:ilvl w:val="2"/>
          <w:numId w:val="7"/>
        </w:numPr>
        <w:spacing w:after="0" w:line="240" w:lineRule="auto"/>
        <w:ind w:left="0" w:firstLine="567"/>
        <w:contextualSpacing/>
        <w:rPr>
          <w:rFonts w:ascii="Times New Roman" w:hAnsi="Times New Roman" w:cs="Times New Roman"/>
          <w:sz w:val="28"/>
          <w:szCs w:val="28"/>
        </w:rPr>
      </w:pPr>
      <w:r w:rsidRPr="00A42C87">
        <w:rPr>
          <w:rFonts w:ascii="Times New Roman" w:hAnsi="Times New Roman" w:cs="Times New Roman"/>
          <w:sz w:val="28"/>
          <w:szCs w:val="28"/>
        </w:rPr>
        <w:t>Распространение малины и ее ремонтантных сортов</w:t>
      </w:r>
    </w:p>
    <w:p w:rsidR="00B773D5" w:rsidRPr="00A42C87" w:rsidRDefault="00B773D5" w:rsidP="003815D6">
      <w:pPr>
        <w:spacing w:after="0" w:line="240" w:lineRule="auto"/>
        <w:ind w:firstLine="567"/>
        <w:jc w:val="both"/>
        <w:rPr>
          <w:rFonts w:ascii="Times New Roman" w:hAnsi="Times New Roman" w:cs="Times New Roman"/>
          <w:sz w:val="28"/>
          <w:szCs w:val="28"/>
        </w:rPr>
      </w:pPr>
      <w:r w:rsidRPr="00A42C87">
        <w:rPr>
          <w:rFonts w:ascii="Times New Roman" w:hAnsi="Times New Roman" w:cs="Times New Roman"/>
          <w:sz w:val="28"/>
          <w:szCs w:val="28"/>
        </w:rPr>
        <w:t>Малина относится к семейству розоцветных (</w:t>
      </w:r>
      <w:r w:rsidRPr="00A42C87">
        <w:rPr>
          <w:rFonts w:ascii="Times New Roman" w:hAnsi="Times New Roman" w:cs="Times New Roman"/>
          <w:i/>
          <w:sz w:val="28"/>
          <w:szCs w:val="28"/>
        </w:rPr>
        <w:t>RosaceaLuss</w:t>
      </w:r>
      <w:r w:rsidRPr="00A42C87">
        <w:rPr>
          <w:rFonts w:ascii="Times New Roman" w:hAnsi="Times New Roman" w:cs="Times New Roman"/>
          <w:sz w:val="28"/>
          <w:szCs w:val="28"/>
        </w:rPr>
        <w:t xml:space="preserve">.). роду </w:t>
      </w:r>
      <w:r w:rsidRPr="00A42C87">
        <w:rPr>
          <w:rFonts w:ascii="Times New Roman" w:hAnsi="Times New Roman" w:cs="Times New Roman"/>
          <w:i/>
          <w:sz w:val="28"/>
          <w:szCs w:val="28"/>
        </w:rPr>
        <w:t xml:space="preserve">Rubus L. </w:t>
      </w:r>
      <w:r w:rsidRPr="00A42C87">
        <w:rPr>
          <w:rFonts w:ascii="Times New Roman" w:hAnsi="Times New Roman" w:cs="Times New Roman"/>
          <w:sz w:val="28"/>
          <w:szCs w:val="28"/>
        </w:rPr>
        <w:t>подрод малина (</w:t>
      </w:r>
      <w:r w:rsidRPr="00A42C87">
        <w:rPr>
          <w:rFonts w:ascii="Times New Roman" w:hAnsi="Times New Roman" w:cs="Times New Roman"/>
          <w:i/>
          <w:sz w:val="28"/>
          <w:szCs w:val="28"/>
        </w:rPr>
        <w:t>Idaebatus</w:t>
      </w:r>
      <w:r w:rsidRPr="00A42C87">
        <w:rPr>
          <w:rFonts w:ascii="Times New Roman" w:hAnsi="Times New Roman" w:cs="Times New Roman"/>
          <w:sz w:val="28"/>
          <w:szCs w:val="28"/>
        </w:rPr>
        <w:t>) включает более 120 видов. Многие из них имеют красные, желтые, белые или черные ягоды. В производстве выращивают различные сорта малины красной (</w:t>
      </w:r>
      <w:r w:rsidRPr="00A42C87">
        <w:rPr>
          <w:rFonts w:ascii="Times New Roman" w:hAnsi="Times New Roman" w:cs="Times New Roman"/>
          <w:i/>
          <w:sz w:val="28"/>
          <w:szCs w:val="28"/>
        </w:rPr>
        <w:t>Rubusidaebatus L.</w:t>
      </w:r>
      <w:r w:rsidRPr="00A42C87">
        <w:rPr>
          <w:rFonts w:ascii="Times New Roman" w:hAnsi="Times New Roman" w:cs="Times New Roman"/>
          <w:sz w:val="28"/>
          <w:szCs w:val="28"/>
        </w:rPr>
        <w:t xml:space="preserve">). В последние годы большое внимание уделяется созданию сортов ремонтантного типа. Малина – одна из наиболее ценных ягодных культур. Это скороплодная и урожайная культура [14]. </w:t>
      </w:r>
    </w:p>
    <w:p w:rsidR="00B773D5" w:rsidRPr="00A42C87" w:rsidRDefault="00B773D5" w:rsidP="00B773D5">
      <w:pPr>
        <w:spacing w:after="0" w:line="240" w:lineRule="auto"/>
        <w:ind w:firstLine="708"/>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 xml:space="preserve">В последнее десятилетие в России возрос большой интерес к малине ремонтантной. В англоязычной литературе ремонтантные сорта обозначают термином </w:t>
      </w:r>
      <w:r w:rsidRPr="00A42C87">
        <w:rPr>
          <w:rFonts w:ascii="Times New Roman" w:hAnsi="Times New Roman" w:cs="Times New Roman"/>
          <w:i/>
          <w:sz w:val="28"/>
          <w:szCs w:val="28"/>
          <w:lang w:val="kk-KZ"/>
        </w:rPr>
        <w:t xml:space="preserve">everbearing </w:t>
      </w:r>
      <w:r w:rsidRPr="00A42C87">
        <w:rPr>
          <w:rFonts w:ascii="Times New Roman" w:hAnsi="Times New Roman" w:cs="Times New Roman"/>
          <w:sz w:val="28"/>
          <w:szCs w:val="28"/>
          <w:lang w:val="kk-KZ"/>
        </w:rPr>
        <w:t xml:space="preserve">(непрерывно плодоносящий). В нашем языке для этого же понятия закрепился термин «ремонтантный», который происходит от </w:t>
      </w:r>
      <w:r w:rsidRPr="00A42C87">
        <w:rPr>
          <w:rFonts w:ascii="Times New Roman" w:hAnsi="Times New Roman" w:cs="Times New Roman"/>
          <w:sz w:val="28"/>
          <w:szCs w:val="28"/>
          <w:lang w:val="kk-KZ"/>
        </w:rPr>
        <w:lastRenderedPageBreak/>
        <w:t xml:space="preserve">французского remontant (снова цветущий). В садоводстве Европы, Америки и России ремонтантные сорта были и остаются дополнением к основному сортименту малины </w:t>
      </w:r>
      <w:r w:rsidRPr="00A42C87">
        <w:rPr>
          <w:rFonts w:ascii="Times New Roman" w:hAnsi="Times New Roman" w:cs="Times New Roman"/>
          <w:sz w:val="28"/>
          <w:szCs w:val="28"/>
        </w:rPr>
        <w:t xml:space="preserve">[15].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В мире малина является одной из основных по распространению ягодных культур, занимая второе место после земляники садовой. В последнее время все большую популярность приобретают так называемые «ремонтантные» сорта, плодоносящие на однолетних побегах, возделывание которых позволяет ежегодно получать высокие и стабильные урожаи во внесезонное для данной ягодной культуры время.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Ремонтантные сорта позволяют существенно продлить сезон сбора урожая ягод. Плодоносят не только в летний период, но и осенью, причем первый урожай можно получить уже в год после посадки. Ремонтантная малина п</w:t>
      </w:r>
      <w:r w:rsidR="00700511" w:rsidRPr="00A42C87">
        <w:rPr>
          <w:rFonts w:ascii="Times New Roman" w:hAnsi="Times New Roman" w:cs="Times New Roman"/>
          <w:sz w:val="28"/>
          <w:szCs w:val="28"/>
        </w:rPr>
        <w:t>озволяет получить хорошие урожаи</w:t>
      </w:r>
      <w:r w:rsidRPr="00A42C87">
        <w:rPr>
          <w:rFonts w:ascii="Times New Roman" w:hAnsi="Times New Roman" w:cs="Times New Roman"/>
          <w:sz w:val="28"/>
          <w:szCs w:val="28"/>
        </w:rPr>
        <w:t xml:space="preserve"> даже в условиях короткого лета [16].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Перерабатывающие предприятия используют свежее плодово-ягодное сырье, выпуская концентрированные полуфабрикаты (соки, </w:t>
      </w:r>
      <w:r w:rsidR="009F6899" w:rsidRPr="00A42C87">
        <w:rPr>
          <w:rFonts w:ascii="Times New Roman" w:hAnsi="Times New Roman" w:cs="Times New Roman"/>
          <w:sz w:val="28"/>
          <w:szCs w:val="28"/>
        </w:rPr>
        <w:t>пюре) [</w:t>
      </w:r>
      <w:r w:rsidRPr="00A42C87">
        <w:rPr>
          <w:rFonts w:ascii="Times New Roman" w:hAnsi="Times New Roman" w:cs="Times New Roman"/>
          <w:sz w:val="28"/>
          <w:szCs w:val="28"/>
        </w:rPr>
        <w:t xml:space="preserve">17].  </w:t>
      </w:r>
    </w:p>
    <w:p w:rsidR="00B773D5" w:rsidRPr="00A42C87" w:rsidRDefault="00B773D5" w:rsidP="00B773D5">
      <w:pPr>
        <w:spacing w:after="0" w:line="240" w:lineRule="auto"/>
        <w:ind w:firstLine="720"/>
        <w:jc w:val="both"/>
        <w:rPr>
          <w:rFonts w:ascii="Times New Roman" w:hAnsi="Times New Roman" w:cs="Times New Roman"/>
          <w:sz w:val="28"/>
          <w:szCs w:val="28"/>
        </w:rPr>
      </w:pPr>
      <w:r w:rsidRPr="00A42C87">
        <w:rPr>
          <w:rFonts w:ascii="Times New Roman" w:eastAsia="Times New Roman" w:hAnsi="Times New Roman" w:cs="Times New Roman"/>
          <w:sz w:val="28"/>
          <w:szCs w:val="28"/>
          <w:lang w:val="kk-KZ"/>
        </w:rPr>
        <w:t>Ремонтантные сорта малины</w:t>
      </w:r>
      <w:r w:rsidRPr="00A42C87">
        <w:rPr>
          <w:rFonts w:ascii="Times New Roman" w:eastAsia="Times New Roman" w:hAnsi="Times New Roman" w:cs="Times New Roman"/>
          <w:sz w:val="28"/>
          <w:szCs w:val="28"/>
        </w:rPr>
        <w:t xml:space="preserve"> были завезены на территорию юго-востока Казахстана и высажены для проведения экспериментальной работы и сортоизучения в 2012 году, на площади 2 га. С тех пор в республике уже заложено более 110 га такими сортами. </w:t>
      </w:r>
      <w:r w:rsidRPr="00A42C87">
        <w:rPr>
          <w:rFonts w:ascii="Times New Roman" w:hAnsi="Times New Roman" w:cs="Times New Roman"/>
          <w:sz w:val="28"/>
          <w:szCs w:val="28"/>
        </w:rPr>
        <w:t>Большей частью это ремонтантные сорта из России и Польши. Интерес к малине растёт с каждым годом, подтверждая ее уникальные целебные и питательные свойства. Производство ягод малины в мире за последнее десятилетие выросло на 50 %, а её площади и в мире составляют более 80 тыс. га.</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Ремонтантные сорта малины обладают и другим свойством: они способны плодоносить как на двулетних, так и на однолетних побегах. Это свойство приобретено вследствие ускоренного морфогенеза генеративных почек и их пробуждения в верхней части однолетних побегов. В принципе такие сорта могут дать два урожая: первый – как на обычных сортах и второй –на однолетних побегах. Селекция все эти годы не стояла на месте, и современные ремонтантные сорта, созданные российскими учеными, непохожи на своих прародителей. В результате различных комбинаций скрещиваний отечественные селекционеры вывели сорта малины ремонтантного типа, не имеющие аналогов в мире [18].  [Казаков И.В. Ремонтантная малина / И.В. Казаков, С.Н. Евдокименко // Наука и жизнь. № 9, 2007.].</w:t>
      </w: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66010B">
      <w:pPr>
        <w:numPr>
          <w:ilvl w:val="2"/>
          <w:numId w:val="7"/>
        </w:numPr>
        <w:spacing w:after="0" w:line="240" w:lineRule="auto"/>
        <w:ind w:left="0" w:firstLine="709"/>
        <w:contextualSpacing/>
        <w:rPr>
          <w:rFonts w:ascii="Times New Roman" w:hAnsi="Times New Roman" w:cs="Times New Roman"/>
          <w:sz w:val="28"/>
          <w:szCs w:val="28"/>
        </w:rPr>
      </w:pPr>
      <w:r w:rsidRPr="00A42C87">
        <w:rPr>
          <w:rFonts w:ascii="Times New Roman" w:hAnsi="Times New Roman" w:cs="Times New Roman"/>
          <w:sz w:val="28"/>
          <w:szCs w:val="28"/>
        </w:rPr>
        <w:t>Биологические особенности</w:t>
      </w:r>
    </w:p>
    <w:p w:rsidR="00B773D5" w:rsidRPr="00A42C87" w:rsidRDefault="00B773D5" w:rsidP="003815D6">
      <w:pPr>
        <w:spacing w:after="0" w:line="240" w:lineRule="auto"/>
        <w:ind w:firstLine="567"/>
        <w:jc w:val="both"/>
        <w:rPr>
          <w:rFonts w:ascii="Times New Roman" w:hAnsi="Times New Roman" w:cs="Times New Roman"/>
          <w:sz w:val="28"/>
          <w:szCs w:val="28"/>
        </w:rPr>
      </w:pPr>
      <w:r w:rsidRPr="00A42C87">
        <w:rPr>
          <w:rFonts w:ascii="Times New Roman" w:hAnsi="Times New Roman" w:cs="Times New Roman"/>
          <w:sz w:val="28"/>
          <w:szCs w:val="28"/>
        </w:rPr>
        <w:t xml:space="preserve">Малина – полукустарник с двулетним циклом развития надземной части и многолетней корневой системой. В первый год из почек на корневище отрастают 1-3 побега замещения, на корнях – отпрыски. В пазухе каждого листа этих побегов закладываются почки: одна основная и 1-2 дополнительные, которые остаются спящими в этом сезоне. На следующий год из почек, расположенных на прошлогодних стеблях, вырастают плодовые веточки, на которых формируется урожай, а из почек корневища и корней отрастают новые побеги </w:t>
      </w:r>
      <w:r w:rsidRPr="00A42C87">
        <w:rPr>
          <w:rFonts w:ascii="Times New Roman" w:hAnsi="Times New Roman" w:cs="Times New Roman"/>
          <w:sz w:val="28"/>
          <w:szCs w:val="28"/>
        </w:rPr>
        <w:lastRenderedPageBreak/>
        <w:t>замещения и отпрыски. На второй год после плодоношения стебли отмирают [19</w:t>
      </w:r>
      <w:r w:rsidR="003815D6" w:rsidRPr="00A42C87">
        <w:rPr>
          <w:rFonts w:ascii="Times New Roman" w:hAnsi="Times New Roman" w:cs="Times New Roman"/>
          <w:sz w:val="28"/>
          <w:szCs w:val="28"/>
        </w:rPr>
        <w:t>-</w:t>
      </w:r>
      <w:r w:rsidRPr="00A42C87">
        <w:rPr>
          <w:rFonts w:ascii="Times New Roman" w:hAnsi="Times New Roman" w:cs="Times New Roman"/>
          <w:sz w:val="28"/>
          <w:szCs w:val="28"/>
        </w:rPr>
        <w:t xml:space="preserve">21].   </w:t>
      </w:r>
    </w:p>
    <w:p w:rsidR="00B773D5" w:rsidRPr="00A42C87" w:rsidRDefault="00B773D5" w:rsidP="00B773D5">
      <w:pPr>
        <w:spacing w:after="0" w:line="240" w:lineRule="auto"/>
        <w:ind w:left="360"/>
        <w:jc w:val="both"/>
        <w:rPr>
          <w:rFonts w:ascii="Times New Roman" w:hAnsi="Times New Roman" w:cs="Times New Roman"/>
          <w:sz w:val="28"/>
          <w:szCs w:val="28"/>
        </w:rPr>
      </w:pPr>
      <w:r w:rsidRPr="00A42C87">
        <w:rPr>
          <w:rFonts w:ascii="Times New Roman" w:hAnsi="Times New Roman" w:cs="Times New Roman"/>
          <w:sz w:val="28"/>
          <w:szCs w:val="28"/>
        </w:rPr>
        <w:t xml:space="preserve">Побеги малины порыты шипами. Шипы, в зависимости от сорта, мягкие и жесткие, разной длины и густоты. </w:t>
      </w:r>
    </w:p>
    <w:p w:rsidR="00B773D5" w:rsidRPr="00A42C87" w:rsidRDefault="00B773D5" w:rsidP="00B773D5">
      <w:pPr>
        <w:spacing w:after="0" w:line="240" w:lineRule="auto"/>
        <w:ind w:firstLine="720"/>
        <w:jc w:val="both"/>
        <w:rPr>
          <w:rFonts w:ascii="Times New Roman" w:hAnsi="Times New Roman" w:cs="Times New Roman"/>
          <w:sz w:val="28"/>
          <w:szCs w:val="28"/>
        </w:rPr>
      </w:pPr>
      <w:r w:rsidRPr="00A42C87">
        <w:rPr>
          <w:rFonts w:ascii="Times New Roman" w:hAnsi="Times New Roman" w:cs="Times New Roman"/>
          <w:sz w:val="28"/>
          <w:szCs w:val="28"/>
        </w:rPr>
        <w:t xml:space="preserve">Ремонтантная малина отличаются от обычной однолетним циклом развития надземной части. Ее особенность в том, что она может плодоносить не только на двулетних побегах, а и на однолетних. Современные сорта ремонтантной малины широко распространены [22, 23]. </w:t>
      </w:r>
    </w:p>
    <w:p w:rsidR="00B773D5" w:rsidRPr="00A42C87" w:rsidRDefault="00B773D5" w:rsidP="00B773D5">
      <w:pPr>
        <w:spacing w:after="0" w:line="240" w:lineRule="auto"/>
        <w:ind w:firstLine="360"/>
        <w:jc w:val="both"/>
        <w:rPr>
          <w:rFonts w:ascii="Times New Roman" w:hAnsi="Times New Roman" w:cs="Times New Roman"/>
          <w:sz w:val="28"/>
          <w:szCs w:val="28"/>
        </w:rPr>
      </w:pPr>
      <w:r w:rsidRPr="00A42C87">
        <w:rPr>
          <w:rFonts w:ascii="Times New Roman" w:hAnsi="Times New Roman" w:cs="Times New Roman"/>
          <w:sz w:val="28"/>
          <w:szCs w:val="28"/>
          <w:lang w:val="kk-KZ"/>
        </w:rPr>
        <w:t xml:space="preserve"> Своей популярностью малина обязана великолепному вкусу и неповторимому аромату ягод с высоким содержанием витаминов и других биологически активных веществ, обладающих уникальными целебными свойствами. Продлить сезон потребления свежей малины до 3-3,5 месяцев </w:t>
      </w:r>
      <w:r w:rsidRPr="00A42C87">
        <w:rPr>
          <w:rFonts w:ascii="Times New Roman" w:hAnsi="Times New Roman" w:cs="Times New Roman"/>
          <w:sz w:val="28"/>
          <w:szCs w:val="28"/>
        </w:rPr>
        <w:t>–</w:t>
      </w:r>
      <w:r w:rsidRPr="00A42C87">
        <w:rPr>
          <w:rFonts w:ascii="Times New Roman" w:hAnsi="Times New Roman" w:cs="Times New Roman"/>
          <w:sz w:val="28"/>
          <w:szCs w:val="28"/>
          <w:lang w:val="kk-KZ"/>
        </w:rPr>
        <w:t xml:space="preserve"> с августа и до осенних заморозков </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и существенно увеличить урожай можн</w:t>
      </w:r>
      <w:r w:rsidR="004573C6" w:rsidRPr="00A42C87">
        <w:rPr>
          <w:rFonts w:ascii="Times New Roman" w:hAnsi="Times New Roman" w:cs="Times New Roman"/>
          <w:sz w:val="28"/>
          <w:szCs w:val="28"/>
          <w:lang w:val="kk-KZ"/>
        </w:rPr>
        <w:t>о, используя ремонтантные сорта.</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 xml:space="preserve"> </w:t>
      </w:r>
    </w:p>
    <w:p w:rsidR="00B773D5" w:rsidRPr="00A42C87" w:rsidRDefault="00B773D5" w:rsidP="00B773D5">
      <w:pPr>
        <w:spacing w:after="0" w:line="240" w:lineRule="auto"/>
        <w:ind w:firstLine="360"/>
        <w:jc w:val="both"/>
        <w:rPr>
          <w:rFonts w:ascii="Times New Roman" w:hAnsi="Times New Roman" w:cs="Times New Roman"/>
          <w:sz w:val="28"/>
          <w:szCs w:val="28"/>
        </w:rPr>
      </w:pPr>
      <w:r w:rsidRPr="00A42C87">
        <w:rPr>
          <w:rFonts w:ascii="Times New Roman" w:hAnsi="Times New Roman" w:cs="Times New Roman"/>
          <w:sz w:val="28"/>
          <w:szCs w:val="28"/>
        </w:rPr>
        <w:t>Ремонтантная малина – это прекрасный выход для многих. Она очень устойчива ко многим раздражителям и вредителям. При этом затраты на ее разведение минимальны, ее выращивание экономически целесообразно. Она обладает всеми положительными чертами обыкновенной малины в плане витаминов, но при этом, при правильном уходе, может давать урожай пару раз в год. Стоит еще отметить ее высокую урожайность.</w:t>
      </w:r>
      <w:r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rPr>
        <w:t xml:space="preserve">У ремонтантной малины много преимуществ: ремонтантная малина начинает плодоношение в первый год жизни, ягоды у гибридов крупные, очень сочные, красивые, хорошо переносящие транспортировку; кусты устойчивые к вредителям, практически не болеют, без проблем переносят перепады температур,  ремонтантная малина компактна, кусты не дают лишних побегов и не требуют постоянной, обрезки; ягоды, не собранные вовремя, не осыпаются с куста; невысокие кусты не нуждаются в шпалерах и сложной системе подвязок,  с них проще убирать урожай; после окончания плодоношения надземная часть полностью удаляется [24]. </w:t>
      </w:r>
      <w:r w:rsidRPr="00A42C87">
        <w:rPr>
          <w:rFonts w:ascii="Times New Roman" w:hAnsi="Times New Roman" w:cs="Times New Roman"/>
          <w:sz w:val="28"/>
          <w:szCs w:val="28"/>
          <w:lang w:val="kk-KZ"/>
        </w:rPr>
        <w:t xml:space="preserve"> </w:t>
      </w:r>
    </w:p>
    <w:p w:rsidR="00B773D5" w:rsidRPr="00A42C87" w:rsidRDefault="00B773D5" w:rsidP="00B773D5">
      <w:pPr>
        <w:spacing w:after="0" w:line="240" w:lineRule="auto"/>
        <w:ind w:firstLine="360"/>
        <w:jc w:val="both"/>
        <w:rPr>
          <w:rFonts w:ascii="Times New Roman" w:hAnsi="Times New Roman" w:cs="Times New Roman"/>
          <w:sz w:val="28"/>
          <w:szCs w:val="28"/>
          <w:lang w:bidi="ru-RU"/>
        </w:rPr>
      </w:pPr>
      <w:r w:rsidRPr="00A42C87">
        <w:rPr>
          <w:rFonts w:ascii="Times New Roman" w:hAnsi="Times New Roman" w:cs="Times New Roman"/>
          <w:sz w:val="28"/>
          <w:szCs w:val="28"/>
          <w:lang w:bidi="ru-RU"/>
        </w:rPr>
        <w:t>В зависимости от сорта и условий выращивания ягоды малины содержат сахара (5-11 %), среди которых преобладают глюкоза и фруктоза, белок (0,5-0,8 %), пектин (0,6-0,9 %), органические кислоты (0,7-3,3 %). Ценны входящие в состав малины катехины (до 80 мг %), а также витамины Р</w:t>
      </w:r>
      <w:r w:rsidRPr="00A42C87">
        <w:rPr>
          <w:rFonts w:ascii="Times New Roman" w:hAnsi="Times New Roman" w:cs="Times New Roman"/>
          <w:sz w:val="28"/>
          <w:szCs w:val="28"/>
          <w:vertAlign w:val="subscript"/>
          <w:lang w:bidi="ru-RU"/>
        </w:rPr>
        <w:t>2</w:t>
      </w:r>
      <w:r w:rsidRPr="00A42C87">
        <w:rPr>
          <w:rFonts w:ascii="Times New Roman" w:hAnsi="Times New Roman" w:cs="Times New Roman"/>
          <w:sz w:val="28"/>
          <w:szCs w:val="28"/>
          <w:lang w:bidi="ru-RU"/>
        </w:rPr>
        <w:t>, В</w:t>
      </w:r>
      <w:r w:rsidRPr="00A42C87">
        <w:rPr>
          <w:rFonts w:ascii="Times New Roman" w:hAnsi="Times New Roman" w:cs="Times New Roman"/>
          <w:sz w:val="28"/>
          <w:szCs w:val="28"/>
          <w:vertAlign w:val="subscript"/>
          <w:lang w:bidi="ru-RU"/>
        </w:rPr>
        <w:t>9</w:t>
      </w:r>
      <w:r w:rsidRPr="00A42C87">
        <w:rPr>
          <w:rFonts w:ascii="Times New Roman" w:hAnsi="Times New Roman" w:cs="Times New Roman"/>
          <w:sz w:val="28"/>
          <w:szCs w:val="28"/>
          <w:lang w:bidi="ru-RU"/>
        </w:rPr>
        <w:t>, В, РР, К и неорганические элементы – калий, магний, йод. Целебными свойствами обладают корни, стебли, соцветия и листья. Малина содержит салициловую кислоту, чем объясняется применение ягод для понижения температуры при п</w:t>
      </w:r>
      <w:r w:rsidR="006C4766" w:rsidRPr="00A42C87">
        <w:rPr>
          <w:rFonts w:ascii="Times New Roman" w:hAnsi="Times New Roman" w:cs="Times New Roman"/>
          <w:sz w:val="28"/>
          <w:szCs w:val="28"/>
          <w:lang w:bidi="ru-RU"/>
        </w:rPr>
        <w:t>р</w:t>
      </w:r>
      <w:r w:rsidRPr="00A42C87">
        <w:rPr>
          <w:rFonts w:ascii="Times New Roman" w:hAnsi="Times New Roman" w:cs="Times New Roman"/>
          <w:sz w:val="28"/>
          <w:szCs w:val="28"/>
          <w:lang w:bidi="ru-RU"/>
        </w:rPr>
        <w:t>ос</w:t>
      </w:r>
      <w:r w:rsidR="006C4766" w:rsidRPr="00A42C87">
        <w:rPr>
          <w:rFonts w:ascii="Times New Roman" w:hAnsi="Times New Roman" w:cs="Times New Roman"/>
          <w:sz w:val="28"/>
          <w:szCs w:val="28"/>
          <w:lang w:bidi="ru-RU"/>
        </w:rPr>
        <w:t>т</w:t>
      </w:r>
      <w:r w:rsidRPr="00A42C87">
        <w:rPr>
          <w:rFonts w:ascii="Times New Roman" w:hAnsi="Times New Roman" w:cs="Times New Roman"/>
          <w:sz w:val="28"/>
          <w:szCs w:val="28"/>
          <w:lang w:bidi="ru-RU"/>
        </w:rPr>
        <w:t>удных заболеваниях</w:t>
      </w:r>
      <w:r w:rsidRPr="00A42C87">
        <w:rPr>
          <w:rFonts w:ascii="Times New Roman" w:hAnsi="Times New Roman" w:cs="Times New Roman"/>
          <w:sz w:val="28"/>
          <w:szCs w:val="28"/>
        </w:rPr>
        <w:t xml:space="preserve"> [25]. </w:t>
      </w:r>
    </w:p>
    <w:p w:rsidR="00B773D5" w:rsidRPr="00A42C87" w:rsidRDefault="00B773D5" w:rsidP="00B773D5">
      <w:pPr>
        <w:spacing w:after="0" w:line="240" w:lineRule="auto"/>
        <w:ind w:firstLine="360"/>
        <w:jc w:val="both"/>
        <w:rPr>
          <w:rFonts w:ascii="Times New Roman" w:hAnsi="Times New Roman" w:cs="Times New Roman"/>
          <w:sz w:val="28"/>
          <w:szCs w:val="28"/>
        </w:rPr>
      </w:pPr>
      <w:r w:rsidRPr="00A42C87">
        <w:rPr>
          <w:rFonts w:ascii="Times New Roman" w:hAnsi="Times New Roman" w:cs="Times New Roman"/>
          <w:sz w:val="28"/>
          <w:szCs w:val="28"/>
        </w:rPr>
        <w:t xml:space="preserve">Выявлены высокая антиокислительная способность и антиканцерогенные свойства плодов малины, что связано с высоким содержанием в них фенолов и флавоноидов [26]. </w:t>
      </w:r>
    </w:p>
    <w:p w:rsidR="00B773D5" w:rsidRPr="00A42C87" w:rsidRDefault="00B773D5" w:rsidP="00B773D5">
      <w:pPr>
        <w:spacing w:after="0" w:line="240" w:lineRule="auto"/>
        <w:ind w:firstLine="360"/>
        <w:jc w:val="both"/>
        <w:rPr>
          <w:rFonts w:ascii="Times New Roman" w:hAnsi="Times New Roman" w:cs="Times New Roman"/>
          <w:sz w:val="28"/>
          <w:szCs w:val="28"/>
        </w:rPr>
      </w:pPr>
      <w:r w:rsidRPr="00A42C87">
        <w:rPr>
          <w:rFonts w:ascii="Times New Roman" w:eastAsia="Times New Roman" w:hAnsi="Times New Roman" w:cs="Times New Roman"/>
          <w:color w:val="2E2E2E"/>
          <w:sz w:val="28"/>
          <w:szCs w:val="28"/>
          <w:lang w:eastAsia="ru-RU"/>
        </w:rPr>
        <w:t>Последние данные ФАО показывают, что глобальное производство малины в мире достигло  8,9 × 1,0</w:t>
      </w:r>
      <w:r w:rsidRPr="00A42C87">
        <w:rPr>
          <w:rFonts w:ascii="Times New Roman" w:eastAsia="Times New Roman" w:hAnsi="Times New Roman" w:cs="Times New Roman"/>
          <w:color w:val="2E2E2E"/>
          <w:sz w:val="28"/>
          <w:szCs w:val="28"/>
          <w:vertAlign w:val="superscript"/>
          <w:lang w:eastAsia="ru-RU"/>
        </w:rPr>
        <w:t>5 </w:t>
      </w:r>
      <w:r w:rsidRPr="00A42C87">
        <w:rPr>
          <w:rFonts w:ascii="Times New Roman" w:eastAsia="Times New Roman" w:hAnsi="Times New Roman" w:cs="Times New Roman"/>
          <w:color w:val="2E2E2E"/>
          <w:sz w:val="28"/>
          <w:szCs w:val="28"/>
          <w:lang w:eastAsia="ru-RU"/>
        </w:rPr>
        <w:t>тонны в 2022 году, уступая только </w:t>
      </w:r>
      <w:hyperlink r:id="rId9" w:tooltip="Узнайте больше о клубнике на тематических страницах ScienceDirect, созданных искусственным интеллектом." w:history="1">
        <w:r w:rsidRPr="00A42C87">
          <w:rPr>
            <w:rFonts w:ascii="Times New Roman" w:eastAsia="Times New Roman" w:hAnsi="Times New Roman" w:cs="Times New Roman"/>
            <w:color w:val="2E2E2E"/>
            <w:sz w:val="28"/>
            <w:szCs w:val="28"/>
            <w:u w:val="single"/>
            <w:lang w:eastAsia="ru-RU"/>
          </w:rPr>
          <w:t>клубнике</w:t>
        </w:r>
      </w:hyperlink>
      <w:r w:rsidRPr="00A42C87">
        <w:rPr>
          <w:rFonts w:ascii="Times New Roman" w:eastAsia="Times New Roman" w:hAnsi="Times New Roman" w:cs="Times New Roman"/>
          <w:color w:val="2E2E2E"/>
          <w:sz w:val="28"/>
          <w:szCs w:val="28"/>
          <w:lang w:eastAsia="ru-RU"/>
        </w:rPr>
        <w:t> , выше чем </w:t>
      </w:r>
      <w:hyperlink r:id="rId10" w:tooltip="Узнайте больше о чернике на тематических страницах ScienceDirect, созданных искусственным интеллектом." w:history="1">
        <w:r w:rsidRPr="00A42C87">
          <w:rPr>
            <w:rFonts w:ascii="Times New Roman" w:eastAsia="Times New Roman" w:hAnsi="Times New Roman" w:cs="Times New Roman"/>
            <w:color w:val="2E2E2E"/>
            <w:sz w:val="28"/>
            <w:szCs w:val="28"/>
            <w:lang w:eastAsia="ru-RU"/>
          </w:rPr>
          <w:t>черника</w:t>
        </w:r>
      </w:hyperlink>
      <w:r w:rsidRPr="00A42C87">
        <w:rPr>
          <w:rFonts w:ascii="Georgia" w:eastAsia="Times New Roman" w:hAnsi="Georgia" w:cs="Times New Roman"/>
          <w:color w:val="2E2E2E"/>
          <w:sz w:val="28"/>
          <w:szCs w:val="28"/>
          <w:lang w:eastAsia="ru-RU"/>
        </w:rPr>
        <w:t> </w:t>
      </w:r>
      <w:r w:rsidRPr="00A42C87">
        <w:rPr>
          <w:rFonts w:ascii="Times New Roman" w:hAnsi="Times New Roman" w:cs="Times New Roman"/>
          <w:sz w:val="28"/>
          <w:szCs w:val="28"/>
        </w:rPr>
        <w:t xml:space="preserve">[27]. </w:t>
      </w:r>
    </w:p>
    <w:p w:rsidR="00B773D5" w:rsidRPr="00A42C87" w:rsidRDefault="00B773D5" w:rsidP="00B773D5">
      <w:pPr>
        <w:spacing w:after="0" w:line="240" w:lineRule="auto"/>
        <w:ind w:firstLine="360"/>
        <w:jc w:val="both"/>
        <w:rPr>
          <w:rFonts w:ascii="Times New Roman" w:hAnsi="Times New Roman" w:cs="Times New Roman"/>
          <w:sz w:val="28"/>
          <w:szCs w:val="28"/>
        </w:rPr>
      </w:pPr>
      <w:r w:rsidRPr="00A42C87">
        <w:rPr>
          <w:rFonts w:ascii="Times New Roman" w:hAnsi="Times New Roman" w:cs="Times New Roman"/>
          <w:sz w:val="28"/>
          <w:szCs w:val="28"/>
        </w:rPr>
        <w:lastRenderedPageBreak/>
        <w:t xml:space="preserve">Мировое производство плодов малины концентрируется сегодня в Европе и Северной Америке. В Европе основными производителями являются Польша, Россия, Сербия, Германия, Венгрия, Великобритания. В Северной Америке малину возделывают в основном в США и Канаде. В Польше ежегодно производится около 55 тысяч тонн плодов, что составляет 13 % мирового производства. Таким образом, Польша занимает четвертое место и является ведущим производителем малины в мире.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hAnsi="Times New Roman" w:cs="Times New Roman"/>
          <w:sz w:val="28"/>
          <w:szCs w:val="28"/>
        </w:rPr>
        <w:t xml:space="preserve">Производство малины в этой стране осуществляется в трех направлениях: возделывание на больших плантациях с механизированным сбором плодов для переработки (более 80 % от общего производства малины), на небольших плантациях с ручным сбором для десертного потребления плодов (14 %), в специализированных хозяйствах с ручным сбором плодов для реализации на экспорт элитной продукции (2-3 %) [28]. </w:t>
      </w:r>
    </w:p>
    <w:p w:rsidR="00B773D5" w:rsidRPr="00A42C87" w:rsidRDefault="009F6899"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Малина –</w:t>
      </w:r>
      <w:r w:rsidR="00B773D5" w:rsidRPr="00A42C87">
        <w:rPr>
          <w:rFonts w:ascii="Times New Roman" w:hAnsi="Times New Roman" w:cs="Times New Roman"/>
          <w:sz w:val="28"/>
          <w:szCs w:val="28"/>
        </w:rPr>
        <w:t xml:space="preserve"> одна из наиболее ценных ягодных культур. Её плоды обладают уникальными питательными и лечебными свойствами. Современная медицина считает ягоды малины эликсиром здоровья и творческого долголетия.</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Малина бывает традиционная, крупноплодная, ремонтантная. У каждого вида достаточно сортов. У каждого сорта – свои преимущества и недостатки.</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Ремонтантные сорта малины – плодоношение прерывается лишь сильными заморозками. Они способны давать урожай дважды за сезон, причём ягоды позднего урожая вполне могут оказаться крупнее первых. Сорта ремонтантной малины бывают ранние и поздние, сладкие и кисло-сладкие, с красной или жёлтой окраской ягод. </w:t>
      </w:r>
    </w:p>
    <w:p w:rsidR="00B773D5" w:rsidRPr="00A42C87" w:rsidRDefault="00B773D5" w:rsidP="00B773D5">
      <w:pPr>
        <w:spacing w:after="0" w:line="240" w:lineRule="auto"/>
        <w:ind w:firstLine="708"/>
        <w:jc w:val="both"/>
        <w:rPr>
          <w:rFonts w:ascii="Times New Roman" w:hAnsi="Times New Roman" w:cs="Times New Roman"/>
          <w:sz w:val="28"/>
          <w:szCs w:val="28"/>
          <w:lang w:bidi="ru-RU"/>
        </w:rPr>
      </w:pPr>
      <w:r w:rsidRPr="00A42C87">
        <w:rPr>
          <w:rFonts w:ascii="Times New Roman" w:hAnsi="Times New Roman" w:cs="Times New Roman"/>
          <w:sz w:val="28"/>
          <w:szCs w:val="28"/>
        </w:rPr>
        <w:t xml:space="preserve">По характеру роста и плодоношения малина значительно отличается от других кустарников ягодных культур. Если у малины однолетние побеги успевают достаточно одревеснеть и сохраняются после обычных зим, то это растение относят к кустарникам [19].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Корневая система малина многолетняя, а надземная часть – имеет двулетний цикл развития. В первой год на однолетних побегах закладываются цветочные почки, из которых на следующий год образуются плодовые веточки. На второй год от плодоносившие стебли отмирают [29].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eastAsia="ru-RU" w:bidi="ru-RU"/>
        </w:rPr>
        <w:t xml:space="preserve">Корневая система у малины ремонтантной, как и у малины обыкновенной, поверхностная, основная масса корней залегает на глубине до 40-50 см. Структура корневой системы ремонтантной малины несколько отличается от обыкновенной. Если у последней она сильно мочковатая, с большим количеством мелких всасывающих корешков, то у большинства ремонтантных сортов корневая система ближе к стержневому типу и направлена в более глубокие слои почвы. Такая особенность корневой системы предполагает более глубокую предпосадочную перекопку почвы </w:t>
      </w:r>
      <w:r w:rsidRPr="00A42C87">
        <w:rPr>
          <w:rFonts w:ascii="Times New Roman" w:hAnsi="Times New Roman" w:cs="Times New Roman"/>
          <w:sz w:val="28"/>
          <w:szCs w:val="28"/>
        </w:rPr>
        <w:t xml:space="preserve">[30].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Корневая система красной малины развивается в верхних слоях почвы 25-50 см [31].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Образованные побеги малины растут в длину и толщину, удлинение происходит не только в результате деятельности верхушечной меристемы, но и значительной степени интеркалярно [32].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lastRenderedPageBreak/>
        <w:t>Характерной особенностью малины является то, что она способна размножаться отпрысками, что обеспечивает долговечность ее плантаций.</w:t>
      </w:r>
    </w:p>
    <w:p w:rsidR="00B773D5" w:rsidRPr="00A42C87" w:rsidRDefault="00B773D5" w:rsidP="00B773D5">
      <w:pPr>
        <w:spacing w:after="0" w:line="240" w:lineRule="auto"/>
        <w:ind w:firstLine="708"/>
        <w:jc w:val="both"/>
        <w:rPr>
          <w:rFonts w:ascii="Times New Roman" w:hAnsi="Times New Roman" w:cs="Times New Roman"/>
          <w:sz w:val="28"/>
          <w:szCs w:val="28"/>
          <w:lang w:val="kk-KZ"/>
        </w:rPr>
      </w:pPr>
      <w:r w:rsidRPr="00A42C87">
        <w:rPr>
          <w:rFonts w:ascii="Times New Roman" w:hAnsi="Times New Roman" w:cs="Times New Roman"/>
          <w:sz w:val="28"/>
          <w:szCs w:val="28"/>
        </w:rPr>
        <w:t xml:space="preserve">Надземная часть малины состоит из однолетних и двулетних стеблей. В первый год растут однолетние побеги. В течение вегетационного периода при благоприятных условиях, однолетние побеги заканчивают свой рост и закладывают плодовые почки [33].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Наибольшее количество придаточных почек образуется в узлах средней части побегов во время затухания их роста. В случае повреждения верхней части побегов из придаточных почек развиваются по два-три латерала с соцветиями и плодами. У отдельных сортов из придаточных почек ежегодно появляются дополнительные латералы что свидетельствует о повышенной потенциальной продуктивности и регенерационной способности этих растений.</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Однако не все сорта малины обладают способностью закладывать дополнительные почки в узлах побегов. Так, у одних форм двойные латералы присущи лишь небольшой части почек, в то время как у других развиваются практически по всей длине плодоносящей зоны [34, 18].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Однолетний побег к осени не имеет разветвлений. Однако, если его прищипнуть или обрезать во время роста, то можно вызвать появление боковых побегов, что иногда делают для формирования устойчивого куста [19].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Затягивание роста побега является отрицательной биологической особенностью малины, так как, не успевая вызреть к осени, побеги часто подмерзают [35].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Побеги, развивающиеся из почек на корневище, называются побегами замещения. В местах перегибов корней или их ветвления закладываются почки, из которых в дальнейшем развиваются корневые отпрыски. Длина побегов является сортовой особенностью, но в то же время находится в сильной зависимости от погодных условий и агротехники. В большинстве случаев высота побега коррелирует с его диаметром [36].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lang w:val="kk-KZ"/>
        </w:rPr>
        <w:t xml:space="preserve">У малины все почки потенциально плодовые и в оптимальных условиях выращивания из каждого узла побега может формироватся латерал </w:t>
      </w:r>
      <w:r w:rsidRPr="00A42C87">
        <w:rPr>
          <w:rFonts w:ascii="Times New Roman" w:hAnsi="Times New Roman" w:cs="Times New Roman"/>
          <w:sz w:val="28"/>
          <w:szCs w:val="28"/>
        </w:rPr>
        <w:t xml:space="preserve">[18]. </w:t>
      </w:r>
      <w:r w:rsidRPr="00A42C87">
        <w:rPr>
          <w:rFonts w:ascii="Times New Roman" w:hAnsi="Times New Roman" w:cs="Times New Roman"/>
          <w:sz w:val="28"/>
          <w:szCs w:val="28"/>
          <w:lang w:val="kk-KZ"/>
        </w:rPr>
        <w:t xml:space="preserve">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Особенностью малины является обилие адвентивных почек и этиолированных побегов на придаточных корнях, в результате чего образуется масса надземных побегов, расположенных на разном расстоянии от первоначально высаженных саженцев. В зависимости от сорта малина может давать различное количество поросли, хотя условия выращивания тоже значительно влияют на этот показатель.</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lang w:val="kk-KZ"/>
        </w:rPr>
        <w:t>У ремонтантных сортов на молодых однолетних побегах сформированные цветочные почки обычно прорастают в верхней части побега во второй половине лета</w:t>
      </w:r>
      <w:r w:rsidRPr="00A42C87">
        <w:rPr>
          <w:rFonts w:ascii="Times New Roman" w:hAnsi="Times New Roman" w:cs="Times New Roman"/>
          <w:sz w:val="28"/>
          <w:szCs w:val="28"/>
        </w:rPr>
        <w:t xml:space="preserve">, образуя соцветие и плоды.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Цветки малины обоеполые, самоопыляющиеся, собраны в кисти различной степени плотности.  Цветение и созревание плодов у малины недружное: первыми распускаются верхние соцветия, а в них самые верхние бутоны, далее следующие вниз по кисти и стеблю. В такой же последовательности идет и </w:t>
      </w:r>
      <w:r w:rsidRPr="00A42C87">
        <w:rPr>
          <w:rFonts w:ascii="Times New Roman" w:hAnsi="Times New Roman" w:cs="Times New Roman"/>
          <w:sz w:val="28"/>
          <w:szCs w:val="28"/>
        </w:rPr>
        <w:lastRenderedPageBreak/>
        <w:t xml:space="preserve">созревание ягод. Указанные биологические особенности малины обусловливают ступенчатость в сроках созревания урожая в пределах одного растения [29].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eastAsia="ru-RU" w:bidi="ru-RU"/>
        </w:rPr>
        <w:t xml:space="preserve">Цветки малины – сборная костянка (многокостянка) – состоит из большого числа отдельных костянок. В зависимости от сорта ягоды варьируют: по форме – от удлинённых до конусовидных и округлых, по окраске – от разной интенсивности красной до кремовой </w:t>
      </w:r>
      <w:r w:rsidRPr="00A42C87">
        <w:rPr>
          <w:rFonts w:ascii="Times New Roman" w:hAnsi="Times New Roman" w:cs="Times New Roman"/>
          <w:sz w:val="28"/>
          <w:szCs w:val="28"/>
        </w:rPr>
        <w:t xml:space="preserve">[24].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eastAsia="ru-RU" w:bidi="ru-RU"/>
        </w:rPr>
        <w:t xml:space="preserve">Малина отличается повышенной способностью к почкообразованию и закладывает огромное число придаточных почек на корнях </w:t>
      </w:r>
      <w:r w:rsidRPr="00A42C87">
        <w:rPr>
          <w:rFonts w:ascii="Times New Roman" w:hAnsi="Times New Roman" w:cs="Times New Roman"/>
          <w:sz w:val="28"/>
          <w:szCs w:val="28"/>
        </w:rPr>
        <w:t xml:space="preserve">[37, 38].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Благодаря своей биологии и технологии возделывания для </w:t>
      </w:r>
      <w:r w:rsidR="009F6899" w:rsidRPr="00A42C87">
        <w:rPr>
          <w:rFonts w:ascii="Times New Roman" w:hAnsi="Times New Roman" w:cs="Times New Roman"/>
          <w:sz w:val="28"/>
          <w:szCs w:val="28"/>
        </w:rPr>
        <w:t>ремонтантной малины</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 xml:space="preserve">практически не актуальна проблема зимостойкости: надземную часть растений осенью срезают до уровня почвы. Кроме того, упрощается уход за посадками, в том числе отпадает необходимость в пригибании побегов к земле и укрытии на зиму. Не причиняют ущерба насаждениям ремонтантной малины  такие опасные вредители, как малинный жук и малинно-земляничный долгоносик, поскольку фенофазы их развития и растений не совпадают </w:t>
      </w:r>
      <w:r w:rsidRPr="00A42C87">
        <w:rPr>
          <w:rFonts w:ascii="Times New Roman" w:hAnsi="Times New Roman" w:cs="Times New Roman"/>
          <w:sz w:val="28"/>
          <w:szCs w:val="28"/>
        </w:rPr>
        <w:t>[39</w:t>
      </w:r>
      <w:r w:rsidR="00E6776D" w:rsidRPr="00A42C87">
        <w:rPr>
          <w:rFonts w:ascii="Times New Roman" w:hAnsi="Times New Roman" w:cs="Times New Roman"/>
          <w:sz w:val="28"/>
          <w:szCs w:val="28"/>
        </w:rPr>
        <w:t>;</w:t>
      </w:r>
      <w:r w:rsidRPr="00A42C87">
        <w:rPr>
          <w:rFonts w:ascii="Times New Roman" w:hAnsi="Times New Roman" w:cs="Times New Roman"/>
          <w:sz w:val="28"/>
          <w:szCs w:val="28"/>
        </w:rPr>
        <w:t xml:space="preserve"> 33</w:t>
      </w:r>
      <w:r w:rsidR="004573C6" w:rsidRPr="00A42C87">
        <w:rPr>
          <w:rFonts w:ascii="Times New Roman" w:hAnsi="Times New Roman" w:cs="Times New Roman"/>
          <w:sz w:val="28"/>
          <w:szCs w:val="28"/>
        </w:rPr>
        <w:t>, с</w:t>
      </w:r>
      <w:r w:rsidRPr="00A42C87">
        <w:rPr>
          <w:rFonts w:ascii="Times New Roman" w:hAnsi="Times New Roman" w:cs="Times New Roman"/>
          <w:sz w:val="28"/>
          <w:szCs w:val="28"/>
        </w:rPr>
        <w:t xml:space="preserve">].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val="en-US" w:eastAsia="ru-RU" w:bidi="ru-RU"/>
        </w:rPr>
        <w:t>Harvey</w:t>
      </w:r>
      <w:r w:rsidRPr="00A42C87">
        <w:rPr>
          <w:rFonts w:ascii="Times New Roman" w:eastAsia="Times New Roman" w:hAnsi="Times New Roman" w:cs="Times New Roman"/>
          <w:sz w:val="28"/>
          <w:szCs w:val="28"/>
          <w:lang w:eastAsia="ru-RU" w:bidi="ru-RU"/>
        </w:rPr>
        <w:t xml:space="preserve"> </w:t>
      </w:r>
      <w:r w:rsidRPr="00A42C87">
        <w:rPr>
          <w:rFonts w:ascii="Times New Roman" w:eastAsia="Times New Roman" w:hAnsi="Times New Roman" w:cs="Times New Roman"/>
          <w:sz w:val="28"/>
          <w:szCs w:val="28"/>
          <w:lang w:val="en-US" w:eastAsia="ru-RU" w:bidi="ru-RU"/>
        </w:rPr>
        <w:t>K</w:t>
      </w:r>
      <w:r w:rsidRPr="00A42C87">
        <w:rPr>
          <w:rFonts w:ascii="Times New Roman" w:eastAsia="Times New Roman" w:hAnsi="Times New Roman" w:cs="Times New Roman"/>
          <w:sz w:val="28"/>
          <w:szCs w:val="28"/>
          <w:lang w:eastAsia="ru-RU" w:bidi="ru-RU"/>
        </w:rPr>
        <w:t xml:space="preserve">. В своих работах отмечает, что некоторые признаки, такие как урожайность, устойчивость, количество и высота побегов, здоровье растений не могут быть оценены до второго или третьего сезона сбора урожая </w:t>
      </w:r>
      <w:r w:rsidRPr="00A42C87">
        <w:rPr>
          <w:rFonts w:ascii="Times New Roman" w:hAnsi="Times New Roman" w:cs="Times New Roman"/>
          <w:sz w:val="28"/>
          <w:szCs w:val="28"/>
        </w:rPr>
        <w:t xml:space="preserve">[9].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eastAsia="ru-RU" w:bidi="ru-RU"/>
        </w:rPr>
        <w:t xml:space="preserve">У ремонтантных сортов малины много преимуществ: ремонтантная малина начинает плодоношение в первый год жизни: ягоды у гибридов крупные, очень сочные, красивые, хорошо переносящие транспортировку; кусты устойчивые к вредителям, практически не болеют, без проблем переносят перепады температур;  ремонтантная малина компактна, кусты не дают лишних побегов и не требуют постоянной, обрезки; ягоды, не собранные вовремя, не осыпаются с куста; невысокие кусты не нуждаются в шпалерах и сложной системе подвязок, с них проще убирать урожай; после окончания плодоношения надземная часть полностью удаляется и вывозится из участка, исключая размножение вредителей </w:t>
      </w:r>
      <w:r w:rsidRPr="00A42C87">
        <w:rPr>
          <w:rFonts w:ascii="Times New Roman" w:hAnsi="Times New Roman" w:cs="Times New Roman"/>
          <w:sz w:val="28"/>
          <w:szCs w:val="28"/>
        </w:rPr>
        <w:t xml:space="preserve">[24].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eastAsia="ru-RU" w:bidi="ru-RU"/>
        </w:rPr>
        <w:t xml:space="preserve">Начало роста прикорневых побегов у ремонтантной малины определяет начало периода вегетации этой культуры </w:t>
      </w:r>
      <w:r w:rsidRPr="00A42C87">
        <w:rPr>
          <w:rFonts w:ascii="Times New Roman" w:hAnsi="Times New Roman" w:cs="Times New Roman"/>
          <w:sz w:val="28"/>
          <w:szCs w:val="28"/>
        </w:rPr>
        <w:t xml:space="preserve">[15]. </w:t>
      </w:r>
      <w:r w:rsidRPr="00A42C87">
        <w:rPr>
          <w:rFonts w:ascii="Times New Roman" w:eastAsia="Times New Roman" w:hAnsi="Times New Roman" w:cs="Times New Roman"/>
          <w:sz w:val="28"/>
          <w:szCs w:val="28"/>
          <w:lang w:eastAsia="ru-RU" w:bidi="ru-RU"/>
        </w:rPr>
        <w:t xml:space="preserve">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eastAsia="ru-RU" w:bidi="ru-RU"/>
        </w:rPr>
        <w:t>Плод ремонтантной малины – сложная костянка. Отдельные костянки соединены между собой и прикреплены к мягкому белому плодоложу. Прочность скрепления костянок у различных сортов разная. Ягодка, окраска, вкус, время созревания зависят от сорта ремонтантной малины. Созревание ягод наступает с 20 - 25 июля, растянуто, у разных сортов продолжается 20-30 дней и зависит от погодных условий и агротехники.</w:t>
      </w:r>
    </w:p>
    <w:p w:rsidR="00B773D5" w:rsidRPr="00A42C87" w:rsidRDefault="009F6899"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eastAsia="ru-RU" w:bidi="ru-RU"/>
        </w:rPr>
        <w:t>Малина очень</w:t>
      </w:r>
      <w:r w:rsidR="00B773D5" w:rsidRPr="00A42C87">
        <w:rPr>
          <w:rFonts w:ascii="Times New Roman" w:eastAsia="Times New Roman" w:hAnsi="Times New Roman" w:cs="Times New Roman"/>
          <w:sz w:val="28"/>
          <w:szCs w:val="28"/>
          <w:lang w:eastAsia="ru-RU" w:bidi="ru-RU"/>
        </w:rPr>
        <w:t xml:space="preserve"> требовательна к условиям произрастания, она дает </w:t>
      </w:r>
      <w:r w:rsidRPr="00A42C87">
        <w:rPr>
          <w:rFonts w:ascii="Times New Roman" w:eastAsia="Times New Roman" w:hAnsi="Times New Roman" w:cs="Times New Roman"/>
          <w:sz w:val="28"/>
          <w:szCs w:val="28"/>
          <w:lang w:eastAsia="ru-RU" w:bidi="ru-RU"/>
        </w:rPr>
        <w:t>высокий урожай</w:t>
      </w:r>
      <w:r w:rsidR="00B773D5" w:rsidRPr="00A42C87">
        <w:rPr>
          <w:rFonts w:ascii="Times New Roman" w:eastAsia="Times New Roman" w:hAnsi="Times New Roman" w:cs="Times New Roman"/>
          <w:sz w:val="28"/>
          <w:szCs w:val="28"/>
          <w:lang w:eastAsia="ru-RU" w:bidi="ru-RU"/>
        </w:rPr>
        <w:t xml:space="preserve"> прекрасных ягод только при </w:t>
      </w:r>
      <w:r w:rsidRPr="00A42C87">
        <w:rPr>
          <w:rFonts w:ascii="Times New Roman" w:eastAsia="Times New Roman" w:hAnsi="Times New Roman" w:cs="Times New Roman"/>
          <w:sz w:val="28"/>
          <w:szCs w:val="28"/>
          <w:lang w:eastAsia="ru-RU" w:bidi="ru-RU"/>
        </w:rPr>
        <w:t>тщательном выполнении агроприемов</w:t>
      </w:r>
      <w:r w:rsidR="00B773D5" w:rsidRPr="00A42C87">
        <w:rPr>
          <w:rFonts w:ascii="Times New Roman" w:eastAsia="Times New Roman" w:hAnsi="Times New Roman" w:cs="Times New Roman"/>
          <w:sz w:val="28"/>
          <w:szCs w:val="28"/>
          <w:lang w:eastAsia="ru-RU" w:bidi="ru-RU"/>
        </w:rPr>
        <w:t xml:space="preserve">, </w:t>
      </w:r>
      <w:r w:rsidRPr="00A42C87">
        <w:rPr>
          <w:rFonts w:ascii="Times New Roman" w:eastAsia="Times New Roman" w:hAnsi="Times New Roman" w:cs="Times New Roman"/>
          <w:sz w:val="28"/>
          <w:szCs w:val="28"/>
          <w:lang w:eastAsia="ru-RU" w:bidi="ru-RU"/>
        </w:rPr>
        <w:t>свойственных этой культуре</w:t>
      </w:r>
      <w:r w:rsidR="00B773D5" w:rsidRPr="00A42C87">
        <w:rPr>
          <w:rFonts w:ascii="Times New Roman" w:eastAsia="Times New Roman" w:hAnsi="Times New Roman" w:cs="Times New Roman"/>
          <w:sz w:val="28"/>
          <w:szCs w:val="28"/>
          <w:lang w:eastAsia="ru-RU" w:bidi="ru-RU"/>
        </w:rPr>
        <w:t>.</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eastAsia="ru-RU" w:bidi="ru-RU"/>
        </w:rPr>
        <w:t xml:space="preserve">Основанием к подбору сортов для специализированных хозяйств является сортовое районирование ягодных культур для определенной зоны и области, передовой производственный опыт хозяйств по внедрению новых </w:t>
      </w:r>
      <w:r w:rsidRPr="00A42C87">
        <w:rPr>
          <w:rFonts w:ascii="Times New Roman" w:eastAsia="Times New Roman" w:hAnsi="Times New Roman" w:cs="Times New Roman"/>
          <w:sz w:val="28"/>
          <w:szCs w:val="28"/>
          <w:lang w:eastAsia="ru-RU" w:bidi="ru-RU"/>
        </w:rPr>
        <w:lastRenderedPageBreak/>
        <w:t xml:space="preserve">перспективных сортов и рекомендации научно-исследовательских учреждений по садоводству </w:t>
      </w:r>
      <w:r w:rsidRPr="00A42C87">
        <w:rPr>
          <w:rFonts w:ascii="Times New Roman" w:hAnsi="Times New Roman" w:cs="Times New Roman"/>
          <w:sz w:val="28"/>
          <w:szCs w:val="28"/>
        </w:rPr>
        <w:t xml:space="preserve">[40]. </w:t>
      </w:r>
      <w:r w:rsidRPr="00A42C87">
        <w:rPr>
          <w:rFonts w:ascii="Times New Roman" w:eastAsia="Times New Roman" w:hAnsi="Times New Roman" w:cs="Times New Roman"/>
          <w:sz w:val="28"/>
          <w:szCs w:val="28"/>
          <w:lang w:eastAsia="ru-RU" w:bidi="ru-RU"/>
        </w:rPr>
        <w:t xml:space="preserve">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val="kk-KZ" w:eastAsia="ru-RU" w:bidi="ru-RU"/>
        </w:rPr>
      </w:pPr>
      <w:r w:rsidRPr="00A42C87">
        <w:rPr>
          <w:rFonts w:ascii="Times New Roman" w:eastAsia="Times New Roman" w:hAnsi="Times New Roman" w:cs="Times New Roman"/>
          <w:sz w:val="28"/>
          <w:szCs w:val="28"/>
          <w:lang w:val="kk-KZ" w:eastAsia="ru-RU" w:bidi="ru-RU"/>
        </w:rPr>
        <w:t xml:space="preserve">Для оценки форм и сортов ремонтантной малины использовали следующие показатели: начало вегетации (начало отрастания); цветение (начало, обильное </w:t>
      </w:r>
      <w:r w:rsidRPr="00A42C87">
        <w:rPr>
          <w:rFonts w:ascii="Times New Roman" w:eastAsia="Times New Roman" w:hAnsi="Times New Roman" w:cs="Times New Roman"/>
          <w:sz w:val="28"/>
          <w:szCs w:val="28"/>
          <w:lang w:eastAsia="ru-RU" w:bidi="ru-RU"/>
        </w:rPr>
        <w:t xml:space="preserve">– </w:t>
      </w:r>
      <w:r w:rsidRPr="00A42C87">
        <w:rPr>
          <w:rFonts w:ascii="Times New Roman" w:eastAsia="Times New Roman" w:hAnsi="Times New Roman" w:cs="Times New Roman"/>
          <w:sz w:val="28"/>
          <w:szCs w:val="28"/>
          <w:lang w:val="kk-KZ" w:eastAsia="ru-RU" w:bidi="ru-RU"/>
        </w:rPr>
        <w:t xml:space="preserve">более 70 %); созревание (начало); средний и максимальный масса плода </w:t>
      </w:r>
      <w:r w:rsidRPr="00A42C87">
        <w:rPr>
          <w:rFonts w:ascii="Times New Roman" w:hAnsi="Times New Roman" w:cs="Times New Roman"/>
          <w:sz w:val="28"/>
          <w:szCs w:val="28"/>
        </w:rPr>
        <w:t xml:space="preserve">[41]. </w:t>
      </w:r>
      <w:r w:rsidRPr="00A42C87">
        <w:rPr>
          <w:rFonts w:ascii="Times New Roman" w:eastAsia="Times New Roman" w:hAnsi="Times New Roman" w:cs="Times New Roman"/>
          <w:sz w:val="28"/>
          <w:szCs w:val="28"/>
          <w:lang w:eastAsia="ru-RU" w:bidi="ru-RU"/>
        </w:rPr>
        <w:t xml:space="preserve">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val="kk-KZ" w:eastAsia="ru-RU" w:bidi="ru-RU"/>
        </w:rPr>
      </w:pPr>
      <w:r w:rsidRPr="00A42C87">
        <w:rPr>
          <w:rFonts w:ascii="Times New Roman" w:eastAsia="Times New Roman" w:hAnsi="Times New Roman" w:cs="Times New Roman"/>
          <w:sz w:val="28"/>
          <w:szCs w:val="28"/>
          <w:lang w:val="kk-KZ" w:eastAsia="ru-RU" w:bidi="ru-RU"/>
        </w:rPr>
        <w:t xml:space="preserve">Саженцы малины высаживают через 0,5 -0,7 м при ширине междурядий не менее 1,8 - 2 м. Недопустимо как заглубление, так и выпирание корневой шейки саженца. У правильно посаженных растений корневая шейка должна быть на уровне поверхности почвы. Норма расхода воды – 3-5 л на куст. При необходимости проводят повторный полив. </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val="kk-KZ" w:eastAsia="ru-RU" w:bidi="ru-RU"/>
        </w:rPr>
      </w:pPr>
      <w:r w:rsidRPr="00A42C87">
        <w:rPr>
          <w:rFonts w:ascii="Times New Roman" w:eastAsia="Times New Roman" w:hAnsi="Times New Roman" w:cs="Times New Roman"/>
          <w:sz w:val="28"/>
          <w:szCs w:val="28"/>
          <w:lang w:val="kk-KZ" w:eastAsia="ru-RU" w:bidi="ru-RU"/>
        </w:rPr>
        <w:t xml:space="preserve">В Северной Америке на отдельных сортах нередко с одного стебля получают урожай дважды, подрезая стебли ниже образовавшихся соцветий. В центральных районах Чили, в Австралии и Новой Зеландии, где климатические условия способствуют ремонтантному плодоношению, наиболее выгодным является получение комбинированного летнего и осеннего урожаев. Здесь на значительных площадях используются сорта Вилламетт, Мерси, Глен Клова с частичным проявлением ремонтантного плодоношения, формирющие основной урожай (60-70 %) на второй год жизни стебля </w:t>
      </w:r>
      <w:r w:rsidRPr="00A42C87">
        <w:rPr>
          <w:rFonts w:ascii="Times New Roman" w:hAnsi="Times New Roman" w:cs="Times New Roman"/>
          <w:sz w:val="28"/>
          <w:szCs w:val="28"/>
        </w:rPr>
        <w:t xml:space="preserve">[42]. </w:t>
      </w:r>
      <w:r w:rsidRPr="00A42C87">
        <w:rPr>
          <w:rFonts w:ascii="Times New Roman" w:eastAsia="Times New Roman" w:hAnsi="Times New Roman" w:cs="Times New Roman"/>
          <w:sz w:val="28"/>
          <w:szCs w:val="28"/>
          <w:lang w:eastAsia="ru-RU" w:bidi="ru-RU"/>
        </w:rPr>
        <w:t xml:space="preserve"> </w:t>
      </w:r>
    </w:p>
    <w:p w:rsidR="00B773D5" w:rsidRPr="00A42C87" w:rsidRDefault="00B773D5" w:rsidP="00B773D5">
      <w:pPr>
        <w:spacing w:after="0" w:line="240" w:lineRule="auto"/>
        <w:jc w:val="both"/>
        <w:rPr>
          <w:rFonts w:ascii="Times New Roman" w:eastAsia="Times New Roman" w:hAnsi="Times New Roman" w:cs="Times New Roman"/>
          <w:sz w:val="28"/>
          <w:szCs w:val="28"/>
          <w:lang w:eastAsia="ru-RU" w:bidi="ru-RU"/>
        </w:rPr>
      </w:pPr>
      <w:r w:rsidRPr="00A42C87">
        <w:rPr>
          <w:rFonts w:ascii="Times New Roman" w:eastAsia="Times New Roman" w:hAnsi="Times New Roman" w:cs="Times New Roman"/>
          <w:sz w:val="28"/>
          <w:szCs w:val="28"/>
          <w:lang w:eastAsia="ru-RU" w:bidi="ru-RU"/>
        </w:rPr>
        <w:tab/>
        <w:t>Все разнообразие культурных сортов малины произошло от трех видов: красной малины (</w:t>
      </w:r>
      <w:r w:rsidRPr="00A42C87">
        <w:rPr>
          <w:rFonts w:ascii="Times New Roman" w:eastAsia="Times New Roman" w:hAnsi="Times New Roman" w:cs="Times New Roman"/>
          <w:sz w:val="28"/>
          <w:szCs w:val="28"/>
          <w:lang w:val="en-US" w:eastAsia="ru-RU" w:bidi="ru-RU"/>
        </w:rPr>
        <w:t>R</w:t>
      </w:r>
      <w:r w:rsidRPr="00A42C87">
        <w:rPr>
          <w:rFonts w:ascii="Times New Roman" w:eastAsia="Times New Roman" w:hAnsi="Times New Roman" w:cs="Times New Roman"/>
          <w:sz w:val="28"/>
          <w:szCs w:val="28"/>
          <w:lang w:eastAsia="ru-RU" w:bidi="ru-RU"/>
        </w:rPr>
        <w:t xml:space="preserve">. </w:t>
      </w:r>
      <w:r w:rsidRPr="00A42C87">
        <w:rPr>
          <w:rFonts w:ascii="Times New Roman" w:eastAsia="Times New Roman" w:hAnsi="Times New Roman" w:cs="Times New Roman"/>
          <w:sz w:val="28"/>
          <w:szCs w:val="28"/>
          <w:lang w:val="en-US" w:eastAsia="ru-RU" w:bidi="ru-RU"/>
        </w:rPr>
        <w:t>Idaeus</w:t>
      </w:r>
      <w:r w:rsidRPr="00A42C87">
        <w:rPr>
          <w:rFonts w:ascii="Times New Roman" w:eastAsia="Times New Roman" w:hAnsi="Times New Roman" w:cs="Times New Roman"/>
          <w:sz w:val="28"/>
          <w:szCs w:val="28"/>
          <w:lang w:eastAsia="ru-RU" w:bidi="ru-RU"/>
        </w:rPr>
        <w:t xml:space="preserve"> </w:t>
      </w:r>
      <w:r w:rsidRPr="00A42C87">
        <w:rPr>
          <w:rFonts w:ascii="Times New Roman" w:eastAsia="Times New Roman" w:hAnsi="Times New Roman" w:cs="Times New Roman"/>
          <w:sz w:val="28"/>
          <w:szCs w:val="28"/>
          <w:lang w:val="en-US" w:eastAsia="ru-RU" w:bidi="ru-RU"/>
        </w:rPr>
        <w:t>L</w:t>
      </w:r>
      <w:r w:rsidRPr="00A42C87">
        <w:rPr>
          <w:rFonts w:ascii="Times New Roman" w:eastAsia="Times New Roman" w:hAnsi="Times New Roman" w:cs="Times New Roman"/>
          <w:sz w:val="28"/>
          <w:szCs w:val="28"/>
          <w:lang w:eastAsia="ru-RU" w:bidi="ru-RU"/>
        </w:rPr>
        <w:t>.), которая включает в себе хорошо различимые 2 подвида – европейскую красную малину и американскую щетинистую; черной, или ежевикообразной, малина (</w:t>
      </w:r>
      <w:r w:rsidRPr="00A42C87">
        <w:rPr>
          <w:rFonts w:ascii="Times New Roman" w:eastAsia="Times New Roman" w:hAnsi="Times New Roman" w:cs="Times New Roman"/>
          <w:sz w:val="28"/>
          <w:szCs w:val="28"/>
          <w:lang w:val="en-US" w:eastAsia="ru-RU" w:bidi="ru-RU"/>
        </w:rPr>
        <w:t>R</w:t>
      </w:r>
      <w:r w:rsidRPr="00A42C87">
        <w:rPr>
          <w:rFonts w:ascii="Times New Roman" w:eastAsia="Times New Roman" w:hAnsi="Times New Roman" w:cs="Times New Roman"/>
          <w:sz w:val="28"/>
          <w:szCs w:val="28"/>
          <w:lang w:eastAsia="ru-RU" w:bidi="ru-RU"/>
        </w:rPr>
        <w:t xml:space="preserve">. </w:t>
      </w:r>
      <w:r w:rsidRPr="00A42C87">
        <w:rPr>
          <w:rFonts w:ascii="Times New Roman" w:eastAsia="Times New Roman" w:hAnsi="Times New Roman" w:cs="Times New Roman"/>
          <w:sz w:val="28"/>
          <w:szCs w:val="28"/>
          <w:lang w:val="en-US" w:eastAsia="ru-RU" w:bidi="ru-RU"/>
        </w:rPr>
        <w:t>occidentalis</w:t>
      </w:r>
      <w:r w:rsidRPr="00A42C87">
        <w:rPr>
          <w:rFonts w:ascii="Times New Roman" w:eastAsia="Times New Roman" w:hAnsi="Times New Roman" w:cs="Times New Roman"/>
          <w:sz w:val="28"/>
          <w:szCs w:val="28"/>
          <w:lang w:eastAsia="ru-RU" w:bidi="ru-RU"/>
        </w:rPr>
        <w:t xml:space="preserve"> </w:t>
      </w:r>
      <w:r w:rsidRPr="00A42C87">
        <w:rPr>
          <w:rFonts w:ascii="Times New Roman" w:eastAsia="Times New Roman" w:hAnsi="Times New Roman" w:cs="Times New Roman"/>
          <w:sz w:val="28"/>
          <w:szCs w:val="28"/>
          <w:lang w:val="en-US" w:eastAsia="ru-RU" w:bidi="ru-RU"/>
        </w:rPr>
        <w:t>L</w:t>
      </w:r>
      <w:r w:rsidRPr="00A42C87">
        <w:rPr>
          <w:rFonts w:ascii="Times New Roman" w:eastAsia="Times New Roman" w:hAnsi="Times New Roman" w:cs="Times New Roman"/>
          <w:sz w:val="28"/>
          <w:szCs w:val="28"/>
          <w:lang w:eastAsia="ru-RU" w:bidi="ru-RU"/>
        </w:rPr>
        <w:t>.) и пурпуровой малины (</w:t>
      </w:r>
      <w:r w:rsidRPr="00A42C87">
        <w:rPr>
          <w:rFonts w:ascii="Times New Roman" w:eastAsia="Times New Roman" w:hAnsi="Times New Roman" w:cs="Times New Roman"/>
          <w:sz w:val="28"/>
          <w:szCs w:val="28"/>
          <w:lang w:val="en-US" w:eastAsia="ru-RU" w:bidi="ru-RU"/>
        </w:rPr>
        <w:t>R</w:t>
      </w:r>
      <w:r w:rsidRPr="00A42C87">
        <w:rPr>
          <w:rFonts w:ascii="Times New Roman" w:eastAsia="Times New Roman" w:hAnsi="Times New Roman" w:cs="Times New Roman"/>
          <w:sz w:val="28"/>
          <w:szCs w:val="28"/>
          <w:lang w:eastAsia="ru-RU" w:bidi="ru-RU"/>
        </w:rPr>
        <w:t xml:space="preserve">. </w:t>
      </w:r>
      <w:r w:rsidRPr="00A42C87">
        <w:rPr>
          <w:rFonts w:ascii="Times New Roman" w:eastAsia="Times New Roman" w:hAnsi="Times New Roman" w:cs="Times New Roman"/>
          <w:sz w:val="28"/>
          <w:szCs w:val="28"/>
          <w:lang w:val="en-US" w:eastAsia="ru-RU" w:bidi="ru-RU"/>
        </w:rPr>
        <w:t>neglectus</w:t>
      </w:r>
      <w:r w:rsidRPr="00A42C87">
        <w:rPr>
          <w:rFonts w:ascii="Times New Roman" w:eastAsia="Times New Roman" w:hAnsi="Times New Roman" w:cs="Times New Roman"/>
          <w:sz w:val="28"/>
          <w:szCs w:val="28"/>
          <w:lang w:eastAsia="ru-RU" w:bidi="ru-RU"/>
        </w:rPr>
        <w:t xml:space="preserve"> </w:t>
      </w:r>
      <w:r w:rsidRPr="00A42C87">
        <w:rPr>
          <w:rFonts w:ascii="Times New Roman" w:eastAsia="Times New Roman" w:hAnsi="Times New Roman" w:cs="Times New Roman"/>
          <w:sz w:val="28"/>
          <w:szCs w:val="28"/>
          <w:lang w:val="en-US" w:eastAsia="ru-RU" w:bidi="ru-RU"/>
        </w:rPr>
        <w:t>Reck</w:t>
      </w:r>
      <w:r w:rsidRPr="00A42C87">
        <w:rPr>
          <w:rFonts w:ascii="Times New Roman" w:eastAsia="Times New Roman" w:hAnsi="Times New Roman" w:cs="Times New Roman"/>
          <w:sz w:val="28"/>
          <w:szCs w:val="28"/>
          <w:lang w:eastAsia="ru-RU" w:bidi="ru-RU"/>
        </w:rPr>
        <w:t xml:space="preserve">.), которая является межвидовым гибридом от спонтантнного скрещивания черной ежевикообразной и американской щетинистой малины </w:t>
      </w:r>
      <w:r w:rsidRPr="00A42C87">
        <w:rPr>
          <w:rFonts w:ascii="Times New Roman" w:hAnsi="Times New Roman" w:cs="Times New Roman"/>
          <w:sz w:val="28"/>
          <w:szCs w:val="28"/>
        </w:rPr>
        <w:t xml:space="preserve">[19]. </w:t>
      </w:r>
      <w:r w:rsidRPr="00A42C87">
        <w:rPr>
          <w:rFonts w:ascii="Times New Roman" w:eastAsia="Times New Roman" w:hAnsi="Times New Roman" w:cs="Times New Roman"/>
          <w:sz w:val="28"/>
          <w:szCs w:val="28"/>
          <w:lang w:eastAsia="ru-RU" w:bidi="ru-RU"/>
        </w:rPr>
        <w:t xml:space="preserve">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eastAsia="Times New Roman" w:hAnsi="Times New Roman" w:cs="Times New Roman"/>
          <w:sz w:val="28"/>
          <w:szCs w:val="28"/>
          <w:lang w:eastAsia="ru-RU" w:bidi="ru-RU"/>
        </w:rPr>
        <w:t xml:space="preserve">Плодоношение у ремонтантных форм наступает позже, чем у малины обыкновенной, но оно растянутое и продолжается до того времени, когда заморозки перестают нести спорадический характер. Считается, что наиболее яркий существенный показатель высокой адаптации сорта – его продуктивность </w:t>
      </w:r>
      <w:r w:rsidRPr="00A42C87">
        <w:rPr>
          <w:rFonts w:ascii="Times New Roman" w:hAnsi="Times New Roman" w:cs="Times New Roman"/>
          <w:sz w:val="28"/>
          <w:szCs w:val="28"/>
        </w:rPr>
        <w:t xml:space="preserve">[43]. </w:t>
      </w: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E6776D">
      <w:pPr>
        <w:numPr>
          <w:ilvl w:val="2"/>
          <w:numId w:val="7"/>
        </w:numPr>
        <w:spacing w:after="0" w:line="240" w:lineRule="auto"/>
        <w:ind w:left="0" w:firstLine="567"/>
        <w:contextualSpacing/>
        <w:rPr>
          <w:rFonts w:ascii="Times New Roman" w:hAnsi="Times New Roman" w:cs="Times New Roman"/>
          <w:sz w:val="28"/>
          <w:szCs w:val="28"/>
        </w:rPr>
      </w:pPr>
      <w:r w:rsidRPr="00A42C87">
        <w:rPr>
          <w:rFonts w:ascii="Times New Roman" w:hAnsi="Times New Roman" w:cs="Times New Roman"/>
          <w:sz w:val="28"/>
          <w:szCs w:val="28"/>
        </w:rPr>
        <w:t>Потенциал продуктивности</w:t>
      </w:r>
    </w:p>
    <w:p w:rsidR="00B773D5" w:rsidRPr="00A42C87" w:rsidRDefault="00B773D5" w:rsidP="00E6776D">
      <w:pPr>
        <w:spacing w:after="0" w:line="240" w:lineRule="auto"/>
        <w:ind w:firstLine="567"/>
        <w:jc w:val="both"/>
        <w:rPr>
          <w:rFonts w:ascii="Times New Roman" w:hAnsi="Times New Roman" w:cs="Times New Roman"/>
          <w:sz w:val="28"/>
          <w:szCs w:val="28"/>
        </w:rPr>
      </w:pPr>
      <w:r w:rsidRPr="00A42C87">
        <w:rPr>
          <w:rFonts w:ascii="Times New Roman" w:hAnsi="Times New Roman" w:cs="Times New Roman"/>
          <w:sz w:val="28"/>
          <w:szCs w:val="28"/>
        </w:rPr>
        <w:t xml:space="preserve">Одним из приоритетных направлений любой селекционной работы является повышение продуктивности и улучшение качества получаемой продукции.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Продуктивность ремонтантных форм малины </w:t>
      </w:r>
      <w:r w:rsidRPr="00A42C87">
        <w:rPr>
          <w:rFonts w:ascii="Times New Roman" w:eastAsia="Times New Roman" w:hAnsi="Times New Roman" w:cs="Times New Roman"/>
          <w:sz w:val="28"/>
          <w:szCs w:val="28"/>
          <w:lang w:eastAsia="ru-RU" w:bidi="ru-RU"/>
        </w:rPr>
        <w:t xml:space="preserve">– </w:t>
      </w:r>
      <w:r w:rsidRPr="00A42C87">
        <w:rPr>
          <w:rFonts w:ascii="Times New Roman" w:hAnsi="Times New Roman" w:cs="Times New Roman"/>
          <w:sz w:val="28"/>
          <w:szCs w:val="28"/>
        </w:rPr>
        <w:t xml:space="preserve">интегральный показатель, проявление которого определяется количеством плодовых веточек (латералов) на стебле, числом ягод на латерале, их средней массой, количеством плодов, созревших до осенних заморозков, числом плодоносящих стеблей в кусте. Каждый из этих компонентов по-разному влияет на величину и качество урожая в зависимости от генотипа и факторов внешней среды [44].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Обычная интенсификация сельского хозяйства не может решить </w:t>
      </w:r>
      <w:r w:rsidR="009F6899" w:rsidRPr="00A42C87">
        <w:rPr>
          <w:rFonts w:ascii="Times New Roman" w:hAnsi="Times New Roman" w:cs="Times New Roman"/>
          <w:sz w:val="28"/>
          <w:szCs w:val="28"/>
        </w:rPr>
        <w:t>двойную задачу</w:t>
      </w:r>
      <w:r w:rsidRPr="00A42C87">
        <w:rPr>
          <w:rFonts w:ascii="Times New Roman" w:hAnsi="Times New Roman" w:cs="Times New Roman"/>
          <w:sz w:val="28"/>
          <w:szCs w:val="28"/>
        </w:rPr>
        <w:t xml:space="preserve">, стоящую перед сельским хозяйством: увеличить урожайность, чтобы прокормить растущее население мира, при минимизации негативных внешних воздействий на окружающую среду [45, 46].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lastRenderedPageBreak/>
        <w:t xml:space="preserve">Малина встречается на всех континентах, кроме Антарктиды. Первые малины были выращены около 450 лет назад, что сделало малину относительно новой культурой по сравнению с другими фруктами, такими как яблоки или персики. 350 лет назад в Англии выращивали не более двух сортов. Сорта не имели названий до 1800 года. В конце 19 века и позже в 20 веке растения малины брали из «диких» и садовых растений и скрещивали, чтобы получить потомство с крупными плодами и устойчивостью к болезням [47].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Повышение продуктивности с помощью основных интенсивных методов ведения сельского хозяйства становится все труднее [48, 49] поскольку производство все больше ограничивается важнейшими природными экосистемными услугами, такими как опыление насекомыми [50,51] и формирование почвы [52].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В селекционных программах сельскохозяйственных культур одним из приоритетных направлений является увеличение продуктивности создаваемых сортов. Установлено, что вклад сорта в повышение величины и качества урожая может достигать 50-80 %, и что роль генетико-селекционных технологий будет непрерывно возрастать [53].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Известно, что генов продуктивности не существует, а селекционное увеличение этого показателя происходит за счет повышения уровня хотя бы одного из его составляющих компонентов, при условии не снижения значения других. У ремонтантной малины такими компонентами являются: количество плодовых веточек на стебле, количество ягод на плодовую веточку или на стебель, средняя масса плодов, число плодоносящих побегов в кусте [54].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В работах селекционеров показана важность урожайности куста, которая определяется комплексом показателей: количество генеративных побегов, ягод на кусте и их массы. Основной компонент продуктивности – масса плодов [</w:t>
      </w:r>
      <w:proofErr w:type="gramStart"/>
      <w:r w:rsidRPr="00A42C87">
        <w:rPr>
          <w:rFonts w:ascii="Times New Roman" w:hAnsi="Times New Roman" w:cs="Times New Roman"/>
          <w:sz w:val="28"/>
          <w:szCs w:val="28"/>
        </w:rPr>
        <w:t>10</w:t>
      </w:r>
      <w:r w:rsidR="00E6776D" w:rsidRPr="00A42C87">
        <w:rPr>
          <w:rFonts w:ascii="Times New Roman" w:hAnsi="Times New Roman" w:cs="Times New Roman"/>
          <w:sz w:val="28"/>
          <w:szCs w:val="28"/>
        </w:rPr>
        <w:t xml:space="preserve"> </w:t>
      </w:r>
      <w:r w:rsidRPr="00A42C87">
        <w:rPr>
          <w:rFonts w:ascii="Times New Roman" w:hAnsi="Times New Roman" w:cs="Times New Roman"/>
          <w:sz w:val="28"/>
          <w:szCs w:val="28"/>
        </w:rPr>
        <w:t>]</w:t>
      </w:r>
      <w:proofErr w:type="gramEnd"/>
      <w:r w:rsidRPr="00A42C87">
        <w:rPr>
          <w:rFonts w:ascii="Times New Roman" w:hAnsi="Times New Roman" w:cs="Times New Roman"/>
          <w:sz w:val="28"/>
          <w:szCs w:val="28"/>
        </w:rPr>
        <w:t xml:space="preserve">.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Малина пользуется заслуженной популярностью у населения за уникальные питательные и лечебные свойства. Её ягоды являются ценным источником биологически активных веществ, сахаров, органических кислот. Химический состав плодов обычных сортов малины (неремонтантной) довольно хорошо изучен. В зависимости от сорта и условий выращивания в плодах малины содержится 5-11 % сахаров, среди которых преобладают хорошо усвояемые фруктоза и глюкоза, 0,5-0,8 % белка, 0,6 -0,9 % пектина, 1,2-2,3 % органических кислот. Ценной составной частью плодов малины являются такие биологически активные вещества, как аскорбиновая кислота (до 50 мг%), катехины (до 80 мг), антоцианы (100-250 мг), витамины В</w:t>
      </w:r>
      <w:r w:rsidRPr="00A42C87">
        <w:rPr>
          <w:rFonts w:ascii="Times New Roman" w:hAnsi="Times New Roman" w:cs="Times New Roman"/>
          <w:sz w:val="28"/>
          <w:szCs w:val="28"/>
          <w:vertAlign w:val="subscript"/>
        </w:rPr>
        <w:t>9</w:t>
      </w:r>
      <w:r w:rsidRPr="00A42C87">
        <w:rPr>
          <w:rFonts w:ascii="Times New Roman" w:hAnsi="Times New Roman" w:cs="Times New Roman"/>
          <w:sz w:val="28"/>
          <w:szCs w:val="28"/>
        </w:rPr>
        <w:t>, В</w:t>
      </w:r>
      <w:r w:rsidRPr="00A42C87">
        <w:rPr>
          <w:rFonts w:ascii="Times New Roman" w:hAnsi="Times New Roman" w:cs="Times New Roman"/>
          <w:sz w:val="28"/>
          <w:szCs w:val="28"/>
          <w:vertAlign w:val="subscript"/>
        </w:rPr>
        <w:t>12</w:t>
      </w:r>
      <w:r w:rsidRPr="00A42C87">
        <w:rPr>
          <w:rFonts w:ascii="Times New Roman" w:hAnsi="Times New Roman" w:cs="Times New Roman"/>
          <w:sz w:val="28"/>
          <w:szCs w:val="28"/>
        </w:rPr>
        <w:t xml:space="preserve">, Е и другие. Из минеральных соединений в малине довольно много железа (1200 мг), цинка (200 мг), меди (170 мг) и марганца (210 мг) на 100 г сырого продукта [21].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Хлорофилл и каротиноиды являются основными пигментами растений, которые поглощают и передают световую энергию для фотосинтеза. Как правило, для определенных видов растений чем выше содержание этих пигментов, тем здоровее растение, и растение находится в периоде быстрого роста и развития. Напротив, растение испытывает биотический или абиотический стресс [55].  </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lastRenderedPageBreak/>
        <w:tab/>
        <w:t xml:space="preserve">Сезонная изменчивость фотосинтетических пигментов, фенолов и сапонинов в листьях малины очевидна, и факторы окружающей среды являются основными факторами, влияющими на биосинтез и колебания вторичных метаболитов растений, что согласуется с тенденцией накопления общих метаболитов [56]. </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ab/>
      </w:r>
      <w:r w:rsidRPr="00A42C87">
        <w:rPr>
          <w:rFonts w:ascii="Times New Roman" w:eastAsia="Times New Roman" w:hAnsi="Times New Roman" w:cs="Times New Roman"/>
          <w:sz w:val="27"/>
          <w:szCs w:val="27"/>
          <w:lang w:eastAsia="ru-RU"/>
        </w:rPr>
        <w:t xml:space="preserve">Листья от верхушечного до основания побегов в свою очередь представляют собой молодые листья к старым листьям, которые могут накапливать разное содержание вторичных метаболитов в растениях из-за разной скорости фотосинтеза при разном положении листьев и других факторов </w:t>
      </w:r>
      <w:r w:rsidRPr="00A42C87">
        <w:rPr>
          <w:rFonts w:ascii="Times New Roman" w:hAnsi="Times New Roman" w:cs="Times New Roman"/>
          <w:sz w:val="28"/>
          <w:szCs w:val="28"/>
        </w:rPr>
        <w:t xml:space="preserve">[57].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Производство малины при использовании нескольких удобрений, и необходимы дальнейшие исследования в более широком диапазоне контекстов (например, культура, тип почвы, климат, орошение и фунгициды), чтобы определить их взаимодействующие эффекты в реальных условиях [58]. </w:t>
      </w:r>
    </w:p>
    <w:p w:rsidR="00B773D5" w:rsidRPr="00A42C87" w:rsidRDefault="00B773D5" w:rsidP="00B773D5">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Ягоды малины богаты клетчаткой (4,8-5,1%), которая стимулирует работу кишечника и способствует выведению вредных веществ из организма. Благоприятно влияет на пищеварение и содержащийся в ягодах пектин. В плодах малины обнаружено особое вещество </w:t>
      </w:r>
      <w:r w:rsidRPr="00A42C87">
        <w:rPr>
          <w:rFonts w:ascii="Times New Roman" w:eastAsia="Times New Roman" w:hAnsi="Times New Roman" w:cs="Times New Roman"/>
          <w:sz w:val="28"/>
          <w:szCs w:val="28"/>
          <w:lang w:eastAsia="ru-RU" w:bidi="ru-RU"/>
        </w:rPr>
        <w:t>–</w:t>
      </w:r>
      <w:r w:rsidRPr="00A42C87">
        <w:rPr>
          <w:rFonts w:ascii="Times New Roman" w:hAnsi="Times New Roman" w:cs="Times New Roman"/>
          <w:sz w:val="28"/>
          <w:szCs w:val="28"/>
        </w:rPr>
        <w:t xml:space="preserve"> бета-ситостерин, которое предупреждает отложение холестерина в стенках сосудов и, следовательно, возникновение склероза. По содержанию бета-ситостерина эта ягода уступает только облепихе. Доказано и высокое кроветворное влияние ее плодов, употребление которых помогает предупредить лейкемию. Целебными свойствами обладают не только ягоды малины, но и листья, соцветия, стебли, корни. В листьях малины, например, содержание витамина С в 8-10 раз выше, чем в ягодах [59].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При создании товарной плантации важно обеспечить конвейер ягодной продукции с широким диапазоном сортов от ранних до поздних. Биологический потенциал продуктивности сортов малины ремонтантной зависит от особенностей сорта, природно-климатических условий вегетационного периода, уровня агротехники и других факторов [60].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 Такие плюсы, как простота в уходе, устойчивость к болезням и вредителям, надёжная зимостойкость, отменная урожайность, высокое качество ягод и продолжительный период их потребления делают ремонтантную малину одной из самых популярных ягодных культур [61].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Растущее количество биоотходов создает необходимость разработки метода эффективного управления, основанного на процессах, более безопасных для окружающей среды, чем сжигание и компостирование. Это исследование было направлено на утилизацию отходов семян малины после сверхкритической экстракции СО</w:t>
      </w:r>
      <w:r w:rsidRPr="00A42C87">
        <w:rPr>
          <w:rFonts w:ascii="Times New Roman" w:hAnsi="Times New Roman" w:cs="Times New Roman"/>
          <w:sz w:val="28"/>
          <w:szCs w:val="28"/>
          <w:vertAlign w:val="subscript"/>
        </w:rPr>
        <w:t>2</w:t>
      </w:r>
      <w:r w:rsidRPr="00A42C87">
        <w:rPr>
          <w:rFonts w:ascii="Times New Roman" w:hAnsi="Times New Roman" w:cs="Times New Roman"/>
          <w:sz w:val="28"/>
          <w:szCs w:val="28"/>
        </w:rPr>
        <w:t xml:space="preserve">. Биомасса была обогащена питательными микроэлементами в процессе биосорбции для приготовления микроудобрений для органического земледелия и биофортификации плодов малины. Отмечено, что при 100 % дозе микроэлементов урожайность малины увеличилась на 3 %, а перенос микроэлементов в биомассу плодов увеличился на 4,7 %, 6,4 % и 8,8 % (Cu, Mn, Zn соответственно). Микроэлементы, высвобождаемые из удобрений и доступные растениям в течение </w:t>
      </w:r>
      <w:r w:rsidR="00EC7CB8" w:rsidRPr="00A42C87">
        <w:rPr>
          <w:rFonts w:ascii="Times New Roman" w:hAnsi="Times New Roman" w:cs="Times New Roman"/>
          <w:sz w:val="28"/>
          <w:szCs w:val="28"/>
        </w:rPr>
        <w:t>всего вегетационного периода,</w:t>
      </w:r>
      <w:r w:rsidRPr="00A42C87">
        <w:rPr>
          <w:rFonts w:ascii="Times New Roman" w:hAnsi="Times New Roman" w:cs="Times New Roman"/>
          <w:sz w:val="28"/>
          <w:szCs w:val="28"/>
        </w:rPr>
        <w:t xml:space="preserve"> влияют на прибавку урожая, особенно в случае плодоношения растений несколько раз в год [62]. </w:t>
      </w:r>
    </w:p>
    <w:p w:rsidR="00B22296" w:rsidRPr="00A42C87" w:rsidRDefault="00B22296" w:rsidP="00B773D5">
      <w:pPr>
        <w:spacing w:after="0" w:line="240" w:lineRule="auto"/>
        <w:ind w:firstLine="708"/>
        <w:jc w:val="both"/>
        <w:rPr>
          <w:rFonts w:ascii="Times New Roman" w:hAnsi="Times New Roman" w:cs="Times New Roman"/>
          <w:sz w:val="28"/>
          <w:szCs w:val="28"/>
        </w:rPr>
      </w:pPr>
    </w:p>
    <w:p w:rsidR="00B773D5" w:rsidRPr="00A42C87" w:rsidRDefault="00B773D5" w:rsidP="00E6776D">
      <w:pPr>
        <w:numPr>
          <w:ilvl w:val="2"/>
          <w:numId w:val="7"/>
        </w:numPr>
        <w:spacing w:after="0" w:line="240" w:lineRule="auto"/>
        <w:ind w:left="0" w:firstLine="709"/>
        <w:contextualSpacing/>
        <w:rPr>
          <w:rFonts w:ascii="Times New Roman" w:hAnsi="Times New Roman" w:cs="Times New Roman"/>
          <w:sz w:val="28"/>
          <w:szCs w:val="28"/>
        </w:rPr>
      </w:pPr>
      <w:r w:rsidRPr="00A42C87">
        <w:rPr>
          <w:rFonts w:ascii="Times New Roman" w:hAnsi="Times New Roman" w:cs="Times New Roman"/>
          <w:sz w:val="28"/>
          <w:szCs w:val="28"/>
        </w:rPr>
        <w:t>Технологические особенности</w:t>
      </w:r>
    </w:p>
    <w:p w:rsidR="00B773D5" w:rsidRPr="00A42C87" w:rsidRDefault="00B773D5" w:rsidP="00B773D5">
      <w:pPr>
        <w:spacing w:after="0" w:line="240" w:lineRule="auto"/>
        <w:ind w:firstLine="708"/>
        <w:contextualSpacing/>
        <w:jc w:val="both"/>
        <w:rPr>
          <w:rFonts w:ascii="Times New Roman" w:hAnsi="Times New Roman" w:cs="Times New Roman"/>
          <w:sz w:val="28"/>
          <w:szCs w:val="28"/>
          <w:lang w:val="kk-KZ"/>
        </w:rPr>
      </w:pPr>
      <w:r w:rsidRPr="00A42C87">
        <w:rPr>
          <w:rFonts w:ascii="Times New Roman" w:hAnsi="Times New Roman" w:cs="Times New Roman"/>
          <w:sz w:val="28"/>
          <w:szCs w:val="28"/>
        </w:rPr>
        <w:t>Популярность ремонтантной малины в садоводстве объясняется тем, что благодаря своей биологической особенности и особой технологии возделывания она лишена многих недостатков, которыми обладает обычная малина. За один сезон она успевает вырасти и дать урожай.</w:t>
      </w:r>
    </w:p>
    <w:p w:rsidR="00B773D5" w:rsidRPr="00A42C87" w:rsidRDefault="00B773D5" w:rsidP="00B773D5">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lang w:val="kk-KZ"/>
        </w:rPr>
        <w:tab/>
        <w:t xml:space="preserve">Особенности ремонтантной малины: </w:t>
      </w:r>
    </w:p>
    <w:p w:rsidR="00B773D5" w:rsidRPr="00A42C87" w:rsidRDefault="00B773D5" w:rsidP="00B773D5">
      <w:pPr>
        <w:numPr>
          <w:ilvl w:val="0"/>
          <w:numId w:val="8"/>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исчезает проблема зимостойкости побегов;</w:t>
      </w:r>
    </w:p>
    <w:p w:rsidR="00B773D5" w:rsidRPr="00A42C87" w:rsidRDefault="00B773D5" w:rsidP="00B773D5">
      <w:pPr>
        <w:numPr>
          <w:ilvl w:val="0"/>
          <w:numId w:val="8"/>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осенью их срезают до уровня земли, и мерзнуть нечему;</w:t>
      </w:r>
    </w:p>
    <w:p w:rsidR="00B773D5" w:rsidRPr="00A42C87" w:rsidRDefault="00B773D5" w:rsidP="00B773D5">
      <w:pPr>
        <w:numPr>
          <w:ilvl w:val="0"/>
          <w:numId w:val="8"/>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срок потребления свежих ягод до 2,5-3 месяца</w:t>
      </w:r>
    </w:p>
    <w:p w:rsidR="00B773D5" w:rsidRPr="00A42C87" w:rsidRDefault="00B773D5" w:rsidP="00B773D5">
      <w:pPr>
        <w:numPr>
          <w:ilvl w:val="0"/>
          <w:numId w:val="8"/>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упрощается уход за посадками, поскольку отпадает необходимость в вырезке отплодоносивших стеблей, пригибании побегов к земле и укрытии под зиму;</w:t>
      </w:r>
    </w:p>
    <w:p w:rsidR="00B773D5" w:rsidRPr="00A42C87" w:rsidRDefault="00B773D5" w:rsidP="00B773D5">
      <w:pPr>
        <w:numPr>
          <w:ilvl w:val="0"/>
          <w:numId w:val="8"/>
        </w:numPr>
        <w:contextualSpacing/>
        <w:rPr>
          <w:rFonts w:ascii="Times New Roman" w:hAnsi="Times New Roman" w:cs="Times New Roman"/>
          <w:sz w:val="28"/>
          <w:szCs w:val="28"/>
        </w:rPr>
      </w:pPr>
      <w:r w:rsidRPr="00A42C87">
        <w:rPr>
          <w:rFonts w:ascii="Times New Roman" w:hAnsi="Times New Roman" w:cs="Times New Roman"/>
          <w:sz w:val="28"/>
          <w:szCs w:val="28"/>
        </w:rPr>
        <w:t>ежегодные высокие урожаи – от 15 до 25 т/га;</w:t>
      </w:r>
    </w:p>
    <w:p w:rsidR="00B773D5" w:rsidRPr="00A42C87" w:rsidRDefault="00B773D5" w:rsidP="00B773D5">
      <w:pPr>
        <w:numPr>
          <w:ilvl w:val="0"/>
          <w:numId w:val="8"/>
        </w:numPr>
        <w:contextualSpacing/>
        <w:rPr>
          <w:rFonts w:ascii="Times New Roman" w:hAnsi="Times New Roman" w:cs="Times New Roman"/>
          <w:sz w:val="28"/>
          <w:szCs w:val="28"/>
        </w:rPr>
      </w:pPr>
      <w:r w:rsidRPr="00A42C87">
        <w:rPr>
          <w:rFonts w:ascii="Times New Roman" w:hAnsi="Times New Roman" w:cs="Times New Roman"/>
          <w:sz w:val="28"/>
          <w:szCs w:val="28"/>
        </w:rPr>
        <w:t>высокая цена на свежую ягоду (от 680 до 800 тг/кг в 2020 году).</w:t>
      </w:r>
    </w:p>
    <w:p w:rsidR="00B773D5" w:rsidRPr="00A42C87" w:rsidRDefault="00B773D5" w:rsidP="00B773D5">
      <w:pPr>
        <w:numPr>
          <w:ilvl w:val="0"/>
          <w:numId w:val="8"/>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не нуждаются в установке шпалеры и подвязке к ней побегов;</w:t>
      </w:r>
    </w:p>
    <w:p w:rsidR="00B773D5" w:rsidRPr="00A42C87" w:rsidRDefault="00B773D5" w:rsidP="00B773D5">
      <w:pPr>
        <w:numPr>
          <w:ilvl w:val="0"/>
          <w:numId w:val="8"/>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убирая осенью от плодоносившие стебли из сада, удаляют значительную часть инфекции и зимующих вредителей; </w:t>
      </w:r>
    </w:p>
    <w:p w:rsidR="00B773D5" w:rsidRPr="00A42C87" w:rsidRDefault="00B773D5" w:rsidP="00B773D5">
      <w:pPr>
        <w:numPr>
          <w:ilvl w:val="0"/>
          <w:numId w:val="8"/>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насекомые не причиняют ущерба насаждениям ремонтантной малины, поскольку фенофазы их развития и растений не совпадают.</w:t>
      </w:r>
    </w:p>
    <w:p w:rsidR="00B773D5" w:rsidRPr="00A42C87" w:rsidRDefault="00B773D5" w:rsidP="00B773D5">
      <w:pPr>
        <w:spacing w:after="0" w:line="240" w:lineRule="auto"/>
        <w:ind w:firstLine="360"/>
        <w:jc w:val="both"/>
        <w:rPr>
          <w:rFonts w:ascii="Times New Roman" w:hAnsi="Times New Roman" w:cs="Times New Roman"/>
          <w:sz w:val="28"/>
          <w:szCs w:val="28"/>
        </w:rPr>
      </w:pPr>
      <w:r w:rsidRPr="00A42C87">
        <w:rPr>
          <w:rFonts w:ascii="Times New Roman" w:hAnsi="Times New Roman" w:cs="Times New Roman"/>
          <w:sz w:val="28"/>
          <w:szCs w:val="28"/>
        </w:rPr>
        <w:t xml:space="preserve">Эта технология открывает большие перспективы в повышении рентабельности ведения ягодных культур в структуре современного садоводческого хозяйства. Удлиненный период плодоношения, высокие товарные урожаи, качественная продукция представляют интерес и для потребления в свежем виде, и для перерабатывающей промышленности, и для шоковой заморозки, позволяющей круглый год реализовывать ягоды. Все эти особенности в технологии выращивания ремонтантной малины без применения химических средств позволяют получать экологически чистую </w:t>
      </w:r>
      <w:r w:rsidR="00B51BC3" w:rsidRPr="00A42C87">
        <w:rPr>
          <w:rFonts w:ascii="Times New Roman" w:hAnsi="Times New Roman" w:cs="Times New Roman"/>
          <w:sz w:val="28"/>
          <w:szCs w:val="28"/>
        </w:rPr>
        <w:t>ягоду [</w:t>
      </w:r>
      <w:r w:rsidRPr="00A42C87">
        <w:rPr>
          <w:rFonts w:ascii="Times New Roman" w:hAnsi="Times New Roman" w:cs="Times New Roman"/>
          <w:sz w:val="28"/>
          <w:szCs w:val="28"/>
        </w:rPr>
        <w:t>63].</w:t>
      </w:r>
    </w:p>
    <w:p w:rsidR="00B773D5" w:rsidRPr="00A42C87" w:rsidRDefault="00B773D5" w:rsidP="00B773D5">
      <w:pPr>
        <w:spacing w:after="0" w:line="240" w:lineRule="auto"/>
        <w:ind w:firstLine="360"/>
        <w:jc w:val="both"/>
        <w:rPr>
          <w:rFonts w:ascii="Times New Roman" w:hAnsi="Times New Roman" w:cs="Times New Roman"/>
          <w:sz w:val="28"/>
          <w:szCs w:val="28"/>
        </w:rPr>
      </w:pPr>
      <w:r w:rsidRPr="00A42C87">
        <w:rPr>
          <w:rFonts w:ascii="Times New Roman" w:hAnsi="Times New Roman" w:cs="Times New Roman"/>
          <w:sz w:val="28"/>
          <w:szCs w:val="28"/>
          <w:lang w:val="kk-KZ"/>
        </w:rPr>
        <w:t xml:space="preserve">Достоинством этой культуры является и то, что за счет ее выращивания можно значительно продлить срок потребления свежих ягод  </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 xml:space="preserve">в среднем до 1,5-2 месяцев. Период потребления ягод малины обыкновенной всего 2-3 недели </w:t>
      </w:r>
      <w:r w:rsidRPr="00A42C87">
        <w:rPr>
          <w:rFonts w:ascii="Times New Roman" w:hAnsi="Times New Roman" w:cs="Times New Roman"/>
          <w:sz w:val="28"/>
          <w:szCs w:val="28"/>
        </w:rPr>
        <w:t xml:space="preserve">[64]. </w:t>
      </w:r>
    </w:p>
    <w:p w:rsidR="00B773D5" w:rsidRPr="00A42C87" w:rsidRDefault="00B773D5" w:rsidP="00B773D5">
      <w:pPr>
        <w:spacing w:after="0" w:line="240" w:lineRule="auto"/>
        <w:ind w:firstLine="360"/>
        <w:contextualSpacing/>
        <w:jc w:val="both"/>
        <w:rPr>
          <w:rFonts w:ascii="Times New Roman" w:hAnsi="Times New Roman" w:cs="Times New Roman"/>
          <w:sz w:val="28"/>
          <w:szCs w:val="28"/>
          <w:lang w:val="kk-KZ"/>
        </w:rPr>
      </w:pPr>
      <w:r w:rsidRPr="00A42C87">
        <w:rPr>
          <w:rFonts w:ascii="Times New Roman" w:hAnsi="Times New Roman" w:cs="Times New Roman"/>
          <w:sz w:val="28"/>
          <w:szCs w:val="28"/>
        </w:rPr>
        <w:t xml:space="preserve">Важнейший показатель конкурентоспособности сорта, особенно в условиях рыночной экономики, – качество плодов [14]. </w:t>
      </w:r>
    </w:p>
    <w:p w:rsidR="00B773D5" w:rsidRPr="00A42C87" w:rsidRDefault="00B773D5" w:rsidP="00B773D5">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Сорт ремонтантной малины дают от 1,7 до 3,7 кг ягод с куста при благоприятных почвенных и погодных условиях.  </w:t>
      </w:r>
    </w:p>
    <w:p w:rsidR="00B773D5" w:rsidRPr="00A42C87" w:rsidRDefault="00B773D5" w:rsidP="00B773D5">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Для успешного выращивания ремонтантной малины необходимо знать некоторые секреты агротехники: </w:t>
      </w:r>
    </w:p>
    <w:p w:rsidR="00B773D5" w:rsidRPr="00A42C87" w:rsidRDefault="00B773D5" w:rsidP="00B773D5">
      <w:pPr>
        <w:numPr>
          <w:ilvl w:val="0"/>
          <w:numId w:val="9"/>
        </w:numPr>
        <w:spacing w:after="0" w:line="240" w:lineRule="auto"/>
        <w:ind w:left="-142" w:firstLine="56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Сажать ее надо в самых освещенных местах, чтобы ни задерживать начало созревания ягод, что с осенним плодоношением приводит к снижению урожайности; </w:t>
      </w:r>
    </w:p>
    <w:p w:rsidR="00B773D5" w:rsidRPr="00A42C87" w:rsidRDefault="00B773D5" w:rsidP="00B773D5">
      <w:pPr>
        <w:numPr>
          <w:ilvl w:val="0"/>
          <w:numId w:val="9"/>
        </w:numPr>
        <w:spacing w:after="0" w:line="240" w:lineRule="auto"/>
        <w:ind w:left="-142" w:firstLine="56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 Куст малины надо сажать с южной стороны на участках, защищенных от холодных северных ветров. В таких условиях формируется свой микроклимат: весной быстрее тает снег и прогревается почва.  Благодаря аккумуляции </w:t>
      </w:r>
      <w:r w:rsidRPr="00A42C87">
        <w:rPr>
          <w:rFonts w:ascii="Times New Roman" w:hAnsi="Times New Roman" w:cs="Times New Roman"/>
          <w:sz w:val="28"/>
          <w:szCs w:val="28"/>
        </w:rPr>
        <w:lastRenderedPageBreak/>
        <w:t xml:space="preserve">солнечного тепла становится чуть теплее, а осенью сюда чуть позднее "приходят" легкие заморозки. Выявлено, что чем раньше с посадок малины сходит снег и начинается рост побегов, тем раньше созревают первые ягоды и тем выше урожай.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За год до посадки на месте, где предполагают выращивать малину, сеют сидераты, осенью их измельчают и заделывают в почву. Нельзя сажать малину      там, где было посажены овощные культуры (картофель, томаты, перец, баклажан).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 В условиях юго-востока Казахстана оптимальный срок осенней посадки ремонтантных саженцев малины – период с начала октября и до устойчивых осенних заморозков. Саженцы малины плохо приживаются и неудовлетворительно перезимовывают, ведь ритм развития ремонтантной малины отличается от ритмов других ягодных кустарников. </w:t>
      </w:r>
    </w:p>
    <w:p w:rsidR="00B773D5" w:rsidRPr="00A42C87" w:rsidRDefault="00B773D5" w:rsidP="00B773D5">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Растения сажают в ямы диаметром не менее 30-35 см и глубиной 25-30 см. При посадке недопустимо заглубление корневой шейки саженца. У правильно посаженных растений корневая шейка должна быть на поверхности почвы. При более глубокой посадке саженцы медленно развиваются, у них несвоевременно появляются отпрыски, и растения часто гибнут. При слишком высоко размещенной корневой шейке возможны высушивание корней в весенне-летний период и подмерзание их зимой [14].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Надземная часть растений (все отплодоносившие побеги) на зиму у нее срезается, по этой причине мерзнуть нечему.</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Ремонтантной малине для роста побегов, цветения и плодоношения «отведено» в 2 раза меньше времени, чем малине обыкновенной, что выдвигает более высокие требования к ее питанию. Учитывая особенности, и </w:t>
      </w:r>
      <w:r w:rsidR="009F6899" w:rsidRPr="00A42C87">
        <w:rPr>
          <w:rFonts w:ascii="Times New Roman" w:hAnsi="Times New Roman" w:cs="Times New Roman"/>
          <w:sz w:val="28"/>
          <w:szCs w:val="28"/>
        </w:rPr>
        <w:t>достоинства,</w:t>
      </w:r>
      <w:r w:rsidRPr="00A42C87">
        <w:rPr>
          <w:rFonts w:ascii="Times New Roman" w:hAnsi="Times New Roman" w:cs="Times New Roman"/>
          <w:sz w:val="28"/>
          <w:szCs w:val="28"/>
        </w:rPr>
        <w:t xml:space="preserve"> и недостатки этой культуры, необходимо отметить, что малина ремонтантная более требовательна к питанию, увлажнению почвы, теплу, освещению, чем малина не ремонтантная. Правда, назвать эту особенность ремонтантной малины «недостатком» было бы не верным – она в среднем в 2-3 раза урожайнее, чем обыкновенная.</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При выборе схемы посадки подход должен быть индивидуальным, как для отдельных сортов, так и для различных почв и уровня агротехники. Для большинства сортов ремонтантной малины при среднем плодородии почвы можно рекомендовать расстояние между рядами – 1,5-2,0 м (иногда до 2,5 м), а между растениями в ряду 0,7 – 0,9 м [30].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После посадки надо вносить минеральные удобрения. В первой половине лета азотные удобрения, во второй половине лета комплексные удобрения.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Ремонтантная малина завоевывает все большую популярность у садоводов и любителей Казахстана. Такие сорта эффективно используют благоприятные факторы внешней среды благодаря однолетней технологии возделывания. Особенности:</w:t>
      </w:r>
    </w:p>
    <w:p w:rsidR="00B773D5" w:rsidRPr="00A42C87" w:rsidRDefault="00B773D5" w:rsidP="00B773D5">
      <w:pPr>
        <w:numPr>
          <w:ilvl w:val="0"/>
          <w:numId w:val="10"/>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От ремонтантной малины можно собирать два урожая за сезон;</w:t>
      </w:r>
    </w:p>
    <w:p w:rsidR="00B773D5" w:rsidRPr="00A42C87" w:rsidRDefault="00B773D5" w:rsidP="00B773D5">
      <w:pPr>
        <w:numPr>
          <w:ilvl w:val="0"/>
          <w:numId w:val="10"/>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Выращивать ремонтантные сорта для получения двух урожаев следует при интенсивном питании и обильном поливе культуры иначе ягоды маленькими и сухими; </w:t>
      </w:r>
    </w:p>
    <w:p w:rsidR="00B773D5" w:rsidRPr="00A42C87" w:rsidRDefault="00B773D5" w:rsidP="00B773D5">
      <w:pPr>
        <w:numPr>
          <w:ilvl w:val="0"/>
          <w:numId w:val="10"/>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lastRenderedPageBreak/>
        <w:t>Полученный урожай на двух летних побегах ослабит растение и задержит созревание второго самого ценного урожая поэтому каждую осень кусты рекомендуются срезать под корень;</w:t>
      </w:r>
    </w:p>
    <w:p w:rsidR="00B773D5" w:rsidRPr="00A42C87" w:rsidRDefault="00B773D5" w:rsidP="00B773D5">
      <w:pPr>
        <w:numPr>
          <w:ilvl w:val="0"/>
          <w:numId w:val="10"/>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Для любителей садоводов в Алматинской области оптимальным будет выращивать малину ремонтантную для получения урожая с середины июля до конца октября;</w:t>
      </w:r>
    </w:p>
    <w:p w:rsidR="00B773D5" w:rsidRPr="00A42C87" w:rsidRDefault="00B773D5" w:rsidP="00B773D5">
      <w:pPr>
        <w:numPr>
          <w:ilvl w:val="0"/>
          <w:numId w:val="10"/>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Важной особенностью таких сортов является хорошая сохранность ягод на кустах без потери урожая от загнивания;</w:t>
      </w:r>
    </w:p>
    <w:p w:rsidR="00B773D5" w:rsidRPr="00A42C87" w:rsidRDefault="00B773D5" w:rsidP="00B773D5">
      <w:pPr>
        <w:numPr>
          <w:ilvl w:val="0"/>
          <w:numId w:val="10"/>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 Ремонтантная малина продолжает формировать хорошие ягоды даже после не продолжительных осенних заморозков.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Малина была использована в качестве исследуемой культуры, которая является важной многолетней плодовой культурой, вызывающей растущий интерес потребителей из-за ее пользы для здоровья и вкуса [65,66].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Даже побеги </w:t>
      </w:r>
      <w:r w:rsidRPr="00A42C87">
        <w:rPr>
          <w:rFonts w:ascii="Times New Roman" w:hAnsi="Times New Roman" w:cs="Times New Roman"/>
          <w:sz w:val="28"/>
          <w:szCs w:val="28"/>
          <w:lang w:val="en-US"/>
        </w:rPr>
        <w:t>Rubus</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idaeus</w:t>
      </w:r>
      <w:r w:rsidRPr="00A42C87">
        <w:rPr>
          <w:rFonts w:ascii="Times New Roman" w:hAnsi="Times New Roman" w:cs="Times New Roman"/>
          <w:sz w:val="28"/>
          <w:szCs w:val="28"/>
        </w:rPr>
        <w:t xml:space="preserve"> проявляют биологическую активность как традиционное растительное лекарственное средство в Восточной Европе [67]. </w:t>
      </w:r>
    </w:p>
    <w:p w:rsidR="00B773D5" w:rsidRPr="00A42C87" w:rsidRDefault="00B773D5" w:rsidP="00B773D5">
      <w:pPr>
        <w:spacing w:after="0" w:line="240" w:lineRule="auto"/>
        <w:ind w:firstLine="708"/>
        <w:contextualSpacing/>
        <w:jc w:val="both"/>
        <w:rPr>
          <w:rFonts w:ascii="Georgia" w:eastAsia="Times New Roman" w:hAnsi="Georgia" w:cs="Times New Roman"/>
          <w:color w:val="2E2E2E"/>
          <w:sz w:val="27"/>
          <w:szCs w:val="27"/>
          <w:lang w:eastAsia="ru-RU"/>
        </w:rPr>
      </w:pPr>
      <w:r w:rsidRPr="00A42C87">
        <w:rPr>
          <w:rFonts w:ascii="Times New Roman" w:eastAsia="Times New Roman" w:hAnsi="Times New Roman" w:cs="Times New Roman"/>
          <w:color w:val="2E2E2E"/>
          <w:sz w:val="28"/>
          <w:szCs w:val="28"/>
          <w:lang w:eastAsia="ru-RU"/>
        </w:rPr>
        <w:t>Много контролируемых факторов (время сбора урожая, стадия развития, возраст растения, сорт, положение и т. д.) и неконтролируемых объективных факторов (вредители, болезни, климат и окружающая среда) влияют на накопление растениями активных веществ. Таким образом, углубленное изучение этих контролируемых факторов поможет получить целевые активные ингредиенты подходящего сорта</w:t>
      </w:r>
      <w:r w:rsidRPr="00A42C87">
        <w:rPr>
          <w:rFonts w:ascii="Times New Roman" w:eastAsia="Times New Roman" w:hAnsi="Times New Roman" w:cs="Times New Roman"/>
          <w:color w:val="2E2E2E"/>
          <w:sz w:val="27"/>
          <w:szCs w:val="27"/>
          <w:lang w:eastAsia="ru-RU"/>
        </w:rPr>
        <w:t xml:space="preserve"> при оптимальном времени сбора урожая </w:t>
      </w:r>
      <w:r w:rsidRPr="00A42C87">
        <w:rPr>
          <w:rFonts w:ascii="Times New Roman" w:hAnsi="Times New Roman" w:cs="Times New Roman"/>
          <w:sz w:val="28"/>
          <w:szCs w:val="28"/>
        </w:rPr>
        <w:t xml:space="preserve">[68].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Ученными и ранее было установлено, что площадь листьев, их ассимиляционная поверхность, меняются под действием удобрений и непосредственно влияют на фотосинтетическую деятельность растений, величину и качество урожая [69]. </w:t>
      </w:r>
    </w:p>
    <w:p w:rsidR="00B773D5" w:rsidRPr="00A42C87" w:rsidRDefault="00B773D5" w:rsidP="00B773D5">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ab/>
        <w:t xml:space="preserve">Чтобы изучить разницу в холодостойкости между разными видами, 2 вида дикой красной малины и 3 культивируемых вида использовались в качестве тестовых материалов в этом эксперименте, анатомическая структура и физиологические индексы были проанализированы комплексно. Стебли малины были окрашены Safranine и Fast Green в парафине. Эксперимент показал, что все физиологические показатели холодостойкости сортов малины лесной были значительно лучше. По анатомическому строению дикорастущие сорта имеют более высокую флоэму. Согласно комплексному анализу функции принадлежности морозостойкости дикого вид лучше, чем у культивируемых видов [70].  </w:t>
      </w:r>
    </w:p>
    <w:p w:rsidR="00B773D5" w:rsidRPr="00A42C87" w:rsidRDefault="00B773D5" w:rsidP="00B773D5">
      <w:pPr>
        <w:spacing w:after="0" w:line="240" w:lineRule="auto"/>
        <w:ind w:firstLine="708"/>
        <w:jc w:val="both"/>
        <w:rPr>
          <w:rFonts w:ascii="Times New Roman" w:hAnsi="Times New Roman" w:cs="Times New Roman"/>
          <w:sz w:val="28"/>
          <w:szCs w:val="28"/>
        </w:rPr>
      </w:pPr>
    </w:p>
    <w:p w:rsidR="00B773D5" w:rsidRPr="00A42C87" w:rsidRDefault="00B773D5" w:rsidP="00E6776D">
      <w:pPr>
        <w:numPr>
          <w:ilvl w:val="2"/>
          <w:numId w:val="7"/>
        </w:numPr>
        <w:spacing w:after="0" w:line="240" w:lineRule="auto"/>
        <w:ind w:left="0" w:firstLine="709"/>
        <w:contextualSpacing/>
        <w:rPr>
          <w:rFonts w:ascii="Times New Roman" w:hAnsi="Times New Roman" w:cs="Times New Roman"/>
          <w:sz w:val="28"/>
          <w:szCs w:val="28"/>
        </w:rPr>
      </w:pPr>
      <w:r w:rsidRPr="00A42C87">
        <w:rPr>
          <w:rFonts w:ascii="Times New Roman" w:hAnsi="Times New Roman" w:cs="Times New Roman"/>
          <w:sz w:val="28"/>
          <w:szCs w:val="28"/>
        </w:rPr>
        <w:t>Вредители и болезни</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В отличие от обыкновенной, ремонтантная малина значительно меньше повреждается болезнями и вредителями. Найти на ней червивую ягоду (поврежденную личинкой малинного жука) практически невозможно, не обнаружишь на ней долгоносика, галлицу и других вредителей; они хоть и не удаляются с участка с отплодоносившими стеблями, но уже не способны перестроиться под фазы роста и развития малины ремонтантной.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lastRenderedPageBreak/>
        <w:t>В связи с тем, что малина ремонтантная очень слабо повреждается болезнями и вредителями, проявляются и другие ее достоинства.</w:t>
      </w:r>
    </w:p>
    <w:p w:rsidR="00B773D5" w:rsidRPr="00A42C87" w:rsidRDefault="00B773D5" w:rsidP="00B773D5">
      <w:pPr>
        <w:numPr>
          <w:ilvl w:val="0"/>
          <w:numId w:val="11"/>
        </w:numPr>
        <w:spacing w:after="0" w:line="240" w:lineRule="auto"/>
        <w:ind w:left="709"/>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Ремонтантная </w:t>
      </w:r>
      <w:r w:rsidR="009F6899" w:rsidRPr="00A42C87">
        <w:rPr>
          <w:rFonts w:ascii="Times New Roman" w:hAnsi="Times New Roman" w:cs="Times New Roman"/>
          <w:sz w:val="28"/>
          <w:szCs w:val="28"/>
        </w:rPr>
        <w:t>малина не</w:t>
      </w:r>
      <w:r w:rsidRPr="00A42C87">
        <w:rPr>
          <w:rFonts w:ascii="Times New Roman" w:hAnsi="Times New Roman" w:cs="Times New Roman"/>
          <w:sz w:val="28"/>
          <w:szCs w:val="28"/>
        </w:rPr>
        <w:t xml:space="preserve"> нуждается в различных химических обработках и связанных с этой операцией затратах средств и времени. </w:t>
      </w:r>
    </w:p>
    <w:p w:rsidR="00B773D5" w:rsidRPr="00A42C87" w:rsidRDefault="00B773D5" w:rsidP="00B773D5">
      <w:pPr>
        <w:numPr>
          <w:ilvl w:val="0"/>
          <w:numId w:val="11"/>
        </w:numPr>
        <w:spacing w:after="0" w:line="240" w:lineRule="auto"/>
        <w:ind w:left="709"/>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Виду отсутствия обработок химикатами, опасными для здоровья, на малине ремонтантной созревает экологически чистый урожай. </w:t>
      </w:r>
    </w:p>
    <w:p w:rsidR="00B773D5" w:rsidRPr="00A42C87" w:rsidRDefault="00B773D5" w:rsidP="00B773D5">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Такие ягоды обладают особой целебной силой, их без опасений можно употреблять как детям, так и людям, страдающим различными заболеваниями [30].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При ежегодном скашивании и удалении с участка надземной части растений резко снижается уровень грибной инфекции и зимующих на стеблях вредителей, зачастую не превышающий экономический порог вредоносности [71].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 В органических плодовых культурах борьба с фитопатогенами часто представляет собой серьезную проблему из-за ограниченной доступности и высокой стоимости органических фунгицидов [72, 73].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  Один из основополагающих принципов органического сельского хозяйства состоит в сохранении видового разнообразия в пахотных местообитаниях, которые, в свою очередь, могут оказывать полезные услуги [74, 75].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Основными вредителями и болезнями обыкновенной и </w:t>
      </w:r>
      <w:r w:rsidR="00EC7CB8" w:rsidRPr="00A42C87">
        <w:rPr>
          <w:rFonts w:ascii="Times New Roman" w:hAnsi="Times New Roman" w:cs="Times New Roman"/>
          <w:sz w:val="28"/>
          <w:szCs w:val="28"/>
        </w:rPr>
        <w:t>ремонтантной малины</w:t>
      </w:r>
      <w:r w:rsidRPr="00A42C87">
        <w:rPr>
          <w:rFonts w:ascii="Times New Roman" w:hAnsi="Times New Roman" w:cs="Times New Roman"/>
          <w:sz w:val="28"/>
          <w:szCs w:val="28"/>
        </w:rPr>
        <w:t xml:space="preserve">: антракноз, серая гниль, </w:t>
      </w:r>
      <w:r w:rsidRPr="00A42C87">
        <w:rPr>
          <w:rFonts w:ascii="Times New Roman" w:hAnsi="Times New Roman" w:cs="Times New Roman"/>
          <w:sz w:val="28"/>
          <w:szCs w:val="28"/>
          <w:lang w:val="en-US"/>
        </w:rPr>
        <w:t>RBDV</w:t>
      </w:r>
      <w:r w:rsidRPr="00A42C87">
        <w:rPr>
          <w:rFonts w:ascii="Times New Roman" w:hAnsi="Times New Roman" w:cs="Times New Roman"/>
          <w:sz w:val="28"/>
          <w:szCs w:val="28"/>
        </w:rPr>
        <w:t xml:space="preserve"> вирус (кустистая карликовость), малинный клещ, грибная болезнь дидемелла (пурпурова пятнистость), малинный жук, паутинный клещ, гусеница и тля. Одно из главных достоинств ремонтантной малины – ее повышенная устойчивость, по сравнению с сортами обыкновенной малины, к основным болезням и вредителям. Это вовсе не означает, что ремонтантная малина совершенно не нуждается в защите. Для защиты от болезней и вредителей можно использовать биологические препараты.</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Сопротивление болезням является важным фактором отбора сортов. Корневая гниль (</w:t>
      </w:r>
      <w:r w:rsidRPr="00A42C87">
        <w:rPr>
          <w:rFonts w:ascii="Times New Roman" w:hAnsi="Times New Roman" w:cs="Times New Roman"/>
          <w:i/>
          <w:sz w:val="28"/>
          <w:szCs w:val="28"/>
        </w:rPr>
        <w:t>Phytophthora spp</w:t>
      </w:r>
      <w:r w:rsidRPr="00A42C87">
        <w:rPr>
          <w:rFonts w:ascii="Times New Roman" w:hAnsi="Times New Roman" w:cs="Times New Roman"/>
          <w:sz w:val="28"/>
          <w:szCs w:val="28"/>
        </w:rPr>
        <w:t>.), Гриб корневой гнили, распространена во многих почвах, особенно тех, которые содержат воду из-за плохого дренажа. Сопротивление растения является основным методом борьбы с этим заболеванием. Посадка исключительно неустойчивых сортов может привести к полной не урожайности, особенно в течение влажного года [12].</w:t>
      </w:r>
      <w:r w:rsidRPr="00A42C87">
        <w:rPr>
          <w:rFonts w:ascii="Times New Roman" w:hAnsi="Times New Roman" w:cs="Times New Roman"/>
          <w:sz w:val="28"/>
          <w:szCs w:val="28"/>
        </w:rPr>
        <w:tab/>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При плохой освещённости малины в большей степени заражается вредителями и болезнями [17].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Растянутый период плодоношения позволяет получать ягоду с кустов на протяжении всего сезона. И это – не единственное преимущество ремонтантной малины: она более устойчива к болезням и вредителям, за ней намного проще ухаживать. Внешне куст ремонтантной малины ничем не отличается от малины обычной, хотя при должном уходе урожай с него можно собирать дважды за сезон. Однако если пренебрегать основными правилами ухода, то данное свойство может быть утеряно и плодоносить куст будет как обычно – раз за </w:t>
      </w:r>
      <w:r w:rsidRPr="00A42C87">
        <w:rPr>
          <w:rFonts w:ascii="Times New Roman" w:hAnsi="Times New Roman" w:cs="Times New Roman"/>
          <w:sz w:val="28"/>
          <w:szCs w:val="28"/>
        </w:rPr>
        <w:lastRenderedPageBreak/>
        <w:t xml:space="preserve">сезон. При недостаточном уходе получение двойного урожая возможно, но ягоды «второй волны» будут мелкими и суховатыми, поскольку все силы растения и питательные вещества будут направлены на созревание первого урожая. Сорта ремонтантной малины нуждаются в обрезке, своевременных подкормках и поливах – именно к этим процессам особенно требовательны саженцы культуры [76].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Малина (Rubus idaeus L.) является одной из ценных ягодных культур благодаря богатому биохимическому составу ягод. Ремонтантные сорта малины отличаются </w:t>
      </w:r>
      <w:r w:rsidR="00EC7CB8" w:rsidRPr="00A42C87">
        <w:rPr>
          <w:rFonts w:ascii="Times New Roman" w:hAnsi="Times New Roman" w:cs="Times New Roman"/>
          <w:sz w:val="28"/>
          <w:szCs w:val="28"/>
        </w:rPr>
        <w:t>от обычной высокой урожайности</w:t>
      </w:r>
      <w:r w:rsidRPr="00A42C87">
        <w:rPr>
          <w:rFonts w:ascii="Times New Roman" w:hAnsi="Times New Roman" w:cs="Times New Roman"/>
          <w:sz w:val="28"/>
          <w:szCs w:val="28"/>
        </w:rPr>
        <w:t>, продолжительностью плодоношения (урожай формируется на двулетних побегах – летом и однолетних – осенью) и значительно меньшей степенью повреждения вредителями и поражения болезнями [77</w:t>
      </w:r>
      <w:r w:rsidR="00927BB7" w:rsidRPr="00A42C87">
        <w:rPr>
          <w:rFonts w:ascii="Times New Roman" w:hAnsi="Times New Roman" w:cs="Times New Roman"/>
          <w:sz w:val="28"/>
          <w:szCs w:val="28"/>
        </w:rPr>
        <w:t>-</w:t>
      </w:r>
      <w:r w:rsidRPr="00A42C87">
        <w:rPr>
          <w:rFonts w:ascii="Times New Roman" w:hAnsi="Times New Roman" w:cs="Times New Roman"/>
          <w:sz w:val="28"/>
          <w:szCs w:val="28"/>
        </w:rPr>
        <w:t>80].</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Глобальные изменения климата приводят и к изменениям в агроце-нозах малины [81].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Ремонтантная малина вызывает интерес способностью плодоносить как на двулетних, так и однолетних побегах. При однолетнем использовании стебли с листьями, которые чаще всего – источники инфекций, в конце осени срезают и уничтожают. Такой способ дает возможность снизить энергозатраты на укрытие посадок уменьшить накопление возбудителей болезней (</w:t>
      </w:r>
      <w:r w:rsidRPr="00A42C87">
        <w:rPr>
          <w:rFonts w:ascii="Times New Roman" w:hAnsi="Times New Roman" w:cs="Times New Roman"/>
          <w:sz w:val="28"/>
          <w:szCs w:val="28"/>
          <w:lang w:val="en-US"/>
        </w:rPr>
        <w:t>Septoria</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rubi</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Sacc</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Gloeosporiom</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venetum</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Speg</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Didymella</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applanata</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Sacc</w:t>
      </w:r>
      <w:r w:rsidRPr="00A42C87">
        <w:rPr>
          <w:rFonts w:ascii="Times New Roman" w:hAnsi="Times New Roman" w:cs="Times New Roman"/>
          <w:sz w:val="28"/>
          <w:szCs w:val="28"/>
        </w:rPr>
        <w:t>.) и вредителей, зимующих на остатках растений. Ученые отмечают достоинство ремонтантной малины – ее выращивание может продлить с</w:t>
      </w:r>
      <w:r w:rsidR="009F6899" w:rsidRPr="00A42C87">
        <w:rPr>
          <w:rFonts w:ascii="Times New Roman" w:hAnsi="Times New Roman" w:cs="Times New Roman"/>
          <w:sz w:val="28"/>
          <w:szCs w:val="28"/>
        </w:rPr>
        <w:t xml:space="preserve">рок потребления свежих ягод на </w:t>
      </w:r>
      <w:r w:rsidRPr="00A42C87">
        <w:rPr>
          <w:rFonts w:ascii="Times New Roman" w:hAnsi="Times New Roman" w:cs="Times New Roman"/>
          <w:sz w:val="28"/>
          <w:szCs w:val="28"/>
        </w:rPr>
        <w:t xml:space="preserve">1,5-2 месяца [5].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p>
    <w:p w:rsidR="00B773D5" w:rsidRPr="00A42C87" w:rsidRDefault="00B773D5" w:rsidP="00927BB7">
      <w:pPr>
        <w:numPr>
          <w:ilvl w:val="2"/>
          <w:numId w:val="7"/>
        </w:numPr>
        <w:spacing w:after="0" w:line="240" w:lineRule="auto"/>
        <w:ind w:left="0" w:firstLine="709"/>
        <w:contextualSpacing/>
        <w:rPr>
          <w:rFonts w:ascii="Times New Roman" w:hAnsi="Times New Roman" w:cs="Times New Roman"/>
          <w:sz w:val="28"/>
          <w:szCs w:val="28"/>
        </w:rPr>
      </w:pPr>
      <w:r w:rsidRPr="00A42C87">
        <w:rPr>
          <w:rFonts w:ascii="Times New Roman" w:hAnsi="Times New Roman" w:cs="Times New Roman"/>
          <w:sz w:val="28"/>
          <w:szCs w:val="28"/>
        </w:rPr>
        <w:t>Экономическая эффективность, сбор урожая, его использование и хранение</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В последние годы все большее распространение получает такая культура, как жимолость, ягоды которой обладают многими лечебными свойствами. Однако при существующих способах хранения и транспортировки, качество ягод может резко снизиться буквально за несколько часов после съема. Подобные проблемы кратковременного сохранения качества ягод при доведении их до потребителя, в определенной степени снижают эффективность производства, а иногда являются причиной экономических потерь.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Для решения этой проблемы ведущую роль играет разработка технологии кратковременного хранения и транспортирования ягод, которая обеспечит максимальное сохранение их товарных и пищевых качеств на всех этапах производства – от уборки до реализации. В результате становится возможной доставка ягод в крупные города и промышленные центры нашей страны, население которых особенно нуждается в высококачественной ягодной продукции [82].  </w:t>
      </w:r>
    </w:p>
    <w:p w:rsidR="00B773D5" w:rsidRPr="00A42C87" w:rsidRDefault="00B773D5" w:rsidP="00B773D5">
      <w:pPr>
        <w:spacing w:after="0" w:line="240" w:lineRule="auto"/>
        <w:ind w:firstLine="708"/>
        <w:contextualSpacing/>
        <w:jc w:val="both"/>
      </w:pPr>
      <w:r w:rsidRPr="00A42C87">
        <w:rPr>
          <w:rFonts w:ascii="Times New Roman" w:hAnsi="Times New Roman" w:cs="Times New Roman"/>
          <w:sz w:val="28"/>
          <w:szCs w:val="28"/>
        </w:rPr>
        <w:t xml:space="preserve">В последние годы в нашей стране все больше внимания уделяется разработке и внедрению передовых методов хранения плодов, таких, как регулируемая атмосфера с низкими и ультранизкими концентрациями кислорода. В некоторых хозяйствах уже существуют холодильные комплексы, оснащенные современным оборудованием по созданию и поддержанию </w:t>
      </w:r>
      <w:r w:rsidRPr="00A42C87">
        <w:rPr>
          <w:rFonts w:ascii="Times New Roman" w:hAnsi="Times New Roman" w:cs="Times New Roman"/>
          <w:sz w:val="28"/>
          <w:szCs w:val="28"/>
        </w:rPr>
        <w:lastRenderedPageBreak/>
        <w:t>атмосферы с заданным соотношением компонентов. Благодаря этому в сложившейся напряженной экономической обстановке этим хозяйствам удается получать значительную прибыль от реализации плодов в течение практически всего года.</w:t>
      </w:r>
      <w:r w:rsidRPr="00A42C87">
        <w:t xml:space="preserve"> </w:t>
      </w:r>
      <w:r w:rsidRPr="00A42C87">
        <w:rPr>
          <w:rFonts w:ascii="Times New Roman" w:hAnsi="Times New Roman" w:cs="Times New Roman"/>
          <w:sz w:val="28"/>
          <w:szCs w:val="28"/>
        </w:rPr>
        <w:t xml:space="preserve">В связи с этим, разработка технологии кратковременного хранения ягод является исключительно актуальной. Она должна базироваться на установлении оптимальных факторов хранения (температура, состав атмосферы) с учетом биологических особенностей культур.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Внедрение подобной технологии позволит значительно увеличить экономическую эффективность производства ягод в хозяйствах, путем снижения риска при производстве и доведении до потребителя высококачественной продукции и гарантированного получения при этом значительной прибыли [82].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Основой возделывания промышленной культуры малины ремонтантной является использование высокотехнологичных сортов, пригодных к полному механизированному циклу по уходу за растениями. Главным резервом повышения производства ягод является снижение затрат труда и средств на уборку урожая. Решить эту проблему можно путем закладки товарных плантаций сортами, пригодными к механизированному сбору. Эффективность механизированной уборки зависит от площади плантации, правильной подготовки насаждений, типа комбайна и подбора сортимента [83, 84].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За последние годы на российский рынок начали поставляться ремонтантные сорта малины польской селекции – </w:t>
      </w:r>
      <w:r w:rsidRPr="00A42C87">
        <w:rPr>
          <w:rFonts w:ascii="Times New Roman" w:hAnsi="Times New Roman" w:cs="Times New Roman"/>
          <w:sz w:val="28"/>
          <w:szCs w:val="28"/>
          <w:lang w:val="en-US"/>
        </w:rPr>
        <w:t>Polka</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Polana</w:t>
      </w:r>
      <w:r w:rsidRPr="00A42C87">
        <w:rPr>
          <w:rFonts w:ascii="Times New Roman" w:hAnsi="Times New Roman" w:cs="Times New Roman"/>
          <w:sz w:val="28"/>
          <w:szCs w:val="28"/>
        </w:rPr>
        <w:t xml:space="preserve">. Эти сорта соответствуют требованиям машинной уборки урожая. Несмотря на большой потенциал продуктивности они не полностью его реализуют даже в условиях Брянской области. Их можно использовать в селекции в качестве источников прочности ягод и относительно длительного срока хранения после созревания [85].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Успешное выращивание любой культуры в конкретном климатическом регионе зависит от нескольких факторов, но прежде всего от адаптивности растения к условиям окружающей среды [86].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Для получения ощутимого дохода от реализации урожая и имея большой надел земли, начать можно с 300-500 кустов, выделив для них 2,5-3 сотки. Место для будущего малинника выбирают особенно тщательно. Непременные условия – место должно быть солнечное и защищенное от ветра. В затенении цветение наступает позже, и растение не сможет проявить весь свой потенциал.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При схеме посадки, принятой для традиционного ленточного (рядового) способа возделывания, площадь плантации используется нерационально. Но в то же время сужение междурядий усложняет обработку почвы, и начинаются проблемы борьбы с сорняками и отпрысками малины. Почву готовят в предпосадочном севообороте, чередуя чистый пар - занятый пар - сидеральный пар. То есть один год землю ничем не занимают, но вносят органические удобрения и рыхлят, уничтожая сорняки. На второй год выращивают культуры, которые помогают избавиться от сорняков, но не снижают плодородия почвы.  В существующих условиях хозяйствования, работа по планированию и</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регулированию рынка посадочного материала не ведется. </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lastRenderedPageBreak/>
        <w:t>Разработка агротехники выращивания посадочного материала малины с учетом зональных условий, создание генофонда и сети базовых питомников является не только важным звеном в системе обеспечения рынка посадочным материалом, но и поспособствует распространению новых высокоурожайных и крупноплодных сортов, что приведет к увеличению валового сбора ягод в отдельных регионах и по стране в целом [87</w:t>
      </w:r>
      <w:r w:rsidR="00927BB7" w:rsidRPr="00A42C87">
        <w:rPr>
          <w:rFonts w:ascii="Times New Roman" w:hAnsi="Times New Roman" w:cs="Times New Roman"/>
          <w:sz w:val="28"/>
          <w:szCs w:val="28"/>
        </w:rPr>
        <w:t>-</w:t>
      </w:r>
      <w:r w:rsidRPr="00A42C87">
        <w:rPr>
          <w:rFonts w:ascii="Times New Roman" w:hAnsi="Times New Roman" w:cs="Times New Roman"/>
          <w:sz w:val="28"/>
          <w:szCs w:val="28"/>
        </w:rPr>
        <w:t xml:space="preserve">90].   </w:t>
      </w:r>
    </w:p>
    <w:p w:rsidR="00B773D5" w:rsidRPr="00A42C87" w:rsidRDefault="00B773D5" w:rsidP="00B773D5">
      <w:pPr>
        <w:spacing w:after="0" w:line="240" w:lineRule="auto"/>
        <w:ind w:firstLine="360"/>
        <w:jc w:val="both"/>
        <w:rPr>
          <w:rFonts w:ascii="Times New Roman" w:hAnsi="Times New Roman" w:cs="Times New Roman"/>
          <w:sz w:val="28"/>
          <w:szCs w:val="28"/>
        </w:rPr>
      </w:pPr>
      <w:r w:rsidRPr="00A42C87">
        <w:rPr>
          <w:rFonts w:ascii="Times New Roman" w:hAnsi="Times New Roman" w:cs="Times New Roman"/>
          <w:bCs/>
          <w:sz w:val="28"/>
          <w:szCs w:val="28"/>
          <w:lang w:val="kk-KZ"/>
        </w:rPr>
        <w:t>Малина имеет большое питательное, лечебно-профилактическое и экономическое значение: ее производство в мире постоянно развивается. Наибольшие темпы роста отмечаются в странах Латинской Америки – Аргентине, Бразилии, Мексике и Чили, где ранее малина не имела промышленного возделывания</w:t>
      </w:r>
      <w:r w:rsidRPr="00A42C87">
        <w:rPr>
          <w:rFonts w:ascii="Times New Roman" w:hAnsi="Times New Roman" w:cs="Times New Roman"/>
          <w:bCs/>
          <w:sz w:val="24"/>
          <w:szCs w:val="24"/>
          <w:lang w:val="kk-KZ"/>
        </w:rPr>
        <w:t xml:space="preserve"> </w:t>
      </w:r>
      <w:r w:rsidRPr="00A42C87">
        <w:rPr>
          <w:rFonts w:ascii="Times New Roman" w:hAnsi="Times New Roman" w:cs="Times New Roman"/>
          <w:sz w:val="28"/>
          <w:szCs w:val="28"/>
        </w:rPr>
        <w:t xml:space="preserve">[91, 92].   </w:t>
      </w: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4573C6" w:rsidRPr="00A42C87" w:rsidRDefault="004573C6" w:rsidP="00B773D5">
      <w:pPr>
        <w:spacing w:after="0" w:line="240" w:lineRule="auto"/>
        <w:ind w:firstLine="360"/>
        <w:jc w:val="both"/>
        <w:rPr>
          <w:rFonts w:ascii="Times New Roman" w:hAnsi="Times New Roman" w:cs="Times New Roman"/>
          <w:sz w:val="28"/>
          <w:szCs w:val="28"/>
        </w:rPr>
      </w:pPr>
    </w:p>
    <w:p w:rsidR="004573C6" w:rsidRPr="00A42C87" w:rsidRDefault="004573C6" w:rsidP="00B773D5">
      <w:pPr>
        <w:spacing w:after="0" w:line="240" w:lineRule="auto"/>
        <w:ind w:firstLine="360"/>
        <w:jc w:val="both"/>
        <w:rPr>
          <w:rFonts w:ascii="Times New Roman" w:hAnsi="Times New Roman" w:cs="Times New Roman"/>
          <w:sz w:val="28"/>
          <w:szCs w:val="28"/>
        </w:rPr>
      </w:pPr>
    </w:p>
    <w:p w:rsidR="004573C6" w:rsidRPr="00A42C87" w:rsidRDefault="004573C6" w:rsidP="00B773D5">
      <w:pPr>
        <w:spacing w:after="0" w:line="240" w:lineRule="auto"/>
        <w:ind w:firstLine="360"/>
        <w:jc w:val="both"/>
        <w:rPr>
          <w:rFonts w:ascii="Times New Roman" w:hAnsi="Times New Roman" w:cs="Times New Roman"/>
          <w:sz w:val="28"/>
          <w:szCs w:val="28"/>
        </w:rPr>
      </w:pPr>
    </w:p>
    <w:p w:rsidR="004573C6" w:rsidRPr="00A42C87" w:rsidRDefault="004573C6"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firstLine="360"/>
        <w:jc w:val="both"/>
        <w:rPr>
          <w:rFonts w:ascii="Times New Roman" w:hAnsi="Times New Roman" w:cs="Times New Roman"/>
          <w:sz w:val="28"/>
          <w:szCs w:val="28"/>
        </w:rPr>
      </w:pPr>
    </w:p>
    <w:p w:rsidR="00B51BC3" w:rsidRPr="00A42C87" w:rsidRDefault="00B51BC3" w:rsidP="00B773D5">
      <w:pPr>
        <w:spacing w:after="0" w:line="240" w:lineRule="auto"/>
        <w:ind w:firstLine="360"/>
        <w:jc w:val="both"/>
        <w:rPr>
          <w:rFonts w:ascii="Times New Roman" w:hAnsi="Times New Roman" w:cs="Times New Roman"/>
          <w:sz w:val="28"/>
          <w:szCs w:val="28"/>
        </w:rPr>
      </w:pPr>
    </w:p>
    <w:p w:rsidR="00B51BC3" w:rsidRPr="00A42C87" w:rsidRDefault="00B51BC3" w:rsidP="00B773D5">
      <w:pPr>
        <w:spacing w:after="0" w:line="240" w:lineRule="auto"/>
        <w:ind w:firstLine="360"/>
        <w:jc w:val="both"/>
        <w:rPr>
          <w:rFonts w:ascii="Times New Roman" w:hAnsi="Times New Roman" w:cs="Times New Roman"/>
          <w:sz w:val="28"/>
          <w:szCs w:val="28"/>
        </w:rPr>
      </w:pPr>
    </w:p>
    <w:p w:rsidR="00B773D5" w:rsidRPr="00A42C87" w:rsidRDefault="00B773D5" w:rsidP="00B773D5">
      <w:pPr>
        <w:spacing w:after="0" w:line="240" w:lineRule="auto"/>
        <w:ind w:left="360"/>
        <w:contextualSpacing/>
        <w:jc w:val="both"/>
        <w:rPr>
          <w:rFonts w:ascii="Times New Roman" w:hAnsi="Times New Roman" w:cs="Times New Roman"/>
          <w:b/>
          <w:bCs/>
          <w:sz w:val="24"/>
          <w:szCs w:val="24"/>
          <w:lang w:val="kk-KZ"/>
        </w:rPr>
      </w:pPr>
    </w:p>
    <w:p w:rsidR="00B773D5" w:rsidRPr="00A42C87" w:rsidRDefault="00B773D5" w:rsidP="00927BB7">
      <w:pPr>
        <w:numPr>
          <w:ilvl w:val="0"/>
          <w:numId w:val="7"/>
        </w:numPr>
        <w:spacing w:after="0" w:line="240" w:lineRule="auto"/>
        <w:ind w:left="0" w:firstLine="709"/>
        <w:contextualSpacing/>
        <w:rPr>
          <w:rFonts w:ascii="Times New Roman" w:hAnsi="Times New Roman" w:cs="Times New Roman"/>
          <w:b/>
          <w:sz w:val="28"/>
          <w:szCs w:val="28"/>
        </w:rPr>
      </w:pPr>
      <w:r w:rsidRPr="00A42C87">
        <w:rPr>
          <w:rFonts w:ascii="Times New Roman" w:hAnsi="Times New Roman" w:cs="Times New Roman"/>
          <w:b/>
          <w:sz w:val="28"/>
          <w:szCs w:val="28"/>
        </w:rPr>
        <w:lastRenderedPageBreak/>
        <w:t>ОБЪЕКТЫ И МЕТОДЫ ИССЛЕДОВАНИЙ</w:t>
      </w:r>
    </w:p>
    <w:p w:rsidR="00927BB7" w:rsidRPr="00A42C87" w:rsidRDefault="00927BB7" w:rsidP="00927BB7">
      <w:pPr>
        <w:spacing w:after="0" w:line="240" w:lineRule="auto"/>
        <w:ind w:left="709"/>
        <w:contextualSpacing/>
        <w:rPr>
          <w:rFonts w:ascii="Times New Roman" w:hAnsi="Times New Roman" w:cs="Times New Roman"/>
          <w:b/>
          <w:sz w:val="28"/>
          <w:szCs w:val="28"/>
        </w:rPr>
      </w:pPr>
    </w:p>
    <w:p w:rsidR="00B773D5" w:rsidRPr="00A42C87" w:rsidRDefault="00B773D5" w:rsidP="00927BB7">
      <w:pPr>
        <w:numPr>
          <w:ilvl w:val="1"/>
          <w:numId w:val="7"/>
        </w:numPr>
        <w:spacing w:after="0" w:line="240" w:lineRule="auto"/>
        <w:ind w:left="0" w:firstLine="709"/>
        <w:contextualSpacing/>
        <w:rPr>
          <w:rFonts w:ascii="Times New Roman" w:hAnsi="Times New Roman" w:cs="Times New Roman"/>
          <w:b/>
          <w:sz w:val="28"/>
          <w:szCs w:val="28"/>
        </w:rPr>
      </w:pPr>
      <w:r w:rsidRPr="00A42C87">
        <w:rPr>
          <w:rFonts w:ascii="Times New Roman" w:hAnsi="Times New Roman" w:cs="Times New Roman"/>
          <w:b/>
          <w:sz w:val="28"/>
          <w:szCs w:val="28"/>
        </w:rPr>
        <w:t xml:space="preserve"> </w:t>
      </w:r>
      <w:r w:rsidR="0028444D" w:rsidRPr="00A42C87">
        <w:rPr>
          <w:rFonts w:ascii="Times New Roman" w:hAnsi="Times New Roman" w:cs="Times New Roman"/>
          <w:b/>
          <w:sz w:val="28"/>
          <w:szCs w:val="28"/>
        </w:rPr>
        <w:t>Объект исследования</w:t>
      </w:r>
    </w:p>
    <w:p w:rsidR="00B51BC3" w:rsidRPr="00A42C87" w:rsidRDefault="00B51BC3" w:rsidP="00B51BC3">
      <w:pPr>
        <w:spacing w:after="0" w:line="240" w:lineRule="auto"/>
        <w:ind w:firstLine="720"/>
        <w:jc w:val="both"/>
        <w:rPr>
          <w:rFonts w:ascii="Times New Roman" w:eastAsia="SimSun" w:hAnsi="Times New Roman" w:cs="Times New Roman"/>
          <w:sz w:val="28"/>
          <w:szCs w:val="28"/>
          <w:lang w:eastAsia="zh-CN" w:bidi="hi-IN"/>
        </w:rPr>
      </w:pPr>
      <w:r w:rsidRPr="00A42C87">
        <w:rPr>
          <w:rFonts w:ascii="Times New Roman" w:hAnsi="Times New Roman" w:cs="Times New Roman"/>
          <w:sz w:val="28"/>
          <w:szCs w:val="28"/>
        </w:rPr>
        <w:t xml:space="preserve">Объектом исследования послужили сорта ремонтантной малины.  </w:t>
      </w:r>
      <w:r w:rsidRPr="00A42C87">
        <w:rPr>
          <w:rFonts w:ascii="Times New Roman" w:eastAsia="Times New Roman" w:hAnsi="Times New Roman" w:cs="Times New Roman"/>
          <w:sz w:val="28"/>
          <w:szCs w:val="28"/>
          <w:lang w:eastAsia="ru-RU"/>
        </w:rPr>
        <w:t xml:space="preserve">Перспективные сорта ремонтантной малины, выведенные в России: </w:t>
      </w:r>
      <w:r w:rsidRPr="00A42C87">
        <w:rPr>
          <w:rFonts w:ascii="Times New Roman" w:eastAsia="SimSun" w:hAnsi="Times New Roman" w:cs="Times New Roman"/>
          <w:sz w:val="28"/>
          <w:szCs w:val="28"/>
          <w:lang w:eastAsia="zh-CN" w:bidi="hi-IN"/>
        </w:rPr>
        <w:t xml:space="preserve">Брянское диво, Карамелька, </w:t>
      </w:r>
      <w:r w:rsidRPr="00A42C87">
        <w:rPr>
          <w:rFonts w:ascii="Times New Roman" w:hAnsi="Times New Roman" w:cs="Times New Roman"/>
          <w:sz w:val="28"/>
          <w:szCs w:val="28"/>
        </w:rPr>
        <w:t xml:space="preserve">Оранжевое чудо, Нижегородец, Малиновая гряда, </w:t>
      </w:r>
      <w:r w:rsidRPr="00A42C87">
        <w:rPr>
          <w:rFonts w:ascii="Times New Roman" w:eastAsia="SimSun" w:hAnsi="Times New Roman" w:cs="Times New Roman"/>
          <w:sz w:val="28"/>
          <w:szCs w:val="28"/>
          <w:lang w:eastAsia="zh-CN" w:bidi="hi-IN"/>
        </w:rPr>
        <w:t>Гибрид-39</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w:t>
      </w:r>
      <w:r w:rsidRPr="00A42C87">
        <w:rPr>
          <w:rFonts w:ascii="Times New Roman" w:eastAsia="SimSun" w:hAnsi="Times New Roman" w:cs="Times New Roman"/>
          <w:sz w:val="28"/>
          <w:szCs w:val="28"/>
          <w:lang w:val="kk-KZ" w:eastAsia="zh-CN" w:bidi="hi-IN"/>
        </w:rPr>
        <w:t>и</w:t>
      </w:r>
      <w:r w:rsidRPr="00A42C87">
        <w:rPr>
          <w:rFonts w:ascii="Times New Roman" w:eastAsia="SimSun" w:hAnsi="Times New Roman" w:cs="Times New Roman"/>
          <w:sz w:val="28"/>
          <w:szCs w:val="28"/>
          <w:lang w:eastAsia="zh-CN" w:bidi="hi-IN"/>
        </w:rPr>
        <w:t xml:space="preserve">нтродуцированные сорта Польской селекции – </w:t>
      </w:r>
      <w:r w:rsidRPr="00A42C87">
        <w:rPr>
          <w:rFonts w:ascii="Times New Roman" w:eastAsia="Times New Roman" w:hAnsi="Times New Roman" w:cs="Times New Roman"/>
          <w:sz w:val="28"/>
          <w:szCs w:val="28"/>
          <w:lang w:val="en-US"/>
        </w:rPr>
        <w:t>Polka</w:t>
      </w:r>
      <w:r w:rsidRPr="00A42C87">
        <w:rPr>
          <w:rFonts w:ascii="Times New Roman" w:hAnsi="Times New Roman" w:cs="Times New Roman"/>
          <w:sz w:val="28"/>
          <w:szCs w:val="28"/>
        </w:rPr>
        <w:t xml:space="preserve"> и Polana</w:t>
      </w:r>
      <w:r w:rsidRPr="00A42C87">
        <w:rPr>
          <w:rFonts w:ascii="Times New Roman" w:eastAsia="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Сорт малины </w:t>
      </w:r>
      <w:r w:rsidRPr="00A42C87">
        <w:rPr>
          <w:rFonts w:ascii="Times New Roman" w:eastAsia="Times New Roman" w:hAnsi="Times New Roman" w:cs="Times New Roman"/>
          <w:sz w:val="28"/>
          <w:szCs w:val="28"/>
          <w:lang w:val="en-US"/>
        </w:rPr>
        <w:t>Polka</w:t>
      </w:r>
      <w:r w:rsidRPr="00A42C87">
        <w:rPr>
          <w:rFonts w:ascii="Times New Roman" w:eastAsia="Times New Roman" w:hAnsi="Times New Roman" w:cs="Times New Roman"/>
          <w:sz w:val="28"/>
          <w:szCs w:val="28"/>
        </w:rPr>
        <w:t xml:space="preserve"> взя</w:t>
      </w:r>
      <w:r w:rsidRPr="00A42C87">
        <w:rPr>
          <w:rFonts w:ascii="Times New Roman" w:eastAsia="Times New Roman" w:hAnsi="Times New Roman" w:cs="Times New Roman"/>
          <w:sz w:val="28"/>
          <w:szCs w:val="28"/>
          <w:lang w:val="kk-KZ"/>
        </w:rPr>
        <w:t>т</w:t>
      </w:r>
      <w:r w:rsidRPr="00A42C87">
        <w:rPr>
          <w:rFonts w:ascii="Times New Roman" w:eastAsia="Times New Roman" w:hAnsi="Times New Roman" w:cs="Times New Roman"/>
          <w:sz w:val="28"/>
          <w:szCs w:val="28"/>
        </w:rPr>
        <w:t xml:space="preserve"> в качестве контроля.  </w:t>
      </w:r>
    </w:p>
    <w:p w:rsidR="00B51BC3" w:rsidRPr="00A42C87" w:rsidRDefault="00B51BC3" w:rsidP="00B51BC3">
      <w:pPr>
        <w:spacing w:after="0" w:line="240" w:lineRule="auto"/>
        <w:ind w:firstLine="709"/>
        <w:jc w:val="both"/>
        <w:rPr>
          <w:rFonts w:ascii="Times New Roman" w:eastAsia="Times New Roman" w:hAnsi="Times New Roman" w:cs="Times New Roman"/>
          <w:sz w:val="28"/>
          <w:szCs w:val="28"/>
        </w:rPr>
      </w:pP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Брянское диво</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 это среднерослый сорт, отличающийся длительностью плодоношения и высокой урожайностью. Гибкие побеги куста </w:t>
      </w:r>
      <w:r w:rsidRPr="00A42C87">
        <w:rPr>
          <w:rFonts w:ascii="Times New Roman" w:eastAsia="Times New Roman" w:hAnsi="Times New Roman" w:cs="Times New Roman"/>
          <w:sz w:val="28"/>
          <w:szCs w:val="28"/>
          <w:lang w:val="kk-KZ"/>
        </w:rPr>
        <w:t xml:space="preserve">этого сорта </w:t>
      </w:r>
      <w:r w:rsidRPr="00A42C87">
        <w:rPr>
          <w:rFonts w:ascii="Times New Roman" w:eastAsia="Times New Roman" w:hAnsi="Times New Roman" w:cs="Times New Roman"/>
          <w:sz w:val="28"/>
          <w:szCs w:val="28"/>
        </w:rPr>
        <w:t>покрыты коричневой корой</w:t>
      </w:r>
      <w:r w:rsidRPr="00A42C87">
        <w:rPr>
          <w:rFonts w:ascii="Times New Roman" w:eastAsia="Times New Roman" w:hAnsi="Times New Roman" w:cs="Times New Roman"/>
          <w:sz w:val="28"/>
          <w:szCs w:val="28"/>
          <w:lang w:val="kk-KZ"/>
        </w:rPr>
        <w:t>, н</w:t>
      </w:r>
      <w:r w:rsidRPr="00A42C87">
        <w:rPr>
          <w:rFonts w:ascii="Times New Roman" w:eastAsia="Times New Roman" w:hAnsi="Times New Roman" w:cs="Times New Roman"/>
          <w:sz w:val="28"/>
          <w:szCs w:val="28"/>
        </w:rPr>
        <w:t xml:space="preserve">а них густо располагаются небольшие шипы. </w:t>
      </w:r>
      <w:r w:rsidRPr="00A42C87">
        <w:rPr>
          <w:rFonts w:ascii="Times New Roman" w:eastAsia="Times New Roman" w:hAnsi="Times New Roman" w:cs="Times New Roman"/>
          <w:sz w:val="28"/>
          <w:szCs w:val="28"/>
          <w:lang w:val="kk-KZ"/>
        </w:rPr>
        <w:t>У этого сорта малины крупные ш</w:t>
      </w:r>
      <w:r w:rsidRPr="00A42C87">
        <w:rPr>
          <w:rFonts w:ascii="Times New Roman" w:eastAsia="Times New Roman" w:hAnsi="Times New Roman" w:cs="Times New Roman"/>
          <w:sz w:val="28"/>
          <w:szCs w:val="28"/>
        </w:rPr>
        <w:t xml:space="preserve">ероховатые темно-зеленые листья, поверхность </w:t>
      </w:r>
      <w:r w:rsidRPr="00A42C87">
        <w:rPr>
          <w:rFonts w:ascii="Times New Roman" w:eastAsia="Times New Roman" w:hAnsi="Times New Roman" w:cs="Times New Roman"/>
          <w:sz w:val="28"/>
          <w:szCs w:val="28"/>
          <w:lang w:val="kk-KZ"/>
        </w:rPr>
        <w:t>которых</w:t>
      </w:r>
      <w:r w:rsidRPr="00A42C87">
        <w:rPr>
          <w:rFonts w:ascii="Times New Roman" w:eastAsia="Times New Roman" w:hAnsi="Times New Roman" w:cs="Times New Roman"/>
          <w:sz w:val="28"/>
          <w:szCs w:val="28"/>
        </w:rPr>
        <w:t xml:space="preserve"> морщинистая и сухая</w:t>
      </w:r>
      <w:r w:rsidRPr="00A42C87">
        <w:rPr>
          <w:rFonts w:ascii="Times New Roman" w:eastAsia="Times New Roman" w:hAnsi="Times New Roman" w:cs="Times New Roman"/>
          <w:sz w:val="28"/>
          <w:szCs w:val="28"/>
          <w:lang w:val="kk-KZ"/>
        </w:rPr>
        <w:t>, с</w:t>
      </w:r>
      <w:r w:rsidRPr="00A42C87">
        <w:rPr>
          <w:rFonts w:ascii="Times New Roman" w:eastAsia="Times New Roman" w:hAnsi="Times New Roman" w:cs="Times New Roman"/>
          <w:sz w:val="28"/>
          <w:szCs w:val="28"/>
        </w:rPr>
        <w:t xml:space="preserve">низу лист имеет небольшое </w:t>
      </w:r>
      <w:r w:rsidRPr="00A42C87">
        <w:rPr>
          <w:rFonts w:ascii="Times New Roman" w:eastAsia="Times New Roman" w:hAnsi="Times New Roman" w:cs="Times New Roman"/>
          <w:sz w:val="28"/>
          <w:szCs w:val="28"/>
          <w:lang w:val="kk-KZ"/>
        </w:rPr>
        <w:t>количество ворсистого покрова</w:t>
      </w:r>
      <w:r w:rsidRPr="00A42C87">
        <w:rPr>
          <w:rFonts w:ascii="Times New Roman" w:eastAsia="Times New Roman" w:hAnsi="Times New Roman" w:cs="Times New Roman"/>
          <w:sz w:val="28"/>
          <w:szCs w:val="28"/>
        </w:rPr>
        <w:t xml:space="preserve"> со светлым оттенком.</w:t>
      </w:r>
    </w:p>
    <w:p w:rsidR="00B51BC3" w:rsidRPr="00A42C87" w:rsidRDefault="00B51BC3" w:rsidP="00B51BC3">
      <w:pPr>
        <w:spacing w:after="0" w:line="240" w:lineRule="auto"/>
        <w:ind w:firstLine="708"/>
        <w:contextualSpacing/>
        <w:jc w:val="both"/>
        <w:rPr>
          <w:rFonts w:ascii="Times New Roman" w:hAnsi="Times New Roman" w:cs="Times New Roman"/>
          <w:sz w:val="28"/>
          <w:szCs w:val="28"/>
        </w:rPr>
      </w:pP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Брянское диво</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w:t>
      </w:r>
      <w:r w:rsidRPr="00A42C87">
        <w:rPr>
          <w:rFonts w:ascii="Times New Roman" w:eastAsia="Times New Roman" w:hAnsi="Times New Roman" w:cs="Times New Roman"/>
          <w:sz w:val="28"/>
          <w:szCs w:val="28"/>
          <w:lang w:val="kk-KZ"/>
        </w:rPr>
        <w:t>д</w:t>
      </w:r>
      <w:r w:rsidRPr="00A42C87">
        <w:rPr>
          <w:rFonts w:ascii="Times New Roman" w:eastAsia="Times New Roman" w:hAnsi="Times New Roman" w:cs="Times New Roman"/>
          <w:sz w:val="28"/>
          <w:szCs w:val="28"/>
        </w:rPr>
        <w:t xml:space="preserve">остигает высоты 1,5-2 метра. Побеги </w:t>
      </w:r>
      <w:r w:rsidRPr="00A42C87">
        <w:rPr>
          <w:rFonts w:ascii="Times New Roman" w:eastAsia="Times New Roman" w:hAnsi="Times New Roman" w:cs="Times New Roman"/>
          <w:sz w:val="28"/>
          <w:szCs w:val="28"/>
          <w:lang w:val="kk-KZ"/>
        </w:rPr>
        <w:t xml:space="preserve">этой ягоды </w:t>
      </w:r>
      <w:r w:rsidRPr="00A42C87">
        <w:rPr>
          <w:rFonts w:ascii="Times New Roman" w:eastAsia="Times New Roman" w:hAnsi="Times New Roman" w:cs="Times New Roman"/>
          <w:sz w:val="28"/>
          <w:szCs w:val="28"/>
        </w:rPr>
        <w:t>шиповатые, небольшие шипы расположены по всей длине. Ягоды крупные, конусовидной формы достигают 4 см. в длину</w:t>
      </w:r>
      <w:r w:rsidRPr="00A42C87">
        <w:rPr>
          <w:rFonts w:ascii="Times New Roman" w:eastAsia="Times New Roman" w:hAnsi="Times New Roman" w:cs="Times New Roman"/>
          <w:sz w:val="28"/>
          <w:szCs w:val="28"/>
          <w:lang w:val="kk-KZ"/>
        </w:rPr>
        <w:t>, п</w:t>
      </w:r>
      <w:r w:rsidRPr="00A42C87">
        <w:rPr>
          <w:rFonts w:ascii="Times New Roman" w:eastAsia="Times New Roman" w:hAnsi="Times New Roman" w:cs="Times New Roman"/>
          <w:sz w:val="28"/>
          <w:szCs w:val="28"/>
        </w:rPr>
        <w:t xml:space="preserve">ри этом их масса составляет 6-7 г, максимальная – 11 г. Вкус ягод сладкий, с небольшой кислинкой и слабым ароматом (рисунок 1, 2) </w:t>
      </w:r>
      <w:r w:rsidRPr="00A42C87">
        <w:rPr>
          <w:rFonts w:ascii="Times New Roman" w:hAnsi="Times New Roman" w:cs="Times New Roman"/>
          <w:sz w:val="28"/>
          <w:szCs w:val="28"/>
        </w:rPr>
        <w:t xml:space="preserve">[93].   </w:t>
      </w:r>
    </w:p>
    <w:p w:rsidR="00927BB7" w:rsidRPr="00A42C87" w:rsidRDefault="00927BB7" w:rsidP="00B51BC3">
      <w:pPr>
        <w:spacing w:after="0" w:line="240" w:lineRule="auto"/>
        <w:ind w:firstLine="708"/>
        <w:contextualSpacing/>
        <w:jc w:val="both"/>
        <w:rPr>
          <w:rFonts w:ascii="Times New Roman" w:eastAsia="Times New Roman" w:hAnsi="Times New Roman" w:cs="Times New Roman"/>
          <w:sz w:val="28"/>
          <w:szCs w:val="28"/>
          <w:lang w:eastAsia="ru-RU"/>
        </w:rPr>
      </w:pPr>
    </w:p>
    <w:p w:rsidR="00B51BC3" w:rsidRPr="00A42C87" w:rsidRDefault="00B51BC3" w:rsidP="00B51BC3">
      <w:pPr>
        <w:spacing w:after="0" w:line="240" w:lineRule="auto"/>
        <w:ind w:firstLine="708"/>
        <w:contextualSpacing/>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32C9CDFC" wp14:editId="02EFFA24">
            <wp:extent cx="2770436" cy="2122771"/>
            <wp:effectExtent l="0" t="0" r="0" b="0"/>
            <wp:docPr id="1" name="Рисунок 1" descr="C:\Малина ФОТКИ\06.07.2019 АЙдарбаев\20190706_13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алина ФОТКИ\06.07.2019 АЙдарбаев\20190706_13305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794342" cy="2141088"/>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4B5BF664" wp14:editId="220846D4">
            <wp:extent cx="2739390" cy="2090015"/>
            <wp:effectExtent l="952" t="0" r="4763" b="4762"/>
            <wp:docPr id="2" name="Рисунок 2" descr="C:\Малина ФОТКИ\06.07.2019 АЙдарбаев\20190706_13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алина ФОТКИ\06.07.2019 АЙдарбаев\20190706_13325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775091" cy="2117253"/>
                    </a:xfrm>
                    <a:prstGeom prst="rect">
                      <a:avLst/>
                    </a:prstGeom>
                    <a:noFill/>
                    <a:ln>
                      <a:noFill/>
                    </a:ln>
                  </pic:spPr>
                </pic:pic>
              </a:graphicData>
            </a:graphic>
          </wp:inline>
        </w:drawing>
      </w:r>
    </w:p>
    <w:p w:rsidR="00927BB7" w:rsidRPr="00A42C87" w:rsidRDefault="00927BB7" w:rsidP="00B51BC3">
      <w:pPr>
        <w:spacing w:after="0" w:line="240" w:lineRule="auto"/>
        <w:ind w:firstLine="708"/>
        <w:contextualSpacing/>
        <w:jc w:val="center"/>
        <w:rPr>
          <w:rFonts w:ascii="Times New Roman" w:eastAsia="Times New Roman" w:hAnsi="Times New Roman" w:cs="Times New Roman"/>
          <w:noProof/>
          <w:sz w:val="24"/>
          <w:szCs w:val="28"/>
          <w:lang w:eastAsia="ru-RU"/>
        </w:rPr>
      </w:pPr>
    </w:p>
    <w:p w:rsidR="00B51BC3" w:rsidRPr="00A42C87" w:rsidRDefault="00B51BC3" w:rsidP="00B51BC3">
      <w:pPr>
        <w:spacing w:after="0" w:line="240" w:lineRule="auto"/>
        <w:ind w:firstLine="708"/>
        <w:contextualSpacing/>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Рисунок 1, 2 - Ремонтантная малина сорт «</w:t>
      </w:r>
      <w:r w:rsidRPr="00A42C87">
        <w:rPr>
          <w:rFonts w:ascii="Times New Roman" w:eastAsia="SimSun" w:hAnsi="Times New Roman" w:cs="Times New Roman"/>
          <w:bCs/>
          <w:sz w:val="28"/>
          <w:szCs w:val="28"/>
        </w:rPr>
        <w:t>Брянское диво</w:t>
      </w:r>
      <w:r w:rsidRPr="00A42C87">
        <w:rPr>
          <w:rFonts w:ascii="Times New Roman" w:eastAsia="Times New Roman" w:hAnsi="Times New Roman" w:cs="Times New Roman"/>
          <w:noProof/>
          <w:sz w:val="28"/>
          <w:szCs w:val="28"/>
          <w:lang w:eastAsia="ru-RU"/>
        </w:rPr>
        <w:t>» в к/х «Айдарбаева»</w:t>
      </w:r>
    </w:p>
    <w:p w:rsidR="00B51BC3" w:rsidRPr="00A42C87" w:rsidRDefault="00B51BC3" w:rsidP="00B51BC3">
      <w:pPr>
        <w:spacing w:after="0" w:line="240" w:lineRule="auto"/>
        <w:ind w:firstLine="708"/>
        <w:contextualSpacing/>
        <w:jc w:val="both"/>
        <w:rPr>
          <w:rFonts w:ascii="Times New Roman" w:eastAsia="SimSun" w:hAnsi="Times New Roman" w:cs="Times New Roman"/>
          <w:sz w:val="28"/>
          <w:szCs w:val="28"/>
          <w:lang w:eastAsia="zh-CN" w:bidi="hi-IN"/>
        </w:rPr>
      </w:pPr>
    </w:p>
    <w:p w:rsidR="00B51BC3" w:rsidRPr="00A42C87" w:rsidRDefault="00B51BC3" w:rsidP="00B51BC3">
      <w:pPr>
        <w:spacing w:after="0" w:line="240" w:lineRule="auto"/>
        <w:ind w:firstLine="708"/>
        <w:contextualSpacing/>
        <w:jc w:val="both"/>
        <w:rPr>
          <w:rFonts w:ascii="Times New Roman" w:eastAsia="Times New Roman" w:hAnsi="Times New Roman" w:cs="Times New Roman"/>
          <w:sz w:val="28"/>
          <w:szCs w:val="28"/>
        </w:rPr>
      </w:pPr>
      <w:r w:rsidRPr="00A42C87">
        <w:rPr>
          <w:rFonts w:ascii="Times New Roman" w:eastAsia="Times New Roman" w:hAnsi="Times New Roman" w:cs="Times New Roman"/>
          <w:sz w:val="28"/>
          <w:szCs w:val="28"/>
          <w:lang w:val="kk-KZ"/>
        </w:rPr>
        <w:t>Сорт малины «</w:t>
      </w:r>
      <w:r w:rsidRPr="00A42C87">
        <w:rPr>
          <w:rFonts w:ascii="Times New Roman" w:eastAsia="Times New Roman" w:hAnsi="Times New Roman" w:cs="Times New Roman"/>
          <w:sz w:val="28"/>
          <w:szCs w:val="28"/>
        </w:rPr>
        <w:t>Карамелька</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w:t>
      </w:r>
      <w:r w:rsidRPr="00A42C87">
        <w:rPr>
          <w:rFonts w:ascii="Times New Roman" w:eastAsia="Times New Roman" w:hAnsi="Times New Roman" w:cs="Times New Roman"/>
          <w:sz w:val="28"/>
          <w:szCs w:val="28"/>
          <w:lang w:val="kk-KZ"/>
        </w:rPr>
        <w:t xml:space="preserve">это </w:t>
      </w:r>
      <w:r w:rsidRPr="00A42C87">
        <w:rPr>
          <w:rFonts w:ascii="Times New Roman" w:eastAsia="Times New Roman" w:hAnsi="Times New Roman" w:cs="Times New Roman"/>
          <w:sz w:val="28"/>
          <w:szCs w:val="28"/>
        </w:rPr>
        <w:t xml:space="preserve"> прямостоячие кусты, не требующие опор, побеги толстые с небольшим количеством шипов. Побеги достигают в высоту полутора метров. Ягоды крупные (средний вес 4-6 г, максимальный 8-12 г), блестящие, светло-красного цвета, ширококонической формы. Согласно дегустационным испытаниям, проведенным в селекционном хозяйстве, </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Карамелька</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занимает первую позицию по вкусу среди остальных ремонтантных сортов. Потребительские качества плодов очень высокие</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среди </w:t>
      </w:r>
      <w:r w:rsidRPr="00A42C87">
        <w:rPr>
          <w:rFonts w:ascii="Times New Roman" w:eastAsia="Times New Roman" w:hAnsi="Times New Roman" w:cs="Times New Roman"/>
          <w:sz w:val="28"/>
          <w:szCs w:val="28"/>
        </w:rPr>
        <w:lastRenderedPageBreak/>
        <w:t xml:space="preserve">ремонтантных сортов этот считается одним из самых сладких и ароматных. По своему назначению ягоды универсальные </w:t>
      </w:r>
      <w:r w:rsidRPr="00A42C87">
        <w:rPr>
          <w:rFonts w:ascii="Times New Roman" w:hAnsi="Times New Roman" w:cs="Times New Roman"/>
          <w:sz w:val="28"/>
          <w:szCs w:val="28"/>
        </w:rPr>
        <w:t>[94].</w:t>
      </w:r>
      <w:r w:rsidRPr="00A42C87">
        <w:rPr>
          <w:rFonts w:ascii="Times New Roman" w:eastAsia="SimSun" w:hAnsi="Times New Roman" w:cs="Times New Roman"/>
          <w:sz w:val="28"/>
          <w:szCs w:val="28"/>
        </w:rPr>
        <w:t xml:space="preserve"> </w:t>
      </w:r>
    </w:p>
    <w:p w:rsidR="00B51BC3" w:rsidRPr="00A42C87" w:rsidRDefault="00B51BC3" w:rsidP="00B51BC3">
      <w:pPr>
        <w:spacing w:after="0" w:line="240" w:lineRule="auto"/>
        <w:ind w:firstLine="708"/>
        <w:contextualSpacing/>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sz w:val="28"/>
          <w:szCs w:val="28"/>
          <w:lang w:eastAsia="ru-RU"/>
        </w:rPr>
        <w:t xml:space="preserve">Сорт </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Карамелька</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запатентован</w:t>
      </w:r>
      <w:r w:rsidRPr="00A42C87">
        <w:rPr>
          <w:rFonts w:ascii="Times New Roman" w:eastAsia="Times New Roman" w:hAnsi="Times New Roman" w:cs="Times New Roman"/>
          <w:sz w:val="28"/>
          <w:szCs w:val="28"/>
          <w:lang w:val="kk-KZ" w:eastAsia="ru-RU"/>
        </w:rPr>
        <w:t>, п</w:t>
      </w:r>
      <w:r w:rsidRPr="00A42C87">
        <w:rPr>
          <w:rFonts w:ascii="Times New Roman" w:eastAsia="Times New Roman" w:hAnsi="Times New Roman" w:cs="Times New Roman"/>
          <w:sz w:val="28"/>
          <w:szCs w:val="28"/>
          <w:lang w:eastAsia="ru-RU"/>
        </w:rPr>
        <w:t>ригоден для механизированной уборки</w:t>
      </w:r>
      <w:r w:rsidRPr="00A42C87">
        <w:rPr>
          <w:rFonts w:ascii="Times New Roman" w:eastAsia="Times New Roman" w:hAnsi="Times New Roman" w:cs="Times New Roman"/>
          <w:sz w:val="28"/>
          <w:szCs w:val="28"/>
          <w:lang w:val="kk-KZ" w:eastAsia="ru-RU"/>
        </w:rPr>
        <w:t>, также я</w:t>
      </w:r>
      <w:r w:rsidRPr="00A42C87">
        <w:rPr>
          <w:rFonts w:ascii="Times New Roman" w:eastAsia="Times New Roman" w:hAnsi="Times New Roman" w:cs="Times New Roman"/>
          <w:sz w:val="28"/>
          <w:szCs w:val="28"/>
          <w:lang w:eastAsia="ru-RU"/>
        </w:rPr>
        <w:t xml:space="preserve">годы можно использовать для заморозки (рисунок 3, 4) </w:t>
      </w:r>
      <w:r w:rsidRPr="00A42C87">
        <w:rPr>
          <w:rFonts w:ascii="Times New Roman" w:hAnsi="Times New Roman" w:cs="Times New Roman"/>
          <w:sz w:val="28"/>
          <w:szCs w:val="28"/>
        </w:rPr>
        <w:t>[95].</w:t>
      </w:r>
      <w:r w:rsidRPr="00A42C87">
        <w:rPr>
          <w:rFonts w:ascii="Times New Roman" w:eastAsia="SimSun" w:hAnsi="Times New Roman" w:cs="Times New Roman"/>
          <w:sz w:val="28"/>
          <w:szCs w:val="28"/>
        </w:rPr>
        <w:t xml:space="preserve"> </w:t>
      </w:r>
    </w:p>
    <w:p w:rsidR="00B773D5" w:rsidRPr="00A42C87" w:rsidRDefault="00B773D5" w:rsidP="00B773D5">
      <w:pPr>
        <w:spacing w:after="0" w:line="240" w:lineRule="auto"/>
        <w:ind w:firstLine="708"/>
        <w:contextualSpacing/>
        <w:jc w:val="both"/>
        <w:rPr>
          <w:rFonts w:ascii="Times New Roman" w:eastAsia="Times New Roman" w:hAnsi="Times New Roman" w:cs="Times New Roman"/>
          <w:sz w:val="28"/>
          <w:szCs w:val="28"/>
          <w:lang w:eastAsia="ru-RU"/>
        </w:rPr>
      </w:pPr>
    </w:p>
    <w:p w:rsidR="00B773D5" w:rsidRPr="00A42C87" w:rsidRDefault="00B773D5" w:rsidP="00B773D5">
      <w:pPr>
        <w:spacing w:after="0" w:line="240" w:lineRule="auto"/>
        <w:ind w:firstLine="708"/>
        <w:contextualSpacing/>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3291FE18" wp14:editId="25CDB8B6">
            <wp:extent cx="2778760" cy="2058035"/>
            <wp:effectExtent l="0" t="1588" r="953" b="952"/>
            <wp:docPr id="3" name="Рисунок 3" descr="E:\1 Дисс.2022- 2023г\Для диссертации Л.Ж МАЛИНА\Ляз. 18-19г Материалы\2018 годы малина\ФОТО 2018\Драган\Учет вегетации\20180621_11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Дисс.2022- 2023г\Для диссертации Л.Ж МАЛИНА\Ляз. 18-19г Материалы\2018 годы малина\ФОТО 2018\Драган\Учет вегетации\20180621_11193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2781582" cy="2060125"/>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6033D75C" wp14:editId="3FD9DBEF">
            <wp:extent cx="2076450" cy="27622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50" cy="2762250"/>
                    </a:xfrm>
                    <a:prstGeom prst="rect">
                      <a:avLst/>
                    </a:prstGeom>
                    <a:noFill/>
                  </pic:spPr>
                </pic:pic>
              </a:graphicData>
            </a:graphic>
          </wp:inline>
        </w:drawing>
      </w:r>
    </w:p>
    <w:p w:rsidR="00927BB7" w:rsidRPr="00A42C87" w:rsidRDefault="00927BB7" w:rsidP="00B773D5">
      <w:pPr>
        <w:spacing w:after="0" w:line="240" w:lineRule="auto"/>
        <w:ind w:firstLine="708"/>
        <w:contextualSpacing/>
        <w:jc w:val="center"/>
        <w:rPr>
          <w:rFonts w:ascii="Times New Roman" w:eastAsia="Times New Roman" w:hAnsi="Times New Roman" w:cs="Times New Roman"/>
          <w:noProof/>
          <w:sz w:val="24"/>
          <w:szCs w:val="28"/>
          <w:lang w:eastAsia="ru-RU"/>
        </w:rPr>
      </w:pPr>
    </w:p>
    <w:p w:rsidR="00B773D5" w:rsidRPr="00A42C87" w:rsidRDefault="00B773D5" w:rsidP="00B773D5">
      <w:pPr>
        <w:spacing w:after="0" w:line="240" w:lineRule="auto"/>
        <w:ind w:firstLine="708"/>
        <w:contextualSpacing/>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Рисунок 3, 4 - Ремонтантная малина сорт «</w:t>
      </w:r>
      <w:r w:rsidRPr="00A42C87">
        <w:rPr>
          <w:rFonts w:ascii="Times New Roman" w:eastAsia="SimSun" w:hAnsi="Times New Roman" w:cs="Times New Roman"/>
          <w:bCs/>
          <w:sz w:val="28"/>
          <w:szCs w:val="28"/>
        </w:rPr>
        <w:t>Карамелька</w:t>
      </w:r>
      <w:r w:rsidRPr="00A42C87">
        <w:rPr>
          <w:rFonts w:ascii="Times New Roman" w:eastAsia="Times New Roman" w:hAnsi="Times New Roman" w:cs="Times New Roman"/>
          <w:noProof/>
          <w:sz w:val="28"/>
          <w:szCs w:val="28"/>
          <w:lang w:eastAsia="ru-RU"/>
        </w:rPr>
        <w:t>» в питомнике «</w:t>
      </w:r>
      <w:r w:rsidRPr="00A42C87">
        <w:rPr>
          <w:rFonts w:ascii="Times New Roman" w:hAnsi="Times New Roman" w:cs="Times New Roman"/>
          <w:sz w:val="28"/>
          <w:szCs w:val="28"/>
        </w:rPr>
        <w:t>Семиречье</w:t>
      </w:r>
      <w:r w:rsidRPr="00A42C87">
        <w:rPr>
          <w:rFonts w:ascii="Times New Roman" w:eastAsia="Times New Roman" w:hAnsi="Times New Roman" w:cs="Times New Roman"/>
          <w:noProof/>
          <w:sz w:val="28"/>
          <w:szCs w:val="28"/>
          <w:lang w:eastAsia="ru-RU"/>
        </w:rPr>
        <w:t>»</w:t>
      </w:r>
    </w:p>
    <w:p w:rsidR="00B773D5" w:rsidRPr="00A42C87" w:rsidRDefault="00B773D5" w:rsidP="00B773D5">
      <w:pPr>
        <w:spacing w:after="0" w:line="240" w:lineRule="auto"/>
        <w:ind w:firstLine="720"/>
        <w:jc w:val="both"/>
        <w:rPr>
          <w:rFonts w:ascii="Times New Roman" w:eastAsia="Calibri" w:hAnsi="Times New Roman" w:cs="Times New Roman"/>
          <w:sz w:val="24"/>
          <w:szCs w:val="24"/>
          <w:lang w:eastAsia="zh-CN" w:bidi="hi-IN"/>
        </w:rPr>
      </w:pPr>
    </w:p>
    <w:p w:rsidR="00B51BC3" w:rsidRPr="00A42C87" w:rsidRDefault="00B51BC3" w:rsidP="00B51BC3">
      <w:pPr>
        <w:spacing w:after="0" w:line="240" w:lineRule="auto"/>
        <w:ind w:firstLine="708"/>
        <w:jc w:val="both"/>
        <w:rPr>
          <w:rFonts w:ascii="Times New Roman" w:eastAsia="Calibri" w:hAnsi="Times New Roman" w:cs="Times New Roman"/>
          <w:bCs/>
          <w:sz w:val="28"/>
          <w:szCs w:val="28"/>
          <w:lang w:eastAsia="zh-CN" w:bidi="hi-IN"/>
        </w:rPr>
      </w:pPr>
      <w:r w:rsidRPr="00A42C87">
        <w:rPr>
          <w:rFonts w:ascii="Times New Roman" w:eastAsia="Calibri" w:hAnsi="Times New Roman" w:cs="Times New Roman"/>
          <w:sz w:val="28"/>
          <w:szCs w:val="28"/>
          <w:lang w:val="kk-KZ" w:eastAsia="zh-CN" w:bidi="hi-IN"/>
        </w:rPr>
        <w:t>Сорт «</w:t>
      </w:r>
      <w:r w:rsidRPr="00A42C87">
        <w:rPr>
          <w:rFonts w:ascii="Times New Roman" w:eastAsia="Calibri" w:hAnsi="Times New Roman" w:cs="Times New Roman"/>
          <w:sz w:val="28"/>
          <w:szCs w:val="28"/>
          <w:lang w:eastAsia="zh-CN" w:bidi="hi-IN"/>
        </w:rPr>
        <w:t>Оранжевое чудо</w:t>
      </w: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eastAsia="zh-CN" w:bidi="hi-IN"/>
        </w:rPr>
        <w:t xml:space="preserve"> </w:t>
      </w: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eastAsia="zh-CN" w:bidi="hi-IN"/>
        </w:rPr>
        <w:t xml:space="preserve"> </w:t>
      </w:r>
      <w:r w:rsidRPr="00A42C87">
        <w:rPr>
          <w:rFonts w:ascii="Times New Roman" w:eastAsia="Calibri" w:hAnsi="Times New Roman" w:cs="Times New Roman"/>
          <w:sz w:val="28"/>
          <w:szCs w:val="28"/>
          <w:lang w:eastAsia="zh-CN" w:bidi="ru-RU"/>
        </w:rPr>
        <w:t>авторы И.В. Казаков, С.Н. Евдокименко</w:t>
      </w: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eastAsia="zh-CN" w:bidi="ru-RU"/>
        </w:rPr>
        <w:t xml:space="preserve"> получен от свободного опыления межвидового ремонтантного сорта Шапка Мономаха. </w:t>
      </w:r>
      <w:r w:rsidRPr="00A42C87">
        <w:rPr>
          <w:rFonts w:ascii="Times New Roman" w:eastAsia="Calibri" w:hAnsi="Times New Roman" w:cs="Times New Roman"/>
          <w:sz w:val="28"/>
          <w:szCs w:val="28"/>
          <w:lang w:val="kk-KZ" w:eastAsia="zh-CN" w:bidi="hi-IN"/>
        </w:rPr>
        <w:t>Данный сорт малины р</w:t>
      </w:r>
      <w:r w:rsidRPr="00A42C87">
        <w:rPr>
          <w:rFonts w:ascii="Times New Roman" w:eastAsia="Calibri" w:hAnsi="Times New Roman" w:cs="Times New Roman"/>
          <w:sz w:val="28"/>
          <w:szCs w:val="28"/>
          <w:lang w:eastAsia="zh-CN" w:bidi="ru-RU"/>
        </w:rPr>
        <w:t xml:space="preserve">екомендуется для возделывания в Центральном и Центрально-Чернозёмном регионах с ежегодным скашиванием стеблей под зиму. </w:t>
      </w:r>
      <w:r w:rsidRPr="00A42C87">
        <w:rPr>
          <w:rFonts w:ascii="Times New Roman" w:eastAsia="Calibri" w:hAnsi="Times New Roman" w:cs="Times New Roman"/>
          <w:sz w:val="28"/>
          <w:szCs w:val="28"/>
          <w:lang w:eastAsia="zh-CN" w:bidi="hi-IN"/>
        </w:rPr>
        <w:t>К</w:t>
      </w:r>
      <w:r w:rsidRPr="00A42C87">
        <w:rPr>
          <w:rFonts w:ascii="Times New Roman" w:eastAsia="Calibri" w:hAnsi="Times New Roman" w:cs="Times New Roman"/>
          <w:sz w:val="28"/>
          <w:szCs w:val="28"/>
          <w:lang w:val="kk-KZ" w:eastAsia="zh-CN" w:bidi="hi-IN"/>
        </w:rPr>
        <w:t xml:space="preserve">рупноплодный ремонтантный, желтоплодный сорт </w:t>
      </w:r>
      <w:r w:rsidR="009F6899" w:rsidRPr="00A42C87">
        <w:rPr>
          <w:rFonts w:ascii="Times New Roman" w:eastAsia="Calibri" w:hAnsi="Times New Roman" w:cs="Times New Roman"/>
          <w:sz w:val="28"/>
          <w:szCs w:val="28"/>
          <w:lang w:val="kk-KZ" w:eastAsia="zh-CN" w:bidi="hi-IN"/>
        </w:rPr>
        <w:t>ягоды,</w:t>
      </w:r>
      <w:r w:rsidRPr="00A42C87">
        <w:rPr>
          <w:rFonts w:ascii="Times New Roman" w:eastAsia="Calibri" w:hAnsi="Times New Roman" w:cs="Times New Roman"/>
          <w:sz w:val="28"/>
          <w:szCs w:val="28"/>
          <w:lang w:val="kk-KZ" w:eastAsia="zh-CN" w:bidi="hi-IN"/>
        </w:rPr>
        <w:t xml:space="preserve"> имеющий кисло- сладкий вкус. Ягоды крупные, массой 6,0-7,0 г (максимальная – 9,0 г), привлекательные, удлиненно- тупоконической «точеной» формы, ярко- оранжевые с блеском, десертного кисло-сладкого вкуса с тонким «малинным» ароматом. Урожайность этого сорта достигает 10-13 т/га, </w:t>
      </w:r>
      <w:r w:rsidRPr="00A42C87">
        <w:rPr>
          <w:rFonts w:ascii="Times New Roman" w:eastAsia="Calibri" w:hAnsi="Times New Roman" w:cs="Times New Roman"/>
          <w:bCs/>
          <w:sz w:val="28"/>
          <w:szCs w:val="28"/>
          <w:lang w:val="kk-KZ" w:eastAsia="zh-CN" w:bidi="hi-IN"/>
        </w:rPr>
        <w:t>п</w:t>
      </w:r>
      <w:r w:rsidRPr="00A42C87">
        <w:rPr>
          <w:rFonts w:ascii="Times New Roman" w:eastAsia="Calibri" w:hAnsi="Times New Roman" w:cs="Times New Roman"/>
          <w:bCs/>
          <w:sz w:val="28"/>
          <w:szCs w:val="28"/>
          <w:lang w:eastAsia="zh-CN" w:bidi="hi-IN"/>
        </w:rPr>
        <w:t xml:space="preserve">отенциальная урожайность реализуется до осенних заморозков на 70-85 %. Куст среднерослый (1,5-1,8 м), побегоброзовательная способность хорошая (6-8 побегов замещения), порослеобразование умеренное. </w:t>
      </w:r>
      <w:r w:rsidRPr="00A42C87">
        <w:rPr>
          <w:rFonts w:ascii="Times New Roman" w:eastAsia="Calibri" w:hAnsi="Times New Roman" w:cs="Times New Roman"/>
          <w:bCs/>
          <w:sz w:val="28"/>
          <w:szCs w:val="28"/>
          <w:lang w:eastAsia="zh-CN" w:bidi="ru-RU"/>
        </w:rPr>
        <w:t>Побеги среднепониклые, зона плодоношения занимает половину их длины</w:t>
      </w:r>
      <w:r w:rsidRPr="00A42C87">
        <w:rPr>
          <w:rFonts w:ascii="Times New Roman" w:eastAsia="Calibri" w:hAnsi="Times New Roman" w:cs="Times New Roman"/>
          <w:bCs/>
          <w:sz w:val="28"/>
          <w:szCs w:val="28"/>
          <w:lang w:val="kk-KZ" w:eastAsia="zh-CN" w:bidi="hi-IN"/>
        </w:rPr>
        <w:t xml:space="preserve"> (Рисунок 4, 5) </w:t>
      </w:r>
      <w:r w:rsidRPr="00A42C87">
        <w:rPr>
          <w:rFonts w:ascii="Times New Roman" w:eastAsia="Calibri" w:hAnsi="Times New Roman" w:cs="Times New Roman"/>
          <w:sz w:val="28"/>
          <w:szCs w:val="28"/>
          <w:lang w:eastAsia="zh-CN" w:bidi="hi-IN"/>
        </w:rPr>
        <w:t xml:space="preserve">[96]. </w:t>
      </w:r>
    </w:p>
    <w:p w:rsidR="00B773D5" w:rsidRPr="00A42C87" w:rsidRDefault="00B773D5" w:rsidP="00B773D5">
      <w:pPr>
        <w:spacing w:after="0" w:line="240" w:lineRule="auto"/>
        <w:ind w:firstLine="708"/>
        <w:jc w:val="both"/>
        <w:rPr>
          <w:rFonts w:ascii="Times New Roman" w:eastAsia="Times New Roman" w:hAnsi="Times New Roman" w:cs="Times New Roman"/>
          <w:bCs/>
          <w:spacing w:val="-8"/>
          <w:sz w:val="28"/>
          <w:szCs w:val="28"/>
          <w:lang w:eastAsia="ru-RU"/>
        </w:rPr>
      </w:pPr>
    </w:p>
    <w:p w:rsidR="00B773D5" w:rsidRPr="00A42C87" w:rsidRDefault="00B773D5" w:rsidP="00B773D5">
      <w:pPr>
        <w:spacing w:after="0" w:line="240" w:lineRule="auto"/>
        <w:ind w:firstLine="708"/>
        <w:contextualSpacing/>
        <w:jc w:val="both"/>
        <w:rPr>
          <w:rFonts w:ascii="Times New Roman" w:eastAsia="Times New Roman" w:hAnsi="Times New Roman" w:cs="Times New Roman"/>
          <w:sz w:val="28"/>
          <w:szCs w:val="28"/>
        </w:rPr>
      </w:pPr>
      <w:r w:rsidRPr="00A42C87">
        <w:rPr>
          <w:rFonts w:ascii="Times New Roman" w:eastAsia="Times New Roman" w:hAnsi="Times New Roman" w:cs="Times New Roman"/>
          <w:noProof/>
          <w:sz w:val="28"/>
          <w:szCs w:val="28"/>
          <w:lang w:eastAsia="ru-RU"/>
        </w:rPr>
        <w:lastRenderedPageBreak/>
        <w:t xml:space="preserve">           </w:t>
      </w:r>
      <w:r w:rsidRPr="00A42C87">
        <w:rPr>
          <w:rFonts w:ascii="Times New Roman" w:eastAsia="Times New Roman" w:hAnsi="Times New Roman" w:cs="Times New Roman"/>
          <w:noProof/>
          <w:sz w:val="28"/>
          <w:szCs w:val="28"/>
          <w:lang w:val="en-US"/>
        </w:rPr>
        <w:drawing>
          <wp:inline distT="0" distB="0" distL="0" distR="0" wp14:anchorId="23D72ECD" wp14:editId="112B332F">
            <wp:extent cx="2523913" cy="2027449"/>
            <wp:effectExtent l="635" t="0" r="0" b="0"/>
            <wp:docPr id="5" name="Рисунок 5" descr="C:\Малина ФОТКИ\25.08.2019 Драган\20190825_14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алина ФОТКИ\25.08.2019 Драган\20190825_14274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520817" cy="2024962"/>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41575B34" wp14:editId="4F52BE85">
            <wp:extent cx="2537459" cy="2149793"/>
            <wp:effectExtent l="3175" t="0" r="0" b="0"/>
            <wp:docPr id="6" name="Рисунок 6" descr="C:\Малина ФОТКИ\25.08.2019 Драган\20190825_14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Малина ФОТКИ\25.08.2019 Драган\20190825_14384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541590" cy="2153293"/>
                    </a:xfrm>
                    <a:prstGeom prst="rect">
                      <a:avLst/>
                    </a:prstGeom>
                    <a:noFill/>
                    <a:ln>
                      <a:noFill/>
                    </a:ln>
                  </pic:spPr>
                </pic:pic>
              </a:graphicData>
            </a:graphic>
          </wp:inline>
        </w:drawing>
      </w:r>
    </w:p>
    <w:p w:rsidR="00927BB7" w:rsidRPr="00A42C87" w:rsidRDefault="00927BB7" w:rsidP="00B773D5">
      <w:pPr>
        <w:spacing w:after="0" w:line="240" w:lineRule="auto"/>
        <w:contextualSpacing/>
        <w:rPr>
          <w:rFonts w:ascii="Times New Roman" w:eastAsia="Times New Roman" w:hAnsi="Times New Roman" w:cs="Times New Roman"/>
          <w:noProof/>
          <w:sz w:val="24"/>
          <w:szCs w:val="28"/>
          <w:lang w:eastAsia="ru-RU"/>
        </w:rPr>
      </w:pPr>
    </w:p>
    <w:p w:rsidR="00B773D5" w:rsidRPr="00A42C87" w:rsidRDefault="00B773D5" w:rsidP="00927BB7">
      <w:pPr>
        <w:spacing w:after="0" w:line="240" w:lineRule="auto"/>
        <w:contextualSpacing/>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Рисунок 4, 5 - Ремонтантная малина сорт «</w:t>
      </w:r>
      <w:r w:rsidRPr="00A42C87">
        <w:rPr>
          <w:rFonts w:ascii="Times New Roman" w:eastAsia="SimSun" w:hAnsi="Times New Roman" w:cs="Times New Roman"/>
          <w:bCs/>
          <w:sz w:val="28"/>
          <w:szCs w:val="28"/>
        </w:rPr>
        <w:t>Оранжевое Чудо</w:t>
      </w:r>
      <w:r w:rsidRPr="00A42C87">
        <w:rPr>
          <w:rFonts w:ascii="Times New Roman" w:eastAsia="Times New Roman" w:hAnsi="Times New Roman" w:cs="Times New Roman"/>
          <w:noProof/>
          <w:sz w:val="28"/>
          <w:szCs w:val="28"/>
          <w:lang w:eastAsia="ru-RU"/>
        </w:rPr>
        <w:t>» в питомнике «</w:t>
      </w:r>
      <w:r w:rsidRPr="00A42C87">
        <w:rPr>
          <w:rFonts w:ascii="Times New Roman" w:hAnsi="Times New Roman" w:cs="Times New Roman"/>
          <w:sz w:val="28"/>
          <w:szCs w:val="28"/>
        </w:rPr>
        <w:t>Семиречье</w:t>
      </w:r>
      <w:r w:rsidRPr="00A42C87">
        <w:rPr>
          <w:rFonts w:ascii="Times New Roman" w:eastAsia="Times New Roman" w:hAnsi="Times New Roman" w:cs="Times New Roman"/>
          <w:noProof/>
          <w:sz w:val="28"/>
          <w:szCs w:val="28"/>
          <w:lang w:eastAsia="ru-RU"/>
        </w:rPr>
        <w:t>»</w:t>
      </w:r>
    </w:p>
    <w:p w:rsidR="00B773D5" w:rsidRPr="00A42C87" w:rsidRDefault="00B773D5" w:rsidP="00B773D5">
      <w:pPr>
        <w:spacing w:after="0" w:line="240" w:lineRule="auto"/>
        <w:ind w:firstLine="708"/>
        <w:contextualSpacing/>
        <w:jc w:val="both"/>
        <w:rPr>
          <w:rFonts w:ascii="Times New Roman" w:eastAsia="Times New Roman" w:hAnsi="Times New Roman" w:cs="Times New Roman"/>
          <w:sz w:val="24"/>
          <w:szCs w:val="24"/>
        </w:rPr>
      </w:pPr>
    </w:p>
    <w:p w:rsidR="00927BB7" w:rsidRPr="00A42C87" w:rsidRDefault="00B51BC3" w:rsidP="00B773D5">
      <w:pPr>
        <w:spacing w:after="0" w:line="240" w:lineRule="auto"/>
        <w:ind w:firstLine="708"/>
        <w:contextualSpacing/>
        <w:jc w:val="both"/>
        <w:rPr>
          <w:rFonts w:ascii="Times New Roman" w:hAnsi="Times New Roman" w:cs="Times New Roman"/>
          <w:sz w:val="28"/>
          <w:szCs w:val="28"/>
          <w:lang w:eastAsia="zh-CN" w:bidi="hi-IN"/>
        </w:rPr>
      </w:pPr>
      <w:r w:rsidRPr="00A42C87">
        <w:rPr>
          <w:rFonts w:ascii="Times New Roman" w:hAnsi="Times New Roman" w:cs="Times New Roman"/>
          <w:sz w:val="28"/>
          <w:szCs w:val="28"/>
          <w:lang w:eastAsia="zh-CN" w:bidi="hi-IN"/>
        </w:rPr>
        <w:t xml:space="preserve">Сорт «Нижегородец» – крупноплодный сорт малины, практически никого не оставляет равнодушным. Нарядные ягоды ремонтантной малины «Нижегородец» выделяются в линейке крупноплодных сортов своими размерами. Кусты отличаются средней высотой (1,5-1,8 м), побегами слегка пониклого вида, одно растение дает не больше 7-8 побегов (рисунок 6, 7) [97]. </w:t>
      </w:r>
    </w:p>
    <w:p w:rsidR="00B773D5" w:rsidRPr="00A42C87" w:rsidRDefault="00B51BC3" w:rsidP="00B773D5">
      <w:pPr>
        <w:spacing w:after="0" w:line="240" w:lineRule="auto"/>
        <w:ind w:firstLine="708"/>
        <w:contextualSpacing/>
        <w:jc w:val="both"/>
        <w:rPr>
          <w:rFonts w:ascii="Times New Roman" w:eastAsia="Times New Roman" w:hAnsi="Times New Roman" w:cs="Times New Roman"/>
          <w:sz w:val="28"/>
          <w:szCs w:val="28"/>
        </w:rPr>
      </w:pPr>
      <w:r w:rsidRPr="00A42C87">
        <w:rPr>
          <w:rFonts w:ascii="Times New Roman" w:hAnsi="Times New Roman" w:cs="Times New Roman"/>
          <w:sz w:val="28"/>
          <w:szCs w:val="28"/>
          <w:lang w:eastAsia="zh-CN" w:bidi="hi-IN"/>
        </w:rPr>
        <w:t xml:space="preserve"> </w:t>
      </w:r>
    </w:p>
    <w:p w:rsidR="00B773D5" w:rsidRPr="00A42C87" w:rsidRDefault="00B773D5" w:rsidP="00B773D5">
      <w:pPr>
        <w:spacing w:after="0" w:line="240" w:lineRule="auto"/>
        <w:ind w:firstLine="708"/>
        <w:contextualSpacing/>
        <w:jc w:val="both"/>
        <w:rPr>
          <w:rFonts w:ascii="Times New Roman" w:eastAsia="Times New Roman" w:hAnsi="Times New Roman" w:cs="Times New Roman"/>
          <w:sz w:val="28"/>
          <w:szCs w:val="28"/>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3463CBFC" wp14:editId="739549F3">
            <wp:extent cx="2639538" cy="2312035"/>
            <wp:effectExtent l="0" t="7938" r="953" b="952"/>
            <wp:docPr id="9" name="Рисунок 9" descr="C:\Малина ФОТКИ\25.08.2019 Драган\20190825_15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Малина ФОТКИ\25.08.2019 Драган\20190825_15244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654227" cy="2324901"/>
                    </a:xfrm>
                    <a:prstGeom prst="rect">
                      <a:avLst/>
                    </a:prstGeom>
                    <a:noFill/>
                    <a:ln>
                      <a:noFill/>
                    </a:ln>
                  </pic:spPr>
                </pic:pic>
              </a:graphicData>
            </a:graphic>
          </wp:inline>
        </w:drawing>
      </w:r>
      <w:r w:rsidRPr="00A42C87">
        <w:rPr>
          <w:rFonts w:ascii="Times New Roman" w:eastAsia="Times New Roman" w:hAnsi="Times New Roman" w:cs="Times New Roman"/>
          <w:sz w:val="28"/>
          <w:szCs w:val="28"/>
        </w:rPr>
        <w:t xml:space="preserve"> </w:t>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4142F373" wp14:editId="40826C80">
            <wp:extent cx="2629568" cy="2321494"/>
            <wp:effectExtent l="1905" t="0" r="1270" b="1270"/>
            <wp:docPr id="10" name="Рисунок 10" descr="C:\Малина ФОТКИ\25.08.2019 Драган\20190825_15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Малина ФОТКИ\25.08.2019 Драган\20190825_1531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657505" cy="2346158"/>
                    </a:xfrm>
                    <a:prstGeom prst="rect">
                      <a:avLst/>
                    </a:prstGeom>
                    <a:noFill/>
                    <a:ln>
                      <a:noFill/>
                    </a:ln>
                  </pic:spPr>
                </pic:pic>
              </a:graphicData>
            </a:graphic>
          </wp:inline>
        </w:drawing>
      </w:r>
    </w:p>
    <w:p w:rsidR="00927BB7" w:rsidRPr="00A42C87" w:rsidRDefault="00927BB7" w:rsidP="00B773D5">
      <w:pPr>
        <w:spacing w:after="0" w:line="240" w:lineRule="auto"/>
        <w:contextualSpacing/>
        <w:rPr>
          <w:rFonts w:ascii="Times New Roman" w:eastAsia="Times New Roman" w:hAnsi="Times New Roman" w:cs="Times New Roman"/>
          <w:noProof/>
          <w:sz w:val="24"/>
          <w:szCs w:val="28"/>
          <w:lang w:eastAsia="ru-RU"/>
        </w:rPr>
      </w:pPr>
    </w:p>
    <w:p w:rsidR="00B773D5" w:rsidRPr="00A42C87" w:rsidRDefault="00B773D5" w:rsidP="00927BB7">
      <w:pPr>
        <w:spacing w:after="0" w:line="240" w:lineRule="auto"/>
        <w:contextualSpacing/>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Рисунок 6, 7 - Ремонтантная малина сорт «</w:t>
      </w:r>
      <w:r w:rsidRPr="00A42C87">
        <w:rPr>
          <w:rFonts w:ascii="Times New Roman" w:eastAsia="SimSun" w:hAnsi="Times New Roman" w:cs="Times New Roman"/>
          <w:bCs/>
          <w:sz w:val="28"/>
          <w:szCs w:val="28"/>
        </w:rPr>
        <w:t>Нижегородец</w:t>
      </w:r>
      <w:r w:rsidRPr="00A42C87">
        <w:rPr>
          <w:rFonts w:ascii="Times New Roman" w:eastAsia="Times New Roman" w:hAnsi="Times New Roman" w:cs="Times New Roman"/>
          <w:noProof/>
          <w:sz w:val="28"/>
          <w:szCs w:val="28"/>
          <w:lang w:eastAsia="ru-RU"/>
        </w:rPr>
        <w:t>» в питомнике «</w:t>
      </w:r>
      <w:r w:rsidRPr="00A42C87">
        <w:rPr>
          <w:rFonts w:ascii="Times New Roman" w:hAnsi="Times New Roman" w:cs="Times New Roman"/>
          <w:sz w:val="28"/>
          <w:szCs w:val="28"/>
        </w:rPr>
        <w:t>Семиречье</w:t>
      </w:r>
      <w:r w:rsidRPr="00A42C87">
        <w:rPr>
          <w:rFonts w:ascii="Times New Roman" w:eastAsia="Times New Roman" w:hAnsi="Times New Roman" w:cs="Times New Roman"/>
          <w:noProof/>
          <w:sz w:val="28"/>
          <w:szCs w:val="28"/>
          <w:lang w:eastAsia="ru-RU"/>
        </w:rPr>
        <w:t>»</w:t>
      </w:r>
    </w:p>
    <w:p w:rsidR="00B773D5" w:rsidRPr="00A42C87" w:rsidRDefault="00B773D5" w:rsidP="00B773D5">
      <w:pPr>
        <w:spacing w:after="0" w:line="240" w:lineRule="auto"/>
        <w:contextualSpacing/>
        <w:rPr>
          <w:rFonts w:ascii="Times New Roman" w:eastAsia="Times New Roman" w:hAnsi="Times New Roman" w:cs="Times New Roman"/>
          <w:sz w:val="24"/>
          <w:szCs w:val="24"/>
          <w:lang w:eastAsia="ru-RU"/>
        </w:rPr>
      </w:pPr>
    </w:p>
    <w:p w:rsidR="00B773D5" w:rsidRPr="00A42C87" w:rsidRDefault="00B51BC3" w:rsidP="00B51BC3">
      <w:pPr>
        <w:spacing w:after="0" w:line="240" w:lineRule="auto"/>
        <w:ind w:firstLine="708"/>
        <w:contextualSpacing/>
        <w:jc w:val="both"/>
        <w:rPr>
          <w:rFonts w:ascii="Times New Roman" w:eastAsia="Times New Roman" w:hAnsi="Times New Roman" w:cs="Times New Roman"/>
          <w:sz w:val="28"/>
          <w:szCs w:val="28"/>
        </w:rPr>
      </w:pPr>
      <w:r w:rsidRPr="00A42C87">
        <w:rPr>
          <w:rFonts w:ascii="Times New Roman" w:hAnsi="Times New Roman" w:cs="Times New Roman"/>
          <w:sz w:val="28"/>
          <w:szCs w:val="28"/>
          <w:lang w:eastAsia="zh-CN" w:bidi="hi-IN"/>
        </w:rPr>
        <w:t xml:space="preserve">Сорт «Малиновая гряда» – прямостоячий вид куста, ягода этого сорта крупная, весом 12-14 г, сладкая, плотной консистенции. Выделяется дружным созреванием урожая, до 15 сентября вызревает 100 %, но плодоношение продолжается и позднее на поздних побегах. Закладка сада через 0,8-1м, плодовую стену образует на 2 год (рисунок 8,9) [98].  </w:t>
      </w:r>
      <w:r w:rsidR="00B773D5" w:rsidRPr="00A42C87">
        <w:rPr>
          <w:rFonts w:ascii="Times New Roman" w:eastAsia="Times New Roman" w:hAnsi="Times New Roman" w:cs="Times New Roman"/>
          <w:sz w:val="28"/>
          <w:szCs w:val="28"/>
        </w:rPr>
        <w:t xml:space="preserve"> </w:t>
      </w:r>
    </w:p>
    <w:p w:rsidR="00B773D5" w:rsidRPr="00A42C87" w:rsidRDefault="00B773D5" w:rsidP="00B773D5">
      <w:pPr>
        <w:spacing w:after="0" w:line="240" w:lineRule="auto"/>
        <w:ind w:firstLine="708"/>
        <w:contextualSpacing/>
        <w:rPr>
          <w:rFonts w:ascii="Times New Roman" w:eastAsia="Times New Roman" w:hAnsi="Times New Roman" w:cs="Times New Roman"/>
          <w:b/>
          <w:sz w:val="28"/>
          <w:szCs w:val="24"/>
        </w:rPr>
      </w:pPr>
      <w:r w:rsidRPr="00A42C87">
        <w:rPr>
          <w:rFonts w:ascii="Times New Roman" w:eastAsia="Times New Roman" w:hAnsi="Times New Roman" w:cs="Times New Roman"/>
          <w:b/>
          <w:noProof/>
          <w:sz w:val="28"/>
          <w:szCs w:val="24"/>
          <w:lang w:val="en-US"/>
        </w:rPr>
        <w:lastRenderedPageBreak/>
        <w:drawing>
          <wp:inline distT="0" distB="0" distL="0" distR="0" wp14:anchorId="66894FA7" wp14:editId="3CC19BC0">
            <wp:extent cx="2219325" cy="26765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19325" cy="2676525"/>
                    </a:xfrm>
                    <a:prstGeom prst="rect">
                      <a:avLst/>
                    </a:prstGeom>
                    <a:noFill/>
                  </pic:spPr>
                </pic:pic>
              </a:graphicData>
            </a:graphic>
          </wp:inline>
        </w:drawing>
      </w:r>
      <w:r w:rsidRPr="00A42C87">
        <w:rPr>
          <w:rFonts w:ascii="Times New Roman" w:eastAsia="Times New Roman" w:hAnsi="Times New Roman" w:cs="Times New Roman"/>
          <w:b/>
          <w:sz w:val="28"/>
          <w:szCs w:val="24"/>
        </w:rPr>
        <w:t xml:space="preserve">      </w:t>
      </w:r>
      <w:r w:rsidRPr="00A42C87">
        <w:rPr>
          <w:rFonts w:ascii="Times New Roman" w:eastAsia="Times New Roman" w:hAnsi="Times New Roman" w:cs="Times New Roman"/>
          <w:b/>
          <w:noProof/>
          <w:sz w:val="28"/>
          <w:szCs w:val="24"/>
          <w:lang w:val="en-US"/>
        </w:rPr>
        <w:drawing>
          <wp:inline distT="0" distB="0" distL="0" distR="0" wp14:anchorId="6A80E5AC" wp14:editId="6DF7D7EA">
            <wp:extent cx="2654846" cy="2221865"/>
            <wp:effectExtent l="6667" t="0" r="318" b="317"/>
            <wp:docPr id="13" name="Рисунок 13" descr="C:\Малина ФОТКИ\25.08.2019 Драган\20190825_14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Малина ФОТКИ\25.08.2019 Драган\20190825_1421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2669736" cy="2234327"/>
                    </a:xfrm>
                    <a:prstGeom prst="rect">
                      <a:avLst/>
                    </a:prstGeom>
                    <a:noFill/>
                    <a:ln>
                      <a:noFill/>
                    </a:ln>
                  </pic:spPr>
                </pic:pic>
              </a:graphicData>
            </a:graphic>
          </wp:inline>
        </w:drawing>
      </w:r>
    </w:p>
    <w:p w:rsidR="00927BB7" w:rsidRPr="00A42C87" w:rsidRDefault="00927BB7" w:rsidP="00927BB7">
      <w:pPr>
        <w:spacing w:after="0" w:line="240" w:lineRule="auto"/>
        <w:contextualSpacing/>
        <w:jc w:val="center"/>
        <w:rPr>
          <w:rFonts w:ascii="Times New Roman" w:eastAsia="Times New Roman" w:hAnsi="Times New Roman" w:cs="Times New Roman"/>
          <w:noProof/>
          <w:sz w:val="28"/>
          <w:szCs w:val="28"/>
          <w:lang w:eastAsia="ru-RU"/>
        </w:rPr>
      </w:pPr>
    </w:p>
    <w:p w:rsidR="00B773D5" w:rsidRPr="00A42C87" w:rsidRDefault="00B773D5" w:rsidP="00927BB7">
      <w:pPr>
        <w:spacing w:after="0" w:line="240" w:lineRule="auto"/>
        <w:contextualSpacing/>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Рисунок 8 , 9 - Ремонтантная малина сорт «</w:t>
      </w:r>
      <w:r w:rsidRPr="00A42C87">
        <w:rPr>
          <w:rFonts w:ascii="Times New Roman" w:eastAsia="SimSun" w:hAnsi="Times New Roman" w:cs="Times New Roman"/>
          <w:bCs/>
          <w:sz w:val="28"/>
          <w:szCs w:val="28"/>
        </w:rPr>
        <w:t>Малиновая гряда</w:t>
      </w:r>
      <w:r w:rsidRPr="00A42C87">
        <w:rPr>
          <w:rFonts w:ascii="Times New Roman" w:eastAsia="Times New Roman" w:hAnsi="Times New Roman" w:cs="Times New Roman"/>
          <w:noProof/>
          <w:sz w:val="28"/>
          <w:szCs w:val="28"/>
          <w:lang w:eastAsia="ru-RU"/>
        </w:rPr>
        <w:t>» в питомнике «</w:t>
      </w:r>
      <w:r w:rsidRPr="00A42C87">
        <w:rPr>
          <w:rFonts w:ascii="Times New Roman" w:hAnsi="Times New Roman" w:cs="Times New Roman"/>
          <w:sz w:val="28"/>
          <w:szCs w:val="28"/>
        </w:rPr>
        <w:t>Семиречье</w:t>
      </w:r>
      <w:r w:rsidRPr="00A42C87">
        <w:rPr>
          <w:rFonts w:ascii="Times New Roman" w:eastAsia="Times New Roman" w:hAnsi="Times New Roman" w:cs="Times New Roman"/>
          <w:noProof/>
          <w:sz w:val="28"/>
          <w:szCs w:val="28"/>
          <w:lang w:eastAsia="ru-RU"/>
        </w:rPr>
        <w:t>»</w:t>
      </w:r>
    </w:p>
    <w:p w:rsidR="00B773D5" w:rsidRPr="00A42C87" w:rsidRDefault="00B773D5" w:rsidP="00B773D5">
      <w:pPr>
        <w:spacing w:after="0" w:line="240" w:lineRule="auto"/>
        <w:ind w:firstLine="708"/>
        <w:contextualSpacing/>
        <w:jc w:val="both"/>
        <w:rPr>
          <w:rFonts w:ascii="Times New Roman" w:eastAsia="Times New Roman" w:hAnsi="Times New Roman" w:cs="Times New Roman"/>
          <w:sz w:val="28"/>
          <w:szCs w:val="24"/>
        </w:rPr>
      </w:pPr>
    </w:p>
    <w:p w:rsidR="00B51BC3" w:rsidRPr="00A42C87" w:rsidRDefault="00B51BC3" w:rsidP="00B51BC3">
      <w:pPr>
        <w:spacing w:after="0" w:line="240" w:lineRule="auto"/>
        <w:ind w:firstLine="708"/>
        <w:contextualSpacing/>
        <w:jc w:val="both"/>
        <w:rPr>
          <w:rFonts w:ascii="Times New Roman" w:hAnsi="Times New Roman" w:cs="Times New Roman"/>
          <w:sz w:val="28"/>
          <w:szCs w:val="28"/>
          <w:lang w:val="kk-KZ" w:eastAsia="zh-CN" w:bidi="hi-IN"/>
        </w:rPr>
      </w:pPr>
      <w:r w:rsidRPr="00A42C87">
        <w:rPr>
          <w:rFonts w:ascii="Times New Roman" w:hAnsi="Times New Roman" w:cs="Times New Roman"/>
          <w:sz w:val="28"/>
          <w:szCs w:val="28"/>
          <w:lang w:val="kk-KZ" w:eastAsia="zh-CN" w:bidi="hi-IN"/>
        </w:rPr>
        <w:t>Сорт «</w:t>
      </w:r>
      <w:r w:rsidRPr="00A42C87">
        <w:rPr>
          <w:rFonts w:ascii="Times New Roman" w:hAnsi="Times New Roman" w:cs="Times New Roman"/>
          <w:sz w:val="28"/>
          <w:szCs w:val="28"/>
          <w:lang w:eastAsia="zh-CN" w:bidi="hi-IN"/>
        </w:rPr>
        <w:t>Полана</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(Polana) </w:t>
      </w:r>
      <w:r w:rsidRPr="00A42C87">
        <w:rPr>
          <w:rFonts w:ascii="Times New Roman" w:hAnsi="Times New Roman" w:cs="Times New Roman"/>
          <w:sz w:val="28"/>
          <w:szCs w:val="28"/>
          <w:lang w:val="kk-KZ" w:eastAsia="zh-CN" w:bidi="hi-IN"/>
        </w:rPr>
        <w:t xml:space="preserve">– </w:t>
      </w:r>
      <w:r w:rsidRPr="00A42C87">
        <w:rPr>
          <w:rFonts w:ascii="Times New Roman" w:hAnsi="Times New Roman" w:cs="Times New Roman"/>
          <w:sz w:val="28"/>
          <w:szCs w:val="28"/>
          <w:lang w:eastAsia="zh-CN" w:bidi="hi-IN"/>
        </w:rPr>
        <w:t>скороплодная, высокоурожайная культура</w:t>
      </w:r>
      <w:r w:rsidRPr="00A42C87">
        <w:rPr>
          <w:rFonts w:ascii="Times New Roman" w:hAnsi="Times New Roman" w:cs="Times New Roman"/>
          <w:sz w:val="28"/>
          <w:szCs w:val="28"/>
          <w:lang w:val="kk-KZ" w:eastAsia="zh-CN" w:bidi="hi-IN"/>
        </w:rPr>
        <w:t>, в</w:t>
      </w:r>
      <w:r w:rsidRPr="00A42C87">
        <w:rPr>
          <w:rFonts w:ascii="Times New Roman" w:hAnsi="Times New Roman" w:cs="Times New Roman"/>
          <w:sz w:val="28"/>
          <w:szCs w:val="28"/>
          <w:lang w:eastAsia="zh-CN" w:bidi="hi-IN"/>
        </w:rPr>
        <w:t xml:space="preserve">ыведена польскими селекционерами путем скрещивания двух сортов </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Зева и Херитедж. Ягоды относятся к среднекрупн</w:t>
      </w:r>
      <w:r w:rsidRPr="00A42C87">
        <w:rPr>
          <w:rFonts w:ascii="Times New Roman" w:hAnsi="Times New Roman" w:cs="Times New Roman"/>
          <w:sz w:val="28"/>
          <w:szCs w:val="28"/>
          <w:lang w:val="kk-KZ" w:eastAsia="zh-CN" w:bidi="hi-IN"/>
        </w:rPr>
        <w:t>о</w:t>
      </w:r>
      <w:r w:rsidRPr="00A42C87">
        <w:rPr>
          <w:rFonts w:ascii="Times New Roman" w:hAnsi="Times New Roman" w:cs="Times New Roman"/>
          <w:sz w:val="28"/>
          <w:szCs w:val="28"/>
          <w:lang w:eastAsia="zh-CN" w:bidi="hi-IN"/>
        </w:rPr>
        <w:t xml:space="preserve">му размеру, вес варьируется в пределах 3-5 грамм. Цвет – лиловый, </w:t>
      </w:r>
      <w:r w:rsidRPr="00A42C87">
        <w:rPr>
          <w:rFonts w:ascii="Times New Roman" w:hAnsi="Times New Roman" w:cs="Times New Roman"/>
          <w:bCs/>
          <w:sz w:val="28"/>
          <w:szCs w:val="28"/>
          <w:lang w:eastAsia="zh-CN" w:bidi="hi-IN"/>
        </w:rPr>
        <w:t>вкус ягод кисловатый</w:t>
      </w:r>
      <w:r w:rsidRPr="00A42C87">
        <w:rPr>
          <w:rFonts w:ascii="Times New Roman" w:hAnsi="Times New Roman" w:cs="Times New Roman"/>
          <w:sz w:val="28"/>
          <w:szCs w:val="28"/>
          <w:lang w:val="kk-KZ" w:eastAsia="zh-CN" w:bidi="hi-IN"/>
        </w:rPr>
        <w:t>, но в</w:t>
      </w:r>
      <w:r w:rsidRPr="00A42C87">
        <w:rPr>
          <w:rFonts w:ascii="Times New Roman" w:hAnsi="Times New Roman" w:cs="Times New Roman"/>
          <w:sz w:val="28"/>
          <w:szCs w:val="28"/>
          <w:lang w:eastAsia="zh-CN" w:bidi="hi-IN"/>
        </w:rPr>
        <w:t xml:space="preserve"> солнечную погоду ягоды </w:t>
      </w:r>
      <w:r w:rsidRPr="00A42C87">
        <w:rPr>
          <w:rFonts w:ascii="Times New Roman" w:hAnsi="Times New Roman" w:cs="Times New Roman"/>
          <w:sz w:val="28"/>
          <w:szCs w:val="28"/>
          <w:lang w:val="kk-KZ" w:eastAsia="zh-CN" w:bidi="hi-IN"/>
        </w:rPr>
        <w:t xml:space="preserve">становятся </w:t>
      </w:r>
      <w:r w:rsidRPr="00A42C87">
        <w:rPr>
          <w:rFonts w:ascii="Times New Roman" w:hAnsi="Times New Roman" w:cs="Times New Roman"/>
          <w:sz w:val="28"/>
          <w:szCs w:val="28"/>
          <w:lang w:eastAsia="zh-CN" w:bidi="hi-IN"/>
        </w:rPr>
        <w:t>намного слаще</w:t>
      </w:r>
      <w:r w:rsidRPr="00A42C87">
        <w:rPr>
          <w:rFonts w:ascii="Times New Roman" w:hAnsi="Times New Roman" w:cs="Times New Roman"/>
          <w:sz w:val="28"/>
          <w:szCs w:val="28"/>
          <w:lang w:val="kk-KZ" w:eastAsia="zh-CN" w:bidi="hi-IN"/>
        </w:rPr>
        <w:t>, п</w:t>
      </w:r>
      <w:r w:rsidRPr="00A42C87">
        <w:rPr>
          <w:rFonts w:ascii="Times New Roman" w:hAnsi="Times New Roman" w:cs="Times New Roman"/>
          <w:sz w:val="28"/>
          <w:szCs w:val="28"/>
          <w:lang w:eastAsia="zh-CN" w:bidi="hi-IN"/>
        </w:rPr>
        <w:t xml:space="preserve">оэтому к концу созревания вкусовые качества снижаются, так как солнечных дней уже не так много (рисунок 10,11) [99].  </w:t>
      </w:r>
    </w:p>
    <w:p w:rsidR="00B773D5" w:rsidRPr="00A42C87" w:rsidRDefault="00B773D5" w:rsidP="00B773D5">
      <w:pPr>
        <w:spacing w:after="0" w:line="240" w:lineRule="auto"/>
        <w:ind w:firstLine="708"/>
        <w:contextualSpacing/>
        <w:jc w:val="both"/>
        <w:rPr>
          <w:rFonts w:ascii="Times New Roman" w:eastAsia="SimSun" w:hAnsi="Times New Roman" w:cs="Times New Roman"/>
          <w:sz w:val="28"/>
          <w:szCs w:val="28"/>
          <w:lang w:val="kk-KZ"/>
        </w:rPr>
      </w:pPr>
      <w:r w:rsidRPr="00A42C87">
        <w:rPr>
          <w:rFonts w:ascii="Times New Roman" w:eastAsia="SimSun" w:hAnsi="Times New Roman" w:cs="Times New Roman"/>
          <w:noProof/>
          <w:sz w:val="28"/>
          <w:szCs w:val="28"/>
          <w:lang w:eastAsia="ru-RU"/>
        </w:rPr>
        <w:t xml:space="preserve">    </w:t>
      </w:r>
      <w:r w:rsidR="00AC46C8" w:rsidRPr="00A42C87">
        <w:rPr>
          <w:rFonts w:ascii="Times New Roman" w:eastAsia="SimSun" w:hAnsi="Times New Roman" w:cs="Times New Roman"/>
          <w:noProof/>
          <w:sz w:val="28"/>
          <w:szCs w:val="28"/>
          <w:lang w:val="en-US"/>
        </w:rPr>
        <w:drawing>
          <wp:inline distT="0" distB="0" distL="0" distR="0" wp14:anchorId="58232371" wp14:editId="57139492">
            <wp:extent cx="2193925" cy="2714625"/>
            <wp:effectExtent l="0" t="0" r="0" b="9525"/>
            <wp:docPr id="274" name="Рисунок 274" descr="C:\Малина ФОТКИ\Окенов КГ Респуб\IMG-201909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алина ФОТКИ\Окенов КГ Респуб\IMG-20190911-WA00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5875" cy="2729411"/>
                    </a:xfrm>
                    <a:prstGeom prst="rect">
                      <a:avLst/>
                    </a:prstGeom>
                    <a:noFill/>
                    <a:ln>
                      <a:noFill/>
                    </a:ln>
                  </pic:spPr>
                </pic:pic>
              </a:graphicData>
            </a:graphic>
          </wp:inline>
        </w:drawing>
      </w:r>
      <w:r w:rsidRPr="00A42C87">
        <w:rPr>
          <w:rFonts w:ascii="Times New Roman" w:eastAsia="SimSun" w:hAnsi="Times New Roman" w:cs="Times New Roman"/>
          <w:noProof/>
          <w:sz w:val="28"/>
          <w:szCs w:val="28"/>
          <w:lang w:eastAsia="ru-RU"/>
        </w:rPr>
        <w:t xml:space="preserve"> </w:t>
      </w:r>
      <w:r w:rsidRPr="00A42C87">
        <w:rPr>
          <w:rFonts w:ascii="Times New Roman" w:eastAsia="SimSun" w:hAnsi="Times New Roman" w:cs="Times New Roman"/>
          <w:sz w:val="28"/>
          <w:szCs w:val="28"/>
          <w:lang w:val="kk-KZ"/>
        </w:rPr>
        <w:t xml:space="preserve">  </w:t>
      </w:r>
      <w:r w:rsidRPr="00A42C87">
        <w:rPr>
          <w:rFonts w:ascii="Times New Roman" w:eastAsia="SimSun" w:hAnsi="Times New Roman" w:cs="Times New Roman"/>
          <w:noProof/>
          <w:sz w:val="28"/>
          <w:szCs w:val="28"/>
          <w:lang w:eastAsia="ru-RU"/>
        </w:rPr>
        <w:t xml:space="preserve"> </w:t>
      </w:r>
      <w:r w:rsidRPr="00A42C87">
        <w:rPr>
          <w:rFonts w:ascii="Times New Roman" w:eastAsia="SimSun" w:hAnsi="Times New Roman" w:cs="Times New Roman"/>
          <w:noProof/>
          <w:sz w:val="28"/>
          <w:szCs w:val="28"/>
          <w:lang w:val="en-US"/>
        </w:rPr>
        <w:drawing>
          <wp:inline distT="0" distB="0" distL="0" distR="0" wp14:anchorId="25377BCF" wp14:editId="5C9574B6">
            <wp:extent cx="2719390" cy="2343150"/>
            <wp:effectExtent l="0" t="2540" r="2540" b="2540"/>
            <wp:docPr id="15" name="Рисунок 15" descr="C:\Малина ФОТКИ\25.08.2019 Драган\20190825_16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Малина ФОТКИ\25.08.2019 Драган\20190825_1639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2720423" cy="2344040"/>
                    </a:xfrm>
                    <a:prstGeom prst="rect">
                      <a:avLst/>
                    </a:prstGeom>
                    <a:noFill/>
                    <a:ln>
                      <a:noFill/>
                    </a:ln>
                  </pic:spPr>
                </pic:pic>
              </a:graphicData>
            </a:graphic>
          </wp:inline>
        </w:drawing>
      </w:r>
    </w:p>
    <w:p w:rsidR="00927BB7" w:rsidRPr="00A42C87" w:rsidRDefault="00927BB7" w:rsidP="00927BB7">
      <w:pPr>
        <w:spacing w:after="0" w:line="240" w:lineRule="auto"/>
        <w:contextualSpacing/>
        <w:jc w:val="center"/>
        <w:rPr>
          <w:rFonts w:ascii="Times New Roman" w:eastAsia="Times New Roman" w:hAnsi="Times New Roman" w:cs="Times New Roman"/>
          <w:noProof/>
          <w:sz w:val="28"/>
          <w:szCs w:val="28"/>
          <w:lang w:eastAsia="ru-RU"/>
        </w:rPr>
      </w:pPr>
    </w:p>
    <w:p w:rsidR="00B773D5" w:rsidRPr="00A42C87" w:rsidRDefault="00B773D5" w:rsidP="00927BB7">
      <w:pPr>
        <w:spacing w:after="0" w:line="240" w:lineRule="auto"/>
        <w:contextualSpacing/>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Рисунок 10, 11 - Ремонтантная малина сорт «</w:t>
      </w:r>
      <w:r w:rsidRPr="00A42C87">
        <w:rPr>
          <w:rFonts w:ascii="Times New Roman" w:eastAsia="SimSun" w:hAnsi="Times New Roman" w:cs="Times New Roman"/>
          <w:bCs/>
          <w:sz w:val="28"/>
          <w:szCs w:val="28"/>
        </w:rPr>
        <w:t>Полана</w:t>
      </w:r>
      <w:r w:rsidRPr="00A42C87">
        <w:rPr>
          <w:rFonts w:ascii="Times New Roman" w:eastAsia="Times New Roman" w:hAnsi="Times New Roman" w:cs="Times New Roman"/>
          <w:noProof/>
          <w:sz w:val="28"/>
          <w:szCs w:val="28"/>
          <w:lang w:eastAsia="ru-RU"/>
        </w:rPr>
        <w:t>» в питомнике «</w:t>
      </w:r>
      <w:r w:rsidRPr="00A42C87">
        <w:rPr>
          <w:rFonts w:ascii="Times New Roman" w:hAnsi="Times New Roman" w:cs="Times New Roman"/>
          <w:sz w:val="28"/>
          <w:szCs w:val="28"/>
        </w:rPr>
        <w:t>Семиречье</w:t>
      </w:r>
      <w:r w:rsidRPr="00A42C87">
        <w:rPr>
          <w:rFonts w:ascii="Times New Roman" w:eastAsia="Times New Roman" w:hAnsi="Times New Roman" w:cs="Times New Roman"/>
          <w:noProof/>
          <w:sz w:val="28"/>
          <w:szCs w:val="28"/>
          <w:lang w:eastAsia="ru-RU"/>
        </w:rPr>
        <w:t>»</w:t>
      </w:r>
    </w:p>
    <w:p w:rsidR="00B773D5" w:rsidRPr="00A42C87" w:rsidRDefault="00B773D5" w:rsidP="00B773D5">
      <w:pPr>
        <w:spacing w:after="0" w:line="240" w:lineRule="auto"/>
        <w:ind w:firstLine="708"/>
        <w:contextualSpacing/>
        <w:jc w:val="both"/>
        <w:rPr>
          <w:rFonts w:ascii="Times New Roman" w:eastAsia="Times New Roman" w:hAnsi="Times New Roman" w:cs="Times New Roman"/>
          <w:sz w:val="28"/>
          <w:szCs w:val="28"/>
        </w:rPr>
      </w:pPr>
    </w:p>
    <w:p w:rsidR="00B51BC3" w:rsidRPr="00A42C87" w:rsidRDefault="00B51BC3" w:rsidP="00B51BC3">
      <w:pPr>
        <w:spacing w:after="0" w:line="240" w:lineRule="auto"/>
        <w:ind w:firstLine="708"/>
        <w:contextualSpacing/>
        <w:jc w:val="both"/>
        <w:rPr>
          <w:rFonts w:ascii="Times New Roman" w:eastAsia="Times New Roman" w:hAnsi="Times New Roman" w:cs="Times New Roman"/>
          <w:sz w:val="28"/>
          <w:szCs w:val="28"/>
        </w:rPr>
      </w:pPr>
      <w:r w:rsidRPr="00A42C87">
        <w:rPr>
          <w:rFonts w:ascii="Times New Roman" w:eastAsia="Times New Roman" w:hAnsi="Times New Roman" w:cs="Times New Roman"/>
          <w:sz w:val="28"/>
          <w:szCs w:val="28"/>
          <w:lang w:val="kk-KZ"/>
        </w:rPr>
        <w:t>Сорт «</w:t>
      </w:r>
      <w:r w:rsidRPr="00A42C87">
        <w:rPr>
          <w:rFonts w:ascii="Times New Roman" w:eastAsia="Times New Roman" w:hAnsi="Times New Roman" w:cs="Times New Roman"/>
          <w:sz w:val="28"/>
          <w:szCs w:val="28"/>
          <w:lang w:val="en-US"/>
        </w:rPr>
        <w:t>Polka</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 один из наиболее популярных</w:t>
      </w:r>
      <w:r w:rsidRPr="00A42C87">
        <w:rPr>
          <w:rFonts w:ascii="Times New Roman" w:eastAsia="Times New Roman" w:hAnsi="Times New Roman" w:cs="Times New Roman"/>
          <w:sz w:val="28"/>
          <w:szCs w:val="28"/>
          <w:lang w:val="kk-KZ"/>
        </w:rPr>
        <w:t xml:space="preserve"> сортов</w:t>
      </w:r>
      <w:r w:rsidRPr="00A42C87">
        <w:rPr>
          <w:rFonts w:ascii="Times New Roman" w:eastAsia="Times New Roman" w:hAnsi="Times New Roman" w:cs="Times New Roman"/>
          <w:sz w:val="28"/>
          <w:szCs w:val="28"/>
        </w:rPr>
        <w:t xml:space="preserve"> в Европе</w:t>
      </w:r>
      <w:r w:rsidRPr="00A42C87">
        <w:rPr>
          <w:rFonts w:ascii="Times New Roman" w:eastAsia="Times New Roman" w:hAnsi="Times New Roman" w:cs="Times New Roman"/>
          <w:sz w:val="28"/>
          <w:szCs w:val="28"/>
          <w:lang w:val="kk-KZ"/>
        </w:rPr>
        <w:t>,в</w:t>
      </w:r>
      <w:r w:rsidRPr="00A42C87">
        <w:rPr>
          <w:rFonts w:ascii="Times New Roman" w:eastAsia="Times New Roman" w:hAnsi="Times New Roman" w:cs="Times New Roman"/>
          <w:sz w:val="28"/>
          <w:szCs w:val="28"/>
        </w:rPr>
        <w:t>ыведен в Польше, селекционер</w:t>
      </w:r>
      <w:r w:rsidRPr="00A42C87">
        <w:rPr>
          <w:rFonts w:ascii="Times New Roman" w:eastAsia="Times New Roman" w:hAnsi="Times New Roman" w:cs="Times New Roman"/>
          <w:sz w:val="28"/>
          <w:szCs w:val="28"/>
          <w:lang w:val="kk-KZ"/>
        </w:rPr>
        <w:t>ом</w:t>
      </w:r>
      <w:r w:rsidRPr="00A42C87">
        <w:rPr>
          <w:rFonts w:ascii="Times New Roman" w:eastAsia="Times New Roman" w:hAnsi="Times New Roman" w:cs="Times New Roman"/>
          <w:sz w:val="28"/>
          <w:szCs w:val="28"/>
        </w:rPr>
        <w:t xml:space="preserve"> Ян Данек. Урожайность 8-10 т/га, ягоды весом 5-6 г, кусты высотой до 1,8 м, шипы мелкие</w:t>
      </w:r>
      <w:r w:rsidRPr="00A42C87">
        <w:rPr>
          <w:rFonts w:ascii="Times New Roman" w:eastAsia="Times New Roman" w:hAnsi="Times New Roman" w:cs="Times New Roman"/>
          <w:sz w:val="28"/>
          <w:szCs w:val="28"/>
          <w:lang w:val="kk-KZ"/>
        </w:rPr>
        <w:t>, я</w:t>
      </w:r>
      <w:r w:rsidRPr="00A42C87">
        <w:rPr>
          <w:rFonts w:ascii="Times New Roman" w:eastAsia="Times New Roman" w:hAnsi="Times New Roman" w:cs="Times New Roman"/>
          <w:sz w:val="28"/>
          <w:szCs w:val="28"/>
        </w:rPr>
        <w:t xml:space="preserve">годы темно </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красные, косточки мелкие, </w:t>
      </w:r>
      <w:r w:rsidRPr="00A42C87">
        <w:rPr>
          <w:rFonts w:ascii="Times New Roman" w:eastAsia="Times New Roman" w:hAnsi="Times New Roman" w:cs="Times New Roman"/>
          <w:sz w:val="28"/>
          <w:szCs w:val="28"/>
        </w:rPr>
        <w:lastRenderedPageBreak/>
        <w:t>десертного вкуса, транспортабельные, ремонтантный сорт, то есть отличается длительным плодоношением. Ягоды созревают в двадцатых числах июля на юге России и в первой декаде августа в средней полосе. </w:t>
      </w:r>
      <w:r w:rsidRPr="00A42C87">
        <w:rPr>
          <w:rFonts w:ascii="Times New Roman" w:eastAsia="Times New Roman" w:hAnsi="Times New Roman" w:cs="Times New Roman"/>
          <w:bCs/>
          <w:sz w:val="28"/>
          <w:szCs w:val="28"/>
        </w:rPr>
        <w:t xml:space="preserve">Плодоношение длится примерно 3 месяца и заканчивается в октябре с наступлением заморозков. </w:t>
      </w:r>
      <w:r w:rsidRPr="00A42C87">
        <w:rPr>
          <w:rFonts w:ascii="Times New Roman" w:eastAsia="Times New Roman" w:hAnsi="Times New Roman" w:cs="Times New Roman"/>
          <w:sz w:val="28"/>
          <w:szCs w:val="28"/>
        </w:rPr>
        <w:t xml:space="preserve">Интересно, что недозрелые ягоды </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lang w:val="en-US"/>
        </w:rPr>
        <w:t>Polka</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переносят кратковременное понижение температуры до минус 2 градусов</w:t>
      </w:r>
      <w:r w:rsidRPr="00A42C87">
        <w:rPr>
          <w:rFonts w:ascii="Times New Roman" w:eastAsia="Times New Roman" w:hAnsi="Times New Roman" w:cs="Times New Roman"/>
          <w:sz w:val="28"/>
          <w:szCs w:val="28"/>
          <w:lang w:val="kk-KZ"/>
        </w:rPr>
        <w:t>, п</w:t>
      </w:r>
      <w:r w:rsidRPr="00A42C87">
        <w:rPr>
          <w:rFonts w:ascii="Times New Roman" w:eastAsia="Times New Roman" w:hAnsi="Times New Roman" w:cs="Times New Roman"/>
          <w:sz w:val="28"/>
          <w:szCs w:val="28"/>
        </w:rPr>
        <w:t xml:space="preserve">осле прекращения заморозка ягоды дозревают (рисунок 12, 13) [100].  </w:t>
      </w:r>
    </w:p>
    <w:p w:rsidR="00927BB7" w:rsidRPr="00A42C87" w:rsidRDefault="00927BB7" w:rsidP="00B51BC3">
      <w:pPr>
        <w:spacing w:after="0" w:line="240" w:lineRule="auto"/>
        <w:ind w:firstLine="708"/>
        <w:contextualSpacing/>
        <w:jc w:val="both"/>
        <w:rPr>
          <w:rFonts w:ascii="Times New Roman" w:eastAsia="Times New Roman" w:hAnsi="Times New Roman" w:cs="Times New Roman"/>
          <w:sz w:val="28"/>
          <w:szCs w:val="28"/>
        </w:rPr>
      </w:pPr>
    </w:p>
    <w:p w:rsidR="00B773D5" w:rsidRPr="00A42C87" w:rsidRDefault="00B773D5" w:rsidP="00B773D5">
      <w:pPr>
        <w:spacing w:after="0" w:line="240" w:lineRule="auto"/>
        <w:ind w:firstLine="708"/>
        <w:contextualSpacing/>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6CAB5304" wp14:editId="039CA5AF">
            <wp:extent cx="2526680" cy="2040255"/>
            <wp:effectExtent l="0" t="4445" r="2540" b="2540"/>
            <wp:docPr id="16" name="Рисунок 16" descr="C:\Малина ФОТКИ\07.09.2019 Хишков\20190907_12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алина ФОТКИ\07.09.2019 Хишков\20190907_1204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542827" cy="2053294"/>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2B8CED56" wp14:editId="5879D003">
            <wp:extent cx="2491612" cy="2084325"/>
            <wp:effectExtent l="0" t="6032" r="0" b="0"/>
            <wp:docPr id="17" name="Рисунок 17" descr="C:\Малина ФОТКИ\07.09.2019 Хишков\20190907_11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Малина ФОТКИ\07.09.2019 Хишков\20190907_11223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flipH="1">
                      <a:off x="0" y="0"/>
                      <a:ext cx="2515847" cy="2104598"/>
                    </a:xfrm>
                    <a:prstGeom prst="rect">
                      <a:avLst/>
                    </a:prstGeom>
                    <a:noFill/>
                    <a:ln>
                      <a:noFill/>
                    </a:ln>
                  </pic:spPr>
                </pic:pic>
              </a:graphicData>
            </a:graphic>
          </wp:inline>
        </w:drawing>
      </w:r>
    </w:p>
    <w:p w:rsidR="00927BB7" w:rsidRPr="00A42C87" w:rsidRDefault="00927BB7" w:rsidP="00B773D5">
      <w:pPr>
        <w:spacing w:after="0" w:line="240" w:lineRule="auto"/>
        <w:ind w:firstLine="708"/>
        <w:contextualSpacing/>
        <w:jc w:val="center"/>
        <w:rPr>
          <w:rFonts w:ascii="Times New Roman" w:eastAsia="Times New Roman" w:hAnsi="Times New Roman" w:cs="Times New Roman"/>
          <w:sz w:val="28"/>
          <w:szCs w:val="28"/>
        </w:rPr>
      </w:pPr>
    </w:p>
    <w:p w:rsidR="00B773D5" w:rsidRPr="00A42C87" w:rsidRDefault="00B773D5" w:rsidP="00B773D5">
      <w:pPr>
        <w:spacing w:after="0" w:line="240" w:lineRule="auto"/>
        <w:ind w:firstLine="708"/>
        <w:contextualSpacing/>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rPr>
        <w:t xml:space="preserve"> </w:t>
      </w:r>
      <w:r w:rsidRPr="00A42C87">
        <w:rPr>
          <w:rFonts w:ascii="Times New Roman" w:eastAsia="Times New Roman" w:hAnsi="Times New Roman" w:cs="Times New Roman"/>
          <w:noProof/>
          <w:sz w:val="28"/>
          <w:szCs w:val="28"/>
          <w:lang w:eastAsia="ru-RU"/>
        </w:rPr>
        <w:t>Рисунок 12, 13 - Ремонтантная малина «</w:t>
      </w:r>
      <w:r w:rsidRPr="00A42C87">
        <w:rPr>
          <w:rFonts w:ascii="Times New Roman" w:eastAsia="Times New Roman" w:hAnsi="Times New Roman" w:cs="Times New Roman"/>
          <w:sz w:val="28"/>
          <w:szCs w:val="28"/>
          <w:lang w:val="en-US"/>
        </w:rPr>
        <w:t>Polka</w:t>
      </w:r>
      <w:r w:rsidRPr="00A42C87">
        <w:rPr>
          <w:rFonts w:ascii="Times New Roman" w:eastAsia="Times New Roman" w:hAnsi="Times New Roman" w:cs="Times New Roman"/>
          <w:noProof/>
          <w:sz w:val="28"/>
          <w:szCs w:val="28"/>
          <w:lang w:eastAsia="ru-RU"/>
        </w:rPr>
        <w:t>» в к/х «Хишков»</w:t>
      </w:r>
    </w:p>
    <w:p w:rsidR="00B51BC3" w:rsidRPr="00A42C87" w:rsidRDefault="00B51BC3" w:rsidP="00B51BC3">
      <w:pPr>
        <w:spacing w:after="0" w:line="240" w:lineRule="auto"/>
        <w:ind w:firstLine="720"/>
        <w:jc w:val="both"/>
        <w:rPr>
          <w:rFonts w:ascii="Times New Roman" w:eastAsia="Times New Roman" w:hAnsi="Times New Roman" w:cs="Times New Roman"/>
          <w:sz w:val="28"/>
          <w:szCs w:val="28"/>
        </w:rPr>
      </w:pPr>
    </w:p>
    <w:p w:rsidR="00B51BC3" w:rsidRPr="00A42C87" w:rsidRDefault="00B51BC3" w:rsidP="00B51BC3">
      <w:pPr>
        <w:spacing w:after="0" w:line="240" w:lineRule="auto"/>
        <w:ind w:firstLine="720"/>
        <w:jc w:val="both"/>
        <w:rPr>
          <w:rFonts w:ascii="Times New Roman" w:eastAsia="Times New Roman" w:hAnsi="Times New Roman" w:cs="Times New Roman"/>
          <w:sz w:val="28"/>
          <w:szCs w:val="28"/>
        </w:rPr>
      </w:pPr>
      <w:r w:rsidRPr="00A42C87">
        <w:rPr>
          <w:rFonts w:ascii="Times New Roman" w:eastAsia="Times New Roman" w:hAnsi="Times New Roman" w:cs="Times New Roman"/>
          <w:sz w:val="28"/>
          <w:szCs w:val="28"/>
          <w:lang w:val="kk-KZ"/>
        </w:rPr>
        <w:t>Сорт «</w:t>
      </w:r>
      <w:r w:rsidRPr="00A42C87">
        <w:rPr>
          <w:rFonts w:ascii="Times New Roman" w:eastAsia="Times New Roman" w:hAnsi="Times New Roman" w:cs="Times New Roman"/>
          <w:sz w:val="28"/>
          <w:szCs w:val="28"/>
        </w:rPr>
        <w:t xml:space="preserve"> Гибрид – 39</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  растение среднерослое</w:t>
      </w:r>
      <w:r w:rsidRPr="00A42C87">
        <w:rPr>
          <w:rFonts w:ascii="Times New Roman" w:eastAsia="Times New Roman" w:hAnsi="Times New Roman" w:cs="Times New Roman"/>
          <w:sz w:val="28"/>
          <w:szCs w:val="28"/>
          <w:lang w:val="kk-KZ"/>
        </w:rPr>
        <w:t xml:space="preserve">, </w:t>
      </w:r>
      <w:r w:rsidRPr="00A42C87">
        <w:rPr>
          <w:rFonts w:ascii="Times New Roman" w:eastAsia="Times New Roman" w:hAnsi="Times New Roman" w:cs="Times New Roman"/>
          <w:sz w:val="28"/>
          <w:szCs w:val="28"/>
        </w:rPr>
        <w:t>от 150 до 180 см высотой, с яркими зелёными листьями и небольшими шипами, не доставляющими неудобства при уходе</w:t>
      </w:r>
      <w:r w:rsidRPr="00A42C87">
        <w:rPr>
          <w:rFonts w:ascii="Times New Roman" w:eastAsia="Times New Roman" w:hAnsi="Times New Roman" w:cs="Times New Roman"/>
          <w:sz w:val="28"/>
          <w:szCs w:val="28"/>
          <w:lang w:val="kk-KZ"/>
        </w:rPr>
        <w:t xml:space="preserve"> за кустом</w:t>
      </w:r>
      <w:r w:rsidRPr="00A42C87">
        <w:rPr>
          <w:rFonts w:ascii="Times New Roman" w:eastAsia="Times New Roman" w:hAnsi="Times New Roman" w:cs="Times New Roman"/>
          <w:sz w:val="28"/>
          <w:szCs w:val="28"/>
        </w:rPr>
        <w:t xml:space="preserve"> и сборе урожая. Образует до 7 побегов и немного прикорневой поросли [101].  </w:t>
      </w: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rPr>
      </w:pP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rPr>
      </w:pPr>
      <w:r w:rsidRPr="00A42C87">
        <w:rPr>
          <w:rFonts w:ascii="Times New Roman" w:eastAsia="Times New Roman" w:hAnsi="Times New Roman" w:cs="Times New Roman"/>
          <w:noProof/>
          <w:sz w:val="28"/>
          <w:szCs w:val="28"/>
          <w:lang w:val="en-US"/>
        </w:rPr>
        <w:drawing>
          <wp:inline distT="0" distB="0" distL="0" distR="0" wp14:anchorId="542DDFC6" wp14:editId="7EEEA337">
            <wp:extent cx="2573173" cy="2226310"/>
            <wp:effectExtent l="1905" t="0" r="635" b="635"/>
            <wp:docPr id="18" name="Рисунок 18" descr="C:\Малина ФОТКИ\25.08.2019 Драган\20190825_16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Малина ФОТКИ\25.08.2019 Драган\20190825_16581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600478" cy="2249934"/>
                    </a:xfrm>
                    <a:prstGeom prst="rect">
                      <a:avLst/>
                    </a:prstGeom>
                    <a:noFill/>
                    <a:ln>
                      <a:noFill/>
                    </a:ln>
                  </pic:spPr>
                </pic:pic>
              </a:graphicData>
            </a:graphic>
          </wp:inline>
        </w:drawing>
      </w:r>
      <w:r w:rsidRPr="00A42C87">
        <w:rPr>
          <w:rFonts w:ascii="Times New Roman" w:eastAsia="Times New Roman" w:hAnsi="Times New Roman" w:cs="Times New Roman"/>
          <w:sz w:val="28"/>
          <w:szCs w:val="28"/>
        </w:rPr>
        <w:t xml:space="preserve">     </w:t>
      </w:r>
      <w:r w:rsidRPr="00A42C87">
        <w:rPr>
          <w:rFonts w:ascii="Times New Roman" w:eastAsia="Times New Roman" w:hAnsi="Times New Roman" w:cs="Times New Roman"/>
          <w:noProof/>
          <w:sz w:val="28"/>
          <w:szCs w:val="28"/>
          <w:lang w:val="en-US"/>
        </w:rPr>
        <w:drawing>
          <wp:inline distT="0" distB="0" distL="0" distR="0" wp14:anchorId="23F87197" wp14:editId="0D2A6408">
            <wp:extent cx="2521036" cy="2202648"/>
            <wp:effectExtent l="6985" t="0" r="635" b="635"/>
            <wp:docPr id="19" name="Рисунок 19" descr="C:\Малина ФОТКИ\25.08.2019 Драган\20190825_17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Малина ФОТКИ\25.08.2019 Драган\20190825_1701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546201" cy="2224635"/>
                    </a:xfrm>
                    <a:prstGeom prst="rect">
                      <a:avLst/>
                    </a:prstGeom>
                    <a:noFill/>
                    <a:ln>
                      <a:noFill/>
                    </a:ln>
                  </pic:spPr>
                </pic:pic>
              </a:graphicData>
            </a:graphic>
          </wp:inline>
        </w:drawing>
      </w:r>
    </w:p>
    <w:p w:rsidR="00927BB7" w:rsidRPr="00A42C87" w:rsidRDefault="00927BB7" w:rsidP="00927BB7">
      <w:pPr>
        <w:spacing w:after="0" w:line="240" w:lineRule="auto"/>
        <w:contextualSpacing/>
        <w:jc w:val="center"/>
        <w:rPr>
          <w:rFonts w:ascii="Times New Roman" w:eastAsia="Times New Roman" w:hAnsi="Times New Roman" w:cs="Times New Roman"/>
          <w:noProof/>
          <w:sz w:val="28"/>
          <w:szCs w:val="28"/>
          <w:lang w:eastAsia="ru-RU"/>
        </w:rPr>
      </w:pPr>
    </w:p>
    <w:p w:rsidR="00B773D5" w:rsidRPr="00A42C87" w:rsidRDefault="00B773D5" w:rsidP="00927BB7">
      <w:pPr>
        <w:spacing w:after="0" w:line="240" w:lineRule="auto"/>
        <w:contextualSpacing/>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Рисунок 14, 15 - Ремонтантная малина сорт «</w:t>
      </w:r>
      <w:r w:rsidRPr="00A42C87">
        <w:rPr>
          <w:rFonts w:ascii="Times New Roman" w:eastAsia="SimSun" w:hAnsi="Times New Roman" w:cs="Times New Roman"/>
          <w:bCs/>
          <w:sz w:val="28"/>
          <w:szCs w:val="28"/>
        </w:rPr>
        <w:t>Гибрид 39</w:t>
      </w:r>
      <w:r w:rsidRPr="00A42C87">
        <w:rPr>
          <w:rFonts w:ascii="Times New Roman" w:eastAsia="Times New Roman" w:hAnsi="Times New Roman" w:cs="Times New Roman"/>
          <w:noProof/>
          <w:sz w:val="28"/>
          <w:szCs w:val="28"/>
          <w:lang w:eastAsia="ru-RU"/>
        </w:rPr>
        <w:t>» в питомнике «</w:t>
      </w:r>
      <w:r w:rsidRPr="00A42C87">
        <w:rPr>
          <w:rFonts w:ascii="Times New Roman" w:hAnsi="Times New Roman" w:cs="Times New Roman"/>
          <w:sz w:val="28"/>
          <w:szCs w:val="28"/>
        </w:rPr>
        <w:t>Семиречье</w:t>
      </w:r>
      <w:r w:rsidRPr="00A42C87">
        <w:rPr>
          <w:rFonts w:ascii="Times New Roman" w:eastAsia="Times New Roman" w:hAnsi="Times New Roman" w:cs="Times New Roman"/>
          <w:noProof/>
          <w:sz w:val="28"/>
          <w:szCs w:val="28"/>
          <w:lang w:eastAsia="ru-RU"/>
        </w:rPr>
        <w:t>»</w:t>
      </w:r>
    </w:p>
    <w:p w:rsidR="00B51BC3" w:rsidRPr="00A42C87" w:rsidRDefault="00B51BC3" w:rsidP="00B51BC3">
      <w:pPr>
        <w:spacing w:after="0" w:line="240" w:lineRule="auto"/>
        <w:ind w:firstLine="720"/>
        <w:jc w:val="both"/>
        <w:rPr>
          <w:rFonts w:ascii="Times New Roman" w:eastAsia="Times New Roman" w:hAnsi="Times New Roman" w:cs="Times New Roman"/>
          <w:sz w:val="28"/>
          <w:szCs w:val="28"/>
        </w:rPr>
      </w:pPr>
      <w:r w:rsidRPr="00A42C87">
        <w:rPr>
          <w:rFonts w:ascii="Times New Roman" w:eastAsia="Times New Roman" w:hAnsi="Times New Roman" w:cs="Times New Roman"/>
          <w:sz w:val="28"/>
          <w:szCs w:val="28"/>
        </w:rPr>
        <w:lastRenderedPageBreak/>
        <w:t xml:space="preserve">Впервые этот сорт был завезен на территорию Казахстана в 2012 году. В качестве эксперимента была заложена плантация площадью 2 га. В последствии, при участии данного НИУ в республике заложено уже более 300 га с использованием этого сорта (рисунок 14, 15) [102].   </w:t>
      </w: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rPr>
      </w:pPr>
    </w:p>
    <w:p w:rsidR="0028444D" w:rsidRPr="00A42C87" w:rsidRDefault="0028444D" w:rsidP="00927BB7">
      <w:pPr>
        <w:numPr>
          <w:ilvl w:val="2"/>
          <w:numId w:val="7"/>
        </w:numPr>
        <w:spacing w:after="0" w:line="240" w:lineRule="auto"/>
        <w:ind w:left="0" w:firstLine="709"/>
        <w:rPr>
          <w:rFonts w:ascii="Times New Roman" w:hAnsi="Times New Roman" w:cs="Times New Roman"/>
          <w:sz w:val="28"/>
          <w:szCs w:val="28"/>
        </w:rPr>
      </w:pPr>
      <w:r w:rsidRPr="00A42C87">
        <w:rPr>
          <w:rFonts w:ascii="Times New Roman" w:hAnsi="Times New Roman" w:cs="Times New Roman"/>
          <w:sz w:val="28"/>
          <w:szCs w:val="28"/>
        </w:rPr>
        <w:t>Методы исследовани</w:t>
      </w:r>
      <w:r w:rsidRPr="00A42C87">
        <w:rPr>
          <w:rFonts w:ascii="Times New Roman" w:hAnsi="Times New Roman" w:cs="Times New Roman"/>
          <w:sz w:val="28"/>
          <w:szCs w:val="28"/>
          <w:lang w:val="kk-KZ"/>
        </w:rPr>
        <w:t>я</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Исследование пров</w:t>
      </w:r>
      <w:r w:rsidRPr="00A42C87">
        <w:rPr>
          <w:rFonts w:ascii="Times New Roman" w:hAnsi="Times New Roman" w:cs="Times New Roman"/>
          <w:sz w:val="28"/>
          <w:szCs w:val="28"/>
          <w:lang w:val="kk-KZ"/>
        </w:rPr>
        <w:t>о</w:t>
      </w:r>
      <w:r w:rsidRPr="00A42C87">
        <w:rPr>
          <w:rFonts w:ascii="Times New Roman" w:hAnsi="Times New Roman" w:cs="Times New Roman"/>
          <w:sz w:val="28"/>
          <w:szCs w:val="28"/>
        </w:rPr>
        <w:t>дили в к</w:t>
      </w:r>
      <w:r w:rsidRPr="00A42C87">
        <w:rPr>
          <w:rFonts w:ascii="Times New Roman" w:hAnsi="Times New Roman" w:cs="Times New Roman"/>
          <w:sz w:val="28"/>
          <w:szCs w:val="28"/>
          <w:lang w:val="kk-KZ"/>
        </w:rPr>
        <w:t xml:space="preserve">рестьянских </w:t>
      </w:r>
      <w:r w:rsidRPr="00A42C87">
        <w:rPr>
          <w:rFonts w:ascii="Times New Roman" w:hAnsi="Times New Roman" w:cs="Times New Roman"/>
          <w:sz w:val="28"/>
          <w:szCs w:val="28"/>
        </w:rPr>
        <w:t>х</w:t>
      </w:r>
      <w:r w:rsidRPr="00A42C87">
        <w:rPr>
          <w:rFonts w:ascii="Times New Roman" w:hAnsi="Times New Roman" w:cs="Times New Roman"/>
          <w:sz w:val="28"/>
          <w:szCs w:val="28"/>
          <w:lang w:val="kk-KZ"/>
        </w:rPr>
        <w:t>озяйствах</w:t>
      </w:r>
      <w:r w:rsidRPr="00A42C87">
        <w:rPr>
          <w:rFonts w:ascii="Times New Roman" w:hAnsi="Times New Roman" w:cs="Times New Roman"/>
          <w:sz w:val="28"/>
          <w:szCs w:val="28"/>
        </w:rPr>
        <w:t xml:space="preserve"> «Айдарбаев», «Хишков» </w:t>
      </w:r>
      <w:r w:rsidR="009F6899" w:rsidRPr="00A42C87">
        <w:rPr>
          <w:rFonts w:ascii="Times New Roman" w:hAnsi="Times New Roman" w:cs="Times New Roman"/>
          <w:sz w:val="28"/>
          <w:szCs w:val="28"/>
        </w:rPr>
        <w:t>и питомнике</w:t>
      </w:r>
      <w:r w:rsidRPr="00A42C87">
        <w:rPr>
          <w:rFonts w:ascii="Times New Roman" w:hAnsi="Times New Roman" w:cs="Times New Roman"/>
          <w:sz w:val="28"/>
          <w:szCs w:val="28"/>
        </w:rPr>
        <w:t xml:space="preserve"> «Семиречье» Енбекшиказахского района Алматинской области.</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Закладку полевых опытов и наблюдения проводили в соответствии с «Методикой Государственного сортоиспытания сельскохозяйственных культур», «Методикой полевого опыта», «Программа и методика сортаизучения плодовых ягодных и орехоплодных культур».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 Проводили оценку зарубежных сортов по комплексу биологических и хозяйственно-ценных признаков: ремонтантность сорта, биологическая продуктивность, осыпаемость плодов, определение средней и максимальной массы плода, урожайность, сроки созревания плодов, особенности формирования кустов, определяли устойчивость к болезням и вредителям.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Осыпаемость плода определяли в период массового созревания глазомерно по сорту в целом и </w:t>
      </w:r>
      <w:r w:rsidRPr="00A42C87">
        <w:rPr>
          <w:rFonts w:ascii="Times New Roman" w:hAnsi="Times New Roman" w:cs="Times New Roman"/>
          <w:sz w:val="28"/>
          <w:szCs w:val="28"/>
          <w:lang w:val="kk-KZ"/>
        </w:rPr>
        <w:t xml:space="preserve">оценивали </w:t>
      </w:r>
      <w:r w:rsidRPr="00A42C87">
        <w:rPr>
          <w:rFonts w:ascii="Times New Roman" w:hAnsi="Times New Roman" w:cs="Times New Roman"/>
          <w:sz w:val="28"/>
          <w:szCs w:val="28"/>
        </w:rPr>
        <w:t>бал</w:t>
      </w:r>
      <w:r w:rsidRPr="00A42C87">
        <w:rPr>
          <w:rFonts w:ascii="Times New Roman" w:hAnsi="Times New Roman" w:cs="Times New Roman"/>
          <w:sz w:val="28"/>
          <w:szCs w:val="28"/>
          <w:lang w:val="kk-KZ"/>
        </w:rPr>
        <w:t>л</w:t>
      </w:r>
      <w:r w:rsidRPr="00A42C87">
        <w:rPr>
          <w:rFonts w:ascii="Times New Roman" w:hAnsi="Times New Roman" w:cs="Times New Roman"/>
          <w:sz w:val="28"/>
          <w:szCs w:val="28"/>
        </w:rPr>
        <w:t>ами.</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0- осыпаемость не наблюдалось;</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1- очень слабая;</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2- слабая осыпаемость до 5 % ягод;</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3- средняя – осыпаемость до 20 % ягод;</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4- сильная – осыпаемость до 30 % ягод;</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5- очень сильная осыпаемость свыше 30 % ягод.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Полевые опыты и лабораторные исследования проводились по общепринятым классическим методам. В опытах проводились фенологические и биометрические наблюдения (Б.А.</w:t>
      </w:r>
      <w:r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rPr>
        <w:t xml:space="preserve">Доспехов, 1985) [103]. </w:t>
      </w:r>
    </w:p>
    <w:p w:rsidR="000F7D48" w:rsidRPr="00A42C87" w:rsidRDefault="000F7D48" w:rsidP="000F7D48">
      <w:pPr>
        <w:numPr>
          <w:ilvl w:val="0"/>
          <w:numId w:val="14"/>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Фенологические фазы развития ремонтантной малины: появление побегов, появление соцветия, начало цветения, массовое цветение, начало созревания, массовое созревание, конец созревания;</w:t>
      </w:r>
    </w:p>
    <w:p w:rsidR="000F7D48" w:rsidRPr="00A42C87" w:rsidRDefault="000F7D48" w:rsidP="000F7D48">
      <w:pPr>
        <w:numPr>
          <w:ilvl w:val="0"/>
          <w:numId w:val="14"/>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Количество побегов считалось поштучно на погонном метре, длина побегов измерялась линейкой, диаметр побегов штангенциркулем, площадь листовой поверхности по всем вариантам опыта с помощью палетки;</w:t>
      </w:r>
    </w:p>
    <w:p w:rsidR="000F7D48" w:rsidRPr="00A42C87" w:rsidRDefault="000F7D48" w:rsidP="000F7D48">
      <w:pPr>
        <w:numPr>
          <w:ilvl w:val="0"/>
          <w:numId w:val="14"/>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Определение средний и максимальной массы плода.  Среднюю массу плода определяли по каждому сбору, для этого без выбора брали 100 плодов; определения максимальной массы одного плода взвешивали 100 самых крупных ягод [104</w:t>
      </w:r>
      <w:r w:rsidR="00927BB7" w:rsidRPr="00A42C87">
        <w:rPr>
          <w:rFonts w:ascii="Times New Roman" w:hAnsi="Times New Roman" w:cs="Times New Roman"/>
          <w:sz w:val="28"/>
          <w:szCs w:val="28"/>
        </w:rPr>
        <w:t>;</w:t>
      </w:r>
      <w:r w:rsidRPr="00A42C87">
        <w:rPr>
          <w:rFonts w:ascii="Times New Roman" w:hAnsi="Times New Roman" w:cs="Times New Roman"/>
          <w:sz w:val="28"/>
          <w:szCs w:val="28"/>
        </w:rPr>
        <w:t xml:space="preserve"> 41].</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ab/>
        <w:t xml:space="preserve">Биохимические исследования на листовые образцы. </w:t>
      </w:r>
      <w:r w:rsidRPr="00A42C87">
        <w:rPr>
          <w:rFonts w:ascii="Times New Roman" w:hAnsi="Times New Roman" w:cs="Times New Roman"/>
          <w:sz w:val="28"/>
          <w:szCs w:val="28"/>
        </w:rPr>
        <w:tab/>
        <w:t xml:space="preserve">Биохимические исследования проводили в Казахском научно-исследовательском институте плодоовощеводства (КазНИИПО), в лаборатории биохимии.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lastRenderedPageBreak/>
        <w:t>Мокрое озоление растительного материала проводили по методу Гинзбург и Шегловой</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микрометодом определяли </w:t>
      </w:r>
      <w:r w:rsidRPr="00A42C87">
        <w:rPr>
          <w:rFonts w:ascii="Times New Roman" w:hAnsi="Times New Roman" w:cs="Times New Roman"/>
          <w:sz w:val="28"/>
          <w:szCs w:val="28"/>
          <w:lang w:val="kk-KZ"/>
        </w:rPr>
        <w:t xml:space="preserve">количество </w:t>
      </w:r>
      <w:r w:rsidRPr="00A42C87">
        <w:rPr>
          <w:rFonts w:ascii="Times New Roman" w:hAnsi="Times New Roman" w:cs="Times New Roman"/>
          <w:sz w:val="28"/>
          <w:szCs w:val="28"/>
        </w:rPr>
        <w:t>азот</w:t>
      </w:r>
      <w:r w:rsidRPr="00A42C87">
        <w:rPr>
          <w:rFonts w:ascii="Times New Roman" w:hAnsi="Times New Roman" w:cs="Times New Roman"/>
          <w:sz w:val="28"/>
          <w:szCs w:val="28"/>
          <w:lang w:val="kk-KZ"/>
        </w:rPr>
        <w:t>а</w:t>
      </w:r>
      <w:r w:rsidRPr="00A42C87">
        <w:rPr>
          <w:rFonts w:ascii="Times New Roman" w:hAnsi="Times New Roman" w:cs="Times New Roman"/>
          <w:sz w:val="28"/>
          <w:szCs w:val="28"/>
        </w:rPr>
        <w:t>, фосфор</w:t>
      </w:r>
      <w:r w:rsidRPr="00A42C87">
        <w:rPr>
          <w:rFonts w:ascii="Times New Roman" w:hAnsi="Times New Roman" w:cs="Times New Roman"/>
          <w:sz w:val="28"/>
          <w:szCs w:val="28"/>
          <w:lang w:val="kk-KZ"/>
        </w:rPr>
        <w:t>а</w:t>
      </w:r>
      <w:r w:rsidRPr="00A42C87">
        <w:rPr>
          <w:rFonts w:ascii="Times New Roman" w:hAnsi="Times New Roman" w:cs="Times New Roman"/>
          <w:sz w:val="28"/>
          <w:szCs w:val="28"/>
        </w:rPr>
        <w:t>, кали</w:t>
      </w:r>
      <w:r w:rsidRPr="00A42C87">
        <w:rPr>
          <w:rFonts w:ascii="Times New Roman" w:hAnsi="Times New Roman" w:cs="Times New Roman"/>
          <w:sz w:val="28"/>
          <w:szCs w:val="28"/>
          <w:lang w:val="kk-KZ"/>
        </w:rPr>
        <w:t>я</w:t>
      </w:r>
      <w:r w:rsidRPr="00A42C87">
        <w:rPr>
          <w:rFonts w:ascii="Times New Roman" w:hAnsi="Times New Roman" w:cs="Times New Roman"/>
          <w:sz w:val="28"/>
          <w:szCs w:val="28"/>
        </w:rPr>
        <w:t>, кальци</w:t>
      </w:r>
      <w:r w:rsidRPr="00A42C87">
        <w:rPr>
          <w:rFonts w:ascii="Times New Roman" w:hAnsi="Times New Roman" w:cs="Times New Roman"/>
          <w:sz w:val="28"/>
          <w:szCs w:val="28"/>
          <w:lang w:val="kk-KZ"/>
        </w:rPr>
        <w:t>я</w:t>
      </w:r>
      <w:r w:rsidRPr="00A42C87">
        <w:rPr>
          <w:rFonts w:ascii="Times New Roman" w:hAnsi="Times New Roman" w:cs="Times New Roman"/>
          <w:sz w:val="28"/>
          <w:szCs w:val="28"/>
        </w:rPr>
        <w:t>, магни</w:t>
      </w:r>
      <w:r w:rsidRPr="00A42C87">
        <w:rPr>
          <w:rFonts w:ascii="Times New Roman" w:hAnsi="Times New Roman" w:cs="Times New Roman"/>
          <w:sz w:val="28"/>
          <w:szCs w:val="28"/>
          <w:lang w:val="kk-KZ"/>
        </w:rPr>
        <w:t>я</w:t>
      </w:r>
      <w:r w:rsidRPr="00A42C87">
        <w:rPr>
          <w:rFonts w:ascii="Times New Roman" w:hAnsi="Times New Roman" w:cs="Times New Roman"/>
          <w:sz w:val="28"/>
          <w:szCs w:val="28"/>
        </w:rPr>
        <w:t xml:space="preserve"> из одной навески. Растительное вещество озоляли при температуре 338 °С в хлорной кислоте. [105].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На аналитических весах брали навеску растительного материала 0,1 г, переносили в термостойкую пробирку на 20 мл и заливали 1,5 мл 57 % хлорной кислотой, перемешивали круговыми движениями, чтобы смесь не попала на стенки пробирки и подогревали на электроплитке под вытяжным шкафом. Равномерное озоление растительного материала начинается уже при комнатной температуре, поэтому залитые кислотой навески оставляли на ночь. В дальнейшем продолжали сжигать растительную массу. В момент, когда стенки колбы очистились от пены и стали чистыми (содержимое пробирки имеет светлый цвет), пробирку снимали с плитки и охлаждали. Озоление заканчивали, когда раствор в пробирке приобретал совершенную прозрачность, исчезает желто-зеленый оттенок. Параллельно проводили контрольное озоление реактивов (без растительного материала).</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Спектрофотометрический метод (измерение интенсивности окраски растворов).</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Определение азота основано на образовании желтого комплекса с реактивом Несслера. Метод обладает большой чувствительностью</w:t>
      </w:r>
      <w:r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rPr>
        <w:t>Чувствительность метода – 0,016 мг/кг.</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Определение фосфора основано на образовании молибденового комплекса в присутствии аскорбиновой кислоты, растворы окрашены в синий цвет.</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После завершения озоления и охлаждения пробирок в них </w:t>
      </w:r>
      <w:r w:rsidRPr="00A42C87">
        <w:rPr>
          <w:rFonts w:ascii="Times New Roman" w:hAnsi="Times New Roman" w:cs="Times New Roman"/>
          <w:sz w:val="28"/>
          <w:szCs w:val="28"/>
          <w:lang w:val="kk-KZ"/>
        </w:rPr>
        <w:t>добавляли</w:t>
      </w:r>
      <w:r w:rsidRPr="00A42C87">
        <w:rPr>
          <w:rFonts w:ascii="Times New Roman" w:hAnsi="Times New Roman" w:cs="Times New Roman"/>
          <w:sz w:val="28"/>
          <w:szCs w:val="28"/>
        </w:rPr>
        <w:t xml:space="preserve"> по 20 мл дистиллированной воды и перемешивали. После охлаждения</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в мерные колбы на 50 мл брали аликвоту 0,5 мл для определения азота (с реактивом Несслера), фосфора (колориметрическим методом) и 5 мл для титрования кальция и магния [106].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Калий определяли пламенно-фотометрическим методом на приборе ААС.</w:t>
      </w:r>
    </w:p>
    <w:p w:rsidR="000F7D48" w:rsidRPr="00A42C87" w:rsidRDefault="000F7D48" w:rsidP="000F7D48">
      <w:pPr>
        <w:spacing w:after="0" w:line="240" w:lineRule="auto"/>
        <w:ind w:firstLine="708"/>
        <w:jc w:val="both"/>
        <w:rPr>
          <w:rFonts w:ascii="Times New Roman" w:hAnsi="Times New Roman" w:cs="Times New Roman"/>
          <w:sz w:val="28"/>
          <w:szCs w:val="28"/>
          <w:u w:val="single"/>
        </w:rPr>
      </w:pPr>
      <w:r w:rsidRPr="00A42C87">
        <w:rPr>
          <w:rFonts w:ascii="Times New Roman" w:hAnsi="Times New Roman" w:cs="Times New Roman"/>
          <w:sz w:val="28"/>
          <w:szCs w:val="28"/>
        </w:rPr>
        <w:t xml:space="preserve">% азота </w:t>
      </w:r>
      <w:r w:rsidRPr="00A42C87">
        <w:rPr>
          <w:rFonts w:ascii="Times New Roman" w:hAnsi="Times New Roman" w:cs="Times New Roman"/>
          <w:sz w:val="28"/>
          <w:szCs w:val="28"/>
          <w:vertAlign w:val="subscript"/>
        </w:rPr>
        <w:t xml:space="preserve">= </w:t>
      </w:r>
      <w:r w:rsidRPr="00A42C87">
        <w:rPr>
          <w:rFonts w:ascii="Times New Roman" w:hAnsi="Times New Roman" w:cs="Times New Roman"/>
          <w:sz w:val="28"/>
          <w:szCs w:val="28"/>
          <w:u w:val="single"/>
        </w:rPr>
        <w:t>показания графика х 100%</w:t>
      </w:r>
    </w:p>
    <w:p w:rsidR="00935AD2" w:rsidRPr="00A42C87" w:rsidRDefault="00935AD2" w:rsidP="000F7D48">
      <w:pPr>
        <w:spacing w:after="0" w:line="240" w:lineRule="auto"/>
        <w:ind w:firstLine="708"/>
        <w:jc w:val="both"/>
        <w:rPr>
          <w:rFonts w:ascii="Times New Roman" w:hAnsi="Times New Roman" w:cs="Times New Roman"/>
          <w:sz w:val="28"/>
          <w:szCs w:val="28"/>
          <w:u w:val="single"/>
        </w:rPr>
      </w:pPr>
    </w:p>
    <w:p w:rsidR="000F7D48" w:rsidRPr="00A42C87" w:rsidRDefault="000F7D48" w:rsidP="00935AD2">
      <w:pPr>
        <w:spacing w:after="0" w:line="240" w:lineRule="auto"/>
        <w:ind w:firstLine="708"/>
        <w:jc w:val="center"/>
        <w:rPr>
          <w:rFonts w:ascii="Times New Roman" w:hAnsi="Times New Roman" w:cs="Times New Roman"/>
          <w:sz w:val="28"/>
          <w:szCs w:val="28"/>
        </w:rPr>
      </w:pPr>
      <w:r w:rsidRPr="00A42C87">
        <w:rPr>
          <w:rFonts w:ascii="Times New Roman" w:hAnsi="Times New Roman" w:cs="Times New Roman"/>
          <w:sz w:val="28"/>
          <w:szCs w:val="28"/>
        </w:rPr>
        <w:t>раб. навеска х1000мг       раб навеска =</w:t>
      </w:r>
      <w:r w:rsidRPr="00A42C87">
        <w:rPr>
          <w:rFonts w:ascii="Times New Roman" w:hAnsi="Times New Roman" w:cs="Times New Roman"/>
          <w:sz w:val="28"/>
          <w:szCs w:val="28"/>
          <w:vertAlign w:val="subscript"/>
        </w:rPr>
        <w:t xml:space="preserve"> </w:t>
      </w:r>
      <w:r w:rsidRPr="00A42C87">
        <w:rPr>
          <w:rFonts w:ascii="Times New Roman" w:hAnsi="Times New Roman" w:cs="Times New Roman"/>
          <w:sz w:val="28"/>
          <w:szCs w:val="28"/>
        </w:rPr>
        <w:t>0</w:t>
      </w:r>
      <w:r w:rsidRPr="00A42C87">
        <w:rPr>
          <w:rFonts w:ascii="Times New Roman" w:hAnsi="Times New Roman" w:cs="Times New Roman"/>
          <w:sz w:val="28"/>
          <w:szCs w:val="28"/>
          <w:u w:val="single"/>
        </w:rPr>
        <w:t>.1г х</w:t>
      </w:r>
      <w:r w:rsidRPr="00A42C87">
        <w:rPr>
          <w:rFonts w:ascii="Times New Roman" w:hAnsi="Times New Roman" w:cs="Times New Roman"/>
          <w:sz w:val="28"/>
          <w:szCs w:val="28"/>
        </w:rPr>
        <w:t>0,5мл</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                                                                                              20мл</w:t>
      </w:r>
    </w:p>
    <w:p w:rsidR="00935AD2" w:rsidRPr="00A42C87" w:rsidRDefault="00935AD2" w:rsidP="000F7D48">
      <w:pPr>
        <w:spacing w:after="0" w:line="240" w:lineRule="auto"/>
        <w:ind w:firstLine="708"/>
        <w:jc w:val="both"/>
        <w:rPr>
          <w:rFonts w:ascii="Times New Roman" w:hAnsi="Times New Roman" w:cs="Times New Roman"/>
          <w:sz w:val="28"/>
          <w:szCs w:val="28"/>
        </w:rPr>
      </w:pP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Определяли содержание кальция, магния и содержание хлорофилла «а», «б», каротина в листьях малины. Количественное определение пигментов без их предварительного разделения. Количественный анализ без разделения и без использования стандартов заключался в приготовлении вытяжки пигментов, определении оптической плотности полученного раствора на спектрофотометре при длинах волн, соответствующих максимумам поглощения определяемых компонентов, и последующем математическом расчете.</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Оптическую плотность вытяжки пигментов определяли при длине волн 665, 649 и 452,5 нм (для этилового спирта), используя кюветы с толщиной поглощающего слоя 10 мм.</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lastRenderedPageBreak/>
        <w:t>Концентрацию хлорофиллов a и b, каротиноидов рассчитывали по формулам (в мг/г) с учетом навески и разведения:</w:t>
      </w:r>
    </w:p>
    <w:p w:rsidR="00935AD2" w:rsidRPr="00A42C87" w:rsidRDefault="00935AD2" w:rsidP="000F7D48">
      <w:pPr>
        <w:spacing w:after="0" w:line="240" w:lineRule="auto"/>
        <w:ind w:firstLine="708"/>
        <w:jc w:val="both"/>
        <w:rPr>
          <w:rFonts w:ascii="Times New Roman" w:hAnsi="Times New Roman" w:cs="Times New Roman"/>
          <w:sz w:val="28"/>
          <w:szCs w:val="28"/>
        </w:rPr>
      </w:pPr>
    </w:p>
    <w:p w:rsidR="000F7D48" w:rsidRPr="00A42C87" w:rsidRDefault="00935AD2" w:rsidP="00935AD2">
      <w:pPr>
        <w:spacing w:after="0" w:line="240" w:lineRule="auto"/>
        <w:ind w:firstLine="708"/>
        <w:jc w:val="center"/>
        <w:rPr>
          <w:rFonts w:ascii="Times New Roman" w:hAnsi="Times New Roman" w:cs="Times New Roman"/>
          <w:sz w:val="28"/>
          <w:szCs w:val="28"/>
        </w:rPr>
      </w:pPr>
      <w:r w:rsidRPr="00A42C87">
        <w:rPr>
          <w:rFonts w:ascii="Times New Roman" w:hAnsi="Times New Roman" w:cs="Times New Roman"/>
          <w:sz w:val="28"/>
          <w:szCs w:val="28"/>
        </w:rPr>
        <w:t xml:space="preserve">                                                  </w:t>
      </w:r>
      <w:r w:rsidR="000F7D48" w:rsidRPr="00A42C87">
        <w:rPr>
          <w:rFonts w:ascii="Times New Roman" w:hAnsi="Times New Roman" w:cs="Times New Roman"/>
          <w:noProof/>
          <w:sz w:val="28"/>
          <w:szCs w:val="28"/>
          <w:lang w:val="en-US"/>
        </w:rPr>
        <w:drawing>
          <wp:inline distT="0" distB="0" distL="0" distR="0" wp14:anchorId="2E4C46E5" wp14:editId="3F489DAD">
            <wp:extent cx="1213485" cy="267970"/>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13485" cy="267970"/>
                    </a:xfrm>
                    <a:prstGeom prst="rect">
                      <a:avLst/>
                    </a:prstGeom>
                    <a:noFill/>
                  </pic:spPr>
                </pic:pic>
              </a:graphicData>
            </a:graphic>
          </wp:inline>
        </w:drawing>
      </w:r>
      <w:r w:rsidRPr="00A42C87">
        <w:rPr>
          <w:rFonts w:ascii="Times New Roman" w:hAnsi="Times New Roman" w:cs="Times New Roman"/>
          <w:sz w:val="28"/>
          <w:szCs w:val="28"/>
        </w:rPr>
        <w:t xml:space="preserve">                                             (1)</w:t>
      </w:r>
    </w:p>
    <w:p w:rsidR="000F7D48" w:rsidRPr="00A42C87" w:rsidRDefault="000F7D48" w:rsidP="00935AD2">
      <w:pPr>
        <w:spacing w:after="0" w:line="240" w:lineRule="auto"/>
        <w:ind w:firstLine="708"/>
        <w:jc w:val="center"/>
        <w:rPr>
          <w:rFonts w:ascii="Times New Roman" w:hAnsi="Times New Roman" w:cs="Times New Roman"/>
          <w:sz w:val="28"/>
          <w:szCs w:val="28"/>
        </w:rPr>
      </w:pPr>
      <w:r w:rsidRPr="00A42C87">
        <w:rPr>
          <w:rFonts w:ascii="Times New Roman" w:hAnsi="Times New Roman" w:cs="Times New Roman"/>
          <w:noProof/>
          <w:sz w:val="28"/>
          <w:szCs w:val="28"/>
          <w:lang w:val="en-US"/>
        </w:rPr>
        <w:drawing>
          <wp:inline distT="0" distB="0" distL="0" distR="0" wp14:anchorId="5FD5D18F" wp14:editId="28D54161">
            <wp:extent cx="1116000" cy="263439"/>
            <wp:effectExtent l="19050" t="0" r="7950" b="0"/>
            <wp:docPr id="21" name="Рисунок 21" descr="https://konspekta.net/lektsiiorgimg/baza14/28156716990.files/image0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konspekta.net/lektsiiorgimg/baza14/28156716990.files/image023.gif"/>
                    <pic:cNvPicPr>
                      <a:picLocks noChangeAspect="1" noChangeArrowheads="1"/>
                    </pic:cNvPicPr>
                  </pic:nvPicPr>
                  <pic:blipFill>
                    <a:blip r:embed="rId28"/>
                    <a:srcRect/>
                    <a:stretch>
                      <a:fillRect/>
                    </a:stretch>
                  </pic:blipFill>
                  <pic:spPr bwMode="auto">
                    <a:xfrm>
                      <a:off x="0" y="0"/>
                      <a:ext cx="1116000" cy="263439"/>
                    </a:xfrm>
                    <a:prstGeom prst="rect">
                      <a:avLst/>
                    </a:prstGeom>
                    <a:noFill/>
                    <a:ln w="9525">
                      <a:noFill/>
                      <a:miter lim="800000"/>
                      <a:headEnd/>
                      <a:tailEnd/>
                    </a:ln>
                  </pic:spPr>
                </pic:pic>
              </a:graphicData>
            </a:graphic>
          </wp:inline>
        </w:drawing>
      </w:r>
    </w:p>
    <w:p w:rsidR="000F7D48" w:rsidRPr="00A42C87" w:rsidRDefault="000F7D48" w:rsidP="00935AD2">
      <w:pPr>
        <w:spacing w:after="0" w:line="240" w:lineRule="auto"/>
        <w:ind w:firstLine="708"/>
        <w:jc w:val="center"/>
        <w:rPr>
          <w:rFonts w:ascii="Times New Roman" w:hAnsi="Times New Roman" w:cs="Times New Roman"/>
          <w:sz w:val="28"/>
          <w:szCs w:val="28"/>
        </w:rPr>
      </w:pPr>
      <w:r w:rsidRPr="00A42C87">
        <w:rPr>
          <w:rFonts w:ascii="Times New Roman" w:hAnsi="Times New Roman" w:cs="Times New Roman"/>
          <w:noProof/>
          <w:sz w:val="28"/>
          <w:szCs w:val="28"/>
          <w:lang w:val="en-US"/>
        </w:rPr>
        <w:drawing>
          <wp:inline distT="0" distB="0" distL="0" distR="0" wp14:anchorId="1839E555" wp14:editId="001F9F1C">
            <wp:extent cx="1828800" cy="23749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37490"/>
                    </a:xfrm>
                    <a:prstGeom prst="rect">
                      <a:avLst/>
                    </a:prstGeom>
                    <a:noFill/>
                  </pic:spPr>
                </pic:pic>
              </a:graphicData>
            </a:graphic>
          </wp:inline>
        </w:drawing>
      </w:r>
    </w:p>
    <w:p w:rsidR="00935AD2" w:rsidRPr="00A42C87" w:rsidRDefault="00935AD2" w:rsidP="000F7D48">
      <w:pPr>
        <w:spacing w:after="0" w:line="240" w:lineRule="auto"/>
        <w:ind w:firstLine="708"/>
        <w:jc w:val="both"/>
        <w:rPr>
          <w:rFonts w:ascii="Times New Roman" w:hAnsi="Times New Roman" w:cs="Times New Roman"/>
          <w:sz w:val="28"/>
          <w:szCs w:val="28"/>
        </w:rPr>
      </w:pP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 Определяли содержание микроэлементов (цинк, медь, марганец, железо) в листьях малины. Проводили о золение пробы концентрированной азотной кислотой и 30 % перекисью водорода. Навеску растительного материала 0,5 г после сжигания разводили объем</w:t>
      </w:r>
      <w:r w:rsidRPr="00A42C87">
        <w:rPr>
          <w:rFonts w:ascii="Times New Roman" w:hAnsi="Times New Roman" w:cs="Times New Roman"/>
          <w:sz w:val="28"/>
          <w:szCs w:val="28"/>
          <w:lang w:val="kk-KZ"/>
        </w:rPr>
        <w:t>ом</w:t>
      </w:r>
      <w:r w:rsidRPr="00A42C87">
        <w:rPr>
          <w:rFonts w:ascii="Times New Roman" w:hAnsi="Times New Roman" w:cs="Times New Roman"/>
          <w:sz w:val="28"/>
          <w:szCs w:val="28"/>
        </w:rPr>
        <w:t xml:space="preserve"> 10 мл дистиллированной водой. Определяли микроэлементы цинка, меди, железа, марганца атомно-абсорбционным методом по ГОСТ 13178-96.</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Проведены биохимические исследования плода малины. </w:t>
      </w:r>
    </w:p>
    <w:p w:rsidR="000F7D48" w:rsidRPr="00A42C87" w:rsidRDefault="000F7D48" w:rsidP="000F7D48">
      <w:pPr>
        <w:numPr>
          <w:ilvl w:val="0"/>
          <w:numId w:val="12"/>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Определение витамина «С» по ГОСТ 24556-89. Сущность метода: </w:t>
      </w:r>
      <w:r w:rsidRPr="00A42C87">
        <w:rPr>
          <w:rFonts w:ascii="Times New Roman" w:hAnsi="Times New Roman" w:cs="Times New Roman"/>
          <w:sz w:val="28"/>
          <w:szCs w:val="28"/>
          <w:lang w:val="kk-KZ"/>
        </w:rPr>
        <w:t>м</w:t>
      </w:r>
      <w:r w:rsidRPr="00A42C87">
        <w:rPr>
          <w:rFonts w:ascii="Times New Roman" w:hAnsi="Times New Roman" w:cs="Times New Roman"/>
          <w:sz w:val="28"/>
          <w:szCs w:val="28"/>
        </w:rPr>
        <w:t>етод основан на экстрагировании витамина «С» раствором кислоты (соляной, метафосфорной, смесью уксусной и метафосфорной) с последующим титрованием 2,6 дихлорфенолиндофенолятом натрия до установления светло розовой окраски.</w:t>
      </w:r>
    </w:p>
    <w:p w:rsidR="000F7D48" w:rsidRPr="00A42C87" w:rsidRDefault="000F7D48" w:rsidP="000F7D48">
      <w:pPr>
        <w:numPr>
          <w:ilvl w:val="0"/>
          <w:numId w:val="12"/>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Определение сахара по ГОСТ 8756.13-87. Сущность метода: </w:t>
      </w:r>
      <w:r w:rsidRPr="00A42C87">
        <w:rPr>
          <w:rFonts w:ascii="Times New Roman" w:hAnsi="Times New Roman" w:cs="Times New Roman"/>
          <w:sz w:val="28"/>
          <w:szCs w:val="28"/>
          <w:lang w:val="kk-KZ"/>
        </w:rPr>
        <w:t>м</w:t>
      </w:r>
      <w:r w:rsidRPr="00A42C87">
        <w:rPr>
          <w:rFonts w:ascii="Times New Roman" w:hAnsi="Times New Roman" w:cs="Times New Roman"/>
          <w:sz w:val="28"/>
          <w:szCs w:val="28"/>
        </w:rPr>
        <w:t>етод основан на способности карбонильных групп сахаров восстанавливать в щелочной среде окись меди (II) до оксида меди (I). При растворении железоаммиачными квасцами образовавшийся оксид меди (I) окисляется до оксида меди (II) и восстанавливает железо (III) в железо (II); количество определяется титрованием раствором марганцевокислого калия.</w:t>
      </w:r>
    </w:p>
    <w:p w:rsidR="000F7D48" w:rsidRPr="00A42C87" w:rsidRDefault="000F7D48" w:rsidP="000F7D48">
      <w:pPr>
        <w:numPr>
          <w:ilvl w:val="0"/>
          <w:numId w:val="12"/>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Титруемая кислотность по ГОСТ 25555.0-82. Сущность метода: Метод основан на визуальной оценке с помощью индикатора фенолфталеина и потенциометрическом титровании исследуемого раствора до рН 8,1 раствором гидроокиси натрия 0,1 моль/дм</w:t>
      </w:r>
      <w:r w:rsidRPr="00A42C87">
        <w:rPr>
          <w:rFonts w:ascii="Times New Roman" w:hAnsi="Times New Roman" w:cs="Times New Roman"/>
          <w:sz w:val="28"/>
          <w:szCs w:val="28"/>
          <w:vertAlign w:val="superscript"/>
        </w:rPr>
        <w:t>3</w:t>
      </w:r>
      <w:r w:rsidRPr="00A42C87">
        <w:rPr>
          <w:rFonts w:ascii="Times New Roman" w:hAnsi="Times New Roman" w:cs="Times New Roman"/>
          <w:sz w:val="28"/>
          <w:szCs w:val="28"/>
        </w:rPr>
        <w:t>.</w:t>
      </w:r>
    </w:p>
    <w:p w:rsidR="000F7D48" w:rsidRPr="00A42C87" w:rsidRDefault="000F7D48" w:rsidP="000F7D48">
      <w:pPr>
        <w:numPr>
          <w:ilvl w:val="0"/>
          <w:numId w:val="12"/>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Растворимые сухие вещества по ГОСТ28562-90. Сущность метода: Метод основан на определении растворимых сухих веществ по рефрактометру. Определяли показатели преломления исследуемого раствора.</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Интенсивность поражения болезнями и вредителями</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определяли в ТОО «Казахский научно-исследовательский институт защиты и карантина растений имени Жазкена Жиембаева» испытательн</w:t>
      </w:r>
      <w:r w:rsidRPr="00A42C87">
        <w:rPr>
          <w:rFonts w:ascii="Times New Roman" w:hAnsi="Times New Roman" w:cs="Times New Roman"/>
          <w:sz w:val="28"/>
          <w:szCs w:val="28"/>
          <w:lang w:val="kk-KZ"/>
        </w:rPr>
        <w:t>о</w:t>
      </w:r>
      <w:r w:rsidRPr="00A42C87">
        <w:rPr>
          <w:rFonts w:ascii="Times New Roman" w:hAnsi="Times New Roman" w:cs="Times New Roman"/>
          <w:sz w:val="28"/>
          <w:szCs w:val="28"/>
        </w:rPr>
        <w:t>м центре фитосанитарного лабораторного анализа по фитопатологической и энтомологической экспертизе.</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Для анализа взяли растения ремонтантной малины сорт «Брянское диво» с разными морфологическими показателям; сформированные кусты малины из разных опытных участков. По морфологическим, анатомическим видам растени</w:t>
      </w:r>
      <w:r w:rsidRPr="00A42C87">
        <w:rPr>
          <w:rFonts w:ascii="Times New Roman" w:hAnsi="Times New Roman" w:cs="Times New Roman"/>
          <w:sz w:val="28"/>
          <w:szCs w:val="28"/>
          <w:lang w:val="kk-KZ"/>
        </w:rPr>
        <w:t>я</w:t>
      </w:r>
      <w:r w:rsidRPr="00A42C87">
        <w:rPr>
          <w:rFonts w:ascii="Times New Roman" w:hAnsi="Times New Roman" w:cs="Times New Roman"/>
          <w:sz w:val="28"/>
          <w:szCs w:val="28"/>
        </w:rPr>
        <w:t xml:space="preserve"> видны изменения в побег</w:t>
      </w:r>
      <w:r w:rsidRPr="00A42C87">
        <w:rPr>
          <w:rFonts w:ascii="Times New Roman" w:hAnsi="Times New Roman" w:cs="Times New Roman"/>
          <w:sz w:val="28"/>
          <w:szCs w:val="28"/>
          <w:lang w:val="kk-KZ"/>
        </w:rPr>
        <w:t>ах</w:t>
      </w:r>
      <w:r w:rsidRPr="00A42C87">
        <w:rPr>
          <w:rFonts w:ascii="Times New Roman" w:hAnsi="Times New Roman" w:cs="Times New Roman"/>
          <w:sz w:val="28"/>
          <w:szCs w:val="28"/>
        </w:rPr>
        <w:t xml:space="preserve"> и листьях. Для изучения интенсивности поражения болезнями и вредителями</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на анализ брали образцы: весь стебель, листья с плодами, почву под растением сорта малины «Брянское диво» в 4-ех повторностях І-делянка, ІІ-делянка, ІІІ-делянка, ІV- делянка [107].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lastRenderedPageBreak/>
        <w:t xml:space="preserve">Энтомологическую экспертизу проводили визуальным методам под бинокулярным микроскопом и методом промывки почвы.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Поверхность стебля осматривали с помощью лупы</w:t>
      </w:r>
      <w:r w:rsidRPr="00A42C87">
        <w:rPr>
          <w:rFonts w:ascii="Times New Roman" w:hAnsi="Times New Roman" w:cs="Times New Roman"/>
          <w:sz w:val="28"/>
          <w:szCs w:val="28"/>
          <w:lang w:val="kk-KZ"/>
        </w:rPr>
        <w:t>, о</w:t>
      </w:r>
      <w:r w:rsidRPr="00A42C87">
        <w:rPr>
          <w:rFonts w:ascii="Times New Roman" w:hAnsi="Times New Roman" w:cs="Times New Roman"/>
          <w:sz w:val="28"/>
          <w:szCs w:val="28"/>
        </w:rPr>
        <w:t>смотр начинали с корневой системы. Остатки почвы очищали скальпелем в чашку Петри, просматривали бинокуляром на наличие насекомых и клещей</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н</w:t>
      </w:r>
      <w:r w:rsidRPr="00A42C87">
        <w:rPr>
          <w:rFonts w:ascii="Times New Roman" w:hAnsi="Times New Roman" w:cs="Times New Roman"/>
          <w:sz w:val="28"/>
          <w:szCs w:val="28"/>
        </w:rPr>
        <w:t xml:space="preserve">а поражённом участке извлекли вредителей.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Для диагностики фитопатологического заболевания малины использовали классические фитопатологические методы.</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Объектом общей фитопатологии являются: </w:t>
      </w:r>
    </w:p>
    <w:p w:rsidR="000F7D48" w:rsidRPr="00A42C87" w:rsidRDefault="000F7D48" w:rsidP="000F7D48">
      <w:pPr>
        <w:numPr>
          <w:ilvl w:val="0"/>
          <w:numId w:val="13"/>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возбудители болезней, причины и условия их возникновения;</w:t>
      </w:r>
    </w:p>
    <w:p w:rsidR="000F7D48" w:rsidRPr="00A42C87" w:rsidRDefault="000F7D48" w:rsidP="000F7D48">
      <w:pPr>
        <w:numPr>
          <w:ilvl w:val="0"/>
          <w:numId w:val="13"/>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общие анатомо-физиологические изменения в больных организмах;</w:t>
      </w:r>
    </w:p>
    <w:p w:rsidR="000F7D48" w:rsidRPr="00A42C87" w:rsidRDefault="000F7D48" w:rsidP="000F7D48">
      <w:pPr>
        <w:numPr>
          <w:ilvl w:val="0"/>
          <w:numId w:val="13"/>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иммунитет и карантин растений;</w:t>
      </w:r>
    </w:p>
    <w:p w:rsidR="000F7D48" w:rsidRPr="00A42C87" w:rsidRDefault="000F7D48" w:rsidP="000F7D48">
      <w:pPr>
        <w:numPr>
          <w:ilvl w:val="0"/>
          <w:numId w:val="13"/>
        </w:num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средства и методы защиты растений [108].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Гриб </w:t>
      </w:r>
      <w:r w:rsidRPr="00A42C87">
        <w:rPr>
          <w:rFonts w:ascii="Times New Roman" w:hAnsi="Times New Roman" w:cs="Times New Roman"/>
          <w:i/>
          <w:sz w:val="28"/>
          <w:szCs w:val="28"/>
        </w:rPr>
        <w:t>Ascochyta soaeicola</w:t>
      </w:r>
      <w:r w:rsidRPr="00A42C87">
        <w:rPr>
          <w:rFonts w:ascii="Times New Roman" w:hAnsi="Times New Roman" w:cs="Times New Roman"/>
          <w:sz w:val="28"/>
          <w:szCs w:val="28"/>
        </w:rPr>
        <w:t xml:space="preserve"> поражает все органы растения: семядоли, листья, стебли, бобы и семена. В Приморском крае этот гриб является возбудителем корневой гнили сои [109].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Гриб распространен в ряде стран Западной Европы, в Японии, КНР, Грузии, Украине, Молдавии</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встречается на Дальнем Востоке, Центральных районах, Северном Кавказе, Краснодарском крае [110].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Статистический анализ проводили с помощью программы R studio путем дисперсионного анализа T критерия Стьюдента. Уровень значимости определяли с помощью значения P-value, &lt;0.05 [111, 112]. </w:t>
      </w:r>
    </w:p>
    <w:p w:rsidR="00B773D5" w:rsidRPr="00A42C87" w:rsidRDefault="00B773D5" w:rsidP="00B773D5">
      <w:pPr>
        <w:spacing w:after="0" w:line="240" w:lineRule="auto"/>
        <w:ind w:firstLine="708"/>
        <w:jc w:val="both"/>
        <w:rPr>
          <w:rFonts w:ascii="Times New Roman" w:hAnsi="Times New Roman" w:cs="Times New Roman"/>
          <w:sz w:val="28"/>
          <w:szCs w:val="28"/>
        </w:rPr>
      </w:pPr>
    </w:p>
    <w:p w:rsidR="000F7D48" w:rsidRPr="00A42C87" w:rsidRDefault="000F7D48" w:rsidP="00935AD2">
      <w:pPr>
        <w:numPr>
          <w:ilvl w:val="2"/>
          <w:numId w:val="7"/>
        </w:numPr>
        <w:spacing w:after="0" w:line="240" w:lineRule="auto"/>
        <w:ind w:left="0" w:firstLine="709"/>
        <w:rPr>
          <w:rFonts w:ascii="Times New Roman" w:hAnsi="Times New Roman" w:cs="Times New Roman"/>
          <w:sz w:val="28"/>
          <w:szCs w:val="28"/>
        </w:rPr>
      </w:pPr>
      <w:r w:rsidRPr="00A42C87">
        <w:rPr>
          <w:rFonts w:ascii="Times New Roman" w:hAnsi="Times New Roman" w:cs="Times New Roman"/>
          <w:sz w:val="28"/>
          <w:szCs w:val="28"/>
        </w:rPr>
        <w:t>Условия проведения исследования</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Природно-климатические условия юго-восточного Казахстана </w:t>
      </w:r>
      <w:r w:rsidR="00DB0452" w:rsidRPr="00A42C87">
        <w:rPr>
          <w:rFonts w:ascii="Times New Roman" w:hAnsi="Times New Roman" w:cs="Times New Roman"/>
          <w:sz w:val="28"/>
          <w:szCs w:val="28"/>
        </w:rPr>
        <w:t>в Енбекшиказахском</w:t>
      </w:r>
      <w:r w:rsidRPr="00A42C87">
        <w:rPr>
          <w:rFonts w:ascii="Times New Roman" w:hAnsi="Times New Roman" w:cs="Times New Roman"/>
          <w:sz w:val="28"/>
          <w:szCs w:val="28"/>
        </w:rPr>
        <w:t xml:space="preserve"> районе Алматинской области в целом благоприятны для выращивания ягодных культур, особенно малины.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Зона «прилавков» и прилегающих к ним предгорных равнин, расположенных на высоте в пределах 850-1200 м над ур</w:t>
      </w:r>
      <w:r w:rsidRPr="00A42C87">
        <w:rPr>
          <w:rFonts w:ascii="Times New Roman" w:hAnsi="Times New Roman" w:cs="Times New Roman"/>
          <w:sz w:val="28"/>
          <w:szCs w:val="28"/>
          <w:lang w:val="kk-KZ"/>
        </w:rPr>
        <w:t>овнем</w:t>
      </w:r>
      <w:r w:rsidRPr="00A42C87">
        <w:rPr>
          <w:rFonts w:ascii="Times New Roman" w:hAnsi="Times New Roman" w:cs="Times New Roman"/>
          <w:sz w:val="28"/>
          <w:szCs w:val="28"/>
        </w:rPr>
        <w:t xml:space="preserve"> м</w:t>
      </w:r>
      <w:r w:rsidRPr="00A42C87">
        <w:rPr>
          <w:rFonts w:ascii="Times New Roman" w:hAnsi="Times New Roman" w:cs="Times New Roman"/>
          <w:sz w:val="28"/>
          <w:szCs w:val="28"/>
          <w:lang w:val="kk-KZ"/>
        </w:rPr>
        <w:t>оря</w:t>
      </w:r>
      <w:r w:rsidRPr="00A42C87">
        <w:rPr>
          <w:rFonts w:ascii="Times New Roman" w:hAnsi="Times New Roman" w:cs="Times New Roman"/>
          <w:sz w:val="28"/>
          <w:szCs w:val="28"/>
        </w:rPr>
        <w:t xml:space="preserve">, охватывает Енбекшиказахский район. </w:t>
      </w:r>
    </w:p>
    <w:p w:rsidR="000F7D48" w:rsidRPr="00A42C87" w:rsidRDefault="000F7D48" w:rsidP="000F7D48">
      <w:pPr>
        <w:spacing w:after="0" w:line="240" w:lineRule="auto"/>
        <w:ind w:firstLine="709"/>
        <w:contextualSpacing/>
        <w:rPr>
          <w:rFonts w:ascii="Times New Roman" w:eastAsia="Calibri" w:hAnsi="Times New Roman" w:cs="Times New Roman"/>
          <w:sz w:val="24"/>
          <w:szCs w:val="24"/>
        </w:rPr>
      </w:pPr>
      <w:r w:rsidRPr="00A42C87">
        <w:rPr>
          <w:rFonts w:ascii="Times New Roman" w:hAnsi="Times New Roman" w:cs="Times New Roman"/>
          <w:sz w:val="28"/>
          <w:szCs w:val="28"/>
        </w:rPr>
        <w:t xml:space="preserve">Почвы преимущественно темно-каштановые, около гор </w:t>
      </w:r>
      <w:r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rPr>
        <w:t xml:space="preserve"> черноземные. Среднегодовая температура +6,2…+8 градусов</w:t>
      </w:r>
      <w:r w:rsidRPr="00A42C87">
        <w:rPr>
          <w:rFonts w:ascii="Times New Roman" w:hAnsi="Times New Roman" w:cs="Times New Roman"/>
          <w:sz w:val="28"/>
          <w:szCs w:val="28"/>
          <w:lang w:val="kk-KZ"/>
        </w:rPr>
        <w:t>, б</w:t>
      </w:r>
      <w:r w:rsidRPr="00A42C87">
        <w:rPr>
          <w:rFonts w:ascii="Times New Roman" w:hAnsi="Times New Roman" w:cs="Times New Roman"/>
          <w:sz w:val="28"/>
          <w:szCs w:val="28"/>
        </w:rPr>
        <w:t xml:space="preserve">езморозный период 160-180 дней. Умеренно жаркое продолжительное лето, большое число солнечных дней, умеренно теплая зима </w:t>
      </w:r>
      <w:r w:rsidRPr="00A42C87">
        <w:rPr>
          <w:rFonts w:ascii="Times New Roman" w:eastAsia="SimSun" w:hAnsi="Times New Roman" w:cs="Times New Roman"/>
          <w:sz w:val="28"/>
          <w:szCs w:val="28"/>
        </w:rPr>
        <w:t>[113]</w:t>
      </w:r>
      <w:r w:rsidRPr="00A42C87">
        <w:rPr>
          <w:rFonts w:ascii="Times New Roman" w:hAnsi="Times New Roman" w:cs="Times New Roman"/>
          <w:sz w:val="28"/>
          <w:szCs w:val="28"/>
        </w:rPr>
        <w:t xml:space="preserve">.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В сравнении с традиционной технологией минимальную технологию обработки почвы следует рассматривать как важнейший прием сохранения и повышения эффективного плодородия почвы, обеспечивающей воспроизводство плодородия каштановой почвы </w:t>
      </w:r>
      <w:r w:rsidRPr="00A42C87">
        <w:rPr>
          <w:rFonts w:ascii="Times New Roman" w:eastAsia="SimSun" w:hAnsi="Times New Roman" w:cs="Times New Roman"/>
          <w:sz w:val="28"/>
          <w:szCs w:val="28"/>
        </w:rPr>
        <w:t>[114]</w:t>
      </w:r>
      <w:r w:rsidRPr="00A42C87">
        <w:rPr>
          <w:rFonts w:ascii="Times New Roman" w:hAnsi="Times New Roman" w:cs="Times New Roman"/>
          <w:sz w:val="28"/>
          <w:szCs w:val="28"/>
        </w:rPr>
        <w:t xml:space="preserve">. </w:t>
      </w:r>
    </w:p>
    <w:p w:rsidR="000F7D48" w:rsidRPr="00A42C87" w:rsidRDefault="000F7D48" w:rsidP="000F7D48">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Климат предгорной зоны юго-востока Казахстана является резко- континентальным. Средняя температура июля 22-24 ºС тепла, января – 6-10 ºС мороза. Устойчивый переход температуры воздуха через 0 ºС весной происходит в конце </w:t>
      </w:r>
      <w:r w:rsidRPr="00A42C87">
        <w:rPr>
          <w:rFonts w:ascii="Times New Roman" w:hAnsi="Times New Roman" w:cs="Times New Roman"/>
          <w:sz w:val="28"/>
          <w:szCs w:val="28"/>
          <w:lang w:val="kk-KZ"/>
        </w:rPr>
        <w:t xml:space="preserve">ІІ – начале ІІІ декады марта, осенью – в конце </w:t>
      </w:r>
      <w:r w:rsidRPr="00A42C87">
        <w:rPr>
          <w:rFonts w:ascii="Times New Roman" w:hAnsi="Times New Roman" w:cs="Times New Roman"/>
          <w:sz w:val="28"/>
          <w:szCs w:val="28"/>
          <w:lang w:val="en-US"/>
        </w:rPr>
        <w:t>I</w:t>
      </w:r>
      <w:r w:rsidRPr="00A42C87">
        <w:rPr>
          <w:rFonts w:ascii="Times New Roman" w:hAnsi="Times New Roman" w:cs="Times New Roman"/>
          <w:sz w:val="28"/>
          <w:szCs w:val="28"/>
        </w:rPr>
        <w:t xml:space="preserve"> – начале </w:t>
      </w:r>
      <w:r w:rsidRPr="00A42C87">
        <w:rPr>
          <w:rFonts w:ascii="Times New Roman" w:hAnsi="Times New Roman" w:cs="Times New Roman"/>
          <w:sz w:val="28"/>
          <w:szCs w:val="28"/>
          <w:lang w:val="kk-KZ"/>
        </w:rPr>
        <w:t xml:space="preserve">ІІІ декады ноября. Сумма положительных температур составляет 3450 – 3750 </w:t>
      </w:r>
      <w:r w:rsidRPr="00A42C87">
        <w:rPr>
          <w:rFonts w:ascii="Times New Roman" w:hAnsi="Times New Roman" w:cs="Times New Roman"/>
          <w:sz w:val="28"/>
          <w:szCs w:val="28"/>
        </w:rPr>
        <w:t xml:space="preserve">ºС, а сумма температур за период выше 10 ºС колеблется в пределах 3100 – 3400 ºС. Весенние </w:t>
      </w:r>
      <w:r w:rsidRPr="00A42C87">
        <w:rPr>
          <w:rFonts w:ascii="Times New Roman" w:hAnsi="Times New Roman" w:cs="Times New Roman"/>
          <w:sz w:val="28"/>
          <w:szCs w:val="28"/>
        </w:rPr>
        <w:lastRenderedPageBreak/>
        <w:t xml:space="preserve">заморозки в регионе прекращаются в </w:t>
      </w:r>
      <w:r w:rsidRPr="00A42C87">
        <w:rPr>
          <w:rFonts w:ascii="Times New Roman" w:hAnsi="Times New Roman" w:cs="Times New Roman"/>
          <w:sz w:val="28"/>
          <w:szCs w:val="28"/>
          <w:lang w:val="kk-KZ"/>
        </w:rPr>
        <w:t xml:space="preserve">ІІІ декаде апреля, осенние возобновляются в ІІІ декаде сентября или в начале октября. Продолжительность безморозного периода составляет 140-170 дней. Годовое количество осадков равно 350-600 мм. Из них за теплый период выпадает 120 -300 мм. Устойчивый снежный покров образуется в конце ноября - начале декабря и продолжается 85-100 дней. По данным метеопоста РФ ТОО «КазНИИПО» «Кайнар»,  была зафиксирована высокая влажность воздуха и атмосферных осадков в сравнении со среднемноголетними показателями в начале вегетационного периода (апрель - май месяцы). Так количество осадков, выпавшеих в апереле составило в среднем 280,5 мм, в мае – 302,5 мм, при многолетних – 90,6 мм и 81,2 мм. Метеоданные предаставлены в таблице 1. </w:t>
      </w:r>
      <w:r w:rsidRPr="00A42C87">
        <w:rPr>
          <w:rFonts w:ascii="Times New Roman" w:eastAsia="SimSun" w:hAnsi="Times New Roman" w:cs="Times New Roman"/>
          <w:sz w:val="28"/>
          <w:szCs w:val="28"/>
        </w:rPr>
        <w:t>[115]</w:t>
      </w:r>
      <w:r w:rsidRPr="00A42C87">
        <w:rPr>
          <w:rFonts w:ascii="Times New Roman" w:hAnsi="Times New Roman" w:cs="Times New Roman"/>
          <w:sz w:val="28"/>
          <w:szCs w:val="28"/>
        </w:rPr>
        <w:t xml:space="preserve">. </w:t>
      </w:r>
    </w:p>
    <w:p w:rsidR="000F7D48" w:rsidRPr="00A42C87" w:rsidRDefault="000F7D48" w:rsidP="000F7D48">
      <w:pPr>
        <w:spacing w:after="0" w:line="240" w:lineRule="auto"/>
        <w:ind w:firstLine="708"/>
        <w:jc w:val="both"/>
        <w:rPr>
          <w:rFonts w:ascii="Times New Roman" w:hAnsi="Times New Roman" w:cs="Times New Roman"/>
          <w:sz w:val="28"/>
          <w:szCs w:val="28"/>
          <w:lang w:val="kk-KZ"/>
        </w:rPr>
      </w:pPr>
    </w:p>
    <w:p w:rsidR="00B773D5" w:rsidRPr="00A42C87" w:rsidRDefault="00B773D5" w:rsidP="00935AD2">
      <w:pPr>
        <w:spacing w:after="0" w:line="240" w:lineRule="auto"/>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Таблица 1</w:t>
      </w:r>
      <w:r w:rsidR="00935AD2" w:rsidRPr="00A42C87">
        <w:rPr>
          <w:rFonts w:ascii="Times New Roman" w:hAnsi="Times New Roman" w:cs="Times New Roman"/>
          <w:sz w:val="28"/>
          <w:szCs w:val="28"/>
          <w:lang w:val="kk-KZ"/>
        </w:rPr>
        <w:t xml:space="preserve"> – </w:t>
      </w:r>
      <w:r w:rsidRPr="00A42C87">
        <w:rPr>
          <w:rFonts w:ascii="Times New Roman" w:hAnsi="Times New Roman" w:cs="Times New Roman"/>
          <w:sz w:val="28"/>
          <w:szCs w:val="28"/>
          <w:lang w:val="kk-KZ"/>
        </w:rPr>
        <w:t xml:space="preserve"> Метеоданные за вегетационный период 2018-2020 годы (Метеопост РФ ТОО «КазНИИПО» «Кайнар»)</w:t>
      </w:r>
    </w:p>
    <w:p w:rsidR="00935AD2" w:rsidRPr="00A42C87" w:rsidRDefault="00935AD2" w:rsidP="00935AD2">
      <w:pPr>
        <w:spacing w:after="0" w:line="240" w:lineRule="auto"/>
        <w:jc w:val="both"/>
        <w:rPr>
          <w:rFonts w:ascii="Times New Roman" w:hAnsi="Times New Roman" w:cs="Times New Roman"/>
          <w:sz w:val="28"/>
          <w:szCs w:val="28"/>
          <w:lang w:val="kk-KZ"/>
        </w:rPr>
      </w:pPr>
    </w:p>
    <w:tbl>
      <w:tblPr>
        <w:tblStyle w:val="a8"/>
        <w:tblW w:w="9634" w:type="dxa"/>
        <w:tblLayout w:type="fixed"/>
        <w:tblLook w:val="04A0" w:firstRow="1" w:lastRow="0" w:firstColumn="1" w:lastColumn="0" w:noHBand="0" w:noVBand="1"/>
      </w:tblPr>
      <w:tblGrid>
        <w:gridCol w:w="1838"/>
        <w:gridCol w:w="1276"/>
        <w:gridCol w:w="992"/>
        <w:gridCol w:w="851"/>
        <w:gridCol w:w="708"/>
        <w:gridCol w:w="851"/>
        <w:gridCol w:w="850"/>
        <w:gridCol w:w="993"/>
        <w:gridCol w:w="1275"/>
      </w:tblGrid>
      <w:tr w:rsidR="00AE5806" w:rsidRPr="00A42C87" w:rsidTr="00935AD2">
        <w:tc>
          <w:tcPr>
            <w:tcW w:w="1838" w:type="dxa"/>
            <w:vMerge w:val="restart"/>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Метео-показатели</w:t>
            </w:r>
          </w:p>
        </w:tc>
        <w:tc>
          <w:tcPr>
            <w:tcW w:w="1276" w:type="dxa"/>
            <w:vMerge w:val="restart"/>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Сроки</w:t>
            </w:r>
          </w:p>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(декады, годы)</w:t>
            </w:r>
          </w:p>
        </w:tc>
        <w:tc>
          <w:tcPr>
            <w:tcW w:w="5245" w:type="dxa"/>
            <w:gridSpan w:val="6"/>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Месяцы</w:t>
            </w:r>
          </w:p>
        </w:tc>
        <w:tc>
          <w:tcPr>
            <w:tcW w:w="1275" w:type="dxa"/>
            <w:vMerge w:val="restart"/>
          </w:tcPr>
          <w:p w:rsidR="00B773D5" w:rsidRPr="00A42C87" w:rsidRDefault="00B773D5" w:rsidP="00B773D5">
            <w:pPr>
              <w:ind w:left="-108" w:right="-1"/>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Среднее (сумма)</w:t>
            </w:r>
          </w:p>
          <w:p w:rsidR="00B773D5" w:rsidRPr="00A42C87" w:rsidRDefault="00B773D5" w:rsidP="00935AD2">
            <w:pPr>
              <w:rPr>
                <w:rFonts w:ascii="Times New Roman" w:hAnsi="Times New Roman" w:cs="Times New Roman"/>
                <w:sz w:val="24"/>
                <w:szCs w:val="24"/>
                <w:lang w:val="kk-KZ"/>
              </w:rPr>
            </w:pPr>
            <w:r w:rsidRPr="00A42C87">
              <w:rPr>
                <w:rFonts w:ascii="Times New Roman" w:hAnsi="Times New Roman" w:cs="Times New Roman"/>
                <w:sz w:val="24"/>
                <w:szCs w:val="24"/>
                <w:lang w:val="kk-KZ"/>
              </w:rPr>
              <w:t>за вегет.</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vMerge/>
          </w:tcPr>
          <w:p w:rsidR="00B773D5" w:rsidRPr="00A42C87" w:rsidRDefault="00B773D5" w:rsidP="00B773D5">
            <w:pPr>
              <w:jc w:val="both"/>
              <w:rPr>
                <w:rFonts w:ascii="Times New Roman" w:hAnsi="Times New Roman" w:cs="Times New Roman"/>
                <w:sz w:val="24"/>
                <w:szCs w:val="24"/>
                <w:lang w:val="kk-KZ"/>
              </w:rPr>
            </w:pPr>
          </w:p>
        </w:tc>
        <w:tc>
          <w:tcPr>
            <w:tcW w:w="992" w:type="dxa"/>
          </w:tcPr>
          <w:p w:rsidR="00B773D5" w:rsidRPr="00A42C87" w:rsidRDefault="00B773D5" w:rsidP="00B773D5">
            <w:pPr>
              <w:ind w:left="-108" w:right="-149"/>
              <w:rPr>
                <w:rFonts w:ascii="Times New Roman" w:hAnsi="Times New Roman" w:cs="Times New Roman"/>
                <w:sz w:val="24"/>
                <w:szCs w:val="24"/>
                <w:lang w:val="kk-KZ"/>
              </w:rPr>
            </w:pPr>
            <w:r w:rsidRPr="00A42C87">
              <w:rPr>
                <w:rFonts w:ascii="Times New Roman" w:hAnsi="Times New Roman" w:cs="Times New Roman"/>
                <w:sz w:val="24"/>
                <w:szCs w:val="24"/>
                <w:lang w:val="kk-KZ"/>
              </w:rPr>
              <w:t>апрель</w:t>
            </w:r>
          </w:p>
        </w:tc>
        <w:tc>
          <w:tcPr>
            <w:tcW w:w="851" w:type="dxa"/>
          </w:tcPr>
          <w:p w:rsidR="00B773D5" w:rsidRPr="00A42C87" w:rsidRDefault="00B773D5" w:rsidP="00B773D5">
            <w:pPr>
              <w:rPr>
                <w:rFonts w:ascii="Times New Roman" w:hAnsi="Times New Roman" w:cs="Times New Roman"/>
                <w:sz w:val="24"/>
                <w:szCs w:val="24"/>
                <w:lang w:val="kk-KZ"/>
              </w:rPr>
            </w:pPr>
            <w:r w:rsidRPr="00A42C87">
              <w:rPr>
                <w:rFonts w:ascii="Times New Roman" w:hAnsi="Times New Roman" w:cs="Times New Roman"/>
                <w:sz w:val="24"/>
                <w:szCs w:val="24"/>
                <w:lang w:val="kk-KZ"/>
              </w:rPr>
              <w:t xml:space="preserve">май </w:t>
            </w:r>
          </w:p>
        </w:tc>
        <w:tc>
          <w:tcPr>
            <w:tcW w:w="708" w:type="dxa"/>
          </w:tcPr>
          <w:p w:rsidR="00B773D5" w:rsidRPr="00A42C87" w:rsidRDefault="00B773D5" w:rsidP="00B773D5">
            <w:pPr>
              <w:ind w:left="-73" w:right="-170"/>
              <w:rPr>
                <w:rFonts w:ascii="Times New Roman" w:hAnsi="Times New Roman" w:cs="Times New Roman"/>
                <w:sz w:val="24"/>
                <w:szCs w:val="24"/>
                <w:lang w:val="kk-KZ"/>
              </w:rPr>
            </w:pPr>
            <w:r w:rsidRPr="00A42C87">
              <w:rPr>
                <w:rFonts w:ascii="Times New Roman" w:hAnsi="Times New Roman" w:cs="Times New Roman"/>
                <w:sz w:val="24"/>
                <w:szCs w:val="24"/>
                <w:lang w:val="kk-KZ"/>
              </w:rPr>
              <w:t>июнь</w:t>
            </w:r>
          </w:p>
        </w:tc>
        <w:tc>
          <w:tcPr>
            <w:tcW w:w="851" w:type="dxa"/>
          </w:tcPr>
          <w:p w:rsidR="00B773D5" w:rsidRPr="00A42C87" w:rsidRDefault="00B773D5" w:rsidP="00B773D5">
            <w:pPr>
              <w:ind w:left="-46" w:right="-66"/>
              <w:rPr>
                <w:rFonts w:ascii="Times New Roman" w:hAnsi="Times New Roman" w:cs="Times New Roman"/>
                <w:sz w:val="24"/>
                <w:szCs w:val="24"/>
                <w:lang w:val="kk-KZ"/>
              </w:rPr>
            </w:pPr>
            <w:r w:rsidRPr="00A42C87">
              <w:rPr>
                <w:rFonts w:ascii="Times New Roman" w:hAnsi="Times New Roman" w:cs="Times New Roman"/>
                <w:sz w:val="24"/>
                <w:szCs w:val="24"/>
                <w:lang w:val="kk-KZ"/>
              </w:rPr>
              <w:t>июль</w:t>
            </w:r>
          </w:p>
        </w:tc>
        <w:tc>
          <w:tcPr>
            <w:tcW w:w="850" w:type="dxa"/>
          </w:tcPr>
          <w:p w:rsidR="00B773D5" w:rsidRPr="00A42C87" w:rsidRDefault="00B773D5" w:rsidP="00B773D5">
            <w:pPr>
              <w:ind w:left="-108" w:right="-120" w:firstLine="74"/>
              <w:rPr>
                <w:rFonts w:ascii="Times New Roman" w:hAnsi="Times New Roman" w:cs="Times New Roman"/>
                <w:sz w:val="24"/>
                <w:szCs w:val="24"/>
                <w:lang w:val="kk-KZ"/>
              </w:rPr>
            </w:pPr>
            <w:r w:rsidRPr="00A42C87">
              <w:rPr>
                <w:rFonts w:ascii="Times New Roman" w:hAnsi="Times New Roman" w:cs="Times New Roman"/>
                <w:sz w:val="24"/>
                <w:szCs w:val="24"/>
                <w:lang w:val="kk-KZ"/>
              </w:rPr>
              <w:t>август</w:t>
            </w:r>
          </w:p>
        </w:tc>
        <w:tc>
          <w:tcPr>
            <w:tcW w:w="993" w:type="dxa"/>
          </w:tcPr>
          <w:p w:rsidR="00B773D5" w:rsidRPr="00A42C87" w:rsidRDefault="00B773D5" w:rsidP="00B773D5">
            <w:pPr>
              <w:ind w:right="-170"/>
              <w:rPr>
                <w:rFonts w:ascii="Times New Roman" w:hAnsi="Times New Roman" w:cs="Times New Roman"/>
                <w:sz w:val="24"/>
                <w:szCs w:val="24"/>
                <w:lang w:val="kk-KZ"/>
              </w:rPr>
            </w:pPr>
            <w:r w:rsidRPr="00A42C87">
              <w:rPr>
                <w:rFonts w:ascii="Times New Roman" w:hAnsi="Times New Roman" w:cs="Times New Roman"/>
                <w:sz w:val="24"/>
                <w:szCs w:val="24"/>
                <w:lang w:val="kk-KZ"/>
              </w:rPr>
              <w:t>сентябрь</w:t>
            </w:r>
          </w:p>
        </w:tc>
        <w:tc>
          <w:tcPr>
            <w:tcW w:w="1275" w:type="dxa"/>
            <w:vMerge/>
          </w:tcPr>
          <w:p w:rsidR="00B773D5" w:rsidRPr="00A42C87" w:rsidRDefault="00B773D5" w:rsidP="00B773D5">
            <w:pPr>
              <w:jc w:val="both"/>
              <w:rPr>
                <w:rFonts w:ascii="Times New Roman" w:hAnsi="Times New Roman" w:cs="Times New Roman"/>
                <w:sz w:val="24"/>
                <w:szCs w:val="24"/>
                <w:lang w:val="kk-KZ"/>
              </w:rPr>
            </w:pPr>
          </w:p>
        </w:tc>
      </w:tr>
      <w:tr w:rsidR="00AE5806" w:rsidRPr="00A42C87" w:rsidTr="00935AD2">
        <w:tc>
          <w:tcPr>
            <w:tcW w:w="1838" w:type="dxa"/>
            <w:vMerge w:val="restart"/>
          </w:tcPr>
          <w:p w:rsidR="00B773D5" w:rsidRPr="00A42C87" w:rsidRDefault="00B773D5" w:rsidP="00B773D5">
            <w:pPr>
              <w:rPr>
                <w:rFonts w:ascii="Times New Roman" w:hAnsi="Times New Roman" w:cs="Times New Roman"/>
                <w:sz w:val="24"/>
                <w:szCs w:val="24"/>
                <w:lang w:val="kk-KZ"/>
              </w:rPr>
            </w:pPr>
            <w:r w:rsidRPr="00A42C87">
              <w:rPr>
                <w:rFonts w:ascii="Times New Roman" w:hAnsi="Times New Roman" w:cs="Times New Roman"/>
                <w:sz w:val="24"/>
                <w:szCs w:val="24"/>
                <w:lang w:val="kk-KZ"/>
              </w:rPr>
              <w:t>Температура воздуха</w:t>
            </w:r>
            <w:r w:rsidRPr="00A42C87">
              <w:rPr>
                <w:rFonts w:ascii="Times New Roman" w:hAnsi="Times New Roman" w:cs="Times New Roman"/>
                <w:sz w:val="24"/>
                <w:szCs w:val="24"/>
              </w:rPr>
              <w:t>º,С</w:t>
            </w:r>
          </w:p>
        </w:tc>
        <w:tc>
          <w:tcPr>
            <w:tcW w:w="1276" w:type="dxa"/>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2018г</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12,4</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13,6</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21,31</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23,2</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22,4</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14,2</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17,85</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2019г</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8,0</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12,38</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17,81</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23,45</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22,28</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14,74</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16,44</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2020г</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13,0</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13,7</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20,5</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22,1</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21,9</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15,8</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17,80</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rPr>
                <w:rFonts w:ascii="Times New Roman" w:hAnsi="Times New Roman" w:cs="Times New Roman"/>
                <w:sz w:val="24"/>
                <w:szCs w:val="24"/>
                <w:lang w:val="kk-KZ"/>
              </w:rPr>
            </w:pPr>
            <w:r w:rsidRPr="00A42C87">
              <w:rPr>
                <w:rFonts w:ascii="Times New Roman" w:hAnsi="Times New Roman" w:cs="Times New Roman"/>
                <w:sz w:val="24"/>
                <w:szCs w:val="24"/>
                <w:lang w:val="kk-KZ"/>
              </w:rPr>
              <w:t>ср.месяц</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11,1</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13,2</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19,9</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22,9</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22,1</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14,9</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17,36</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многолет</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9,2</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14,5</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18,8</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21,5</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20,9</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17,6</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17,1</w:t>
            </w:r>
          </w:p>
        </w:tc>
      </w:tr>
      <w:tr w:rsidR="00AE5806" w:rsidRPr="00A42C87" w:rsidTr="00935AD2">
        <w:tc>
          <w:tcPr>
            <w:tcW w:w="1838" w:type="dxa"/>
            <w:vMerge w:val="restart"/>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 xml:space="preserve">Отнасительная влажность воздуха, % </w:t>
            </w:r>
          </w:p>
        </w:tc>
        <w:tc>
          <w:tcPr>
            <w:tcW w:w="1276" w:type="dxa"/>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2018г</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74,1</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76,1</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67,9</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43,8</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38,9</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47,8</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58,1</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2019г</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77,4</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56,5</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53,18</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36,73</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31,4</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52,64</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51,31</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2020г</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61,9</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66,1</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49,3</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42,03</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43,6</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47,2</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51,68</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rPr>
                <w:rFonts w:ascii="Times New Roman" w:hAnsi="Times New Roman" w:cs="Times New Roman"/>
                <w:sz w:val="24"/>
                <w:szCs w:val="24"/>
                <w:lang w:val="kk-KZ"/>
              </w:rPr>
            </w:pPr>
            <w:r w:rsidRPr="00A42C87">
              <w:rPr>
                <w:rFonts w:ascii="Times New Roman" w:hAnsi="Times New Roman" w:cs="Times New Roman"/>
                <w:sz w:val="24"/>
                <w:szCs w:val="24"/>
                <w:lang w:val="kk-KZ"/>
              </w:rPr>
              <w:t>ср.месяц</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71,1</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66,2</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56,8</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40,8</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37,9</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49,2</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57,7</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многолет</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66,03</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61,0</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55,0</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49,2</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57,0</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57,0</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57,9</w:t>
            </w:r>
          </w:p>
        </w:tc>
      </w:tr>
      <w:tr w:rsidR="00AE5806" w:rsidRPr="00A42C87" w:rsidTr="00935AD2">
        <w:tc>
          <w:tcPr>
            <w:tcW w:w="1838" w:type="dxa"/>
            <w:vMerge w:val="restart"/>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 xml:space="preserve">Атмосферные осадки, мм </w:t>
            </w:r>
          </w:p>
        </w:tc>
        <w:tc>
          <w:tcPr>
            <w:tcW w:w="1276" w:type="dxa"/>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2018г</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54,4</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96,2</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27</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46,6</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12,1</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16,0</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252,1</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2019г</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280,58</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302,5</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40,06</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15,5</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1,1</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49,0</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689,9</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2020г</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142,7</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76,3</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27,8</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19,0</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22,0</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15,0</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302,3</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rPr>
                <w:rFonts w:ascii="Times New Roman" w:hAnsi="Times New Roman" w:cs="Times New Roman"/>
                <w:sz w:val="24"/>
                <w:szCs w:val="24"/>
                <w:lang w:val="kk-KZ"/>
              </w:rPr>
            </w:pPr>
            <w:r w:rsidRPr="00A42C87">
              <w:rPr>
                <w:rFonts w:ascii="Times New Roman" w:hAnsi="Times New Roman" w:cs="Times New Roman"/>
                <w:sz w:val="24"/>
                <w:szCs w:val="24"/>
                <w:lang w:val="kk-KZ"/>
              </w:rPr>
              <w:t>ср.месяц</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135,2</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158,3</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31,8</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27,0</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11,7</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26,6</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315,0</w:t>
            </w:r>
          </w:p>
        </w:tc>
      </w:tr>
      <w:tr w:rsidR="00AE5806" w:rsidRPr="00A42C87" w:rsidTr="00935AD2">
        <w:tc>
          <w:tcPr>
            <w:tcW w:w="1838" w:type="dxa"/>
            <w:vMerge/>
          </w:tcPr>
          <w:p w:rsidR="00B773D5" w:rsidRPr="00A42C87" w:rsidRDefault="00B773D5" w:rsidP="00B773D5">
            <w:pPr>
              <w:jc w:val="both"/>
              <w:rPr>
                <w:rFonts w:ascii="Times New Roman" w:hAnsi="Times New Roman" w:cs="Times New Roman"/>
                <w:sz w:val="24"/>
                <w:szCs w:val="24"/>
                <w:lang w:val="kk-KZ"/>
              </w:rPr>
            </w:pPr>
          </w:p>
        </w:tc>
        <w:tc>
          <w:tcPr>
            <w:tcW w:w="1276"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многолет</w:t>
            </w:r>
          </w:p>
        </w:tc>
        <w:tc>
          <w:tcPr>
            <w:tcW w:w="992"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90,6</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81,2</w:t>
            </w:r>
          </w:p>
        </w:tc>
        <w:tc>
          <w:tcPr>
            <w:tcW w:w="708"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57,0</w:t>
            </w:r>
          </w:p>
        </w:tc>
        <w:tc>
          <w:tcPr>
            <w:tcW w:w="851"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21,8</w:t>
            </w:r>
          </w:p>
        </w:tc>
        <w:tc>
          <w:tcPr>
            <w:tcW w:w="850"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17,5</w:t>
            </w:r>
          </w:p>
        </w:tc>
        <w:tc>
          <w:tcPr>
            <w:tcW w:w="993"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22,1</w:t>
            </w:r>
          </w:p>
        </w:tc>
        <w:tc>
          <w:tcPr>
            <w:tcW w:w="1275" w:type="dxa"/>
          </w:tcPr>
          <w:p w:rsidR="00B773D5" w:rsidRPr="00A42C87" w:rsidRDefault="00B773D5" w:rsidP="00B773D5">
            <w:pPr>
              <w:jc w:val="both"/>
              <w:rPr>
                <w:rFonts w:ascii="Times New Roman" w:hAnsi="Times New Roman" w:cs="Times New Roman"/>
                <w:sz w:val="24"/>
                <w:szCs w:val="24"/>
                <w:lang w:val="kk-KZ"/>
              </w:rPr>
            </w:pPr>
            <w:r w:rsidRPr="00A42C87">
              <w:rPr>
                <w:rFonts w:ascii="Times New Roman" w:hAnsi="Times New Roman" w:cs="Times New Roman"/>
                <w:sz w:val="24"/>
                <w:szCs w:val="24"/>
                <w:lang w:val="kk-KZ"/>
              </w:rPr>
              <w:t>288,0</w:t>
            </w:r>
          </w:p>
        </w:tc>
      </w:tr>
    </w:tbl>
    <w:p w:rsidR="000F7D48" w:rsidRPr="00A42C87" w:rsidRDefault="000F7D48" w:rsidP="000F7D48">
      <w:pPr>
        <w:spacing w:before="240"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Среднемесячная температура воздуха в апреле была ниже среднемноголетних данных на 1,2 ºС (8,0 ºС и 9,2 ºС) в мае – 2,12 ºС (12,38 ºС и 14,5 ºС), в июне – 0,99 ºС (17,81 ºС и 18,8 ºС). Начиная с середины лета отмечено резкое повышение температуры воздуха – 23,45 ºС, при многолетних – 21,5 ºС. Самым жарким по результатам метеоданных выдался июль, что характерно для этого месяца (таблица 1). В сумме, количество осадков, выпавших за вегетационный период 2019 года было меньше (114,88 мм) среднемноголетних данных на 173,12 мм (288,0 мм). То есть отмечается резкое снижение количества атмосферных осадков за вегетационный период </w:t>
      </w:r>
      <w:r w:rsidRPr="00A42C87">
        <w:rPr>
          <w:rFonts w:ascii="Times New Roman" w:eastAsia="SimSun" w:hAnsi="Times New Roman" w:cs="Times New Roman"/>
          <w:sz w:val="28"/>
          <w:szCs w:val="28"/>
        </w:rPr>
        <w:t>[116]</w:t>
      </w:r>
      <w:r w:rsidRPr="00A42C87">
        <w:rPr>
          <w:rFonts w:ascii="Times New Roman" w:hAnsi="Times New Roman" w:cs="Times New Roman"/>
          <w:sz w:val="28"/>
          <w:szCs w:val="28"/>
        </w:rPr>
        <w:t>.</w:t>
      </w:r>
    </w:p>
    <w:p w:rsidR="00B773D5" w:rsidRPr="00A42C87" w:rsidRDefault="00935AD2" w:rsidP="0066010B">
      <w:pPr>
        <w:numPr>
          <w:ilvl w:val="0"/>
          <w:numId w:val="7"/>
        </w:numPr>
        <w:spacing w:after="0" w:line="240" w:lineRule="auto"/>
        <w:ind w:left="0" w:firstLine="709"/>
        <w:contextualSpacing/>
        <w:rPr>
          <w:rFonts w:ascii="Times New Roman" w:hAnsi="Times New Roman" w:cs="Times New Roman"/>
          <w:b/>
          <w:sz w:val="28"/>
          <w:szCs w:val="28"/>
        </w:rPr>
      </w:pPr>
      <w:r w:rsidRPr="00A42C87">
        <w:rPr>
          <w:rFonts w:ascii="Times New Roman" w:hAnsi="Times New Roman" w:cs="Times New Roman"/>
          <w:b/>
          <w:sz w:val="28"/>
          <w:szCs w:val="28"/>
        </w:rPr>
        <w:lastRenderedPageBreak/>
        <w:t xml:space="preserve"> </w:t>
      </w:r>
      <w:r w:rsidR="00B773D5" w:rsidRPr="00A42C87">
        <w:rPr>
          <w:rFonts w:ascii="Times New Roman" w:hAnsi="Times New Roman" w:cs="Times New Roman"/>
          <w:b/>
          <w:sz w:val="28"/>
          <w:szCs w:val="28"/>
        </w:rPr>
        <w:t>РЕЗУЛЬТАТЫ И ОБСУЖДЕНИЕ</w:t>
      </w:r>
    </w:p>
    <w:p w:rsidR="00EF5D8D" w:rsidRPr="00A42C87" w:rsidRDefault="00EF5D8D" w:rsidP="00EF5D8D">
      <w:pPr>
        <w:spacing w:after="0" w:line="240" w:lineRule="auto"/>
        <w:ind w:left="567"/>
        <w:contextualSpacing/>
        <w:rPr>
          <w:rFonts w:ascii="Times New Roman" w:hAnsi="Times New Roman" w:cs="Times New Roman"/>
          <w:b/>
          <w:sz w:val="28"/>
          <w:szCs w:val="28"/>
        </w:rPr>
      </w:pPr>
    </w:p>
    <w:p w:rsidR="00B773D5" w:rsidRPr="00A42C87" w:rsidRDefault="009158D2" w:rsidP="0066010B">
      <w:pPr>
        <w:numPr>
          <w:ilvl w:val="1"/>
          <w:numId w:val="7"/>
        </w:numPr>
        <w:spacing w:after="0" w:line="240" w:lineRule="auto"/>
        <w:ind w:left="0" w:firstLine="709"/>
        <w:contextualSpacing/>
        <w:rPr>
          <w:rFonts w:ascii="Times New Roman" w:hAnsi="Times New Roman" w:cs="Times New Roman"/>
          <w:b/>
          <w:sz w:val="28"/>
          <w:szCs w:val="28"/>
        </w:rPr>
      </w:pPr>
      <w:r w:rsidRPr="00A42C87">
        <w:rPr>
          <w:rFonts w:ascii="Times New Roman" w:hAnsi="Times New Roman" w:cs="Times New Roman"/>
          <w:sz w:val="28"/>
          <w:szCs w:val="28"/>
        </w:rPr>
        <w:t xml:space="preserve"> </w:t>
      </w:r>
      <w:r w:rsidR="000F7D48" w:rsidRPr="00A42C87">
        <w:rPr>
          <w:rFonts w:ascii="Times New Roman" w:hAnsi="Times New Roman" w:cs="Times New Roman"/>
          <w:b/>
          <w:sz w:val="28"/>
          <w:szCs w:val="28"/>
        </w:rPr>
        <w:t>Изучение сезонной динамики роста и развития исследуемых сортов</w:t>
      </w:r>
    </w:p>
    <w:p w:rsidR="00757677" w:rsidRPr="00A42C87" w:rsidRDefault="00757677" w:rsidP="00757677">
      <w:pPr>
        <w:spacing w:after="0" w:line="240" w:lineRule="auto"/>
        <w:ind w:firstLine="720"/>
        <w:jc w:val="both"/>
        <w:rPr>
          <w:rFonts w:ascii="Times New Roman" w:hAnsi="Times New Roman" w:cs="Times New Roman"/>
          <w:sz w:val="28"/>
          <w:szCs w:val="28"/>
          <w:lang w:eastAsia="ru-RU"/>
        </w:rPr>
      </w:pPr>
      <w:r w:rsidRPr="00A42C87">
        <w:rPr>
          <w:rFonts w:ascii="Times New Roman" w:hAnsi="Times New Roman" w:cs="Times New Roman"/>
          <w:sz w:val="28"/>
          <w:szCs w:val="28"/>
          <w:lang w:eastAsia="ru-RU"/>
        </w:rPr>
        <w:t xml:space="preserve">Исследования проводили в 2018 году на опытном участке, изучали биологические особенности и определяли потенциал интродуцированных сортов ремонтантной малины в условиях юго-востока Казахстана. </w:t>
      </w:r>
    </w:p>
    <w:p w:rsidR="00B773D5" w:rsidRPr="00A42C87" w:rsidRDefault="00757677" w:rsidP="00757677">
      <w:pPr>
        <w:spacing w:after="0" w:line="240" w:lineRule="auto"/>
        <w:ind w:firstLine="720"/>
        <w:jc w:val="both"/>
        <w:rPr>
          <w:rFonts w:ascii="Times New Roman" w:eastAsia="SimSun" w:hAnsi="Times New Roman" w:cs="Times New Roman"/>
          <w:sz w:val="28"/>
          <w:szCs w:val="28"/>
          <w:lang w:eastAsia="zh-CN" w:bidi="hi-IN"/>
        </w:rPr>
      </w:pPr>
      <w:r w:rsidRPr="00A42C87">
        <w:rPr>
          <w:rFonts w:ascii="Times New Roman" w:hAnsi="Times New Roman" w:cs="Times New Roman"/>
          <w:sz w:val="28"/>
          <w:szCs w:val="28"/>
          <w:lang w:eastAsia="ru-RU"/>
        </w:rPr>
        <w:t>Были проведены сравнительная оценка ремонтантных форм малины.  Перспективные сорта ремонтантной малины, выведенные в России: Брянское диво, Карамелька, Оранжевое чудо, Нижегородец, Малиновая гряда, Гибрид-39, интродуцированные сорта Польской селекции – Polka и Polana. Сорт малины Polka взяли в качестве контроля (рисунок 16, 17)</w:t>
      </w:r>
      <w:r w:rsidR="006C2F7C" w:rsidRPr="00A42C87">
        <w:rPr>
          <w:rFonts w:ascii="Times New Roman" w:hAnsi="Times New Roman" w:cs="Times New Roman"/>
          <w:sz w:val="28"/>
          <w:szCs w:val="28"/>
          <w:lang w:eastAsia="ru-RU"/>
        </w:rPr>
        <w:t xml:space="preserve"> </w:t>
      </w:r>
    </w:p>
    <w:p w:rsidR="006C2F7C" w:rsidRPr="00A42C87" w:rsidRDefault="006C2F7C" w:rsidP="00B773D5">
      <w:pPr>
        <w:spacing w:after="0" w:line="240" w:lineRule="auto"/>
        <w:ind w:firstLine="709"/>
        <w:jc w:val="both"/>
        <w:rPr>
          <w:rFonts w:ascii="Times New Roman" w:hAnsi="Times New Roman" w:cs="Times New Roman"/>
          <w:sz w:val="28"/>
          <w:szCs w:val="28"/>
          <w:lang w:eastAsia="ru-RU"/>
        </w:rPr>
      </w:pPr>
    </w:p>
    <w:p w:rsidR="00B773D5" w:rsidRPr="00A42C87" w:rsidRDefault="00B773D5" w:rsidP="00B773D5">
      <w:pPr>
        <w:spacing w:after="0" w:line="240" w:lineRule="auto"/>
        <w:ind w:firstLine="708"/>
        <w:rPr>
          <w:rFonts w:ascii="Times New Roman" w:hAnsi="Times New Roman" w:cs="Times New Roman"/>
          <w:sz w:val="28"/>
          <w:szCs w:val="28"/>
          <w:lang w:eastAsia="ru-RU"/>
        </w:rPr>
      </w:pPr>
      <w:r w:rsidRPr="00A42C87">
        <w:rPr>
          <w:rFonts w:ascii="Times New Roman" w:hAnsi="Times New Roman" w:cs="Times New Roman"/>
          <w:noProof/>
          <w:sz w:val="28"/>
          <w:szCs w:val="28"/>
          <w:lang w:eastAsia="ru-RU"/>
        </w:rPr>
        <w:t xml:space="preserve">  </w:t>
      </w:r>
      <w:r w:rsidRPr="00A42C87">
        <w:rPr>
          <w:rFonts w:ascii="Times New Roman" w:hAnsi="Times New Roman" w:cs="Times New Roman"/>
          <w:noProof/>
          <w:sz w:val="28"/>
          <w:szCs w:val="28"/>
          <w:lang w:val="en-US"/>
        </w:rPr>
        <w:drawing>
          <wp:inline distT="0" distB="0" distL="0" distR="0" wp14:anchorId="5827B59C" wp14:editId="066F039C">
            <wp:extent cx="2337435" cy="1962150"/>
            <wp:effectExtent l="0" t="2857" r="2857" b="2858"/>
            <wp:docPr id="23" name="Рисунок 23" descr="D:\Докторантура 1 курс\Малина  диссертации Л.Ж\Ляз. 18-19г\2 курст ДОК 01.04.19\Драган ИП\27.04.19 Драгане измерение,прономеравала\20190427_12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торантура 1 курс\Малина  диссертации Л.Ж\Ляз. 18-19г\2 курст ДОК 01.04.19\Драган ИП\27.04.19 Драгане измерение,прономеравала\20190427_125643.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674"/>
                    <a:stretch/>
                  </pic:blipFill>
                  <pic:spPr bwMode="auto">
                    <a:xfrm rot="5400000">
                      <a:off x="0" y="0"/>
                      <a:ext cx="2337435" cy="1962150"/>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rFonts w:ascii="Times New Roman" w:hAnsi="Times New Roman" w:cs="Times New Roman"/>
          <w:noProof/>
          <w:sz w:val="28"/>
          <w:szCs w:val="28"/>
          <w:lang w:eastAsia="ru-RU"/>
        </w:rPr>
        <w:t xml:space="preserve">    </w:t>
      </w:r>
      <w:r w:rsidRPr="00A42C87">
        <w:rPr>
          <w:rFonts w:ascii="Times New Roman" w:hAnsi="Times New Roman" w:cs="Times New Roman"/>
          <w:noProof/>
          <w:sz w:val="28"/>
          <w:szCs w:val="28"/>
          <w:lang w:val="en-US"/>
        </w:rPr>
        <w:drawing>
          <wp:inline distT="0" distB="0" distL="0" distR="0" wp14:anchorId="6BEA22AE" wp14:editId="10415118">
            <wp:extent cx="1933575" cy="2327910"/>
            <wp:effectExtent l="0" t="0" r="9525" b="0"/>
            <wp:docPr id="24" name="Рисунок 24" descr="C:\Users\Майра\Documents\ПРОЕКТЫ\ЗиМ КазНИИПВ\ЗиМ на 2018-2020\2019 Малина\мателиалы для отчета\картинки малины\20190619_11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йра\Documents\ПРОЕКТЫ\ЗиМ КазНИИПВ\ЗиМ на 2018-2020\2019 Малина\мателиалы для отчета\картинки малины\20190619_11072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9700"/>
                    <a:stretch/>
                  </pic:blipFill>
                  <pic:spPr bwMode="auto">
                    <a:xfrm>
                      <a:off x="0" y="0"/>
                      <a:ext cx="1933575" cy="2327910"/>
                    </a:xfrm>
                    <a:prstGeom prst="rect">
                      <a:avLst/>
                    </a:prstGeom>
                    <a:noFill/>
                    <a:ln>
                      <a:noFill/>
                    </a:ln>
                    <a:extLst>
                      <a:ext uri="{53640926-AAD7-44D8-BBD7-CCE9431645EC}">
                        <a14:shadowObscured xmlns:a14="http://schemas.microsoft.com/office/drawing/2010/main"/>
                      </a:ext>
                    </a:extLst>
                  </pic:spPr>
                </pic:pic>
              </a:graphicData>
            </a:graphic>
          </wp:inline>
        </w:drawing>
      </w:r>
    </w:p>
    <w:p w:rsidR="00935AD2" w:rsidRPr="00A42C87" w:rsidRDefault="00935AD2" w:rsidP="00B773D5">
      <w:pPr>
        <w:spacing w:after="0" w:line="240" w:lineRule="auto"/>
        <w:jc w:val="center"/>
        <w:rPr>
          <w:rFonts w:ascii="Times New Roman" w:hAnsi="Times New Roman" w:cs="Times New Roman"/>
          <w:sz w:val="28"/>
          <w:szCs w:val="28"/>
          <w:lang w:eastAsia="ru-RU"/>
        </w:rPr>
      </w:pPr>
    </w:p>
    <w:p w:rsidR="00B773D5" w:rsidRPr="00A42C87" w:rsidRDefault="00B773D5" w:rsidP="00B773D5">
      <w:pPr>
        <w:spacing w:after="0" w:line="240" w:lineRule="auto"/>
        <w:jc w:val="center"/>
        <w:rPr>
          <w:rFonts w:ascii="Times New Roman" w:hAnsi="Times New Roman" w:cs="Times New Roman"/>
          <w:sz w:val="28"/>
          <w:szCs w:val="28"/>
          <w:lang w:eastAsia="ru-RU"/>
        </w:rPr>
      </w:pPr>
      <w:r w:rsidRPr="00A42C87">
        <w:rPr>
          <w:rFonts w:ascii="Times New Roman" w:hAnsi="Times New Roman" w:cs="Times New Roman"/>
          <w:sz w:val="28"/>
          <w:szCs w:val="28"/>
          <w:lang w:eastAsia="ru-RU"/>
        </w:rPr>
        <w:t>Рисунок 16, 17</w:t>
      </w:r>
      <w:r w:rsidR="00935AD2" w:rsidRPr="00A42C87">
        <w:rPr>
          <w:rFonts w:ascii="Times New Roman" w:hAnsi="Times New Roman" w:cs="Times New Roman"/>
          <w:sz w:val="28"/>
          <w:szCs w:val="28"/>
          <w:lang w:eastAsia="ru-RU"/>
        </w:rPr>
        <w:t xml:space="preserve"> </w:t>
      </w:r>
      <w:r w:rsidRPr="00A42C87">
        <w:rPr>
          <w:rFonts w:ascii="Times New Roman" w:hAnsi="Times New Roman" w:cs="Times New Roman"/>
          <w:sz w:val="28"/>
          <w:szCs w:val="28"/>
          <w:lang w:eastAsia="ru-RU"/>
        </w:rPr>
        <w:t>-  Опытный участок по изучению и адаптации интродуцированных сортов ремонтантной малины</w:t>
      </w:r>
    </w:p>
    <w:p w:rsidR="00B773D5" w:rsidRPr="00A42C87" w:rsidRDefault="00B773D5" w:rsidP="00B773D5">
      <w:pPr>
        <w:spacing w:after="0" w:line="240" w:lineRule="auto"/>
        <w:ind w:firstLine="567"/>
        <w:jc w:val="center"/>
        <w:rPr>
          <w:rFonts w:ascii="Times New Roman" w:hAnsi="Times New Roman" w:cs="Times New Roman"/>
          <w:sz w:val="28"/>
          <w:szCs w:val="28"/>
        </w:rPr>
      </w:pPr>
    </w:p>
    <w:p w:rsidR="00757677" w:rsidRPr="00A42C87" w:rsidRDefault="00757677" w:rsidP="00757677">
      <w:pPr>
        <w:spacing w:after="0" w:line="240" w:lineRule="auto"/>
        <w:ind w:firstLine="567"/>
        <w:jc w:val="both"/>
        <w:rPr>
          <w:rFonts w:ascii="Times New Roman" w:hAnsi="Times New Roman" w:cs="Times New Roman"/>
          <w:sz w:val="28"/>
          <w:szCs w:val="28"/>
        </w:rPr>
      </w:pPr>
      <w:r w:rsidRPr="00A42C87">
        <w:rPr>
          <w:rFonts w:ascii="Times New Roman" w:hAnsi="Times New Roman" w:cs="Times New Roman"/>
          <w:sz w:val="28"/>
          <w:szCs w:val="28"/>
          <w:lang w:val="kk-KZ"/>
        </w:rPr>
        <w:t xml:space="preserve">Процесс интродукции растений начинается с изучения фенологических фаз развития растения. </w:t>
      </w:r>
      <w:r w:rsidRPr="00A42C87">
        <w:rPr>
          <w:rFonts w:ascii="Times New Roman" w:hAnsi="Times New Roman" w:cs="Times New Roman"/>
          <w:sz w:val="28"/>
          <w:szCs w:val="28"/>
        </w:rPr>
        <w:t>Фенологические наблюдения восьми сортов показали, что сорт</w:t>
      </w:r>
      <w:r w:rsidRPr="00A42C87">
        <w:rPr>
          <w:rFonts w:ascii="Times New Roman" w:hAnsi="Times New Roman" w:cs="Times New Roman"/>
          <w:sz w:val="28"/>
          <w:szCs w:val="28"/>
          <w:lang w:val="kk-KZ"/>
        </w:rPr>
        <w:t>а</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Брянское диво</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(23.03.18),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Нижегородец</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и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Малиновая гряда</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(25.03.18) отличались наиболее ранним началом пробуждения генеративных почек на побегах текущего года по сравнению с остальными сортами.</w:t>
      </w:r>
    </w:p>
    <w:p w:rsidR="00757677" w:rsidRPr="00A42C87" w:rsidRDefault="00757677" w:rsidP="00757677">
      <w:pPr>
        <w:spacing w:after="0" w:line="240" w:lineRule="auto"/>
        <w:ind w:firstLine="708"/>
        <w:jc w:val="both"/>
        <w:rPr>
          <w:rFonts w:ascii="Times New Roman" w:hAnsi="Times New Roman" w:cs="Times New Roman"/>
          <w:sz w:val="28"/>
          <w:szCs w:val="28"/>
        </w:rPr>
      </w:pPr>
      <w:r w:rsidRPr="00A42C87">
        <w:rPr>
          <w:rFonts w:ascii="Times New Roman" w:eastAsia="Times New Roman" w:hAnsi="Times New Roman" w:cs="Times New Roman"/>
          <w:sz w:val="28"/>
          <w:szCs w:val="28"/>
          <w:lang w:eastAsia="ru-RU"/>
        </w:rPr>
        <w:t xml:space="preserve">Также </w:t>
      </w:r>
      <w:r w:rsidRPr="00A42C87">
        <w:rPr>
          <w:rFonts w:ascii="Times New Roman" w:hAnsi="Times New Roman" w:cs="Times New Roman"/>
          <w:sz w:val="28"/>
          <w:szCs w:val="28"/>
        </w:rPr>
        <w:t xml:space="preserve">определены сроки начала плодоношения всех изучаемых сортов и их качество. По результату исследований самый ранний сбор урожая начали у сорта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Брянское диво</w:t>
      </w:r>
      <w:r w:rsidRPr="00A42C87">
        <w:rPr>
          <w:rFonts w:ascii="Times New Roman" w:hAnsi="Times New Roman" w:cs="Times New Roman"/>
          <w:sz w:val="28"/>
          <w:szCs w:val="28"/>
          <w:lang w:val="kk-KZ"/>
        </w:rPr>
        <w:t>» -</w:t>
      </w:r>
      <w:r w:rsidRPr="00A42C87">
        <w:rPr>
          <w:rFonts w:ascii="Times New Roman" w:hAnsi="Times New Roman" w:cs="Times New Roman"/>
          <w:sz w:val="28"/>
          <w:szCs w:val="28"/>
        </w:rPr>
        <w:t xml:space="preserve"> 5 июля и </w:t>
      </w:r>
      <w:r w:rsidRPr="00A42C87">
        <w:rPr>
          <w:rFonts w:ascii="Times New Roman" w:hAnsi="Times New Roman" w:cs="Times New Roman"/>
          <w:sz w:val="28"/>
          <w:szCs w:val="28"/>
          <w:lang w:val="kk-KZ"/>
        </w:rPr>
        <w:t>«</w:t>
      </w:r>
      <w:r w:rsidRPr="00A42C87">
        <w:rPr>
          <w:rFonts w:ascii="Times New Roman" w:hAnsi="Times New Roman" w:cs="Times New Roman"/>
          <w:sz w:val="28"/>
          <w:szCs w:val="28"/>
          <w:lang w:val="en-US"/>
        </w:rPr>
        <w:t>Polka</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с 7 июля (Брянское диво 15 кг/га в день, </w:t>
      </w:r>
      <w:r w:rsidRPr="00A42C87">
        <w:rPr>
          <w:rFonts w:ascii="Times New Roman" w:eastAsia="SimSun" w:hAnsi="Times New Roman" w:cs="Times New Roman"/>
          <w:sz w:val="28"/>
          <w:szCs w:val="28"/>
          <w:lang w:val="en-US" w:eastAsia="zh-CN" w:bidi="hi-IN"/>
        </w:rPr>
        <w:t>Polka</w:t>
      </w:r>
      <w:r w:rsidRPr="00A42C87">
        <w:rPr>
          <w:rFonts w:ascii="Times New Roman" w:hAnsi="Times New Roman" w:cs="Times New Roman"/>
          <w:sz w:val="28"/>
          <w:szCs w:val="28"/>
        </w:rPr>
        <w:t xml:space="preserve"> 17 кг/га) (таблица 2).</w:t>
      </w:r>
    </w:p>
    <w:p w:rsidR="00B773D5" w:rsidRPr="00A42C87" w:rsidRDefault="00B773D5" w:rsidP="00B773D5">
      <w:pPr>
        <w:spacing w:after="0" w:line="240" w:lineRule="auto"/>
        <w:ind w:firstLine="567"/>
        <w:jc w:val="center"/>
        <w:rPr>
          <w:rFonts w:ascii="Times New Roman" w:hAnsi="Times New Roman" w:cs="Times New Roman"/>
          <w:sz w:val="24"/>
          <w:szCs w:val="24"/>
        </w:rPr>
      </w:pPr>
    </w:p>
    <w:p w:rsidR="00935AD2" w:rsidRPr="00A42C87" w:rsidRDefault="00935AD2" w:rsidP="00B773D5">
      <w:pPr>
        <w:spacing w:after="0" w:line="240" w:lineRule="auto"/>
        <w:ind w:firstLine="567"/>
        <w:jc w:val="center"/>
        <w:rPr>
          <w:rFonts w:ascii="Times New Roman" w:hAnsi="Times New Roman" w:cs="Times New Roman"/>
          <w:sz w:val="28"/>
          <w:szCs w:val="28"/>
        </w:rPr>
      </w:pPr>
    </w:p>
    <w:p w:rsidR="00935AD2" w:rsidRPr="00A42C87" w:rsidRDefault="00935AD2" w:rsidP="00B773D5">
      <w:pPr>
        <w:spacing w:after="0" w:line="240" w:lineRule="auto"/>
        <w:ind w:firstLine="567"/>
        <w:jc w:val="center"/>
        <w:rPr>
          <w:rFonts w:ascii="Times New Roman" w:hAnsi="Times New Roman" w:cs="Times New Roman"/>
          <w:sz w:val="28"/>
          <w:szCs w:val="28"/>
        </w:rPr>
      </w:pPr>
    </w:p>
    <w:p w:rsidR="00935AD2" w:rsidRPr="00A42C87" w:rsidRDefault="00935AD2" w:rsidP="00B773D5">
      <w:pPr>
        <w:spacing w:after="0" w:line="240" w:lineRule="auto"/>
        <w:ind w:firstLine="567"/>
        <w:jc w:val="center"/>
        <w:rPr>
          <w:rFonts w:ascii="Times New Roman" w:hAnsi="Times New Roman" w:cs="Times New Roman"/>
          <w:sz w:val="28"/>
          <w:szCs w:val="28"/>
        </w:rPr>
      </w:pPr>
    </w:p>
    <w:p w:rsidR="00935AD2" w:rsidRPr="00A42C87" w:rsidRDefault="00935AD2" w:rsidP="00B773D5">
      <w:pPr>
        <w:spacing w:after="0" w:line="240" w:lineRule="auto"/>
        <w:ind w:firstLine="567"/>
        <w:jc w:val="center"/>
        <w:rPr>
          <w:rFonts w:ascii="Times New Roman" w:hAnsi="Times New Roman" w:cs="Times New Roman"/>
          <w:sz w:val="28"/>
          <w:szCs w:val="28"/>
        </w:rPr>
      </w:pPr>
    </w:p>
    <w:p w:rsidR="00935AD2" w:rsidRPr="00A42C87" w:rsidRDefault="00935AD2" w:rsidP="00B773D5">
      <w:pPr>
        <w:spacing w:after="0" w:line="240" w:lineRule="auto"/>
        <w:ind w:firstLine="567"/>
        <w:jc w:val="center"/>
        <w:rPr>
          <w:rFonts w:ascii="Times New Roman" w:hAnsi="Times New Roman" w:cs="Times New Roman"/>
          <w:sz w:val="28"/>
          <w:szCs w:val="28"/>
        </w:rPr>
      </w:pPr>
    </w:p>
    <w:p w:rsidR="00935AD2" w:rsidRPr="00A42C87" w:rsidRDefault="00935AD2" w:rsidP="00B773D5">
      <w:pPr>
        <w:spacing w:after="0" w:line="240" w:lineRule="auto"/>
        <w:ind w:firstLine="567"/>
        <w:jc w:val="center"/>
        <w:rPr>
          <w:rFonts w:ascii="Times New Roman" w:hAnsi="Times New Roman" w:cs="Times New Roman"/>
          <w:sz w:val="28"/>
          <w:szCs w:val="28"/>
        </w:rPr>
      </w:pPr>
    </w:p>
    <w:p w:rsidR="00B773D5" w:rsidRPr="00A42C87" w:rsidRDefault="00B773D5" w:rsidP="00935AD2">
      <w:pPr>
        <w:spacing w:after="0" w:line="240" w:lineRule="auto"/>
        <w:jc w:val="both"/>
        <w:rPr>
          <w:rFonts w:ascii="Times New Roman" w:eastAsia="Times New Roman" w:hAnsi="Times New Roman" w:cs="Times New Roman"/>
          <w:bCs/>
          <w:sz w:val="28"/>
          <w:szCs w:val="28"/>
        </w:rPr>
      </w:pPr>
      <w:r w:rsidRPr="00A42C87">
        <w:rPr>
          <w:rFonts w:ascii="Times New Roman" w:hAnsi="Times New Roman" w:cs="Times New Roman"/>
          <w:sz w:val="28"/>
          <w:szCs w:val="28"/>
        </w:rPr>
        <w:lastRenderedPageBreak/>
        <w:t>Таблица – 2</w:t>
      </w:r>
      <w:r w:rsidRPr="00A42C87">
        <w:rPr>
          <w:rFonts w:ascii="Times New Roman" w:hAnsi="Times New Roman" w:cs="Times New Roman"/>
          <w:b/>
          <w:sz w:val="28"/>
          <w:szCs w:val="28"/>
        </w:rPr>
        <w:t xml:space="preserve"> </w:t>
      </w:r>
      <w:r w:rsidRPr="00A42C87">
        <w:rPr>
          <w:rFonts w:ascii="Times New Roman" w:eastAsia="Times New Roman" w:hAnsi="Times New Roman" w:cs="Times New Roman"/>
          <w:bCs/>
          <w:sz w:val="28"/>
          <w:szCs w:val="28"/>
        </w:rPr>
        <w:t>Фенологические наблюдения</w:t>
      </w:r>
      <w:r w:rsidR="00D23A2C" w:rsidRPr="00A42C87">
        <w:rPr>
          <w:rFonts w:ascii="Times New Roman" w:eastAsia="Times New Roman" w:hAnsi="Times New Roman" w:cs="Times New Roman"/>
          <w:bCs/>
          <w:sz w:val="28"/>
          <w:szCs w:val="28"/>
        </w:rPr>
        <w:t>. Определение сезонного динамика</w:t>
      </w:r>
      <w:r w:rsidRPr="00A42C87">
        <w:rPr>
          <w:rFonts w:ascii="Times New Roman" w:eastAsia="Times New Roman" w:hAnsi="Times New Roman" w:cs="Times New Roman"/>
          <w:bCs/>
          <w:sz w:val="28"/>
          <w:szCs w:val="28"/>
        </w:rPr>
        <w:t xml:space="preserve"> роста и развития изучаемых сортов (2018-2020 гг.)</w:t>
      </w:r>
    </w:p>
    <w:p w:rsidR="00935AD2" w:rsidRPr="00A42C87" w:rsidRDefault="00935AD2" w:rsidP="00935AD2">
      <w:pPr>
        <w:spacing w:after="0" w:line="240" w:lineRule="auto"/>
        <w:jc w:val="both"/>
        <w:rPr>
          <w:rFonts w:ascii="Times New Roman" w:eastAsia="Times New Roman" w:hAnsi="Times New Roman" w:cs="Times New Roman"/>
          <w:bCs/>
          <w:sz w:val="28"/>
          <w:szCs w:val="28"/>
        </w:rPr>
      </w:pPr>
    </w:p>
    <w:tbl>
      <w:tblPr>
        <w:tblStyle w:val="a8"/>
        <w:tblW w:w="9634" w:type="dxa"/>
        <w:tblLayout w:type="fixed"/>
        <w:tblLook w:val="04A0" w:firstRow="1" w:lastRow="0" w:firstColumn="1" w:lastColumn="0" w:noHBand="0" w:noVBand="1"/>
      </w:tblPr>
      <w:tblGrid>
        <w:gridCol w:w="2405"/>
        <w:gridCol w:w="851"/>
        <w:gridCol w:w="850"/>
        <w:gridCol w:w="851"/>
        <w:gridCol w:w="850"/>
        <w:gridCol w:w="851"/>
        <w:gridCol w:w="992"/>
        <w:gridCol w:w="992"/>
        <w:gridCol w:w="992"/>
      </w:tblGrid>
      <w:tr w:rsidR="0073543D" w:rsidRPr="00A42C87" w:rsidTr="00935AD2">
        <w:trPr>
          <w:trHeight w:val="1987"/>
        </w:trPr>
        <w:tc>
          <w:tcPr>
            <w:tcW w:w="2405" w:type="dxa"/>
          </w:tcPr>
          <w:p w:rsidR="0073543D" w:rsidRPr="00A42C87" w:rsidRDefault="0073543D" w:rsidP="00B773D5">
            <w:pPr>
              <w:jc w:val="center"/>
              <w:rPr>
                <w:rFonts w:ascii="Times New Roman" w:hAnsi="Times New Roman" w:cs="Times New Roman"/>
                <w:sz w:val="26"/>
                <w:szCs w:val="26"/>
              </w:rPr>
            </w:pP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Сорт</w:t>
            </w:r>
          </w:p>
          <w:p w:rsidR="0073543D" w:rsidRPr="00A42C87" w:rsidRDefault="0073543D" w:rsidP="00B773D5">
            <w:pPr>
              <w:jc w:val="center"/>
              <w:rPr>
                <w:rFonts w:ascii="Times New Roman" w:hAnsi="Times New Roman" w:cs="Times New Roman"/>
                <w:sz w:val="26"/>
                <w:szCs w:val="26"/>
              </w:rPr>
            </w:pPr>
          </w:p>
        </w:tc>
        <w:tc>
          <w:tcPr>
            <w:tcW w:w="851" w:type="dxa"/>
            <w:textDirection w:val="btLr"/>
          </w:tcPr>
          <w:p w:rsidR="0073543D" w:rsidRPr="00A42C87" w:rsidRDefault="0073543D" w:rsidP="00B773D5">
            <w:pPr>
              <w:ind w:right="113"/>
              <w:jc w:val="center"/>
              <w:rPr>
                <w:rFonts w:ascii="Times New Roman" w:hAnsi="Times New Roman" w:cs="Times New Roman"/>
                <w:sz w:val="26"/>
                <w:szCs w:val="26"/>
              </w:rPr>
            </w:pPr>
            <w:r w:rsidRPr="00A42C87">
              <w:rPr>
                <w:rFonts w:ascii="Times New Roman" w:hAnsi="Times New Roman" w:cs="Times New Roman"/>
                <w:sz w:val="26"/>
                <w:szCs w:val="26"/>
              </w:rPr>
              <w:t>Появлении побегов</w:t>
            </w:r>
          </w:p>
        </w:tc>
        <w:tc>
          <w:tcPr>
            <w:tcW w:w="850" w:type="dxa"/>
            <w:textDirection w:val="btLr"/>
          </w:tcPr>
          <w:p w:rsidR="0073543D" w:rsidRPr="00A42C87" w:rsidRDefault="0073543D" w:rsidP="00B773D5">
            <w:pPr>
              <w:ind w:right="113"/>
              <w:jc w:val="center"/>
              <w:rPr>
                <w:rFonts w:ascii="Times New Roman" w:hAnsi="Times New Roman" w:cs="Times New Roman"/>
                <w:sz w:val="26"/>
                <w:szCs w:val="26"/>
              </w:rPr>
            </w:pPr>
            <w:r w:rsidRPr="00A42C87">
              <w:rPr>
                <w:rFonts w:ascii="Times New Roman" w:hAnsi="Times New Roman" w:cs="Times New Roman"/>
                <w:sz w:val="26"/>
                <w:szCs w:val="26"/>
              </w:rPr>
              <w:t>Интенсивный рост побегов</w:t>
            </w:r>
          </w:p>
        </w:tc>
        <w:tc>
          <w:tcPr>
            <w:tcW w:w="851" w:type="dxa"/>
            <w:textDirection w:val="btLr"/>
          </w:tcPr>
          <w:p w:rsidR="0073543D" w:rsidRPr="00A42C87" w:rsidRDefault="0073543D" w:rsidP="00B773D5">
            <w:pPr>
              <w:ind w:right="113"/>
              <w:jc w:val="center"/>
              <w:rPr>
                <w:rFonts w:ascii="Times New Roman" w:hAnsi="Times New Roman" w:cs="Times New Roman"/>
                <w:sz w:val="26"/>
                <w:szCs w:val="26"/>
              </w:rPr>
            </w:pPr>
            <w:r w:rsidRPr="00A42C87">
              <w:rPr>
                <w:rFonts w:ascii="Times New Roman" w:hAnsi="Times New Roman" w:cs="Times New Roman"/>
                <w:sz w:val="26"/>
                <w:szCs w:val="26"/>
              </w:rPr>
              <w:t>Появление соцветии</w:t>
            </w:r>
          </w:p>
        </w:tc>
        <w:tc>
          <w:tcPr>
            <w:tcW w:w="850" w:type="dxa"/>
            <w:textDirection w:val="btLr"/>
          </w:tcPr>
          <w:p w:rsidR="0073543D" w:rsidRPr="00A42C87" w:rsidRDefault="0073543D" w:rsidP="00B773D5">
            <w:pPr>
              <w:ind w:right="113"/>
              <w:jc w:val="center"/>
              <w:rPr>
                <w:rFonts w:ascii="Times New Roman" w:hAnsi="Times New Roman" w:cs="Times New Roman"/>
                <w:sz w:val="26"/>
                <w:szCs w:val="26"/>
              </w:rPr>
            </w:pPr>
            <w:r w:rsidRPr="00A42C87">
              <w:rPr>
                <w:rFonts w:ascii="Times New Roman" w:hAnsi="Times New Roman" w:cs="Times New Roman"/>
                <w:sz w:val="26"/>
                <w:szCs w:val="26"/>
              </w:rPr>
              <w:t>Начало цветения</w:t>
            </w:r>
          </w:p>
        </w:tc>
        <w:tc>
          <w:tcPr>
            <w:tcW w:w="851" w:type="dxa"/>
            <w:textDirection w:val="btLr"/>
          </w:tcPr>
          <w:p w:rsidR="0073543D" w:rsidRPr="00A42C87" w:rsidRDefault="0073543D" w:rsidP="00B773D5">
            <w:pPr>
              <w:ind w:right="113"/>
              <w:jc w:val="center"/>
              <w:rPr>
                <w:rFonts w:ascii="Times New Roman" w:hAnsi="Times New Roman" w:cs="Times New Roman"/>
                <w:sz w:val="26"/>
                <w:szCs w:val="26"/>
              </w:rPr>
            </w:pPr>
            <w:r w:rsidRPr="00A42C87">
              <w:rPr>
                <w:rFonts w:ascii="Times New Roman" w:hAnsi="Times New Roman" w:cs="Times New Roman"/>
                <w:sz w:val="26"/>
                <w:szCs w:val="26"/>
              </w:rPr>
              <w:t>Массовое цветение</w:t>
            </w:r>
          </w:p>
        </w:tc>
        <w:tc>
          <w:tcPr>
            <w:tcW w:w="992" w:type="dxa"/>
            <w:textDirection w:val="btLr"/>
          </w:tcPr>
          <w:p w:rsidR="0073543D" w:rsidRPr="00A42C87" w:rsidRDefault="0073543D" w:rsidP="00B773D5">
            <w:pPr>
              <w:tabs>
                <w:tab w:val="left" w:pos="1026"/>
              </w:tabs>
              <w:ind w:right="113"/>
              <w:jc w:val="center"/>
              <w:rPr>
                <w:rFonts w:ascii="Times New Roman" w:hAnsi="Times New Roman" w:cs="Times New Roman"/>
                <w:sz w:val="26"/>
                <w:szCs w:val="26"/>
              </w:rPr>
            </w:pPr>
            <w:r w:rsidRPr="00A42C87">
              <w:rPr>
                <w:rFonts w:ascii="Times New Roman" w:hAnsi="Times New Roman" w:cs="Times New Roman"/>
                <w:sz w:val="26"/>
                <w:szCs w:val="26"/>
              </w:rPr>
              <w:t>Конец цветения</w:t>
            </w:r>
          </w:p>
        </w:tc>
        <w:tc>
          <w:tcPr>
            <w:tcW w:w="992" w:type="dxa"/>
            <w:textDirection w:val="btLr"/>
          </w:tcPr>
          <w:p w:rsidR="0073543D" w:rsidRPr="00A42C87" w:rsidRDefault="0073543D" w:rsidP="00B773D5">
            <w:pPr>
              <w:ind w:right="113"/>
              <w:jc w:val="center"/>
              <w:rPr>
                <w:rFonts w:ascii="Times New Roman" w:hAnsi="Times New Roman" w:cs="Times New Roman"/>
                <w:sz w:val="26"/>
                <w:szCs w:val="26"/>
              </w:rPr>
            </w:pPr>
            <w:r w:rsidRPr="00A42C87">
              <w:rPr>
                <w:rFonts w:ascii="Times New Roman" w:hAnsi="Times New Roman" w:cs="Times New Roman"/>
                <w:sz w:val="26"/>
                <w:szCs w:val="26"/>
              </w:rPr>
              <w:t>Начало созревания</w:t>
            </w:r>
          </w:p>
        </w:tc>
        <w:tc>
          <w:tcPr>
            <w:tcW w:w="992" w:type="dxa"/>
            <w:textDirection w:val="btLr"/>
          </w:tcPr>
          <w:p w:rsidR="0073543D" w:rsidRPr="00A42C87" w:rsidRDefault="0073543D" w:rsidP="00B773D5">
            <w:pPr>
              <w:ind w:right="113"/>
              <w:jc w:val="center"/>
              <w:rPr>
                <w:rFonts w:ascii="Times New Roman" w:hAnsi="Times New Roman" w:cs="Times New Roman"/>
                <w:sz w:val="26"/>
                <w:szCs w:val="26"/>
              </w:rPr>
            </w:pPr>
            <w:r w:rsidRPr="00A42C87">
              <w:rPr>
                <w:rFonts w:ascii="Times New Roman" w:hAnsi="Times New Roman" w:cs="Times New Roman"/>
                <w:sz w:val="26"/>
                <w:szCs w:val="26"/>
              </w:rPr>
              <w:t>Массовоя созревание</w:t>
            </w:r>
          </w:p>
        </w:tc>
      </w:tr>
      <w:tr w:rsidR="0073543D" w:rsidRPr="00A42C87" w:rsidTr="00935AD2">
        <w:trPr>
          <w:trHeight w:val="312"/>
        </w:trPr>
        <w:tc>
          <w:tcPr>
            <w:tcW w:w="2405" w:type="dxa"/>
          </w:tcPr>
          <w:p w:rsidR="0073543D" w:rsidRPr="00A42C87" w:rsidRDefault="0073543D" w:rsidP="00B773D5">
            <w:pPr>
              <w:rPr>
                <w:rFonts w:ascii="Times New Roman" w:eastAsia="Calibri" w:hAnsi="Times New Roman" w:cs="Times New Roman"/>
                <w:sz w:val="26"/>
                <w:szCs w:val="26"/>
              </w:rPr>
            </w:pPr>
            <w:r w:rsidRPr="00A42C87">
              <w:rPr>
                <w:rFonts w:ascii="Times New Roman" w:eastAsia="SimSun" w:hAnsi="Times New Roman" w:cs="Times New Roman"/>
                <w:sz w:val="26"/>
                <w:szCs w:val="26"/>
                <w:lang w:val="en-US" w:eastAsia="zh-CN" w:bidi="hi-IN"/>
              </w:rPr>
              <w:t>Polka</w:t>
            </w:r>
            <w:r w:rsidRPr="00A42C87">
              <w:rPr>
                <w:rFonts w:ascii="Times New Roman" w:eastAsia="Calibri" w:hAnsi="Times New Roman" w:cs="Times New Roman"/>
                <w:sz w:val="26"/>
                <w:szCs w:val="26"/>
              </w:rPr>
              <w:t xml:space="preserve"> (контроль)</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25.03</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22.05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20.05</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28.05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26.05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27.05</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03.06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01.06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03.06</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12.06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10.06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08.06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17.06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14.06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12.06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01.07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02.07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05.07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10.07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15.07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08.06</w:t>
            </w:r>
          </w:p>
        </w:tc>
      </w:tr>
      <w:tr w:rsidR="0073543D" w:rsidRPr="00A42C87" w:rsidTr="00935AD2">
        <w:tc>
          <w:tcPr>
            <w:tcW w:w="2405" w:type="dxa"/>
          </w:tcPr>
          <w:p w:rsidR="0073543D" w:rsidRPr="00A42C87" w:rsidRDefault="0073543D" w:rsidP="00EF5D8D">
            <w:pP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Карамелька </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25.03</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25.04</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29.05</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03.06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30.05</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18.06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18.06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12.07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14.07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17.07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22.07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23.07</w:t>
            </w:r>
          </w:p>
        </w:tc>
      </w:tr>
      <w:tr w:rsidR="0073543D" w:rsidRPr="00A42C87" w:rsidTr="00935AD2">
        <w:tc>
          <w:tcPr>
            <w:tcW w:w="2405" w:type="dxa"/>
          </w:tcPr>
          <w:p w:rsidR="0073543D" w:rsidRPr="00A42C87" w:rsidRDefault="0073543D" w:rsidP="00EF5D8D">
            <w:pP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Малиновая гряда </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23.03</w:t>
            </w:r>
          </w:p>
          <w:p w:rsidR="0073543D" w:rsidRPr="00A42C87" w:rsidRDefault="0073543D" w:rsidP="00B773D5">
            <w:pPr>
              <w:rPr>
                <w:rFonts w:ascii="Times New Roman" w:hAnsi="Times New Roman" w:cs="Times New Roman"/>
                <w:sz w:val="26"/>
                <w:szCs w:val="26"/>
              </w:rPr>
            </w:pPr>
            <w:r w:rsidRPr="00A42C87">
              <w:rPr>
                <w:rFonts w:ascii="Times New Roman" w:hAnsi="Times New Roman" w:cs="Times New Roman"/>
                <w:sz w:val="26"/>
                <w:szCs w:val="26"/>
              </w:rPr>
              <w:t>25.03</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27.05</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12.06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17.06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19.06</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24.06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28.06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30.06</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12.07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10.07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12.07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15.07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22.07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23.07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02.08</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29.07</w:t>
            </w:r>
          </w:p>
        </w:tc>
      </w:tr>
      <w:tr w:rsidR="0073543D" w:rsidRPr="00A42C87" w:rsidTr="00935AD2">
        <w:tc>
          <w:tcPr>
            <w:tcW w:w="2405" w:type="dxa"/>
          </w:tcPr>
          <w:p w:rsidR="0073543D" w:rsidRPr="00A42C87" w:rsidRDefault="0073543D" w:rsidP="00EF5D8D">
            <w:pP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Оранжевое Чудо </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28.03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26.03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24.04</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19.04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 xml:space="preserve">20.04 </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30.05</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21.05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03.05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05.06</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15.05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25.06</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04.06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15.07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13.07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18.06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19.07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04.08</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31.07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31.07</w:t>
            </w:r>
          </w:p>
        </w:tc>
      </w:tr>
      <w:tr w:rsidR="0073543D" w:rsidRPr="00A42C87" w:rsidTr="00935AD2">
        <w:trPr>
          <w:trHeight w:val="673"/>
        </w:trPr>
        <w:tc>
          <w:tcPr>
            <w:tcW w:w="2405" w:type="dxa"/>
          </w:tcPr>
          <w:p w:rsidR="0073543D" w:rsidRPr="00A42C87" w:rsidRDefault="0073543D"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Нижегородец </w:t>
            </w:r>
          </w:p>
        </w:tc>
        <w:tc>
          <w:tcPr>
            <w:tcW w:w="851" w:type="dxa"/>
          </w:tcPr>
          <w:p w:rsidR="0073543D" w:rsidRPr="00A42C87" w:rsidRDefault="0073543D" w:rsidP="005C1C94">
            <w:pPr>
              <w:jc w:val="center"/>
              <w:rPr>
                <w:rFonts w:ascii="Times New Roman" w:hAnsi="Times New Roman" w:cs="Times New Roman"/>
                <w:sz w:val="26"/>
                <w:szCs w:val="26"/>
              </w:rPr>
            </w:pPr>
            <w:r w:rsidRPr="00A42C87">
              <w:rPr>
                <w:rFonts w:ascii="Times New Roman" w:hAnsi="Times New Roman" w:cs="Times New Roman"/>
                <w:sz w:val="26"/>
                <w:szCs w:val="26"/>
              </w:rPr>
              <w:t>25.03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23.03</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28.05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25.05</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22.05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01.06</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02.06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02.06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04.06</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17.06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18.06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16.06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24.06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 xml:space="preserve">23.06 </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19.07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04.07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03.07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21.07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22.07</w:t>
            </w:r>
          </w:p>
        </w:tc>
      </w:tr>
      <w:tr w:rsidR="0073543D" w:rsidRPr="00A42C87" w:rsidTr="00935AD2">
        <w:tc>
          <w:tcPr>
            <w:tcW w:w="2405" w:type="dxa"/>
          </w:tcPr>
          <w:p w:rsidR="0073543D" w:rsidRPr="00A42C87" w:rsidRDefault="0073543D" w:rsidP="00B773D5">
            <w:pPr>
              <w:rPr>
                <w:rFonts w:ascii="Times New Roman" w:eastAsia="Calibri" w:hAnsi="Times New Roman" w:cs="Times New Roman"/>
                <w:sz w:val="26"/>
                <w:szCs w:val="26"/>
              </w:rPr>
            </w:pPr>
            <w:r w:rsidRPr="00A42C87">
              <w:rPr>
                <w:rFonts w:ascii="Times New Roman" w:eastAsia="Times New Roman" w:hAnsi="Times New Roman" w:cs="Times New Roman"/>
                <w:sz w:val="26"/>
                <w:szCs w:val="26"/>
                <w:lang w:eastAsia="ru-RU"/>
              </w:rPr>
              <w:t>Polana</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28.03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30.03</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24.04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02.05</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22.05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15.05</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13.06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06.06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30.05</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26.06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22.06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18.06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31.06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18.07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10.07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03.08</w:t>
            </w:r>
          </w:p>
        </w:tc>
      </w:tr>
      <w:tr w:rsidR="0073543D" w:rsidRPr="00A42C87" w:rsidTr="00935AD2">
        <w:trPr>
          <w:trHeight w:val="974"/>
        </w:trPr>
        <w:tc>
          <w:tcPr>
            <w:tcW w:w="2405" w:type="dxa"/>
          </w:tcPr>
          <w:p w:rsidR="0073543D" w:rsidRPr="00A42C87" w:rsidRDefault="0073543D"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Гибрид 39</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05.04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01.04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03.04</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27.05</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19.0617.06</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28.06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26.06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25.06</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02.07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09.07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07.07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10.07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14.07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15.07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26.07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24.07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22.07</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01.08</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28.0731.07</w:t>
            </w:r>
          </w:p>
        </w:tc>
      </w:tr>
      <w:tr w:rsidR="0073543D" w:rsidRPr="00A42C87" w:rsidTr="00935AD2">
        <w:tc>
          <w:tcPr>
            <w:tcW w:w="2405" w:type="dxa"/>
          </w:tcPr>
          <w:p w:rsidR="0073543D" w:rsidRPr="00A42C87" w:rsidRDefault="0073543D"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Брянское диво </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23.03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25.03</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26.03</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23.04</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19.05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21.05</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28.05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24.05</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25.05</w:t>
            </w:r>
          </w:p>
        </w:tc>
        <w:tc>
          <w:tcPr>
            <w:tcW w:w="850"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10.06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03.06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04.06</w:t>
            </w:r>
          </w:p>
        </w:tc>
        <w:tc>
          <w:tcPr>
            <w:tcW w:w="851"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17.07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13.06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15.06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25.06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20.06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23.06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29.06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31.06</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30.06</w:t>
            </w:r>
          </w:p>
        </w:tc>
        <w:tc>
          <w:tcPr>
            <w:tcW w:w="992" w:type="dxa"/>
          </w:tcPr>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07.07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10.07</w:t>
            </w:r>
          </w:p>
          <w:p w:rsidR="0073543D" w:rsidRPr="00A42C87" w:rsidRDefault="0073543D" w:rsidP="00B773D5">
            <w:pPr>
              <w:jc w:val="center"/>
              <w:rPr>
                <w:rFonts w:ascii="Times New Roman" w:hAnsi="Times New Roman" w:cs="Times New Roman"/>
                <w:sz w:val="26"/>
                <w:szCs w:val="26"/>
              </w:rPr>
            </w:pPr>
            <w:r w:rsidRPr="00A42C87">
              <w:rPr>
                <w:rFonts w:ascii="Times New Roman" w:hAnsi="Times New Roman" w:cs="Times New Roman"/>
                <w:sz w:val="26"/>
                <w:szCs w:val="26"/>
              </w:rPr>
              <w:t>07.07</w:t>
            </w:r>
          </w:p>
        </w:tc>
      </w:tr>
    </w:tbl>
    <w:p w:rsidR="00935AD2" w:rsidRPr="00A42C87" w:rsidRDefault="00935AD2" w:rsidP="00757677">
      <w:pPr>
        <w:spacing w:after="0" w:line="240" w:lineRule="auto"/>
        <w:ind w:firstLine="708"/>
        <w:rPr>
          <w:rFonts w:ascii="Times New Roman" w:eastAsia="Times New Roman" w:hAnsi="Times New Roman" w:cs="Times New Roman"/>
          <w:sz w:val="28"/>
          <w:szCs w:val="28"/>
          <w:lang w:eastAsia="ru-RU"/>
        </w:rPr>
      </w:pPr>
    </w:p>
    <w:p w:rsidR="00757677" w:rsidRPr="00A42C87" w:rsidRDefault="00757677" w:rsidP="00757677">
      <w:pPr>
        <w:spacing w:after="0" w:line="240" w:lineRule="auto"/>
        <w:ind w:firstLine="708"/>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На рисунках 18-23 показано сезонное изменение роста ремонтантной малины. </w:t>
      </w:r>
    </w:p>
    <w:p w:rsidR="00B773D5" w:rsidRPr="00A42C87" w:rsidRDefault="00B773D5" w:rsidP="00B773D5">
      <w:pPr>
        <w:spacing w:after="0" w:line="240" w:lineRule="auto"/>
        <w:ind w:firstLine="708"/>
        <w:rPr>
          <w:rFonts w:ascii="Times New Roman" w:eastAsia="Times New Roman" w:hAnsi="Times New Roman" w:cs="Times New Roman"/>
          <w:noProof/>
          <w:sz w:val="28"/>
          <w:szCs w:val="28"/>
          <w:lang w:eastAsia="ru-RU"/>
        </w:rPr>
      </w:pPr>
      <w:r w:rsidRPr="00A42C87">
        <w:rPr>
          <w:rFonts w:ascii="Times New Roman" w:eastAsia="Times New Roman" w:hAnsi="Times New Roman" w:cs="Times New Roman"/>
          <w:noProof/>
          <w:sz w:val="28"/>
          <w:szCs w:val="28"/>
          <w:lang w:val="en-US"/>
        </w:rPr>
        <w:lastRenderedPageBreak/>
        <w:drawing>
          <wp:inline distT="0" distB="0" distL="0" distR="0" wp14:anchorId="34D0BE24" wp14:editId="471B3C4D">
            <wp:extent cx="2378192" cy="1783644"/>
            <wp:effectExtent l="0" t="7302" r="0" b="0"/>
            <wp:docPr id="25" name="Рисунок 25" descr="C:\Малина ФОТКИ\28.06.2019 Драган\20190628_15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Малина ФОТКИ\28.06.2019 Драган\20190628_1540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391379" cy="1793534"/>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7AE52BEA" wp14:editId="44D296F6">
            <wp:extent cx="2366434" cy="1774825"/>
            <wp:effectExtent l="0" t="9208" r="6033" b="6032"/>
            <wp:docPr id="26" name="Рисунок 26" descr="C:\Малина ФОТКИ\28.06.2019 Драган\20190628_15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Малина ФОТКИ\28.06.2019 Драган\20190628_1538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366943" cy="1775207"/>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5DF62505" wp14:editId="46F71FDC">
            <wp:extent cx="2377723" cy="1783292"/>
            <wp:effectExtent l="0" t="7620" r="0" b="0"/>
            <wp:docPr id="27" name="Рисунок 27" descr="C:\Малина ФОТКИ\28.06.2019 Драган\20190628_15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Малина ФОТКИ\28.06.2019 Драган\20190628_1537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388465" cy="1791349"/>
                    </a:xfrm>
                    <a:prstGeom prst="rect">
                      <a:avLst/>
                    </a:prstGeom>
                    <a:noFill/>
                    <a:ln>
                      <a:noFill/>
                    </a:ln>
                  </pic:spPr>
                </pic:pic>
              </a:graphicData>
            </a:graphic>
          </wp:inline>
        </w:drawing>
      </w:r>
    </w:p>
    <w:p w:rsidR="00B773D5" w:rsidRPr="00A42C87" w:rsidRDefault="00B773D5" w:rsidP="00B773D5">
      <w:pPr>
        <w:spacing w:after="0" w:line="240" w:lineRule="auto"/>
        <w:ind w:firstLine="708"/>
        <w:jc w:val="both"/>
        <w:rPr>
          <w:rFonts w:ascii="Times New Roman" w:eastAsia="Times New Roman" w:hAnsi="Times New Roman" w:cs="Times New Roman"/>
          <w:noProof/>
          <w:sz w:val="28"/>
          <w:szCs w:val="28"/>
          <w:lang w:eastAsia="ru-RU"/>
        </w:rPr>
      </w:pPr>
    </w:p>
    <w:p w:rsidR="00B773D5" w:rsidRPr="00A42C87" w:rsidRDefault="00B773D5" w:rsidP="00B773D5">
      <w:pPr>
        <w:spacing w:after="0" w:line="240" w:lineRule="auto"/>
        <w:ind w:firstLine="708"/>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118E1C1B" wp14:editId="13D901D7">
            <wp:extent cx="2324100" cy="1743075"/>
            <wp:effectExtent l="4762" t="0" r="4763" b="4762"/>
            <wp:docPr id="28" name="Рисунок 28" descr="C:\Малина ФОТКИ\28.06.2019 Драган\20190628_15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алина ФОТКИ\28.06.2019 Драган\20190628_1537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327979" cy="1745984"/>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07285A45" wp14:editId="321BAF48">
            <wp:extent cx="2345691" cy="1759267"/>
            <wp:effectExtent l="7620" t="0" r="5080" b="5080"/>
            <wp:docPr id="29" name="Рисунок 29" descr="C:\Малина ФОТКИ\28.06.2019 Драган\20190628_15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алина ФОТКИ\28.06.2019 Драган\20190628_1540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347739" cy="1760803"/>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6B20290E" wp14:editId="4BD3FE5D">
            <wp:extent cx="2324101" cy="1743075"/>
            <wp:effectExtent l="4762" t="0" r="4763" b="4762"/>
            <wp:docPr id="30" name="Рисунок 30" descr="C:\Малина ФОТКИ\28.06.2019 Драган\20190628_15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алина ФОТКИ\28.06.2019 Драган\20190628_1536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347193" cy="1760394"/>
                    </a:xfrm>
                    <a:prstGeom prst="rect">
                      <a:avLst/>
                    </a:prstGeom>
                    <a:noFill/>
                    <a:ln>
                      <a:noFill/>
                    </a:ln>
                  </pic:spPr>
                </pic:pic>
              </a:graphicData>
            </a:graphic>
          </wp:inline>
        </w:drawing>
      </w:r>
    </w:p>
    <w:p w:rsidR="00EF5D8D" w:rsidRPr="00A42C87" w:rsidRDefault="00EF5D8D" w:rsidP="00B773D5">
      <w:pPr>
        <w:spacing w:after="0" w:line="240" w:lineRule="auto"/>
        <w:ind w:firstLine="708"/>
        <w:jc w:val="center"/>
        <w:rPr>
          <w:rFonts w:ascii="Times New Roman" w:hAnsi="Times New Roman" w:cs="Times New Roman"/>
          <w:sz w:val="28"/>
          <w:szCs w:val="28"/>
          <w:lang w:eastAsia="ru-RU"/>
        </w:rPr>
      </w:pPr>
    </w:p>
    <w:p w:rsidR="00B773D5" w:rsidRPr="00A42C87" w:rsidRDefault="00B773D5" w:rsidP="00B773D5">
      <w:pPr>
        <w:spacing w:after="0" w:line="240" w:lineRule="auto"/>
        <w:ind w:firstLine="708"/>
        <w:jc w:val="center"/>
        <w:rPr>
          <w:rFonts w:ascii="Times New Roman" w:eastAsia="Times New Roman" w:hAnsi="Times New Roman" w:cs="Times New Roman"/>
          <w:sz w:val="28"/>
          <w:szCs w:val="28"/>
          <w:lang w:eastAsia="ru-RU"/>
        </w:rPr>
      </w:pPr>
      <w:r w:rsidRPr="00A42C87">
        <w:rPr>
          <w:rFonts w:ascii="Times New Roman" w:hAnsi="Times New Roman" w:cs="Times New Roman"/>
          <w:sz w:val="28"/>
          <w:szCs w:val="28"/>
          <w:lang w:eastAsia="ru-RU"/>
        </w:rPr>
        <w:t xml:space="preserve">Рисунок 18, 19, 20, 21, 22, 23 -  </w:t>
      </w:r>
      <w:r w:rsidRPr="00A42C87">
        <w:rPr>
          <w:rFonts w:ascii="Times New Roman" w:eastAsia="Times New Roman" w:hAnsi="Times New Roman" w:cs="Times New Roman"/>
          <w:bCs/>
          <w:sz w:val="28"/>
          <w:szCs w:val="28"/>
        </w:rPr>
        <w:t xml:space="preserve">Определение сезонного движения роста и развития изучаемых сортов </w:t>
      </w:r>
      <w:r w:rsidRPr="00A42C87">
        <w:rPr>
          <w:rFonts w:ascii="Times New Roman" w:hAnsi="Times New Roman" w:cs="Times New Roman"/>
          <w:sz w:val="28"/>
          <w:szCs w:val="28"/>
          <w:lang w:eastAsia="ru-RU"/>
        </w:rPr>
        <w:t>ремонтантной малины</w:t>
      </w:r>
    </w:p>
    <w:p w:rsidR="00B773D5" w:rsidRPr="00A42C87" w:rsidRDefault="00B773D5" w:rsidP="00B773D5">
      <w:pPr>
        <w:spacing w:after="0" w:line="240" w:lineRule="auto"/>
        <w:ind w:firstLine="708"/>
        <w:jc w:val="both"/>
        <w:rPr>
          <w:rFonts w:ascii="Times New Roman" w:eastAsia="Times New Roman" w:hAnsi="Times New Roman" w:cs="Times New Roman"/>
          <w:sz w:val="28"/>
          <w:szCs w:val="28"/>
          <w:lang w:eastAsia="ru-RU"/>
        </w:rPr>
      </w:pPr>
    </w:p>
    <w:p w:rsidR="00757677" w:rsidRPr="00A42C87" w:rsidRDefault="00757677" w:rsidP="00757677">
      <w:pPr>
        <w:spacing w:after="0" w:line="240" w:lineRule="auto"/>
        <w:ind w:firstLine="708"/>
        <w:jc w:val="both"/>
        <w:rPr>
          <w:rFonts w:ascii="Times New Roman" w:hAnsi="Times New Roman" w:cs="Times New Roman"/>
          <w:sz w:val="28"/>
          <w:szCs w:val="28"/>
        </w:rPr>
      </w:pPr>
      <w:r w:rsidRPr="00A42C87">
        <w:rPr>
          <w:rFonts w:ascii="Times New Roman" w:eastAsia="Times New Roman" w:hAnsi="Times New Roman" w:cs="Times New Roman"/>
          <w:sz w:val="28"/>
          <w:szCs w:val="28"/>
          <w:lang w:eastAsia="ru-RU"/>
        </w:rPr>
        <w:t xml:space="preserve">Установлено, что у сорта </w:t>
      </w:r>
      <w:r w:rsidRPr="00A42C87">
        <w:rPr>
          <w:rFonts w:ascii="Times New Roman" w:eastAsia="Times New Roman" w:hAnsi="Times New Roman" w:cs="Times New Roman"/>
          <w:sz w:val="28"/>
          <w:szCs w:val="28"/>
          <w:lang w:val="kk-KZ" w:eastAsia="ru-RU"/>
        </w:rPr>
        <w:t>«</w:t>
      </w:r>
      <w:r w:rsidRPr="00A42C87">
        <w:rPr>
          <w:rFonts w:ascii="Times New Roman" w:eastAsia="SimSun" w:hAnsi="Times New Roman" w:cs="Times New Roman"/>
          <w:sz w:val="28"/>
          <w:szCs w:val="28"/>
          <w:lang w:val="en-US" w:eastAsia="zh-CN" w:bidi="hi-IN"/>
        </w:rPr>
        <w:t>Polka</w:t>
      </w:r>
      <w:r w:rsidRPr="00A42C87">
        <w:rPr>
          <w:rFonts w:ascii="Times New Roman" w:eastAsia="SimSun" w:hAnsi="Times New Roman" w:cs="Times New Roman"/>
          <w:sz w:val="28"/>
          <w:szCs w:val="28"/>
          <w:lang w:val="kk-KZ" w:eastAsia="zh-CN" w:bidi="hi-IN"/>
        </w:rPr>
        <w:t>»</w:t>
      </w:r>
      <w:r w:rsidRPr="00A42C87">
        <w:rPr>
          <w:rFonts w:ascii="Times New Roman" w:eastAsia="Times New Roman" w:hAnsi="Times New Roman" w:cs="Times New Roman"/>
          <w:sz w:val="28"/>
          <w:szCs w:val="28"/>
          <w:lang w:eastAsia="ru-RU"/>
        </w:rPr>
        <w:t xml:space="preserve"> количество разв</w:t>
      </w:r>
      <w:r w:rsidRPr="00A42C87">
        <w:rPr>
          <w:rFonts w:ascii="Times New Roman" w:eastAsia="Times New Roman" w:hAnsi="Times New Roman" w:cs="Times New Roman"/>
          <w:sz w:val="28"/>
          <w:szCs w:val="28"/>
          <w:lang w:val="kk-KZ" w:eastAsia="ru-RU"/>
        </w:rPr>
        <w:t>и</w:t>
      </w:r>
      <w:r w:rsidRPr="00A42C87">
        <w:rPr>
          <w:rFonts w:ascii="Times New Roman" w:eastAsia="Times New Roman" w:hAnsi="Times New Roman" w:cs="Times New Roman"/>
          <w:sz w:val="28"/>
          <w:szCs w:val="28"/>
          <w:lang w:eastAsia="ru-RU"/>
        </w:rPr>
        <w:t>вшихся побегов, приходящихся на единицу площади земли, уступало сорт</w:t>
      </w:r>
      <w:r w:rsidRPr="00A42C87">
        <w:rPr>
          <w:rFonts w:ascii="Times New Roman" w:eastAsia="Times New Roman" w:hAnsi="Times New Roman" w:cs="Times New Roman"/>
          <w:sz w:val="28"/>
          <w:szCs w:val="28"/>
          <w:lang w:val="kk-KZ" w:eastAsia="ru-RU"/>
        </w:rPr>
        <w:t>ам</w:t>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Брянское диво</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и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Карамельке»</w:t>
      </w:r>
      <w:r w:rsidRPr="00A42C87">
        <w:rPr>
          <w:rFonts w:ascii="Times New Roman" w:eastAsia="Times New Roman" w:hAnsi="Times New Roman" w:cs="Times New Roman"/>
          <w:sz w:val="28"/>
          <w:szCs w:val="28"/>
          <w:lang w:val="kk-KZ" w:eastAsia="ru-RU"/>
        </w:rPr>
        <w:t xml:space="preserve"> </w:t>
      </w:r>
      <w:r w:rsidRPr="00A42C87">
        <w:rPr>
          <w:rFonts w:ascii="Times New Roman" w:eastAsia="Times New Roman" w:hAnsi="Times New Roman" w:cs="Times New Roman"/>
          <w:sz w:val="28"/>
          <w:szCs w:val="28"/>
          <w:lang w:eastAsia="ru-RU"/>
        </w:rPr>
        <w:t xml:space="preserve">в среднем в 1,5 раза. Средняя длина одного побега у первого сорта достигла длины 142 см, а </w:t>
      </w:r>
      <w:r w:rsidRPr="00A42C87">
        <w:rPr>
          <w:rFonts w:ascii="Times New Roman" w:eastAsia="Times New Roman" w:hAnsi="Times New Roman" w:cs="Times New Roman"/>
          <w:sz w:val="28"/>
          <w:szCs w:val="28"/>
          <w:lang w:val="kk-KZ" w:eastAsia="ru-RU"/>
        </w:rPr>
        <w:t>«</w:t>
      </w:r>
      <w:r w:rsidRPr="00A42C87">
        <w:rPr>
          <w:rFonts w:ascii="Times New Roman" w:eastAsia="SimSun" w:hAnsi="Times New Roman" w:cs="Times New Roman"/>
          <w:sz w:val="28"/>
          <w:szCs w:val="28"/>
          <w:lang w:val="en-US" w:eastAsia="zh-CN" w:bidi="hi-IN"/>
        </w:rPr>
        <w:t>Polka</w:t>
      </w:r>
      <w:r w:rsidRPr="00A42C87">
        <w:rPr>
          <w:rFonts w:ascii="Times New Roman" w:eastAsia="SimSun" w:hAnsi="Times New Roman" w:cs="Times New Roman"/>
          <w:sz w:val="28"/>
          <w:szCs w:val="28"/>
          <w:lang w:val="kk-KZ" w:eastAsia="zh-CN" w:bidi="hi-IN"/>
        </w:rPr>
        <w:t>»</w:t>
      </w:r>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rPr>
        <w:t>–</w:t>
      </w:r>
      <w:r w:rsidRPr="00A42C87">
        <w:rPr>
          <w:rFonts w:ascii="Times New Roman" w:eastAsia="Times New Roman" w:hAnsi="Times New Roman" w:cs="Times New Roman"/>
          <w:sz w:val="28"/>
          <w:szCs w:val="28"/>
          <w:lang w:eastAsia="ru-RU"/>
        </w:rPr>
        <w:t xml:space="preserve">137 см,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Карамельки</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 xml:space="preserve">141 см. При этом различие в максимальной длине достигло 23 %. У однолетних растений новых изучаемых сортов ростовая активность также является важным показателем. В первый год отмечен наиболее активный рост сортов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Оранжевое Чудо</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и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Нижегородец</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что говорит (107,4-101,4см) о</w:t>
      </w:r>
      <w:r w:rsidRPr="00A42C87">
        <w:rPr>
          <w:rFonts w:ascii="Times New Roman" w:eastAsia="Times New Roman" w:hAnsi="Times New Roman" w:cs="Times New Roman"/>
          <w:sz w:val="28"/>
          <w:szCs w:val="28"/>
          <w:lang w:val="kk-KZ" w:eastAsia="ru-RU"/>
        </w:rPr>
        <w:t>б</w:t>
      </w:r>
      <w:r w:rsidRPr="00A42C87">
        <w:rPr>
          <w:rFonts w:ascii="Times New Roman" w:eastAsia="Times New Roman" w:hAnsi="Times New Roman" w:cs="Times New Roman"/>
          <w:sz w:val="28"/>
          <w:szCs w:val="28"/>
          <w:lang w:eastAsia="ru-RU"/>
        </w:rPr>
        <w:t xml:space="preserve"> их достаточно высокой адаптивности и меньшей подверженности послепосадочному стрессу (таблица 3). </w:t>
      </w:r>
      <w:r w:rsidRPr="00A42C87">
        <w:rPr>
          <w:rFonts w:ascii="Times New Roman" w:eastAsia="Times New Roman" w:hAnsi="Times New Roman" w:cs="Times New Roman"/>
          <w:sz w:val="28"/>
          <w:szCs w:val="28"/>
        </w:rPr>
        <w:t xml:space="preserve">В опыте произведён также подсчет листьев. </w:t>
      </w:r>
      <w:r w:rsidRPr="00A42C87">
        <w:rPr>
          <w:rFonts w:ascii="Times New Roman" w:hAnsi="Times New Roman" w:cs="Times New Roman"/>
          <w:sz w:val="28"/>
          <w:szCs w:val="28"/>
        </w:rPr>
        <w:t xml:space="preserve">Несмотря на высокий показатель побегов, сорт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Карамелька</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по количеству листьев уступил сортам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Брянское диво</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и </w:t>
      </w:r>
      <w:r w:rsidRPr="00A42C87">
        <w:rPr>
          <w:rFonts w:ascii="Times New Roman" w:hAnsi="Times New Roman" w:cs="Times New Roman"/>
          <w:sz w:val="28"/>
          <w:szCs w:val="28"/>
          <w:lang w:val="kk-KZ"/>
        </w:rPr>
        <w:t>«</w:t>
      </w:r>
      <w:r w:rsidRPr="00A42C87">
        <w:rPr>
          <w:rFonts w:ascii="Times New Roman" w:eastAsia="SimSun" w:hAnsi="Times New Roman" w:cs="Times New Roman"/>
          <w:sz w:val="28"/>
          <w:szCs w:val="28"/>
          <w:lang w:val="en-US" w:eastAsia="zh-CN" w:bidi="hi-IN"/>
        </w:rPr>
        <w:t>Polka</w:t>
      </w:r>
      <w:r w:rsidRPr="00A42C87">
        <w:rPr>
          <w:rFonts w:ascii="Times New Roman" w:eastAsia="SimSun" w:hAnsi="Times New Roman" w:cs="Times New Roman"/>
          <w:sz w:val="28"/>
          <w:szCs w:val="28"/>
          <w:lang w:val="kk-KZ" w:eastAsia="zh-CN" w:bidi="hi-IN"/>
        </w:rPr>
        <w:t>»</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Гибрид 39</w:t>
      </w:r>
      <w:r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rPr>
        <w:t xml:space="preserve">по всем биометрическим показателям был ниже всех исследуемых сортов </w:t>
      </w:r>
      <w:r w:rsidRPr="00A42C87">
        <w:rPr>
          <w:rFonts w:ascii="Times New Roman" w:eastAsia="SimSun" w:hAnsi="Times New Roman" w:cs="Times New Roman"/>
          <w:sz w:val="28"/>
          <w:szCs w:val="28"/>
        </w:rPr>
        <w:t>[117]</w:t>
      </w:r>
      <w:r w:rsidRPr="00A42C87">
        <w:rPr>
          <w:rFonts w:ascii="Times New Roman" w:hAnsi="Times New Roman" w:cs="Times New Roman"/>
          <w:sz w:val="28"/>
          <w:szCs w:val="28"/>
        </w:rPr>
        <w:t xml:space="preserve">. </w:t>
      </w:r>
    </w:p>
    <w:p w:rsidR="00757677" w:rsidRPr="00A42C87" w:rsidRDefault="00757677" w:rsidP="00757677">
      <w:pPr>
        <w:spacing w:after="0" w:line="240" w:lineRule="auto"/>
        <w:ind w:firstLine="708"/>
        <w:jc w:val="both"/>
        <w:rPr>
          <w:rFonts w:ascii="Times New Roman" w:eastAsia="Times New Roman" w:hAnsi="Times New Roman" w:cs="Times New Roman"/>
          <w:sz w:val="28"/>
          <w:szCs w:val="28"/>
          <w:lang w:eastAsia="ru-RU"/>
        </w:rPr>
      </w:pPr>
    </w:p>
    <w:p w:rsidR="00EF5D8D" w:rsidRPr="00A42C87" w:rsidRDefault="00EF5D8D" w:rsidP="00757677">
      <w:pPr>
        <w:spacing w:after="0" w:line="240" w:lineRule="auto"/>
        <w:ind w:firstLine="708"/>
        <w:jc w:val="both"/>
        <w:rPr>
          <w:rFonts w:ascii="Times New Roman" w:eastAsia="Times New Roman" w:hAnsi="Times New Roman" w:cs="Times New Roman"/>
          <w:sz w:val="28"/>
          <w:szCs w:val="28"/>
          <w:lang w:eastAsia="ru-RU"/>
        </w:rPr>
      </w:pPr>
    </w:p>
    <w:p w:rsidR="00B773D5" w:rsidRPr="00A42C87" w:rsidRDefault="00B773D5" w:rsidP="00EF5D8D">
      <w:pPr>
        <w:spacing w:after="0" w:line="240" w:lineRule="auto"/>
        <w:jc w:val="both"/>
        <w:rPr>
          <w:rFonts w:ascii="Times New Roman" w:eastAsia="Times New Roman" w:hAnsi="Times New Roman" w:cs="Times New Roman"/>
          <w:bCs/>
          <w:sz w:val="28"/>
          <w:szCs w:val="24"/>
        </w:rPr>
      </w:pPr>
      <w:r w:rsidRPr="00A42C87">
        <w:rPr>
          <w:rFonts w:ascii="Times New Roman" w:hAnsi="Times New Roman" w:cs="Times New Roman"/>
          <w:sz w:val="28"/>
          <w:szCs w:val="24"/>
        </w:rPr>
        <w:lastRenderedPageBreak/>
        <w:t xml:space="preserve">Таблица 3 - Биометрические показатели интродуцированных сортов ремонтантной малины </w:t>
      </w:r>
      <w:r w:rsidRPr="00A42C87">
        <w:rPr>
          <w:rFonts w:ascii="Times New Roman" w:eastAsia="Times New Roman" w:hAnsi="Times New Roman" w:cs="Times New Roman"/>
          <w:bCs/>
          <w:sz w:val="28"/>
          <w:szCs w:val="24"/>
        </w:rPr>
        <w:t>(2018-2020 гг</w:t>
      </w:r>
      <w:r w:rsidR="00EF5D8D" w:rsidRPr="00A42C87">
        <w:rPr>
          <w:rFonts w:ascii="Times New Roman" w:eastAsia="Times New Roman" w:hAnsi="Times New Roman" w:cs="Times New Roman"/>
          <w:bCs/>
          <w:sz w:val="28"/>
          <w:szCs w:val="24"/>
        </w:rPr>
        <w:t>.</w:t>
      </w:r>
      <w:r w:rsidRPr="00A42C87">
        <w:rPr>
          <w:rFonts w:ascii="Times New Roman" w:eastAsia="Times New Roman" w:hAnsi="Times New Roman" w:cs="Times New Roman"/>
          <w:bCs/>
          <w:sz w:val="28"/>
          <w:szCs w:val="24"/>
        </w:rPr>
        <w:t>)</w:t>
      </w:r>
    </w:p>
    <w:p w:rsidR="00EF5D8D" w:rsidRPr="00A42C87" w:rsidRDefault="00EF5D8D" w:rsidP="00EF5D8D">
      <w:pPr>
        <w:spacing w:after="0" w:line="240" w:lineRule="auto"/>
        <w:jc w:val="both"/>
        <w:rPr>
          <w:rFonts w:ascii="Times New Roman" w:eastAsia="Times New Roman" w:hAnsi="Times New Roman" w:cs="Times New Roman"/>
          <w:bCs/>
          <w:sz w:val="28"/>
          <w:szCs w:val="24"/>
        </w:rPr>
      </w:pPr>
    </w:p>
    <w:tbl>
      <w:tblPr>
        <w:tblW w:w="9454" w:type="dxa"/>
        <w:tblInd w:w="41" w:type="dxa"/>
        <w:tblBorders>
          <w:top w:val="single" w:sz="2" w:space="0" w:color="000001"/>
          <w:left w:val="single" w:sz="2" w:space="0" w:color="000001"/>
          <w:bottom w:val="single" w:sz="2" w:space="0" w:color="000001"/>
          <w:insideH w:val="single" w:sz="2" w:space="0" w:color="000001"/>
        </w:tblBorders>
        <w:tblLayout w:type="fixed"/>
        <w:tblCellMar>
          <w:top w:w="55" w:type="dxa"/>
          <w:left w:w="36" w:type="dxa"/>
          <w:bottom w:w="55" w:type="dxa"/>
          <w:right w:w="55" w:type="dxa"/>
        </w:tblCellMar>
        <w:tblLook w:val="04A0" w:firstRow="1" w:lastRow="0" w:firstColumn="1" w:lastColumn="0" w:noHBand="0" w:noVBand="1"/>
      </w:tblPr>
      <w:tblGrid>
        <w:gridCol w:w="1713"/>
        <w:gridCol w:w="1492"/>
        <w:gridCol w:w="2138"/>
        <w:gridCol w:w="992"/>
        <w:gridCol w:w="992"/>
        <w:gridCol w:w="993"/>
        <w:gridCol w:w="1134"/>
      </w:tblGrid>
      <w:tr w:rsidR="002D5B1E" w:rsidRPr="00A42C87" w:rsidTr="00EF5D8D">
        <w:tc>
          <w:tcPr>
            <w:tcW w:w="1713" w:type="dxa"/>
            <w:vMerge w:val="restart"/>
            <w:tcBorders>
              <w:top w:val="single" w:sz="2" w:space="0" w:color="000001"/>
              <w:lef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Сорта</w:t>
            </w:r>
          </w:p>
        </w:tc>
        <w:tc>
          <w:tcPr>
            <w:tcW w:w="1492" w:type="dxa"/>
            <w:vMerge w:val="restart"/>
            <w:tcBorders>
              <w:top w:val="single" w:sz="2" w:space="0" w:color="000001"/>
              <w:lef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Количество побегов шт\п.м</w:t>
            </w:r>
          </w:p>
        </w:tc>
        <w:tc>
          <w:tcPr>
            <w:tcW w:w="2138" w:type="dxa"/>
            <w:vMerge w:val="restart"/>
            <w:tcBorders>
              <w:top w:val="single" w:sz="2" w:space="0" w:color="000001"/>
              <w:lef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Средняя длина побегов, см</w:t>
            </w:r>
          </w:p>
        </w:tc>
        <w:tc>
          <w:tcPr>
            <w:tcW w:w="4111" w:type="dxa"/>
            <w:gridSpan w:val="4"/>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Площадь листовой поверхности</w:t>
            </w:r>
          </w:p>
        </w:tc>
      </w:tr>
      <w:tr w:rsidR="002D5B1E" w:rsidRPr="00A42C87" w:rsidTr="00EF5D8D">
        <w:trPr>
          <w:cantSplit/>
          <w:trHeight w:val="2767"/>
        </w:trPr>
        <w:tc>
          <w:tcPr>
            <w:tcW w:w="1713" w:type="dxa"/>
            <w:vMerge/>
            <w:tcBorders>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Theme="minorEastAsia" w:hAnsi="Times New Roman" w:cs="Times New Roman"/>
                <w:sz w:val="26"/>
                <w:szCs w:val="26"/>
                <w:lang w:eastAsia="ru-RU"/>
              </w:rPr>
            </w:pPr>
          </w:p>
        </w:tc>
        <w:tc>
          <w:tcPr>
            <w:tcW w:w="1492" w:type="dxa"/>
            <w:vMerge/>
            <w:tcBorders>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p>
        </w:tc>
        <w:tc>
          <w:tcPr>
            <w:tcW w:w="2138" w:type="dxa"/>
            <w:vMerge/>
            <w:tcBorders>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36" w:type="dxa"/>
            </w:tcMar>
            <w:textDirection w:val="btLr"/>
          </w:tcPr>
          <w:p w:rsidR="002D5B1E" w:rsidRPr="00A42C87" w:rsidRDefault="002D5B1E"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количество шт.</w:t>
            </w:r>
          </w:p>
        </w:tc>
        <w:tc>
          <w:tcPr>
            <w:tcW w:w="992" w:type="dxa"/>
            <w:tcBorders>
              <w:top w:val="single" w:sz="2" w:space="0" w:color="000001"/>
              <w:left w:val="single" w:sz="2" w:space="0" w:color="000001"/>
              <w:bottom w:val="single" w:sz="2" w:space="0" w:color="000001"/>
              <w:right w:val="single" w:sz="2" w:space="0" w:color="000001"/>
            </w:tcBorders>
            <w:textDirection w:val="btLr"/>
          </w:tcPr>
          <w:p w:rsidR="002D5B1E" w:rsidRPr="00A42C87" w:rsidRDefault="002D5B1E" w:rsidP="00B773D5">
            <w:pPr>
              <w:spacing w:after="0" w:line="240" w:lineRule="auto"/>
              <w:ind w:left="113" w:right="113"/>
              <w:jc w:val="center"/>
              <w:rPr>
                <w:rFonts w:ascii="Times New Roman" w:eastAsia="SimSun" w:hAnsi="Times New Roman" w:cs="Times New Roman"/>
                <w:sz w:val="26"/>
                <w:szCs w:val="26"/>
                <w:vertAlign w:val="superscript"/>
                <w:lang w:eastAsia="zh-CN" w:bidi="hi-IN"/>
              </w:rPr>
            </w:pPr>
            <w:r w:rsidRPr="00A42C87">
              <w:rPr>
                <w:rFonts w:ascii="Times New Roman" w:eastAsia="SimSun" w:hAnsi="Times New Roman" w:cs="Times New Roman"/>
                <w:sz w:val="26"/>
                <w:szCs w:val="26"/>
                <w:lang w:eastAsia="zh-CN" w:bidi="hi-IN"/>
              </w:rPr>
              <w:t>ср.площадь листовой поверхности, см</w:t>
            </w:r>
            <w:r w:rsidRPr="00A42C87">
              <w:rPr>
                <w:rFonts w:ascii="Times New Roman" w:eastAsia="SimSun" w:hAnsi="Times New Roman" w:cs="Times New Roman"/>
                <w:sz w:val="26"/>
                <w:szCs w:val="26"/>
                <w:vertAlign w:val="superscript"/>
                <w:lang w:eastAsia="zh-CN" w:bidi="hi-IN"/>
              </w:rPr>
              <w:t>2</w:t>
            </w:r>
          </w:p>
        </w:tc>
        <w:tc>
          <w:tcPr>
            <w:tcW w:w="993" w:type="dxa"/>
            <w:tcBorders>
              <w:top w:val="single" w:sz="2" w:space="0" w:color="000001"/>
              <w:left w:val="single" w:sz="2" w:space="0" w:color="000001"/>
              <w:bottom w:val="single" w:sz="2" w:space="0" w:color="000001"/>
              <w:right w:val="single" w:sz="2" w:space="0" w:color="000001"/>
            </w:tcBorders>
            <w:textDirection w:val="btLr"/>
          </w:tcPr>
          <w:p w:rsidR="002D5B1E" w:rsidRPr="00A42C87" w:rsidRDefault="002D5B1E"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Площадь листовой  поверхности м</w:t>
            </w:r>
            <w:r w:rsidRPr="00A42C87">
              <w:rPr>
                <w:rFonts w:ascii="Times New Roman" w:eastAsia="SimSun" w:hAnsi="Times New Roman" w:cs="Times New Roman"/>
                <w:sz w:val="26"/>
                <w:szCs w:val="26"/>
                <w:vertAlign w:val="superscript"/>
                <w:lang w:eastAsia="zh-CN" w:bidi="hi-IN"/>
              </w:rPr>
              <w:t>2</w:t>
            </w:r>
            <w:r w:rsidRPr="00A42C87">
              <w:rPr>
                <w:rFonts w:ascii="Times New Roman" w:eastAsia="SimSun" w:hAnsi="Times New Roman" w:cs="Times New Roman"/>
                <w:sz w:val="26"/>
                <w:szCs w:val="26"/>
                <w:lang w:eastAsia="zh-CN" w:bidi="hi-IN"/>
              </w:rPr>
              <w:t xml:space="preserve">/п.м </w:t>
            </w:r>
          </w:p>
        </w:tc>
        <w:tc>
          <w:tcPr>
            <w:tcW w:w="1134" w:type="dxa"/>
            <w:tcBorders>
              <w:top w:val="single" w:sz="2" w:space="0" w:color="000001"/>
              <w:left w:val="single" w:sz="2" w:space="0" w:color="000001"/>
              <w:bottom w:val="single" w:sz="2" w:space="0" w:color="000001"/>
              <w:right w:val="single" w:sz="2" w:space="0" w:color="000001"/>
            </w:tcBorders>
            <w:textDirection w:val="btLr"/>
          </w:tcPr>
          <w:p w:rsidR="002D5B1E" w:rsidRPr="00A42C87" w:rsidRDefault="002D5B1E"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Площадь на листовой поверхности м</w:t>
            </w:r>
            <w:r w:rsidRPr="00A42C87">
              <w:rPr>
                <w:rFonts w:ascii="Times New Roman" w:eastAsia="SimSun" w:hAnsi="Times New Roman" w:cs="Times New Roman"/>
                <w:sz w:val="26"/>
                <w:szCs w:val="26"/>
                <w:vertAlign w:val="superscript"/>
                <w:lang w:eastAsia="zh-CN" w:bidi="hi-IN"/>
              </w:rPr>
              <w:t>2</w:t>
            </w:r>
            <w:r w:rsidRPr="00A42C87">
              <w:rPr>
                <w:rFonts w:ascii="Times New Roman" w:eastAsia="SimSun" w:hAnsi="Times New Roman" w:cs="Times New Roman"/>
                <w:sz w:val="26"/>
                <w:szCs w:val="26"/>
                <w:lang w:eastAsia="zh-CN" w:bidi="hi-IN"/>
              </w:rPr>
              <w:t>/га</w:t>
            </w:r>
          </w:p>
        </w:tc>
      </w:tr>
      <w:tr w:rsidR="002D5B1E" w:rsidRPr="00A42C87" w:rsidTr="00EF5D8D">
        <w:tc>
          <w:tcPr>
            <w:tcW w:w="1713" w:type="dxa"/>
            <w:tcBorders>
              <w:left w:val="single" w:sz="2" w:space="0" w:color="000001"/>
              <w:bottom w:val="single" w:sz="2" w:space="0" w:color="000001"/>
            </w:tcBorders>
            <w:shd w:val="clear" w:color="auto" w:fill="auto"/>
            <w:tcMar>
              <w:left w:w="36" w:type="dxa"/>
            </w:tcMar>
          </w:tcPr>
          <w:p w:rsidR="002D5B1E" w:rsidRPr="00A42C87" w:rsidRDefault="002D5B1E" w:rsidP="00B773D5">
            <w:pPr>
              <w:spacing w:after="0"/>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Polka</w:t>
            </w:r>
          </w:p>
          <w:p w:rsidR="002D5B1E" w:rsidRPr="00A42C87" w:rsidRDefault="002D5B1E" w:rsidP="00B773D5">
            <w:pPr>
              <w:spacing w:after="0" w:line="240" w:lineRule="auto"/>
              <w:rPr>
                <w:rFonts w:ascii="Times New Roman" w:eastAsia="Calibri" w:hAnsi="Times New Roman" w:cs="Times New Roman"/>
                <w:sz w:val="26"/>
                <w:szCs w:val="26"/>
              </w:rPr>
            </w:pPr>
            <w:r w:rsidRPr="00A42C87">
              <w:rPr>
                <w:rFonts w:ascii="Times New Roman" w:eastAsia="Times New Roman" w:hAnsi="Times New Roman" w:cs="Times New Roman"/>
                <w:sz w:val="26"/>
                <w:szCs w:val="26"/>
                <w:lang w:eastAsia="ru-RU"/>
              </w:rPr>
              <w:t>(контроль)</w:t>
            </w:r>
          </w:p>
        </w:tc>
        <w:tc>
          <w:tcPr>
            <w:tcW w:w="1492" w:type="dxa"/>
            <w:tcBorders>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w:t>
            </w:r>
          </w:p>
        </w:tc>
        <w:tc>
          <w:tcPr>
            <w:tcW w:w="2138" w:type="dxa"/>
            <w:tcBorders>
              <w:left w:val="single" w:sz="2" w:space="0" w:color="000001"/>
              <w:bottom w:val="single" w:sz="2" w:space="0" w:color="000001"/>
            </w:tcBorders>
            <w:shd w:val="clear" w:color="auto" w:fill="auto"/>
            <w:tcMar>
              <w:left w:w="36" w:type="dxa"/>
            </w:tcMar>
          </w:tcPr>
          <w:p w:rsidR="002D5B1E" w:rsidRPr="00A42C87" w:rsidRDefault="002D5B1E" w:rsidP="000A3E3A">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110,5</w:t>
            </w:r>
          </w:p>
          <w:p w:rsidR="002D5B1E" w:rsidRPr="00A42C87" w:rsidRDefault="002D5B1E" w:rsidP="000A3E3A">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133,0</w:t>
            </w:r>
          </w:p>
          <w:p w:rsidR="002D5B1E" w:rsidRPr="00A42C87" w:rsidRDefault="002D5B1E" w:rsidP="000A3E3A">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140,2</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242,0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264,0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270,0</w:t>
            </w:r>
          </w:p>
        </w:tc>
        <w:tc>
          <w:tcPr>
            <w:tcW w:w="992"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110,2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112,3</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118.0</w:t>
            </w:r>
          </w:p>
        </w:tc>
        <w:tc>
          <w:tcPr>
            <w:tcW w:w="993"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2,66</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2,96</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3,19</w:t>
            </w:r>
          </w:p>
        </w:tc>
        <w:tc>
          <w:tcPr>
            <w:tcW w:w="1134"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10400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11840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12760</w:t>
            </w:r>
          </w:p>
        </w:tc>
      </w:tr>
      <w:tr w:rsidR="002D5B1E" w:rsidRPr="00A42C87" w:rsidTr="00EF5D8D">
        <w:tc>
          <w:tcPr>
            <w:tcW w:w="1713"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rPr>
                <w:rFonts w:ascii="Times New Roman" w:eastAsia="Calibri" w:hAnsi="Times New Roman" w:cs="Times New Roman"/>
                <w:sz w:val="26"/>
                <w:szCs w:val="26"/>
              </w:rPr>
            </w:pPr>
            <w:r w:rsidRPr="00A42C87">
              <w:rPr>
                <w:rFonts w:ascii="Times New Roman" w:eastAsia="Calibri" w:hAnsi="Times New Roman" w:cs="Times New Roman"/>
                <w:sz w:val="26"/>
                <w:szCs w:val="26"/>
              </w:rPr>
              <w:t>Карамелька</w:t>
            </w:r>
          </w:p>
        </w:tc>
        <w:tc>
          <w:tcPr>
            <w:tcW w:w="1492"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w:t>
            </w:r>
          </w:p>
        </w:tc>
        <w:tc>
          <w:tcPr>
            <w:tcW w:w="2138"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134,0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140,0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149,0</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90,2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95,5</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110,0</w:t>
            </w:r>
          </w:p>
        </w:tc>
        <w:tc>
          <w:tcPr>
            <w:tcW w:w="992"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98,5</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102,7</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105,2</w:t>
            </w:r>
          </w:p>
        </w:tc>
        <w:tc>
          <w:tcPr>
            <w:tcW w:w="993"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1,03</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0,98</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1,15</w:t>
            </w:r>
          </w:p>
        </w:tc>
        <w:tc>
          <w:tcPr>
            <w:tcW w:w="1134"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4120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3020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4600</w:t>
            </w:r>
          </w:p>
        </w:tc>
      </w:tr>
      <w:tr w:rsidR="002D5B1E" w:rsidRPr="00A42C87" w:rsidTr="00EF5D8D">
        <w:tc>
          <w:tcPr>
            <w:tcW w:w="1713"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rPr>
                <w:rFonts w:ascii="Times New Roman" w:eastAsia="Calibri" w:hAnsi="Times New Roman" w:cs="Times New Roman"/>
                <w:sz w:val="26"/>
                <w:szCs w:val="26"/>
              </w:rPr>
            </w:pPr>
            <w:r w:rsidRPr="00A42C87">
              <w:rPr>
                <w:rFonts w:ascii="Times New Roman" w:eastAsia="Calibri" w:hAnsi="Times New Roman" w:cs="Times New Roman"/>
                <w:sz w:val="26"/>
                <w:szCs w:val="26"/>
              </w:rPr>
              <w:t>Малиновая гряда</w:t>
            </w:r>
          </w:p>
        </w:tc>
        <w:tc>
          <w:tcPr>
            <w:tcW w:w="1492"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16</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18</w:t>
            </w:r>
          </w:p>
        </w:tc>
        <w:tc>
          <w:tcPr>
            <w:tcW w:w="2138"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46,8</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47,7</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67.9</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98,0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102,7</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105,2</w:t>
            </w:r>
          </w:p>
        </w:tc>
        <w:tc>
          <w:tcPr>
            <w:tcW w:w="992"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90,2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94,6</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104,0</w:t>
            </w:r>
          </w:p>
        </w:tc>
        <w:tc>
          <w:tcPr>
            <w:tcW w:w="993"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0,80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0,92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1,24</w:t>
            </w:r>
          </w:p>
        </w:tc>
        <w:tc>
          <w:tcPr>
            <w:tcW w:w="1134"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3200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3680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4960</w:t>
            </w:r>
          </w:p>
        </w:tc>
      </w:tr>
      <w:tr w:rsidR="002D5B1E" w:rsidRPr="00A42C87" w:rsidTr="00EF5D8D">
        <w:tc>
          <w:tcPr>
            <w:tcW w:w="1713"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rPr>
                <w:rFonts w:ascii="Times New Roman" w:eastAsia="Calibri" w:hAnsi="Times New Roman" w:cs="Times New Roman"/>
                <w:sz w:val="26"/>
                <w:szCs w:val="26"/>
              </w:rPr>
            </w:pPr>
            <w:r w:rsidRPr="00A42C87">
              <w:rPr>
                <w:rFonts w:ascii="Times New Roman" w:eastAsia="Calibri" w:hAnsi="Times New Roman" w:cs="Times New Roman"/>
                <w:sz w:val="26"/>
                <w:szCs w:val="26"/>
              </w:rPr>
              <w:t>Оранжевое Чудо</w:t>
            </w:r>
          </w:p>
        </w:tc>
        <w:tc>
          <w:tcPr>
            <w:tcW w:w="1492"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w:t>
            </w:r>
          </w:p>
        </w:tc>
        <w:tc>
          <w:tcPr>
            <w:tcW w:w="2138"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105,2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107,4</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110,3</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129,4</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136,8</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140,0</w:t>
            </w:r>
          </w:p>
        </w:tc>
        <w:tc>
          <w:tcPr>
            <w:tcW w:w="992"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112,5</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120,2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127,0</w:t>
            </w:r>
          </w:p>
        </w:tc>
        <w:tc>
          <w:tcPr>
            <w:tcW w:w="993"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1,45</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1,64</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1,77</w:t>
            </w:r>
          </w:p>
        </w:tc>
        <w:tc>
          <w:tcPr>
            <w:tcW w:w="1134"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5800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6560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7080</w:t>
            </w:r>
          </w:p>
        </w:tc>
      </w:tr>
      <w:tr w:rsidR="002D5B1E" w:rsidRPr="00A42C87" w:rsidTr="00EF5D8D">
        <w:tc>
          <w:tcPr>
            <w:tcW w:w="1713"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rPr>
                <w:rFonts w:ascii="Times New Roman" w:eastAsia="Calibri" w:hAnsi="Times New Roman" w:cs="Times New Roman"/>
                <w:sz w:val="26"/>
                <w:szCs w:val="26"/>
              </w:rPr>
            </w:pPr>
            <w:r w:rsidRPr="00A42C87">
              <w:rPr>
                <w:rFonts w:ascii="Times New Roman" w:eastAsia="Calibri" w:hAnsi="Times New Roman" w:cs="Times New Roman"/>
                <w:sz w:val="26"/>
                <w:szCs w:val="26"/>
              </w:rPr>
              <w:t>Нижегородец</w:t>
            </w:r>
          </w:p>
        </w:tc>
        <w:tc>
          <w:tcPr>
            <w:tcW w:w="1492"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17</w:t>
            </w:r>
          </w:p>
        </w:tc>
        <w:tc>
          <w:tcPr>
            <w:tcW w:w="2138"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97,5</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101,4</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110,2</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157,6</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169,0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179,0</w:t>
            </w:r>
          </w:p>
        </w:tc>
        <w:tc>
          <w:tcPr>
            <w:tcW w:w="992"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100,2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107,0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115.5</w:t>
            </w:r>
          </w:p>
        </w:tc>
        <w:tc>
          <w:tcPr>
            <w:tcW w:w="993"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1,57</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1,80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2,06</w:t>
            </w:r>
          </w:p>
        </w:tc>
        <w:tc>
          <w:tcPr>
            <w:tcW w:w="1134"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6280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7200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8240</w:t>
            </w:r>
          </w:p>
        </w:tc>
      </w:tr>
      <w:tr w:rsidR="002D5B1E" w:rsidRPr="00A42C87" w:rsidTr="00EF5D8D">
        <w:tc>
          <w:tcPr>
            <w:tcW w:w="1713"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rPr>
                <w:rFonts w:ascii="Times New Roman" w:eastAsia="Calibri" w:hAnsi="Times New Roman" w:cs="Times New Roman"/>
                <w:sz w:val="26"/>
                <w:szCs w:val="26"/>
              </w:rPr>
            </w:pPr>
            <w:r w:rsidRPr="00A42C87">
              <w:rPr>
                <w:rFonts w:ascii="Times New Roman" w:eastAsia="Times New Roman" w:hAnsi="Times New Roman" w:cs="Times New Roman"/>
                <w:sz w:val="26"/>
                <w:szCs w:val="26"/>
                <w:lang w:eastAsia="ru-RU"/>
              </w:rPr>
              <w:t>Polana</w:t>
            </w:r>
          </w:p>
        </w:tc>
        <w:tc>
          <w:tcPr>
            <w:tcW w:w="1492"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w:t>
            </w:r>
          </w:p>
        </w:tc>
        <w:tc>
          <w:tcPr>
            <w:tcW w:w="2138"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65,7</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68,7</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98,9</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174,2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184,0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192,0</w:t>
            </w:r>
          </w:p>
        </w:tc>
        <w:tc>
          <w:tcPr>
            <w:tcW w:w="992"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90,2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92,3</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110,2</w:t>
            </w:r>
          </w:p>
        </w:tc>
        <w:tc>
          <w:tcPr>
            <w:tcW w:w="993"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1,69</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1,69</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2,1</w:t>
            </w:r>
          </w:p>
        </w:tc>
        <w:tc>
          <w:tcPr>
            <w:tcW w:w="1134"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4280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6760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8400</w:t>
            </w:r>
          </w:p>
        </w:tc>
      </w:tr>
      <w:tr w:rsidR="002D5B1E" w:rsidRPr="00A42C87" w:rsidTr="00EF5D8D">
        <w:tc>
          <w:tcPr>
            <w:tcW w:w="1713"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rPr>
                <w:rFonts w:ascii="Times New Roman" w:eastAsia="Calibri" w:hAnsi="Times New Roman" w:cs="Times New Roman"/>
                <w:sz w:val="26"/>
                <w:szCs w:val="26"/>
              </w:rPr>
            </w:pPr>
            <w:r w:rsidRPr="00A42C87">
              <w:rPr>
                <w:rFonts w:ascii="Times New Roman" w:eastAsia="Calibri" w:hAnsi="Times New Roman" w:cs="Times New Roman"/>
                <w:sz w:val="26"/>
                <w:szCs w:val="26"/>
              </w:rPr>
              <w:t>Гибрид 39</w:t>
            </w:r>
          </w:p>
        </w:tc>
        <w:tc>
          <w:tcPr>
            <w:tcW w:w="1492"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w:t>
            </w:r>
          </w:p>
        </w:tc>
        <w:tc>
          <w:tcPr>
            <w:tcW w:w="2138"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89,5</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91,0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105,2</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98,0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101,0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115,0</w:t>
            </w:r>
          </w:p>
        </w:tc>
        <w:tc>
          <w:tcPr>
            <w:tcW w:w="992"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70,5</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78,2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96,2</w:t>
            </w:r>
          </w:p>
        </w:tc>
        <w:tc>
          <w:tcPr>
            <w:tcW w:w="993"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0,69</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0,78</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w:t>
            </w:r>
          </w:p>
        </w:tc>
        <w:tc>
          <w:tcPr>
            <w:tcW w:w="1134"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3120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4400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2760</w:t>
            </w:r>
          </w:p>
        </w:tc>
      </w:tr>
      <w:tr w:rsidR="002D5B1E" w:rsidRPr="00A42C87" w:rsidTr="00EF5D8D">
        <w:tc>
          <w:tcPr>
            <w:tcW w:w="1713"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rPr>
                <w:rFonts w:ascii="Times New Roman" w:eastAsia="Calibri" w:hAnsi="Times New Roman" w:cs="Times New Roman"/>
                <w:sz w:val="26"/>
                <w:szCs w:val="26"/>
              </w:rPr>
            </w:pPr>
            <w:r w:rsidRPr="00A42C87">
              <w:rPr>
                <w:rFonts w:ascii="Times New Roman" w:eastAsia="Calibri" w:hAnsi="Times New Roman" w:cs="Times New Roman"/>
                <w:sz w:val="26"/>
                <w:szCs w:val="26"/>
              </w:rPr>
              <w:t>Брянское диво</w:t>
            </w:r>
          </w:p>
        </w:tc>
        <w:tc>
          <w:tcPr>
            <w:tcW w:w="1492"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16</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17</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22</w:t>
            </w:r>
          </w:p>
        </w:tc>
        <w:tc>
          <w:tcPr>
            <w:tcW w:w="2138" w:type="dxa"/>
            <w:tcBorders>
              <w:top w:val="single" w:sz="2" w:space="0" w:color="000001"/>
              <w:left w:val="single" w:sz="2" w:space="0" w:color="000001"/>
              <w:bottom w:val="single" w:sz="2" w:space="0" w:color="000001"/>
            </w:tcBorders>
            <w:shd w:val="clear" w:color="auto" w:fill="auto"/>
            <w:tcMar>
              <w:left w:w="36" w:type="dxa"/>
            </w:tcMar>
          </w:tcPr>
          <w:p w:rsidR="002D5B1E" w:rsidRPr="00A42C87" w:rsidRDefault="002D5B1E" w:rsidP="000A3E3A">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139,0</w:t>
            </w:r>
          </w:p>
          <w:p w:rsidR="002D5B1E" w:rsidRPr="00A42C87" w:rsidRDefault="002D5B1E" w:rsidP="000A3E3A">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142,0</w:t>
            </w:r>
          </w:p>
          <w:p w:rsidR="002D5B1E" w:rsidRPr="00A42C87" w:rsidRDefault="002D5B1E" w:rsidP="000A3E3A">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145,0</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240,2</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258,0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278,0</w:t>
            </w:r>
          </w:p>
        </w:tc>
        <w:tc>
          <w:tcPr>
            <w:tcW w:w="992"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96,5</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108,4</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112,2</w:t>
            </w:r>
          </w:p>
        </w:tc>
        <w:tc>
          <w:tcPr>
            <w:tcW w:w="993"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2,3</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2,7</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3,1</w:t>
            </w:r>
          </w:p>
        </w:tc>
        <w:tc>
          <w:tcPr>
            <w:tcW w:w="1134" w:type="dxa"/>
            <w:tcBorders>
              <w:top w:val="single" w:sz="2" w:space="0" w:color="000001"/>
              <w:left w:val="single" w:sz="2" w:space="0" w:color="000001"/>
              <w:bottom w:val="single" w:sz="2" w:space="0" w:color="000001"/>
              <w:right w:val="single" w:sz="2" w:space="0" w:color="000001"/>
            </w:tcBorders>
          </w:tcPr>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9200</w:t>
            </w:r>
          </w:p>
          <w:p w:rsidR="002D5B1E" w:rsidRPr="00A42C87" w:rsidRDefault="002D5B1E"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11160</w:t>
            </w:r>
          </w:p>
          <w:p w:rsidR="002D5B1E" w:rsidRPr="00A42C87" w:rsidRDefault="002D5B1E" w:rsidP="00523FBF">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12440</w:t>
            </w:r>
          </w:p>
        </w:tc>
      </w:tr>
      <w:tr w:rsidR="00B773D5" w:rsidRPr="00A42C87" w:rsidTr="00EF5D8D">
        <w:tc>
          <w:tcPr>
            <w:tcW w:w="9454" w:type="dxa"/>
            <w:gridSpan w:val="7"/>
            <w:tcBorders>
              <w:top w:val="single" w:sz="2" w:space="0" w:color="000001"/>
              <w:left w:val="single" w:sz="2" w:space="0" w:color="000001"/>
              <w:bottom w:val="single" w:sz="2" w:space="0" w:color="000001"/>
              <w:right w:val="single" w:sz="2" w:space="0" w:color="000001"/>
            </w:tcBorders>
            <w:shd w:val="clear" w:color="auto" w:fill="auto"/>
            <w:tcMar>
              <w:left w:w="36" w:type="dxa"/>
            </w:tcMar>
          </w:tcPr>
          <w:p w:rsidR="00B773D5" w:rsidRPr="00A42C87" w:rsidRDefault="00B773D5" w:rsidP="00B773D5">
            <w:pPr>
              <w:spacing w:after="0" w:line="240" w:lineRule="auto"/>
              <w:rPr>
                <w:rFonts w:ascii="Times New Roman" w:eastAsia="SimSun" w:hAnsi="Times New Roman" w:cs="Times New Roman"/>
                <w:sz w:val="26"/>
                <w:szCs w:val="26"/>
                <w:vertAlign w:val="subscript"/>
                <w:lang w:eastAsia="zh-CN" w:bidi="hi-IN"/>
              </w:rPr>
            </w:pPr>
            <w:r w:rsidRPr="00A42C87">
              <w:rPr>
                <w:rFonts w:ascii="Times New Roman" w:eastAsia="SimSun" w:hAnsi="Times New Roman" w:cs="Times New Roman"/>
                <w:sz w:val="26"/>
                <w:szCs w:val="26"/>
                <w:lang w:eastAsia="zh-CN" w:bidi="hi-IN"/>
              </w:rPr>
              <w:t>НСР</w:t>
            </w:r>
            <w:r w:rsidRPr="00A42C87">
              <w:rPr>
                <w:rFonts w:ascii="Times New Roman" w:eastAsia="SimSun" w:hAnsi="Times New Roman" w:cs="Times New Roman"/>
                <w:sz w:val="26"/>
                <w:szCs w:val="26"/>
                <w:vertAlign w:val="subscript"/>
                <w:lang w:eastAsia="zh-CN" w:bidi="hi-IN"/>
              </w:rPr>
              <w:t xml:space="preserve">0,5                 </w:t>
            </w:r>
            <w:r w:rsidR="002D5B1E" w:rsidRPr="00A42C87">
              <w:rPr>
                <w:rFonts w:ascii="Times New Roman" w:eastAsia="SimSun" w:hAnsi="Times New Roman" w:cs="Times New Roman"/>
                <w:sz w:val="26"/>
                <w:szCs w:val="26"/>
                <w:vertAlign w:val="subscript"/>
                <w:lang w:eastAsia="zh-CN" w:bidi="hi-IN"/>
              </w:rPr>
              <w:t xml:space="preserve">               </w:t>
            </w:r>
            <w:r w:rsidRPr="00A42C87">
              <w:rPr>
                <w:rFonts w:ascii="Times New Roman" w:eastAsia="SimSun" w:hAnsi="Times New Roman" w:cs="Times New Roman"/>
                <w:sz w:val="26"/>
                <w:szCs w:val="26"/>
                <w:lang w:eastAsia="zh-CN" w:bidi="hi-IN"/>
              </w:rPr>
              <w:t>3,4</w:t>
            </w:r>
          </w:p>
        </w:tc>
      </w:tr>
    </w:tbl>
    <w:p w:rsidR="00B773D5" w:rsidRPr="00A42C87" w:rsidRDefault="00B773D5" w:rsidP="00B773D5">
      <w:pPr>
        <w:spacing w:after="0" w:line="240" w:lineRule="auto"/>
        <w:jc w:val="right"/>
        <w:rPr>
          <w:rFonts w:ascii="Times New Roman" w:hAnsi="Times New Roman" w:cs="Times New Roman"/>
          <w:sz w:val="28"/>
          <w:szCs w:val="28"/>
        </w:rPr>
      </w:pPr>
    </w:p>
    <w:p w:rsidR="00757677" w:rsidRPr="00A42C87" w:rsidRDefault="00B773D5" w:rsidP="00757677">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ab/>
      </w:r>
      <w:r w:rsidR="00757677" w:rsidRPr="00A42C87">
        <w:rPr>
          <w:rFonts w:ascii="Times New Roman" w:hAnsi="Times New Roman" w:cs="Times New Roman"/>
          <w:sz w:val="28"/>
          <w:szCs w:val="28"/>
        </w:rPr>
        <w:t xml:space="preserve">Одновременно с ростом побега в каждом узле на нем образуются листья. Рост их продолжается 30 - 32 дня. Развитие листьев на побеге происходит также неравномерно: в средней части побега листья крупнее, чем в нижней и верхней. </w:t>
      </w:r>
      <w:r w:rsidR="00757677" w:rsidRPr="00A42C87">
        <w:rPr>
          <w:rFonts w:ascii="Times New Roman" w:hAnsi="Times New Roman" w:cs="Times New Roman"/>
          <w:sz w:val="28"/>
          <w:szCs w:val="28"/>
        </w:rPr>
        <w:lastRenderedPageBreak/>
        <w:t>Также площадь листовой поверхности напрямую зависит от количества побегов замещения и их высоты.</w:t>
      </w:r>
    </w:p>
    <w:p w:rsidR="00757677" w:rsidRPr="00A42C87" w:rsidRDefault="00757677" w:rsidP="00757677">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ab/>
        <w:t xml:space="preserve">На рисунках 24-28 показано развитие растения малины сорта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Малиновая гряда</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w:t>
      </w:r>
    </w:p>
    <w:p w:rsidR="00EF5D8D" w:rsidRPr="00A42C87" w:rsidRDefault="00EF5D8D" w:rsidP="00757677">
      <w:pPr>
        <w:spacing w:after="0" w:line="240" w:lineRule="auto"/>
        <w:jc w:val="both"/>
        <w:rPr>
          <w:rFonts w:ascii="Times New Roman" w:hAnsi="Times New Roman" w:cs="Times New Roman"/>
          <w:sz w:val="28"/>
          <w:szCs w:val="28"/>
        </w:rPr>
      </w:pPr>
    </w:p>
    <w:p w:rsidR="00B773D5" w:rsidRPr="00A42C87" w:rsidRDefault="00B773D5" w:rsidP="00EF5D8D">
      <w:pPr>
        <w:spacing w:after="0" w:line="240" w:lineRule="auto"/>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val="en-US"/>
        </w:rPr>
        <w:drawing>
          <wp:inline distT="0" distB="0" distL="0" distR="0" wp14:anchorId="1ED20E6D" wp14:editId="7B8040DD">
            <wp:extent cx="2113282" cy="1584962"/>
            <wp:effectExtent l="0" t="2540" r="0" b="0"/>
            <wp:docPr id="31" name="Рисунок 31" descr="E:\1 Дисс.2022- 2023г\Для диссертации Л.Ж МАЛИНА\Ляз. 18-19г Материалы\2 курст ДОК 01.04.19\Драган ИП\27.04.19 Драгане измерение,прономеравала\20190427_13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Дисс.2022- 2023г\Для диссертации Л.Ж МАЛИНА\Ляз. 18-19г Материалы\2 курст ДОК 01.04.19\Драган ИП\27.04.19 Драгане измерение,прономеравала\20190427_13335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114599" cy="1585949"/>
                    </a:xfrm>
                    <a:prstGeom prst="rect">
                      <a:avLst/>
                    </a:prstGeom>
                    <a:noFill/>
                    <a:ln>
                      <a:noFill/>
                    </a:ln>
                  </pic:spPr>
                </pic:pic>
              </a:graphicData>
            </a:graphic>
          </wp:inline>
        </w:drawing>
      </w:r>
      <w:r w:rsidRPr="00A42C87">
        <w:rPr>
          <w:rFonts w:ascii="Times New Roman" w:hAnsi="Times New Roman" w:cs="Times New Roman"/>
          <w:noProof/>
          <w:sz w:val="28"/>
          <w:szCs w:val="28"/>
          <w:lang w:val="en-US"/>
        </w:rPr>
        <w:drawing>
          <wp:inline distT="0" distB="0" distL="0" distR="0" wp14:anchorId="02455341" wp14:editId="3897868E">
            <wp:extent cx="2085340" cy="1691957"/>
            <wp:effectExtent l="6350" t="0" r="0" b="0"/>
            <wp:docPr id="96" name="Рисунок 96" descr="E:\1 Дисс.2022- 2023г\Для диссертации Л.Ж МАЛИНА\Ляз. 18-19г Материалы\2 курст ДОК 01.04.19\Драган ИП\27.04.19 Драгане измерение,прономеравала\20190427_14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Дисс.2022- 2023г\Для диссертации Л.Ж МАЛИНА\Ляз. 18-19г Материалы\2 курст ДОК 01.04.19\Драган ИП\27.04.19 Драгане измерение,прономеравала\20190427_1436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101215" cy="1704837"/>
                    </a:xfrm>
                    <a:prstGeom prst="rect">
                      <a:avLst/>
                    </a:prstGeom>
                    <a:noFill/>
                    <a:ln>
                      <a:noFill/>
                    </a:ln>
                  </pic:spPr>
                </pic:pic>
              </a:graphicData>
            </a:graphic>
          </wp:inline>
        </w:drawing>
      </w:r>
      <w:r w:rsidRPr="00A42C87">
        <w:rPr>
          <w:rFonts w:ascii="Times New Roman" w:hAnsi="Times New Roman" w:cs="Times New Roman"/>
          <w:noProof/>
          <w:sz w:val="28"/>
          <w:szCs w:val="28"/>
          <w:lang w:val="en-US"/>
        </w:rPr>
        <w:drawing>
          <wp:inline distT="0" distB="0" distL="0" distR="0" wp14:anchorId="2811DA4B" wp14:editId="4FF03E85">
            <wp:extent cx="2089150" cy="1767681"/>
            <wp:effectExtent l="8572" t="0" r="0" b="0"/>
            <wp:docPr id="97" name="Рисунок 97" descr="E:\1 Дисс.2022- 2023г\Для диссертации Л.Ж МАЛИНА\Ляз. 18-19г Материалы\2 курст ДОК 01.04.19\Драган ИП\27.04.19 Драгане измерение,прономеравала\20190427_12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Дисс.2022- 2023г\Для диссертации Л.Ж МАЛИНА\Ляз. 18-19г Материалы\2 курст ДОК 01.04.19\Драган ИП\27.04.19 Драгане измерение,прономеравала\20190427_1256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112565" cy="1787493"/>
                    </a:xfrm>
                    <a:prstGeom prst="rect">
                      <a:avLst/>
                    </a:prstGeom>
                    <a:noFill/>
                    <a:ln>
                      <a:noFill/>
                    </a:ln>
                  </pic:spPr>
                </pic:pic>
              </a:graphicData>
            </a:graphic>
          </wp:inline>
        </w:drawing>
      </w:r>
    </w:p>
    <w:p w:rsidR="00B773D5" w:rsidRPr="00A42C87" w:rsidRDefault="00B773D5" w:rsidP="00B773D5">
      <w:pPr>
        <w:spacing w:after="0" w:line="240" w:lineRule="auto"/>
        <w:jc w:val="both"/>
        <w:rPr>
          <w:rFonts w:ascii="Times New Roman" w:hAnsi="Times New Roman" w:cs="Times New Roman"/>
          <w:noProof/>
          <w:sz w:val="28"/>
          <w:szCs w:val="28"/>
          <w:lang w:eastAsia="ru-RU"/>
        </w:rPr>
      </w:pPr>
    </w:p>
    <w:p w:rsidR="00B773D5" w:rsidRPr="00A42C87" w:rsidRDefault="00B773D5" w:rsidP="00EF5D8D">
      <w:pPr>
        <w:spacing w:after="0" w:line="240" w:lineRule="auto"/>
        <w:jc w:val="center"/>
        <w:rPr>
          <w:rFonts w:ascii="Times New Roman" w:hAnsi="Times New Roman" w:cs="Times New Roman"/>
          <w:sz w:val="28"/>
          <w:szCs w:val="28"/>
        </w:rPr>
      </w:pPr>
      <w:r w:rsidRPr="00A42C87">
        <w:rPr>
          <w:rFonts w:ascii="Times New Roman" w:hAnsi="Times New Roman" w:cs="Times New Roman"/>
          <w:noProof/>
          <w:sz w:val="28"/>
          <w:szCs w:val="28"/>
          <w:lang w:val="en-US"/>
        </w:rPr>
        <w:drawing>
          <wp:inline distT="0" distB="0" distL="0" distR="0" wp14:anchorId="4E9B54E6" wp14:editId="3814DA91">
            <wp:extent cx="2169160" cy="1626870"/>
            <wp:effectExtent l="4445" t="0" r="6985" b="6985"/>
            <wp:docPr id="98" name="Рисунок 98" descr="E:\1 Дисс.2022- 2023г\Для диссертации Л.Ж МАЛИНА\Ляз. 18-19г Материалы\2 курст ДОК 01.04.19\Драган ИП\27.04.19 Драгане измерение,прономеравала\20190427_12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Дисс.2022- 2023г\Для диссертации Л.Ж МАЛИНА\Ляз. 18-19г Материалы\2 курст ДОК 01.04.19\Драган ИП\27.04.19 Драгане измерение,прономеравала\20190427_12225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164948" cy="1623711"/>
                    </a:xfrm>
                    <a:prstGeom prst="rect">
                      <a:avLst/>
                    </a:prstGeom>
                    <a:noFill/>
                    <a:ln>
                      <a:noFill/>
                    </a:ln>
                  </pic:spPr>
                </pic:pic>
              </a:graphicData>
            </a:graphic>
          </wp:inline>
        </w:drawing>
      </w:r>
      <w:r w:rsidRPr="00A42C87">
        <w:rPr>
          <w:rFonts w:ascii="Times New Roman" w:hAnsi="Times New Roman" w:cs="Times New Roman"/>
          <w:noProof/>
          <w:sz w:val="28"/>
          <w:szCs w:val="28"/>
          <w:lang w:val="en-US"/>
        </w:rPr>
        <w:drawing>
          <wp:inline distT="0" distB="0" distL="0" distR="0" wp14:anchorId="1311AC71" wp14:editId="281134A2">
            <wp:extent cx="2194560" cy="1645920"/>
            <wp:effectExtent l="7620" t="0" r="3810" b="3810"/>
            <wp:docPr id="99" name="Рисунок 99" descr="E:\1 Дисс.2022- 2023г\Для диссертации Л.Ж МАЛИНА\Ляз. 18-19г Материалы\2 курст ДОК 01.04.19\Драган ИП\27.04.19 Драгане измерение,прономеравала\20190427_13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Дисс.2022- 2023г\Для диссертации Л.Ж МАЛИНА\Ляз. 18-19г Материалы\2 курст ДОК 01.04.19\Драган ИП\27.04.19 Драгане измерение,прономеравала\20190427_13134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183076" cy="1637307"/>
                    </a:xfrm>
                    <a:prstGeom prst="rect">
                      <a:avLst/>
                    </a:prstGeom>
                    <a:noFill/>
                    <a:ln>
                      <a:noFill/>
                    </a:ln>
                  </pic:spPr>
                </pic:pic>
              </a:graphicData>
            </a:graphic>
          </wp:inline>
        </w:drawing>
      </w:r>
    </w:p>
    <w:p w:rsidR="00EF5D8D" w:rsidRPr="00A42C87" w:rsidRDefault="00EF5D8D" w:rsidP="00EF5D8D">
      <w:pPr>
        <w:spacing w:after="0" w:line="240" w:lineRule="auto"/>
        <w:jc w:val="center"/>
        <w:rPr>
          <w:rFonts w:ascii="Times New Roman" w:hAnsi="Times New Roman" w:cs="Times New Roman"/>
          <w:sz w:val="28"/>
          <w:szCs w:val="28"/>
        </w:rPr>
      </w:pPr>
    </w:p>
    <w:p w:rsidR="00B773D5" w:rsidRPr="00A42C87" w:rsidRDefault="00B773D5" w:rsidP="00EF5D8D">
      <w:pPr>
        <w:spacing w:after="0" w:line="240" w:lineRule="auto"/>
        <w:jc w:val="center"/>
        <w:rPr>
          <w:rFonts w:ascii="Times New Roman" w:hAnsi="Times New Roman" w:cs="Times New Roman"/>
          <w:sz w:val="28"/>
          <w:szCs w:val="28"/>
        </w:rPr>
      </w:pPr>
      <w:r w:rsidRPr="00A42C87">
        <w:rPr>
          <w:rFonts w:ascii="Times New Roman" w:hAnsi="Times New Roman" w:cs="Times New Roman"/>
          <w:sz w:val="28"/>
          <w:szCs w:val="28"/>
        </w:rPr>
        <w:t>Рисунок 24, 25, 26, 27, 28 -  Изучение биометрических показателей иитродуцированных сортов ремонтантной малины</w:t>
      </w:r>
    </w:p>
    <w:p w:rsidR="00B773D5" w:rsidRPr="00A42C87" w:rsidRDefault="00B773D5" w:rsidP="00EF5D8D">
      <w:pPr>
        <w:spacing w:after="0" w:line="240" w:lineRule="auto"/>
        <w:jc w:val="center"/>
        <w:rPr>
          <w:rFonts w:ascii="Times New Roman" w:hAnsi="Times New Roman" w:cs="Times New Roman"/>
          <w:sz w:val="28"/>
          <w:szCs w:val="28"/>
        </w:rPr>
      </w:pPr>
    </w:p>
    <w:p w:rsidR="00757677" w:rsidRPr="00A42C87" w:rsidRDefault="00757677" w:rsidP="00757677">
      <w:pPr>
        <w:spacing w:after="0" w:line="240" w:lineRule="auto"/>
        <w:ind w:firstLine="708"/>
        <w:jc w:val="both"/>
        <w:rPr>
          <w:rFonts w:ascii="Times New Roman" w:hAnsi="Times New Roman" w:cs="Times New Roman"/>
          <w:sz w:val="28"/>
        </w:rPr>
      </w:pPr>
      <w:r w:rsidRPr="00A42C87">
        <w:rPr>
          <w:rFonts w:ascii="Times New Roman" w:hAnsi="Times New Roman" w:cs="Times New Roman"/>
          <w:sz w:val="28"/>
          <w:szCs w:val="28"/>
        </w:rPr>
        <w:t xml:space="preserve">Можно отметить, что наибольший показатель листовой поверхности достиг у сортов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Брянское диво</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и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Polka</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(10933,3 – 11 666,6 м</w:t>
      </w:r>
      <w:r w:rsidRPr="00A42C87">
        <w:rPr>
          <w:rFonts w:ascii="Times New Roman" w:hAnsi="Times New Roman" w:cs="Times New Roman"/>
          <w:sz w:val="28"/>
          <w:szCs w:val="28"/>
          <w:vertAlign w:val="superscript"/>
        </w:rPr>
        <w:t>2</w:t>
      </w:r>
      <w:r w:rsidRPr="00A42C87">
        <w:rPr>
          <w:rFonts w:ascii="Times New Roman" w:hAnsi="Times New Roman" w:cs="Times New Roman"/>
          <w:sz w:val="28"/>
          <w:szCs w:val="28"/>
        </w:rPr>
        <w:t xml:space="preserve">), в 2 раза больше чем у остальных сортов (таблица 3) </w:t>
      </w:r>
      <w:r w:rsidR="00EF5D8D" w:rsidRPr="00A42C87">
        <w:rPr>
          <w:rFonts w:ascii="Times New Roman" w:hAnsi="Times New Roman" w:cs="Times New Roman"/>
          <w:sz w:val="28"/>
          <w:szCs w:val="28"/>
          <w:lang w:val="kk-KZ"/>
        </w:rPr>
        <w:t>[</w:t>
      </w:r>
      <w:r w:rsidRPr="00A42C87">
        <w:rPr>
          <w:rFonts w:ascii="Times New Roman" w:eastAsia="SimSun" w:hAnsi="Times New Roman" w:cs="Times New Roman"/>
          <w:sz w:val="28"/>
          <w:szCs w:val="28"/>
        </w:rPr>
        <w:t>117]</w:t>
      </w:r>
      <w:r w:rsidRPr="00A42C87">
        <w:rPr>
          <w:rFonts w:ascii="Times New Roman" w:hAnsi="Times New Roman" w:cs="Times New Roman"/>
          <w:sz w:val="28"/>
          <w:szCs w:val="28"/>
        </w:rPr>
        <w:t xml:space="preserve">. </w:t>
      </w:r>
    </w:p>
    <w:p w:rsidR="00B773D5" w:rsidRPr="00A42C87" w:rsidRDefault="00B773D5" w:rsidP="00B773D5">
      <w:pPr>
        <w:spacing w:after="0" w:line="240" w:lineRule="auto"/>
        <w:ind w:firstLine="708"/>
        <w:jc w:val="both"/>
        <w:rPr>
          <w:rFonts w:ascii="Times New Roman" w:hAnsi="Times New Roman" w:cs="Times New Roman"/>
          <w:sz w:val="28"/>
        </w:rPr>
      </w:pPr>
    </w:p>
    <w:p w:rsidR="009158D2" w:rsidRPr="00A42C87" w:rsidRDefault="00E20EEE" w:rsidP="00EF5D8D">
      <w:pPr>
        <w:spacing w:after="0" w:line="240" w:lineRule="auto"/>
        <w:ind w:firstLine="709"/>
        <w:contextualSpacing/>
        <w:jc w:val="both"/>
        <w:rPr>
          <w:rFonts w:ascii="Times New Roman" w:hAnsi="Times New Roman" w:cs="Times New Roman"/>
          <w:b/>
          <w:color w:val="FF0000"/>
          <w:sz w:val="28"/>
          <w:szCs w:val="28"/>
        </w:rPr>
      </w:pPr>
      <w:r w:rsidRPr="00A42C87">
        <w:rPr>
          <w:rFonts w:ascii="Times New Roman" w:hAnsi="Times New Roman" w:cs="Times New Roman"/>
          <w:sz w:val="28"/>
          <w:szCs w:val="28"/>
        </w:rPr>
        <w:t>3.1.1</w:t>
      </w:r>
      <w:r w:rsidR="00EC7CB8" w:rsidRPr="00A42C87">
        <w:rPr>
          <w:rFonts w:ascii="Times New Roman" w:hAnsi="Times New Roman" w:cs="Times New Roman"/>
          <w:sz w:val="28"/>
          <w:szCs w:val="28"/>
        </w:rPr>
        <w:t xml:space="preserve"> </w:t>
      </w:r>
      <w:r w:rsidR="00757677" w:rsidRPr="00A42C87">
        <w:rPr>
          <w:rFonts w:ascii="Times New Roman" w:hAnsi="Times New Roman" w:cs="Times New Roman"/>
          <w:b/>
          <w:sz w:val="28"/>
          <w:szCs w:val="28"/>
        </w:rPr>
        <w:t>Выделение лучшего сорта по комплексу хозяйственно-полезных признаков</w:t>
      </w:r>
      <w:r w:rsidR="0066010B" w:rsidRPr="00A42C87">
        <w:rPr>
          <w:rFonts w:ascii="Times New Roman" w:hAnsi="Times New Roman" w:cs="Times New Roman"/>
          <w:b/>
          <w:sz w:val="28"/>
          <w:szCs w:val="28"/>
        </w:rPr>
        <w:t xml:space="preserve"> </w:t>
      </w:r>
    </w:p>
    <w:p w:rsidR="00757677" w:rsidRPr="00A42C87" w:rsidRDefault="00757677" w:rsidP="00757677">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Сорта ремонтантной малины заметно выделяются на фоне своей культуры, прежде всего однолетним и быстрым циклом развития надземной части </w:t>
      </w:r>
      <w:r w:rsidRPr="00A42C87">
        <w:rPr>
          <w:rFonts w:ascii="Times New Roman" w:hAnsi="Times New Roman" w:cs="Times New Roman"/>
          <w:sz w:val="28"/>
          <w:szCs w:val="28"/>
          <w:lang w:val="kk-KZ"/>
        </w:rPr>
        <w:t>[118</w:t>
      </w:r>
      <w:r w:rsidRPr="00A42C87">
        <w:rPr>
          <w:rFonts w:ascii="Times New Roman" w:hAnsi="Times New Roman" w:cs="Times New Roman"/>
          <w:sz w:val="28"/>
          <w:szCs w:val="28"/>
        </w:rPr>
        <w:t>].</w:t>
      </w:r>
    </w:p>
    <w:p w:rsidR="00757677" w:rsidRPr="00A42C87" w:rsidRDefault="00757677" w:rsidP="00757677">
      <w:pPr>
        <w:spacing w:after="0" w:line="240" w:lineRule="auto"/>
        <w:ind w:firstLine="708"/>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 xml:space="preserve">Однолетние побеги, называемые побегами замещения, вырастают из почек на подземной части двухлетних побегов. Побеги, вырастающие из почек, которые закладываются на горизонтальных корнях, называются отпрысками.          </w:t>
      </w:r>
    </w:p>
    <w:p w:rsidR="00757677" w:rsidRPr="00A42C87" w:rsidRDefault="00757677" w:rsidP="00757677">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lang w:val="kk-KZ"/>
        </w:rPr>
        <w:t xml:space="preserve"> Корневые отпрыски развиваются из придаточных почек, появляющихся в середине лета на корнях в виде маленьких бугорков. К осени из них отрастают </w:t>
      </w:r>
      <w:r w:rsidRPr="00A42C87">
        <w:rPr>
          <w:rFonts w:ascii="Times New Roman" w:hAnsi="Times New Roman" w:cs="Times New Roman"/>
          <w:sz w:val="28"/>
          <w:szCs w:val="28"/>
          <w:lang w:val="kk-KZ"/>
        </w:rPr>
        <w:lastRenderedPageBreak/>
        <w:t>подземные побеги длиной 4-6 см, на следующий год из них вырастают полноценные побеги, количество отпрысков являются сортовым признаком и может колебаться от 5-10 до 25 шт. на кусте. Как считает автор ремонтантных сортов И.В. Казаков, оптимальное количество побегов замещения в кусте должно составлять 4-5 шт [119</w:t>
      </w:r>
      <w:r w:rsidRPr="00A42C87">
        <w:rPr>
          <w:rFonts w:ascii="Times New Roman" w:hAnsi="Times New Roman" w:cs="Times New Roman"/>
          <w:sz w:val="28"/>
          <w:szCs w:val="28"/>
        </w:rPr>
        <w:t>].</w:t>
      </w:r>
    </w:p>
    <w:p w:rsidR="00757677" w:rsidRPr="00A42C87" w:rsidRDefault="00757677" w:rsidP="00757677">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 xml:space="preserve">Начало роста прикорневых побегов у ремонтантной малины определяет начало периода вегетации этой культуры. Установлено, что в юго-восточном   Казахстане вегетационной период ремонтантной малины начинается в 3-й декаде марта.  </w:t>
      </w:r>
    </w:p>
    <w:p w:rsidR="00757677" w:rsidRPr="00A42C87" w:rsidRDefault="00757677" w:rsidP="00757677">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Цветение большинства сортов отмечено в 1-й декаде июня. Разница по годам</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в зависимости от сорта</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составила от 2 до 7 дней. Более поздний срок начала цветения происходит у сорт</w:t>
      </w:r>
      <w:r w:rsidRPr="00A42C87">
        <w:rPr>
          <w:rFonts w:ascii="Times New Roman" w:hAnsi="Times New Roman" w:cs="Times New Roman"/>
          <w:sz w:val="28"/>
          <w:szCs w:val="28"/>
          <w:lang w:val="kk-KZ"/>
        </w:rPr>
        <w:t>ов «</w:t>
      </w:r>
      <w:r w:rsidRPr="00A42C87">
        <w:rPr>
          <w:rFonts w:ascii="Times New Roman" w:hAnsi="Times New Roman" w:cs="Times New Roman"/>
          <w:sz w:val="28"/>
          <w:szCs w:val="28"/>
        </w:rPr>
        <w:t>Нижегородец</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и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Polka</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(в среднем на 4 дня). </w:t>
      </w:r>
    </w:p>
    <w:p w:rsidR="00757677" w:rsidRPr="00A42C87" w:rsidRDefault="00757677" w:rsidP="00757677">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Массовое цветение отмечено у сорт</w:t>
      </w:r>
      <w:r w:rsidRPr="00A42C87">
        <w:rPr>
          <w:rFonts w:ascii="Times New Roman" w:hAnsi="Times New Roman" w:cs="Times New Roman"/>
          <w:sz w:val="28"/>
          <w:szCs w:val="28"/>
          <w:lang w:val="kk-KZ"/>
        </w:rPr>
        <w:t>ов</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Брянское диво</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Нижегородец</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Polka</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rPr>
        <w:t>2-я декада июня. Поздн</w:t>
      </w:r>
      <w:r w:rsidRPr="00A42C87">
        <w:rPr>
          <w:rFonts w:ascii="Times New Roman" w:hAnsi="Times New Roman" w:cs="Times New Roman"/>
          <w:sz w:val="28"/>
          <w:szCs w:val="28"/>
          <w:lang w:val="kk-KZ"/>
        </w:rPr>
        <w:t>и</w:t>
      </w:r>
      <w:r w:rsidRPr="00A42C87">
        <w:rPr>
          <w:rFonts w:ascii="Times New Roman" w:hAnsi="Times New Roman" w:cs="Times New Roman"/>
          <w:sz w:val="28"/>
          <w:szCs w:val="28"/>
        </w:rPr>
        <w:t>й срок массово</w:t>
      </w:r>
      <w:r w:rsidRPr="00A42C87">
        <w:rPr>
          <w:rFonts w:ascii="Times New Roman" w:hAnsi="Times New Roman" w:cs="Times New Roman"/>
          <w:sz w:val="28"/>
          <w:szCs w:val="28"/>
          <w:lang w:val="kk-KZ"/>
        </w:rPr>
        <w:t>го</w:t>
      </w:r>
      <w:r w:rsidRPr="00A42C87">
        <w:rPr>
          <w:rFonts w:ascii="Times New Roman" w:hAnsi="Times New Roman" w:cs="Times New Roman"/>
          <w:sz w:val="28"/>
          <w:szCs w:val="28"/>
        </w:rPr>
        <w:t xml:space="preserve"> цветения </w:t>
      </w:r>
      <w:r w:rsidRPr="00A42C87">
        <w:rPr>
          <w:rFonts w:ascii="Times New Roman" w:hAnsi="Times New Roman" w:cs="Times New Roman"/>
          <w:sz w:val="28"/>
          <w:szCs w:val="28"/>
          <w:lang w:val="kk-KZ"/>
        </w:rPr>
        <w:t xml:space="preserve">наблюдается </w:t>
      </w:r>
      <w:r w:rsidRPr="00A42C87">
        <w:rPr>
          <w:rFonts w:ascii="Times New Roman" w:hAnsi="Times New Roman" w:cs="Times New Roman"/>
          <w:sz w:val="28"/>
          <w:szCs w:val="28"/>
        </w:rPr>
        <w:t xml:space="preserve">у сортов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Малиновая гряда</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Оранжевое Чудо</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Polana</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в 1-ой декаде июля месяца. </w:t>
      </w:r>
    </w:p>
    <w:p w:rsidR="00757677" w:rsidRPr="00A42C87" w:rsidRDefault="00757677" w:rsidP="00757677">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Начало созревания ягод у ремонтантной малины происходит неодновременно, в зависимости от сорта. У некоторых ранних сортов в 3-й декаде июня, у поздних –</w:t>
      </w:r>
      <w:r w:rsidRPr="00A42C87">
        <w:rPr>
          <w:rFonts w:ascii="Times New Roman" w:hAnsi="Times New Roman" w:cs="Times New Roman"/>
          <w:sz w:val="28"/>
          <w:szCs w:val="28"/>
          <w:lang w:val="kk-KZ"/>
        </w:rPr>
        <w:t xml:space="preserve"> в</w:t>
      </w:r>
      <w:r w:rsidRPr="00A42C87">
        <w:rPr>
          <w:rFonts w:ascii="Times New Roman" w:hAnsi="Times New Roman" w:cs="Times New Roman"/>
          <w:sz w:val="28"/>
          <w:szCs w:val="28"/>
        </w:rPr>
        <w:t xml:space="preserve"> 1-ой декаде августа. По сравнению </w:t>
      </w:r>
      <w:r w:rsidRPr="00A42C87">
        <w:rPr>
          <w:rFonts w:ascii="Times New Roman" w:hAnsi="Times New Roman" w:cs="Times New Roman"/>
          <w:sz w:val="28"/>
          <w:szCs w:val="28"/>
          <w:lang w:val="kk-KZ"/>
        </w:rPr>
        <w:t xml:space="preserve">всех сортов </w:t>
      </w:r>
      <w:r w:rsidRPr="00A42C87">
        <w:rPr>
          <w:rFonts w:ascii="Times New Roman" w:hAnsi="Times New Roman" w:cs="Times New Roman"/>
          <w:sz w:val="28"/>
          <w:szCs w:val="28"/>
        </w:rPr>
        <w:t>сам</w:t>
      </w:r>
      <w:r w:rsidRPr="00A42C87">
        <w:rPr>
          <w:rFonts w:ascii="Times New Roman" w:hAnsi="Times New Roman" w:cs="Times New Roman"/>
          <w:sz w:val="28"/>
          <w:szCs w:val="28"/>
          <w:lang w:val="kk-KZ"/>
        </w:rPr>
        <w:t>ое</w:t>
      </w:r>
      <w:r w:rsidRPr="00A42C87">
        <w:rPr>
          <w:rFonts w:ascii="Times New Roman" w:hAnsi="Times New Roman" w:cs="Times New Roman"/>
          <w:sz w:val="28"/>
          <w:szCs w:val="28"/>
        </w:rPr>
        <w:t xml:space="preserve"> ранн</w:t>
      </w:r>
      <w:r w:rsidRPr="00A42C87">
        <w:rPr>
          <w:rFonts w:ascii="Times New Roman" w:hAnsi="Times New Roman" w:cs="Times New Roman"/>
          <w:sz w:val="28"/>
          <w:szCs w:val="28"/>
          <w:lang w:val="kk-KZ"/>
        </w:rPr>
        <w:t>е</w:t>
      </w:r>
      <w:r w:rsidRPr="00A42C87">
        <w:rPr>
          <w:rFonts w:ascii="Times New Roman" w:hAnsi="Times New Roman" w:cs="Times New Roman"/>
          <w:sz w:val="28"/>
          <w:szCs w:val="28"/>
        </w:rPr>
        <w:t>е</w:t>
      </w:r>
      <w:r w:rsidRPr="00A42C87">
        <w:rPr>
          <w:rFonts w:ascii="Times New Roman" w:hAnsi="Times New Roman" w:cs="Times New Roman"/>
          <w:sz w:val="28"/>
          <w:szCs w:val="28"/>
          <w:lang w:val="kk-KZ"/>
        </w:rPr>
        <w:t xml:space="preserve"> созревание у сорта «</w:t>
      </w:r>
      <w:r w:rsidRPr="00A42C87">
        <w:rPr>
          <w:rFonts w:ascii="Times New Roman" w:hAnsi="Times New Roman" w:cs="Times New Roman"/>
          <w:sz w:val="28"/>
          <w:szCs w:val="28"/>
        </w:rPr>
        <w:t>Брянское диво</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(на 4 дн</w:t>
      </w:r>
      <w:r w:rsidRPr="00A42C87">
        <w:rPr>
          <w:rFonts w:ascii="Times New Roman" w:hAnsi="Times New Roman" w:cs="Times New Roman"/>
          <w:sz w:val="28"/>
          <w:szCs w:val="28"/>
          <w:lang w:val="kk-KZ"/>
        </w:rPr>
        <w:t>я</w:t>
      </w:r>
      <w:r w:rsidRPr="00A42C87">
        <w:rPr>
          <w:rFonts w:ascii="Times New Roman" w:hAnsi="Times New Roman" w:cs="Times New Roman"/>
          <w:sz w:val="28"/>
          <w:szCs w:val="28"/>
        </w:rPr>
        <w:t>).</w:t>
      </w:r>
    </w:p>
    <w:p w:rsidR="00757677" w:rsidRPr="00A42C87" w:rsidRDefault="00757677" w:rsidP="00757677">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По срокам созревания ягод проведена комплексная оценка   ремонтантной малины (таблица 4).</w:t>
      </w:r>
    </w:p>
    <w:p w:rsidR="00EF5D8D" w:rsidRPr="00A42C87" w:rsidRDefault="00EF5D8D" w:rsidP="00757677">
      <w:pPr>
        <w:spacing w:after="0" w:line="240" w:lineRule="auto"/>
        <w:ind w:firstLine="708"/>
        <w:jc w:val="both"/>
        <w:rPr>
          <w:rFonts w:ascii="Times New Roman" w:hAnsi="Times New Roman" w:cs="Times New Roman"/>
          <w:sz w:val="28"/>
          <w:szCs w:val="28"/>
        </w:rPr>
      </w:pPr>
    </w:p>
    <w:p w:rsidR="009158D2" w:rsidRPr="00A42C87" w:rsidRDefault="00A02CD1" w:rsidP="00EF5D8D">
      <w:pPr>
        <w:spacing w:after="0" w:line="240" w:lineRule="auto"/>
        <w:jc w:val="both"/>
        <w:rPr>
          <w:rFonts w:ascii="Times New Roman" w:eastAsia="SimSun" w:hAnsi="Times New Roman" w:cs="Times New Roman"/>
          <w:sz w:val="28"/>
          <w:szCs w:val="28"/>
          <w:lang w:eastAsia="zh-CN" w:bidi="hi-IN"/>
        </w:rPr>
      </w:pPr>
      <w:r w:rsidRPr="00A42C87">
        <w:rPr>
          <w:rFonts w:ascii="Times New Roman" w:eastAsia="SimSun" w:hAnsi="Times New Roman" w:cs="Times New Roman"/>
          <w:sz w:val="28"/>
          <w:szCs w:val="28"/>
          <w:lang w:eastAsia="zh-CN" w:bidi="hi-IN"/>
        </w:rPr>
        <w:t>Таблица 4</w:t>
      </w:r>
      <w:r w:rsidR="00AE6329" w:rsidRPr="00A42C87">
        <w:rPr>
          <w:rFonts w:ascii="Times New Roman" w:eastAsia="SimSun" w:hAnsi="Times New Roman" w:cs="Times New Roman"/>
          <w:sz w:val="28"/>
          <w:szCs w:val="28"/>
          <w:lang w:eastAsia="zh-CN" w:bidi="hi-IN"/>
        </w:rPr>
        <w:t xml:space="preserve"> - Комплексная оценка </w:t>
      </w:r>
      <w:r w:rsidR="009158D2" w:rsidRPr="00A42C87">
        <w:rPr>
          <w:rFonts w:ascii="Times New Roman" w:eastAsia="SimSun" w:hAnsi="Times New Roman" w:cs="Times New Roman"/>
          <w:sz w:val="28"/>
          <w:szCs w:val="28"/>
          <w:lang w:eastAsia="zh-CN" w:bidi="hi-IN"/>
        </w:rPr>
        <w:t xml:space="preserve">ремонтантной малины по срокам </w:t>
      </w:r>
      <w:r w:rsidR="0043636A" w:rsidRPr="00A42C87">
        <w:rPr>
          <w:rFonts w:ascii="Times New Roman" w:eastAsia="SimSun" w:hAnsi="Times New Roman" w:cs="Times New Roman"/>
          <w:sz w:val="28"/>
          <w:szCs w:val="28"/>
          <w:lang w:eastAsia="zh-CN" w:bidi="hi-IN"/>
        </w:rPr>
        <w:t>созревания ягод (2018</w:t>
      </w:r>
      <w:r w:rsidR="009158D2" w:rsidRPr="00A42C87">
        <w:rPr>
          <w:rFonts w:ascii="Times New Roman" w:eastAsia="SimSun" w:hAnsi="Times New Roman" w:cs="Times New Roman"/>
          <w:sz w:val="28"/>
          <w:szCs w:val="28"/>
          <w:lang w:eastAsia="zh-CN" w:bidi="hi-IN"/>
        </w:rPr>
        <w:t>-2020 гг.)</w:t>
      </w:r>
    </w:p>
    <w:p w:rsidR="00EF5D8D" w:rsidRPr="00A42C87" w:rsidRDefault="00EF5D8D" w:rsidP="00EF5D8D">
      <w:pPr>
        <w:spacing w:after="0" w:line="240" w:lineRule="auto"/>
        <w:jc w:val="both"/>
        <w:rPr>
          <w:rFonts w:ascii="Times New Roman" w:eastAsia="SimSun" w:hAnsi="Times New Roman" w:cs="Times New Roman"/>
          <w:sz w:val="28"/>
          <w:szCs w:val="28"/>
          <w:lang w:eastAsia="zh-CN" w:bidi="hi-IN"/>
        </w:rPr>
      </w:pPr>
    </w:p>
    <w:tbl>
      <w:tblPr>
        <w:tblStyle w:val="a8"/>
        <w:tblW w:w="0" w:type="auto"/>
        <w:tblInd w:w="137" w:type="dxa"/>
        <w:tblLook w:val="04A0" w:firstRow="1" w:lastRow="0" w:firstColumn="1" w:lastColumn="0" w:noHBand="0" w:noVBand="1"/>
      </w:tblPr>
      <w:tblGrid>
        <w:gridCol w:w="3211"/>
        <w:gridCol w:w="1332"/>
        <w:gridCol w:w="1934"/>
        <w:gridCol w:w="2879"/>
      </w:tblGrid>
      <w:tr w:rsidR="00AE5806" w:rsidRPr="00A42C87" w:rsidTr="00EF5D8D">
        <w:tc>
          <w:tcPr>
            <w:tcW w:w="3211" w:type="dxa"/>
          </w:tcPr>
          <w:p w:rsidR="009158D2" w:rsidRPr="00A42C87" w:rsidRDefault="009158D2" w:rsidP="00F46FA8">
            <w:pPr>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Срок начала созревания ягод</w:t>
            </w:r>
          </w:p>
          <w:p w:rsidR="009158D2" w:rsidRPr="00A42C87" w:rsidRDefault="009158D2" w:rsidP="00F46FA8">
            <w:pPr>
              <w:jc w:val="center"/>
              <w:rPr>
                <w:rFonts w:ascii="Times New Roman" w:eastAsia="SimSun" w:hAnsi="Times New Roman" w:cs="Times New Roman"/>
                <w:sz w:val="26"/>
                <w:szCs w:val="26"/>
                <w:lang w:eastAsia="zh-CN" w:bidi="hi-IN"/>
              </w:rPr>
            </w:pPr>
          </w:p>
        </w:tc>
        <w:tc>
          <w:tcPr>
            <w:tcW w:w="1332" w:type="dxa"/>
          </w:tcPr>
          <w:p w:rsidR="009158D2" w:rsidRPr="00A42C87" w:rsidRDefault="009158D2" w:rsidP="00F46FA8">
            <w:pPr>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Сроки декады </w:t>
            </w:r>
          </w:p>
        </w:tc>
        <w:tc>
          <w:tcPr>
            <w:tcW w:w="1934" w:type="dxa"/>
          </w:tcPr>
          <w:p w:rsidR="009158D2" w:rsidRPr="00A42C87" w:rsidRDefault="009158D2" w:rsidP="00F46FA8">
            <w:pPr>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Месяц</w:t>
            </w:r>
          </w:p>
        </w:tc>
        <w:tc>
          <w:tcPr>
            <w:tcW w:w="2879" w:type="dxa"/>
          </w:tcPr>
          <w:p w:rsidR="009158D2" w:rsidRPr="00A42C87" w:rsidRDefault="009158D2" w:rsidP="00F46FA8">
            <w:pPr>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Сорта</w:t>
            </w:r>
          </w:p>
        </w:tc>
      </w:tr>
      <w:tr w:rsidR="00AE5806" w:rsidRPr="00A42C87" w:rsidTr="00EF5D8D">
        <w:tc>
          <w:tcPr>
            <w:tcW w:w="3211" w:type="dxa"/>
            <w:vMerge w:val="restart"/>
          </w:tcPr>
          <w:p w:rsidR="009158D2" w:rsidRPr="00A42C87" w:rsidRDefault="009158D2" w:rsidP="00F46FA8">
            <w:pP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Ранний </w:t>
            </w:r>
          </w:p>
          <w:p w:rsidR="009158D2" w:rsidRPr="00A42C87" w:rsidRDefault="009158D2" w:rsidP="00F46FA8">
            <w:pPr>
              <w:rPr>
                <w:rFonts w:ascii="Times New Roman" w:eastAsia="SimSun" w:hAnsi="Times New Roman" w:cs="Times New Roman"/>
                <w:sz w:val="26"/>
                <w:szCs w:val="26"/>
                <w:lang w:eastAsia="zh-CN" w:bidi="hi-IN"/>
              </w:rPr>
            </w:pPr>
          </w:p>
        </w:tc>
        <w:tc>
          <w:tcPr>
            <w:tcW w:w="1332" w:type="dxa"/>
          </w:tcPr>
          <w:p w:rsidR="009158D2" w:rsidRPr="00A42C87" w:rsidRDefault="009158D2" w:rsidP="00F46FA8">
            <w:pPr>
              <w:jc w:val="center"/>
              <w:rPr>
                <w:rFonts w:ascii="Times New Roman" w:eastAsia="SimSun" w:hAnsi="Times New Roman" w:cs="Times New Roman"/>
                <w:sz w:val="26"/>
                <w:szCs w:val="26"/>
                <w:lang w:val="kk-KZ" w:eastAsia="zh-CN" w:bidi="hi-IN"/>
              </w:rPr>
            </w:pPr>
            <w:r w:rsidRPr="00A42C87">
              <w:rPr>
                <w:rFonts w:ascii="Times New Roman" w:eastAsia="SimSun" w:hAnsi="Times New Roman" w:cs="Times New Roman"/>
                <w:sz w:val="26"/>
                <w:szCs w:val="26"/>
                <w:lang w:val="kk-KZ" w:eastAsia="zh-CN" w:bidi="hi-IN"/>
              </w:rPr>
              <w:t>ІІІ</w:t>
            </w:r>
          </w:p>
        </w:tc>
        <w:tc>
          <w:tcPr>
            <w:tcW w:w="1934" w:type="dxa"/>
          </w:tcPr>
          <w:p w:rsidR="009158D2" w:rsidRPr="00A42C87" w:rsidRDefault="009158D2" w:rsidP="00F46FA8">
            <w:pPr>
              <w:jc w:val="center"/>
              <w:rPr>
                <w:rFonts w:ascii="Times New Roman" w:eastAsia="SimSun" w:hAnsi="Times New Roman" w:cs="Times New Roman"/>
                <w:sz w:val="26"/>
                <w:szCs w:val="26"/>
                <w:lang w:val="kk-KZ" w:eastAsia="zh-CN" w:bidi="hi-IN"/>
              </w:rPr>
            </w:pPr>
            <w:r w:rsidRPr="00A42C87">
              <w:rPr>
                <w:rFonts w:ascii="Times New Roman" w:eastAsia="SimSun" w:hAnsi="Times New Roman" w:cs="Times New Roman"/>
                <w:sz w:val="26"/>
                <w:szCs w:val="26"/>
                <w:lang w:val="kk-KZ" w:eastAsia="zh-CN" w:bidi="hi-IN"/>
              </w:rPr>
              <w:t xml:space="preserve">Июнь </w:t>
            </w:r>
          </w:p>
        </w:tc>
        <w:tc>
          <w:tcPr>
            <w:tcW w:w="2879" w:type="dxa"/>
          </w:tcPr>
          <w:p w:rsidR="009158D2" w:rsidRPr="00A42C87" w:rsidRDefault="009158D2" w:rsidP="00F46FA8">
            <w:pPr>
              <w:jc w:val="both"/>
              <w:rPr>
                <w:rFonts w:ascii="Times New Roman" w:eastAsia="SimSun" w:hAnsi="Times New Roman" w:cs="Times New Roman"/>
                <w:sz w:val="26"/>
                <w:szCs w:val="26"/>
                <w:lang w:val="kk-KZ" w:eastAsia="zh-CN" w:bidi="hi-IN"/>
              </w:rPr>
            </w:pPr>
            <w:r w:rsidRPr="00A42C87">
              <w:rPr>
                <w:rFonts w:ascii="Times New Roman" w:eastAsia="SimSun" w:hAnsi="Times New Roman" w:cs="Times New Roman"/>
                <w:sz w:val="26"/>
                <w:szCs w:val="26"/>
                <w:lang w:eastAsia="zh-CN" w:bidi="hi-IN"/>
              </w:rPr>
              <w:t>Брянское диво</w:t>
            </w:r>
          </w:p>
        </w:tc>
      </w:tr>
      <w:tr w:rsidR="00AE5806" w:rsidRPr="00A42C87" w:rsidTr="00EF5D8D">
        <w:tc>
          <w:tcPr>
            <w:tcW w:w="3211" w:type="dxa"/>
            <w:vMerge/>
          </w:tcPr>
          <w:p w:rsidR="009158D2" w:rsidRPr="00A42C87" w:rsidRDefault="009158D2" w:rsidP="00F46FA8">
            <w:pPr>
              <w:rPr>
                <w:rFonts w:ascii="Times New Roman" w:eastAsia="SimSun" w:hAnsi="Times New Roman" w:cs="Times New Roman"/>
                <w:sz w:val="26"/>
                <w:szCs w:val="26"/>
                <w:lang w:eastAsia="zh-CN" w:bidi="hi-IN"/>
              </w:rPr>
            </w:pPr>
          </w:p>
        </w:tc>
        <w:tc>
          <w:tcPr>
            <w:tcW w:w="1332" w:type="dxa"/>
          </w:tcPr>
          <w:p w:rsidR="009158D2" w:rsidRPr="00A42C87" w:rsidRDefault="009158D2" w:rsidP="00F46FA8">
            <w:pPr>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val="kk-KZ" w:eastAsia="zh-CN" w:bidi="hi-IN"/>
              </w:rPr>
              <w:t>І</w:t>
            </w:r>
          </w:p>
        </w:tc>
        <w:tc>
          <w:tcPr>
            <w:tcW w:w="1934" w:type="dxa"/>
          </w:tcPr>
          <w:p w:rsidR="009158D2" w:rsidRPr="00A42C87" w:rsidRDefault="009158D2" w:rsidP="00F46FA8">
            <w:pPr>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Июль </w:t>
            </w:r>
          </w:p>
        </w:tc>
        <w:tc>
          <w:tcPr>
            <w:tcW w:w="2879" w:type="dxa"/>
          </w:tcPr>
          <w:p w:rsidR="009158D2" w:rsidRPr="00A42C87" w:rsidRDefault="009158D2" w:rsidP="00F46FA8">
            <w:pPr>
              <w:jc w:val="both"/>
              <w:rPr>
                <w:rFonts w:ascii="Times New Roman" w:eastAsia="SimSun" w:hAnsi="Times New Roman" w:cs="Times New Roman"/>
                <w:sz w:val="26"/>
                <w:szCs w:val="26"/>
                <w:lang w:eastAsia="zh-CN" w:bidi="hi-IN"/>
              </w:rPr>
            </w:pPr>
            <w:r w:rsidRPr="00A42C87">
              <w:rPr>
                <w:rFonts w:ascii="Times New Roman" w:eastAsia="Times New Roman" w:hAnsi="Times New Roman"/>
                <w:sz w:val="26"/>
                <w:szCs w:val="26"/>
                <w:lang w:eastAsia="ru-RU"/>
              </w:rPr>
              <w:t>Polka</w:t>
            </w:r>
            <w:r w:rsidRPr="00A42C87">
              <w:rPr>
                <w:rFonts w:ascii="Times New Roman" w:eastAsia="SimSun" w:hAnsi="Times New Roman" w:cs="Times New Roman"/>
                <w:sz w:val="26"/>
                <w:szCs w:val="26"/>
                <w:lang w:eastAsia="zh-CN" w:bidi="hi-IN"/>
              </w:rPr>
              <w:t xml:space="preserve"> Нижегородец</w:t>
            </w:r>
          </w:p>
        </w:tc>
      </w:tr>
      <w:tr w:rsidR="00AE5806" w:rsidRPr="00A42C87" w:rsidTr="00EF5D8D">
        <w:trPr>
          <w:trHeight w:val="537"/>
        </w:trPr>
        <w:tc>
          <w:tcPr>
            <w:tcW w:w="3211" w:type="dxa"/>
          </w:tcPr>
          <w:p w:rsidR="009158D2" w:rsidRPr="00A42C87" w:rsidRDefault="009158D2" w:rsidP="00F46FA8">
            <w:pP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Средний </w:t>
            </w:r>
          </w:p>
        </w:tc>
        <w:tc>
          <w:tcPr>
            <w:tcW w:w="1332" w:type="dxa"/>
          </w:tcPr>
          <w:p w:rsidR="009158D2" w:rsidRPr="00A42C87" w:rsidRDefault="009158D2" w:rsidP="00F46FA8">
            <w:pPr>
              <w:jc w:val="center"/>
              <w:rPr>
                <w:rFonts w:ascii="Times New Roman" w:eastAsia="SimSun" w:hAnsi="Times New Roman" w:cs="Times New Roman"/>
                <w:sz w:val="26"/>
                <w:szCs w:val="26"/>
                <w:lang w:val="kk-KZ" w:eastAsia="zh-CN" w:bidi="hi-IN"/>
              </w:rPr>
            </w:pPr>
            <w:r w:rsidRPr="00A42C87">
              <w:rPr>
                <w:rFonts w:ascii="Times New Roman" w:eastAsia="SimSun" w:hAnsi="Times New Roman" w:cs="Times New Roman"/>
                <w:sz w:val="26"/>
                <w:szCs w:val="26"/>
                <w:lang w:val="kk-KZ" w:eastAsia="zh-CN" w:bidi="hi-IN"/>
              </w:rPr>
              <w:t>ІІ</w:t>
            </w:r>
          </w:p>
        </w:tc>
        <w:tc>
          <w:tcPr>
            <w:tcW w:w="1934" w:type="dxa"/>
          </w:tcPr>
          <w:p w:rsidR="009158D2" w:rsidRPr="00A42C87" w:rsidRDefault="009158D2" w:rsidP="00F46FA8">
            <w:pPr>
              <w:jc w:val="center"/>
              <w:rPr>
                <w:rFonts w:ascii="Times New Roman" w:eastAsia="SimSun" w:hAnsi="Times New Roman" w:cs="Times New Roman"/>
                <w:sz w:val="26"/>
                <w:szCs w:val="26"/>
                <w:lang w:val="kk-KZ" w:eastAsia="zh-CN" w:bidi="hi-IN"/>
              </w:rPr>
            </w:pPr>
            <w:r w:rsidRPr="00A42C87">
              <w:rPr>
                <w:rFonts w:ascii="Times New Roman" w:eastAsia="SimSun" w:hAnsi="Times New Roman" w:cs="Times New Roman"/>
                <w:sz w:val="26"/>
                <w:szCs w:val="26"/>
                <w:lang w:eastAsia="zh-CN" w:bidi="hi-IN"/>
              </w:rPr>
              <w:t>Июль</w:t>
            </w:r>
          </w:p>
        </w:tc>
        <w:tc>
          <w:tcPr>
            <w:tcW w:w="2879" w:type="dxa"/>
          </w:tcPr>
          <w:p w:rsidR="009158D2" w:rsidRPr="00A42C87" w:rsidRDefault="009158D2" w:rsidP="00F46FA8">
            <w:pPr>
              <w:jc w:val="both"/>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Карамелька </w:t>
            </w:r>
          </w:p>
          <w:p w:rsidR="009158D2" w:rsidRPr="00A42C87" w:rsidRDefault="009158D2" w:rsidP="00F46FA8">
            <w:pPr>
              <w:jc w:val="both"/>
              <w:rPr>
                <w:rFonts w:ascii="Times New Roman" w:eastAsia="SimSun" w:hAnsi="Times New Roman" w:cs="Times New Roman"/>
                <w:sz w:val="26"/>
                <w:szCs w:val="26"/>
                <w:lang w:eastAsia="zh-CN" w:bidi="hi-IN"/>
              </w:rPr>
            </w:pPr>
            <w:r w:rsidRPr="00A42C87">
              <w:rPr>
                <w:rFonts w:ascii="Times New Roman" w:hAnsi="Times New Roman"/>
                <w:sz w:val="26"/>
                <w:szCs w:val="26"/>
              </w:rPr>
              <w:t>Polana</w:t>
            </w:r>
          </w:p>
        </w:tc>
      </w:tr>
      <w:tr w:rsidR="00AE5806" w:rsidRPr="00A42C87" w:rsidTr="00EF5D8D">
        <w:trPr>
          <w:trHeight w:val="537"/>
        </w:trPr>
        <w:tc>
          <w:tcPr>
            <w:tcW w:w="3211" w:type="dxa"/>
            <w:vMerge w:val="restart"/>
          </w:tcPr>
          <w:p w:rsidR="009158D2" w:rsidRPr="00A42C87" w:rsidRDefault="009158D2" w:rsidP="00F46FA8">
            <w:pP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val="kk-KZ" w:eastAsia="zh-CN" w:bidi="hi-IN"/>
              </w:rPr>
              <w:t>Поздней</w:t>
            </w:r>
          </w:p>
        </w:tc>
        <w:tc>
          <w:tcPr>
            <w:tcW w:w="1332" w:type="dxa"/>
          </w:tcPr>
          <w:p w:rsidR="009158D2" w:rsidRPr="00A42C87" w:rsidRDefault="009158D2" w:rsidP="00F46FA8">
            <w:pPr>
              <w:jc w:val="center"/>
              <w:rPr>
                <w:rFonts w:ascii="Times New Roman" w:eastAsia="SimSun" w:hAnsi="Times New Roman" w:cs="Times New Roman"/>
                <w:sz w:val="26"/>
                <w:szCs w:val="26"/>
                <w:lang w:val="kk-KZ" w:eastAsia="zh-CN" w:bidi="hi-IN"/>
              </w:rPr>
            </w:pPr>
            <w:r w:rsidRPr="00A42C87">
              <w:rPr>
                <w:rFonts w:ascii="Times New Roman" w:eastAsia="SimSun" w:hAnsi="Times New Roman" w:cs="Times New Roman"/>
                <w:sz w:val="26"/>
                <w:szCs w:val="26"/>
                <w:lang w:val="kk-KZ" w:eastAsia="zh-CN" w:bidi="hi-IN"/>
              </w:rPr>
              <w:t>ІІІ</w:t>
            </w:r>
          </w:p>
        </w:tc>
        <w:tc>
          <w:tcPr>
            <w:tcW w:w="1934" w:type="dxa"/>
          </w:tcPr>
          <w:p w:rsidR="009158D2" w:rsidRPr="00A42C87" w:rsidRDefault="009158D2" w:rsidP="00F46FA8">
            <w:pPr>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Июль</w:t>
            </w:r>
          </w:p>
        </w:tc>
        <w:tc>
          <w:tcPr>
            <w:tcW w:w="2879" w:type="dxa"/>
          </w:tcPr>
          <w:p w:rsidR="009158D2" w:rsidRPr="00A42C87" w:rsidRDefault="009158D2" w:rsidP="00F46FA8">
            <w:pPr>
              <w:jc w:val="both"/>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Оранжевое Чудо</w:t>
            </w:r>
          </w:p>
          <w:p w:rsidR="009158D2" w:rsidRPr="00A42C87" w:rsidRDefault="009158D2" w:rsidP="00F46FA8">
            <w:pPr>
              <w:jc w:val="both"/>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Малиновая гряда </w:t>
            </w:r>
          </w:p>
        </w:tc>
      </w:tr>
      <w:tr w:rsidR="009158D2" w:rsidRPr="00A42C87" w:rsidTr="00EF5D8D">
        <w:tc>
          <w:tcPr>
            <w:tcW w:w="3211" w:type="dxa"/>
            <w:vMerge/>
          </w:tcPr>
          <w:p w:rsidR="009158D2" w:rsidRPr="00A42C87" w:rsidRDefault="009158D2" w:rsidP="00F46FA8">
            <w:pPr>
              <w:rPr>
                <w:rFonts w:ascii="Times New Roman" w:eastAsia="SimSun" w:hAnsi="Times New Roman" w:cs="Times New Roman"/>
                <w:sz w:val="26"/>
                <w:szCs w:val="26"/>
                <w:lang w:eastAsia="zh-CN" w:bidi="hi-IN"/>
              </w:rPr>
            </w:pPr>
          </w:p>
        </w:tc>
        <w:tc>
          <w:tcPr>
            <w:tcW w:w="1332" w:type="dxa"/>
          </w:tcPr>
          <w:p w:rsidR="009158D2" w:rsidRPr="00A42C87" w:rsidRDefault="009158D2" w:rsidP="00F46FA8">
            <w:pPr>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val="kk-KZ" w:eastAsia="zh-CN" w:bidi="hi-IN"/>
              </w:rPr>
              <w:t>І</w:t>
            </w:r>
          </w:p>
        </w:tc>
        <w:tc>
          <w:tcPr>
            <w:tcW w:w="1934" w:type="dxa"/>
          </w:tcPr>
          <w:p w:rsidR="009158D2" w:rsidRPr="00A42C87" w:rsidRDefault="009158D2" w:rsidP="00F46FA8">
            <w:pPr>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Август</w:t>
            </w:r>
          </w:p>
        </w:tc>
        <w:tc>
          <w:tcPr>
            <w:tcW w:w="2879" w:type="dxa"/>
          </w:tcPr>
          <w:p w:rsidR="009158D2" w:rsidRPr="00A42C87" w:rsidRDefault="009158D2" w:rsidP="00F46FA8">
            <w:pPr>
              <w:jc w:val="both"/>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Гибрид 39</w:t>
            </w:r>
          </w:p>
        </w:tc>
      </w:tr>
    </w:tbl>
    <w:p w:rsidR="009158D2" w:rsidRPr="00A42C87" w:rsidRDefault="009158D2" w:rsidP="009158D2">
      <w:pPr>
        <w:spacing w:after="0" w:line="240" w:lineRule="auto"/>
        <w:ind w:firstLine="708"/>
        <w:jc w:val="both"/>
        <w:rPr>
          <w:rFonts w:ascii="Times New Roman" w:eastAsia="SimSun" w:hAnsi="Times New Roman" w:cs="Times New Roman"/>
          <w:sz w:val="28"/>
          <w:szCs w:val="28"/>
          <w:lang w:eastAsia="zh-CN" w:bidi="hi-IN"/>
        </w:rPr>
      </w:pPr>
    </w:p>
    <w:p w:rsidR="00AE6329" w:rsidRPr="00A42C87" w:rsidRDefault="00AE6329" w:rsidP="00AE6329">
      <w:pPr>
        <w:spacing w:after="0" w:line="240" w:lineRule="auto"/>
        <w:ind w:firstLine="360"/>
        <w:jc w:val="both"/>
        <w:rPr>
          <w:rFonts w:ascii="Times New Roman" w:hAnsi="Times New Roman" w:cs="Times New Roman"/>
          <w:sz w:val="28"/>
          <w:szCs w:val="28"/>
        </w:rPr>
      </w:pPr>
      <w:r w:rsidRPr="00A42C87">
        <w:rPr>
          <w:rFonts w:ascii="Times New Roman" w:eastAsia="SimSun" w:hAnsi="Times New Roman" w:cs="Times New Roman"/>
          <w:sz w:val="28"/>
          <w:szCs w:val="28"/>
          <w:lang w:eastAsia="zh-CN" w:bidi="hi-IN"/>
        </w:rPr>
        <w:t xml:space="preserve">Формирование надземной части ремонтантной малины происходит за счет образования побегов замещения и корневых отпрысков. Известно, что побегобразовательная способность ремонтантной малины зависит от биологических особенностей сорта </w:t>
      </w:r>
      <w:r w:rsidRPr="00A42C87">
        <w:rPr>
          <w:rFonts w:ascii="Times New Roman" w:hAnsi="Times New Roman" w:cs="Times New Roman"/>
          <w:sz w:val="28"/>
          <w:szCs w:val="28"/>
          <w:lang w:val="kk-KZ"/>
        </w:rPr>
        <w:t>[120</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AE6329" w:rsidRPr="00A42C87" w:rsidRDefault="00AE6329" w:rsidP="00AE6329">
      <w:pPr>
        <w:spacing w:after="0" w:line="240" w:lineRule="auto"/>
        <w:ind w:firstLine="708"/>
        <w:jc w:val="both"/>
        <w:rPr>
          <w:rFonts w:ascii="Times New Roman" w:hAnsi="Times New Roman" w:cs="Times New Roman"/>
          <w:sz w:val="28"/>
          <w:szCs w:val="20"/>
          <w:lang w:eastAsia="zh-CN" w:bidi="hi-IN"/>
        </w:rPr>
      </w:pPr>
      <w:r w:rsidRPr="00A42C87">
        <w:rPr>
          <w:rFonts w:ascii="Times New Roman" w:eastAsia="SimSun" w:hAnsi="Times New Roman" w:cs="Times New Roman"/>
          <w:sz w:val="28"/>
          <w:szCs w:val="28"/>
          <w:lang w:eastAsia="zh-CN" w:bidi="hi-IN"/>
        </w:rPr>
        <w:t xml:space="preserve">Исследования показали, </w:t>
      </w:r>
      <w:r w:rsidRPr="00A42C87">
        <w:rPr>
          <w:rFonts w:ascii="Times New Roman" w:eastAsiaTheme="minorEastAsia" w:hAnsi="Times New Roman" w:cs="Times New Roman"/>
          <w:sz w:val="28"/>
          <w:szCs w:val="20"/>
          <w:lang w:eastAsia="ru-RU"/>
        </w:rPr>
        <w:t>что наибольшее</w:t>
      </w:r>
      <w:r w:rsidRPr="00A42C87">
        <w:rPr>
          <w:rFonts w:ascii="Times New Roman" w:hAnsi="Times New Roman" w:cs="Times New Roman"/>
          <w:sz w:val="28"/>
          <w:szCs w:val="20"/>
          <w:lang w:eastAsia="zh-CN" w:bidi="hi-IN"/>
        </w:rPr>
        <w:t xml:space="preserve"> количество побегов отмечено в 2018 году </w:t>
      </w:r>
      <w:r w:rsidRPr="00A42C87">
        <w:rPr>
          <w:rFonts w:ascii="Times New Roman" w:hAnsi="Times New Roman" w:cs="Times New Roman"/>
          <w:sz w:val="28"/>
          <w:szCs w:val="20"/>
          <w:lang w:val="kk-KZ" w:eastAsia="zh-CN" w:bidi="hi-IN"/>
        </w:rPr>
        <w:t xml:space="preserve">у </w:t>
      </w:r>
      <w:r w:rsidRPr="00A42C87">
        <w:rPr>
          <w:rFonts w:ascii="Times New Roman" w:hAnsi="Times New Roman" w:cs="Times New Roman"/>
          <w:sz w:val="28"/>
          <w:szCs w:val="20"/>
          <w:lang w:eastAsia="zh-CN" w:bidi="hi-IN"/>
        </w:rPr>
        <w:t xml:space="preserve">сортов </w:t>
      </w:r>
      <w:r w:rsidRPr="00A42C87">
        <w:rPr>
          <w:rFonts w:ascii="Times New Roman" w:hAnsi="Times New Roman" w:cs="Times New Roman"/>
          <w:sz w:val="28"/>
          <w:szCs w:val="20"/>
          <w:lang w:val="kk-KZ" w:eastAsia="zh-CN" w:bidi="hi-IN"/>
        </w:rPr>
        <w:t>«</w:t>
      </w:r>
      <w:r w:rsidRPr="00A42C87">
        <w:rPr>
          <w:rFonts w:ascii="Times New Roman" w:hAnsi="Times New Roman" w:cs="Times New Roman"/>
          <w:sz w:val="28"/>
          <w:szCs w:val="20"/>
          <w:lang w:eastAsia="zh-CN" w:bidi="hi-IN"/>
        </w:rPr>
        <w:t>Брянское диво</w:t>
      </w:r>
      <w:r w:rsidRPr="00A42C87">
        <w:rPr>
          <w:rFonts w:ascii="Times New Roman" w:hAnsi="Times New Roman" w:cs="Times New Roman"/>
          <w:sz w:val="28"/>
          <w:szCs w:val="20"/>
          <w:lang w:val="kk-KZ" w:eastAsia="zh-CN" w:bidi="hi-IN"/>
        </w:rPr>
        <w:t>»</w:t>
      </w:r>
      <w:r w:rsidRPr="00A42C87">
        <w:rPr>
          <w:rFonts w:ascii="Times New Roman" w:hAnsi="Times New Roman" w:cs="Times New Roman"/>
          <w:sz w:val="28"/>
          <w:szCs w:val="20"/>
          <w:lang w:eastAsia="zh-CN" w:bidi="hi-IN"/>
        </w:rPr>
        <w:t xml:space="preserve">, </w:t>
      </w:r>
      <w:r w:rsidRPr="00A42C87">
        <w:rPr>
          <w:rFonts w:ascii="Times New Roman" w:hAnsi="Times New Roman" w:cs="Times New Roman"/>
          <w:sz w:val="28"/>
          <w:szCs w:val="20"/>
          <w:lang w:val="kk-KZ" w:eastAsia="zh-CN" w:bidi="hi-IN"/>
        </w:rPr>
        <w:t>«</w:t>
      </w:r>
      <w:r w:rsidRPr="00A42C87">
        <w:rPr>
          <w:rFonts w:ascii="Times New Roman" w:hAnsi="Times New Roman" w:cs="Times New Roman"/>
          <w:sz w:val="28"/>
          <w:szCs w:val="20"/>
          <w:lang w:eastAsia="zh-CN" w:bidi="hi-IN"/>
        </w:rPr>
        <w:t>Карамелька</w:t>
      </w:r>
      <w:r w:rsidRPr="00A42C87">
        <w:rPr>
          <w:rFonts w:ascii="Times New Roman" w:hAnsi="Times New Roman" w:cs="Times New Roman"/>
          <w:sz w:val="28"/>
          <w:szCs w:val="20"/>
          <w:lang w:val="kk-KZ" w:eastAsia="zh-CN" w:bidi="hi-IN"/>
        </w:rPr>
        <w:t>»</w:t>
      </w:r>
      <w:r w:rsidRPr="00A42C87">
        <w:rPr>
          <w:rFonts w:ascii="Times New Roman" w:hAnsi="Times New Roman" w:cs="Times New Roman"/>
          <w:sz w:val="28"/>
          <w:szCs w:val="20"/>
          <w:lang w:eastAsia="zh-CN" w:bidi="hi-IN"/>
        </w:rPr>
        <w:t xml:space="preserve"> (14,3 шт.). Наибольшая длина побегов отмечена у сорт</w:t>
      </w:r>
      <w:r w:rsidRPr="00A42C87">
        <w:rPr>
          <w:rFonts w:ascii="Times New Roman" w:hAnsi="Times New Roman" w:cs="Times New Roman"/>
          <w:sz w:val="28"/>
          <w:szCs w:val="20"/>
          <w:lang w:val="kk-KZ" w:eastAsia="zh-CN" w:bidi="hi-IN"/>
        </w:rPr>
        <w:t>а</w:t>
      </w:r>
      <w:r w:rsidRPr="00A42C87">
        <w:rPr>
          <w:rFonts w:ascii="Times New Roman" w:hAnsi="Times New Roman" w:cs="Times New Roman"/>
          <w:sz w:val="28"/>
          <w:szCs w:val="20"/>
          <w:lang w:eastAsia="zh-CN" w:bidi="hi-IN"/>
        </w:rPr>
        <w:t xml:space="preserve"> </w:t>
      </w:r>
      <w:r w:rsidRPr="00A42C87">
        <w:rPr>
          <w:rFonts w:ascii="Times New Roman" w:hAnsi="Times New Roman" w:cs="Times New Roman"/>
          <w:sz w:val="28"/>
          <w:szCs w:val="20"/>
          <w:lang w:val="kk-KZ" w:eastAsia="zh-CN" w:bidi="hi-IN"/>
        </w:rPr>
        <w:t>«</w:t>
      </w:r>
      <w:r w:rsidRPr="00A42C87">
        <w:rPr>
          <w:rFonts w:ascii="Times New Roman" w:eastAsia="Calibri" w:hAnsi="Times New Roman" w:cs="Times New Roman"/>
          <w:sz w:val="28"/>
          <w:szCs w:val="28"/>
        </w:rPr>
        <w:t>Брянское диво</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(140 см). </w:t>
      </w:r>
      <w:r w:rsidRPr="00A42C87">
        <w:rPr>
          <w:rFonts w:ascii="Times New Roman" w:eastAsiaTheme="minorEastAsia" w:hAnsi="Times New Roman" w:cs="Times New Roman"/>
          <w:sz w:val="28"/>
          <w:szCs w:val="20"/>
          <w:lang w:eastAsia="ru-RU"/>
        </w:rPr>
        <w:t xml:space="preserve">По основным хозяйственно </w:t>
      </w:r>
      <w:r w:rsidRPr="00A42C87">
        <w:rPr>
          <w:rFonts w:ascii="Times New Roman" w:eastAsiaTheme="minorEastAsia" w:hAnsi="Times New Roman" w:cs="Times New Roman"/>
          <w:sz w:val="28"/>
          <w:szCs w:val="20"/>
          <w:lang w:eastAsia="ru-RU"/>
        </w:rPr>
        <w:lastRenderedPageBreak/>
        <w:t>- полезным признакам у сорт</w:t>
      </w:r>
      <w:r w:rsidRPr="00A42C87">
        <w:rPr>
          <w:rFonts w:ascii="Times New Roman" w:eastAsiaTheme="minorEastAsia" w:hAnsi="Times New Roman" w:cs="Times New Roman"/>
          <w:sz w:val="28"/>
          <w:szCs w:val="20"/>
          <w:lang w:val="kk-KZ" w:eastAsia="ru-RU"/>
        </w:rPr>
        <w:t>ов</w:t>
      </w:r>
      <w:r w:rsidRPr="00A42C87">
        <w:rPr>
          <w:rFonts w:ascii="Times New Roman" w:eastAsiaTheme="minorEastAsia" w:hAnsi="Times New Roman" w:cs="Times New Roman"/>
          <w:sz w:val="28"/>
          <w:szCs w:val="20"/>
          <w:lang w:eastAsia="ru-RU"/>
        </w:rPr>
        <w:t xml:space="preserve"> </w:t>
      </w:r>
      <w:r w:rsidRPr="00A42C87">
        <w:rPr>
          <w:rFonts w:ascii="Times New Roman" w:eastAsiaTheme="minorEastAsia" w:hAnsi="Times New Roman" w:cs="Times New Roman"/>
          <w:sz w:val="28"/>
          <w:szCs w:val="20"/>
          <w:lang w:val="kk-KZ" w:eastAsia="ru-RU"/>
        </w:rPr>
        <w:t>«</w:t>
      </w:r>
      <w:r w:rsidRPr="00A42C87">
        <w:rPr>
          <w:rFonts w:ascii="Times New Roman" w:eastAsiaTheme="minorEastAsia" w:hAnsi="Times New Roman" w:cs="Times New Roman"/>
          <w:sz w:val="28"/>
          <w:szCs w:val="20"/>
          <w:lang w:eastAsia="ru-RU"/>
        </w:rPr>
        <w:t>Брянское диво</w:t>
      </w:r>
      <w:r w:rsidRPr="00A42C87">
        <w:rPr>
          <w:rFonts w:ascii="Times New Roman" w:eastAsiaTheme="minorEastAsia" w:hAnsi="Times New Roman" w:cs="Times New Roman"/>
          <w:sz w:val="28"/>
          <w:szCs w:val="20"/>
          <w:lang w:val="kk-KZ" w:eastAsia="ru-RU"/>
        </w:rPr>
        <w:t>»</w:t>
      </w:r>
      <w:r w:rsidRPr="00A42C87">
        <w:rPr>
          <w:rFonts w:ascii="Times New Roman" w:eastAsiaTheme="minorEastAsia" w:hAnsi="Times New Roman" w:cs="Times New Roman"/>
          <w:sz w:val="28"/>
          <w:szCs w:val="20"/>
          <w:lang w:eastAsia="ru-RU"/>
        </w:rPr>
        <w:t xml:space="preserve">, </w:t>
      </w:r>
      <w:r w:rsidRPr="00A42C87">
        <w:rPr>
          <w:rFonts w:ascii="Times New Roman" w:eastAsiaTheme="minorEastAsia" w:hAnsi="Times New Roman" w:cs="Times New Roman"/>
          <w:sz w:val="28"/>
          <w:szCs w:val="20"/>
          <w:lang w:val="kk-KZ" w:eastAsia="ru-RU"/>
        </w:rPr>
        <w:t>«</w:t>
      </w:r>
      <w:r w:rsidRPr="00A42C87">
        <w:rPr>
          <w:rFonts w:ascii="Times New Roman" w:eastAsiaTheme="minorEastAsia" w:hAnsi="Times New Roman" w:cs="Times New Roman"/>
          <w:sz w:val="28"/>
          <w:szCs w:val="20"/>
          <w:lang w:eastAsia="ru-RU"/>
        </w:rPr>
        <w:t>Карамелька</w:t>
      </w:r>
      <w:r w:rsidRPr="00A42C87">
        <w:rPr>
          <w:rFonts w:ascii="Times New Roman" w:eastAsiaTheme="minorEastAsia" w:hAnsi="Times New Roman" w:cs="Times New Roman"/>
          <w:sz w:val="28"/>
          <w:szCs w:val="20"/>
          <w:lang w:val="kk-KZ" w:eastAsia="ru-RU"/>
        </w:rPr>
        <w:t>»</w:t>
      </w:r>
      <w:r w:rsidRPr="00A42C87">
        <w:rPr>
          <w:rFonts w:ascii="Times New Roman" w:eastAsiaTheme="minorEastAsia" w:hAnsi="Times New Roman" w:cs="Times New Roman"/>
          <w:sz w:val="28"/>
          <w:szCs w:val="20"/>
          <w:lang w:eastAsia="ru-RU"/>
        </w:rPr>
        <w:t xml:space="preserve"> и </w:t>
      </w:r>
      <w:r w:rsidRPr="00A42C87">
        <w:rPr>
          <w:rFonts w:ascii="Times New Roman" w:eastAsiaTheme="minorEastAsia" w:hAnsi="Times New Roman" w:cs="Times New Roman"/>
          <w:sz w:val="28"/>
          <w:szCs w:val="20"/>
          <w:lang w:val="kk-KZ" w:eastAsia="ru-RU"/>
        </w:rPr>
        <w:t>«</w:t>
      </w:r>
      <w:r w:rsidRPr="00A42C87">
        <w:rPr>
          <w:rFonts w:ascii="Times New Roman" w:hAnsi="Times New Roman" w:cs="Times New Roman"/>
          <w:sz w:val="28"/>
          <w:szCs w:val="20"/>
          <w:lang w:eastAsia="zh-CN" w:bidi="hi-IN"/>
        </w:rPr>
        <w:t>Polka</w:t>
      </w:r>
      <w:r w:rsidRPr="00A42C87">
        <w:rPr>
          <w:rFonts w:ascii="Times New Roman" w:hAnsi="Times New Roman" w:cs="Times New Roman"/>
          <w:sz w:val="28"/>
          <w:szCs w:val="20"/>
          <w:lang w:val="kk-KZ" w:eastAsia="zh-CN" w:bidi="hi-IN"/>
        </w:rPr>
        <w:t>»</w:t>
      </w:r>
      <w:r w:rsidRPr="00A42C87">
        <w:rPr>
          <w:rFonts w:ascii="Times New Roman" w:hAnsi="Times New Roman" w:cs="Times New Roman"/>
          <w:sz w:val="28"/>
          <w:szCs w:val="20"/>
          <w:lang w:eastAsia="zh-CN" w:bidi="hi-IN"/>
        </w:rPr>
        <w:t xml:space="preserve"> также отмечено значительное преимущество</w:t>
      </w:r>
      <w:r w:rsidRPr="00A42C87">
        <w:rPr>
          <w:rFonts w:ascii="Times New Roman" w:eastAsia="SimSun" w:hAnsi="Times New Roman" w:cs="Times New Roman"/>
          <w:sz w:val="28"/>
          <w:szCs w:val="28"/>
          <w:lang w:eastAsia="zh-CN" w:bidi="hi-IN"/>
        </w:rPr>
        <w:t xml:space="preserve"> (таблица 5). </w:t>
      </w:r>
    </w:p>
    <w:p w:rsidR="009158D2" w:rsidRPr="00A42C87" w:rsidRDefault="009158D2" w:rsidP="009158D2">
      <w:pPr>
        <w:spacing w:after="0" w:line="240" w:lineRule="auto"/>
        <w:ind w:firstLine="708"/>
        <w:jc w:val="center"/>
        <w:rPr>
          <w:rFonts w:ascii="Times New Roman" w:eastAsia="SimSun" w:hAnsi="Times New Roman" w:cs="Times New Roman"/>
          <w:sz w:val="28"/>
          <w:szCs w:val="28"/>
          <w:lang w:eastAsia="zh-CN" w:bidi="hi-IN"/>
        </w:rPr>
      </w:pPr>
    </w:p>
    <w:p w:rsidR="009158D2" w:rsidRPr="00A42C87" w:rsidRDefault="00A02CD1" w:rsidP="00EF5D8D">
      <w:pPr>
        <w:spacing w:after="0" w:line="240" w:lineRule="auto"/>
        <w:jc w:val="both"/>
        <w:rPr>
          <w:rFonts w:ascii="Times New Roman" w:eastAsia="SimSun" w:hAnsi="Times New Roman" w:cs="Times New Roman"/>
          <w:sz w:val="28"/>
          <w:szCs w:val="28"/>
          <w:lang w:eastAsia="zh-CN" w:bidi="hi-IN"/>
        </w:rPr>
      </w:pPr>
      <w:r w:rsidRPr="00A42C87">
        <w:rPr>
          <w:rFonts w:ascii="Times New Roman" w:eastAsia="SimSun" w:hAnsi="Times New Roman" w:cs="Times New Roman"/>
          <w:sz w:val="28"/>
          <w:szCs w:val="28"/>
          <w:lang w:eastAsia="zh-CN" w:bidi="hi-IN"/>
        </w:rPr>
        <w:t>Таблица 5</w:t>
      </w:r>
      <w:r w:rsidR="009158D2" w:rsidRPr="00A42C87">
        <w:rPr>
          <w:rFonts w:ascii="Times New Roman" w:eastAsia="SimSun" w:hAnsi="Times New Roman" w:cs="Times New Roman"/>
          <w:sz w:val="28"/>
          <w:szCs w:val="28"/>
          <w:lang w:eastAsia="zh-CN" w:bidi="hi-IN"/>
        </w:rPr>
        <w:t xml:space="preserve"> – Биометрические показатели ремонтантной малины в условиях юго-востока Казахстана (2018-2020 гг.)</w:t>
      </w:r>
    </w:p>
    <w:p w:rsidR="00EF5D8D" w:rsidRPr="00A42C87" w:rsidRDefault="00EF5D8D" w:rsidP="00EF5D8D">
      <w:pPr>
        <w:spacing w:after="0" w:line="240" w:lineRule="auto"/>
        <w:jc w:val="both"/>
        <w:rPr>
          <w:rFonts w:ascii="Times New Roman" w:eastAsia="SimSun" w:hAnsi="Times New Roman" w:cs="Times New Roman"/>
          <w:sz w:val="28"/>
          <w:szCs w:val="28"/>
          <w:lang w:eastAsia="zh-CN" w:bidi="hi-IN"/>
        </w:rPr>
      </w:pPr>
    </w:p>
    <w:tbl>
      <w:tblPr>
        <w:tblStyle w:val="a8"/>
        <w:tblW w:w="9243" w:type="dxa"/>
        <w:tblInd w:w="250" w:type="dxa"/>
        <w:tblLayout w:type="fixed"/>
        <w:tblLook w:val="04A0" w:firstRow="1" w:lastRow="0" w:firstColumn="1" w:lastColumn="0" w:noHBand="0" w:noVBand="1"/>
      </w:tblPr>
      <w:tblGrid>
        <w:gridCol w:w="2439"/>
        <w:gridCol w:w="1842"/>
        <w:gridCol w:w="1701"/>
        <w:gridCol w:w="1418"/>
        <w:gridCol w:w="1843"/>
      </w:tblGrid>
      <w:tr w:rsidR="007E074B" w:rsidRPr="00A42C87" w:rsidTr="00EF5D8D">
        <w:trPr>
          <w:cantSplit/>
          <w:trHeight w:val="1101"/>
        </w:trPr>
        <w:tc>
          <w:tcPr>
            <w:tcW w:w="2439"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Сорт</w:t>
            </w: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 xml:space="preserve">Количество побегов </w:t>
            </w:r>
          </w:p>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шт./п.м</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Высота</w:t>
            </w:r>
            <w:r w:rsidRPr="00A42C87">
              <w:rPr>
                <w:rFonts w:ascii="Times New Roman" w:hAnsi="Times New Roman" w:cs="Times New Roman"/>
                <w:sz w:val="26"/>
                <w:szCs w:val="26"/>
              </w:rPr>
              <w:t xml:space="preserve"> побегов при созревании</w:t>
            </w:r>
            <w:r w:rsidRPr="00A42C87">
              <w:rPr>
                <w:rFonts w:ascii="Times New Roman" w:hAnsi="Times New Roman" w:cs="Times New Roman"/>
                <w:sz w:val="26"/>
                <w:szCs w:val="26"/>
                <w:lang w:eastAsia="zh-CN" w:bidi="hi-IN"/>
              </w:rPr>
              <w:t>, см</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Диаметр побегов, мм</w:t>
            </w:r>
          </w:p>
        </w:tc>
        <w:tc>
          <w:tcPr>
            <w:tcW w:w="1843"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 xml:space="preserve">Количество листьев </w:t>
            </w:r>
          </w:p>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шт./п.м</w:t>
            </w:r>
          </w:p>
        </w:tc>
      </w:tr>
      <w:tr w:rsidR="007E074B" w:rsidRPr="00A42C87" w:rsidTr="00EF5D8D">
        <w:tc>
          <w:tcPr>
            <w:tcW w:w="2439" w:type="dxa"/>
            <w:vMerge w:val="restart"/>
          </w:tcPr>
          <w:p w:rsidR="007E074B" w:rsidRPr="00A42C87" w:rsidRDefault="007E074B"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rPr>
              <w:t>Polka</w:t>
            </w:r>
          </w:p>
          <w:p w:rsidR="007E074B" w:rsidRPr="00A42C87" w:rsidRDefault="007E074B"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rPr>
              <w:t>(контроль)</w:t>
            </w: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12,4</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116,3</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5,7</w:t>
            </w:r>
          </w:p>
        </w:tc>
        <w:tc>
          <w:tcPr>
            <w:tcW w:w="1843" w:type="dxa"/>
          </w:tcPr>
          <w:p w:rsidR="007E074B" w:rsidRPr="00A42C87" w:rsidRDefault="007E074B" w:rsidP="00F46FA8">
            <w:pPr>
              <w:tabs>
                <w:tab w:val="left" w:pos="3874"/>
              </w:tabs>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116,8</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16,8</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118,3</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6,0</w:t>
            </w:r>
          </w:p>
        </w:tc>
        <w:tc>
          <w:tcPr>
            <w:tcW w:w="1843" w:type="dxa"/>
          </w:tcPr>
          <w:p w:rsidR="007E074B" w:rsidRPr="00A42C87" w:rsidRDefault="007E074B" w:rsidP="00F46FA8">
            <w:pPr>
              <w:tabs>
                <w:tab w:val="left" w:pos="3874"/>
              </w:tabs>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133,9</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17,9</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129,2</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7,3</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140,3</w:t>
            </w:r>
          </w:p>
        </w:tc>
      </w:tr>
      <w:tr w:rsidR="007E074B" w:rsidRPr="00A42C87" w:rsidTr="00EF5D8D">
        <w:tc>
          <w:tcPr>
            <w:tcW w:w="2439" w:type="dxa"/>
            <w:vMerge w:val="restart"/>
          </w:tcPr>
          <w:p w:rsidR="007E074B" w:rsidRPr="00A42C87" w:rsidRDefault="007E074B"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rPr>
              <w:t>Карамелька</w:t>
            </w: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14,3</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120,2</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5,3</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97,8</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12,2</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eastAsiaTheme="minorEastAsia" w:hAnsi="Times New Roman" w:cs="Times New Roman"/>
                <w:sz w:val="26"/>
                <w:szCs w:val="26"/>
                <w:lang w:eastAsia="ru-RU"/>
              </w:rPr>
              <w:t>115,0</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5,5</w:t>
            </w:r>
          </w:p>
        </w:tc>
        <w:tc>
          <w:tcPr>
            <w:tcW w:w="1843" w:type="dxa"/>
          </w:tcPr>
          <w:p w:rsidR="007E074B" w:rsidRPr="00A42C87" w:rsidRDefault="007E074B" w:rsidP="00F46FA8">
            <w:pPr>
              <w:tabs>
                <w:tab w:val="left" w:pos="3874"/>
              </w:tabs>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100,3</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12,7</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128,3</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6,9</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110,8</w:t>
            </w:r>
          </w:p>
        </w:tc>
      </w:tr>
      <w:tr w:rsidR="007E074B" w:rsidRPr="00A42C87" w:rsidTr="00EF5D8D">
        <w:tc>
          <w:tcPr>
            <w:tcW w:w="2439" w:type="dxa"/>
            <w:vMerge w:val="restart"/>
          </w:tcPr>
          <w:p w:rsidR="007E074B" w:rsidRPr="00A42C87" w:rsidRDefault="007E074B"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lang w:eastAsia="ru-RU"/>
              </w:rPr>
              <w:t>Малиновая гряда</w:t>
            </w: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10,5</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112,6</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4,0</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116,3</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11,0</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eastAsiaTheme="minorEastAsia" w:hAnsi="Times New Roman" w:cs="Times New Roman"/>
                <w:sz w:val="26"/>
                <w:szCs w:val="26"/>
                <w:lang w:eastAsia="ru-RU"/>
              </w:rPr>
              <w:t>109,7</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4,7</w:t>
            </w:r>
          </w:p>
        </w:tc>
        <w:tc>
          <w:tcPr>
            <w:tcW w:w="1843" w:type="dxa"/>
          </w:tcPr>
          <w:p w:rsidR="007E074B" w:rsidRPr="00A42C87" w:rsidRDefault="007E074B" w:rsidP="00F46FA8">
            <w:pPr>
              <w:tabs>
                <w:tab w:val="left" w:pos="3874"/>
              </w:tabs>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112,5</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 xml:space="preserve">13,2 </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110,5</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5,8</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119,3</w:t>
            </w:r>
          </w:p>
        </w:tc>
      </w:tr>
      <w:tr w:rsidR="007E074B" w:rsidRPr="00A42C87" w:rsidTr="00EF5D8D">
        <w:tc>
          <w:tcPr>
            <w:tcW w:w="2439" w:type="dxa"/>
            <w:vMerge w:val="restart"/>
          </w:tcPr>
          <w:p w:rsidR="007E074B" w:rsidRPr="00A42C87" w:rsidRDefault="007E074B"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rPr>
              <w:t>Оранжевое Чудо</w:t>
            </w: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10,7</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113,0</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5,6</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112,4</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11,8</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107,4</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6,2</w:t>
            </w:r>
          </w:p>
        </w:tc>
        <w:tc>
          <w:tcPr>
            <w:tcW w:w="1843" w:type="dxa"/>
          </w:tcPr>
          <w:p w:rsidR="007E074B" w:rsidRPr="00A42C87" w:rsidRDefault="007E074B" w:rsidP="00F46FA8">
            <w:pPr>
              <w:tabs>
                <w:tab w:val="left" w:pos="3874"/>
              </w:tabs>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109,6</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13,7</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115,3</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6,9</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120,2</w:t>
            </w:r>
          </w:p>
        </w:tc>
      </w:tr>
      <w:tr w:rsidR="007E074B" w:rsidRPr="00A42C87" w:rsidTr="00EF5D8D">
        <w:tc>
          <w:tcPr>
            <w:tcW w:w="2439" w:type="dxa"/>
            <w:vMerge w:val="restart"/>
          </w:tcPr>
          <w:p w:rsidR="007E074B" w:rsidRPr="00A42C87" w:rsidRDefault="007E074B"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rPr>
              <w:t>Нижегородец</w:t>
            </w: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12,3</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114,2</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4,6</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114,5</w:t>
            </w:r>
          </w:p>
        </w:tc>
      </w:tr>
      <w:tr w:rsidR="007E074B" w:rsidRPr="00A42C87" w:rsidTr="00EF5D8D">
        <w:tc>
          <w:tcPr>
            <w:tcW w:w="2439" w:type="dxa"/>
            <w:vMerge/>
          </w:tcPr>
          <w:p w:rsidR="007E074B" w:rsidRPr="00A42C87" w:rsidRDefault="007E074B" w:rsidP="00F46FA8">
            <w:pPr>
              <w:rPr>
                <w:rFonts w:ascii="Times New Roman" w:eastAsia="Times New Roman" w:hAnsi="Times New Roman" w:cs="Times New Roman"/>
                <w:sz w:val="26"/>
                <w:szCs w:val="26"/>
                <w:lang w:eastAsia="ru-RU"/>
              </w:rPr>
            </w:pP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10,1</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eastAsiaTheme="minorEastAsia" w:hAnsi="Times New Roman" w:cs="Times New Roman"/>
                <w:sz w:val="26"/>
                <w:szCs w:val="26"/>
                <w:lang w:eastAsia="ru-RU"/>
              </w:rPr>
              <w:t>101,4</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5,2</w:t>
            </w:r>
          </w:p>
        </w:tc>
        <w:tc>
          <w:tcPr>
            <w:tcW w:w="1843" w:type="dxa"/>
          </w:tcPr>
          <w:p w:rsidR="007E074B" w:rsidRPr="00A42C87" w:rsidRDefault="007E074B" w:rsidP="00F46FA8">
            <w:pPr>
              <w:tabs>
                <w:tab w:val="left" w:pos="3874"/>
              </w:tabs>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119,2</w:t>
            </w:r>
          </w:p>
        </w:tc>
      </w:tr>
      <w:tr w:rsidR="007E074B" w:rsidRPr="00A42C87" w:rsidTr="00EF5D8D">
        <w:tc>
          <w:tcPr>
            <w:tcW w:w="2439" w:type="dxa"/>
            <w:vMerge/>
          </w:tcPr>
          <w:p w:rsidR="007E074B" w:rsidRPr="00A42C87" w:rsidRDefault="007E074B" w:rsidP="00F46FA8">
            <w:pPr>
              <w:rPr>
                <w:rFonts w:ascii="Times New Roman" w:eastAsia="Times New Roman" w:hAnsi="Times New Roman" w:cs="Times New Roman"/>
                <w:sz w:val="26"/>
                <w:szCs w:val="26"/>
                <w:lang w:eastAsia="ru-RU"/>
              </w:rPr>
            </w:pP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14,3</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119,5</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6,4</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123,6</w:t>
            </w:r>
          </w:p>
        </w:tc>
      </w:tr>
      <w:tr w:rsidR="007E074B" w:rsidRPr="00A42C87" w:rsidTr="00EF5D8D">
        <w:tc>
          <w:tcPr>
            <w:tcW w:w="2439" w:type="dxa"/>
            <w:vMerge w:val="restart"/>
          </w:tcPr>
          <w:p w:rsidR="007E074B" w:rsidRPr="00A42C87" w:rsidRDefault="007E074B"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Гибрид 39 </w:t>
            </w:r>
          </w:p>
        </w:tc>
        <w:tc>
          <w:tcPr>
            <w:tcW w:w="1842"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11</w:t>
            </w:r>
            <w:r w:rsidRPr="00A42C87">
              <w:rPr>
                <w:rFonts w:ascii="Times New Roman" w:hAnsi="Times New Roman" w:cs="Times New Roman"/>
                <w:sz w:val="26"/>
                <w:szCs w:val="26"/>
                <w:lang w:val="en-US"/>
              </w:rPr>
              <w:t>,2</w:t>
            </w:r>
          </w:p>
        </w:tc>
        <w:tc>
          <w:tcPr>
            <w:tcW w:w="1701"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109,2</w:t>
            </w:r>
          </w:p>
        </w:tc>
        <w:tc>
          <w:tcPr>
            <w:tcW w:w="1418"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4,0</w:t>
            </w:r>
          </w:p>
        </w:tc>
        <w:tc>
          <w:tcPr>
            <w:tcW w:w="1843"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104,2</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val="en-US"/>
              </w:rPr>
              <w:t>12,4</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val="en-US"/>
              </w:rPr>
              <w:t>112,0</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val="en-US"/>
              </w:rPr>
              <w:t>5,0</w:t>
            </w:r>
          </w:p>
        </w:tc>
        <w:tc>
          <w:tcPr>
            <w:tcW w:w="1843" w:type="dxa"/>
          </w:tcPr>
          <w:p w:rsidR="007E074B" w:rsidRPr="00A42C87" w:rsidRDefault="007E074B" w:rsidP="00F46FA8">
            <w:pPr>
              <w:tabs>
                <w:tab w:val="left" w:pos="3874"/>
              </w:tabs>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val="en-US"/>
              </w:rPr>
              <w:t>110,5</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lang w:val="en-US"/>
              </w:rPr>
              <w:t>12,8</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lang w:val="en-US"/>
              </w:rPr>
              <w:t>117,5</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lang w:val="en-US"/>
              </w:rPr>
              <w:t>4,5</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lang w:val="en-US"/>
              </w:rPr>
              <w:t>117,1</w:t>
            </w:r>
          </w:p>
        </w:tc>
      </w:tr>
      <w:tr w:rsidR="007E074B" w:rsidRPr="00A42C87" w:rsidTr="00EF5D8D">
        <w:tc>
          <w:tcPr>
            <w:tcW w:w="2439" w:type="dxa"/>
            <w:vMerge w:val="restart"/>
          </w:tcPr>
          <w:p w:rsidR="007E074B" w:rsidRPr="00A42C87" w:rsidRDefault="00A73B17"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rPr>
              <w:t>Брянское д</w:t>
            </w:r>
            <w:r w:rsidR="007E074B" w:rsidRPr="00A42C87">
              <w:rPr>
                <w:rFonts w:ascii="Times New Roman" w:eastAsia="Calibri" w:hAnsi="Times New Roman" w:cs="Times New Roman"/>
                <w:sz w:val="26"/>
                <w:szCs w:val="26"/>
              </w:rPr>
              <w:t>иво</w:t>
            </w: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14,2</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135,2</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6,8</w:t>
            </w:r>
          </w:p>
        </w:tc>
        <w:tc>
          <w:tcPr>
            <w:tcW w:w="1843" w:type="dxa"/>
          </w:tcPr>
          <w:p w:rsidR="007E074B" w:rsidRPr="00A42C87" w:rsidRDefault="007E074B" w:rsidP="00F46FA8">
            <w:pPr>
              <w:tabs>
                <w:tab w:val="left" w:pos="3874"/>
              </w:tabs>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118,5</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15,3</w:t>
            </w:r>
          </w:p>
        </w:tc>
        <w:tc>
          <w:tcPr>
            <w:tcW w:w="1701"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145,0</w:t>
            </w:r>
          </w:p>
        </w:tc>
        <w:tc>
          <w:tcPr>
            <w:tcW w:w="1418" w:type="dxa"/>
          </w:tcPr>
          <w:p w:rsidR="007E074B" w:rsidRPr="00A42C87" w:rsidRDefault="007E074B" w:rsidP="00F46FA8">
            <w:pPr>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7,7</w:t>
            </w:r>
          </w:p>
        </w:tc>
        <w:tc>
          <w:tcPr>
            <w:tcW w:w="1843" w:type="dxa"/>
          </w:tcPr>
          <w:p w:rsidR="007E074B" w:rsidRPr="00A42C87" w:rsidRDefault="007E074B" w:rsidP="00F46FA8">
            <w:pPr>
              <w:tabs>
                <w:tab w:val="left" w:pos="3874"/>
              </w:tabs>
              <w:jc w:val="cente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129,6</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14,5</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140,2</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8,2</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135,2</w:t>
            </w:r>
          </w:p>
        </w:tc>
      </w:tr>
      <w:tr w:rsidR="007E074B" w:rsidRPr="00A42C87" w:rsidTr="00EF5D8D">
        <w:tc>
          <w:tcPr>
            <w:tcW w:w="2439" w:type="dxa"/>
            <w:vMerge w:val="restart"/>
          </w:tcPr>
          <w:p w:rsidR="007E074B" w:rsidRPr="00A42C87" w:rsidRDefault="007E074B"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rPr>
              <w:t>Polana</w:t>
            </w:r>
          </w:p>
          <w:p w:rsidR="007E074B" w:rsidRPr="00A42C87" w:rsidRDefault="007E074B" w:rsidP="00F46FA8">
            <w:pPr>
              <w:jc w:val="center"/>
              <w:rPr>
                <w:rFonts w:ascii="Times New Roman" w:eastAsia="Calibri" w:hAnsi="Times New Roman" w:cs="Times New Roman"/>
                <w:sz w:val="26"/>
                <w:szCs w:val="26"/>
              </w:rPr>
            </w:pPr>
          </w:p>
        </w:tc>
        <w:tc>
          <w:tcPr>
            <w:tcW w:w="1842"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13,3</w:t>
            </w:r>
          </w:p>
        </w:tc>
        <w:tc>
          <w:tcPr>
            <w:tcW w:w="1701"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100,2</w:t>
            </w:r>
          </w:p>
        </w:tc>
        <w:tc>
          <w:tcPr>
            <w:tcW w:w="1418"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4,0</w:t>
            </w:r>
          </w:p>
        </w:tc>
        <w:tc>
          <w:tcPr>
            <w:tcW w:w="1843" w:type="dxa"/>
          </w:tcPr>
          <w:p w:rsidR="007E074B" w:rsidRPr="00A42C87" w:rsidRDefault="007E074B" w:rsidP="00F46FA8">
            <w:pPr>
              <w:contextualSpacing/>
              <w:jc w:val="center"/>
              <w:rPr>
                <w:rFonts w:ascii="Times New Roman" w:hAnsi="Times New Roman" w:cs="Times New Roman"/>
                <w:sz w:val="26"/>
                <w:szCs w:val="26"/>
              </w:rPr>
            </w:pPr>
            <w:r w:rsidRPr="00A42C87">
              <w:rPr>
                <w:rFonts w:ascii="Times New Roman" w:hAnsi="Times New Roman" w:cs="Times New Roman"/>
                <w:sz w:val="26"/>
                <w:szCs w:val="26"/>
              </w:rPr>
              <w:t>117,2</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eastAsia="zh-CN" w:bidi="hi-IN"/>
              </w:rPr>
              <w:t>14,3</w:t>
            </w:r>
          </w:p>
        </w:tc>
        <w:tc>
          <w:tcPr>
            <w:tcW w:w="1701"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eastAsiaTheme="minorEastAsia" w:hAnsi="Times New Roman" w:cs="Times New Roman"/>
                <w:sz w:val="26"/>
                <w:szCs w:val="26"/>
                <w:lang w:eastAsia="ru-RU"/>
              </w:rPr>
              <w:t>99,7</w:t>
            </w:r>
          </w:p>
        </w:tc>
        <w:tc>
          <w:tcPr>
            <w:tcW w:w="1418"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eastAsia="zh-CN" w:bidi="hi-IN"/>
              </w:rPr>
              <w:t>4,8</w:t>
            </w:r>
          </w:p>
        </w:tc>
        <w:tc>
          <w:tcPr>
            <w:tcW w:w="1843"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eastAsia="zh-CN" w:bidi="hi-IN"/>
              </w:rPr>
              <w:t>125,4</w:t>
            </w:r>
          </w:p>
        </w:tc>
      </w:tr>
      <w:tr w:rsidR="007E074B" w:rsidRPr="00A42C87" w:rsidTr="00EF5D8D">
        <w:tc>
          <w:tcPr>
            <w:tcW w:w="2439" w:type="dxa"/>
            <w:vMerge/>
          </w:tcPr>
          <w:p w:rsidR="007E074B" w:rsidRPr="00A42C87" w:rsidRDefault="007E074B" w:rsidP="00F46FA8">
            <w:pPr>
              <w:rPr>
                <w:rFonts w:ascii="Times New Roman" w:eastAsia="Calibri" w:hAnsi="Times New Roman" w:cs="Times New Roman"/>
                <w:sz w:val="26"/>
                <w:szCs w:val="26"/>
              </w:rPr>
            </w:pPr>
          </w:p>
        </w:tc>
        <w:tc>
          <w:tcPr>
            <w:tcW w:w="1842"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14,5</w:t>
            </w:r>
          </w:p>
        </w:tc>
        <w:tc>
          <w:tcPr>
            <w:tcW w:w="1701"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118,2</w:t>
            </w:r>
          </w:p>
        </w:tc>
        <w:tc>
          <w:tcPr>
            <w:tcW w:w="1418"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5,7</w:t>
            </w:r>
          </w:p>
        </w:tc>
        <w:tc>
          <w:tcPr>
            <w:tcW w:w="1843" w:type="dxa"/>
          </w:tcPr>
          <w:p w:rsidR="007E074B" w:rsidRPr="00A42C87" w:rsidRDefault="007E074B" w:rsidP="00F46FA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129,6</w:t>
            </w:r>
          </w:p>
        </w:tc>
      </w:tr>
    </w:tbl>
    <w:p w:rsidR="009158D2" w:rsidRPr="00A42C87" w:rsidRDefault="009158D2" w:rsidP="009158D2">
      <w:pPr>
        <w:tabs>
          <w:tab w:val="center" w:pos="4986"/>
        </w:tabs>
        <w:spacing w:after="0" w:line="240" w:lineRule="auto"/>
        <w:jc w:val="center"/>
        <w:rPr>
          <w:rFonts w:ascii="Times New Roman" w:hAnsi="Times New Roman" w:cs="Times New Roman"/>
          <w:sz w:val="20"/>
          <w:szCs w:val="20"/>
          <w:lang w:eastAsia="zh-CN" w:bidi="hi-IN"/>
        </w:rPr>
      </w:pPr>
      <w:r w:rsidRPr="00A42C87">
        <w:rPr>
          <w:rFonts w:ascii="Times New Roman" w:hAnsi="Times New Roman" w:cs="Times New Roman"/>
          <w:sz w:val="20"/>
          <w:szCs w:val="20"/>
          <w:lang w:eastAsia="zh-CN" w:bidi="hi-IN"/>
        </w:rPr>
        <w:t xml:space="preserve"> </w:t>
      </w:r>
    </w:p>
    <w:p w:rsidR="00AE6329" w:rsidRPr="00A42C87" w:rsidRDefault="00AE6329" w:rsidP="00AE6329">
      <w:pPr>
        <w:spacing w:after="0" w:line="240" w:lineRule="auto"/>
        <w:ind w:firstLine="708"/>
        <w:jc w:val="both"/>
        <w:rPr>
          <w:rFonts w:ascii="Times New Roman" w:eastAsia="SimSun" w:hAnsi="Times New Roman" w:cs="Times New Roman"/>
          <w:sz w:val="28"/>
          <w:szCs w:val="28"/>
          <w:lang w:eastAsia="zh-CN" w:bidi="hi-IN"/>
        </w:rPr>
      </w:pPr>
      <w:r w:rsidRPr="00A42C87">
        <w:rPr>
          <w:rFonts w:ascii="Times New Roman" w:eastAsiaTheme="minorEastAsia" w:hAnsi="Times New Roman" w:cs="Times New Roman"/>
          <w:sz w:val="28"/>
          <w:szCs w:val="20"/>
          <w:lang w:eastAsia="ru-RU"/>
        </w:rPr>
        <w:t xml:space="preserve">По биохимическому составу ягод малина относится к ценным ягодным культурам. Однако между сортами, даже по основным химическим показателям (сумма сахаров, тируемые кислоты, витамин С) могут наблюдаться различия. Химический состав ягод малины в значительной степени зависит от генотипа, метеорологических условий в период формирования урожая и зоны выращивания культур (таблица 6) </w:t>
      </w:r>
      <w:r w:rsidRPr="00A42C87">
        <w:rPr>
          <w:rFonts w:ascii="Times New Roman" w:hAnsi="Times New Roman" w:cs="Times New Roman"/>
          <w:sz w:val="28"/>
          <w:szCs w:val="28"/>
          <w:lang w:val="kk-KZ"/>
        </w:rPr>
        <w:t>[121</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AE6329" w:rsidRPr="00A42C87" w:rsidRDefault="00AE6329" w:rsidP="009158D2">
      <w:pPr>
        <w:spacing w:after="0" w:line="240" w:lineRule="auto"/>
        <w:jc w:val="center"/>
        <w:outlineLvl w:val="2"/>
        <w:rPr>
          <w:rFonts w:ascii="Times New Roman" w:eastAsia="Times New Roman" w:hAnsi="Times New Roman" w:cs="Times New Roman"/>
          <w:bCs/>
          <w:sz w:val="28"/>
          <w:szCs w:val="28"/>
        </w:rPr>
      </w:pPr>
    </w:p>
    <w:p w:rsidR="00EF5D8D" w:rsidRPr="00A42C87" w:rsidRDefault="00EF5D8D" w:rsidP="009158D2">
      <w:pPr>
        <w:spacing w:after="0" w:line="240" w:lineRule="auto"/>
        <w:jc w:val="center"/>
        <w:outlineLvl w:val="2"/>
        <w:rPr>
          <w:rFonts w:ascii="Times New Roman" w:eastAsia="Times New Roman" w:hAnsi="Times New Roman" w:cs="Times New Roman"/>
          <w:bCs/>
          <w:sz w:val="28"/>
          <w:szCs w:val="28"/>
        </w:rPr>
      </w:pPr>
    </w:p>
    <w:p w:rsidR="00EF5D8D" w:rsidRPr="00A42C87" w:rsidRDefault="00EF5D8D" w:rsidP="009158D2">
      <w:pPr>
        <w:spacing w:after="0" w:line="240" w:lineRule="auto"/>
        <w:jc w:val="center"/>
        <w:outlineLvl w:val="2"/>
        <w:rPr>
          <w:rFonts w:ascii="Times New Roman" w:eastAsia="Times New Roman" w:hAnsi="Times New Roman" w:cs="Times New Roman"/>
          <w:bCs/>
          <w:sz w:val="28"/>
          <w:szCs w:val="28"/>
        </w:rPr>
      </w:pPr>
    </w:p>
    <w:p w:rsidR="00EF5D8D" w:rsidRPr="00A42C87" w:rsidRDefault="00EF5D8D" w:rsidP="009158D2">
      <w:pPr>
        <w:spacing w:after="0" w:line="240" w:lineRule="auto"/>
        <w:jc w:val="center"/>
        <w:outlineLvl w:val="2"/>
        <w:rPr>
          <w:rFonts w:ascii="Times New Roman" w:eastAsia="Times New Roman" w:hAnsi="Times New Roman" w:cs="Times New Roman"/>
          <w:bCs/>
          <w:sz w:val="28"/>
          <w:szCs w:val="28"/>
        </w:rPr>
      </w:pPr>
    </w:p>
    <w:p w:rsidR="009158D2" w:rsidRPr="00A42C87" w:rsidRDefault="00A02CD1" w:rsidP="00EF5D8D">
      <w:pPr>
        <w:spacing w:after="0" w:line="240" w:lineRule="auto"/>
        <w:jc w:val="both"/>
        <w:outlineLvl w:val="2"/>
        <w:rPr>
          <w:rFonts w:ascii="Times New Roman" w:hAnsi="Times New Roman" w:cs="Times New Roman"/>
          <w:sz w:val="28"/>
          <w:szCs w:val="28"/>
        </w:rPr>
      </w:pPr>
      <w:r w:rsidRPr="00A42C87">
        <w:rPr>
          <w:rFonts w:ascii="Times New Roman" w:eastAsia="Times New Roman" w:hAnsi="Times New Roman" w:cs="Times New Roman"/>
          <w:bCs/>
          <w:sz w:val="28"/>
          <w:szCs w:val="28"/>
        </w:rPr>
        <w:lastRenderedPageBreak/>
        <w:t>Таблица 6</w:t>
      </w:r>
      <w:r w:rsidR="009158D2" w:rsidRPr="00A42C87">
        <w:rPr>
          <w:rFonts w:ascii="Times New Roman" w:eastAsia="Times New Roman" w:hAnsi="Times New Roman" w:cs="Times New Roman"/>
          <w:bCs/>
          <w:sz w:val="28"/>
          <w:szCs w:val="28"/>
        </w:rPr>
        <w:t xml:space="preserve"> - Биохимические показатели качества ягод ремонтантных форм малины</w:t>
      </w:r>
      <w:r w:rsidR="009158D2" w:rsidRPr="00A42C87">
        <w:rPr>
          <w:rFonts w:ascii="Times New Roman" w:eastAsia="Times New Roman" w:hAnsi="Times New Roman" w:cs="Times New Roman"/>
          <w:bCs/>
          <w:sz w:val="28"/>
          <w:szCs w:val="28"/>
          <w:lang w:val="kk-KZ"/>
        </w:rPr>
        <w:t xml:space="preserve"> </w:t>
      </w:r>
      <w:r w:rsidR="009158D2" w:rsidRPr="00A42C87">
        <w:rPr>
          <w:rFonts w:ascii="Times New Roman" w:eastAsia="Times New Roman" w:hAnsi="Times New Roman" w:cs="Times New Roman"/>
          <w:bCs/>
          <w:sz w:val="28"/>
          <w:szCs w:val="28"/>
        </w:rPr>
        <w:t>(</w:t>
      </w:r>
      <w:r w:rsidR="009158D2" w:rsidRPr="00A42C87">
        <w:rPr>
          <w:rFonts w:ascii="Times New Roman" w:hAnsi="Times New Roman" w:cs="Times New Roman"/>
          <w:sz w:val="28"/>
          <w:szCs w:val="28"/>
        </w:rPr>
        <w:t>2018-2020 гг.)</w:t>
      </w:r>
    </w:p>
    <w:p w:rsidR="00EF5D8D" w:rsidRPr="00A42C87" w:rsidRDefault="00EF5D8D" w:rsidP="00EF5D8D">
      <w:pPr>
        <w:spacing w:after="0" w:line="240" w:lineRule="auto"/>
        <w:jc w:val="both"/>
        <w:outlineLvl w:val="2"/>
        <w:rPr>
          <w:rFonts w:ascii="Times New Roman" w:eastAsia="Times New Roman" w:hAnsi="Times New Roman" w:cs="Times New Roman"/>
          <w:bCs/>
          <w:sz w:val="28"/>
          <w:szCs w:val="28"/>
          <w:lang w:val="kk-KZ"/>
        </w:rPr>
      </w:pPr>
    </w:p>
    <w:tbl>
      <w:tblPr>
        <w:tblStyle w:val="a8"/>
        <w:tblW w:w="9717" w:type="dxa"/>
        <w:tblInd w:w="137" w:type="dxa"/>
        <w:tblLayout w:type="fixed"/>
        <w:tblLook w:val="04A0" w:firstRow="1" w:lastRow="0" w:firstColumn="1" w:lastColumn="0" w:noHBand="0" w:noVBand="1"/>
      </w:tblPr>
      <w:tblGrid>
        <w:gridCol w:w="567"/>
        <w:gridCol w:w="1559"/>
        <w:gridCol w:w="1276"/>
        <w:gridCol w:w="1276"/>
        <w:gridCol w:w="1276"/>
        <w:gridCol w:w="1134"/>
        <w:gridCol w:w="992"/>
        <w:gridCol w:w="1401"/>
        <w:gridCol w:w="236"/>
      </w:tblGrid>
      <w:tr w:rsidR="00AE5806" w:rsidRPr="00A42C87" w:rsidTr="00EF5D8D">
        <w:tc>
          <w:tcPr>
            <w:tcW w:w="567"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№/пп</w:t>
            </w:r>
          </w:p>
        </w:tc>
        <w:tc>
          <w:tcPr>
            <w:tcW w:w="1559" w:type="dxa"/>
            <w:tcBorders>
              <w:top w:val="single" w:sz="4" w:space="0" w:color="000000" w:themeColor="text1"/>
              <w:left w:val="single" w:sz="4" w:space="0" w:color="auto"/>
              <w:bottom w:val="single" w:sz="4" w:space="0" w:color="000000" w:themeColor="text1"/>
              <w:right w:val="single" w:sz="4" w:space="0" w:color="000000" w:themeColor="text1"/>
            </w:tcBorders>
          </w:tcPr>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Сорт</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Витамин «С»,</w:t>
            </w:r>
          </w:p>
          <w:p w:rsidR="009158D2" w:rsidRPr="00A42C87" w:rsidRDefault="009158D2" w:rsidP="00F46FA8">
            <w:pPr>
              <w:jc w:val="center"/>
              <w:rPr>
                <w:rFonts w:ascii="Times New Roman" w:hAnsi="Times New Roman" w:cs="Times New Roman"/>
                <w:sz w:val="26"/>
                <w:szCs w:val="26"/>
                <w:lang w:val="en-US"/>
              </w:rPr>
            </w:pPr>
            <w:r w:rsidRPr="00A42C87">
              <w:rPr>
                <w:rFonts w:ascii="Times New Roman" w:hAnsi="Times New Roman" w:cs="Times New Roman"/>
                <w:sz w:val="26"/>
                <w:szCs w:val="26"/>
              </w:rPr>
              <w:t xml:space="preserve"> мг/%</w:t>
            </w:r>
          </w:p>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ГОСТ24556-89</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Общий сахар,</w:t>
            </w:r>
          </w:p>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w:t>
            </w:r>
          </w:p>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ГОСТ8756.13-87</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Моно-</w:t>
            </w:r>
          </w:p>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сахара, % ГОСТ8756.13-87</w:t>
            </w:r>
          </w:p>
        </w:tc>
        <w:tc>
          <w:tcPr>
            <w:tcW w:w="1134" w:type="dxa"/>
            <w:tcBorders>
              <w:top w:val="single" w:sz="4" w:space="0" w:color="000000" w:themeColor="text1"/>
              <w:left w:val="single" w:sz="4" w:space="0" w:color="auto"/>
              <w:bottom w:val="single" w:sz="4" w:space="0" w:color="000000" w:themeColor="text1"/>
              <w:right w:val="single" w:sz="4" w:space="0" w:color="auto"/>
            </w:tcBorders>
            <w:hideMark/>
          </w:tcPr>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Кислотность,</w:t>
            </w:r>
          </w:p>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w:t>
            </w:r>
          </w:p>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ГОСТ25555.0-82</w:t>
            </w:r>
          </w:p>
        </w:tc>
        <w:tc>
          <w:tcPr>
            <w:tcW w:w="992" w:type="dxa"/>
            <w:tcBorders>
              <w:top w:val="single" w:sz="4" w:space="0" w:color="000000" w:themeColor="text1"/>
              <w:left w:val="single" w:sz="4" w:space="0" w:color="auto"/>
              <w:bottom w:val="single" w:sz="4" w:space="0" w:color="000000" w:themeColor="text1"/>
              <w:right w:val="single" w:sz="4" w:space="0" w:color="auto"/>
            </w:tcBorders>
          </w:tcPr>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СК/индекс</w:t>
            </w:r>
          </w:p>
        </w:tc>
        <w:tc>
          <w:tcPr>
            <w:tcW w:w="1401" w:type="dxa"/>
            <w:tcBorders>
              <w:top w:val="single" w:sz="4" w:space="0" w:color="000000" w:themeColor="text1"/>
              <w:left w:val="single" w:sz="4" w:space="0" w:color="auto"/>
              <w:bottom w:val="single" w:sz="4" w:space="0" w:color="000000" w:themeColor="text1"/>
              <w:right w:val="single" w:sz="4" w:space="0" w:color="auto"/>
            </w:tcBorders>
            <w:hideMark/>
          </w:tcPr>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Растворимые сухие вещества,</w:t>
            </w:r>
          </w:p>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w:t>
            </w:r>
          </w:p>
          <w:p w:rsidR="009158D2" w:rsidRPr="00A42C87" w:rsidRDefault="009158D2" w:rsidP="00F46FA8">
            <w:pPr>
              <w:jc w:val="center"/>
              <w:rPr>
                <w:rFonts w:ascii="Times New Roman" w:hAnsi="Times New Roman" w:cs="Times New Roman"/>
                <w:sz w:val="26"/>
                <w:szCs w:val="26"/>
              </w:rPr>
            </w:pPr>
            <w:r w:rsidRPr="00A42C87">
              <w:rPr>
                <w:rFonts w:ascii="Times New Roman" w:hAnsi="Times New Roman" w:cs="Times New Roman"/>
                <w:sz w:val="26"/>
                <w:szCs w:val="26"/>
              </w:rPr>
              <w:t>ГОСТ28561-90</w:t>
            </w:r>
          </w:p>
        </w:tc>
        <w:tc>
          <w:tcPr>
            <w:tcW w:w="236" w:type="dxa"/>
            <w:tcBorders>
              <w:top w:val="nil"/>
              <w:left w:val="single" w:sz="4" w:space="0" w:color="auto"/>
              <w:bottom w:val="nil"/>
              <w:right w:val="nil"/>
            </w:tcBorders>
            <w:hideMark/>
          </w:tcPr>
          <w:p w:rsidR="009158D2" w:rsidRPr="00A42C87" w:rsidRDefault="009158D2" w:rsidP="00F46FA8">
            <w:pPr>
              <w:jc w:val="center"/>
              <w:rPr>
                <w:rFonts w:ascii="Times New Roman" w:hAnsi="Times New Roman" w:cs="Times New Roman"/>
                <w:sz w:val="28"/>
                <w:szCs w:val="28"/>
              </w:rPr>
            </w:pPr>
          </w:p>
          <w:p w:rsidR="009158D2" w:rsidRPr="00A42C87" w:rsidRDefault="009158D2" w:rsidP="00F46FA8">
            <w:pPr>
              <w:jc w:val="center"/>
              <w:rPr>
                <w:rFonts w:ascii="Times New Roman" w:hAnsi="Times New Roman" w:cs="Times New Roman"/>
                <w:sz w:val="28"/>
                <w:szCs w:val="28"/>
              </w:rPr>
            </w:pPr>
          </w:p>
        </w:tc>
      </w:tr>
      <w:tr w:rsidR="00AE5806" w:rsidRPr="00A42C87" w:rsidTr="00EF5D8D">
        <w:trPr>
          <w:gridAfter w:val="1"/>
          <w:wAfter w:w="236" w:type="dxa"/>
        </w:trPr>
        <w:tc>
          <w:tcPr>
            <w:tcW w:w="567"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158D2" w:rsidRPr="00A42C87" w:rsidRDefault="009158D2" w:rsidP="00F46FA8">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w:t>
            </w:r>
          </w:p>
        </w:tc>
        <w:tc>
          <w:tcPr>
            <w:tcW w:w="1559" w:type="dxa"/>
            <w:tcBorders>
              <w:top w:val="single" w:sz="4" w:space="0" w:color="000000" w:themeColor="text1"/>
              <w:left w:val="single" w:sz="4" w:space="0" w:color="auto"/>
              <w:bottom w:val="single" w:sz="4" w:space="0" w:color="000000" w:themeColor="text1"/>
              <w:right w:val="single" w:sz="4" w:space="0" w:color="000000" w:themeColor="text1"/>
            </w:tcBorders>
          </w:tcPr>
          <w:p w:rsidR="009158D2" w:rsidRPr="00A42C87" w:rsidRDefault="009158D2" w:rsidP="00F46FA8">
            <w:pPr>
              <w:rPr>
                <w:rFonts w:ascii="Times New Roman" w:eastAsia="Calibri" w:hAnsi="Times New Roman" w:cs="Times New Roman"/>
                <w:sz w:val="26"/>
                <w:szCs w:val="26"/>
              </w:rPr>
            </w:pPr>
            <w:r w:rsidRPr="00A42C87">
              <w:rPr>
                <w:rFonts w:ascii="Times New Roman" w:eastAsia="Calibri" w:hAnsi="Times New Roman" w:cs="Times New Roman"/>
                <w:sz w:val="26"/>
                <w:szCs w:val="26"/>
              </w:rPr>
              <w:t>Polka</w:t>
            </w:r>
          </w:p>
          <w:p w:rsidR="009158D2" w:rsidRPr="00A42C87" w:rsidRDefault="009158D2" w:rsidP="00F46FA8">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 xml:space="preserve"> (контроль)</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25,47</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25,10</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25,50</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10,63</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11,20</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12,68</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5,82</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6,20</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6,35</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1,57</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1,59</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1,62</w:t>
            </w:r>
          </w:p>
        </w:tc>
        <w:tc>
          <w:tcPr>
            <w:tcW w:w="992"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7,84</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7,87</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7,89</w:t>
            </w:r>
          </w:p>
        </w:tc>
        <w:tc>
          <w:tcPr>
            <w:tcW w:w="1401"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16,0</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16,0</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16,2</w:t>
            </w:r>
          </w:p>
        </w:tc>
      </w:tr>
      <w:tr w:rsidR="00AE5806" w:rsidRPr="00A42C87" w:rsidTr="00EF5D8D">
        <w:trPr>
          <w:gridAfter w:val="1"/>
          <w:wAfter w:w="236" w:type="dxa"/>
        </w:trPr>
        <w:tc>
          <w:tcPr>
            <w:tcW w:w="567" w:type="dxa"/>
            <w:tcBorders>
              <w:top w:val="single" w:sz="4" w:space="0" w:color="000000" w:themeColor="text1"/>
              <w:left w:val="single" w:sz="4" w:space="0" w:color="000000" w:themeColor="text1"/>
              <w:bottom w:val="single" w:sz="4" w:space="0" w:color="000000" w:themeColor="text1"/>
              <w:right w:val="single" w:sz="4" w:space="0" w:color="auto"/>
            </w:tcBorders>
          </w:tcPr>
          <w:p w:rsidR="009158D2" w:rsidRPr="00A42C87" w:rsidRDefault="009158D2" w:rsidP="00F46FA8">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w:t>
            </w:r>
          </w:p>
        </w:tc>
        <w:tc>
          <w:tcPr>
            <w:tcW w:w="1559" w:type="dxa"/>
            <w:tcBorders>
              <w:top w:val="single" w:sz="4" w:space="0" w:color="000000" w:themeColor="text1"/>
              <w:left w:val="single" w:sz="4" w:space="0" w:color="auto"/>
              <w:bottom w:val="single" w:sz="4" w:space="0" w:color="000000" w:themeColor="text1"/>
              <w:right w:val="single" w:sz="4" w:space="0" w:color="000000" w:themeColor="text1"/>
            </w:tcBorders>
          </w:tcPr>
          <w:p w:rsidR="009158D2" w:rsidRPr="00A42C87" w:rsidRDefault="009158D2" w:rsidP="00F46FA8">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 xml:space="preserve">Брянское </w:t>
            </w:r>
            <w:r w:rsidRPr="00A42C87">
              <w:rPr>
                <w:rFonts w:ascii="Times New Roman" w:eastAsiaTheme="minorEastAsia" w:hAnsi="Times New Roman" w:cs="Times New Roman"/>
                <w:sz w:val="26"/>
                <w:szCs w:val="26"/>
                <w:lang w:val="kk-KZ" w:eastAsia="ru-RU"/>
              </w:rPr>
              <w:t>д</w:t>
            </w:r>
            <w:r w:rsidRPr="00A42C87">
              <w:rPr>
                <w:rFonts w:ascii="Times New Roman" w:eastAsiaTheme="minorEastAsia" w:hAnsi="Times New Roman" w:cs="Times New Roman"/>
                <w:sz w:val="26"/>
                <w:szCs w:val="26"/>
                <w:lang w:eastAsia="ru-RU"/>
              </w:rPr>
              <w:t>иво</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26,08</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26,10</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26,15</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12,31</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w:t>
            </w:r>
            <w:r w:rsidRPr="00A42C87">
              <w:rPr>
                <w:rFonts w:ascii="Times New Roman" w:eastAsiaTheme="minorEastAsia" w:hAnsi="Times New Roman" w:cs="Times New Roman"/>
                <w:sz w:val="26"/>
                <w:szCs w:val="26"/>
                <w:lang w:val="en-US" w:eastAsia="ru-RU"/>
              </w:rPr>
              <w:t>,40</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w:t>
            </w:r>
            <w:r w:rsidRPr="00A42C87">
              <w:rPr>
                <w:rFonts w:ascii="Times New Roman" w:eastAsiaTheme="minorEastAsia" w:hAnsi="Times New Roman" w:cs="Times New Roman"/>
                <w:sz w:val="26"/>
                <w:szCs w:val="26"/>
                <w:lang w:eastAsia="ru-RU"/>
              </w:rPr>
              <w:t>2</w:t>
            </w:r>
            <w:r w:rsidRPr="00A42C87">
              <w:rPr>
                <w:rFonts w:ascii="Times New Roman" w:eastAsiaTheme="minorEastAsia" w:hAnsi="Times New Roman" w:cs="Times New Roman"/>
                <w:sz w:val="26"/>
                <w:szCs w:val="26"/>
                <w:lang w:val="en-US" w:eastAsia="ru-RU"/>
              </w:rPr>
              <w:t>,10</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7,81</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7,85</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7,90</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1,79</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1,80</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1,82</w:t>
            </w:r>
          </w:p>
        </w:tc>
        <w:tc>
          <w:tcPr>
            <w:tcW w:w="992"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8,68</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8,70</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8,72</w:t>
            </w:r>
          </w:p>
        </w:tc>
        <w:tc>
          <w:tcPr>
            <w:tcW w:w="1401"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9,6</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9,9</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10,2</w:t>
            </w:r>
          </w:p>
        </w:tc>
      </w:tr>
      <w:tr w:rsidR="009158D2" w:rsidRPr="00A42C87" w:rsidTr="00EF5D8D">
        <w:trPr>
          <w:gridAfter w:val="1"/>
          <w:wAfter w:w="236" w:type="dxa"/>
        </w:trPr>
        <w:tc>
          <w:tcPr>
            <w:tcW w:w="567" w:type="dxa"/>
            <w:tcBorders>
              <w:top w:val="single" w:sz="4" w:space="0" w:color="000000" w:themeColor="text1"/>
              <w:left w:val="single" w:sz="4" w:space="0" w:color="000000" w:themeColor="text1"/>
              <w:bottom w:val="single" w:sz="4" w:space="0" w:color="000000" w:themeColor="text1"/>
              <w:right w:val="single" w:sz="4" w:space="0" w:color="auto"/>
            </w:tcBorders>
          </w:tcPr>
          <w:p w:rsidR="009158D2" w:rsidRPr="00A42C87" w:rsidRDefault="009158D2" w:rsidP="00F46FA8">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3</w:t>
            </w:r>
          </w:p>
        </w:tc>
        <w:tc>
          <w:tcPr>
            <w:tcW w:w="1559" w:type="dxa"/>
            <w:tcBorders>
              <w:top w:val="single" w:sz="4" w:space="0" w:color="000000" w:themeColor="text1"/>
              <w:left w:val="single" w:sz="4" w:space="0" w:color="auto"/>
              <w:bottom w:val="single" w:sz="4" w:space="0" w:color="000000" w:themeColor="text1"/>
              <w:right w:val="single" w:sz="4" w:space="0" w:color="000000" w:themeColor="text1"/>
            </w:tcBorders>
          </w:tcPr>
          <w:p w:rsidR="009158D2" w:rsidRPr="00A42C87" w:rsidRDefault="009158D2" w:rsidP="00F46FA8">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Карамелька</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24,52</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25,34</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26,45</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12,42</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12,49</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w:t>
            </w:r>
            <w:r w:rsidRPr="00A42C87">
              <w:rPr>
                <w:rFonts w:ascii="Times New Roman" w:eastAsiaTheme="minorEastAsia" w:hAnsi="Times New Roman" w:cs="Times New Roman"/>
                <w:sz w:val="26"/>
                <w:szCs w:val="26"/>
                <w:lang w:eastAsia="ru-RU"/>
              </w:rPr>
              <w:t>3</w:t>
            </w:r>
            <w:r w:rsidRPr="00A42C87">
              <w:rPr>
                <w:rFonts w:ascii="Times New Roman" w:eastAsiaTheme="minorEastAsia" w:hAnsi="Times New Roman" w:cs="Times New Roman"/>
                <w:sz w:val="26"/>
                <w:szCs w:val="26"/>
                <w:lang w:val="en-US" w:eastAsia="ru-RU"/>
              </w:rPr>
              <w:t>,53</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8,00</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8,20</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8,35</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1,43</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1,45</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1,47</w:t>
            </w:r>
          </w:p>
        </w:tc>
        <w:tc>
          <w:tcPr>
            <w:tcW w:w="992"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5,94</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5,94</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5,97</w:t>
            </w:r>
          </w:p>
        </w:tc>
        <w:tc>
          <w:tcPr>
            <w:tcW w:w="1401" w:type="dxa"/>
            <w:tcBorders>
              <w:top w:val="single" w:sz="4" w:space="0" w:color="000000" w:themeColor="text1"/>
              <w:left w:val="single" w:sz="4" w:space="0" w:color="auto"/>
              <w:bottom w:val="single" w:sz="4" w:space="0" w:color="000000" w:themeColor="text1"/>
              <w:right w:val="single" w:sz="4" w:space="0" w:color="auto"/>
            </w:tcBorders>
          </w:tcPr>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12,0</w:t>
            </w:r>
          </w:p>
          <w:p w:rsidR="00CE5D1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12,4</w:t>
            </w:r>
          </w:p>
          <w:p w:rsidR="009158D2" w:rsidRPr="00A42C87" w:rsidRDefault="00CE5D12" w:rsidP="00CE5D12">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val="en-US" w:eastAsia="ru-RU"/>
              </w:rPr>
              <w:t xml:space="preserve">12,9 </w:t>
            </w:r>
          </w:p>
        </w:tc>
      </w:tr>
    </w:tbl>
    <w:p w:rsidR="009158D2" w:rsidRPr="00A42C87" w:rsidRDefault="009158D2" w:rsidP="009158D2">
      <w:pPr>
        <w:spacing w:after="0" w:line="240" w:lineRule="auto"/>
        <w:ind w:firstLine="708"/>
        <w:jc w:val="both"/>
        <w:rPr>
          <w:rFonts w:ascii="Times New Roman" w:eastAsiaTheme="minorEastAsia" w:hAnsi="Times New Roman" w:cs="Times New Roman"/>
          <w:sz w:val="28"/>
          <w:szCs w:val="20"/>
          <w:lang w:val="kk-KZ" w:eastAsia="ru-RU"/>
        </w:rPr>
      </w:pPr>
    </w:p>
    <w:p w:rsidR="00AE6329" w:rsidRPr="00A42C87" w:rsidRDefault="00AE6329" w:rsidP="00AE6329">
      <w:pPr>
        <w:ind w:firstLine="708"/>
        <w:jc w:val="both"/>
        <w:rPr>
          <w:rFonts w:ascii="Times New Roman" w:eastAsia="Calibri" w:hAnsi="Times New Roman" w:cs="Times New Roman"/>
          <w:sz w:val="28"/>
          <w:szCs w:val="28"/>
        </w:rPr>
      </w:pPr>
      <w:r w:rsidRPr="00A42C87">
        <w:rPr>
          <w:rFonts w:ascii="Times New Roman" w:eastAsiaTheme="minorEastAsia" w:hAnsi="Times New Roman" w:cs="Times New Roman"/>
          <w:sz w:val="28"/>
          <w:szCs w:val="20"/>
          <w:lang w:val="kk-KZ" w:eastAsia="ru-RU"/>
        </w:rPr>
        <w:t>Установлено, что содержание витамина С в ягодах за годы исследований  варьировало от 25,35 до 26,11 % в зависимости от сорта и метеорологических условий. Наиболее высоким уровнем содержания сухих веществ отличился  сорт «</w:t>
      </w:r>
      <w:r w:rsidRPr="00A42C87">
        <w:rPr>
          <w:rFonts w:ascii="Times New Roman" w:eastAsia="Calibri" w:hAnsi="Times New Roman" w:cs="Times New Roman"/>
          <w:sz w:val="28"/>
          <w:szCs w:val="28"/>
        </w:rPr>
        <w:t>Polka</w:t>
      </w:r>
      <w:r w:rsidRPr="00A42C87">
        <w:rPr>
          <w:rFonts w:ascii="Times New Roman" w:eastAsia="Calibri" w:hAnsi="Times New Roman" w:cs="Times New Roman"/>
          <w:sz w:val="28"/>
          <w:szCs w:val="28"/>
          <w:lang w:val="kk-KZ"/>
        </w:rPr>
        <w:t>»</w:t>
      </w:r>
      <w:r w:rsidRPr="00A42C87">
        <w:rPr>
          <w:rFonts w:ascii="Times New Roman" w:eastAsiaTheme="minorEastAsia" w:hAnsi="Times New Roman" w:cs="Times New Roman"/>
          <w:sz w:val="28"/>
          <w:szCs w:val="20"/>
          <w:lang w:val="kk-KZ" w:eastAsia="ru-RU"/>
        </w:rPr>
        <w:t xml:space="preserve">, общий сахар с высоким показателем, в среднем за три года 12,81 до 12,27 % показали сорта  «Карамелька»и «Брянское диво». Влажная и прохладная погода в фазе плодоношения,  уменшает количество сухих </w:t>
      </w:r>
      <w:r w:rsidRPr="00A42C87">
        <w:rPr>
          <w:rFonts w:ascii="Times New Roman" w:eastAsiaTheme="minorEastAsia" w:hAnsi="Times New Roman" w:cs="Times New Roman"/>
          <w:sz w:val="28"/>
          <w:szCs w:val="28"/>
          <w:lang w:val="kk-KZ" w:eastAsia="ru-RU"/>
        </w:rPr>
        <w:t>веществ</w:t>
      </w:r>
      <w:r w:rsidRPr="00A42C87">
        <w:rPr>
          <w:rFonts w:ascii="Times New Roman" w:eastAsia="Times New Roman" w:hAnsi="Times New Roman" w:cs="Times New Roman"/>
          <w:bCs/>
          <w:sz w:val="28"/>
          <w:szCs w:val="28"/>
        </w:rPr>
        <w:t xml:space="preserve"> (рисунок 29)</w:t>
      </w:r>
      <w:r w:rsidRPr="00A42C87">
        <w:rPr>
          <w:rFonts w:ascii="Times New Roman" w:eastAsiaTheme="minorEastAsia" w:hAnsi="Times New Roman" w:cs="Times New Roman"/>
          <w:sz w:val="28"/>
          <w:szCs w:val="28"/>
          <w:lang w:val="kk-KZ" w:eastAsia="ru-RU"/>
        </w:rPr>
        <w:t xml:space="preserve">. </w:t>
      </w:r>
    </w:p>
    <w:p w:rsidR="009158D2" w:rsidRPr="00A42C87" w:rsidRDefault="009158D2" w:rsidP="009158D2">
      <w:pPr>
        <w:spacing w:after="0" w:line="240" w:lineRule="auto"/>
        <w:contextualSpacing/>
        <w:jc w:val="center"/>
        <w:rPr>
          <w:rFonts w:ascii="Times New Roman" w:hAnsi="Times New Roman" w:cs="Times New Roman"/>
          <w:sz w:val="28"/>
          <w:szCs w:val="28"/>
        </w:rPr>
      </w:pPr>
      <w:r w:rsidRPr="00A42C87">
        <w:rPr>
          <w:rFonts w:ascii="Times New Roman" w:hAnsi="Times New Roman" w:cs="Times New Roman"/>
          <w:noProof/>
          <w:sz w:val="28"/>
          <w:szCs w:val="28"/>
          <w:lang w:val="en-US"/>
        </w:rPr>
        <w:drawing>
          <wp:inline distT="0" distB="0" distL="0" distR="0" wp14:anchorId="371CEC91" wp14:editId="6BAC359D">
            <wp:extent cx="3476625" cy="3076405"/>
            <wp:effectExtent l="0" t="0" r="0" b="0"/>
            <wp:docPr id="101" name="Рисунок 101" descr="E:\1 Дисс.2022- 2023г\Для диссертации Л.Ж МАЛИНА\Ляз. 18-19г Материалы\2018 годы малина\Лаборатория результат 2018\Фотки Ягоды\20181004_10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Дисс.2022- 2023г\Для диссертации Л.Ж МАЛИНА\Ляз. 18-19г Материалы\2018 годы малина\Лаборатория результат 2018\Фотки Ягоды\20181004_102454.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781" t="2370" r="9756" b="1789"/>
                    <a:stretch/>
                  </pic:blipFill>
                  <pic:spPr bwMode="auto">
                    <a:xfrm>
                      <a:off x="0" y="0"/>
                      <a:ext cx="3517433" cy="3112515"/>
                    </a:xfrm>
                    <a:prstGeom prst="rect">
                      <a:avLst/>
                    </a:prstGeom>
                    <a:noFill/>
                    <a:ln>
                      <a:noFill/>
                    </a:ln>
                    <a:extLst>
                      <a:ext uri="{53640926-AAD7-44D8-BBD7-CCE9431645EC}">
                        <a14:shadowObscured xmlns:a14="http://schemas.microsoft.com/office/drawing/2010/main"/>
                      </a:ext>
                    </a:extLst>
                  </pic:spPr>
                </pic:pic>
              </a:graphicData>
            </a:graphic>
          </wp:inline>
        </w:drawing>
      </w:r>
    </w:p>
    <w:p w:rsidR="00EF5D8D" w:rsidRPr="00A42C87" w:rsidRDefault="00EF5D8D" w:rsidP="009158D2">
      <w:pPr>
        <w:spacing w:after="0" w:line="240" w:lineRule="auto"/>
        <w:contextualSpacing/>
        <w:jc w:val="center"/>
        <w:rPr>
          <w:rFonts w:ascii="Times New Roman" w:eastAsia="Times New Roman" w:hAnsi="Times New Roman" w:cs="Times New Roman"/>
          <w:bCs/>
          <w:sz w:val="28"/>
          <w:szCs w:val="24"/>
        </w:rPr>
      </w:pPr>
    </w:p>
    <w:p w:rsidR="009158D2" w:rsidRPr="00A42C87" w:rsidRDefault="000318BA" w:rsidP="009158D2">
      <w:pPr>
        <w:spacing w:after="0" w:line="240" w:lineRule="auto"/>
        <w:contextualSpacing/>
        <w:jc w:val="center"/>
        <w:rPr>
          <w:rFonts w:ascii="Times New Roman" w:hAnsi="Times New Roman" w:cs="Times New Roman"/>
          <w:sz w:val="32"/>
          <w:szCs w:val="28"/>
        </w:rPr>
      </w:pPr>
      <w:r w:rsidRPr="00A42C87">
        <w:rPr>
          <w:rFonts w:ascii="Times New Roman" w:eastAsia="Times New Roman" w:hAnsi="Times New Roman" w:cs="Times New Roman"/>
          <w:bCs/>
          <w:sz w:val="28"/>
          <w:szCs w:val="24"/>
        </w:rPr>
        <w:t>Рисунок 29</w:t>
      </w:r>
      <w:r w:rsidR="009158D2" w:rsidRPr="00A42C87">
        <w:rPr>
          <w:rFonts w:ascii="Times New Roman" w:eastAsia="Times New Roman" w:hAnsi="Times New Roman" w:cs="Times New Roman"/>
          <w:bCs/>
          <w:sz w:val="28"/>
          <w:szCs w:val="24"/>
        </w:rPr>
        <w:t xml:space="preserve"> - Образцы для определения биохимические показателей ягод ремонтантных форм малины</w:t>
      </w:r>
    </w:p>
    <w:p w:rsidR="005D2293" w:rsidRPr="00A42C87" w:rsidRDefault="005D2293" w:rsidP="005D2293">
      <w:pPr>
        <w:spacing w:after="0" w:line="240" w:lineRule="auto"/>
        <w:ind w:firstLine="708"/>
        <w:rPr>
          <w:rFonts w:ascii="Times New Roman" w:eastAsiaTheme="minorEastAsia" w:hAnsi="Times New Roman" w:cs="Times New Roman"/>
          <w:sz w:val="28"/>
          <w:szCs w:val="20"/>
          <w:lang w:val="kk-KZ" w:eastAsia="ru-RU"/>
        </w:rPr>
      </w:pPr>
    </w:p>
    <w:p w:rsidR="00AE6329" w:rsidRPr="00A42C87" w:rsidRDefault="00AE6329" w:rsidP="00AE6329">
      <w:pPr>
        <w:spacing w:after="0" w:line="240" w:lineRule="auto"/>
        <w:ind w:firstLine="708"/>
        <w:rPr>
          <w:rFonts w:ascii="Times New Roman" w:hAnsi="Times New Roman" w:cs="Times New Roman"/>
          <w:b/>
          <w:sz w:val="28"/>
          <w:szCs w:val="28"/>
        </w:rPr>
      </w:pPr>
      <w:r w:rsidRPr="00A42C87">
        <w:rPr>
          <w:rFonts w:ascii="Times New Roman" w:eastAsiaTheme="minorEastAsia" w:hAnsi="Times New Roman" w:cs="Times New Roman"/>
          <w:sz w:val="28"/>
          <w:szCs w:val="20"/>
          <w:lang w:val="kk-KZ" w:eastAsia="ru-RU"/>
        </w:rPr>
        <w:lastRenderedPageBreak/>
        <w:t xml:space="preserve">Количество органических кислот в плоде ремонтантных форм малины в зависимости от разных сортов различались по годам. В 2018 году оно варьировало от 1,45 % до 1,80 %, в 2019 – от 0,9 % до 1,95 %, 2020 – 1,45 % до 1,79 % (таблица 7).         </w:t>
      </w:r>
    </w:p>
    <w:p w:rsidR="009158D2" w:rsidRPr="00A42C87" w:rsidRDefault="009158D2" w:rsidP="005D2293">
      <w:pPr>
        <w:spacing w:after="0" w:line="240" w:lineRule="auto"/>
        <w:ind w:firstLine="708"/>
        <w:rPr>
          <w:rFonts w:ascii="Times New Roman" w:hAnsi="Times New Roman" w:cs="Times New Roman"/>
          <w:b/>
          <w:sz w:val="28"/>
          <w:szCs w:val="28"/>
        </w:rPr>
      </w:pPr>
      <w:r w:rsidRPr="00A42C87">
        <w:rPr>
          <w:rFonts w:ascii="Times New Roman" w:eastAsiaTheme="minorEastAsia" w:hAnsi="Times New Roman" w:cs="Times New Roman"/>
          <w:sz w:val="28"/>
          <w:szCs w:val="20"/>
          <w:lang w:val="kk-KZ" w:eastAsia="ru-RU"/>
        </w:rPr>
        <w:t xml:space="preserve">         </w:t>
      </w:r>
    </w:p>
    <w:p w:rsidR="001F26FC" w:rsidRPr="00A42C87" w:rsidRDefault="005D2293" w:rsidP="00EF5D8D">
      <w:pPr>
        <w:spacing w:after="0" w:line="240" w:lineRule="auto"/>
        <w:ind w:firstLine="709"/>
        <w:jc w:val="both"/>
        <w:rPr>
          <w:rFonts w:ascii="Times New Roman" w:hAnsi="Times New Roman" w:cs="Times New Roman"/>
          <w:sz w:val="28"/>
          <w:szCs w:val="28"/>
        </w:rPr>
      </w:pPr>
      <w:r w:rsidRPr="00A42C87">
        <w:rPr>
          <w:rFonts w:ascii="Times New Roman" w:hAnsi="Times New Roman" w:cs="Times New Roman"/>
          <w:sz w:val="28"/>
          <w:szCs w:val="28"/>
        </w:rPr>
        <w:t xml:space="preserve">3.1.3 </w:t>
      </w:r>
      <w:r w:rsidR="001F26FC" w:rsidRPr="00A42C87">
        <w:rPr>
          <w:rFonts w:ascii="Times New Roman" w:hAnsi="Times New Roman" w:cs="Times New Roman"/>
          <w:sz w:val="28"/>
          <w:szCs w:val="28"/>
        </w:rPr>
        <w:t>Морфологические особенности вегетативных и генеративных органов и устойчивость ремонтантной малины к основным вредителям и болезням</w:t>
      </w:r>
    </w:p>
    <w:p w:rsidR="00B17B8D" w:rsidRPr="00A42C87" w:rsidRDefault="00B17B8D" w:rsidP="00B17B8D">
      <w:pPr>
        <w:spacing w:after="0" w:line="240" w:lineRule="auto"/>
        <w:ind w:firstLine="708"/>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В мире растет интерес к ремонтантным сортам малины. Он вызван низкой трудоемкостью возделывания, возможностью механизации большинства агроприемов и удлинения периода поступления урожая на 2-3 месяца. Выращивание ремонтантной малины с ежегодным удалением стеблей поздней осенью после плодоно</w:t>
      </w:r>
      <w:r w:rsidRPr="00A42C87">
        <w:rPr>
          <w:rFonts w:ascii="Times New Roman" w:eastAsiaTheme="minorEastAsia" w:hAnsi="Times New Roman" w:cs="Times New Roman"/>
          <w:sz w:val="28"/>
          <w:szCs w:val="28"/>
          <w:lang w:val="kk-KZ" w:eastAsia="ru-RU"/>
        </w:rPr>
        <w:t>ш</w:t>
      </w:r>
      <w:r w:rsidRPr="00A42C87">
        <w:rPr>
          <w:rFonts w:ascii="Times New Roman" w:eastAsiaTheme="minorEastAsia" w:hAnsi="Times New Roman" w:cs="Times New Roman"/>
          <w:sz w:val="28"/>
          <w:szCs w:val="28"/>
          <w:lang w:eastAsia="ru-RU"/>
        </w:rPr>
        <w:t xml:space="preserve">ения позволяет полностью решить вопрос зимостойкости надземной системы растений, заметно снизить уровень грибной инфекции </w:t>
      </w:r>
      <w:r w:rsidRPr="00A42C87">
        <w:rPr>
          <w:rFonts w:ascii="Times New Roman" w:eastAsia="SimSun" w:hAnsi="Times New Roman" w:cs="Times New Roman"/>
          <w:sz w:val="28"/>
          <w:szCs w:val="28"/>
          <w:lang w:eastAsia="ru-RU"/>
        </w:rPr>
        <w:t>[122, 123]</w:t>
      </w:r>
      <w:r w:rsidRPr="00A42C87">
        <w:rPr>
          <w:rFonts w:ascii="Times New Roman" w:eastAsiaTheme="minorEastAsia" w:hAnsi="Times New Roman" w:cs="Times New Roman"/>
          <w:sz w:val="28"/>
          <w:szCs w:val="28"/>
          <w:lang w:eastAsia="ru-RU"/>
        </w:rPr>
        <w:t xml:space="preserve">. </w:t>
      </w:r>
    </w:p>
    <w:p w:rsidR="00B17B8D" w:rsidRPr="00A42C87" w:rsidRDefault="00B17B8D" w:rsidP="00B17B8D">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ab/>
      </w:r>
      <w:r w:rsidRPr="00A42C87">
        <w:rPr>
          <w:rFonts w:ascii="Times New Roman" w:hAnsi="Times New Roman" w:cs="Times New Roman"/>
          <w:sz w:val="28"/>
          <w:szCs w:val="28"/>
          <w:lang w:val="kk-KZ"/>
        </w:rPr>
        <w:t xml:space="preserve">Ассортимент ремонтантной малины в мире насчитывает свыше 100 сортов и постоянно совершенствуется и обнавляется. Наиболее успешно ведётся селекция этой группы сортов в США, Канаде, Великобритании, Польше, Швейцарии, Нидерландах, России </w:t>
      </w:r>
      <w:r w:rsidR="004573C6" w:rsidRPr="00A42C87">
        <w:rPr>
          <w:rFonts w:ascii="Times New Roman" w:eastAsia="SimSun" w:hAnsi="Times New Roman" w:cs="Times New Roman"/>
          <w:sz w:val="28"/>
          <w:szCs w:val="28"/>
        </w:rPr>
        <w:t>[92</w:t>
      </w:r>
      <w:r w:rsidR="00EF5D8D" w:rsidRPr="00A42C87">
        <w:rPr>
          <w:rFonts w:ascii="Times New Roman" w:eastAsia="SimSun" w:hAnsi="Times New Roman" w:cs="Times New Roman"/>
          <w:sz w:val="28"/>
          <w:szCs w:val="28"/>
        </w:rPr>
        <w:t xml:space="preserve"> ; </w:t>
      </w:r>
      <w:r w:rsidRPr="00A42C87">
        <w:rPr>
          <w:rFonts w:ascii="Times New Roman" w:eastAsia="SimSun" w:hAnsi="Times New Roman" w:cs="Times New Roman"/>
          <w:sz w:val="28"/>
          <w:szCs w:val="28"/>
        </w:rPr>
        <w:t>124]</w:t>
      </w:r>
      <w:r w:rsidRPr="00A42C87">
        <w:rPr>
          <w:rFonts w:ascii="Times New Roman" w:hAnsi="Times New Roman" w:cs="Times New Roman"/>
          <w:sz w:val="28"/>
          <w:szCs w:val="28"/>
        </w:rPr>
        <w:t xml:space="preserve">. </w:t>
      </w:r>
    </w:p>
    <w:p w:rsidR="00B17B8D" w:rsidRPr="00A42C87" w:rsidRDefault="00B17B8D" w:rsidP="00B17B8D">
      <w:pPr>
        <w:spacing w:after="0" w:line="240" w:lineRule="auto"/>
        <w:contextualSpacing/>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ab/>
      </w:r>
      <w:r w:rsidRPr="00A42C87">
        <w:rPr>
          <w:rFonts w:ascii="Times New Roman" w:hAnsi="Times New Roman" w:cs="Times New Roman"/>
          <w:sz w:val="28"/>
          <w:szCs w:val="28"/>
        </w:rPr>
        <w:t>Нет единого мнения относительно наступления диффер</w:t>
      </w:r>
      <w:r w:rsidRPr="00A42C87">
        <w:rPr>
          <w:rFonts w:ascii="Times New Roman" w:hAnsi="Times New Roman" w:cs="Times New Roman"/>
          <w:sz w:val="28"/>
          <w:szCs w:val="28"/>
          <w:lang w:val="kk-KZ"/>
        </w:rPr>
        <w:t>е</w:t>
      </w:r>
      <w:r w:rsidRPr="00A42C87">
        <w:rPr>
          <w:rFonts w:ascii="Times New Roman" w:hAnsi="Times New Roman" w:cs="Times New Roman"/>
          <w:sz w:val="28"/>
          <w:szCs w:val="28"/>
        </w:rPr>
        <w:t xml:space="preserve">нциации почек у ремонтантной малины и взаимосвязи роста побега с развитием генеративных органов </w:t>
      </w:r>
      <w:r w:rsidRPr="00A42C87">
        <w:rPr>
          <w:rFonts w:ascii="Times New Roman" w:eastAsia="SimSun" w:hAnsi="Times New Roman" w:cs="Times New Roman"/>
          <w:sz w:val="28"/>
          <w:szCs w:val="28"/>
        </w:rPr>
        <w:t>[125]</w:t>
      </w:r>
      <w:r w:rsidRPr="00A42C87">
        <w:rPr>
          <w:rFonts w:ascii="Times New Roman" w:hAnsi="Times New Roman" w:cs="Times New Roman"/>
          <w:sz w:val="28"/>
          <w:szCs w:val="28"/>
        </w:rPr>
        <w:t xml:space="preserve">.  </w:t>
      </w:r>
    </w:p>
    <w:p w:rsidR="00B17B8D" w:rsidRPr="00A42C87" w:rsidRDefault="00B17B8D" w:rsidP="00B17B8D">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Все плодовые и ягодные растения независимо от жизненых форм имеют вегетативные и генеративные органы, выполняющие различные функции и морфологически различающиеся между собой. Основные вегетативные органы – корень, стебель и лист.</w:t>
      </w:r>
    </w:p>
    <w:p w:rsidR="00B17B8D" w:rsidRPr="00A42C87" w:rsidRDefault="00B17B8D" w:rsidP="00B17B8D">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ab/>
        <w:t xml:space="preserve">По морфологическим признакам малина представляет собой полукустарник. У малины имеются только однолетние и двулетние стебли. На однолетнем побеге в пазухе листьев закладываются цветковые почки. Рост побегов происходит из вегетативных почек на подземной части стебля и корнях растения. Между вегетативными почками имеется существенная разница. Из почек на корнях малины вырастают побеги, которые называются корневыми отпрысками. Их можно использовать для размножения. Вегетативные почки, расположенные на подземной части стебля, дают побеги замещения. Их количество зависит от сортовых особенностей. Ремонтантные сорта на побегах осенью того же года развивают соцветия и образуют плоды. </w:t>
      </w:r>
    </w:p>
    <w:p w:rsidR="00B773D5" w:rsidRPr="00A42C87" w:rsidRDefault="00B17B8D" w:rsidP="00B17B8D">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Основная масса корней малины находится на глубине 10-30 см. В ширину корни занимают больший объем 1,5-2 м, поэтому отпрыски могут вырасти на значительном расстоянии от куста</w:t>
      </w:r>
      <w:r w:rsidRPr="00A42C87">
        <w:t xml:space="preserve"> (</w:t>
      </w:r>
      <w:r w:rsidRPr="00A42C87">
        <w:rPr>
          <w:rFonts w:ascii="Times New Roman" w:hAnsi="Times New Roman" w:cs="Times New Roman"/>
          <w:sz w:val="28"/>
          <w:szCs w:val="28"/>
        </w:rPr>
        <w:t>рисунок 29).</w:t>
      </w:r>
      <w:r w:rsidR="00B773D5" w:rsidRPr="00A42C87">
        <w:rPr>
          <w:rFonts w:ascii="Times New Roman" w:hAnsi="Times New Roman" w:cs="Times New Roman"/>
          <w:sz w:val="28"/>
          <w:szCs w:val="28"/>
        </w:rPr>
        <w:t xml:space="preserve">  </w:t>
      </w:r>
    </w:p>
    <w:p w:rsidR="00B773D5" w:rsidRPr="00A42C87" w:rsidRDefault="00B773D5" w:rsidP="00B773D5">
      <w:pPr>
        <w:spacing w:after="0" w:line="240" w:lineRule="auto"/>
        <w:contextualSpacing/>
        <w:jc w:val="both"/>
        <w:rPr>
          <w:rFonts w:ascii="Times New Roman" w:hAnsi="Times New Roman" w:cs="Times New Roman"/>
          <w:sz w:val="28"/>
          <w:szCs w:val="28"/>
        </w:rPr>
      </w:pPr>
    </w:p>
    <w:p w:rsidR="00B773D5" w:rsidRPr="00A42C87" w:rsidRDefault="00B773D5" w:rsidP="005D2293">
      <w:pPr>
        <w:spacing w:after="0" w:line="240" w:lineRule="auto"/>
        <w:contextualSpacing/>
        <w:jc w:val="center"/>
        <w:rPr>
          <w:rFonts w:ascii="Times New Roman" w:hAnsi="Times New Roman" w:cs="Times New Roman"/>
          <w:sz w:val="28"/>
          <w:szCs w:val="28"/>
        </w:rPr>
      </w:pPr>
      <w:r w:rsidRPr="00A42C87">
        <w:rPr>
          <w:noProof/>
          <w:lang w:val="en-US"/>
        </w:rPr>
        <w:lastRenderedPageBreak/>
        <w:drawing>
          <wp:inline distT="0" distB="0" distL="0" distR="0" wp14:anchorId="4891B80E" wp14:editId="194EB9D8">
            <wp:extent cx="4751705" cy="2657217"/>
            <wp:effectExtent l="0" t="0" r="0" b="0"/>
            <wp:docPr id="100" name="Рисунок 100" descr="malina_iaroslav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lina_iaroslav_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19952" cy="2695381"/>
                    </a:xfrm>
                    <a:prstGeom prst="rect">
                      <a:avLst/>
                    </a:prstGeom>
                    <a:noFill/>
                    <a:ln>
                      <a:noFill/>
                    </a:ln>
                  </pic:spPr>
                </pic:pic>
              </a:graphicData>
            </a:graphic>
          </wp:inline>
        </w:drawing>
      </w:r>
    </w:p>
    <w:p w:rsidR="00EF5D8D" w:rsidRPr="00A42C87" w:rsidRDefault="00EF5D8D" w:rsidP="00EF5D8D">
      <w:pPr>
        <w:spacing w:after="0" w:line="240" w:lineRule="auto"/>
        <w:ind w:firstLine="709"/>
        <w:contextualSpacing/>
        <w:jc w:val="both"/>
        <w:rPr>
          <w:rFonts w:ascii="Times New Roman" w:hAnsi="Times New Roman" w:cs="Times New Roman"/>
          <w:sz w:val="28"/>
          <w:szCs w:val="24"/>
        </w:rPr>
      </w:pPr>
      <w:r w:rsidRPr="00A42C87">
        <w:rPr>
          <w:rFonts w:ascii="Times New Roman" w:hAnsi="Times New Roman" w:cs="Times New Roman"/>
          <w:sz w:val="24"/>
          <w:szCs w:val="24"/>
        </w:rPr>
        <w:t xml:space="preserve">1-отпрыски; 2- придаточные корни; 3- почки и корне; 4- побег замещения. 5- плодоносящий стебель; 6- корневище; 7- обрастающие корни; 8- боковая веточка; 9- бутон; 10-цветок; 11-узел; 12-междоузлие; 13- лист; 14- основная почка; 15- дополнительная почка; 16- сердцевина; 17- древесина; 18-кора; 19- шипы; 20- кроющие чешуи; 21- зародышевые листья; 22-зародышевое соцветие; 23- пазушная почка.                                                                                                                                                                                                                                                  </w:t>
      </w:r>
    </w:p>
    <w:p w:rsidR="00EF5D8D" w:rsidRPr="00A42C87" w:rsidRDefault="00EF5D8D" w:rsidP="00B773D5">
      <w:pPr>
        <w:spacing w:after="0" w:line="240" w:lineRule="auto"/>
        <w:contextualSpacing/>
        <w:jc w:val="center"/>
        <w:rPr>
          <w:rFonts w:ascii="Times New Roman" w:hAnsi="Times New Roman" w:cs="Times New Roman"/>
          <w:sz w:val="28"/>
          <w:szCs w:val="24"/>
        </w:rPr>
      </w:pPr>
    </w:p>
    <w:p w:rsidR="00B773D5" w:rsidRPr="00A42C87" w:rsidRDefault="000318BA" w:rsidP="00B773D5">
      <w:pPr>
        <w:spacing w:after="0" w:line="240" w:lineRule="auto"/>
        <w:contextualSpacing/>
        <w:jc w:val="center"/>
        <w:rPr>
          <w:rFonts w:ascii="Times New Roman" w:hAnsi="Times New Roman" w:cs="Times New Roman"/>
          <w:sz w:val="28"/>
          <w:szCs w:val="24"/>
        </w:rPr>
      </w:pPr>
      <w:r w:rsidRPr="00A42C87">
        <w:rPr>
          <w:rFonts w:ascii="Times New Roman" w:hAnsi="Times New Roman" w:cs="Times New Roman"/>
          <w:sz w:val="28"/>
          <w:szCs w:val="24"/>
        </w:rPr>
        <w:t xml:space="preserve">Рисунок 30 </w:t>
      </w:r>
      <w:r w:rsidR="00B773D5" w:rsidRPr="00A42C87">
        <w:rPr>
          <w:rFonts w:ascii="Times New Roman" w:hAnsi="Times New Roman" w:cs="Times New Roman"/>
          <w:sz w:val="28"/>
          <w:szCs w:val="24"/>
        </w:rPr>
        <w:t>- Строение куста малины и отдельных органов растения</w:t>
      </w:r>
    </w:p>
    <w:p w:rsidR="00EF5D8D" w:rsidRPr="00A42C87" w:rsidRDefault="00EF5D8D" w:rsidP="00B773D5">
      <w:pPr>
        <w:spacing w:after="0" w:line="240" w:lineRule="auto"/>
        <w:contextualSpacing/>
        <w:jc w:val="center"/>
        <w:rPr>
          <w:rFonts w:ascii="Times New Roman" w:hAnsi="Times New Roman" w:cs="Times New Roman"/>
          <w:sz w:val="28"/>
          <w:szCs w:val="24"/>
        </w:rPr>
      </w:pPr>
    </w:p>
    <w:p w:rsidR="00B17B8D" w:rsidRPr="00A42C87" w:rsidRDefault="00B17B8D" w:rsidP="00B17B8D">
      <w:pPr>
        <w:spacing w:after="0" w:line="240" w:lineRule="auto"/>
        <w:ind w:firstLine="708"/>
        <w:contextualSpacing/>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 xml:space="preserve">В наших исследованиях 2018 г. фенотипической оценки ремонтантных форм малины выявлены различия по комплексным компонентам продуктивности. Для ремонтантной малины базовым критерием при отборе является степень осеннего плодоношения. Установлено варьирование этого показателя по всем изучаемым сортам в зависимости от погодных условий юго-востока и особенности выращивания.    </w:t>
      </w:r>
    </w:p>
    <w:p w:rsidR="00B17B8D" w:rsidRPr="00A42C87" w:rsidRDefault="00B17B8D" w:rsidP="00B17B8D">
      <w:pPr>
        <w:spacing w:after="0" w:line="240" w:lineRule="auto"/>
        <w:contextualSpacing/>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ab/>
        <w:t>Проявлению ремонтантности способствует продолжительное теплое лето, освещенность, влагообеспечение кустов, сохранение схемы посадки. Среди ремонтантных сортов наибольшую зону плодоношения (68-77см) формировали сорта «</w:t>
      </w:r>
      <w:r w:rsidRPr="00A42C87">
        <w:rPr>
          <w:rFonts w:ascii="Times New Roman" w:eastAsia="Times New Roman" w:hAnsi="Times New Roman" w:cs="Times New Roman"/>
          <w:sz w:val="28"/>
          <w:szCs w:val="28"/>
          <w:lang w:val="kk-KZ" w:eastAsia="ru-RU"/>
        </w:rPr>
        <w:t>Карамелька»</w:t>
      </w:r>
      <w:r w:rsidRPr="00A42C87">
        <w:rPr>
          <w:rFonts w:ascii="Times New Roman" w:hAnsi="Times New Roman" w:cs="Times New Roman"/>
          <w:sz w:val="28"/>
          <w:szCs w:val="28"/>
          <w:lang w:val="kk-KZ"/>
        </w:rPr>
        <w:t>, «Брянское диво» (таблица 7)</w:t>
      </w:r>
    </w:p>
    <w:p w:rsidR="00B17B8D" w:rsidRPr="00A42C87" w:rsidRDefault="00B17B8D" w:rsidP="00B17B8D">
      <w:pPr>
        <w:spacing w:after="0" w:line="240" w:lineRule="auto"/>
        <w:contextualSpacing/>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tab/>
        <w:t>Зоной осеннего плодоношения стартует количество плодовых веточек: чем выше степень ремонтантности, тем больше на стеблях латералов. За период исследования, в среднем большее количество плодовых веточек (15-18 шт.) имели сорта «Карамелька», «Брянское диво», «</w:t>
      </w:r>
      <w:r w:rsidRPr="00A42C87">
        <w:rPr>
          <w:rFonts w:ascii="Times New Roman" w:eastAsia="Times New Roman" w:hAnsi="Times New Roman" w:cs="Times New Roman"/>
          <w:sz w:val="28"/>
          <w:szCs w:val="28"/>
          <w:lang w:eastAsia="ru-RU"/>
        </w:rPr>
        <w:t>Polка</w:t>
      </w:r>
      <w:r w:rsidRPr="00A42C87">
        <w:rPr>
          <w:rFonts w:ascii="Times New Roman" w:eastAsia="Times New Roman" w:hAnsi="Times New Roman" w:cs="Times New Roman"/>
          <w:sz w:val="28"/>
          <w:szCs w:val="28"/>
          <w:lang w:val="kk-KZ" w:eastAsia="ru-RU"/>
        </w:rPr>
        <w:t>»</w:t>
      </w:r>
      <w:r w:rsidRPr="00A42C87">
        <w:rPr>
          <w:rFonts w:ascii="Times New Roman" w:hAnsi="Times New Roman" w:cs="Times New Roman"/>
          <w:sz w:val="28"/>
          <w:szCs w:val="28"/>
          <w:lang w:val="kk-KZ"/>
        </w:rPr>
        <w:t xml:space="preserve">. При этом степень пробуждаемости почек однолетних побегов у сортов «Малиновая гряда», «Нижегородец», «Гибрид 39» была менее 47 %, что </w:t>
      </w:r>
      <w:r w:rsidRPr="00A42C87">
        <w:rPr>
          <w:rFonts w:ascii="Times New Roman" w:eastAsia="Times New Roman" w:hAnsi="Times New Roman" w:cs="Times New Roman"/>
          <w:bCs/>
          <w:sz w:val="28"/>
          <w:szCs w:val="28"/>
          <w:lang w:eastAsia="zh-CN" w:bidi="hi-IN"/>
        </w:rPr>
        <w:t xml:space="preserve">свидетельствует </w:t>
      </w:r>
      <w:r w:rsidRPr="00A42C87">
        <w:rPr>
          <w:rFonts w:ascii="Times New Roman" w:hAnsi="Times New Roman" w:cs="Times New Roman"/>
          <w:sz w:val="28"/>
          <w:szCs w:val="28"/>
          <w:lang w:val="kk-KZ"/>
        </w:rPr>
        <w:t>о низкой реализации их биологического потенциала.</w:t>
      </w:r>
    </w:p>
    <w:p w:rsidR="00B17B8D" w:rsidRPr="00A42C87" w:rsidRDefault="00B17B8D" w:rsidP="00B17B8D">
      <w:pPr>
        <w:spacing w:after="0" w:line="240" w:lineRule="auto"/>
        <w:contextualSpacing/>
        <w:jc w:val="both"/>
        <w:rPr>
          <w:rFonts w:ascii="Times New Roman" w:hAnsi="Times New Roman" w:cs="Times New Roman"/>
          <w:sz w:val="24"/>
          <w:szCs w:val="24"/>
          <w:lang w:val="kk-KZ"/>
        </w:rPr>
      </w:pPr>
      <w:r w:rsidRPr="00A42C87">
        <w:rPr>
          <w:rFonts w:ascii="Times New Roman" w:hAnsi="Times New Roman" w:cs="Times New Roman"/>
          <w:sz w:val="28"/>
          <w:szCs w:val="28"/>
          <w:lang w:val="kk-KZ"/>
        </w:rPr>
        <w:tab/>
        <w:t xml:space="preserve">Количество генеративных органов на побеге у ремонтантных сортов малины </w:t>
      </w:r>
      <w:r w:rsidRPr="00A42C87">
        <w:rPr>
          <w:rFonts w:ascii="Times New Roman" w:hAnsi="Times New Roman" w:cs="Times New Roman"/>
          <w:sz w:val="28"/>
          <w:szCs w:val="28"/>
        </w:rPr>
        <w:t>–</w:t>
      </w:r>
      <w:r w:rsidRPr="00A42C87">
        <w:rPr>
          <w:rFonts w:ascii="Times New Roman" w:hAnsi="Times New Roman" w:cs="Times New Roman"/>
          <w:sz w:val="28"/>
          <w:szCs w:val="28"/>
          <w:lang w:val="kk-KZ"/>
        </w:rPr>
        <w:t xml:space="preserve"> количество плодовых ветвей зависит от  благоприятных погодных условий в период вегетации. </w:t>
      </w:r>
    </w:p>
    <w:p w:rsidR="00FB03CA" w:rsidRPr="00A42C87" w:rsidRDefault="00FB03CA" w:rsidP="00B773D5">
      <w:pPr>
        <w:spacing w:after="0" w:line="240" w:lineRule="auto"/>
        <w:contextualSpacing/>
        <w:jc w:val="center"/>
        <w:rPr>
          <w:rFonts w:ascii="Times New Roman" w:hAnsi="Times New Roman" w:cs="Times New Roman"/>
          <w:sz w:val="24"/>
          <w:szCs w:val="24"/>
          <w:lang w:val="kk-KZ"/>
        </w:rPr>
      </w:pPr>
    </w:p>
    <w:p w:rsidR="00506802" w:rsidRPr="00A42C87" w:rsidRDefault="00B773D5" w:rsidP="00B773D5">
      <w:pPr>
        <w:spacing w:after="0" w:line="240" w:lineRule="auto"/>
        <w:contextualSpacing/>
        <w:jc w:val="center"/>
        <w:rPr>
          <w:rFonts w:ascii="Times New Roman" w:hAnsi="Times New Roman" w:cs="Times New Roman"/>
          <w:sz w:val="24"/>
          <w:szCs w:val="24"/>
          <w:lang w:val="kk-KZ"/>
        </w:rPr>
      </w:pPr>
      <w:r w:rsidRPr="00A42C87">
        <w:rPr>
          <w:rFonts w:ascii="Times New Roman" w:hAnsi="Times New Roman" w:cs="Times New Roman"/>
          <w:sz w:val="24"/>
          <w:szCs w:val="24"/>
          <w:lang w:val="kk-KZ"/>
        </w:rPr>
        <w:t xml:space="preserve"> </w:t>
      </w:r>
    </w:p>
    <w:p w:rsidR="00506802" w:rsidRPr="00A42C87" w:rsidRDefault="00506802" w:rsidP="00B773D5">
      <w:pPr>
        <w:spacing w:after="0" w:line="240" w:lineRule="auto"/>
        <w:contextualSpacing/>
        <w:jc w:val="center"/>
        <w:rPr>
          <w:rFonts w:ascii="Times New Roman" w:hAnsi="Times New Roman" w:cs="Times New Roman"/>
          <w:sz w:val="24"/>
          <w:szCs w:val="24"/>
          <w:lang w:val="kk-KZ"/>
        </w:rPr>
      </w:pPr>
    </w:p>
    <w:p w:rsidR="00506802" w:rsidRPr="00A42C87" w:rsidRDefault="00506802" w:rsidP="00B773D5">
      <w:pPr>
        <w:spacing w:after="0" w:line="240" w:lineRule="auto"/>
        <w:contextualSpacing/>
        <w:jc w:val="center"/>
        <w:rPr>
          <w:rFonts w:ascii="Times New Roman" w:hAnsi="Times New Roman" w:cs="Times New Roman"/>
          <w:sz w:val="24"/>
          <w:szCs w:val="24"/>
          <w:lang w:val="kk-KZ"/>
        </w:rPr>
      </w:pPr>
    </w:p>
    <w:p w:rsidR="00506802" w:rsidRPr="00A42C87" w:rsidRDefault="00506802" w:rsidP="00B773D5">
      <w:pPr>
        <w:spacing w:after="0" w:line="240" w:lineRule="auto"/>
        <w:contextualSpacing/>
        <w:jc w:val="center"/>
        <w:rPr>
          <w:rFonts w:ascii="Times New Roman" w:hAnsi="Times New Roman" w:cs="Times New Roman"/>
          <w:sz w:val="24"/>
          <w:szCs w:val="24"/>
          <w:lang w:val="kk-KZ"/>
        </w:rPr>
      </w:pPr>
    </w:p>
    <w:p w:rsidR="00B773D5" w:rsidRPr="00A42C87" w:rsidRDefault="00A02CD1" w:rsidP="00506802">
      <w:pPr>
        <w:spacing w:after="0" w:line="240" w:lineRule="auto"/>
        <w:contextualSpacing/>
        <w:jc w:val="both"/>
        <w:rPr>
          <w:rFonts w:ascii="Times New Roman" w:hAnsi="Times New Roman" w:cs="Times New Roman"/>
          <w:sz w:val="28"/>
          <w:szCs w:val="24"/>
          <w:lang w:val="kk-KZ"/>
        </w:rPr>
      </w:pPr>
      <w:r w:rsidRPr="00A42C87">
        <w:rPr>
          <w:rFonts w:ascii="Times New Roman" w:hAnsi="Times New Roman" w:cs="Times New Roman"/>
          <w:sz w:val="28"/>
          <w:szCs w:val="24"/>
          <w:lang w:val="kk-KZ"/>
        </w:rPr>
        <w:lastRenderedPageBreak/>
        <w:t>Таблица 7</w:t>
      </w:r>
      <w:r w:rsidR="00506802" w:rsidRPr="00A42C87">
        <w:rPr>
          <w:rFonts w:ascii="Times New Roman" w:hAnsi="Times New Roman" w:cs="Times New Roman"/>
          <w:sz w:val="28"/>
          <w:szCs w:val="24"/>
          <w:lang w:val="kk-KZ"/>
        </w:rPr>
        <w:t xml:space="preserve"> </w:t>
      </w:r>
      <w:r w:rsidR="000318BA" w:rsidRPr="00A42C87">
        <w:rPr>
          <w:rFonts w:ascii="Times New Roman" w:hAnsi="Times New Roman" w:cs="Times New Roman"/>
          <w:sz w:val="28"/>
          <w:szCs w:val="24"/>
          <w:lang w:val="kk-KZ"/>
        </w:rPr>
        <w:t xml:space="preserve">- </w:t>
      </w:r>
      <w:r w:rsidR="00B773D5" w:rsidRPr="00A42C87">
        <w:rPr>
          <w:rFonts w:ascii="Times New Roman" w:hAnsi="Times New Roman" w:cs="Times New Roman"/>
          <w:sz w:val="28"/>
          <w:szCs w:val="24"/>
          <w:lang w:val="kk-KZ"/>
        </w:rPr>
        <w:t>Степень ремонтантности изучаемых сортов малины</w:t>
      </w:r>
      <w:r w:rsidR="00506802" w:rsidRPr="00A42C87">
        <w:rPr>
          <w:rFonts w:ascii="Times New Roman" w:hAnsi="Times New Roman" w:cs="Times New Roman"/>
          <w:sz w:val="28"/>
          <w:szCs w:val="24"/>
          <w:lang w:val="kk-KZ"/>
        </w:rPr>
        <w:t xml:space="preserve"> </w:t>
      </w:r>
      <w:r w:rsidR="00B773D5" w:rsidRPr="00A42C87">
        <w:rPr>
          <w:rFonts w:ascii="Times New Roman" w:hAnsi="Times New Roman" w:cs="Times New Roman"/>
          <w:sz w:val="28"/>
          <w:szCs w:val="24"/>
          <w:lang w:val="kk-KZ"/>
        </w:rPr>
        <w:t>(2018-2020 гг.)</w:t>
      </w:r>
    </w:p>
    <w:p w:rsidR="00506802" w:rsidRPr="00A42C87" w:rsidRDefault="00506802" w:rsidP="00506802">
      <w:pPr>
        <w:spacing w:after="0" w:line="240" w:lineRule="auto"/>
        <w:contextualSpacing/>
        <w:rPr>
          <w:rFonts w:ascii="Times New Roman" w:hAnsi="Times New Roman" w:cs="Times New Roman"/>
          <w:sz w:val="28"/>
          <w:szCs w:val="24"/>
          <w:lang w:val="kk-KZ"/>
        </w:rPr>
      </w:pPr>
    </w:p>
    <w:tbl>
      <w:tblPr>
        <w:tblStyle w:val="a8"/>
        <w:tblW w:w="9101" w:type="dxa"/>
        <w:tblInd w:w="250" w:type="dxa"/>
        <w:tblLayout w:type="fixed"/>
        <w:tblLook w:val="04A0" w:firstRow="1" w:lastRow="0" w:firstColumn="1" w:lastColumn="0" w:noHBand="0" w:noVBand="1"/>
      </w:tblPr>
      <w:tblGrid>
        <w:gridCol w:w="2439"/>
        <w:gridCol w:w="1134"/>
        <w:gridCol w:w="1134"/>
        <w:gridCol w:w="1134"/>
        <w:gridCol w:w="1275"/>
        <w:gridCol w:w="993"/>
        <w:gridCol w:w="992"/>
      </w:tblGrid>
      <w:tr w:rsidR="00A73B17" w:rsidRPr="00A42C87" w:rsidTr="00506802">
        <w:trPr>
          <w:cantSplit/>
          <w:trHeight w:val="2845"/>
        </w:trPr>
        <w:tc>
          <w:tcPr>
            <w:tcW w:w="2439" w:type="dxa"/>
          </w:tcPr>
          <w:p w:rsidR="00A73B17" w:rsidRPr="00A42C87" w:rsidRDefault="00A73B17" w:rsidP="00B773D5">
            <w:pPr>
              <w:contextualSpacing/>
              <w:jc w:val="center"/>
              <w:rPr>
                <w:rFonts w:ascii="Times New Roman" w:hAnsi="Times New Roman" w:cs="Times New Roman"/>
                <w:sz w:val="26"/>
                <w:szCs w:val="26"/>
              </w:rPr>
            </w:pPr>
            <w:r w:rsidRPr="00A42C87">
              <w:rPr>
                <w:rFonts w:ascii="Times New Roman" w:hAnsi="Times New Roman" w:cs="Times New Roman"/>
                <w:sz w:val="26"/>
                <w:szCs w:val="26"/>
              </w:rPr>
              <w:t>Сорт</w:t>
            </w:r>
          </w:p>
        </w:tc>
        <w:tc>
          <w:tcPr>
            <w:tcW w:w="1134" w:type="dxa"/>
            <w:textDirection w:val="btLr"/>
          </w:tcPr>
          <w:p w:rsidR="00A73B17" w:rsidRPr="00A42C87" w:rsidRDefault="00A73B17" w:rsidP="00B773D5">
            <w:pPr>
              <w:ind w:left="113" w:right="113"/>
              <w:contextualSpacing/>
              <w:jc w:val="center"/>
              <w:rPr>
                <w:rFonts w:ascii="Times New Roman" w:hAnsi="Times New Roman" w:cs="Times New Roman"/>
                <w:sz w:val="26"/>
                <w:szCs w:val="26"/>
                <w:lang w:val="kk-KZ"/>
              </w:rPr>
            </w:pPr>
            <w:r w:rsidRPr="00A42C87">
              <w:rPr>
                <w:rFonts w:ascii="Times New Roman" w:hAnsi="Times New Roman" w:cs="Times New Roman"/>
                <w:sz w:val="26"/>
                <w:szCs w:val="26"/>
                <w:lang w:val="kk-KZ"/>
              </w:rPr>
              <w:t>Зона плодоношения,см</w:t>
            </w:r>
          </w:p>
        </w:tc>
        <w:tc>
          <w:tcPr>
            <w:tcW w:w="1134" w:type="dxa"/>
            <w:textDirection w:val="btLr"/>
          </w:tcPr>
          <w:p w:rsidR="00A73B17" w:rsidRPr="00A42C87" w:rsidRDefault="00A73B17" w:rsidP="00B773D5">
            <w:pPr>
              <w:ind w:left="113" w:right="113"/>
              <w:contextualSpacing/>
              <w:jc w:val="center"/>
              <w:rPr>
                <w:rFonts w:ascii="Times New Roman" w:hAnsi="Times New Roman" w:cs="Times New Roman"/>
                <w:sz w:val="26"/>
                <w:szCs w:val="26"/>
              </w:rPr>
            </w:pPr>
            <w:r w:rsidRPr="00A42C87">
              <w:rPr>
                <w:rFonts w:ascii="Times New Roman" w:hAnsi="Times New Roman" w:cs="Times New Roman"/>
                <w:sz w:val="26"/>
                <w:szCs w:val="26"/>
              </w:rPr>
              <w:t>Число плодовых веточек, шт.</w:t>
            </w:r>
          </w:p>
        </w:tc>
        <w:tc>
          <w:tcPr>
            <w:tcW w:w="1134" w:type="dxa"/>
            <w:textDirection w:val="btLr"/>
          </w:tcPr>
          <w:p w:rsidR="00A73B17" w:rsidRPr="00A42C87" w:rsidRDefault="00A73B17" w:rsidP="00B773D5">
            <w:pPr>
              <w:ind w:left="113" w:right="113"/>
              <w:contextualSpacing/>
              <w:jc w:val="center"/>
              <w:rPr>
                <w:rFonts w:ascii="Times New Roman" w:hAnsi="Times New Roman" w:cs="Times New Roman"/>
                <w:sz w:val="26"/>
                <w:szCs w:val="26"/>
              </w:rPr>
            </w:pPr>
            <w:r w:rsidRPr="00A42C87">
              <w:rPr>
                <w:rFonts w:ascii="Times New Roman" w:hAnsi="Times New Roman" w:cs="Times New Roman"/>
                <w:sz w:val="26"/>
                <w:szCs w:val="26"/>
              </w:rPr>
              <w:t>Количество генеративных органов шт/побег</w:t>
            </w:r>
          </w:p>
        </w:tc>
        <w:tc>
          <w:tcPr>
            <w:tcW w:w="1275" w:type="dxa"/>
            <w:textDirection w:val="btLr"/>
          </w:tcPr>
          <w:p w:rsidR="00A73B17" w:rsidRPr="00A42C87" w:rsidRDefault="00A73B17" w:rsidP="00B773D5">
            <w:pPr>
              <w:ind w:left="113" w:right="113"/>
              <w:contextualSpacing/>
              <w:jc w:val="center"/>
              <w:rPr>
                <w:rFonts w:ascii="Times New Roman" w:hAnsi="Times New Roman" w:cs="Times New Roman"/>
                <w:sz w:val="26"/>
                <w:szCs w:val="26"/>
              </w:rPr>
            </w:pPr>
            <w:r w:rsidRPr="00A42C87">
              <w:rPr>
                <w:rFonts w:ascii="Times New Roman" w:hAnsi="Times New Roman" w:cs="Times New Roman"/>
                <w:sz w:val="26"/>
                <w:szCs w:val="26"/>
              </w:rPr>
              <w:t>Количество ягод шт./п.м</w:t>
            </w:r>
          </w:p>
        </w:tc>
        <w:tc>
          <w:tcPr>
            <w:tcW w:w="993" w:type="dxa"/>
            <w:textDirection w:val="btLr"/>
          </w:tcPr>
          <w:p w:rsidR="00A73B17" w:rsidRPr="00A42C87" w:rsidRDefault="00A73B17" w:rsidP="00B773D5">
            <w:pPr>
              <w:ind w:left="113" w:right="113"/>
              <w:contextualSpacing/>
              <w:jc w:val="center"/>
              <w:rPr>
                <w:rFonts w:ascii="Times New Roman" w:hAnsi="Times New Roman" w:cs="Times New Roman"/>
                <w:sz w:val="26"/>
                <w:szCs w:val="26"/>
              </w:rPr>
            </w:pPr>
            <w:r w:rsidRPr="00A42C87">
              <w:rPr>
                <w:rFonts w:ascii="Times New Roman" w:hAnsi="Times New Roman" w:cs="Times New Roman"/>
                <w:sz w:val="26"/>
                <w:szCs w:val="26"/>
              </w:rPr>
              <w:t>Средняя масса ягод, г.</w:t>
            </w:r>
          </w:p>
        </w:tc>
        <w:tc>
          <w:tcPr>
            <w:tcW w:w="992" w:type="dxa"/>
            <w:textDirection w:val="btLr"/>
          </w:tcPr>
          <w:p w:rsidR="00A73B17" w:rsidRPr="00A42C87" w:rsidRDefault="00A73B17" w:rsidP="00B773D5">
            <w:pPr>
              <w:ind w:left="113" w:right="113"/>
              <w:contextualSpacing/>
              <w:jc w:val="center"/>
              <w:rPr>
                <w:rFonts w:ascii="Times New Roman" w:hAnsi="Times New Roman" w:cs="Times New Roman"/>
                <w:sz w:val="26"/>
                <w:szCs w:val="26"/>
              </w:rPr>
            </w:pPr>
            <w:r w:rsidRPr="00A42C87">
              <w:rPr>
                <w:rFonts w:ascii="Times New Roman" w:hAnsi="Times New Roman" w:cs="Times New Roman"/>
                <w:sz w:val="26"/>
                <w:szCs w:val="26"/>
              </w:rPr>
              <w:t>Урожайность т/га</w:t>
            </w:r>
          </w:p>
        </w:tc>
      </w:tr>
      <w:tr w:rsidR="00A73B17" w:rsidRPr="00A42C87" w:rsidTr="00506802">
        <w:tc>
          <w:tcPr>
            <w:tcW w:w="2439" w:type="dxa"/>
          </w:tcPr>
          <w:p w:rsidR="00A73B17" w:rsidRPr="00A42C87" w:rsidRDefault="00A73B17" w:rsidP="00B773D5">
            <w:pP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Polka</w:t>
            </w:r>
          </w:p>
          <w:p w:rsidR="00A73B17" w:rsidRPr="00A42C87" w:rsidRDefault="00A73B17" w:rsidP="00B773D5">
            <w:pPr>
              <w:rPr>
                <w:rFonts w:ascii="Times New Roman" w:eastAsia="Calibri" w:hAnsi="Times New Roman" w:cs="Times New Roman"/>
                <w:sz w:val="26"/>
                <w:szCs w:val="26"/>
              </w:rPr>
            </w:pPr>
            <w:r w:rsidRPr="00A42C87">
              <w:rPr>
                <w:rFonts w:ascii="Times New Roman" w:eastAsia="Times New Roman" w:hAnsi="Times New Roman" w:cs="Times New Roman"/>
                <w:sz w:val="26"/>
                <w:szCs w:val="26"/>
                <w:lang w:eastAsia="ru-RU"/>
              </w:rPr>
              <w:t>(контроль)</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 xml:space="preserve"> 60,1</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64</w:t>
            </w:r>
            <w:r w:rsidRPr="00A42C87">
              <w:rPr>
                <w:rFonts w:ascii="Times New Roman" w:hAnsi="Times New Roman" w:cs="Times New Roman"/>
                <w:sz w:val="26"/>
                <w:szCs w:val="26"/>
                <w:lang w:val="en-US"/>
              </w:rPr>
              <w:t>,3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67</w:t>
            </w:r>
            <w:r w:rsidRPr="00A42C87">
              <w:rPr>
                <w:rFonts w:ascii="Times New Roman" w:hAnsi="Times New Roman" w:cs="Times New Roman"/>
                <w:sz w:val="26"/>
                <w:szCs w:val="26"/>
                <w:lang w:val="en-US"/>
              </w:rPr>
              <w:t>,4</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15,3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w:t>
            </w:r>
            <w:r w:rsidRPr="00A42C87">
              <w:rPr>
                <w:rFonts w:ascii="Times New Roman" w:hAnsi="Times New Roman" w:cs="Times New Roman"/>
                <w:sz w:val="26"/>
                <w:szCs w:val="26"/>
              </w:rPr>
              <w:t>7</w:t>
            </w:r>
            <w:r w:rsidRPr="00A42C87">
              <w:rPr>
                <w:rFonts w:ascii="Times New Roman" w:hAnsi="Times New Roman" w:cs="Times New Roman"/>
                <w:sz w:val="26"/>
                <w:szCs w:val="26"/>
                <w:lang w:val="en-US"/>
              </w:rPr>
              <w:t>,3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19</w:t>
            </w:r>
            <w:r w:rsidRPr="00A42C87">
              <w:rPr>
                <w:rFonts w:ascii="Times New Roman" w:hAnsi="Times New Roman" w:cs="Times New Roman"/>
                <w:sz w:val="26"/>
                <w:szCs w:val="26"/>
                <w:lang w:val="en-US"/>
              </w:rPr>
              <w:t>,2</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77</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83</w:t>
            </w:r>
          </w:p>
        </w:tc>
        <w:tc>
          <w:tcPr>
            <w:tcW w:w="1275"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437,0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475,0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480,0</w:t>
            </w:r>
          </w:p>
        </w:tc>
        <w:tc>
          <w:tcPr>
            <w:tcW w:w="993"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4,2</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4,5</w:t>
            </w:r>
          </w:p>
        </w:tc>
        <w:tc>
          <w:tcPr>
            <w:tcW w:w="992"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8,6</w:t>
            </w:r>
          </w:p>
        </w:tc>
      </w:tr>
      <w:tr w:rsidR="00A73B17" w:rsidRPr="00A42C87" w:rsidTr="00506802">
        <w:tc>
          <w:tcPr>
            <w:tcW w:w="2439" w:type="dxa"/>
          </w:tcPr>
          <w:p w:rsidR="00A73B17" w:rsidRPr="00A42C87" w:rsidRDefault="00A73B17"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Карамелька</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66,8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69,2</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69</w:t>
            </w:r>
            <w:r w:rsidRPr="00A42C87">
              <w:rPr>
                <w:rFonts w:ascii="Times New Roman" w:hAnsi="Times New Roman" w:cs="Times New Roman"/>
                <w:sz w:val="26"/>
                <w:szCs w:val="26"/>
                <w:lang w:val="en-US"/>
              </w:rPr>
              <w:t>,5</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15,3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17,2</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19,5</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73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77</w:t>
            </w:r>
          </w:p>
        </w:tc>
        <w:tc>
          <w:tcPr>
            <w:tcW w:w="1275"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460,0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473,0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485,0</w:t>
            </w:r>
          </w:p>
        </w:tc>
        <w:tc>
          <w:tcPr>
            <w:tcW w:w="993"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4,3</w:t>
            </w:r>
          </w:p>
          <w:p w:rsidR="00A73B17" w:rsidRPr="00A42C87" w:rsidRDefault="00A73B17" w:rsidP="00B773D5">
            <w:pPr>
              <w:contextualSpacing/>
              <w:jc w:val="center"/>
              <w:rPr>
                <w:rFonts w:ascii="Times New Roman" w:hAnsi="Times New Roman" w:cs="Times New Roman"/>
                <w:sz w:val="26"/>
                <w:szCs w:val="26"/>
              </w:rPr>
            </w:pPr>
            <w:r w:rsidRPr="00A42C87">
              <w:rPr>
                <w:rFonts w:ascii="Times New Roman" w:hAnsi="Times New Roman" w:cs="Times New Roman"/>
                <w:sz w:val="26"/>
                <w:szCs w:val="26"/>
                <w:lang w:val="en-US"/>
              </w:rPr>
              <w:t>5,</w:t>
            </w:r>
            <w:r w:rsidRPr="00A42C87">
              <w:rPr>
                <w:rFonts w:ascii="Times New Roman" w:hAnsi="Times New Roman" w:cs="Times New Roman"/>
                <w:sz w:val="26"/>
                <w:szCs w:val="26"/>
              </w:rPr>
              <w:t>0</w:t>
            </w:r>
          </w:p>
          <w:p w:rsidR="00A73B17" w:rsidRPr="00A42C87" w:rsidRDefault="00A73B17" w:rsidP="00B773D5">
            <w:pPr>
              <w:contextualSpacing/>
              <w:jc w:val="center"/>
              <w:rPr>
                <w:rFonts w:ascii="Times New Roman" w:hAnsi="Times New Roman" w:cs="Times New Roman"/>
                <w:sz w:val="26"/>
                <w:szCs w:val="26"/>
              </w:rPr>
            </w:pPr>
            <w:r w:rsidRPr="00A42C87">
              <w:rPr>
                <w:rFonts w:ascii="Times New Roman" w:hAnsi="Times New Roman" w:cs="Times New Roman"/>
                <w:sz w:val="26"/>
                <w:szCs w:val="26"/>
              </w:rPr>
              <w:t>5</w:t>
            </w:r>
            <w:r w:rsidRPr="00A42C87">
              <w:rPr>
                <w:rFonts w:ascii="Times New Roman" w:hAnsi="Times New Roman" w:cs="Times New Roman"/>
                <w:sz w:val="26"/>
                <w:szCs w:val="26"/>
                <w:lang w:val="en-US"/>
              </w:rPr>
              <w:t>,</w:t>
            </w:r>
            <w:r w:rsidRPr="00A42C87">
              <w:rPr>
                <w:rFonts w:ascii="Times New Roman" w:hAnsi="Times New Roman" w:cs="Times New Roman"/>
                <w:sz w:val="26"/>
                <w:szCs w:val="26"/>
              </w:rPr>
              <w:t>0</w:t>
            </w:r>
          </w:p>
        </w:tc>
        <w:tc>
          <w:tcPr>
            <w:tcW w:w="992"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9,8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10,0</w:t>
            </w:r>
          </w:p>
        </w:tc>
      </w:tr>
      <w:tr w:rsidR="00A73B17" w:rsidRPr="00A42C87" w:rsidTr="00506802">
        <w:tc>
          <w:tcPr>
            <w:tcW w:w="2439" w:type="dxa"/>
          </w:tcPr>
          <w:p w:rsidR="00A73B17" w:rsidRPr="00A42C87" w:rsidRDefault="00A73B17"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Малиновая гряда</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58,8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65,2</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w:t>
            </w:r>
            <w:r w:rsidRPr="00A42C87">
              <w:rPr>
                <w:rFonts w:ascii="Times New Roman" w:hAnsi="Times New Roman" w:cs="Times New Roman"/>
                <w:sz w:val="26"/>
                <w:szCs w:val="26"/>
              </w:rPr>
              <w:t>7</w:t>
            </w:r>
            <w:r w:rsidRPr="00A42C87">
              <w:rPr>
                <w:rFonts w:ascii="Times New Roman" w:hAnsi="Times New Roman" w:cs="Times New Roman"/>
                <w:sz w:val="26"/>
                <w:szCs w:val="26"/>
                <w:lang w:val="en-US"/>
              </w:rPr>
              <w:t>,5</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12,9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16,2</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w:t>
            </w:r>
            <w:r w:rsidRPr="00A42C87">
              <w:rPr>
                <w:rFonts w:ascii="Times New Roman" w:hAnsi="Times New Roman" w:cs="Times New Roman"/>
                <w:sz w:val="26"/>
                <w:szCs w:val="26"/>
              </w:rPr>
              <w:t>7</w:t>
            </w:r>
            <w:r w:rsidRPr="00A42C87">
              <w:rPr>
                <w:rFonts w:ascii="Times New Roman" w:hAnsi="Times New Roman" w:cs="Times New Roman"/>
                <w:sz w:val="26"/>
                <w:szCs w:val="26"/>
                <w:lang w:val="en-US"/>
              </w:rPr>
              <w:t>,5</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113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115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118</w:t>
            </w:r>
          </w:p>
        </w:tc>
        <w:tc>
          <w:tcPr>
            <w:tcW w:w="1275"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415,0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420,0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438,0</w:t>
            </w:r>
          </w:p>
        </w:tc>
        <w:tc>
          <w:tcPr>
            <w:tcW w:w="993"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3,9</w:t>
            </w:r>
          </w:p>
        </w:tc>
        <w:tc>
          <w:tcPr>
            <w:tcW w:w="992"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6,8</w:t>
            </w:r>
          </w:p>
        </w:tc>
      </w:tr>
      <w:tr w:rsidR="00A73B17" w:rsidRPr="00A42C87" w:rsidTr="00506802">
        <w:tc>
          <w:tcPr>
            <w:tcW w:w="2439" w:type="dxa"/>
          </w:tcPr>
          <w:p w:rsidR="00A73B17" w:rsidRPr="00A42C87" w:rsidRDefault="00A73B17"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Оранжевое Чудо</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61</w:t>
            </w:r>
            <w:r w:rsidRPr="00A42C87">
              <w:rPr>
                <w:rFonts w:ascii="Times New Roman" w:hAnsi="Times New Roman" w:cs="Times New Roman"/>
                <w:sz w:val="26"/>
                <w:szCs w:val="26"/>
                <w:lang w:val="en-US"/>
              </w:rPr>
              <w:t>,0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5</w:t>
            </w:r>
            <w:r w:rsidRPr="00A42C87">
              <w:rPr>
                <w:rFonts w:ascii="Times New Roman" w:hAnsi="Times New Roman" w:cs="Times New Roman"/>
                <w:sz w:val="26"/>
                <w:szCs w:val="26"/>
                <w:lang w:val="en-US"/>
              </w:rPr>
              <w:t>5,2</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60</w:t>
            </w:r>
            <w:r w:rsidRPr="00A42C87">
              <w:rPr>
                <w:rFonts w:ascii="Times New Roman" w:hAnsi="Times New Roman" w:cs="Times New Roman"/>
                <w:sz w:val="26"/>
                <w:szCs w:val="26"/>
                <w:lang w:val="en-US"/>
              </w:rPr>
              <w:t>,4</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14,1</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w:t>
            </w:r>
            <w:r w:rsidRPr="00A42C87">
              <w:rPr>
                <w:rFonts w:ascii="Times New Roman" w:hAnsi="Times New Roman" w:cs="Times New Roman"/>
                <w:sz w:val="26"/>
                <w:szCs w:val="26"/>
              </w:rPr>
              <w:t>6</w:t>
            </w:r>
            <w:r w:rsidRPr="00A42C87">
              <w:rPr>
                <w:rFonts w:ascii="Times New Roman" w:hAnsi="Times New Roman" w:cs="Times New Roman"/>
                <w:sz w:val="26"/>
                <w:szCs w:val="26"/>
                <w:lang w:val="en-US"/>
              </w:rPr>
              <w:t>,3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18</w:t>
            </w:r>
            <w:r w:rsidRPr="00A42C87">
              <w:rPr>
                <w:rFonts w:ascii="Times New Roman" w:hAnsi="Times New Roman" w:cs="Times New Roman"/>
                <w:sz w:val="26"/>
                <w:szCs w:val="26"/>
                <w:lang w:val="en-US"/>
              </w:rPr>
              <w:t>,2</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83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86</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89</w:t>
            </w:r>
          </w:p>
        </w:tc>
        <w:tc>
          <w:tcPr>
            <w:tcW w:w="1275"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350,0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370,0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381,0</w:t>
            </w:r>
          </w:p>
        </w:tc>
        <w:tc>
          <w:tcPr>
            <w:tcW w:w="993"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3,7</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3,9</w:t>
            </w:r>
          </w:p>
        </w:tc>
        <w:tc>
          <w:tcPr>
            <w:tcW w:w="992"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5,6</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5,9</w:t>
            </w:r>
          </w:p>
        </w:tc>
      </w:tr>
      <w:tr w:rsidR="00A73B17" w:rsidRPr="00A42C87" w:rsidTr="00506802">
        <w:tc>
          <w:tcPr>
            <w:tcW w:w="2439" w:type="dxa"/>
          </w:tcPr>
          <w:p w:rsidR="00A73B17" w:rsidRPr="00A42C87" w:rsidRDefault="00A73B17"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Нижегородец</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64,5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w:t>
            </w:r>
            <w:r w:rsidRPr="00A42C87">
              <w:rPr>
                <w:rFonts w:ascii="Times New Roman" w:hAnsi="Times New Roman" w:cs="Times New Roman"/>
                <w:sz w:val="26"/>
                <w:szCs w:val="26"/>
              </w:rPr>
              <w:t>2</w:t>
            </w:r>
            <w:r w:rsidRPr="00A42C87">
              <w:rPr>
                <w:rFonts w:ascii="Times New Roman" w:hAnsi="Times New Roman" w:cs="Times New Roman"/>
                <w:sz w:val="26"/>
                <w:szCs w:val="26"/>
                <w:lang w:val="en-US"/>
              </w:rPr>
              <w:t>,3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60</w:t>
            </w:r>
            <w:r w:rsidRPr="00A42C87">
              <w:rPr>
                <w:rFonts w:ascii="Times New Roman" w:hAnsi="Times New Roman" w:cs="Times New Roman"/>
                <w:sz w:val="26"/>
                <w:szCs w:val="26"/>
                <w:lang w:val="en-US"/>
              </w:rPr>
              <w:t>,5</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 xml:space="preserve">12,4 </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14</w:t>
            </w:r>
            <w:r w:rsidRPr="00A42C87">
              <w:rPr>
                <w:rFonts w:ascii="Times New Roman" w:hAnsi="Times New Roman" w:cs="Times New Roman"/>
                <w:sz w:val="26"/>
                <w:szCs w:val="26"/>
                <w:lang w:val="en-US"/>
              </w:rPr>
              <w:t>,7</w:t>
            </w:r>
          </w:p>
          <w:p w:rsidR="00A73B17" w:rsidRPr="00A42C87" w:rsidRDefault="00A73B17" w:rsidP="00140F7F">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19</w:t>
            </w:r>
            <w:r w:rsidRPr="00A42C87">
              <w:rPr>
                <w:rFonts w:ascii="Times New Roman" w:hAnsi="Times New Roman" w:cs="Times New Roman"/>
                <w:sz w:val="26"/>
                <w:szCs w:val="26"/>
                <w:lang w:val="en-US"/>
              </w:rPr>
              <w:t>,5</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49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52</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57</w:t>
            </w:r>
          </w:p>
        </w:tc>
        <w:tc>
          <w:tcPr>
            <w:tcW w:w="1275"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365,0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389,0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394,0</w:t>
            </w:r>
          </w:p>
        </w:tc>
        <w:tc>
          <w:tcPr>
            <w:tcW w:w="993"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3,4</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3,8</w:t>
            </w:r>
          </w:p>
        </w:tc>
        <w:tc>
          <w:tcPr>
            <w:tcW w:w="992"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5,9</w:t>
            </w:r>
          </w:p>
        </w:tc>
      </w:tr>
      <w:tr w:rsidR="00A73B17" w:rsidRPr="00A42C87" w:rsidTr="00506802">
        <w:tc>
          <w:tcPr>
            <w:tcW w:w="2439" w:type="dxa"/>
          </w:tcPr>
          <w:p w:rsidR="00A73B17" w:rsidRPr="00A42C87" w:rsidRDefault="00A73B17"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Гибрид 39</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50</w:t>
            </w:r>
            <w:r w:rsidRPr="00A42C87">
              <w:rPr>
                <w:rFonts w:ascii="Times New Roman" w:hAnsi="Times New Roman" w:cs="Times New Roman"/>
                <w:sz w:val="26"/>
                <w:szCs w:val="26"/>
                <w:lang w:val="en-US"/>
              </w:rPr>
              <w:t>,0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55,2</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60,5</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11,0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w:t>
            </w:r>
            <w:r w:rsidRPr="00A42C87">
              <w:rPr>
                <w:rFonts w:ascii="Times New Roman" w:hAnsi="Times New Roman" w:cs="Times New Roman"/>
                <w:sz w:val="26"/>
                <w:szCs w:val="26"/>
              </w:rPr>
              <w:t>3</w:t>
            </w:r>
            <w:r w:rsidRPr="00A42C87">
              <w:rPr>
                <w:rFonts w:ascii="Times New Roman" w:hAnsi="Times New Roman" w:cs="Times New Roman"/>
                <w:sz w:val="26"/>
                <w:szCs w:val="26"/>
                <w:lang w:val="en-US"/>
              </w:rPr>
              <w:t>,0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w:t>
            </w:r>
            <w:r w:rsidRPr="00A42C87">
              <w:rPr>
                <w:rFonts w:ascii="Times New Roman" w:hAnsi="Times New Roman" w:cs="Times New Roman"/>
                <w:sz w:val="26"/>
                <w:szCs w:val="26"/>
              </w:rPr>
              <w:t>7</w:t>
            </w:r>
            <w:r w:rsidRPr="00A42C87">
              <w:rPr>
                <w:rFonts w:ascii="Times New Roman" w:hAnsi="Times New Roman" w:cs="Times New Roman"/>
                <w:sz w:val="26"/>
                <w:szCs w:val="26"/>
                <w:lang w:val="en-US"/>
              </w:rPr>
              <w:t>,2</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78</w:t>
            </w:r>
          </w:p>
        </w:tc>
        <w:tc>
          <w:tcPr>
            <w:tcW w:w="1275"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380,0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400,0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410,0</w:t>
            </w:r>
          </w:p>
        </w:tc>
        <w:tc>
          <w:tcPr>
            <w:tcW w:w="993"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4,2</w:t>
            </w:r>
          </w:p>
        </w:tc>
        <w:tc>
          <w:tcPr>
            <w:tcW w:w="992"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5,7</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6,4</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6,8</w:t>
            </w:r>
          </w:p>
        </w:tc>
      </w:tr>
      <w:tr w:rsidR="00A73B17" w:rsidRPr="00A42C87" w:rsidTr="00506802">
        <w:tc>
          <w:tcPr>
            <w:tcW w:w="2439" w:type="dxa"/>
          </w:tcPr>
          <w:p w:rsidR="00A73B17" w:rsidRPr="00A42C87" w:rsidRDefault="00A73B17"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Брянское диво</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72,2</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77,3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83,2</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18,0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2</w:t>
            </w:r>
            <w:r w:rsidRPr="00A42C87">
              <w:rPr>
                <w:rFonts w:ascii="Times New Roman" w:hAnsi="Times New Roman" w:cs="Times New Roman"/>
                <w:sz w:val="26"/>
                <w:szCs w:val="26"/>
              </w:rPr>
              <w:t>0</w:t>
            </w:r>
            <w:r w:rsidRPr="00A42C87">
              <w:rPr>
                <w:rFonts w:ascii="Times New Roman" w:hAnsi="Times New Roman" w:cs="Times New Roman"/>
                <w:sz w:val="26"/>
                <w:szCs w:val="26"/>
                <w:lang w:val="en-US"/>
              </w:rPr>
              <w:t>,5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23,2</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108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113</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119</w:t>
            </w:r>
          </w:p>
        </w:tc>
        <w:tc>
          <w:tcPr>
            <w:tcW w:w="1275"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500,0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557,0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565,0</w:t>
            </w:r>
          </w:p>
        </w:tc>
        <w:tc>
          <w:tcPr>
            <w:tcW w:w="993" w:type="dxa"/>
          </w:tcPr>
          <w:p w:rsidR="00A73B17" w:rsidRPr="00A42C87" w:rsidRDefault="00A73B17" w:rsidP="00B773D5">
            <w:pPr>
              <w:contextualSpacing/>
              <w:jc w:val="center"/>
              <w:rPr>
                <w:rFonts w:ascii="Times New Roman" w:hAnsi="Times New Roman" w:cs="Times New Roman"/>
                <w:sz w:val="26"/>
                <w:szCs w:val="26"/>
              </w:rPr>
            </w:pPr>
            <w:r w:rsidRPr="00A42C87">
              <w:rPr>
                <w:rFonts w:ascii="Times New Roman" w:hAnsi="Times New Roman" w:cs="Times New Roman"/>
                <w:sz w:val="26"/>
                <w:szCs w:val="26"/>
                <w:lang w:val="en-US"/>
              </w:rPr>
              <w:t>4,</w:t>
            </w:r>
            <w:r w:rsidRPr="00A42C87">
              <w:rPr>
                <w:rFonts w:ascii="Times New Roman" w:hAnsi="Times New Roman" w:cs="Times New Roman"/>
                <w:sz w:val="26"/>
                <w:szCs w:val="26"/>
              </w:rPr>
              <w:t>5</w:t>
            </w:r>
          </w:p>
          <w:p w:rsidR="00A73B17" w:rsidRPr="00A42C87" w:rsidRDefault="00A73B17" w:rsidP="00B773D5">
            <w:pPr>
              <w:contextualSpacing/>
              <w:jc w:val="center"/>
              <w:rPr>
                <w:rFonts w:ascii="Times New Roman" w:hAnsi="Times New Roman" w:cs="Times New Roman"/>
                <w:sz w:val="26"/>
                <w:szCs w:val="26"/>
              </w:rPr>
            </w:pPr>
            <w:r w:rsidRPr="00A42C87">
              <w:rPr>
                <w:rFonts w:ascii="Times New Roman" w:hAnsi="Times New Roman" w:cs="Times New Roman"/>
                <w:sz w:val="26"/>
                <w:szCs w:val="26"/>
              </w:rPr>
              <w:t>5</w:t>
            </w:r>
            <w:r w:rsidRPr="00A42C87">
              <w:rPr>
                <w:rFonts w:ascii="Times New Roman" w:hAnsi="Times New Roman" w:cs="Times New Roman"/>
                <w:sz w:val="26"/>
                <w:szCs w:val="26"/>
                <w:lang w:val="en-US"/>
              </w:rPr>
              <w:t>,</w:t>
            </w:r>
            <w:r w:rsidRPr="00A42C87">
              <w:rPr>
                <w:rFonts w:ascii="Times New Roman" w:hAnsi="Times New Roman" w:cs="Times New Roman"/>
                <w:sz w:val="26"/>
                <w:szCs w:val="26"/>
              </w:rPr>
              <w:t>2</w:t>
            </w:r>
          </w:p>
          <w:p w:rsidR="00A73B17" w:rsidRPr="00A42C87" w:rsidRDefault="00A73B17" w:rsidP="00B773D5">
            <w:pPr>
              <w:contextualSpacing/>
              <w:jc w:val="center"/>
              <w:rPr>
                <w:rFonts w:ascii="Times New Roman" w:hAnsi="Times New Roman" w:cs="Times New Roman"/>
                <w:sz w:val="26"/>
                <w:szCs w:val="26"/>
              </w:rPr>
            </w:pPr>
            <w:r w:rsidRPr="00A42C87">
              <w:rPr>
                <w:rFonts w:ascii="Times New Roman" w:hAnsi="Times New Roman" w:cs="Times New Roman"/>
                <w:sz w:val="26"/>
                <w:szCs w:val="26"/>
                <w:lang w:val="en-US"/>
              </w:rPr>
              <w:t>5,</w:t>
            </w:r>
            <w:r w:rsidRPr="00A42C87">
              <w:rPr>
                <w:rFonts w:ascii="Times New Roman" w:hAnsi="Times New Roman" w:cs="Times New Roman"/>
                <w:sz w:val="26"/>
                <w:szCs w:val="26"/>
              </w:rPr>
              <w:t>2</w:t>
            </w:r>
          </w:p>
        </w:tc>
        <w:tc>
          <w:tcPr>
            <w:tcW w:w="992"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8,0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10,7</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11,3</w:t>
            </w:r>
          </w:p>
        </w:tc>
      </w:tr>
      <w:tr w:rsidR="00A73B17" w:rsidRPr="00A42C87" w:rsidTr="00506802">
        <w:tc>
          <w:tcPr>
            <w:tcW w:w="2439" w:type="dxa"/>
          </w:tcPr>
          <w:p w:rsidR="00A73B17" w:rsidRPr="00A42C87" w:rsidRDefault="00A73B17" w:rsidP="00B773D5">
            <w:pPr>
              <w:rPr>
                <w:rFonts w:ascii="Times New Roman" w:eastAsia="Calibri" w:hAnsi="Times New Roman" w:cs="Times New Roman"/>
                <w:sz w:val="26"/>
                <w:szCs w:val="26"/>
              </w:rPr>
            </w:pPr>
            <w:r w:rsidRPr="00A42C87">
              <w:rPr>
                <w:rFonts w:ascii="Times New Roman" w:eastAsia="Times New Roman" w:hAnsi="Times New Roman" w:cs="Times New Roman"/>
                <w:sz w:val="26"/>
                <w:szCs w:val="26"/>
                <w:lang w:eastAsia="ru-RU"/>
              </w:rPr>
              <w:t xml:space="preserve">Polana </w:t>
            </w:r>
          </w:p>
        </w:tc>
        <w:tc>
          <w:tcPr>
            <w:tcW w:w="1134" w:type="dxa"/>
          </w:tcPr>
          <w:p w:rsidR="00A73B17" w:rsidRPr="00A42C87" w:rsidRDefault="00A73B17" w:rsidP="00B252C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40</w:t>
            </w:r>
            <w:r w:rsidRPr="00A42C87">
              <w:rPr>
                <w:rFonts w:ascii="Times New Roman" w:hAnsi="Times New Roman" w:cs="Times New Roman"/>
                <w:sz w:val="26"/>
                <w:szCs w:val="26"/>
                <w:lang w:val="en-US"/>
              </w:rPr>
              <w:t>,0</w:t>
            </w:r>
          </w:p>
          <w:p w:rsidR="00A73B17" w:rsidRPr="00A42C87" w:rsidRDefault="00A73B17" w:rsidP="00B252C8">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w:t>
            </w:r>
            <w:r w:rsidRPr="00A42C87">
              <w:rPr>
                <w:rFonts w:ascii="Times New Roman" w:hAnsi="Times New Roman" w:cs="Times New Roman"/>
                <w:sz w:val="26"/>
                <w:szCs w:val="26"/>
              </w:rPr>
              <w:t>3</w:t>
            </w:r>
            <w:r w:rsidRPr="00A42C87">
              <w:rPr>
                <w:rFonts w:ascii="Times New Roman" w:hAnsi="Times New Roman" w:cs="Times New Roman"/>
                <w:sz w:val="26"/>
                <w:szCs w:val="26"/>
                <w:lang w:val="en-US"/>
              </w:rPr>
              <w:t>,2</w:t>
            </w:r>
          </w:p>
          <w:p w:rsidR="00A73B17" w:rsidRPr="00A42C87" w:rsidRDefault="00A73B17" w:rsidP="00CD408A">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55</w:t>
            </w:r>
            <w:r w:rsidRPr="00A42C87">
              <w:rPr>
                <w:rFonts w:ascii="Times New Roman" w:hAnsi="Times New Roman" w:cs="Times New Roman"/>
                <w:sz w:val="26"/>
                <w:szCs w:val="26"/>
                <w:lang w:val="en-US"/>
              </w:rPr>
              <w:t>,5</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12,8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16</w:t>
            </w:r>
            <w:r w:rsidRPr="00A42C87">
              <w:rPr>
                <w:rFonts w:ascii="Times New Roman" w:hAnsi="Times New Roman" w:cs="Times New Roman"/>
                <w:sz w:val="26"/>
                <w:szCs w:val="26"/>
                <w:lang w:val="en-US"/>
              </w:rPr>
              <w:t>,5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18</w:t>
            </w:r>
            <w:r w:rsidRPr="00A42C87">
              <w:rPr>
                <w:rFonts w:ascii="Times New Roman" w:hAnsi="Times New Roman" w:cs="Times New Roman"/>
                <w:sz w:val="26"/>
                <w:szCs w:val="26"/>
                <w:lang w:val="en-US"/>
              </w:rPr>
              <w:t>,3</w:t>
            </w:r>
          </w:p>
        </w:tc>
        <w:tc>
          <w:tcPr>
            <w:tcW w:w="1134"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rPr>
              <w:t>66</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70</w:t>
            </w:r>
          </w:p>
        </w:tc>
        <w:tc>
          <w:tcPr>
            <w:tcW w:w="1275"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389,0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410,0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420,0</w:t>
            </w:r>
          </w:p>
        </w:tc>
        <w:tc>
          <w:tcPr>
            <w:tcW w:w="993"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3,8</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4,0</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4,2</w:t>
            </w:r>
          </w:p>
        </w:tc>
        <w:tc>
          <w:tcPr>
            <w:tcW w:w="992" w:type="dxa"/>
          </w:tcPr>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5,9</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6,5</w:t>
            </w:r>
          </w:p>
          <w:p w:rsidR="00A73B17" w:rsidRPr="00A42C87" w:rsidRDefault="00A73B17" w:rsidP="00B773D5">
            <w:pPr>
              <w:contextualSpacing/>
              <w:jc w:val="center"/>
              <w:rPr>
                <w:rFonts w:ascii="Times New Roman" w:hAnsi="Times New Roman" w:cs="Times New Roman"/>
                <w:sz w:val="26"/>
                <w:szCs w:val="26"/>
                <w:lang w:val="en-US"/>
              </w:rPr>
            </w:pPr>
            <w:r w:rsidRPr="00A42C87">
              <w:rPr>
                <w:rFonts w:ascii="Times New Roman" w:hAnsi="Times New Roman" w:cs="Times New Roman"/>
                <w:sz w:val="26"/>
                <w:szCs w:val="26"/>
                <w:lang w:val="en-US"/>
              </w:rPr>
              <w:t>7,0</w:t>
            </w:r>
          </w:p>
        </w:tc>
      </w:tr>
    </w:tbl>
    <w:p w:rsidR="00B773D5" w:rsidRPr="00A42C87" w:rsidRDefault="00B773D5" w:rsidP="00B773D5">
      <w:pPr>
        <w:spacing w:after="0" w:line="240" w:lineRule="auto"/>
        <w:contextualSpacing/>
        <w:jc w:val="center"/>
        <w:rPr>
          <w:rFonts w:ascii="Times New Roman" w:hAnsi="Times New Roman" w:cs="Times New Roman"/>
          <w:sz w:val="28"/>
          <w:szCs w:val="28"/>
          <w:lang w:val="kk-KZ"/>
        </w:rPr>
      </w:pPr>
    </w:p>
    <w:p w:rsidR="006514B1" w:rsidRPr="00A42C87" w:rsidRDefault="00B17B8D" w:rsidP="00E86F2F">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szCs w:val="28"/>
        </w:rPr>
        <w:t>По основным морфологическим признакам преимущество отмечено у сортов Брянское диво Карамелька.</w:t>
      </w:r>
      <w:r w:rsidR="00B773D5" w:rsidRPr="00A42C87">
        <w:rPr>
          <w:rFonts w:ascii="Times New Roman" w:hAnsi="Times New Roman" w:cs="Times New Roman"/>
          <w:sz w:val="28"/>
          <w:szCs w:val="28"/>
        </w:rPr>
        <w:t xml:space="preserve"> </w:t>
      </w:r>
    </w:p>
    <w:p w:rsidR="006514B1" w:rsidRPr="00A42C87" w:rsidRDefault="006514B1" w:rsidP="00E86F2F">
      <w:pPr>
        <w:spacing w:after="0" w:line="240" w:lineRule="auto"/>
        <w:ind w:firstLine="708"/>
        <w:jc w:val="both"/>
        <w:rPr>
          <w:rFonts w:ascii="Times New Roman" w:hAnsi="Times New Roman" w:cs="Times New Roman"/>
          <w:sz w:val="28"/>
          <w:szCs w:val="28"/>
        </w:rPr>
      </w:pPr>
    </w:p>
    <w:p w:rsidR="006514B1" w:rsidRPr="00A42C87" w:rsidRDefault="006514B1" w:rsidP="006514B1">
      <w:pPr>
        <w:spacing w:after="0" w:line="240" w:lineRule="auto"/>
        <w:ind w:firstLine="708"/>
        <w:jc w:val="both"/>
        <w:rPr>
          <w:rFonts w:ascii="Times New Roman" w:hAnsi="Times New Roman" w:cs="Times New Roman"/>
          <w:sz w:val="28"/>
          <w:szCs w:val="28"/>
        </w:rPr>
      </w:pPr>
      <w:r w:rsidRPr="00A42C87">
        <w:rPr>
          <w:noProof/>
          <w:lang w:val="en-US"/>
        </w:rPr>
        <w:lastRenderedPageBreak/>
        <w:drawing>
          <wp:inline distT="0" distB="0" distL="0" distR="0" wp14:anchorId="7C3C5541" wp14:editId="319F8AE3">
            <wp:extent cx="5519057" cy="3537857"/>
            <wp:effectExtent l="0" t="0" r="24765" b="24765"/>
            <wp:docPr id="278" name="Диаграмма 278">
              <a:extLst xmlns:a="http://schemas.openxmlformats.org/drawingml/2006/main">
                <a:ext uri="{FF2B5EF4-FFF2-40B4-BE49-F238E27FC236}">
                  <a16:creationId xmlns:a16="http://schemas.microsoft.com/office/drawing/2014/main" id="{9BD64665-E329-4F9D-9527-495851B80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06802" w:rsidRPr="00A42C87" w:rsidRDefault="00506802" w:rsidP="006514B1">
      <w:pPr>
        <w:spacing w:after="0" w:line="240" w:lineRule="auto"/>
        <w:ind w:firstLine="708"/>
        <w:jc w:val="both"/>
        <w:rPr>
          <w:rFonts w:ascii="Times New Roman" w:hAnsi="Times New Roman" w:cs="Times New Roman"/>
          <w:sz w:val="28"/>
          <w:szCs w:val="24"/>
        </w:rPr>
      </w:pPr>
    </w:p>
    <w:p w:rsidR="006514B1" w:rsidRPr="00A42C87" w:rsidRDefault="006514B1" w:rsidP="006514B1">
      <w:pPr>
        <w:spacing w:after="0" w:line="240" w:lineRule="auto"/>
        <w:ind w:firstLine="708"/>
        <w:jc w:val="both"/>
        <w:rPr>
          <w:rFonts w:ascii="Times New Roman" w:hAnsi="Times New Roman" w:cs="Times New Roman"/>
          <w:sz w:val="28"/>
        </w:rPr>
      </w:pPr>
      <w:r w:rsidRPr="00A42C87">
        <w:rPr>
          <w:rFonts w:ascii="Times New Roman" w:hAnsi="Times New Roman" w:cs="Times New Roman"/>
          <w:sz w:val="28"/>
          <w:szCs w:val="24"/>
        </w:rPr>
        <w:t>Рисунок 31- Степень ремонтантности изучаемых сортов малины (2020г.)</w:t>
      </w:r>
    </w:p>
    <w:p w:rsidR="006514B1" w:rsidRPr="00A42C87" w:rsidRDefault="006514B1" w:rsidP="006514B1">
      <w:pPr>
        <w:spacing w:after="0" w:line="240" w:lineRule="auto"/>
        <w:ind w:firstLine="708"/>
        <w:jc w:val="both"/>
        <w:rPr>
          <w:rFonts w:ascii="Times New Roman" w:hAnsi="Times New Roman" w:cs="Times New Roman"/>
          <w:sz w:val="28"/>
        </w:rPr>
      </w:pPr>
    </w:p>
    <w:p w:rsidR="00B17B8D" w:rsidRPr="00A42C87" w:rsidRDefault="00B17B8D" w:rsidP="00B17B8D">
      <w:pPr>
        <w:spacing w:after="0" w:line="240" w:lineRule="auto"/>
        <w:ind w:firstLine="708"/>
        <w:jc w:val="both"/>
        <w:rPr>
          <w:rFonts w:ascii="Times New Roman" w:hAnsi="Times New Roman" w:cs="Times New Roman"/>
          <w:sz w:val="28"/>
          <w:szCs w:val="28"/>
        </w:rPr>
      </w:pPr>
      <w:r w:rsidRPr="00A42C87">
        <w:rPr>
          <w:rFonts w:ascii="Times New Roman" w:hAnsi="Times New Roman" w:cs="Times New Roman"/>
          <w:sz w:val="28"/>
        </w:rPr>
        <w:t>В процессе трехлетн</w:t>
      </w:r>
      <w:r w:rsidRPr="00A42C87">
        <w:rPr>
          <w:rFonts w:ascii="Times New Roman" w:hAnsi="Times New Roman" w:cs="Times New Roman"/>
          <w:sz w:val="28"/>
          <w:lang w:val="kk-KZ"/>
        </w:rPr>
        <w:t>его</w:t>
      </w:r>
      <w:r w:rsidRPr="00A42C87">
        <w:rPr>
          <w:rFonts w:ascii="Times New Roman" w:hAnsi="Times New Roman" w:cs="Times New Roman"/>
          <w:sz w:val="28"/>
        </w:rPr>
        <w:t xml:space="preserve"> исследовани</w:t>
      </w:r>
      <w:r w:rsidRPr="00A42C87">
        <w:rPr>
          <w:rFonts w:ascii="Times New Roman" w:hAnsi="Times New Roman" w:cs="Times New Roman"/>
          <w:sz w:val="28"/>
          <w:lang w:val="kk-KZ"/>
        </w:rPr>
        <w:t>я</w:t>
      </w:r>
      <w:r w:rsidRPr="00A42C87">
        <w:rPr>
          <w:rFonts w:ascii="Times New Roman" w:hAnsi="Times New Roman" w:cs="Times New Roman"/>
          <w:sz w:val="28"/>
        </w:rPr>
        <w:t xml:space="preserve"> по изучению перспективных сортов Российской и Польской селекции</w:t>
      </w:r>
      <w:r w:rsidRPr="00A42C87">
        <w:rPr>
          <w:rFonts w:ascii="Times New Roman" w:hAnsi="Times New Roman" w:cs="Times New Roman"/>
          <w:sz w:val="28"/>
          <w:lang w:val="kk-KZ"/>
        </w:rPr>
        <w:t>,</w:t>
      </w:r>
      <w:r w:rsidRPr="00A42C87">
        <w:rPr>
          <w:rFonts w:ascii="Times New Roman" w:hAnsi="Times New Roman" w:cs="Times New Roman"/>
          <w:sz w:val="28"/>
        </w:rPr>
        <w:t xml:space="preserve"> установлено значительное преимущество сорта </w:t>
      </w:r>
      <w:r w:rsidRPr="00A42C87">
        <w:rPr>
          <w:rFonts w:ascii="Times New Roman" w:hAnsi="Times New Roman" w:cs="Times New Roman"/>
          <w:sz w:val="28"/>
          <w:lang w:val="kk-KZ"/>
        </w:rPr>
        <w:t>«</w:t>
      </w:r>
      <w:r w:rsidRPr="00A42C87">
        <w:rPr>
          <w:rFonts w:ascii="Times New Roman" w:hAnsi="Times New Roman" w:cs="Times New Roman"/>
          <w:sz w:val="28"/>
        </w:rPr>
        <w:t>Брянское диво</w:t>
      </w:r>
      <w:r w:rsidRPr="00A42C87">
        <w:rPr>
          <w:rFonts w:ascii="Times New Roman" w:hAnsi="Times New Roman" w:cs="Times New Roman"/>
          <w:sz w:val="28"/>
          <w:lang w:val="kk-KZ"/>
        </w:rPr>
        <w:t>»</w:t>
      </w:r>
      <w:r w:rsidRPr="00A42C87">
        <w:rPr>
          <w:rFonts w:ascii="Times New Roman" w:hAnsi="Times New Roman" w:cs="Times New Roman"/>
          <w:sz w:val="28"/>
        </w:rPr>
        <w:t>, который превзошёл по урожайности польски</w:t>
      </w:r>
      <w:r w:rsidRPr="00A42C87">
        <w:rPr>
          <w:rFonts w:ascii="Times New Roman" w:hAnsi="Times New Roman" w:cs="Times New Roman"/>
          <w:sz w:val="28"/>
          <w:lang w:val="kk-KZ"/>
        </w:rPr>
        <w:t>е</w:t>
      </w:r>
      <w:r w:rsidRPr="00A42C87">
        <w:rPr>
          <w:rFonts w:ascii="Times New Roman" w:hAnsi="Times New Roman" w:cs="Times New Roman"/>
          <w:sz w:val="28"/>
        </w:rPr>
        <w:t xml:space="preserve"> сорта </w:t>
      </w:r>
      <w:r w:rsidRPr="00A42C87">
        <w:rPr>
          <w:rFonts w:ascii="Times New Roman" w:hAnsi="Times New Roman" w:cs="Times New Roman"/>
          <w:sz w:val="28"/>
          <w:lang w:val="kk-KZ"/>
        </w:rPr>
        <w:t>«</w:t>
      </w:r>
      <w:r w:rsidRPr="00A42C87">
        <w:rPr>
          <w:rFonts w:ascii="Times New Roman" w:eastAsia="SimSun" w:hAnsi="Times New Roman" w:cs="Times New Roman"/>
          <w:sz w:val="28"/>
          <w:szCs w:val="28"/>
          <w:lang w:val="en-US" w:eastAsia="zh-CN" w:bidi="hi-IN"/>
        </w:rPr>
        <w:t>Polka</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w:t>
      </w:r>
      <w:r w:rsidRPr="00A42C87">
        <w:rPr>
          <w:rFonts w:ascii="Times New Roman" w:hAnsi="Times New Roman" w:cs="Times New Roman"/>
          <w:sz w:val="28"/>
        </w:rPr>
        <w:t xml:space="preserve">на 47 %, а </w:t>
      </w:r>
      <w:r w:rsidRPr="00A42C87">
        <w:rPr>
          <w:rFonts w:ascii="Times New Roman" w:hAnsi="Times New Roman" w:cs="Times New Roman"/>
          <w:sz w:val="28"/>
          <w:lang w:val="kk-KZ"/>
        </w:rPr>
        <w:t>«</w:t>
      </w:r>
      <w:r w:rsidRPr="00A42C87">
        <w:rPr>
          <w:rFonts w:ascii="Times New Roman" w:eastAsia="Times New Roman" w:hAnsi="Times New Roman" w:cs="Times New Roman"/>
          <w:sz w:val="28"/>
          <w:szCs w:val="28"/>
          <w:lang w:eastAsia="ru-RU"/>
        </w:rPr>
        <w:t>Polana</w:t>
      </w:r>
      <w:r w:rsidRPr="00A42C87">
        <w:rPr>
          <w:rFonts w:ascii="Times New Roman" w:eastAsia="Times New Roman" w:hAnsi="Times New Roman" w:cs="Times New Roman"/>
          <w:sz w:val="28"/>
          <w:szCs w:val="28"/>
          <w:lang w:val="kk-KZ" w:eastAsia="ru-RU"/>
        </w:rPr>
        <w:t>»</w:t>
      </w:r>
      <w:r w:rsidRPr="00A42C87">
        <w:rPr>
          <w:rFonts w:ascii="Times New Roman" w:hAnsi="Times New Roman" w:cs="Times New Roman"/>
          <w:sz w:val="28"/>
        </w:rPr>
        <w:t xml:space="preserve"> на 54 %. </w:t>
      </w:r>
      <w:r w:rsidRPr="00A42C87">
        <w:rPr>
          <w:rFonts w:ascii="Times New Roman" w:hAnsi="Times New Roman" w:cs="Times New Roman"/>
          <w:sz w:val="28"/>
          <w:lang w:val="kk-KZ"/>
        </w:rPr>
        <w:t>У п</w:t>
      </w:r>
      <w:r w:rsidRPr="00A42C87">
        <w:rPr>
          <w:rFonts w:ascii="Times New Roman" w:hAnsi="Times New Roman" w:cs="Times New Roman"/>
          <w:sz w:val="28"/>
        </w:rPr>
        <w:t xml:space="preserve">ольских сортов </w:t>
      </w:r>
      <w:r w:rsidRPr="00A42C87">
        <w:rPr>
          <w:rFonts w:ascii="Times New Roman" w:hAnsi="Times New Roman" w:cs="Times New Roman"/>
          <w:sz w:val="28"/>
          <w:lang w:val="kk-KZ"/>
        </w:rPr>
        <w:t>с</w:t>
      </w:r>
      <w:r w:rsidRPr="00A42C87">
        <w:rPr>
          <w:rFonts w:ascii="Times New Roman" w:hAnsi="Times New Roman" w:cs="Times New Roman"/>
          <w:sz w:val="28"/>
        </w:rPr>
        <w:t>редняя масса ягод этого сорта также была наивысшей</w:t>
      </w:r>
      <w:r w:rsidRPr="00A42C87">
        <w:rPr>
          <w:rFonts w:ascii="Times New Roman" w:hAnsi="Times New Roman" w:cs="Times New Roman"/>
          <w:sz w:val="28"/>
          <w:lang w:val="kk-KZ"/>
        </w:rPr>
        <w:t>,</w:t>
      </w:r>
      <w:r w:rsidRPr="00A42C87">
        <w:rPr>
          <w:rFonts w:ascii="Times New Roman" w:hAnsi="Times New Roman" w:cs="Times New Roman"/>
          <w:sz w:val="28"/>
        </w:rPr>
        <w:t xml:space="preserve"> достигнув 5,2 г, против 4,2 г и 4 г</w:t>
      </w:r>
      <w:r w:rsidRPr="00A42C87">
        <w:rPr>
          <w:rFonts w:ascii="Times New Roman" w:hAnsi="Times New Roman" w:cs="Times New Roman"/>
          <w:sz w:val="28"/>
          <w:lang w:val="kk-KZ"/>
        </w:rPr>
        <w:t>,</w:t>
      </w:r>
      <w:r w:rsidRPr="00A42C87">
        <w:rPr>
          <w:rFonts w:ascii="Times New Roman" w:hAnsi="Times New Roman" w:cs="Times New Roman"/>
          <w:sz w:val="28"/>
        </w:rPr>
        <w:t xml:space="preserve"> соответственно  (р</w:t>
      </w:r>
      <w:r w:rsidRPr="00A42C87">
        <w:rPr>
          <w:rFonts w:ascii="Times New Roman" w:hAnsi="Times New Roman" w:cs="Times New Roman"/>
          <w:sz w:val="28"/>
          <w:szCs w:val="24"/>
        </w:rPr>
        <w:t>исунок 31</w:t>
      </w:r>
      <w:r w:rsidRPr="00A42C87">
        <w:rPr>
          <w:rFonts w:ascii="Times New Roman" w:hAnsi="Times New Roman" w:cs="Times New Roman"/>
          <w:sz w:val="28"/>
        </w:rPr>
        <w:t xml:space="preserve">). Сорт </w:t>
      </w:r>
      <w:r w:rsidRPr="00A42C87">
        <w:rPr>
          <w:rFonts w:ascii="Times New Roman" w:hAnsi="Times New Roman" w:cs="Times New Roman"/>
          <w:sz w:val="28"/>
          <w:lang w:val="kk-KZ"/>
        </w:rPr>
        <w:t>«</w:t>
      </w:r>
      <w:r w:rsidRPr="00A42C87">
        <w:rPr>
          <w:rFonts w:ascii="Times New Roman" w:hAnsi="Times New Roman" w:cs="Times New Roman"/>
          <w:sz w:val="28"/>
        </w:rPr>
        <w:t>Брянское диво</w:t>
      </w:r>
      <w:r w:rsidRPr="00A42C87">
        <w:rPr>
          <w:rFonts w:ascii="Times New Roman" w:hAnsi="Times New Roman" w:cs="Times New Roman"/>
          <w:sz w:val="28"/>
          <w:lang w:val="kk-KZ"/>
        </w:rPr>
        <w:t>»</w:t>
      </w:r>
      <w:r w:rsidRPr="00A42C87">
        <w:rPr>
          <w:rFonts w:ascii="Times New Roman" w:hAnsi="Times New Roman" w:cs="Times New Roman"/>
          <w:sz w:val="28"/>
        </w:rPr>
        <w:t xml:space="preserve"> характеризуется компактными размерами кустов и высокой побегобразовательной способностью (р</w:t>
      </w:r>
      <w:r w:rsidRPr="00A42C87">
        <w:rPr>
          <w:rFonts w:ascii="Times New Roman" w:hAnsi="Times New Roman" w:cs="Times New Roman"/>
          <w:sz w:val="28"/>
          <w:szCs w:val="24"/>
        </w:rPr>
        <w:t>исунок 32</w:t>
      </w:r>
      <w:r w:rsidRPr="00A42C87">
        <w:rPr>
          <w:rFonts w:ascii="Times New Roman" w:hAnsi="Times New Roman" w:cs="Times New Roman"/>
          <w:sz w:val="28"/>
        </w:rPr>
        <w:t>).</w:t>
      </w:r>
    </w:p>
    <w:p w:rsidR="004A2532" w:rsidRPr="00A42C87" w:rsidRDefault="004A2532" w:rsidP="00B773D5">
      <w:pPr>
        <w:spacing w:after="0" w:line="240" w:lineRule="auto"/>
        <w:ind w:firstLine="708"/>
        <w:contextualSpacing/>
        <w:jc w:val="both"/>
        <w:rPr>
          <w:rFonts w:ascii="Times New Roman" w:hAnsi="Times New Roman" w:cs="Times New Roman"/>
          <w:sz w:val="28"/>
        </w:rPr>
      </w:pPr>
    </w:p>
    <w:p w:rsidR="004A2532" w:rsidRPr="00A42C87" w:rsidRDefault="004A2532" w:rsidP="00506802">
      <w:pPr>
        <w:spacing w:after="0" w:line="240" w:lineRule="auto"/>
        <w:ind w:firstLine="708"/>
        <w:contextualSpacing/>
        <w:jc w:val="center"/>
        <w:rPr>
          <w:rFonts w:ascii="Times New Roman" w:hAnsi="Times New Roman" w:cs="Times New Roman"/>
          <w:sz w:val="28"/>
          <w:lang w:val="en-US"/>
        </w:rPr>
      </w:pPr>
      <w:r w:rsidRPr="00A42C87">
        <w:rPr>
          <w:rFonts w:ascii="Times New Roman" w:hAnsi="Times New Roman" w:cs="Times New Roman"/>
          <w:noProof/>
          <w:sz w:val="28"/>
          <w:lang w:val="en-US"/>
        </w:rPr>
        <w:drawing>
          <wp:inline distT="0" distB="0" distL="0" distR="0" wp14:anchorId="509FEC13" wp14:editId="223064EE">
            <wp:extent cx="4804983" cy="2795003"/>
            <wp:effectExtent l="0" t="0" r="0" b="571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5067" cy="2795052"/>
                    </a:xfrm>
                    <a:prstGeom prst="rect">
                      <a:avLst/>
                    </a:prstGeom>
                    <a:noFill/>
                  </pic:spPr>
                </pic:pic>
              </a:graphicData>
            </a:graphic>
          </wp:inline>
        </w:drawing>
      </w:r>
    </w:p>
    <w:p w:rsidR="00506802" w:rsidRPr="00A42C87" w:rsidRDefault="00506802" w:rsidP="004A2532">
      <w:pPr>
        <w:spacing w:after="0" w:line="240" w:lineRule="auto"/>
        <w:contextualSpacing/>
        <w:jc w:val="center"/>
        <w:rPr>
          <w:rFonts w:ascii="Times New Roman" w:hAnsi="Times New Roman" w:cs="Times New Roman"/>
          <w:sz w:val="28"/>
          <w:szCs w:val="24"/>
        </w:rPr>
      </w:pPr>
    </w:p>
    <w:p w:rsidR="004A2532" w:rsidRPr="00A42C87" w:rsidRDefault="00286D3B" w:rsidP="004A2532">
      <w:pPr>
        <w:spacing w:after="0" w:line="240" w:lineRule="auto"/>
        <w:contextualSpacing/>
        <w:jc w:val="center"/>
        <w:rPr>
          <w:rFonts w:ascii="Times New Roman" w:hAnsi="Times New Roman" w:cs="Times New Roman"/>
          <w:sz w:val="28"/>
        </w:rPr>
      </w:pPr>
      <w:r w:rsidRPr="00A42C87">
        <w:rPr>
          <w:rFonts w:ascii="Times New Roman" w:hAnsi="Times New Roman" w:cs="Times New Roman"/>
          <w:sz w:val="28"/>
          <w:szCs w:val="24"/>
        </w:rPr>
        <w:t>Рисунок 32</w:t>
      </w:r>
      <w:r w:rsidR="004A2532" w:rsidRPr="00A42C87">
        <w:rPr>
          <w:rFonts w:ascii="Times New Roman" w:hAnsi="Times New Roman" w:cs="Times New Roman"/>
          <w:sz w:val="28"/>
          <w:szCs w:val="24"/>
        </w:rPr>
        <w:t xml:space="preserve">- </w:t>
      </w:r>
      <w:r w:rsidR="004A2532" w:rsidRPr="00A42C87">
        <w:rPr>
          <w:rFonts w:ascii="Times New Roman" w:hAnsi="Times New Roman" w:cs="Times New Roman"/>
          <w:sz w:val="28"/>
          <w:szCs w:val="24"/>
          <w:lang w:val="kk-KZ"/>
        </w:rPr>
        <w:t xml:space="preserve">Урожайнсоть перспективных сортов </w:t>
      </w:r>
      <w:r w:rsidR="004A2532" w:rsidRPr="00A42C87">
        <w:rPr>
          <w:rFonts w:ascii="Times New Roman" w:hAnsi="Times New Roman" w:cs="Times New Roman"/>
          <w:sz w:val="28"/>
          <w:szCs w:val="24"/>
        </w:rPr>
        <w:t>(201</w:t>
      </w:r>
      <w:r w:rsidR="006B7E08" w:rsidRPr="00A42C87">
        <w:rPr>
          <w:rFonts w:ascii="Times New Roman" w:hAnsi="Times New Roman" w:cs="Times New Roman"/>
          <w:sz w:val="28"/>
          <w:szCs w:val="24"/>
        </w:rPr>
        <w:t>8-2020 гг.</w:t>
      </w:r>
      <w:r w:rsidR="004A2532" w:rsidRPr="00A42C87">
        <w:rPr>
          <w:rFonts w:ascii="Times New Roman" w:hAnsi="Times New Roman" w:cs="Times New Roman"/>
          <w:sz w:val="28"/>
          <w:szCs w:val="24"/>
        </w:rPr>
        <w:t>)</w:t>
      </w:r>
    </w:p>
    <w:p w:rsidR="00B17B8D" w:rsidRPr="00A42C87" w:rsidRDefault="00B17B8D" w:rsidP="00B17B8D">
      <w:pPr>
        <w:spacing w:after="0" w:line="240" w:lineRule="auto"/>
        <w:ind w:firstLine="708"/>
        <w:contextualSpacing/>
        <w:jc w:val="both"/>
        <w:rPr>
          <w:rFonts w:ascii="Times New Roman" w:hAnsi="Times New Roman" w:cs="Times New Roman"/>
          <w:sz w:val="28"/>
          <w:szCs w:val="28"/>
          <w:lang w:val="kk-KZ"/>
        </w:rPr>
      </w:pPr>
      <w:r w:rsidRPr="00A42C87">
        <w:rPr>
          <w:rFonts w:ascii="Times New Roman" w:hAnsi="Times New Roman" w:cs="Times New Roman"/>
          <w:sz w:val="28"/>
          <w:szCs w:val="28"/>
          <w:lang w:val="kk-KZ"/>
        </w:rPr>
        <w:lastRenderedPageBreak/>
        <w:t>Изучаемые сорта ремонтантной малины варьировали между собой по числу генеративных органов на побеге</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 xml:space="preserve"> Отмечены различия сортов, различия по количеству цветков и бутонов, в зависимости от месторасположения латералов на побеге. Исследования показали, что самым хорошим уровнем многоплодия отличались 4 сорта (Брянское диво, Малиновая гряда , Оранжевое  Чудо, </w:t>
      </w:r>
      <w:r w:rsidRPr="00A42C87">
        <w:rPr>
          <w:rFonts w:ascii="Times New Roman" w:eastAsia="SimSun" w:hAnsi="Times New Roman" w:cs="Times New Roman"/>
          <w:sz w:val="28"/>
          <w:szCs w:val="28"/>
          <w:lang w:val="en-US" w:eastAsia="zh-CN" w:bidi="hi-IN"/>
        </w:rPr>
        <w:t>Polka</w:t>
      </w:r>
      <w:r w:rsidRPr="00A42C87">
        <w:rPr>
          <w:rFonts w:ascii="Times New Roman" w:hAnsi="Times New Roman" w:cs="Times New Roman"/>
          <w:sz w:val="28"/>
          <w:szCs w:val="28"/>
          <w:lang w:val="kk-KZ"/>
        </w:rPr>
        <w:t>), которы формировали на побеге 77-113 шт. генеративных органов. Эти сорта малины отличаются от других сортов достаточно высокой продуктивностью.</w:t>
      </w:r>
    </w:p>
    <w:p w:rsidR="00B17B8D" w:rsidRPr="00A42C87" w:rsidRDefault="00B17B8D" w:rsidP="00B17B8D">
      <w:pPr>
        <w:spacing w:after="0" w:line="240" w:lineRule="auto"/>
        <w:ind w:firstLine="709"/>
        <w:jc w:val="both"/>
        <w:rPr>
          <w:rFonts w:ascii="Times New Roman" w:eastAsia="SimSun" w:hAnsi="Times New Roman" w:cs="Times New Roman"/>
          <w:sz w:val="28"/>
          <w:szCs w:val="28"/>
          <w:lang w:eastAsia="zh-CN" w:bidi="hi-IN"/>
        </w:rPr>
      </w:pPr>
      <w:r w:rsidRPr="00A42C87">
        <w:rPr>
          <w:rFonts w:ascii="Times New Roman" w:eastAsia="SimSun" w:hAnsi="Times New Roman" w:cs="Times New Roman"/>
          <w:sz w:val="28"/>
          <w:szCs w:val="28"/>
          <w:lang w:eastAsia="zh-CN" w:bidi="hi-IN"/>
        </w:rPr>
        <w:t>В целом рост продуктивности выделенных сортов</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в среднем у сорта </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Брянское диво</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урожайность достигла 10 т/га. Наименее продуктивным оказался сорт </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Нижегородец</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с урожайностью 5,6 т/га. Установлено также, что сорт </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Брянское диво</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превосходит сорт</w:t>
      </w:r>
      <w:r w:rsidRPr="00A42C87">
        <w:rPr>
          <w:rFonts w:ascii="Times New Roman" w:eastAsia="SimSun" w:hAnsi="Times New Roman" w:cs="Times New Roman"/>
          <w:sz w:val="28"/>
          <w:szCs w:val="28"/>
          <w:lang w:val="kk-KZ" w:eastAsia="zh-CN" w:bidi="hi-IN"/>
        </w:rPr>
        <w:t xml:space="preserve"> «</w:t>
      </w:r>
      <w:r w:rsidRPr="00A42C87">
        <w:rPr>
          <w:rFonts w:ascii="Times New Roman" w:eastAsia="SimSun" w:hAnsi="Times New Roman" w:cs="Times New Roman"/>
          <w:sz w:val="28"/>
          <w:szCs w:val="28"/>
          <w:lang w:val="en-US" w:eastAsia="zh-CN" w:bidi="hi-IN"/>
        </w:rPr>
        <w:t>Polka</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на 29,87 % и </w:t>
      </w:r>
      <w:r w:rsidRPr="00A42C87">
        <w:rPr>
          <w:rFonts w:ascii="Times New Roman" w:eastAsia="SimSun" w:hAnsi="Times New Roman" w:cs="Times New Roman"/>
          <w:sz w:val="28"/>
          <w:szCs w:val="28"/>
          <w:lang w:val="en-US" w:eastAsia="zh-CN" w:bidi="hi-IN"/>
        </w:rPr>
        <w:t>c</w:t>
      </w:r>
      <w:r w:rsidRPr="00A42C87">
        <w:rPr>
          <w:rFonts w:ascii="Times New Roman" w:eastAsia="SimSun" w:hAnsi="Times New Roman" w:cs="Times New Roman"/>
          <w:sz w:val="28"/>
          <w:szCs w:val="28"/>
          <w:lang w:eastAsia="zh-CN" w:bidi="hi-IN"/>
        </w:rPr>
        <w:t xml:space="preserve">орт </w:t>
      </w:r>
      <w:r w:rsidRPr="00A42C87">
        <w:rPr>
          <w:rFonts w:ascii="Times New Roman" w:eastAsia="SimSun" w:hAnsi="Times New Roman" w:cs="Times New Roman"/>
          <w:sz w:val="28"/>
          <w:szCs w:val="28"/>
          <w:lang w:val="kk-KZ" w:eastAsia="zh-CN" w:bidi="hi-IN"/>
        </w:rPr>
        <w:t>«</w:t>
      </w:r>
      <w:r w:rsidRPr="00A42C87">
        <w:rPr>
          <w:rFonts w:ascii="Times New Roman" w:eastAsia="Times New Roman" w:hAnsi="Times New Roman" w:cs="Times New Roman"/>
          <w:sz w:val="28"/>
          <w:szCs w:val="28"/>
          <w:lang w:eastAsia="ru-RU"/>
        </w:rPr>
        <w:t>Polana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val="kk-KZ" w:eastAsia="ru-RU"/>
        </w:rPr>
        <w:t xml:space="preserve">на </w:t>
      </w:r>
      <w:r w:rsidRPr="00A42C87">
        <w:rPr>
          <w:rFonts w:ascii="Times New Roman" w:eastAsia="Times New Roman" w:hAnsi="Times New Roman" w:cs="Times New Roman"/>
          <w:sz w:val="28"/>
          <w:szCs w:val="28"/>
          <w:lang w:eastAsia="ru-RU"/>
        </w:rPr>
        <w:t xml:space="preserve">56,25 % </w:t>
      </w:r>
      <w:r w:rsidRPr="00A42C87">
        <w:rPr>
          <w:rFonts w:ascii="Times New Roman" w:eastAsia="SimSun" w:hAnsi="Times New Roman" w:cs="Times New Roman"/>
          <w:sz w:val="28"/>
          <w:szCs w:val="28"/>
          <w:lang w:eastAsia="zh-CN" w:bidi="hi-IN"/>
        </w:rPr>
        <w:t xml:space="preserve">и </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Нижегородец</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по крупноплодности в среднем на 40,54 % (таблица 4).</w:t>
      </w:r>
    </w:p>
    <w:p w:rsidR="00B17B8D" w:rsidRPr="00A42C87" w:rsidRDefault="00B17B8D" w:rsidP="00B17B8D">
      <w:pPr>
        <w:spacing w:after="0" w:line="240" w:lineRule="auto"/>
        <w:ind w:firstLine="36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По количеству побегов, резвившихся на п. м. ряда сорт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Брянское диво</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превосходил другие сорта ремонтантной малины в среднем в 1,2 раза, что говорит о его достаточной для получения высокого урожая побегообразовательной способности. Так, между сортом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Брянское диво</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и сортами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val="en-US"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и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Карамелька</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имеющих второй и третий показатель по продуктивности</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различие по урожайности составило всего 4,1 %, а по сравнению с четырьмя другими изучаемыми сортами 8,1 %. В целом следует признать неоспоримое преимущество сорта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Брянское диво</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по сравнению с другими изучаемыми сортами </w:t>
      </w:r>
      <w:r w:rsidRPr="00A42C87">
        <w:rPr>
          <w:rFonts w:ascii="Times New Roman" w:hAnsi="Times New Roman" w:cs="Times New Roman"/>
          <w:sz w:val="28"/>
          <w:szCs w:val="28"/>
          <w:lang w:val="kk-KZ"/>
        </w:rPr>
        <w:t>[126</w:t>
      </w:r>
      <w:r w:rsidRPr="00A42C87">
        <w:rPr>
          <w:rFonts w:ascii="Times New Roman" w:hAnsi="Times New Roman" w:cs="Times New Roman"/>
          <w:sz w:val="28"/>
          <w:szCs w:val="28"/>
        </w:rPr>
        <w:t>].</w:t>
      </w:r>
    </w:p>
    <w:p w:rsidR="00B17B8D" w:rsidRPr="00A42C87" w:rsidRDefault="00B17B8D" w:rsidP="00B17B8D">
      <w:pPr>
        <w:spacing w:after="0" w:line="240" w:lineRule="auto"/>
        <w:ind w:firstLine="360"/>
        <w:jc w:val="both"/>
        <w:rPr>
          <w:rFonts w:ascii="Times New Roman" w:eastAsia="Calibri" w:hAnsi="Times New Roman" w:cs="Times New Roman"/>
          <w:sz w:val="28"/>
          <w:szCs w:val="28"/>
        </w:rPr>
      </w:pPr>
      <w:r w:rsidRPr="00A42C87">
        <w:rPr>
          <w:rFonts w:ascii="Times New Roman" w:hAnsi="Times New Roman" w:cs="Times New Roman"/>
          <w:sz w:val="28"/>
          <w:szCs w:val="28"/>
        </w:rPr>
        <w:t>Устойчивость ремонтантной малины к основным вредителям и болезням.</w:t>
      </w:r>
      <w:r w:rsidRPr="00A42C87">
        <w:rPr>
          <w:rFonts w:ascii="Times New Roman" w:eastAsia="SimSun" w:hAnsi="Times New Roman" w:cs="Times New Roman"/>
          <w:sz w:val="28"/>
          <w:szCs w:val="24"/>
          <w:lang w:eastAsia="zh-CN" w:bidi="hi-IN"/>
        </w:rPr>
        <w:t xml:space="preserve"> Для проведения </w:t>
      </w:r>
      <w:r w:rsidR="00B22296" w:rsidRPr="00A42C87">
        <w:rPr>
          <w:rFonts w:ascii="Times New Roman" w:eastAsia="SimSun" w:hAnsi="Times New Roman" w:cs="Times New Roman"/>
          <w:sz w:val="28"/>
          <w:szCs w:val="24"/>
          <w:lang w:eastAsia="zh-CN" w:bidi="hi-IN"/>
        </w:rPr>
        <w:t>экспертизы</w:t>
      </w:r>
      <w:r w:rsidR="00B22296" w:rsidRPr="00A42C87">
        <w:rPr>
          <w:rFonts w:ascii="Times New Roman" w:eastAsia="SimSun" w:hAnsi="Times New Roman" w:cs="Times New Roman"/>
          <w:sz w:val="28"/>
          <w:szCs w:val="24"/>
          <w:lang w:val="kk-KZ" w:eastAsia="zh-CN" w:bidi="hi-IN"/>
        </w:rPr>
        <w:t xml:space="preserve">, </w:t>
      </w:r>
      <w:r w:rsidR="00B22296" w:rsidRPr="00A42C87">
        <w:rPr>
          <w:rFonts w:ascii="Times New Roman" w:eastAsia="SimSun" w:hAnsi="Times New Roman" w:cs="Times New Roman"/>
          <w:sz w:val="28"/>
          <w:szCs w:val="24"/>
          <w:lang w:eastAsia="zh-CN" w:bidi="hi-IN"/>
        </w:rPr>
        <w:t>образцы</w:t>
      </w:r>
      <w:r w:rsidRPr="00A42C87">
        <w:rPr>
          <w:rFonts w:ascii="Times New Roman" w:eastAsia="SimSun" w:hAnsi="Times New Roman" w:cs="Times New Roman"/>
          <w:sz w:val="28"/>
          <w:szCs w:val="24"/>
          <w:lang w:eastAsia="zh-CN" w:bidi="hi-IN"/>
        </w:rPr>
        <w:t xml:space="preserve"> малины сорта «Брянское диво» были предоставлены в испытательный центр фитосанитарного лабораторного анализа ТОО «Казахский научно-исследовательский институт защиты и карантина растений имени Ж. Жиембаева». </w:t>
      </w:r>
    </w:p>
    <w:p w:rsidR="00B17B8D" w:rsidRPr="00A42C87" w:rsidRDefault="00B17B8D" w:rsidP="00B17B8D">
      <w:pPr>
        <w:spacing w:after="0" w:line="240" w:lineRule="auto"/>
        <w:ind w:firstLine="709"/>
        <w:jc w:val="both"/>
        <w:rPr>
          <w:rFonts w:ascii="Times New Roman" w:eastAsia="SimSun" w:hAnsi="Times New Roman" w:cs="Times New Roman"/>
          <w:sz w:val="28"/>
          <w:szCs w:val="24"/>
          <w:lang w:eastAsia="zh-CN" w:bidi="hi-IN"/>
        </w:rPr>
      </w:pPr>
      <w:r w:rsidRPr="00A42C87">
        <w:rPr>
          <w:rFonts w:ascii="Times New Roman" w:eastAsia="SimSun" w:hAnsi="Times New Roman" w:cs="Times New Roman"/>
          <w:sz w:val="28"/>
          <w:szCs w:val="24"/>
          <w:lang w:eastAsia="zh-CN" w:bidi="hi-IN"/>
        </w:rPr>
        <w:t xml:space="preserve">Для анализа </w:t>
      </w:r>
      <w:r w:rsidRPr="00A42C87">
        <w:rPr>
          <w:rFonts w:ascii="Times New Roman" w:eastAsia="SimSun" w:hAnsi="Times New Roman" w:cs="Times New Roman"/>
          <w:sz w:val="28"/>
          <w:szCs w:val="24"/>
          <w:lang w:val="kk-KZ" w:eastAsia="zh-CN" w:bidi="hi-IN"/>
        </w:rPr>
        <w:t>были взяты</w:t>
      </w:r>
      <w:r w:rsidRPr="00A42C87">
        <w:rPr>
          <w:rFonts w:ascii="Times New Roman" w:eastAsia="SimSun" w:hAnsi="Times New Roman" w:cs="Times New Roman"/>
          <w:sz w:val="28"/>
          <w:szCs w:val="24"/>
          <w:lang w:eastAsia="zh-CN" w:bidi="hi-IN"/>
        </w:rPr>
        <w:t xml:space="preserve"> разные</w:t>
      </w:r>
      <w:r w:rsidRPr="00A42C87">
        <w:rPr>
          <w:rFonts w:ascii="Times New Roman" w:eastAsia="SimSun" w:hAnsi="Times New Roman" w:cs="Times New Roman"/>
          <w:sz w:val="28"/>
          <w:szCs w:val="24"/>
          <w:lang w:val="kk-KZ" w:eastAsia="zh-CN" w:bidi="hi-IN"/>
        </w:rPr>
        <w:t>,</w:t>
      </w:r>
      <w:r w:rsidRPr="00A42C87">
        <w:rPr>
          <w:rFonts w:ascii="Times New Roman" w:eastAsia="SimSun" w:hAnsi="Times New Roman" w:cs="Times New Roman"/>
          <w:sz w:val="28"/>
          <w:szCs w:val="24"/>
          <w:lang w:eastAsia="zh-CN" w:bidi="hi-IN"/>
        </w:rPr>
        <w:t xml:space="preserve"> по морфологическим </w:t>
      </w:r>
      <w:r w:rsidR="00B22296" w:rsidRPr="00A42C87">
        <w:rPr>
          <w:rFonts w:ascii="Times New Roman" w:eastAsia="SimSun" w:hAnsi="Times New Roman" w:cs="Times New Roman"/>
          <w:sz w:val="28"/>
          <w:szCs w:val="24"/>
          <w:lang w:eastAsia="zh-CN" w:bidi="hi-IN"/>
        </w:rPr>
        <w:t>показателям, сформированные</w:t>
      </w:r>
      <w:r w:rsidRPr="00A42C87">
        <w:rPr>
          <w:rFonts w:ascii="Times New Roman" w:eastAsia="SimSun" w:hAnsi="Times New Roman" w:cs="Times New Roman"/>
          <w:sz w:val="28"/>
          <w:szCs w:val="24"/>
          <w:lang w:eastAsia="zh-CN" w:bidi="hi-IN"/>
        </w:rPr>
        <w:t xml:space="preserve"> кусты малины из разных опытных участков. По морфологическим, анатомическим видам растение видно изменение в побеге и в листьях.  </w:t>
      </w:r>
    </w:p>
    <w:p w:rsidR="00B17B8D" w:rsidRPr="00A42C87" w:rsidRDefault="00B17B8D" w:rsidP="00B17B8D">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      Для изучения интенсивности поражения болезнями и вредителями</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на анализ </w:t>
      </w:r>
      <w:r w:rsidRPr="00A42C87">
        <w:rPr>
          <w:rFonts w:ascii="Times New Roman" w:eastAsia="Calibri" w:hAnsi="Times New Roman" w:cs="Times New Roman"/>
          <w:sz w:val="28"/>
          <w:szCs w:val="28"/>
          <w:lang w:val="kk-KZ"/>
        </w:rPr>
        <w:t xml:space="preserve">были </w:t>
      </w:r>
      <w:r w:rsidRPr="00A42C87">
        <w:rPr>
          <w:rFonts w:ascii="Times New Roman" w:eastAsia="Calibri" w:hAnsi="Times New Roman" w:cs="Times New Roman"/>
          <w:sz w:val="28"/>
          <w:szCs w:val="28"/>
        </w:rPr>
        <w:t>взя</w:t>
      </w:r>
      <w:r w:rsidRPr="00A42C87">
        <w:rPr>
          <w:rFonts w:ascii="Times New Roman" w:eastAsia="Calibri" w:hAnsi="Times New Roman" w:cs="Times New Roman"/>
          <w:sz w:val="28"/>
          <w:szCs w:val="28"/>
          <w:lang w:val="kk-KZ"/>
        </w:rPr>
        <w:t>ты</w:t>
      </w:r>
      <w:r w:rsidRPr="00A42C87">
        <w:rPr>
          <w:rFonts w:ascii="Times New Roman" w:eastAsia="Calibri" w:hAnsi="Times New Roman" w:cs="Times New Roman"/>
          <w:sz w:val="28"/>
          <w:szCs w:val="28"/>
        </w:rPr>
        <w:t xml:space="preserve"> образцы</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весь стебель, листья с плодами, почв</w:t>
      </w:r>
      <w:r w:rsidRPr="00A42C87">
        <w:rPr>
          <w:rFonts w:ascii="Times New Roman" w:eastAsia="Calibri" w:hAnsi="Times New Roman" w:cs="Times New Roman"/>
          <w:sz w:val="28"/>
          <w:szCs w:val="28"/>
          <w:lang w:val="kk-KZ"/>
        </w:rPr>
        <w:t>а</w:t>
      </w:r>
      <w:r w:rsidRPr="00A42C87">
        <w:rPr>
          <w:rFonts w:ascii="Times New Roman" w:eastAsia="Calibri" w:hAnsi="Times New Roman" w:cs="Times New Roman"/>
          <w:sz w:val="28"/>
          <w:szCs w:val="28"/>
        </w:rPr>
        <w:t xml:space="preserve"> под растением сорт</w:t>
      </w:r>
      <w:r w:rsidRPr="00A42C87">
        <w:rPr>
          <w:rFonts w:ascii="Times New Roman" w:eastAsia="Calibri" w:hAnsi="Times New Roman" w:cs="Times New Roman"/>
          <w:sz w:val="28"/>
          <w:szCs w:val="28"/>
          <w:lang w:val="kk-KZ"/>
        </w:rPr>
        <w:t>а</w:t>
      </w:r>
      <w:r w:rsidRPr="00A42C87">
        <w:rPr>
          <w:rFonts w:ascii="Times New Roman" w:eastAsia="Calibri" w:hAnsi="Times New Roman" w:cs="Times New Roman"/>
          <w:sz w:val="28"/>
          <w:szCs w:val="28"/>
        </w:rPr>
        <w:t xml:space="preserve"> малины «Брянское диво» в 4-х повторностях </w:t>
      </w:r>
      <w:r w:rsidRPr="00A42C87">
        <w:rPr>
          <w:rFonts w:ascii="Times New Roman" w:eastAsia="Times New Roman" w:hAnsi="Times New Roman" w:cs="Times New Roman"/>
          <w:sz w:val="28"/>
          <w:szCs w:val="28"/>
          <w:lang w:eastAsia="ru-RU"/>
        </w:rPr>
        <w:t xml:space="preserve">— </w:t>
      </w:r>
      <w:r w:rsidRPr="00A42C87">
        <w:rPr>
          <w:rFonts w:ascii="Times New Roman" w:eastAsia="Calibri" w:hAnsi="Times New Roman" w:cs="Times New Roman"/>
          <w:sz w:val="28"/>
          <w:szCs w:val="28"/>
          <w:lang w:val="kk-KZ"/>
        </w:rPr>
        <w:t>І</w:t>
      </w:r>
      <w:r w:rsidRPr="00A42C87">
        <w:rPr>
          <w:rFonts w:ascii="Times New Roman" w:eastAsia="Calibri" w:hAnsi="Times New Roman" w:cs="Times New Roman"/>
          <w:sz w:val="28"/>
          <w:szCs w:val="28"/>
        </w:rPr>
        <w:t>-делянка, ІІ-делянка, ІІ</w:t>
      </w:r>
      <w:r w:rsidRPr="00A42C87">
        <w:rPr>
          <w:rFonts w:ascii="Times New Roman" w:eastAsia="Calibri" w:hAnsi="Times New Roman" w:cs="Times New Roman"/>
          <w:sz w:val="28"/>
          <w:szCs w:val="28"/>
          <w:lang w:val="kk-KZ"/>
        </w:rPr>
        <w:t>І</w:t>
      </w:r>
      <w:r w:rsidRPr="00A42C87">
        <w:rPr>
          <w:rFonts w:ascii="Times New Roman" w:eastAsia="Calibri" w:hAnsi="Times New Roman" w:cs="Times New Roman"/>
          <w:sz w:val="28"/>
          <w:szCs w:val="28"/>
        </w:rPr>
        <w:t>-делянка, І</w:t>
      </w:r>
      <w:r w:rsidRPr="00A42C87">
        <w:rPr>
          <w:rFonts w:ascii="Times New Roman" w:eastAsia="Calibri" w:hAnsi="Times New Roman" w:cs="Times New Roman"/>
          <w:sz w:val="28"/>
          <w:szCs w:val="28"/>
          <w:lang w:val="en-US"/>
        </w:rPr>
        <w:t>V</w:t>
      </w:r>
      <w:r w:rsidRPr="00A42C87">
        <w:rPr>
          <w:rFonts w:ascii="Times New Roman" w:eastAsia="Calibri" w:hAnsi="Times New Roman" w:cs="Times New Roman"/>
          <w:sz w:val="28"/>
          <w:szCs w:val="28"/>
        </w:rPr>
        <w:t xml:space="preserve">- делянка.  </w:t>
      </w:r>
    </w:p>
    <w:p w:rsidR="00B17B8D" w:rsidRPr="00A42C87" w:rsidRDefault="00B17B8D" w:rsidP="00B17B8D">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Энтомологическая экспертиза проводилась бинокулярным микроскопом и методом промывки почвы. </w:t>
      </w:r>
    </w:p>
    <w:p w:rsidR="00B17B8D" w:rsidRPr="00A42C87" w:rsidRDefault="00B17B8D" w:rsidP="00B17B8D">
      <w:pPr>
        <w:spacing w:after="0" w:line="240" w:lineRule="auto"/>
        <w:ind w:firstLine="720"/>
        <w:jc w:val="both"/>
        <w:rPr>
          <w:rFonts w:ascii="Times New Roman" w:eastAsia="Calibri" w:hAnsi="Times New Roman" w:cs="Times New Roman"/>
          <w:sz w:val="28"/>
          <w:szCs w:val="28"/>
          <w:lang w:val="kk-KZ"/>
        </w:rPr>
      </w:pPr>
      <w:r w:rsidRPr="00A42C87">
        <w:rPr>
          <w:rFonts w:ascii="Times New Roman" w:eastAsia="Calibri" w:hAnsi="Times New Roman" w:cs="Times New Roman"/>
          <w:sz w:val="28"/>
          <w:szCs w:val="28"/>
        </w:rPr>
        <w:t>Стебель осматривали с помощью лупы. Осмотр начали с корневой системы. Остатки почвы очищали скальпелем в чашку Петри, просматриваем</w:t>
      </w:r>
      <w:r w:rsidRPr="00A42C87">
        <w:rPr>
          <w:rFonts w:ascii="Times New Roman" w:eastAsia="Calibri" w:hAnsi="Times New Roman" w:cs="Times New Roman"/>
          <w:sz w:val="28"/>
          <w:szCs w:val="28"/>
          <w:lang w:val="kk-KZ"/>
        </w:rPr>
        <w:t>ым</w:t>
      </w:r>
      <w:r w:rsidRPr="00A42C87">
        <w:rPr>
          <w:rFonts w:ascii="Times New Roman" w:eastAsia="Calibri" w:hAnsi="Times New Roman" w:cs="Times New Roman"/>
          <w:sz w:val="28"/>
          <w:szCs w:val="28"/>
        </w:rPr>
        <w:t xml:space="preserve"> бинокуляром на наличие насекомых и клещей, извлекли обнаруженны</w:t>
      </w:r>
      <w:r w:rsidRPr="00A42C87">
        <w:rPr>
          <w:rFonts w:ascii="Times New Roman" w:eastAsia="Calibri" w:hAnsi="Times New Roman" w:cs="Times New Roman"/>
          <w:sz w:val="28"/>
          <w:szCs w:val="28"/>
          <w:lang w:val="kk-KZ"/>
        </w:rPr>
        <w:t>е</w:t>
      </w:r>
      <w:r w:rsidRPr="00A42C87">
        <w:rPr>
          <w:rFonts w:ascii="Times New Roman" w:eastAsia="Calibri" w:hAnsi="Times New Roman" w:cs="Times New Roman"/>
          <w:sz w:val="28"/>
          <w:szCs w:val="28"/>
        </w:rPr>
        <w:t xml:space="preserve"> вредител</w:t>
      </w:r>
      <w:r w:rsidRPr="00A42C87">
        <w:rPr>
          <w:rFonts w:ascii="Times New Roman" w:eastAsia="Calibri" w:hAnsi="Times New Roman" w:cs="Times New Roman"/>
          <w:sz w:val="28"/>
          <w:szCs w:val="28"/>
          <w:lang w:val="kk-KZ"/>
        </w:rPr>
        <w:t>и.</w:t>
      </w:r>
    </w:p>
    <w:p w:rsidR="00B17B8D" w:rsidRPr="00A42C87" w:rsidRDefault="00B17B8D" w:rsidP="00B17B8D">
      <w:pPr>
        <w:spacing w:after="0" w:line="240" w:lineRule="auto"/>
        <w:ind w:firstLine="720"/>
        <w:jc w:val="both"/>
        <w:rPr>
          <w:rFonts w:ascii="Times New Roman" w:eastAsia="Times New Roman" w:hAnsi="Times New Roman" w:cs="Times New Roman"/>
          <w:sz w:val="28"/>
          <w:szCs w:val="28"/>
        </w:rPr>
      </w:pPr>
      <w:r w:rsidRPr="00A42C87">
        <w:rPr>
          <w:rFonts w:ascii="Times New Roman" w:eastAsia="Times New Roman" w:hAnsi="Times New Roman" w:cs="Times New Roman"/>
          <w:sz w:val="28"/>
          <w:szCs w:val="28"/>
        </w:rPr>
        <w:t xml:space="preserve">Промывку почвы проводили для отделения загрязненных фракций и загрязняющих веществ.  </w:t>
      </w:r>
    </w:p>
    <w:p w:rsidR="00B17B8D" w:rsidRPr="00A42C87" w:rsidRDefault="00B17B8D" w:rsidP="00B17B8D">
      <w:pPr>
        <w:spacing w:after="0" w:line="240" w:lineRule="auto"/>
        <w:ind w:firstLine="720"/>
        <w:jc w:val="both"/>
        <w:rPr>
          <w:rFonts w:ascii="Times New Roman" w:eastAsia="Times New Roman" w:hAnsi="Times New Roman" w:cs="Times New Roman"/>
          <w:sz w:val="28"/>
          <w:szCs w:val="28"/>
        </w:rPr>
      </w:pPr>
      <w:r w:rsidRPr="00A42C87">
        <w:rPr>
          <w:rFonts w:ascii="Times New Roman" w:eastAsia="Times New Roman" w:hAnsi="Times New Roman" w:cs="Times New Roman"/>
          <w:sz w:val="28"/>
          <w:szCs w:val="28"/>
        </w:rPr>
        <w:t xml:space="preserve">Принцип действия. Промывка почвы является внешним процессом, при котором загрязненная почва извлекается и подвергается процессу, связанному с </w:t>
      </w:r>
      <w:r w:rsidRPr="00A42C87">
        <w:rPr>
          <w:rFonts w:ascii="Times New Roman" w:eastAsia="Times New Roman" w:hAnsi="Times New Roman" w:cs="Times New Roman"/>
          <w:sz w:val="28"/>
          <w:szCs w:val="28"/>
        </w:rPr>
        <w:lastRenderedPageBreak/>
        <w:t xml:space="preserve">использованием воды. Он работает на том принципе, что загрязняющие вещества связаны с фракциями определенного размера и эти загрязняющие вещества можно растворить и привести во взвешенное состояние в водном растворе, или удалить с помощью отделения глинистых и алевритовых частиц из объема почвы. </w:t>
      </w:r>
    </w:p>
    <w:p w:rsidR="00506802" w:rsidRPr="00A42C87" w:rsidRDefault="00B17B8D" w:rsidP="00B17B8D">
      <w:pPr>
        <w:spacing w:after="16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В результате анализа на листьях малины</w:t>
      </w:r>
      <w:r w:rsidRPr="00A42C87">
        <w:rPr>
          <w:rFonts w:ascii="Times New Roman" w:eastAsia="Calibri" w:hAnsi="Times New Roman" w:cs="Times New Roman"/>
          <w:sz w:val="28"/>
          <w:szCs w:val="28"/>
          <w:lang w:val="kk-KZ"/>
        </w:rPr>
        <w:t xml:space="preserve"> были</w:t>
      </w:r>
      <w:r w:rsidRPr="00A42C87">
        <w:rPr>
          <w:rFonts w:ascii="Times New Roman" w:eastAsia="Calibri" w:hAnsi="Times New Roman" w:cs="Times New Roman"/>
          <w:sz w:val="28"/>
          <w:szCs w:val="28"/>
        </w:rPr>
        <w:t xml:space="preserve"> обнаружены яйца имаго клещей, ложно</w:t>
      </w:r>
      <w:r w:rsidRPr="00A42C87">
        <w:rPr>
          <w:rFonts w:ascii="Times New Roman" w:eastAsia="Calibri" w:hAnsi="Times New Roman" w:cs="Times New Roman"/>
          <w:sz w:val="28"/>
          <w:szCs w:val="28"/>
          <w:lang w:val="kk-KZ"/>
        </w:rPr>
        <w:t>щ</w:t>
      </w:r>
      <w:r w:rsidRPr="00A42C87">
        <w:rPr>
          <w:rFonts w:ascii="Times New Roman" w:eastAsia="Calibri" w:hAnsi="Times New Roman" w:cs="Times New Roman"/>
          <w:sz w:val="28"/>
          <w:szCs w:val="28"/>
        </w:rPr>
        <w:t>итовки, нимфы трипсов, пупарии белокрылок, и жуки-долгоносики (рисунки 33, 34, 35). В почве вредители и нематоды не обнаружены.</w:t>
      </w:r>
    </w:p>
    <w:p w:rsidR="000A613A" w:rsidRPr="00A42C87" w:rsidRDefault="000A613A" w:rsidP="00B17B8D">
      <w:pPr>
        <w:spacing w:after="16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30CC1CA3" wp14:editId="217364D2">
            <wp:extent cx="5553710" cy="2352675"/>
            <wp:effectExtent l="0" t="0" r="8890" b="952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53710" cy="2352675"/>
                    </a:xfrm>
                    <a:prstGeom prst="rect">
                      <a:avLst/>
                    </a:prstGeom>
                    <a:noFill/>
                  </pic:spPr>
                </pic:pic>
              </a:graphicData>
            </a:graphic>
          </wp:inline>
        </w:drawing>
      </w:r>
    </w:p>
    <w:p w:rsidR="000A613A" w:rsidRPr="00A42C87" w:rsidRDefault="000A613A" w:rsidP="000A613A">
      <w:pPr>
        <w:spacing w:after="16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b/>
          <w:noProof/>
          <w:sz w:val="28"/>
          <w:szCs w:val="28"/>
          <w:lang w:val="en-US"/>
        </w:rPr>
        <mc:AlternateContent>
          <mc:Choice Requires="wps">
            <w:drawing>
              <wp:inline distT="0" distB="0" distL="0" distR="0" wp14:anchorId="5630CABF" wp14:editId="28DEF47A">
                <wp:extent cx="1889760" cy="739775"/>
                <wp:effectExtent l="0" t="0" r="0" b="3175"/>
                <wp:docPr id="108" name="Прямоугольник 108"/>
                <wp:cNvGraphicFramePr/>
                <a:graphic xmlns:a="http://schemas.openxmlformats.org/drawingml/2006/main">
                  <a:graphicData uri="http://schemas.microsoft.com/office/word/2010/wordprocessingShape">
                    <wps:wsp>
                      <wps:cNvSpPr/>
                      <wps:spPr>
                        <a:xfrm>
                          <a:off x="0" y="0"/>
                          <a:ext cx="1889760" cy="739775"/>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33 - В листьях малины «Брянское диво» нимфы трипса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630CABF" id="Прямоугольник 108" o:spid="_x0000_s1026" style="width:148.8pt;height:5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" filled="f" stroked="f" strokeweight="1pt">
                <v:textbo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33 - В листьях малины «Брянское диво» нимфы трипса</w:t>
                      </w:r>
                    </w:p>
                  </w:txbxContent>
                </v:textbox>
                <w10:anchorlock/>
              </v:rect>
            </w:pict>
          </mc:Fallback>
        </mc:AlternateContent>
      </w:r>
      <w:r w:rsidRPr="00A42C87">
        <w:rPr>
          <w:rFonts w:ascii="Times New Roman" w:eastAsia="Calibri" w:hAnsi="Times New Roman" w:cs="Times New Roman"/>
          <w:b/>
          <w:noProof/>
          <w:sz w:val="28"/>
          <w:szCs w:val="28"/>
          <w:lang w:val="en-US"/>
        </w:rPr>
        <mc:AlternateContent>
          <mc:Choice Requires="wps">
            <w:drawing>
              <wp:inline distT="0" distB="0" distL="0" distR="0" wp14:anchorId="0C55C62A" wp14:editId="519FE491">
                <wp:extent cx="2013585" cy="695325"/>
                <wp:effectExtent l="0" t="0" r="0" b="0"/>
                <wp:docPr id="110" name="Прямоугольник 110"/>
                <wp:cNvGraphicFramePr/>
                <a:graphic xmlns:a="http://schemas.openxmlformats.org/drawingml/2006/main">
                  <a:graphicData uri="http://schemas.microsoft.com/office/word/2010/wordprocessingShape">
                    <wps:wsp>
                      <wps:cNvSpPr/>
                      <wps:spPr>
                        <a:xfrm>
                          <a:off x="0" y="0"/>
                          <a:ext cx="2013585" cy="695325"/>
                        </a:xfrm>
                        <a:prstGeom prst="rect">
                          <a:avLst/>
                        </a:prstGeom>
                        <a:noFill/>
                        <a:ln w="12700" cap="flat" cmpd="sng" algn="ctr">
                          <a:noFill/>
                          <a:prstDash val="solid"/>
                          <a:miter lim="800000"/>
                        </a:ln>
                        <a:effectLst/>
                      </wps:spPr>
                      <wps:txbx>
                        <w:txbxContent>
                          <w:p w:rsidR="004573C6" w:rsidRPr="00506802" w:rsidRDefault="004573C6" w:rsidP="000A613A">
                            <w:pPr>
                              <w:spacing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34 - Ложнощитовка в образцах малины</w:t>
                            </w:r>
                          </w:p>
                          <w:p w:rsidR="004573C6" w:rsidRPr="00116CB1" w:rsidRDefault="004573C6" w:rsidP="000A613A">
                            <w:pPr>
                              <w:spacing w:line="240" w:lineRule="auto"/>
                              <w:jc w:val="center"/>
                              <w:rPr>
                                <w:rFonts w:ascii="Times New Roman" w:hAnsi="Times New Roman" w:cs="Times New Roman"/>
                                <w:sz w:val="24"/>
                                <w:szCs w:val="28"/>
                              </w:rPr>
                            </w:pPr>
                          </w:p>
                          <w:p w:rsidR="004573C6" w:rsidRPr="00116CB1" w:rsidRDefault="004573C6" w:rsidP="000A613A">
                            <w:pPr>
                              <w:spacing w:after="0" w:line="240" w:lineRule="auto"/>
                              <w:jc w:val="center"/>
                              <w:rPr>
                                <w:rFonts w:ascii="Times New Roman" w:hAnsi="Times New Roman" w:cs="Times New Roman"/>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C55C62A" id="Прямоугольник 110" o:spid="_x0000_s1027" style="width:158.55pt;height:5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" filled="f" stroked="f" strokeweight="1pt">
                <v:textbox>
                  <w:txbxContent>
                    <w:p w:rsidR="004573C6" w:rsidRPr="00506802" w:rsidRDefault="004573C6" w:rsidP="000A613A">
                      <w:pPr>
                        <w:spacing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34 - Ложнощитовка в образцах малины</w:t>
                      </w:r>
                    </w:p>
                    <w:p w:rsidR="004573C6" w:rsidRPr="00116CB1" w:rsidRDefault="004573C6" w:rsidP="000A613A">
                      <w:pPr>
                        <w:spacing w:line="240" w:lineRule="auto"/>
                        <w:jc w:val="center"/>
                        <w:rPr>
                          <w:rFonts w:ascii="Times New Roman" w:hAnsi="Times New Roman" w:cs="Times New Roman"/>
                          <w:sz w:val="24"/>
                          <w:szCs w:val="28"/>
                        </w:rPr>
                      </w:pPr>
                    </w:p>
                    <w:p w:rsidR="004573C6" w:rsidRPr="00116CB1" w:rsidRDefault="004573C6" w:rsidP="000A613A">
                      <w:pPr>
                        <w:spacing w:after="0" w:line="240" w:lineRule="auto"/>
                        <w:jc w:val="center"/>
                        <w:rPr>
                          <w:rFonts w:ascii="Times New Roman" w:hAnsi="Times New Roman" w:cs="Times New Roman"/>
                          <w:sz w:val="24"/>
                          <w:szCs w:val="28"/>
                        </w:rPr>
                      </w:pPr>
                    </w:p>
                  </w:txbxContent>
                </v:textbox>
                <w10:anchorlock/>
              </v:rect>
            </w:pict>
          </mc:Fallback>
        </mc:AlternateContent>
      </w:r>
      <w:r w:rsidRPr="00A42C87">
        <w:rPr>
          <w:rFonts w:ascii="Times New Roman" w:eastAsia="Calibri" w:hAnsi="Times New Roman" w:cs="Times New Roman"/>
          <w:b/>
          <w:noProof/>
          <w:sz w:val="28"/>
          <w:szCs w:val="28"/>
          <w:lang w:val="en-US"/>
        </w:rPr>
        <mc:AlternateContent>
          <mc:Choice Requires="wps">
            <w:drawing>
              <wp:inline distT="0" distB="0" distL="0" distR="0" wp14:anchorId="7E106810" wp14:editId="56752266">
                <wp:extent cx="1733550" cy="742950"/>
                <wp:effectExtent l="0" t="0" r="0" b="0"/>
                <wp:docPr id="109" name="Прямоугольник 109"/>
                <wp:cNvGraphicFramePr/>
                <a:graphic xmlns:a="http://schemas.openxmlformats.org/drawingml/2006/main">
                  <a:graphicData uri="http://schemas.microsoft.com/office/word/2010/wordprocessingShape">
                    <wps:wsp>
                      <wps:cNvSpPr/>
                      <wps:spPr>
                        <a:xfrm>
                          <a:off x="0" y="0"/>
                          <a:ext cx="1733550" cy="742950"/>
                        </a:xfrm>
                        <a:prstGeom prst="rect">
                          <a:avLst/>
                        </a:prstGeom>
                        <a:noFill/>
                        <a:ln w="12700" cap="flat" cmpd="sng" algn="ctr">
                          <a:noFill/>
                          <a:prstDash val="solid"/>
                          <a:miter lim="800000"/>
                        </a:ln>
                        <a:effectLst/>
                      </wps:spPr>
                      <wps:txbx>
                        <w:txbxContent>
                          <w:p w:rsidR="004573C6" w:rsidRPr="00506802" w:rsidRDefault="004573C6" w:rsidP="000A613A">
                            <w:pPr>
                              <w:spacing w:line="240" w:lineRule="auto"/>
                              <w:jc w:val="center"/>
                              <w:rPr>
                                <w:rFonts w:ascii="Times New Roman" w:hAnsi="Times New Roman" w:cs="Times New Roman"/>
                                <w:sz w:val="28"/>
                                <w:szCs w:val="28"/>
                              </w:rPr>
                            </w:pPr>
                            <w:r w:rsidRPr="00116CB1">
                              <w:rPr>
                                <w:rFonts w:ascii="Times New Roman" w:hAnsi="Times New Roman" w:cs="Times New Roman"/>
                                <w:sz w:val="24"/>
                                <w:szCs w:val="24"/>
                                <w:lang w:val="kk-KZ"/>
                              </w:rPr>
                              <w:t xml:space="preserve">     </w:t>
                            </w:r>
                            <w:r w:rsidRPr="00506802">
                              <w:rPr>
                                <w:rFonts w:ascii="Times New Roman" w:hAnsi="Times New Roman" w:cs="Times New Roman"/>
                                <w:sz w:val="28"/>
                                <w:szCs w:val="28"/>
                              </w:rPr>
                              <w:t xml:space="preserve">Рисунок 35 – Имаго долгоносика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E106810" id="Прямоугольник 109" o:spid="_x0000_s1028" style="width:136.5pt;height:5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" filled="f" stroked="f" strokeweight="1pt">
                <v:textbox>
                  <w:txbxContent>
                    <w:p w:rsidR="004573C6" w:rsidRPr="00506802" w:rsidRDefault="004573C6" w:rsidP="000A613A">
                      <w:pPr>
                        <w:spacing w:line="240" w:lineRule="auto"/>
                        <w:jc w:val="center"/>
                        <w:rPr>
                          <w:rFonts w:ascii="Times New Roman" w:hAnsi="Times New Roman" w:cs="Times New Roman"/>
                          <w:sz w:val="28"/>
                          <w:szCs w:val="28"/>
                        </w:rPr>
                      </w:pPr>
                      <w:r w:rsidRPr="00116CB1">
                        <w:rPr>
                          <w:rFonts w:ascii="Times New Roman" w:hAnsi="Times New Roman" w:cs="Times New Roman"/>
                          <w:sz w:val="24"/>
                          <w:szCs w:val="24"/>
                          <w:lang w:val="kk-KZ"/>
                        </w:rPr>
                        <w:t xml:space="preserve">     </w:t>
                      </w:r>
                      <w:r w:rsidRPr="00506802">
                        <w:rPr>
                          <w:rFonts w:ascii="Times New Roman" w:hAnsi="Times New Roman" w:cs="Times New Roman"/>
                          <w:sz w:val="28"/>
                          <w:szCs w:val="28"/>
                        </w:rPr>
                        <w:t xml:space="preserve">Рисунок 35 – Имаго долгоносика </w:t>
                      </w:r>
                    </w:p>
                  </w:txbxContent>
                </v:textbox>
                <w10:anchorlock/>
              </v:rect>
            </w:pict>
          </mc:Fallback>
        </mc:AlternateContent>
      </w:r>
    </w:p>
    <w:p w:rsidR="000A613A" w:rsidRPr="00A42C87" w:rsidRDefault="000A613A" w:rsidP="000A613A">
      <w:pPr>
        <w:spacing w:after="160" w:line="240" w:lineRule="auto"/>
        <w:ind w:firstLine="720"/>
        <w:jc w:val="both"/>
        <w:rPr>
          <w:rFonts w:ascii="Times New Roman" w:eastAsia="Calibri" w:hAnsi="Times New Roman" w:cs="Times New Roman"/>
          <w:sz w:val="28"/>
          <w:szCs w:val="28"/>
          <w:lang w:val="kk-KZ"/>
        </w:rPr>
      </w:pPr>
      <w:r w:rsidRPr="00A42C87">
        <w:rPr>
          <w:rFonts w:ascii="Times New Roman" w:eastAsia="Calibri" w:hAnsi="Times New Roman" w:cs="Times New Roman"/>
          <w:sz w:val="28"/>
          <w:szCs w:val="28"/>
          <w:lang w:val="kk-KZ"/>
        </w:rPr>
        <w:t>Симптомы: побуревшие вдоль жилок, краевой некроз</w:t>
      </w:r>
    </w:p>
    <w:p w:rsidR="000A613A" w:rsidRPr="00A42C87" w:rsidRDefault="000A613A" w:rsidP="00506802">
      <w:pPr>
        <w:spacing w:after="0" w:line="240" w:lineRule="auto"/>
        <w:jc w:val="center"/>
        <w:rPr>
          <w:rFonts w:ascii="Times New Roman" w:eastAsia="Calibri" w:hAnsi="Times New Roman" w:cs="Times New Roman"/>
          <w:noProof/>
          <w:sz w:val="28"/>
          <w:szCs w:val="28"/>
          <w:lang w:eastAsia="ru-RU"/>
        </w:rPr>
      </w:pPr>
      <w:r w:rsidRPr="00A42C87">
        <w:rPr>
          <w:rFonts w:ascii="Times New Roman" w:eastAsia="Calibri" w:hAnsi="Times New Roman" w:cs="Times New Roman"/>
          <w:noProof/>
          <w:sz w:val="28"/>
          <w:szCs w:val="28"/>
          <w:lang w:val="en-US"/>
        </w:rPr>
        <w:drawing>
          <wp:inline distT="0" distB="0" distL="0" distR="0" wp14:anchorId="66B5952B" wp14:editId="5F2884F6">
            <wp:extent cx="1993265" cy="2557145"/>
            <wp:effectExtent l="0" t="0" r="698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93265" cy="2557145"/>
                    </a:xfrm>
                    <a:prstGeom prst="rect">
                      <a:avLst/>
                    </a:prstGeom>
                    <a:noFill/>
                  </pic:spPr>
                </pic:pic>
              </a:graphicData>
            </a:graphic>
          </wp:inline>
        </w:drawing>
      </w:r>
      <w:r w:rsidR="00506802" w:rsidRPr="00A42C87">
        <w:rPr>
          <w:rFonts w:ascii="Times New Roman" w:eastAsia="Calibri" w:hAnsi="Times New Roman" w:cs="Times New Roman"/>
          <w:noProof/>
          <w:sz w:val="28"/>
          <w:szCs w:val="28"/>
          <w:lang w:eastAsia="ru-RU"/>
        </w:rPr>
        <w:t xml:space="preserve">   </w:t>
      </w:r>
      <w:r w:rsidRPr="00A42C87">
        <w:rPr>
          <w:rFonts w:ascii="Times New Roman" w:hAnsi="Times New Roman" w:cs="Times New Roman"/>
          <w:b/>
          <w:noProof/>
          <w:sz w:val="24"/>
          <w:szCs w:val="28"/>
          <w:lang w:val="en-US"/>
        </w:rPr>
        <w:drawing>
          <wp:inline distT="0" distB="0" distL="0" distR="0" wp14:anchorId="3081B240" wp14:editId="7AA015C4">
            <wp:extent cx="1945005" cy="2590800"/>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45005" cy="2590800"/>
                    </a:xfrm>
                    <a:prstGeom prst="rect">
                      <a:avLst/>
                    </a:prstGeom>
                    <a:noFill/>
                  </pic:spPr>
                </pic:pic>
              </a:graphicData>
            </a:graphic>
          </wp:inline>
        </w:drawing>
      </w:r>
    </w:p>
    <w:p w:rsidR="000A613A" w:rsidRPr="00A42C87" w:rsidRDefault="00506802" w:rsidP="000A613A">
      <w:pPr>
        <w:spacing w:after="0" w:line="240" w:lineRule="auto"/>
        <w:rPr>
          <w:rFonts w:ascii="Times New Roman" w:eastAsia="Calibri" w:hAnsi="Times New Roman" w:cs="Times New Roman"/>
          <w:noProof/>
          <w:sz w:val="28"/>
          <w:szCs w:val="28"/>
          <w:lang w:eastAsia="ru-RU"/>
        </w:rPr>
      </w:pPr>
      <w:r w:rsidRPr="00A42C87">
        <w:rPr>
          <w:rFonts w:ascii="Times New Roman" w:eastAsia="Calibri" w:hAnsi="Times New Roman" w:cs="Times New Roman"/>
          <w:noProof/>
          <w:sz w:val="28"/>
          <w:szCs w:val="28"/>
          <w:lang w:eastAsia="ru-RU"/>
        </w:rPr>
        <w:t xml:space="preserve">                    </w:t>
      </w:r>
      <w:r w:rsidR="000A613A" w:rsidRPr="00A42C87">
        <w:rPr>
          <w:rFonts w:ascii="Times New Roman" w:eastAsia="Calibri" w:hAnsi="Times New Roman" w:cs="Times New Roman"/>
          <w:b/>
          <w:noProof/>
          <w:sz w:val="28"/>
          <w:szCs w:val="28"/>
          <w:lang w:val="en-US"/>
        </w:rPr>
        <mc:AlternateContent>
          <mc:Choice Requires="wps">
            <w:drawing>
              <wp:inline distT="0" distB="0" distL="0" distR="0" wp14:anchorId="6A6FFC35" wp14:editId="652B6EC5">
                <wp:extent cx="2222500" cy="739775"/>
                <wp:effectExtent l="0" t="0" r="0" b="3175"/>
                <wp:docPr id="7" name="Прямоугольник 7"/>
                <wp:cNvGraphicFramePr/>
                <a:graphic xmlns:a="http://schemas.openxmlformats.org/drawingml/2006/main">
                  <a:graphicData uri="http://schemas.microsoft.com/office/word/2010/wordprocessingShape">
                    <wps:wsp>
                      <wps:cNvSpPr/>
                      <wps:spPr>
                        <a:xfrm>
                          <a:off x="0" y="0"/>
                          <a:ext cx="2222500" cy="739775"/>
                        </a:xfrm>
                        <a:prstGeom prst="rect">
                          <a:avLst/>
                        </a:prstGeom>
                        <a:noFill/>
                        <a:ln w="12700" cap="flat" cmpd="sng" algn="ctr">
                          <a:noFill/>
                          <a:prstDash val="solid"/>
                          <a:miter lim="800000"/>
                        </a:ln>
                        <a:effectLst/>
                      </wps:spPr>
                      <wps:txbx>
                        <w:txbxContent>
                          <w:p w:rsidR="004573C6" w:rsidRDefault="004573C6" w:rsidP="000A613A">
                            <w:pPr>
                              <w:spacing w:after="0" w:line="240" w:lineRule="auto"/>
                              <w:jc w:val="center"/>
                              <w:rPr>
                                <w:rFonts w:ascii="Times New Roman" w:hAnsi="Times New Roman" w:cs="Times New Roman"/>
                                <w:sz w:val="28"/>
                                <w:szCs w:val="28"/>
                              </w:rPr>
                            </w:pPr>
                          </w:p>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36 - Симптомы проявления болезни на малине</w:t>
                            </w:r>
                          </w:p>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 xml:space="preserve"> «Брянское диво»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A6FFC35" id="Прямоугольник 7" o:spid="_x0000_s1029" style="width:175pt;height:5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" filled="f" stroked="f" strokeweight="1pt">
                <v:textbox>
                  <w:txbxContent>
                    <w:p w:rsidR="004573C6" w:rsidRDefault="004573C6" w:rsidP="000A613A">
                      <w:pPr>
                        <w:spacing w:after="0" w:line="240" w:lineRule="auto"/>
                        <w:jc w:val="center"/>
                        <w:rPr>
                          <w:rFonts w:ascii="Times New Roman" w:hAnsi="Times New Roman" w:cs="Times New Roman"/>
                          <w:sz w:val="28"/>
                          <w:szCs w:val="28"/>
                        </w:rPr>
                      </w:pPr>
                    </w:p>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36 - Симптомы проявления болезни на малине</w:t>
                      </w:r>
                    </w:p>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 xml:space="preserve"> «Брянское диво»</w:t>
                      </w:r>
                    </w:p>
                  </w:txbxContent>
                </v:textbox>
                <w10:anchorlock/>
              </v:rect>
            </w:pict>
          </mc:Fallback>
        </mc:AlternateContent>
      </w:r>
      <w:r w:rsidR="000A613A" w:rsidRPr="00A42C87">
        <w:rPr>
          <w:rFonts w:ascii="Times New Roman" w:eastAsia="Calibri" w:hAnsi="Times New Roman" w:cs="Times New Roman"/>
          <w:b/>
          <w:noProof/>
          <w:sz w:val="28"/>
          <w:szCs w:val="28"/>
          <w:lang w:val="en-US"/>
        </w:rPr>
        <mc:AlternateContent>
          <mc:Choice Requires="wps">
            <w:drawing>
              <wp:inline distT="0" distB="0" distL="0" distR="0" wp14:anchorId="4E455C86" wp14:editId="55FB5C2B">
                <wp:extent cx="2222500" cy="739775"/>
                <wp:effectExtent l="0" t="0" r="0" b="3175"/>
                <wp:docPr id="8" name="Прямоугольник 8"/>
                <wp:cNvGraphicFramePr/>
                <a:graphic xmlns:a="http://schemas.openxmlformats.org/drawingml/2006/main">
                  <a:graphicData uri="http://schemas.microsoft.com/office/word/2010/wordprocessingShape">
                    <wps:wsp>
                      <wps:cNvSpPr/>
                      <wps:spPr>
                        <a:xfrm>
                          <a:off x="0" y="0"/>
                          <a:ext cx="2222500" cy="739775"/>
                        </a:xfrm>
                        <a:prstGeom prst="rect">
                          <a:avLst/>
                        </a:prstGeom>
                        <a:noFill/>
                        <a:ln w="12700" cap="flat" cmpd="sng" algn="ctr">
                          <a:noFill/>
                          <a:prstDash val="solid"/>
                          <a:miter lim="800000"/>
                        </a:ln>
                        <a:effectLst/>
                      </wps:spPr>
                      <wps:txbx>
                        <w:txbxContent>
                          <w:p w:rsidR="004573C6" w:rsidRDefault="004573C6" w:rsidP="000A613A">
                            <w:pPr>
                              <w:spacing w:after="0" w:line="240" w:lineRule="auto"/>
                              <w:jc w:val="center"/>
                              <w:rPr>
                                <w:rFonts w:ascii="Times New Roman" w:hAnsi="Times New Roman" w:cs="Times New Roman"/>
                                <w:sz w:val="28"/>
                                <w:szCs w:val="28"/>
                              </w:rPr>
                            </w:pPr>
                          </w:p>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37 - Симптомы на стеблях и черешках малины</w:t>
                            </w:r>
                          </w:p>
                          <w:p w:rsidR="004573C6" w:rsidRPr="00116CB1" w:rsidRDefault="004573C6" w:rsidP="000A613A">
                            <w:pPr>
                              <w:spacing w:after="0" w:line="240" w:lineRule="auto"/>
                              <w:jc w:val="center"/>
                              <w:rPr>
                                <w:rFonts w:ascii="Times New Roman" w:hAnsi="Times New Roman" w:cs="Times New Roman"/>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E455C86" id="Прямоугольник 8" o:spid="_x0000_s1030" style="width:175pt;height:5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" filled="f" stroked="f" strokeweight="1pt">
                <v:textbox>
                  <w:txbxContent>
                    <w:p w:rsidR="004573C6" w:rsidRDefault="004573C6" w:rsidP="000A613A">
                      <w:pPr>
                        <w:spacing w:after="0" w:line="240" w:lineRule="auto"/>
                        <w:jc w:val="center"/>
                        <w:rPr>
                          <w:rFonts w:ascii="Times New Roman" w:hAnsi="Times New Roman" w:cs="Times New Roman"/>
                          <w:sz w:val="28"/>
                          <w:szCs w:val="28"/>
                        </w:rPr>
                      </w:pPr>
                    </w:p>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37 - Симптомы на стеблях и черешках малины</w:t>
                      </w:r>
                    </w:p>
                    <w:p w:rsidR="004573C6" w:rsidRPr="00116CB1" w:rsidRDefault="004573C6" w:rsidP="000A613A">
                      <w:pPr>
                        <w:spacing w:after="0" w:line="240" w:lineRule="auto"/>
                        <w:jc w:val="center"/>
                        <w:rPr>
                          <w:rFonts w:ascii="Times New Roman" w:hAnsi="Times New Roman" w:cs="Times New Roman"/>
                          <w:szCs w:val="28"/>
                        </w:rPr>
                      </w:pPr>
                    </w:p>
                  </w:txbxContent>
                </v:textbox>
                <w10:anchorlock/>
              </v:rect>
            </w:pict>
          </mc:Fallback>
        </mc:AlternateContent>
      </w:r>
    </w:p>
    <w:p w:rsidR="000A613A" w:rsidRPr="00A42C87" w:rsidRDefault="000A613A" w:rsidP="000A613A">
      <w:pPr>
        <w:spacing w:after="0" w:line="240" w:lineRule="auto"/>
        <w:rPr>
          <w:rFonts w:ascii="Times New Roman" w:eastAsia="Calibri" w:hAnsi="Times New Roman" w:cs="Times New Roman"/>
          <w:noProof/>
          <w:sz w:val="28"/>
          <w:szCs w:val="28"/>
          <w:lang w:eastAsia="ru-RU"/>
        </w:rPr>
      </w:pPr>
    </w:p>
    <w:p w:rsidR="000A613A" w:rsidRPr="00A42C87" w:rsidRDefault="00506802" w:rsidP="00506802">
      <w:pPr>
        <w:spacing w:after="0" w:line="240" w:lineRule="auto"/>
        <w:jc w:val="right"/>
        <w:rPr>
          <w:rFonts w:ascii="Times New Roman" w:eastAsia="Calibri" w:hAnsi="Times New Roman" w:cs="Times New Roman"/>
          <w:noProof/>
          <w:sz w:val="28"/>
          <w:szCs w:val="28"/>
          <w:lang w:eastAsia="ru-RU"/>
        </w:rPr>
      </w:pPr>
      <w:r w:rsidRPr="00A42C87">
        <w:rPr>
          <w:rFonts w:ascii="Times New Roman" w:eastAsia="Calibri" w:hAnsi="Times New Roman" w:cs="Times New Roman"/>
          <w:noProof/>
          <w:sz w:val="28"/>
          <w:szCs w:val="28"/>
          <w:lang w:eastAsia="ru-RU"/>
        </w:rPr>
        <w:lastRenderedPageBreak/>
        <w:t xml:space="preserve">                     </w:t>
      </w:r>
      <w:r w:rsidR="000A613A" w:rsidRPr="00A42C87">
        <w:rPr>
          <w:rFonts w:ascii="Times New Roman" w:eastAsia="Calibri" w:hAnsi="Times New Roman" w:cs="Times New Roman"/>
          <w:noProof/>
          <w:sz w:val="28"/>
          <w:szCs w:val="28"/>
          <w:lang w:val="en-US"/>
        </w:rPr>
        <w:drawing>
          <wp:inline distT="0" distB="0" distL="0" distR="0" wp14:anchorId="270BAF25" wp14:editId="064AE9E6">
            <wp:extent cx="2847975" cy="2200910"/>
            <wp:effectExtent l="0" t="0" r="9525" b="889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47975" cy="2200910"/>
                    </a:xfrm>
                    <a:prstGeom prst="rect">
                      <a:avLst/>
                    </a:prstGeom>
                    <a:noFill/>
                  </pic:spPr>
                </pic:pic>
              </a:graphicData>
            </a:graphic>
          </wp:inline>
        </w:drawing>
      </w:r>
      <w:r w:rsidR="000A613A" w:rsidRPr="00A42C87">
        <w:rPr>
          <w:rFonts w:ascii="Times New Roman" w:eastAsia="Calibri" w:hAnsi="Times New Roman" w:cs="Times New Roman"/>
          <w:b/>
          <w:noProof/>
          <w:sz w:val="28"/>
          <w:szCs w:val="28"/>
          <w:lang w:val="en-US"/>
        </w:rPr>
        <mc:AlternateContent>
          <mc:Choice Requires="wps">
            <w:drawing>
              <wp:inline distT="0" distB="0" distL="0" distR="0" wp14:anchorId="02FBCCAA" wp14:editId="10E73A67">
                <wp:extent cx="2222500" cy="739775"/>
                <wp:effectExtent l="0" t="0" r="0" b="3175"/>
                <wp:docPr id="11" name="Прямоугольник 11"/>
                <wp:cNvGraphicFramePr/>
                <a:graphic xmlns:a="http://schemas.openxmlformats.org/drawingml/2006/main">
                  <a:graphicData uri="http://schemas.microsoft.com/office/word/2010/wordprocessingShape">
                    <wps:wsp>
                      <wps:cNvSpPr/>
                      <wps:spPr>
                        <a:xfrm>
                          <a:off x="0" y="0"/>
                          <a:ext cx="2222500" cy="739775"/>
                        </a:xfrm>
                        <a:prstGeom prst="rect">
                          <a:avLst/>
                        </a:prstGeom>
                        <a:noFill/>
                        <a:ln w="12700" cap="flat" cmpd="sng" algn="ctr">
                          <a:noFill/>
                          <a:prstDash val="solid"/>
                          <a:miter lim="800000"/>
                        </a:ln>
                        <a:effectLst/>
                      </wps:spPr>
                      <wps:txbx>
                        <w:txbxContent>
                          <w:p w:rsidR="004573C6" w:rsidRPr="00116CB1" w:rsidRDefault="004573C6" w:rsidP="000A613A">
                            <w:pPr>
                              <w:spacing w:after="0" w:line="240" w:lineRule="auto"/>
                              <w:jc w:val="center"/>
                              <w:rPr>
                                <w:rFonts w:ascii="Times New Roman" w:hAnsi="Times New Roman" w:cs="Times New Roman"/>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2FBCCAA" id="Прямоугольник 11" o:spid="_x0000_s1031" style="width:175pt;height:5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" filled="f" stroked="f" strokeweight="1pt">
                <v:textbox>
                  <w:txbxContent>
                    <w:p w:rsidR="004573C6" w:rsidRPr="00116CB1" w:rsidRDefault="004573C6" w:rsidP="000A613A">
                      <w:pPr>
                        <w:spacing w:after="0" w:line="240" w:lineRule="auto"/>
                        <w:jc w:val="center"/>
                        <w:rPr>
                          <w:rFonts w:ascii="Times New Roman" w:hAnsi="Times New Roman" w:cs="Times New Roman"/>
                          <w:szCs w:val="28"/>
                        </w:rPr>
                      </w:pPr>
                    </w:p>
                  </w:txbxContent>
                </v:textbox>
                <w10:anchorlock/>
              </v:rect>
            </w:pict>
          </mc:Fallback>
        </mc:AlternateContent>
      </w:r>
    </w:p>
    <w:p w:rsidR="00506802" w:rsidRPr="00A42C87" w:rsidRDefault="00506802" w:rsidP="00506802">
      <w:pPr>
        <w:spacing w:after="0" w:line="240" w:lineRule="auto"/>
        <w:jc w:val="center"/>
        <w:rPr>
          <w:rFonts w:ascii="Times New Roman" w:hAnsi="Times New Roman" w:cs="Times New Roman"/>
          <w:sz w:val="28"/>
          <w:szCs w:val="28"/>
        </w:rPr>
      </w:pPr>
    </w:p>
    <w:p w:rsidR="00506802" w:rsidRPr="00A42C87" w:rsidRDefault="00506802" w:rsidP="00506802">
      <w:pPr>
        <w:spacing w:after="0" w:line="240" w:lineRule="auto"/>
        <w:jc w:val="center"/>
        <w:rPr>
          <w:rFonts w:ascii="Times New Roman" w:hAnsi="Times New Roman" w:cs="Times New Roman"/>
          <w:sz w:val="28"/>
          <w:szCs w:val="28"/>
        </w:rPr>
      </w:pPr>
      <w:r w:rsidRPr="00A42C87">
        <w:rPr>
          <w:rFonts w:ascii="Times New Roman" w:hAnsi="Times New Roman" w:cs="Times New Roman"/>
          <w:sz w:val="28"/>
          <w:szCs w:val="28"/>
        </w:rPr>
        <w:t>Рисунок 38 - Симптомы на корнях малины</w:t>
      </w:r>
    </w:p>
    <w:p w:rsidR="000A613A" w:rsidRPr="00A42C87" w:rsidRDefault="000A613A" w:rsidP="000A613A">
      <w:pPr>
        <w:spacing w:after="0" w:line="240" w:lineRule="auto"/>
        <w:rPr>
          <w:rFonts w:ascii="Times New Roman" w:eastAsia="Calibri" w:hAnsi="Times New Roman" w:cs="Times New Roman"/>
          <w:noProof/>
          <w:sz w:val="28"/>
          <w:szCs w:val="28"/>
          <w:lang w:eastAsia="ru-RU"/>
        </w:rPr>
      </w:pPr>
    </w:p>
    <w:p w:rsidR="001C0CE2" w:rsidRPr="00A42C87" w:rsidRDefault="001C0CE2" w:rsidP="001C0CE2">
      <w:pPr>
        <w:spacing w:after="0" w:line="240" w:lineRule="auto"/>
        <w:ind w:firstLine="708"/>
        <w:rPr>
          <w:rFonts w:ascii="Times New Roman" w:eastAsia="Calibri" w:hAnsi="Times New Roman" w:cs="Times New Roman"/>
          <w:sz w:val="28"/>
          <w:szCs w:val="28"/>
        </w:rPr>
      </w:pPr>
      <w:r w:rsidRPr="00A42C87">
        <w:rPr>
          <w:rFonts w:ascii="Times New Roman" w:eastAsia="Calibri" w:hAnsi="Times New Roman" w:cs="Times New Roman"/>
          <w:sz w:val="28"/>
          <w:szCs w:val="28"/>
          <w:lang w:val="kk-KZ"/>
        </w:rPr>
        <w:t>Н</w:t>
      </w:r>
      <w:r w:rsidRPr="00A42C87">
        <w:rPr>
          <w:rFonts w:ascii="Times New Roman" w:eastAsia="Calibri" w:hAnsi="Times New Roman" w:cs="Times New Roman"/>
          <w:sz w:val="28"/>
          <w:szCs w:val="28"/>
        </w:rPr>
        <w:t>а стебле</w:t>
      </w:r>
      <w:r w:rsidRPr="00A42C87">
        <w:rPr>
          <w:rFonts w:ascii="Times New Roman" w:eastAsia="Calibri" w:hAnsi="Times New Roman" w:cs="Times New Roman"/>
          <w:sz w:val="28"/>
          <w:szCs w:val="28"/>
          <w:lang w:val="kk-KZ"/>
        </w:rPr>
        <w:t xml:space="preserve"> высохшие </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kk-KZ"/>
        </w:rPr>
        <w:t>я</w:t>
      </w:r>
      <w:r w:rsidRPr="00A42C87">
        <w:rPr>
          <w:rFonts w:ascii="Times New Roman" w:eastAsia="Calibri" w:hAnsi="Times New Roman" w:cs="Times New Roman"/>
          <w:sz w:val="28"/>
          <w:szCs w:val="28"/>
        </w:rPr>
        <w:t xml:space="preserve">годы </w:t>
      </w:r>
      <w:r w:rsidRPr="00A42C87">
        <w:rPr>
          <w:rFonts w:ascii="Times New Roman" w:eastAsia="Calibri" w:hAnsi="Times New Roman" w:cs="Times New Roman"/>
          <w:sz w:val="28"/>
          <w:szCs w:val="28"/>
          <w:lang w:val="kk-KZ"/>
        </w:rPr>
        <w:t xml:space="preserve">, </w:t>
      </w:r>
      <w:r w:rsidRPr="00A42C87">
        <w:rPr>
          <w:rFonts w:ascii="Times New Roman" w:eastAsia="Calibri" w:hAnsi="Times New Roman" w:cs="Times New Roman"/>
          <w:sz w:val="28"/>
          <w:szCs w:val="28"/>
        </w:rPr>
        <w:t>окольцованная пурпурная окраска вдоль стебля. На отдельных частях растения и черешках листьев односторонняя пурпурная окраска (рисунок 37). Корни слабо развиты, побуревшие, мацерация боковых корешков (рисунок 38).</w:t>
      </w:r>
    </w:p>
    <w:p w:rsidR="001C0CE2" w:rsidRPr="00A42C87" w:rsidRDefault="001C0CE2" w:rsidP="001C0CE2">
      <w:pPr>
        <w:spacing w:after="0" w:line="240" w:lineRule="auto"/>
        <w:ind w:firstLine="708"/>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В фитопатологической диагностике заболеваний малины использовались классические фитопатологические методы. Определение гриб</w:t>
      </w:r>
      <w:r w:rsidRPr="00A42C87">
        <w:rPr>
          <w:rFonts w:ascii="Times New Roman" w:eastAsia="Calibri" w:hAnsi="Times New Roman" w:cs="Times New Roman"/>
          <w:sz w:val="28"/>
          <w:szCs w:val="28"/>
          <w:lang w:val="kk-KZ"/>
        </w:rPr>
        <w:t>ковой</w:t>
      </w:r>
      <w:r w:rsidRPr="00A42C87">
        <w:rPr>
          <w:rFonts w:ascii="Times New Roman" w:eastAsia="Calibri" w:hAnsi="Times New Roman" w:cs="Times New Roman"/>
          <w:sz w:val="28"/>
          <w:szCs w:val="28"/>
        </w:rPr>
        <w:t xml:space="preserve"> и бактериальной микрофлоры проводили по морфологическим и культурным признакам колонии грибов и бактерий, выделенных в чистую культуру. В ветках малины на питательной среде, картофельном агаре (КА) и во влажной камере, при культивировании в термостате при 25-26 ºС в течение 5-7 дней </w:t>
      </w:r>
      <w:r w:rsidRPr="00A42C87">
        <w:rPr>
          <w:rFonts w:ascii="Times New Roman" w:hAnsi="Times New Roman" w:cs="Times New Roman"/>
          <w:sz w:val="28"/>
          <w:szCs w:val="28"/>
          <w:lang w:val="kk-KZ"/>
        </w:rPr>
        <w:t>[107</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shd w:val="clear" w:color="auto" w:fill="FFFFFF"/>
          <w:lang w:eastAsia="ru-RU"/>
        </w:rPr>
        <w:t xml:space="preserve"> </w:t>
      </w:r>
    </w:p>
    <w:p w:rsidR="000A613A" w:rsidRPr="00A42C87" w:rsidRDefault="00506802" w:rsidP="001C0CE2">
      <w:pPr>
        <w:spacing w:after="0" w:line="240" w:lineRule="auto"/>
        <w:rPr>
          <w:rFonts w:ascii="Times New Roman" w:eastAsia="Calibri" w:hAnsi="Times New Roman" w:cs="Times New Roman"/>
          <w:noProof/>
          <w:sz w:val="28"/>
          <w:szCs w:val="28"/>
          <w:lang w:eastAsia="ru-RU"/>
        </w:rPr>
      </w:pP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85888" behindDoc="0" locked="0" layoutInCell="1" allowOverlap="1" wp14:anchorId="64A589D6" wp14:editId="3DA5CDE1">
                <wp:simplePos x="0" y="0"/>
                <wp:positionH relativeFrom="margin">
                  <wp:posOffset>2895600</wp:posOffset>
                </wp:positionH>
                <wp:positionV relativeFrom="paragraph">
                  <wp:posOffset>2830195</wp:posOffset>
                </wp:positionV>
                <wp:extent cx="2960914" cy="653143"/>
                <wp:effectExtent l="0" t="0" r="0" b="0"/>
                <wp:wrapNone/>
                <wp:docPr id="114" name="Прямоугольник 114"/>
                <wp:cNvGraphicFramePr/>
                <a:graphic xmlns:a="http://schemas.openxmlformats.org/drawingml/2006/main">
                  <a:graphicData uri="http://schemas.microsoft.com/office/word/2010/wordprocessingShape">
                    <wps:wsp>
                      <wps:cNvSpPr/>
                      <wps:spPr>
                        <a:xfrm>
                          <a:off x="0" y="0"/>
                          <a:ext cx="2960914" cy="653143"/>
                        </a:xfrm>
                        <a:prstGeom prst="rect">
                          <a:avLst/>
                        </a:prstGeom>
                        <a:noFill/>
                        <a:ln w="12700" cap="flat" cmpd="sng" algn="ctr">
                          <a:noFill/>
                          <a:prstDash val="solid"/>
                          <a:miter lim="800000"/>
                        </a:ln>
                        <a:effectLst/>
                      </wps:spPr>
                      <wps:txbx>
                        <w:txbxContent>
                          <w:p w:rsidR="004573C6" w:rsidRDefault="004573C6" w:rsidP="000A613A">
                            <w:pPr>
                              <w:spacing w:after="0" w:line="240" w:lineRule="auto"/>
                              <w:jc w:val="center"/>
                              <w:rPr>
                                <w:rFonts w:ascii="Times New Roman" w:hAnsi="Times New Roman" w:cs="Times New Roman"/>
                                <w:sz w:val="24"/>
                                <w:szCs w:val="28"/>
                              </w:rPr>
                            </w:pPr>
                          </w:p>
                          <w:p w:rsidR="004573C6" w:rsidRPr="00FE5DA7" w:rsidRDefault="004573C6" w:rsidP="000A613A">
                            <w:pPr>
                              <w:spacing w:after="0" w:line="240" w:lineRule="auto"/>
                              <w:jc w:val="center"/>
                              <w:rPr>
                                <w:rFonts w:ascii="Times New Roman" w:hAnsi="Times New Roman" w:cs="Times New Roman"/>
                                <w:szCs w:val="28"/>
                              </w:rPr>
                            </w:pPr>
                            <w:r w:rsidRPr="00506802">
                              <w:rPr>
                                <w:rFonts w:ascii="Times New Roman" w:hAnsi="Times New Roman" w:cs="Times New Roman"/>
                                <w:sz w:val="28"/>
                                <w:szCs w:val="28"/>
                              </w:rPr>
                              <w:t>Рисунок 40 – Грибная и бактериальная микрофлора на черешках листьев малины</w:t>
                            </w:r>
                            <w:r w:rsidRPr="00356CCD">
                              <w:rPr>
                                <w:rFonts w:ascii="Times New Roman" w:hAnsi="Times New Roman" w:cs="Times New Roman"/>
                                <w:sz w:val="24"/>
                                <w:szCs w:val="28"/>
                              </w:rPr>
                              <w:t xml:space="preserve"> (питательная среда)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589D6" id="Прямоугольник 114" o:spid="_x0000_s1032" style="position:absolute;margin-left:228pt;margin-top:222.85pt;width:233.15pt;height:51.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" filled="f" stroked="f" strokeweight="1pt">
                <v:textbox>
                  <w:txbxContent>
                    <w:p w:rsidR="004573C6" w:rsidRDefault="004573C6" w:rsidP="000A613A">
                      <w:pPr>
                        <w:spacing w:after="0" w:line="240" w:lineRule="auto"/>
                        <w:jc w:val="center"/>
                        <w:rPr>
                          <w:rFonts w:ascii="Times New Roman" w:hAnsi="Times New Roman" w:cs="Times New Roman"/>
                          <w:sz w:val="24"/>
                          <w:szCs w:val="28"/>
                        </w:rPr>
                      </w:pPr>
                    </w:p>
                    <w:p w:rsidR="004573C6" w:rsidRPr="00FE5DA7" w:rsidRDefault="004573C6" w:rsidP="000A613A">
                      <w:pPr>
                        <w:spacing w:after="0" w:line="240" w:lineRule="auto"/>
                        <w:jc w:val="center"/>
                        <w:rPr>
                          <w:rFonts w:ascii="Times New Roman" w:hAnsi="Times New Roman" w:cs="Times New Roman"/>
                          <w:szCs w:val="28"/>
                        </w:rPr>
                      </w:pPr>
                      <w:r w:rsidRPr="00506802">
                        <w:rPr>
                          <w:rFonts w:ascii="Times New Roman" w:hAnsi="Times New Roman" w:cs="Times New Roman"/>
                          <w:sz w:val="28"/>
                          <w:szCs w:val="28"/>
                        </w:rPr>
                        <w:t>Рисунок 40 – Грибная и бактериальная микрофлора на черешках листьев малины</w:t>
                      </w:r>
                      <w:r w:rsidRPr="00356CCD">
                        <w:rPr>
                          <w:rFonts w:ascii="Times New Roman" w:hAnsi="Times New Roman" w:cs="Times New Roman"/>
                          <w:sz w:val="24"/>
                          <w:szCs w:val="28"/>
                        </w:rPr>
                        <w:t xml:space="preserve"> (питательная среда)</w:t>
                      </w:r>
                    </w:p>
                  </w:txbxContent>
                </v:textbox>
                <w10:wrap anchorx="margin"/>
              </v:rect>
            </w:pict>
          </mc:Fallback>
        </mc:AlternateContent>
      </w:r>
      <w:r w:rsidR="001C0CE2" w:rsidRPr="00A42C87">
        <w:rPr>
          <w:rFonts w:ascii="Times New Roman" w:eastAsia="Calibri" w:hAnsi="Times New Roman" w:cs="Times New Roman"/>
          <w:b/>
          <w:noProof/>
          <w:sz w:val="28"/>
          <w:szCs w:val="28"/>
          <w:lang w:val="en-US"/>
        </w:rPr>
        <w:drawing>
          <wp:anchor distT="0" distB="0" distL="114300" distR="114300" simplePos="0" relativeHeight="251692032" behindDoc="0" locked="0" layoutInCell="1" allowOverlap="1" wp14:anchorId="678A9151" wp14:editId="49F5C490">
            <wp:simplePos x="0" y="0"/>
            <wp:positionH relativeFrom="column">
              <wp:posOffset>497840</wp:posOffset>
            </wp:positionH>
            <wp:positionV relativeFrom="paragraph">
              <wp:posOffset>1144270</wp:posOffset>
            </wp:positionV>
            <wp:extent cx="2409825" cy="1806575"/>
            <wp:effectExtent l="0" t="0" r="9525" b="3175"/>
            <wp:wrapTopAndBottom/>
            <wp:docPr id="14" name="Рисунок 14" descr="D:\Докторантура 1 курс\Малина  диссертации Л.Ж\Ляз. 18-19г\2 курст ДОК 01.04.19\Анализ Болезень и вред\Вредители малины\IMG_1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торантура 1 курс\Малина  диссертации Л.Ж\Ляз. 18-19г\2 курст ДОК 01.04.19\Анализ Болезень и вред\Вредители малины\IMG_187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9825" cy="180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C0CE2" w:rsidRPr="00A42C87">
        <w:rPr>
          <w:rFonts w:ascii="Times New Roman" w:eastAsia="Calibri" w:hAnsi="Times New Roman" w:cs="Times New Roman"/>
          <w:b/>
          <w:noProof/>
          <w:sz w:val="28"/>
          <w:szCs w:val="28"/>
          <w:lang w:val="en-US"/>
        </w:rPr>
        <w:drawing>
          <wp:anchor distT="0" distB="0" distL="114300" distR="114300" simplePos="0" relativeHeight="251693056" behindDoc="0" locked="0" layoutInCell="1" allowOverlap="1" wp14:anchorId="7482B6FB" wp14:editId="55B29FE3">
            <wp:simplePos x="0" y="0"/>
            <wp:positionH relativeFrom="column">
              <wp:posOffset>3251835</wp:posOffset>
            </wp:positionH>
            <wp:positionV relativeFrom="paragraph">
              <wp:posOffset>1155065</wp:posOffset>
            </wp:positionV>
            <wp:extent cx="2383790" cy="1788160"/>
            <wp:effectExtent l="0" t="0" r="0" b="2540"/>
            <wp:wrapTopAndBottom/>
            <wp:docPr id="276" name="Рисунок 276" descr="D:\Докторантура 1 курс\Малина  диссертации Л.Ж\Ляз. 18-19г\2 курст ДОК 01.04.19\Анализ Болезень и вред\Вредители малины\IMG_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торантура 1 курс\Малина  диссертации Л.Ж\Ляз. 18-19г\2 курст ДОК 01.04.19\Анализ Болезень и вред\Вредители малины\IMG_18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83790" cy="178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1C0CE2" w:rsidRPr="00A42C87">
        <w:rPr>
          <w:rFonts w:ascii="Times New Roman" w:eastAsia="Calibri" w:hAnsi="Times New Roman" w:cs="Times New Roman"/>
          <w:sz w:val="28"/>
          <w:szCs w:val="28"/>
        </w:rPr>
        <w:t>Морфологические признаки грибов исследовали путем микроскопирования по спороношению. Бактериальную микрофлору выделяли в чистую культуру и проверяли на патогенность на тест объектах - клубнях картофеля. Патогенные виды бактерий вызывают на клубнях картофеля мацерацию (гниение) ткани.</w:t>
      </w:r>
      <w:r w:rsidR="000A613A" w:rsidRPr="00A42C87">
        <w:rPr>
          <w:rFonts w:ascii="Times New Roman" w:eastAsia="Calibri" w:hAnsi="Times New Roman" w:cs="Times New Roman"/>
          <w:b/>
          <w:noProof/>
          <w:sz w:val="28"/>
          <w:szCs w:val="28"/>
          <w:lang w:val="en-US"/>
        </w:rPr>
        <w:drawing>
          <wp:anchor distT="0" distB="0" distL="114300" distR="114300" simplePos="0" relativeHeight="251688960" behindDoc="0" locked="0" layoutInCell="1" allowOverlap="1" wp14:anchorId="40ACA619" wp14:editId="3A6CF6BB">
            <wp:simplePos x="0" y="0"/>
            <wp:positionH relativeFrom="column">
              <wp:posOffset>497840</wp:posOffset>
            </wp:positionH>
            <wp:positionV relativeFrom="paragraph">
              <wp:posOffset>1144270</wp:posOffset>
            </wp:positionV>
            <wp:extent cx="2409825" cy="1806575"/>
            <wp:effectExtent l="0" t="0" r="9525" b="3175"/>
            <wp:wrapTopAndBottom/>
            <wp:docPr id="397" name="Рисунок 397" descr="D:\Докторантура 1 курс\Малина  диссертации Л.Ж\Ляз. 18-19г\2 курст ДОК 01.04.19\Анализ Болезень и вред\Вредители малины\IMG_1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торантура 1 курс\Малина  диссертации Л.Ж\Ляз. 18-19г\2 курст ДОК 01.04.19\Анализ Болезень и вред\Вредители малины\IMG_187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9825" cy="180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13A" w:rsidRPr="00A42C87">
        <w:rPr>
          <w:rFonts w:ascii="Times New Roman" w:eastAsia="Calibri" w:hAnsi="Times New Roman" w:cs="Times New Roman"/>
          <w:b/>
          <w:noProof/>
          <w:sz w:val="28"/>
          <w:szCs w:val="28"/>
          <w:lang w:val="en-US"/>
        </w:rPr>
        <w:drawing>
          <wp:anchor distT="0" distB="0" distL="114300" distR="114300" simplePos="0" relativeHeight="251689984" behindDoc="0" locked="0" layoutInCell="1" allowOverlap="1" wp14:anchorId="0142421F" wp14:editId="65EF5F19">
            <wp:simplePos x="0" y="0"/>
            <wp:positionH relativeFrom="column">
              <wp:posOffset>3251835</wp:posOffset>
            </wp:positionH>
            <wp:positionV relativeFrom="paragraph">
              <wp:posOffset>1155065</wp:posOffset>
            </wp:positionV>
            <wp:extent cx="2383790" cy="1788160"/>
            <wp:effectExtent l="0" t="0" r="0" b="2540"/>
            <wp:wrapTopAndBottom/>
            <wp:docPr id="398" name="Рисунок 398" descr="D:\Докторантура 1 курс\Малина  диссертации Л.Ж\Ляз. 18-19г\2 курст ДОК 01.04.19\Анализ Болезень и вред\Вредители малины\IMG_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торантура 1 курс\Малина  диссертации Л.Ж\Ляз. 18-19г\2 курст ДОК 01.04.19\Анализ Болезень и вред\Вредители малины\IMG_18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83790" cy="1788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b/>
          <w:noProof/>
          <w:sz w:val="28"/>
          <w:szCs w:val="28"/>
          <w:lang w:val="en-US"/>
        </w:rPr>
        <mc:AlternateContent>
          <mc:Choice Requires="wps">
            <w:drawing>
              <wp:inline distT="0" distB="0" distL="0" distR="0" wp14:anchorId="701A3122" wp14:editId="37DBDC7D">
                <wp:extent cx="2862943" cy="783771"/>
                <wp:effectExtent l="0" t="0" r="0" b="0"/>
                <wp:docPr id="115" name="Прямоугольник 115"/>
                <wp:cNvGraphicFramePr/>
                <a:graphic xmlns:a="http://schemas.openxmlformats.org/drawingml/2006/main">
                  <a:graphicData uri="http://schemas.microsoft.com/office/word/2010/wordprocessingShape">
                    <wps:wsp>
                      <wps:cNvSpPr/>
                      <wps:spPr>
                        <a:xfrm>
                          <a:off x="0" y="0"/>
                          <a:ext cx="2862943" cy="783771"/>
                        </a:xfrm>
                        <a:prstGeom prst="rect">
                          <a:avLst/>
                        </a:prstGeom>
                        <a:noFill/>
                        <a:ln w="12700" cap="flat" cmpd="sng" algn="ctr">
                          <a:noFill/>
                          <a:prstDash val="solid"/>
                          <a:miter lim="800000"/>
                        </a:ln>
                        <a:effectLst/>
                      </wps:spPr>
                      <wps:txbx>
                        <w:txbxContent>
                          <w:p w:rsidR="004573C6" w:rsidRPr="00506802" w:rsidRDefault="004573C6" w:rsidP="005F0948">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39 – Бактериальная и грибная микрофлора на ветках малины (питательная среда)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1A3122" id="Прямоугольник 115" o:spid="_x0000_s1033" style="width:225.45pt;height:61.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" filled="f" stroked="f" strokeweight="1pt">
                <v:textbox>
                  <w:txbxContent>
                    <w:p w:rsidR="004573C6" w:rsidRPr="00506802" w:rsidRDefault="004573C6" w:rsidP="005F0948">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39 – Бактериальная и грибная микрофлора на ветках малины (питательная среда)</w:t>
                      </w:r>
                    </w:p>
                  </w:txbxContent>
                </v:textbox>
                <w10:anchorlock/>
              </v:rect>
            </w:pict>
          </mc:Fallback>
        </mc:AlternateContent>
      </w:r>
    </w:p>
    <w:p w:rsidR="0051769D" w:rsidRPr="00A42C87" w:rsidRDefault="0051769D" w:rsidP="0051769D">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Результаты фитопатологического анализа показали, что растения малины заражены грибной и бактериальной микрофлорой (рисунок 38, 39 и 40, 41).</w:t>
      </w:r>
    </w:p>
    <w:p w:rsidR="000A613A" w:rsidRPr="00A42C87" w:rsidRDefault="000A613A" w:rsidP="000A613A">
      <w:pPr>
        <w:spacing w:after="0" w:line="240" w:lineRule="auto"/>
        <w:ind w:firstLine="720"/>
        <w:rPr>
          <w:rFonts w:ascii="Times New Roman" w:eastAsia="Calibri" w:hAnsi="Times New Roman" w:cs="Times New Roman"/>
          <w:sz w:val="28"/>
          <w:szCs w:val="28"/>
        </w:rPr>
      </w:pPr>
      <w:r w:rsidRPr="00A42C87">
        <w:rPr>
          <w:noProof/>
          <w:lang w:val="en-US"/>
        </w:rPr>
        <w:lastRenderedPageBreak/>
        <w:drawing>
          <wp:inline distT="0" distB="0" distL="0" distR="0" wp14:anchorId="08A67A0F" wp14:editId="75A55256">
            <wp:extent cx="2428875" cy="1980565"/>
            <wp:effectExtent l="19050" t="19050" r="28575" b="19685"/>
            <wp:docPr id="399" name="Рисунок 399" descr="D:\Докторантура 1 курс\Малина  диссертации Л.Ж\Ляз. 18-19г\2 курст ДОК 01.04.19\Анализ Болезень и вред\Вредители малины\IMG_1843.JPG"/>
            <wp:cNvGraphicFramePr/>
            <a:graphic xmlns:a="http://schemas.openxmlformats.org/drawingml/2006/main">
              <a:graphicData uri="http://schemas.openxmlformats.org/drawingml/2006/picture">
                <pic:pic xmlns:pic="http://schemas.openxmlformats.org/drawingml/2006/picture">
                  <pic:nvPicPr>
                    <pic:cNvPr id="23" name="Рисунок 23" descr="D:\Докторантура 1 курс\Малина  диссертации Л.Ж\Ляз. 18-19г\2 курст ДОК 01.04.19\Анализ Болезень и вред\Вредители малины\IMG_1843.JP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81381" cy="2023380"/>
                    </a:xfrm>
                    <a:prstGeom prst="rect">
                      <a:avLst/>
                    </a:prstGeom>
                    <a:noFill/>
                    <a:ln>
                      <a:solidFill>
                        <a:sysClr val="windowText" lastClr="000000"/>
                      </a:solidFill>
                    </a:ln>
                  </pic:spPr>
                </pic:pic>
              </a:graphicData>
            </a:graphic>
          </wp:inline>
        </w:drawing>
      </w:r>
      <w:r w:rsidRPr="00A42C87">
        <w:rPr>
          <w:noProof/>
          <w:lang w:eastAsia="ru-RU"/>
        </w:rPr>
        <w:t xml:space="preserve">            </w:t>
      </w:r>
      <w:r w:rsidRPr="00A42C87">
        <w:rPr>
          <w:noProof/>
          <w:lang w:val="en-US"/>
        </w:rPr>
        <w:drawing>
          <wp:inline distT="0" distB="0" distL="0" distR="0" wp14:anchorId="6254929E" wp14:editId="6189AE75">
            <wp:extent cx="2688066" cy="1962150"/>
            <wp:effectExtent l="19050" t="19050" r="17145" b="19050"/>
            <wp:docPr id="400" name="Рисунок 400" descr="D:\Докторантура 1 курс\Малина  диссертации Л.Ж\Ляз. 18-19г\2 курст ДОК 01.04.19\Анализ Болезень и вред\Вредители малины\IMG_1940.JPG"/>
            <wp:cNvGraphicFramePr/>
            <a:graphic xmlns:a="http://schemas.openxmlformats.org/drawingml/2006/main">
              <a:graphicData uri="http://schemas.openxmlformats.org/drawingml/2006/picture">
                <pic:pic xmlns:pic="http://schemas.openxmlformats.org/drawingml/2006/picture">
                  <pic:nvPicPr>
                    <pic:cNvPr id="25" name="Рисунок 25" descr="D:\Докторантура 1 курс\Малина  диссертации Л.Ж\Ляз. 18-19г\2 курст ДОК 01.04.19\Анализ Болезень и вред\Вредители малины\IMG_1940.JPG"/>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21842" cy="1986805"/>
                    </a:xfrm>
                    <a:prstGeom prst="rect">
                      <a:avLst/>
                    </a:prstGeom>
                    <a:noFill/>
                    <a:ln>
                      <a:solidFill>
                        <a:sysClr val="windowText" lastClr="000000"/>
                      </a:solidFill>
                    </a:ln>
                  </pic:spPr>
                </pic:pic>
              </a:graphicData>
            </a:graphic>
          </wp:inline>
        </w:drawing>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82816" behindDoc="0" locked="0" layoutInCell="1" allowOverlap="1" wp14:anchorId="79F6B064" wp14:editId="07D9F021">
                <wp:simplePos x="0" y="0"/>
                <wp:positionH relativeFrom="margin">
                  <wp:posOffset>3067322</wp:posOffset>
                </wp:positionH>
                <wp:positionV relativeFrom="paragraph">
                  <wp:posOffset>1089</wp:posOffset>
                </wp:positionV>
                <wp:extent cx="3103245" cy="587737"/>
                <wp:effectExtent l="0" t="0" r="0" b="3175"/>
                <wp:wrapNone/>
                <wp:docPr id="119" name="Прямоугольник 119"/>
                <wp:cNvGraphicFramePr/>
                <a:graphic xmlns:a="http://schemas.openxmlformats.org/drawingml/2006/main">
                  <a:graphicData uri="http://schemas.microsoft.com/office/word/2010/wordprocessingShape">
                    <wps:wsp>
                      <wps:cNvSpPr/>
                      <wps:spPr>
                        <a:xfrm>
                          <a:off x="0" y="0"/>
                          <a:ext cx="3103245" cy="587737"/>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 42 Изолированные в чистую культуру бактерии из корня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6B064" id="Прямоугольник 119" o:spid="_x0000_s1034" style="position:absolute;left:0;text-align:left;margin-left:241.5pt;margin-top:.1pt;width:244.35pt;height:46.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" filled="f" stroked="f" strokeweight="1pt">
                <v:textbo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 42 Изолированные в чистую культуру бактерии из корня</w:t>
                      </w:r>
                    </w:p>
                  </w:txbxContent>
                </v:textbox>
                <w10:wrap anchorx="margin"/>
              </v:rect>
            </w:pict>
          </mc:Fallback>
        </mc:AlternateContent>
      </w: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78720" behindDoc="0" locked="0" layoutInCell="1" allowOverlap="1" wp14:anchorId="4EDDE8F2" wp14:editId="323E6647">
                <wp:simplePos x="0" y="0"/>
                <wp:positionH relativeFrom="margin">
                  <wp:posOffset>52342</wp:posOffset>
                </wp:positionH>
                <wp:positionV relativeFrom="paragraph">
                  <wp:posOffset>544</wp:posOffset>
                </wp:positionV>
                <wp:extent cx="3211286" cy="587829"/>
                <wp:effectExtent l="0" t="0" r="0" b="3175"/>
                <wp:wrapNone/>
                <wp:docPr id="118" name="Прямоугольник 118"/>
                <wp:cNvGraphicFramePr/>
                <a:graphic xmlns:a="http://schemas.openxmlformats.org/drawingml/2006/main">
                  <a:graphicData uri="http://schemas.microsoft.com/office/word/2010/wordprocessingShape">
                    <wps:wsp>
                      <wps:cNvSpPr/>
                      <wps:spPr>
                        <a:xfrm>
                          <a:off x="0" y="0"/>
                          <a:ext cx="3211286" cy="587829"/>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41 – Бактериальная микрофлора на корнях малины (питательная среда)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DE8F2" id="Прямоугольник 118" o:spid="_x0000_s1035" style="position:absolute;left:0;text-align:left;margin-left:4.1pt;margin-top:.05pt;width:252.85pt;height:46.3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" filled="f" stroked="f" strokeweight="1pt">
                <v:textbo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41 – Бактериальная микрофлора на корнях малины (питательная среда)</w:t>
                      </w:r>
                    </w:p>
                  </w:txbxContent>
                </v:textbox>
                <w10:wrap anchorx="margin"/>
              </v:rect>
            </w:pict>
          </mc:Fallback>
        </mc:AlternateContent>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51769D" w:rsidRPr="00A42C87" w:rsidRDefault="0051769D" w:rsidP="0051769D">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В результате бактериологического анализа были изолированы бактерии в чистую культуру. При этом доминируют грибы рода </w:t>
      </w:r>
      <w:r w:rsidRPr="00A42C87">
        <w:rPr>
          <w:rFonts w:ascii="Times New Roman" w:eastAsia="Calibri" w:hAnsi="Times New Roman" w:cs="Times New Roman"/>
          <w:i/>
          <w:sz w:val="28"/>
          <w:szCs w:val="28"/>
          <w:lang w:val="en-US"/>
        </w:rPr>
        <w:t>Didymella</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applanala</w:t>
      </w:r>
      <w:r w:rsidRPr="00A42C87">
        <w:rPr>
          <w:rFonts w:ascii="Times New Roman" w:eastAsia="Calibri" w:hAnsi="Times New Roman" w:cs="Times New Roman"/>
          <w:sz w:val="28"/>
          <w:szCs w:val="28"/>
        </w:rPr>
        <w:t xml:space="preserve"> и </w:t>
      </w:r>
      <w:r w:rsidRPr="00A42C87">
        <w:rPr>
          <w:rFonts w:ascii="Times New Roman" w:eastAsia="Calibri" w:hAnsi="Times New Roman" w:cs="Times New Roman"/>
          <w:i/>
          <w:sz w:val="28"/>
          <w:szCs w:val="28"/>
          <w:lang w:val="en-US"/>
        </w:rPr>
        <w:t>Fuzarium</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sp</w:t>
      </w:r>
      <w:r w:rsidRPr="00A42C87">
        <w:rPr>
          <w:rFonts w:ascii="Times New Roman" w:eastAsia="Calibri" w:hAnsi="Times New Roman" w:cs="Times New Roman"/>
          <w:i/>
          <w:sz w:val="28"/>
          <w:szCs w:val="28"/>
        </w:rPr>
        <w:t>.,</w:t>
      </w:r>
      <w:r w:rsidRPr="00A42C87">
        <w:rPr>
          <w:rFonts w:ascii="Times New Roman" w:eastAsia="Calibri" w:hAnsi="Times New Roman" w:cs="Times New Roman"/>
          <w:sz w:val="28"/>
          <w:szCs w:val="28"/>
        </w:rPr>
        <w:t xml:space="preserve"> также были обнаружены грибы из родов </w:t>
      </w:r>
      <w:r w:rsidRPr="00A42C87">
        <w:rPr>
          <w:rFonts w:ascii="Times New Roman" w:eastAsia="Calibri" w:hAnsi="Times New Roman" w:cs="Times New Roman"/>
          <w:i/>
          <w:sz w:val="28"/>
          <w:szCs w:val="28"/>
          <w:lang w:val="en-US"/>
        </w:rPr>
        <w:t>Aspergillius</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sp</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Alternaria</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Penicillium</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sp</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Mucor</w:t>
      </w:r>
      <w:r w:rsidRPr="00A42C87">
        <w:rPr>
          <w:rFonts w:ascii="Times New Roman" w:eastAsia="Calibri" w:hAnsi="Times New Roman" w:cs="Times New Roman"/>
          <w:sz w:val="28"/>
          <w:szCs w:val="28"/>
        </w:rPr>
        <w:t xml:space="preserve"> (рисунок 43,44, 45, 46, и 47, 48). Проведена проверка их патогенных свойств на тест объектах – клубнях картофеля.</w:t>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rPr>
          <w:rFonts w:ascii="Times New Roman" w:eastAsia="Calibri" w:hAnsi="Times New Roman" w:cs="Times New Roman"/>
          <w:sz w:val="28"/>
          <w:szCs w:val="28"/>
        </w:rPr>
      </w:pPr>
      <w:r w:rsidRPr="00A42C87">
        <w:rPr>
          <w:noProof/>
          <w:lang w:val="en-US"/>
        </w:rPr>
        <w:drawing>
          <wp:inline distT="0" distB="0" distL="0" distR="0" wp14:anchorId="1EE68DE2" wp14:editId="0DDDD3A6">
            <wp:extent cx="2383155" cy="1885950"/>
            <wp:effectExtent l="0" t="0" r="0" b="0"/>
            <wp:docPr id="401" name="Рисунок 401" descr="D:\Докторантура 1 курс\Малина  диссертации Л.Ж\Ляз. 18-19г\2 курст ДОК 01.04.19\Анализ Болезень и вред\Вредители малины\IMG_2029.JPG"/>
            <wp:cNvGraphicFramePr/>
            <a:graphic xmlns:a="http://schemas.openxmlformats.org/drawingml/2006/main">
              <a:graphicData uri="http://schemas.openxmlformats.org/drawingml/2006/picture">
                <pic:pic xmlns:pic="http://schemas.openxmlformats.org/drawingml/2006/picture">
                  <pic:nvPicPr>
                    <pic:cNvPr id="26" name="Рисунок 26" descr="D:\Докторантура 1 курс\Малина  диссертации Л.Ж\Ляз. 18-19г\2 курст ДОК 01.04.19\Анализ Болезень и вред\Вредители малины\IMG_2029.JPG"/>
                    <pic:cNvPicPr/>
                  </pic:nvPicPr>
                  <pic:blipFill rotWithShape="1">
                    <a:blip r:embed="rId55" cstate="print">
                      <a:extLst>
                        <a:ext uri="{28A0092B-C50C-407E-A947-70E740481C1C}">
                          <a14:useLocalDpi xmlns:a14="http://schemas.microsoft.com/office/drawing/2010/main" val="0"/>
                        </a:ext>
                      </a:extLst>
                    </a:blip>
                    <a:srcRect l="43884" t="20543" r="8027" b="24037"/>
                    <a:stretch/>
                  </pic:blipFill>
                  <pic:spPr bwMode="auto">
                    <a:xfrm>
                      <a:off x="0" y="0"/>
                      <a:ext cx="2390183" cy="1891512"/>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noProof/>
          <w:lang w:eastAsia="ru-RU"/>
        </w:rPr>
        <w:t xml:space="preserve">          </w:t>
      </w:r>
      <w:r w:rsidRPr="00A42C87">
        <w:rPr>
          <w:noProof/>
          <w:lang w:val="en-US"/>
        </w:rPr>
        <w:drawing>
          <wp:inline distT="0" distB="0" distL="0" distR="0" wp14:anchorId="120D31CB" wp14:editId="1F3BEBD9">
            <wp:extent cx="2350135" cy="1866900"/>
            <wp:effectExtent l="0" t="0" r="0" b="0"/>
            <wp:docPr id="402" name="Рисунок 402" descr="D:\Докторантура 1 курс\Малина  диссертации Л.Ж\Ляз. 18-19г\2 курст ДОК 01.04.19\Анализ Болезень и вред\Вредители малины\IMG_1874.JPG"/>
            <wp:cNvGraphicFramePr/>
            <a:graphic xmlns:a="http://schemas.openxmlformats.org/drawingml/2006/main">
              <a:graphicData uri="http://schemas.openxmlformats.org/drawingml/2006/picture">
                <pic:pic xmlns:pic="http://schemas.openxmlformats.org/drawingml/2006/picture">
                  <pic:nvPicPr>
                    <pic:cNvPr id="27" name="Рисунок 27" descr="D:\Докторантура 1 курс\Малина  диссертации Л.Ж\Ляз. 18-19г\2 курст ДОК 01.04.19\Анализ Болезень и вред\Вредители малины\IMG_1874.JPG"/>
                    <pic:cNvPicPr/>
                  </pic:nvPicPr>
                  <pic:blipFill rotWithShape="1">
                    <a:blip r:embed="rId56" cstate="print">
                      <a:extLst>
                        <a:ext uri="{28A0092B-C50C-407E-A947-70E740481C1C}">
                          <a14:useLocalDpi xmlns:a14="http://schemas.microsoft.com/office/drawing/2010/main" val="0"/>
                        </a:ext>
                      </a:extLst>
                    </a:blip>
                    <a:srcRect l="40749" t="23573" r="9082" b="20987"/>
                    <a:stretch/>
                  </pic:blipFill>
                  <pic:spPr bwMode="auto">
                    <a:xfrm>
                      <a:off x="0" y="0"/>
                      <a:ext cx="2352585" cy="1868846"/>
                    </a:xfrm>
                    <a:prstGeom prst="rect">
                      <a:avLst/>
                    </a:prstGeom>
                    <a:noFill/>
                    <a:ln>
                      <a:noFill/>
                    </a:ln>
                    <a:extLst>
                      <a:ext uri="{53640926-AAD7-44D8-BBD7-CCE9431645EC}">
                        <a14:shadowObscured xmlns:a14="http://schemas.microsoft.com/office/drawing/2010/main"/>
                      </a:ext>
                    </a:extLst>
                  </pic:spPr>
                </pic:pic>
              </a:graphicData>
            </a:graphic>
          </wp:inline>
        </w:drawing>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80768" behindDoc="0" locked="0" layoutInCell="1" allowOverlap="1" wp14:anchorId="58D3B906" wp14:editId="4D6E092D">
                <wp:simplePos x="0" y="0"/>
                <wp:positionH relativeFrom="margin">
                  <wp:posOffset>2958465</wp:posOffset>
                </wp:positionH>
                <wp:positionV relativeFrom="paragraph">
                  <wp:posOffset>72389</wp:posOffset>
                </wp:positionV>
                <wp:extent cx="2987040" cy="497205"/>
                <wp:effectExtent l="0" t="0" r="0" b="0"/>
                <wp:wrapNone/>
                <wp:docPr id="122" name="Прямоугольник 122"/>
                <wp:cNvGraphicFramePr/>
                <a:graphic xmlns:a="http://schemas.openxmlformats.org/drawingml/2006/main">
                  <a:graphicData uri="http://schemas.microsoft.com/office/word/2010/wordprocessingShape">
                    <wps:wsp>
                      <wps:cNvSpPr/>
                      <wps:spPr>
                        <a:xfrm>
                          <a:off x="0" y="0"/>
                          <a:ext cx="2987040" cy="497205"/>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44 – Кондидии гриба </w:t>
                            </w:r>
                            <w:r w:rsidRPr="00506802">
                              <w:rPr>
                                <w:rFonts w:ascii="Times New Roman" w:hAnsi="Times New Roman" w:cs="Times New Roman"/>
                                <w:i/>
                                <w:sz w:val="28"/>
                                <w:szCs w:val="28"/>
                              </w:rPr>
                              <w:t>Fuzarium sp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3B906" id="Прямоугольник 122" o:spid="_x0000_s1036" style="position:absolute;left:0;text-align:left;margin-left:232.95pt;margin-top:5.7pt;width:235.2pt;height:39.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" filled="f" stroked="f" strokeweight="1pt">
                <v:textbo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44 – Кондидии гриба </w:t>
                      </w:r>
                      <w:r w:rsidRPr="00506802">
                        <w:rPr>
                          <w:rFonts w:ascii="Times New Roman" w:hAnsi="Times New Roman" w:cs="Times New Roman"/>
                          <w:i/>
                          <w:sz w:val="28"/>
                          <w:szCs w:val="28"/>
                        </w:rPr>
                        <w:t>Fuzarium sp</w:t>
                      </w:r>
                    </w:p>
                  </w:txbxContent>
                </v:textbox>
                <w10:wrap anchorx="margin"/>
              </v:rect>
            </w:pict>
          </mc:Fallback>
        </mc:AlternateContent>
      </w: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79744" behindDoc="0" locked="0" layoutInCell="1" allowOverlap="1" wp14:anchorId="1162CFB4" wp14:editId="16C6E364">
                <wp:simplePos x="0" y="0"/>
                <wp:positionH relativeFrom="margin">
                  <wp:posOffset>51978</wp:posOffset>
                </wp:positionH>
                <wp:positionV relativeFrom="paragraph">
                  <wp:posOffset>84909</wp:posOffset>
                </wp:positionV>
                <wp:extent cx="2786199" cy="487680"/>
                <wp:effectExtent l="0" t="0" r="0" b="0"/>
                <wp:wrapNone/>
                <wp:docPr id="123" name="Прямоугольник 123"/>
                <wp:cNvGraphicFramePr/>
                <a:graphic xmlns:a="http://schemas.openxmlformats.org/drawingml/2006/main">
                  <a:graphicData uri="http://schemas.microsoft.com/office/word/2010/wordprocessingShape">
                    <wps:wsp>
                      <wps:cNvSpPr/>
                      <wps:spPr>
                        <a:xfrm>
                          <a:off x="0" y="0"/>
                          <a:ext cx="2786199" cy="487680"/>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43 - Мицелий гриба </w:t>
                            </w:r>
                            <w:r w:rsidRPr="00506802">
                              <w:rPr>
                                <w:rFonts w:ascii="Times New Roman" w:hAnsi="Times New Roman" w:cs="Times New Roman"/>
                                <w:i/>
                                <w:sz w:val="28"/>
                                <w:szCs w:val="28"/>
                              </w:rPr>
                              <w:t xml:space="preserve">Didymella </w:t>
                            </w:r>
                          </w:p>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i/>
                                <w:sz w:val="28"/>
                                <w:szCs w:val="28"/>
                              </w:rPr>
                              <w:t>applanala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2CFB4" id="Прямоугольник 123" o:spid="_x0000_s1037" style="position:absolute;left:0;text-align:left;margin-left:4.1pt;margin-top:6.7pt;width:219.4pt;height:38.4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" filled="f" stroked="f" strokeweight="1pt">
                <v:textbo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43 - Мицелий гриба </w:t>
                      </w:r>
                      <w:r w:rsidRPr="00506802">
                        <w:rPr>
                          <w:rFonts w:ascii="Times New Roman" w:hAnsi="Times New Roman" w:cs="Times New Roman"/>
                          <w:i/>
                          <w:sz w:val="28"/>
                          <w:szCs w:val="28"/>
                        </w:rPr>
                        <w:t xml:space="preserve">Didymella </w:t>
                      </w:r>
                    </w:p>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i/>
                          <w:sz w:val="28"/>
                          <w:szCs w:val="28"/>
                        </w:rPr>
                        <w:t>applanala</w:t>
                      </w:r>
                    </w:p>
                  </w:txbxContent>
                </v:textbox>
                <w10:wrap anchorx="margin"/>
              </v:rect>
            </w:pict>
          </mc:Fallback>
        </mc:AlternateContent>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r w:rsidRPr="00A42C87">
        <w:rPr>
          <w:noProof/>
          <w:lang w:val="en-US"/>
        </w:rPr>
        <w:drawing>
          <wp:inline distT="0" distB="0" distL="0" distR="0" wp14:anchorId="670E333D" wp14:editId="26D0A90B">
            <wp:extent cx="2383971" cy="1730828"/>
            <wp:effectExtent l="0" t="0" r="0" b="3175"/>
            <wp:docPr id="403" name="Рисунок 403" descr="D:\Докторантура 1 курс\Малина  диссертации Л.Ж\Ляз. 18-19г\2 курст ДОК 01.04.19\Анализ Болезень и вред\Вредители малины\IMG_2024.JPG"/>
            <wp:cNvGraphicFramePr/>
            <a:graphic xmlns:a="http://schemas.openxmlformats.org/drawingml/2006/main">
              <a:graphicData uri="http://schemas.openxmlformats.org/drawingml/2006/picture">
                <pic:pic xmlns:pic="http://schemas.openxmlformats.org/drawingml/2006/picture">
                  <pic:nvPicPr>
                    <pic:cNvPr id="28" name="Рисунок 28" descr="D:\Докторантура 1 курс\Малина  диссертации Л.Ж\Ляз. 18-19г\2 курст ДОК 01.04.19\Анализ Болезень и вред\Вредители малины\IMG_2024.JPG"/>
                    <pic:cNvPicPr/>
                  </pic:nvPicPr>
                  <pic:blipFill rotWithShape="1">
                    <a:blip r:embed="rId57" cstate="print">
                      <a:extLst>
                        <a:ext uri="{28A0092B-C50C-407E-A947-70E740481C1C}">
                          <a14:useLocalDpi xmlns:a14="http://schemas.microsoft.com/office/drawing/2010/main" val="0"/>
                        </a:ext>
                      </a:extLst>
                    </a:blip>
                    <a:srcRect l="41943" t="18642" r="9850" b="14458"/>
                    <a:stretch/>
                  </pic:blipFill>
                  <pic:spPr bwMode="auto">
                    <a:xfrm>
                      <a:off x="0" y="0"/>
                      <a:ext cx="2404218" cy="1745528"/>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noProof/>
          <w:lang w:eastAsia="ru-RU"/>
        </w:rPr>
        <w:t xml:space="preserve">             </w:t>
      </w:r>
      <w:r w:rsidRPr="00A42C87">
        <w:rPr>
          <w:noProof/>
          <w:lang w:val="en-US"/>
        </w:rPr>
        <w:drawing>
          <wp:inline distT="0" distB="0" distL="0" distR="0" wp14:anchorId="2DF1C478" wp14:editId="2F0AEF49">
            <wp:extent cx="2394857" cy="1687286"/>
            <wp:effectExtent l="0" t="0" r="5715" b="8255"/>
            <wp:docPr id="404" name="Рисунок 404" descr="D:\Докторантура 1 курс\Малина  диссертации Л.Ж\Ляз. 18-19г\2 курст ДОК 01.04.19\Анализ Болезень и вред\Вредители малины\IMG_8080.JPG"/>
            <wp:cNvGraphicFramePr/>
            <a:graphic xmlns:a="http://schemas.openxmlformats.org/drawingml/2006/main">
              <a:graphicData uri="http://schemas.openxmlformats.org/drawingml/2006/picture">
                <pic:pic xmlns:pic="http://schemas.openxmlformats.org/drawingml/2006/picture">
                  <pic:nvPicPr>
                    <pic:cNvPr id="30" name="Рисунок 30" descr="D:\Докторантура 1 курс\Малина  диссертации Л.Ж\Ляз. 18-19г\2 курст ДОК 01.04.19\Анализ Болезень и вред\Вредители малины\IMG_8080.JPG"/>
                    <pic:cNvPicPr/>
                  </pic:nvPicPr>
                  <pic:blipFill rotWithShape="1">
                    <a:blip r:embed="rId58" cstate="print">
                      <a:extLst>
                        <a:ext uri="{28A0092B-C50C-407E-A947-70E740481C1C}">
                          <a14:useLocalDpi xmlns:a14="http://schemas.microsoft.com/office/drawing/2010/main" val="0"/>
                        </a:ext>
                      </a:extLst>
                    </a:blip>
                    <a:srcRect l="36345" t="24230" r="15173" b="20554"/>
                    <a:stretch/>
                  </pic:blipFill>
                  <pic:spPr bwMode="auto">
                    <a:xfrm>
                      <a:off x="0" y="0"/>
                      <a:ext cx="2396671" cy="1688564"/>
                    </a:xfrm>
                    <a:prstGeom prst="rect">
                      <a:avLst/>
                    </a:prstGeom>
                    <a:noFill/>
                    <a:ln>
                      <a:noFill/>
                    </a:ln>
                    <a:extLst>
                      <a:ext uri="{53640926-AAD7-44D8-BBD7-CCE9431645EC}">
                        <a14:shadowObscured xmlns:a14="http://schemas.microsoft.com/office/drawing/2010/main"/>
                      </a:ext>
                    </a:extLst>
                  </pic:spPr>
                </pic:pic>
              </a:graphicData>
            </a:graphic>
          </wp:inline>
        </w:drawing>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84864" behindDoc="0" locked="0" layoutInCell="1" allowOverlap="1" wp14:anchorId="518A8621" wp14:editId="4A488C2F">
                <wp:simplePos x="0" y="0"/>
                <wp:positionH relativeFrom="margin">
                  <wp:posOffset>3154045</wp:posOffset>
                </wp:positionH>
                <wp:positionV relativeFrom="paragraph">
                  <wp:posOffset>55880</wp:posOffset>
                </wp:positionV>
                <wp:extent cx="2612390" cy="576580"/>
                <wp:effectExtent l="0" t="0" r="0" b="0"/>
                <wp:wrapNone/>
                <wp:docPr id="126" name="Прямоугольник 126"/>
                <wp:cNvGraphicFramePr/>
                <a:graphic xmlns:a="http://schemas.openxmlformats.org/drawingml/2006/main">
                  <a:graphicData uri="http://schemas.microsoft.com/office/word/2010/wordprocessingShape">
                    <wps:wsp>
                      <wps:cNvSpPr/>
                      <wps:spPr>
                        <a:xfrm>
                          <a:off x="0" y="0"/>
                          <a:ext cx="2612390" cy="576580"/>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46 – Кондидии гриба </w:t>
                            </w:r>
                            <w:r w:rsidRPr="00506802">
                              <w:rPr>
                                <w:rFonts w:ascii="Times New Roman" w:hAnsi="Times New Roman" w:cs="Times New Roman"/>
                                <w:i/>
                                <w:sz w:val="28"/>
                                <w:szCs w:val="28"/>
                              </w:rPr>
                              <w:t>Penicillium sp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A8621" id="Прямоугольник 126" o:spid="_x0000_s1038" style="position:absolute;left:0;text-align:left;margin-left:248.35pt;margin-top:4.4pt;width:205.7pt;height:45.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" filled="f" stroked="f" strokeweight="1pt">
                <v:textbo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46 – Кондидии гриба </w:t>
                      </w:r>
                      <w:r w:rsidRPr="00506802">
                        <w:rPr>
                          <w:rFonts w:ascii="Times New Roman" w:hAnsi="Times New Roman" w:cs="Times New Roman"/>
                          <w:i/>
                          <w:sz w:val="28"/>
                          <w:szCs w:val="28"/>
                        </w:rPr>
                        <w:t>Penicillium sp</w:t>
                      </w:r>
                    </w:p>
                  </w:txbxContent>
                </v:textbox>
                <w10:wrap anchorx="margin"/>
              </v:rect>
            </w:pict>
          </mc:Fallback>
        </mc:AlternateContent>
      </w: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83840" behindDoc="0" locked="0" layoutInCell="1" allowOverlap="1" wp14:anchorId="5C36CC00" wp14:editId="3D3D0F8A">
                <wp:simplePos x="0" y="0"/>
                <wp:positionH relativeFrom="margin">
                  <wp:posOffset>171450</wp:posOffset>
                </wp:positionH>
                <wp:positionV relativeFrom="paragraph">
                  <wp:posOffset>34290</wp:posOffset>
                </wp:positionV>
                <wp:extent cx="2590800" cy="631190"/>
                <wp:effectExtent l="0" t="0" r="0" b="0"/>
                <wp:wrapNone/>
                <wp:docPr id="127" name="Прямоугольник 127"/>
                <wp:cNvGraphicFramePr/>
                <a:graphic xmlns:a="http://schemas.openxmlformats.org/drawingml/2006/main">
                  <a:graphicData uri="http://schemas.microsoft.com/office/word/2010/wordprocessingShape">
                    <wps:wsp>
                      <wps:cNvSpPr/>
                      <wps:spPr>
                        <a:xfrm>
                          <a:off x="0" y="0"/>
                          <a:ext cx="2590800" cy="631190"/>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45 – Кондидии гриба </w:t>
                            </w:r>
                            <w:r w:rsidRPr="00506802">
                              <w:rPr>
                                <w:rFonts w:ascii="Times New Roman" w:hAnsi="Times New Roman" w:cs="Times New Roman"/>
                                <w:i/>
                                <w:sz w:val="28"/>
                                <w:szCs w:val="28"/>
                              </w:rPr>
                              <w:t>Alternaria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6CC00" id="Прямоугольник 127" o:spid="_x0000_s1039" style="position:absolute;left:0;text-align:left;margin-left:13.5pt;margin-top:2.7pt;width:204pt;height:49.7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" filled="f" stroked="f" strokeweight="1pt">
                <v:textbo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45 – Кондидии гриба </w:t>
                      </w:r>
                      <w:r w:rsidRPr="00506802">
                        <w:rPr>
                          <w:rFonts w:ascii="Times New Roman" w:hAnsi="Times New Roman" w:cs="Times New Roman"/>
                          <w:i/>
                          <w:sz w:val="28"/>
                          <w:szCs w:val="28"/>
                        </w:rPr>
                        <w:t>Alternaria</w:t>
                      </w:r>
                    </w:p>
                  </w:txbxContent>
                </v:textbox>
                <w10:wrap anchorx="margin"/>
              </v:rect>
            </w:pict>
          </mc:Fallback>
        </mc:AlternateContent>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r w:rsidRPr="00A42C87">
        <w:rPr>
          <w:noProof/>
          <w:lang w:val="en-US"/>
        </w:rPr>
        <w:lastRenderedPageBreak/>
        <w:drawing>
          <wp:inline distT="0" distB="0" distL="0" distR="0" wp14:anchorId="6A89FE6B" wp14:editId="4AF22E2E">
            <wp:extent cx="2438400" cy="2002972"/>
            <wp:effectExtent l="0" t="0" r="0" b="0"/>
            <wp:docPr id="405" name="Рисунок 405" descr="D:\Докторантура 1 курс\Малина  диссертации Л.Ж\Ляз. 18-19г\2 курст ДОК 01.04.19\Анализ Болезень и вред\Вредители малины\IMG_1888.JPG"/>
            <wp:cNvGraphicFramePr/>
            <a:graphic xmlns:a="http://schemas.openxmlformats.org/drawingml/2006/main">
              <a:graphicData uri="http://schemas.openxmlformats.org/drawingml/2006/picture">
                <pic:pic xmlns:pic="http://schemas.openxmlformats.org/drawingml/2006/picture">
                  <pic:nvPicPr>
                    <pic:cNvPr id="46" name="Рисунок 46" descr="D:\Докторантура 1 курс\Малина  диссертации Л.Ж\Ляз. 18-19г\2 курст ДОК 01.04.19\Анализ Болезень и вред\Вредители малины\IMG_1888.JPG"/>
                    <pic:cNvPicPr/>
                  </pic:nvPicPr>
                  <pic:blipFill rotWithShape="1">
                    <a:blip r:embed="rId59" cstate="print">
                      <a:extLst>
                        <a:ext uri="{28A0092B-C50C-407E-A947-70E740481C1C}">
                          <a14:useLocalDpi xmlns:a14="http://schemas.microsoft.com/office/drawing/2010/main" val="0"/>
                        </a:ext>
                      </a:extLst>
                    </a:blip>
                    <a:srcRect l="31812"/>
                    <a:stretch/>
                  </pic:blipFill>
                  <pic:spPr bwMode="auto">
                    <a:xfrm>
                      <a:off x="0" y="0"/>
                      <a:ext cx="2459794" cy="2020546"/>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noProof/>
          <w:lang w:eastAsia="ru-RU"/>
        </w:rPr>
        <w:t xml:space="preserve">                 </w:t>
      </w:r>
      <w:r w:rsidRPr="00A42C87">
        <w:rPr>
          <w:noProof/>
          <w:lang w:val="en-US"/>
        </w:rPr>
        <w:drawing>
          <wp:inline distT="0" distB="0" distL="0" distR="0" wp14:anchorId="47E27659" wp14:editId="55E313CA">
            <wp:extent cx="2383972" cy="2002972"/>
            <wp:effectExtent l="0" t="0" r="0" b="0"/>
            <wp:docPr id="406" name="Рисунок 406" descr="D:\Докторантура 1 курс\Малина  диссертации Л.Ж\Ляз. 18-19г\2 курст ДОК 01.04.19\Анализ Болезень и вред\Вредители малины\IMG_8065.JPG"/>
            <wp:cNvGraphicFramePr/>
            <a:graphic xmlns:a="http://schemas.openxmlformats.org/drawingml/2006/main">
              <a:graphicData uri="http://schemas.openxmlformats.org/drawingml/2006/picture">
                <pic:pic xmlns:pic="http://schemas.openxmlformats.org/drawingml/2006/picture">
                  <pic:nvPicPr>
                    <pic:cNvPr id="47" name="Рисунок 47" descr="D:\Докторантура 1 курс\Малина  диссертации Л.Ж\Ляз. 18-19г\2 курст ДОК 01.04.19\Анализ Болезень и вред\Вредители малины\IMG_8065.JPG"/>
                    <pic:cNvPicPr/>
                  </pic:nvPicPr>
                  <pic:blipFill rotWithShape="1">
                    <a:blip r:embed="rId60" cstate="print">
                      <a:extLst>
                        <a:ext uri="{28A0092B-C50C-407E-A947-70E740481C1C}">
                          <a14:useLocalDpi xmlns:a14="http://schemas.microsoft.com/office/drawing/2010/main" val="0"/>
                        </a:ext>
                      </a:extLst>
                    </a:blip>
                    <a:srcRect l="21282" r="9536" b="9154"/>
                    <a:stretch/>
                  </pic:blipFill>
                  <pic:spPr bwMode="auto">
                    <a:xfrm>
                      <a:off x="0" y="0"/>
                      <a:ext cx="2391391" cy="2009205"/>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noProof/>
          <w:lang w:eastAsia="ru-RU"/>
        </w:rPr>
        <w:t xml:space="preserve">        </w:t>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87936" behindDoc="0" locked="0" layoutInCell="1" allowOverlap="1" wp14:anchorId="037B15F6" wp14:editId="24062F39">
                <wp:simplePos x="0" y="0"/>
                <wp:positionH relativeFrom="margin">
                  <wp:posOffset>3173095</wp:posOffset>
                </wp:positionH>
                <wp:positionV relativeFrom="paragraph">
                  <wp:posOffset>166370</wp:posOffset>
                </wp:positionV>
                <wp:extent cx="3186430" cy="495300"/>
                <wp:effectExtent l="0" t="0" r="0" b="0"/>
                <wp:wrapNone/>
                <wp:docPr id="130" name="Прямоугольник 130"/>
                <wp:cNvGraphicFramePr/>
                <a:graphic xmlns:a="http://schemas.openxmlformats.org/drawingml/2006/main">
                  <a:graphicData uri="http://schemas.microsoft.com/office/word/2010/wordprocessingShape">
                    <wps:wsp>
                      <wps:cNvSpPr/>
                      <wps:spPr>
                        <a:xfrm>
                          <a:off x="0" y="0"/>
                          <a:ext cx="3186430" cy="495300"/>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 xml:space="preserve">Рисунок 48 - Спорангии со спорами гриба </w:t>
                            </w:r>
                            <w:r w:rsidRPr="00506802">
                              <w:rPr>
                                <w:rFonts w:ascii="Times New Roman" w:hAnsi="Times New Roman" w:cs="Times New Roman"/>
                                <w:i/>
                                <w:sz w:val="28"/>
                                <w:szCs w:val="28"/>
                              </w:rPr>
                              <w:t>Mucor sp</w:t>
                            </w:r>
                          </w:p>
                          <w:p w:rsidR="004573C6" w:rsidRPr="00460412" w:rsidRDefault="004573C6" w:rsidP="000A613A">
                            <w:pPr>
                              <w:spacing w:after="0" w:line="240" w:lineRule="auto"/>
                              <w:jc w:val="center"/>
                              <w:rPr>
                                <w:rFonts w:ascii="Times New Roman" w:hAnsi="Times New Roman" w:cs="Times New Roman"/>
                                <w:i/>
                                <w:sz w:val="1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B15F6" id="Прямоугольник 130" o:spid="_x0000_s1040" style="position:absolute;left:0;text-align:left;margin-left:249.85pt;margin-top:13.1pt;width:250.9pt;height:39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" filled="f" stroked="f" strokeweight="1pt">
                <v:textbo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 xml:space="preserve">Рисунок 48 - Спорангии со спорами гриба </w:t>
                      </w:r>
                      <w:r w:rsidRPr="00506802">
                        <w:rPr>
                          <w:rFonts w:ascii="Times New Roman" w:hAnsi="Times New Roman" w:cs="Times New Roman"/>
                          <w:i/>
                          <w:sz w:val="28"/>
                          <w:szCs w:val="28"/>
                        </w:rPr>
                        <w:t>Mucor sp</w:t>
                      </w:r>
                    </w:p>
                    <w:p w:rsidR="004573C6" w:rsidRPr="00460412" w:rsidRDefault="004573C6" w:rsidP="000A613A">
                      <w:pPr>
                        <w:spacing w:after="0" w:line="240" w:lineRule="auto"/>
                        <w:jc w:val="center"/>
                        <w:rPr>
                          <w:rFonts w:ascii="Times New Roman" w:hAnsi="Times New Roman" w:cs="Times New Roman"/>
                          <w:i/>
                          <w:sz w:val="18"/>
                          <w:szCs w:val="28"/>
                        </w:rPr>
                      </w:pPr>
                    </w:p>
                  </w:txbxContent>
                </v:textbox>
                <w10:wrap anchorx="margin"/>
              </v:rect>
            </w:pict>
          </mc:Fallback>
        </mc:AlternateContent>
      </w: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86912" behindDoc="0" locked="0" layoutInCell="1" allowOverlap="1" wp14:anchorId="1C4E61AB" wp14:editId="0605AD4C">
                <wp:simplePos x="0" y="0"/>
                <wp:positionH relativeFrom="margin">
                  <wp:posOffset>-76200</wp:posOffset>
                </wp:positionH>
                <wp:positionV relativeFrom="paragraph">
                  <wp:posOffset>125730</wp:posOffset>
                </wp:positionV>
                <wp:extent cx="3370580" cy="495300"/>
                <wp:effectExtent l="0" t="0" r="0" b="0"/>
                <wp:wrapNone/>
                <wp:docPr id="131" name="Прямоугольник 131"/>
                <wp:cNvGraphicFramePr/>
                <a:graphic xmlns:a="http://schemas.openxmlformats.org/drawingml/2006/main">
                  <a:graphicData uri="http://schemas.microsoft.com/office/word/2010/wordprocessingShape">
                    <wps:wsp>
                      <wps:cNvSpPr/>
                      <wps:spPr>
                        <a:xfrm>
                          <a:off x="0" y="0"/>
                          <a:ext cx="3370580" cy="495300"/>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- 47 Кондиеносец с кондидиями гриба </w:t>
                            </w:r>
                            <w:r w:rsidRPr="00506802">
                              <w:rPr>
                                <w:rFonts w:ascii="Times New Roman" w:hAnsi="Times New Roman" w:cs="Times New Roman"/>
                                <w:i/>
                                <w:sz w:val="28"/>
                                <w:szCs w:val="28"/>
                              </w:rPr>
                              <w:t>Aspergillius sp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E61AB" id="Прямоугольник 131" o:spid="_x0000_s1041" style="position:absolute;left:0;text-align:left;margin-left:-6pt;margin-top:9.9pt;width:265.4pt;height:39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" filled="f" stroked="f" strokeweight="1pt">
                <v:textbox>
                  <w:txbxContent>
                    <w:p w:rsidR="004573C6" w:rsidRPr="00506802" w:rsidRDefault="004573C6" w:rsidP="000A613A">
                      <w:pPr>
                        <w:spacing w:after="0" w:line="240" w:lineRule="auto"/>
                        <w:jc w:val="center"/>
                        <w:rPr>
                          <w:rFonts w:ascii="Times New Roman" w:hAnsi="Times New Roman" w:cs="Times New Roman"/>
                          <w:i/>
                          <w:sz w:val="28"/>
                          <w:szCs w:val="28"/>
                        </w:rPr>
                      </w:pPr>
                      <w:r w:rsidRPr="00506802">
                        <w:rPr>
                          <w:rFonts w:ascii="Times New Roman" w:hAnsi="Times New Roman" w:cs="Times New Roman"/>
                          <w:sz w:val="28"/>
                          <w:szCs w:val="28"/>
                        </w:rPr>
                        <w:t xml:space="preserve">Рисунок - 47 Кондиеносец с кондидиями гриба </w:t>
                      </w:r>
                      <w:r w:rsidRPr="00506802">
                        <w:rPr>
                          <w:rFonts w:ascii="Times New Roman" w:hAnsi="Times New Roman" w:cs="Times New Roman"/>
                          <w:i/>
                          <w:sz w:val="28"/>
                          <w:szCs w:val="28"/>
                        </w:rPr>
                        <w:t>Aspergillius sp</w:t>
                      </w:r>
                    </w:p>
                  </w:txbxContent>
                </v:textbox>
                <w10:wrap anchorx="margin"/>
              </v:rect>
            </w:pict>
          </mc:Fallback>
        </mc:AlternateContent>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   </w:t>
      </w:r>
    </w:p>
    <w:p w:rsidR="000A613A" w:rsidRPr="00A42C87" w:rsidRDefault="000A613A" w:rsidP="000A613A">
      <w:pPr>
        <w:spacing w:after="0" w:line="240" w:lineRule="auto"/>
        <w:ind w:firstLine="720"/>
        <w:rPr>
          <w:rFonts w:ascii="Times New Roman" w:eastAsia="Calibri" w:hAnsi="Times New Roman" w:cs="Times New Roman"/>
          <w:noProof/>
          <w:sz w:val="28"/>
          <w:szCs w:val="28"/>
          <w:lang w:eastAsia="ru-RU"/>
        </w:rPr>
      </w:pPr>
      <w:r w:rsidRPr="00A42C87">
        <w:rPr>
          <w:rFonts w:ascii="Times New Roman" w:eastAsia="Calibri" w:hAnsi="Times New Roman" w:cs="Times New Roman"/>
          <w:noProof/>
          <w:sz w:val="28"/>
          <w:szCs w:val="28"/>
          <w:lang w:eastAsia="ru-RU"/>
        </w:rPr>
        <w:t xml:space="preserve">                </w:t>
      </w:r>
      <w:r w:rsidRPr="00A42C87">
        <w:rPr>
          <w:rFonts w:ascii="Times New Roman" w:eastAsia="Calibri" w:hAnsi="Times New Roman" w:cs="Times New Roman"/>
          <w:noProof/>
          <w:sz w:val="28"/>
          <w:szCs w:val="28"/>
          <w:lang w:val="en-US"/>
        </w:rPr>
        <w:drawing>
          <wp:inline distT="0" distB="0" distL="0" distR="0" wp14:anchorId="74FBCE35" wp14:editId="7B22CF52">
            <wp:extent cx="3864428" cy="2172882"/>
            <wp:effectExtent l="0" t="0" r="317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72578" cy="2177465"/>
                    </a:xfrm>
                    <a:prstGeom prst="rect">
                      <a:avLst/>
                    </a:prstGeom>
                    <a:noFill/>
                  </pic:spPr>
                </pic:pic>
              </a:graphicData>
            </a:graphic>
          </wp:inline>
        </w:drawing>
      </w:r>
    </w:p>
    <w:p w:rsidR="002E710E" w:rsidRPr="00A42C87" w:rsidRDefault="002E710E" w:rsidP="000A613A">
      <w:pPr>
        <w:spacing w:after="0" w:line="240" w:lineRule="auto"/>
        <w:ind w:firstLine="720"/>
        <w:rPr>
          <w:rFonts w:ascii="Times New Roman" w:eastAsia="Calibri" w:hAnsi="Times New Roman" w:cs="Times New Roman"/>
          <w:sz w:val="28"/>
          <w:szCs w:val="28"/>
        </w:rPr>
      </w:pPr>
      <w:r w:rsidRPr="00A42C87">
        <w:rPr>
          <w:rFonts w:ascii="Times New Roman" w:eastAsia="Calibri" w:hAnsi="Times New Roman" w:cs="Times New Roman"/>
          <w:b/>
          <w:noProof/>
          <w:sz w:val="28"/>
          <w:szCs w:val="28"/>
          <w:lang w:val="en-US"/>
        </w:rPr>
        <mc:AlternateContent>
          <mc:Choice Requires="wps">
            <w:drawing>
              <wp:anchor distT="0" distB="0" distL="114300" distR="114300" simplePos="0" relativeHeight="251681792" behindDoc="0" locked="0" layoutInCell="1" allowOverlap="1" wp14:anchorId="648557D7" wp14:editId="6A87C7EB">
                <wp:simplePos x="0" y="0"/>
                <wp:positionH relativeFrom="margin">
                  <wp:posOffset>234315</wp:posOffset>
                </wp:positionH>
                <wp:positionV relativeFrom="paragraph">
                  <wp:posOffset>144780</wp:posOffset>
                </wp:positionV>
                <wp:extent cx="5573395" cy="762000"/>
                <wp:effectExtent l="0" t="0" r="0" b="0"/>
                <wp:wrapNone/>
                <wp:docPr id="132" name="Прямоугольник 132"/>
                <wp:cNvGraphicFramePr/>
                <a:graphic xmlns:a="http://schemas.openxmlformats.org/drawingml/2006/main">
                  <a:graphicData uri="http://schemas.microsoft.com/office/word/2010/wordprocessingShape">
                    <wps:wsp>
                      <wps:cNvSpPr/>
                      <wps:spPr>
                        <a:xfrm>
                          <a:off x="0" y="0"/>
                          <a:ext cx="5573395" cy="762000"/>
                        </a:xfrm>
                        <a:prstGeom prst="rect">
                          <a:avLst/>
                        </a:prstGeom>
                        <a:noFill/>
                        <a:ln w="12700" cap="flat" cmpd="sng" algn="ctr">
                          <a:noFill/>
                          <a:prstDash val="solid"/>
                          <a:miter lim="800000"/>
                        </a:ln>
                        <a:effectLst/>
                      </wps:spPr>
                      <wps:txb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49</w:t>
                            </w:r>
                            <w:r w:rsidRPr="00506802">
                              <w:rPr>
                                <w:rFonts w:ascii="Times New Roman" w:hAnsi="Times New Roman" w:cs="Times New Roman"/>
                                <w:b/>
                                <w:sz w:val="28"/>
                                <w:szCs w:val="28"/>
                              </w:rPr>
                              <w:t xml:space="preserve">- </w:t>
                            </w:r>
                            <w:r w:rsidRPr="00506802">
                              <w:rPr>
                                <w:rFonts w:ascii="Times New Roman" w:hAnsi="Times New Roman" w:cs="Times New Roman"/>
                                <w:sz w:val="28"/>
                                <w:szCs w:val="28"/>
                              </w:rPr>
                              <w:t>Проверка патогенных свойств бактерий, изолированных в чистую культуру, на клубнях картофеля – мацерация (гниль) клубня картофеля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557D7" id="Прямоугольник 132" o:spid="_x0000_s1042" style="position:absolute;left:0;text-align:left;margin-left:18.45pt;margin-top:11.4pt;width:438.85pt;height:60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" filled="f" stroked="f" strokeweight="1pt">
                <v:textbox>
                  <w:txbxContent>
                    <w:p w:rsidR="004573C6" w:rsidRPr="00506802" w:rsidRDefault="004573C6" w:rsidP="000A613A">
                      <w:pPr>
                        <w:spacing w:after="0" w:line="240" w:lineRule="auto"/>
                        <w:jc w:val="center"/>
                        <w:rPr>
                          <w:rFonts w:ascii="Times New Roman" w:hAnsi="Times New Roman" w:cs="Times New Roman"/>
                          <w:sz w:val="28"/>
                          <w:szCs w:val="28"/>
                        </w:rPr>
                      </w:pPr>
                      <w:r w:rsidRPr="00506802">
                        <w:rPr>
                          <w:rFonts w:ascii="Times New Roman" w:hAnsi="Times New Roman" w:cs="Times New Roman"/>
                          <w:sz w:val="28"/>
                          <w:szCs w:val="28"/>
                        </w:rPr>
                        <w:t>Рисунок 49</w:t>
                      </w:r>
                      <w:r w:rsidRPr="00506802">
                        <w:rPr>
                          <w:rFonts w:ascii="Times New Roman" w:hAnsi="Times New Roman" w:cs="Times New Roman"/>
                          <w:b/>
                          <w:sz w:val="28"/>
                          <w:szCs w:val="28"/>
                        </w:rPr>
                        <w:t xml:space="preserve">- </w:t>
                      </w:r>
                      <w:r w:rsidRPr="00506802">
                        <w:rPr>
                          <w:rFonts w:ascii="Times New Roman" w:hAnsi="Times New Roman" w:cs="Times New Roman"/>
                          <w:sz w:val="28"/>
                          <w:szCs w:val="28"/>
                        </w:rPr>
                        <w:t>Проверка патогенных свойств бактерий, изолированных в чистую культуру, на клубнях картофеля – мацерация (гниль) клубня картофеля</w:t>
                      </w:r>
                    </w:p>
                  </w:txbxContent>
                </v:textbox>
                <w10:wrap anchorx="margin"/>
              </v:rect>
            </w:pict>
          </mc:Fallback>
        </mc:AlternateContent>
      </w: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0A613A" w:rsidRPr="00A42C87" w:rsidRDefault="000A613A" w:rsidP="000A613A">
      <w:pPr>
        <w:spacing w:after="0" w:line="240" w:lineRule="auto"/>
        <w:ind w:firstLine="720"/>
        <w:jc w:val="both"/>
        <w:rPr>
          <w:rFonts w:ascii="Times New Roman" w:eastAsia="Calibri" w:hAnsi="Times New Roman" w:cs="Times New Roman"/>
          <w:sz w:val="28"/>
          <w:szCs w:val="28"/>
        </w:rPr>
      </w:pPr>
    </w:p>
    <w:p w:rsidR="002E710E" w:rsidRPr="00A42C87" w:rsidRDefault="002E710E" w:rsidP="0051769D">
      <w:pPr>
        <w:spacing w:after="0" w:line="240" w:lineRule="auto"/>
        <w:ind w:firstLine="720"/>
        <w:jc w:val="both"/>
        <w:rPr>
          <w:rFonts w:ascii="Times New Roman" w:eastAsia="Calibri" w:hAnsi="Times New Roman" w:cs="Times New Roman"/>
          <w:sz w:val="28"/>
          <w:szCs w:val="28"/>
        </w:rPr>
      </w:pPr>
    </w:p>
    <w:p w:rsidR="0051769D" w:rsidRPr="00A42C87" w:rsidRDefault="0051769D" w:rsidP="0051769D">
      <w:pPr>
        <w:spacing w:after="0" w:line="240" w:lineRule="auto"/>
        <w:ind w:firstLine="720"/>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Бактерии через сутки вызвали мокрую гниль на клубнях картофеля (рисунок 49). Мацерация (гниение) ткани клубней картофеля (бактерии выделенные из корней малины). По морфологическим и культуральным признакам, а также патогенным свойствам, выделенные бактерии идентифицированы, как </w:t>
      </w:r>
      <w:r w:rsidRPr="00A42C87">
        <w:rPr>
          <w:rFonts w:ascii="Times New Roman" w:eastAsia="Calibri" w:hAnsi="Times New Roman" w:cs="Times New Roman"/>
          <w:i/>
          <w:sz w:val="28"/>
          <w:szCs w:val="28"/>
          <w:lang w:val="en-US"/>
        </w:rPr>
        <w:t>Pectobacterium</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carotovorum</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sz w:val="28"/>
          <w:szCs w:val="28"/>
        </w:rPr>
        <w:t xml:space="preserve">возбудитель мягкой гнили. </w:t>
      </w:r>
      <w:r w:rsidRPr="00A42C87">
        <w:rPr>
          <w:rFonts w:ascii="Times New Roman" w:eastAsia="Calibri" w:hAnsi="Times New Roman" w:cs="Times New Roman"/>
          <w:i/>
          <w:sz w:val="28"/>
          <w:szCs w:val="28"/>
        </w:rPr>
        <w:t xml:space="preserve"> </w:t>
      </w:r>
    </w:p>
    <w:p w:rsidR="0051769D" w:rsidRPr="00A42C87" w:rsidRDefault="0051769D" w:rsidP="0051769D">
      <w:pPr>
        <w:spacing w:after="0" w:line="240" w:lineRule="auto"/>
        <w:ind w:firstLine="708"/>
        <w:jc w:val="both"/>
        <w:rPr>
          <w:rFonts w:ascii="Times New Roman" w:eastAsia="Calibri" w:hAnsi="Times New Roman" w:cs="Times New Roman"/>
          <w:sz w:val="28"/>
          <w:szCs w:val="28"/>
        </w:rPr>
      </w:pPr>
      <w:r w:rsidRPr="00A42C87">
        <w:rPr>
          <w:rFonts w:ascii="Times New Roman" w:eastAsia="Calibri" w:hAnsi="Times New Roman" w:cs="Times New Roman"/>
          <w:i/>
          <w:sz w:val="28"/>
          <w:szCs w:val="28"/>
        </w:rPr>
        <w:t xml:space="preserve">  </w:t>
      </w:r>
      <w:r w:rsidRPr="00A42C87">
        <w:rPr>
          <w:rFonts w:ascii="Times New Roman" w:eastAsia="SimSun" w:hAnsi="Times New Roman" w:cs="Times New Roman"/>
          <w:sz w:val="28"/>
          <w:szCs w:val="28"/>
          <w:lang w:eastAsia="zh-CN" w:bidi="hi-IN"/>
        </w:rPr>
        <w:t xml:space="preserve">В результате анализа </w:t>
      </w:r>
      <w:r w:rsidRPr="00A42C87">
        <w:rPr>
          <w:rFonts w:ascii="Times New Roman" w:eastAsia="Calibri" w:hAnsi="Times New Roman" w:cs="Times New Roman"/>
          <w:sz w:val="28"/>
          <w:szCs w:val="28"/>
        </w:rPr>
        <w:t>энтомологической экспертизы</w:t>
      </w:r>
      <w:r w:rsidRPr="00A42C87">
        <w:rPr>
          <w:rFonts w:ascii="Times New Roman" w:eastAsia="SimSun" w:hAnsi="Times New Roman" w:cs="Times New Roman"/>
          <w:sz w:val="28"/>
          <w:szCs w:val="28"/>
          <w:lang w:eastAsia="zh-CN" w:bidi="hi-IN"/>
        </w:rPr>
        <w:t xml:space="preserve"> на листьях малины обнаружены вредители растении, нимфы трипсов, пупари белокрылок, и жуки-долгоносики. В почве вредители и нематоды не обнаружены </w:t>
      </w:r>
      <w:r w:rsidRPr="00A42C87">
        <w:rPr>
          <w:rFonts w:ascii="Times New Roman" w:hAnsi="Times New Roman" w:cs="Times New Roman"/>
          <w:sz w:val="28"/>
          <w:szCs w:val="28"/>
          <w:lang w:val="kk-KZ"/>
        </w:rPr>
        <w:t>[107</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shd w:val="clear" w:color="auto" w:fill="FFFFFF"/>
          <w:lang w:eastAsia="ru-RU"/>
        </w:rPr>
        <w:t xml:space="preserve"> </w:t>
      </w:r>
      <w:r w:rsidRPr="00A42C87">
        <w:rPr>
          <w:rFonts w:ascii="Times New Roman" w:eastAsia="SimSun" w:hAnsi="Times New Roman" w:cs="Times New Roman"/>
          <w:sz w:val="28"/>
          <w:szCs w:val="28"/>
          <w:lang w:eastAsia="zh-CN" w:bidi="hi-IN"/>
        </w:rPr>
        <w:t xml:space="preserve"> </w:t>
      </w:r>
    </w:p>
    <w:p w:rsidR="0051769D" w:rsidRPr="00A42C87" w:rsidRDefault="0051769D" w:rsidP="0051769D">
      <w:pPr>
        <w:spacing w:after="0" w:line="240" w:lineRule="auto"/>
        <w:ind w:firstLine="720"/>
        <w:jc w:val="both"/>
        <w:rPr>
          <w:rFonts w:ascii="Times New Roman" w:eastAsia="Calibri" w:hAnsi="Times New Roman" w:cs="Times New Roman"/>
          <w:i/>
          <w:sz w:val="28"/>
          <w:szCs w:val="28"/>
        </w:rPr>
      </w:pPr>
      <w:r w:rsidRPr="00A42C87">
        <w:rPr>
          <w:rFonts w:ascii="Times New Roman" w:eastAsia="Calibri" w:hAnsi="Times New Roman" w:cs="Times New Roman"/>
          <w:sz w:val="28"/>
          <w:szCs w:val="28"/>
        </w:rPr>
        <w:t xml:space="preserve">На основании симптомов проявления болезней и фитопатологических анализов, установлено что представленные образцы малины поражены пурпурной пятнистостью, возбудитель </w:t>
      </w:r>
      <w:r w:rsidRPr="00A42C87">
        <w:rPr>
          <w:rFonts w:ascii="Times New Roman" w:eastAsia="Calibri" w:hAnsi="Times New Roman" w:cs="Times New Roman"/>
          <w:i/>
          <w:sz w:val="28"/>
          <w:szCs w:val="28"/>
          <w:lang w:val="en-US"/>
        </w:rPr>
        <w:t>Didymella</w:t>
      </w:r>
      <w:r w:rsidRPr="00A42C87">
        <w:rPr>
          <w:rFonts w:ascii="Times New Roman" w:eastAsia="Calibri" w:hAnsi="Times New Roman" w:cs="Times New Roman"/>
          <w:i/>
          <w:sz w:val="28"/>
          <w:szCs w:val="28"/>
        </w:rPr>
        <w:t xml:space="preserve"> applanala</w:t>
      </w:r>
      <w:r w:rsidRPr="00A42C87">
        <w:rPr>
          <w:rFonts w:ascii="Times New Roman" w:eastAsia="Calibri" w:hAnsi="Times New Roman" w:cs="Times New Roman"/>
          <w:sz w:val="28"/>
          <w:szCs w:val="28"/>
        </w:rPr>
        <w:t xml:space="preserve">, а также вторично заселены грибами вида </w:t>
      </w:r>
      <w:r w:rsidRPr="00A42C87">
        <w:rPr>
          <w:rFonts w:ascii="Times New Roman" w:eastAsia="Calibri" w:hAnsi="Times New Roman" w:cs="Times New Roman"/>
          <w:i/>
          <w:sz w:val="28"/>
          <w:szCs w:val="28"/>
          <w:lang w:val="en-US"/>
        </w:rPr>
        <w:t>Fuzarium</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Aspergillius</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Alternaria</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Penicillium</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Mucor</w:t>
      </w:r>
      <w:r w:rsidRPr="00A42C87">
        <w:rPr>
          <w:rFonts w:ascii="Times New Roman" w:eastAsia="Calibri" w:hAnsi="Times New Roman" w:cs="Times New Roman"/>
          <w:sz w:val="28"/>
          <w:szCs w:val="28"/>
        </w:rPr>
        <w:t xml:space="preserve">. </w:t>
      </w:r>
    </w:p>
    <w:p w:rsidR="0051769D" w:rsidRPr="00A42C87" w:rsidRDefault="0051769D" w:rsidP="0051769D">
      <w:pPr>
        <w:spacing w:after="0" w:line="240" w:lineRule="auto"/>
        <w:ind w:firstLine="720"/>
        <w:jc w:val="both"/>
        <w:rPr>
          <w:rFonts w:ascii="Times New Roman" w:eastAsia="Calibri" w:hAnsi="Times New Roman" w:cs="Times New Roman"/>
          <w:i/>
          <w:sz w:val="28"/>
          <w:szCs w:val="28"/>
        </w:rPr>
      </w:pPr>
      <w:r w:rsidRPr="00A42C87">
        <w:rPr>
          <w:rFonts w:ascii="Times New Roman" w:eastAsia="Calibri" w:hAnsi="Times New Roman" w:cs="Times New Roman"/>
          <w:sz w:val="28"/>
          <w:szCs w:val="28"/>
        </w:rPr>
        <w:t xml:space="preserve">Корневая система поражена корневой гнилью – возбудитель бактерия </w:t>
      </w:r>
      <w:r w:rsidRPr="00A42C87">
        <w:rPr>
          <w:rFonts w:ascii="Times New Roman" w:eastAsia="Calibri" w:hAnsi="Times New Roman" w:cs="Times New Roman"/>
          <w:i/>
          <w:sz w:val="28"/>
          <w:szCs w:val="28"/>
          <w:lang w:val="en-US"/>
        </w:rPr>
        <w:t>Pectobacteriom</w:t>
      </w:r>
      <w:r w:rsidRPr="00A42C87">
        <w:rPr>
          <w:rFonts w:ascii="Times New Roman" w:eastAsia="Calibri" w:hAnsi="Times New Roman" w:cs="Times New Roman"/>
          <w:i/>
          <w:sz w:val="28"/>
          <w:szCs w:val="28"/>
        </w:rPr>
        <w:t xml:space="preserve"> </w:t>
      </w:r>
      <w:r w:rsidRPr="00A42C87">
        <w:rPr>
          <w:rFonts w:ascii="Times New Roman" w:eastAsia="Calibri" w:hAnsi="Times New Roman" w:cs="Times New Roman"/>
          <w:i/>
          <w:sz w:val="28"/>
          <w:szCs w:val="28"/>
          <w:lang w:val="en-US"/>
        </w:rPr>
        <w:t>carolovorum</w:t>
      </w:r>
      <w:r w:rsidRPr="00A42C87">
        <w:rPr>
          <w:rFonts w:ascii="Times New Roman" w:eastAsia="Calibri" w:hAnsi="Times New Roman" w:cs="Times New Roman"/>
          <w:sz w:val="28"/>
          <w:szCs w:val="28"/>
        </w:rPr>
        <w:t>, возбудитель мягкой гнили.</w:t>
      </w:r>
      <w:r w:rsidRPr="00A42C87">
        <w:rPr>
          <w:rFonts w:ascii="Times New Roman" w:eastAsia="Calibri" w:hAnsi="Times New Roman" w:cs="Times New Roman"/>
          <w:b/>
          <w:sz w:val="28"/>
          <w:szCs w:val="28"/>
        </w:rPr>
        <w:t xml:space="preserve">    </w:t>
      </w:r>
    </w:p>
    <w:p w:rsidR="0051769D" w:rsidRPr="00A42C87" w:rsidRDefault="0051769D" w:rsidP="0051769D">
      <w:pPr>
        <w:spacing w:after="0" w:line="240" w:lineRule="auto"/>
        <w:ind w:firstLine="708"/>
        <w:contextualSpacing/>
        <w:jc w:val="both"/>
        <w:rPr>
          <w:rFonts w:ascii="Times New Roman" w:hAnsi="Times New Roman" w:cs="Times New Roman"/>
          <w:sz w:val="28"/>
          <w:szCs w:val="28"/>
        </w:rPr>
      </w:pPr>
      <w:r w:rsidRPr="00A42C87">
        <w:rPr>
          <w:rFonts w:ascii="Times New Roman" w:eastAsia="Calibri" w:hAnsi="Times New Roman" w:cs="Times New Roman"/>
          <w:sz w:val="28"/>
          <w:szCs w:val="28"/>
        </w:rPr>
        <w:lastRenderedPageBreak/>
        <w:t>Рекомендации. Провести обрезку пораженных частей растени</w:t>
      </w:r>
      <w:r w:rsidRPr="00A42C87">
        <w:rPr>
          <w:rFonts w:ascii="Times New Roman" w:eastAsia="Calibri" w:hAnsi="Times New Roman" w:cs="Times New Roman"/>
          <w:sz w:val="28"/>
          <w:szCs w:val="28"/>
          <w:lang w:val="kk-KZ"/>
        </w:rPr>
        <w:t>й</w:t>
      </w:r>
      <w:r w:rsidRPr="00A42C87">
        <w:rPr>
          <w:rFonts w:ascii="Times New Roman" w:eastAsia="Calibri" w:hAnsi="Times New Roman" w:cs="Times New Roman"/>
          <w:sz w:val="28"/>
          <w:szCs w:val="28"/>
        </w:rPr>
        <w:t>, уничтожить их путем сжигания</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уничтожение сорняков</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осенние глубокие перекопки</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внесение фосфорно-калийных удобрений</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уничтожение молодой поросли для снижения загущенности. После сбора урожая опрыскивание медьсодержащими фунгицидами – Курзат, Косайд, Ордан</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системным фунгицидом Скор – 0,5 (50 г на 10 л). Обработку повторить ранней весной до распускания почек провести, полив под корни препаратами Курамин Фолиар, расход 25 мл на 10 л воды и Фосграф МКП (удобрение), расход 25 мл на 10 л воды. Через 5 дней провести опрыскивание стимуляторами Аминопул (10 г на 10 л), Фитоп (1мл на 10 л) или Экстрасолом 0,2 %. Расход 20 мл на 10 л </w:t>
      </w:r>
      <w:r w:rsidRPr="00A42C87">
        <w:rPr>
          <w:rFonts w:ascii="Times New Roman" w:hAnsi="Times New Roman" w:cs="Times New Roman"/>
          <w:sz w:val="28"/>
          <w:szCs w:val="28"/>
          <w:lang w:val="kk-KZ"/>
        </w:rPr>
        <w:t>[107</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shd w:val="clear" w:color="auto" w:fill="FFFFFF"/>
          <w:lang w:eastAsia="ru-RU"/>
        </w:rPr>
        <w:t xml:space="preserve"> </w:t>
      </w:r>
    </w:p>
    <w:p w:rsidR="00B773D5" w:rsidRPr="00A42C87" w:rsidRDefault="00B773D5" w:rsidP="00395C13">
      <w:pPr>
        <w:spacing w:after="0" w:line="240" w:lineRule="auto"/>
        <w:ind w:firstLine="708"/>
        <w:contextualSpacing/>
        <w:rPr>
          <w:rFonts w:ascii="Times New Roman" w:hAnsi="Times New Roman" w:cs="Times New Roman"/>
          <w:sz w:val="28"/>
          <w:szCs w:val="28"/>
        </w:rPr>
      </w:pPr>
    </w:p>
    <w:p w:rsidR="005D2293" w:rsidRPr="00A42C87" w:rsidRDefault="005D2293" w:rsidP="005D2293">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lang w:val="kk-KZ"/>
        </w:rPr>
        <w:t>3.1.4 Оптимизация</w:t>
      </w:r>
      <w:r w:rsidR="00497F63" w:rsidRPr="00A42C87">
        <w:rPr>
          <w:rFonts w:ascii="Times New Roman" w:hAnsi="Times New Roman" w:cs="Times New Roman"/>
          <w:sz w:val="28"/>
          <w:szCs w:val="28"/>
        </w:rPr>
        <w:t xml:space="preserve"> пло</w:t>
      </w:r>
      <w:r w:rsidRPr="00A42C87">
        <w:rPr>
          <w:rFonts w:ascii="Times New Roman" w:hAnsi="Times New Roman" w:cs="Times New Roman"/>
          <w:sz w:val="28"/>
          <w:szCs w:val="28"/>
        </w:rPr>
        <w:t xml:space="preserve">тности посадки ремонтантной малины </w:t>
      </w:r>
    </w:p>
    <w:p w:rsidR="0051769D" w:rsidRPr="00A42C87" w:rsidRDefault="0051769D" w:rsidP="0051769D">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Красная малина (Rubus idaeus L.) является членом семейства Розоцветные и вместе с ежевикой относится к роду Rubus. Производство малины во всем мире быстро увеличилось со 134 -115 тонн в 1961 году до 812 735 тонн в 2017 </w:t>
      </w:r>
      <w:r w:rsidR="00B22296" w:rsidRPr="00A42C87">
        <w:rPr>
          <w:rFonts w:ascii="Times New Roman" w:hAnsi="Times New Roman" w:cs="Times New Roman"/>
          <w:sz w:val="28"/>
          <w:szCs w:val="28"/>
        </w:rPr>
        <w:t>году [</w:t>
      </w:r>
      <w:r w:rsidRPr="00A42C87">
        <w:rPr>
          <w:rFonts w:ascii="Times New Roman" w:hAnsi="Times New Roman" w:cs="Times New Roman"/>
          <w:sz w:val="28"/>
          <w:szCs w:val="28"/>
          <w:lang w:val="kk-KZ"/>
        </w:rPr>
        <w:t>127</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rPr>
        <w:t xml:space="preserve"> </w:t>
      </w:r>
      <w:r w:rsidRPr="00A42C87">
        <w:rPr>
          <w:rFonts w:ascii="Times New Roman" w:eastAsia="SimSun" w:hAnsi="Times New Roman" w:cs="Times New Roman"/>
          <w:sz w:val="28"/>
          <w:szCs w:val="28"/>
          <w:lang w:eastAsia="zh-CN" w:bidi="hi-IN"/>
        </w:rPr>
        <w:t xml:space="preserve"> </w:t>
      </w:r>
    </w:p>
    <w:p w:rsidR="0051769D" w:rsidRPr="00A42C87" w:rsidRDefault="0051769D" w:rsidP="0051769D">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 В последние годы в Алматинской области уже заложено около </w:t>
      </w:r>
      <w:smartTag w:uri="urn:schemas-microsoft-com:office:smarttags" w:element="metricconverter">
        <w:smartTagPr>
          <w:attr w:name="ProductID" w:val="300 гектаров"/>
        </w:smartTagPr>
        <w:r w:rsidRPr="00A42C87">
          <w:rPr>
            <w:rFonts w:ascii="Times New Roman" w:hAnsi="Times New Roman" w:cs="Times New Roman"/>
            <w:sz w:val="28"/>
            <w:szCs w:val="28"/>
          </w:rPr>
          <w:t>300 гектаров</w:t>
        </w:r>
      </w:smartTag>
      <w:r w:rsidRPr="00A42C87">
        <w:rPr>
          <w:rFonts w:ascii="Times New Roman" w:hAnsi="Times New Roman" w:cs="Times New Roman"/>
          <w:sz w:val="28"/>
          <w:szCs w:val="28"/>
        </w:rPr>
        <w:t xml:space="preserve"> насаждений ремонтантных сортов малины </w:t>
      </w:r>
      <w:r w:rsidRPr="00A42C87">
        <w:rPr>
          <w:rFonts w:ascii="Times New Roman" w:hAnsi="Times New Roman" w:cs="Times New Roman"/>
          <w:sz w:val="28"/>
          <w:szCs w:val="28"/>
          <w:lang w:val="kk-KZ"/>
        </w:rPr>
        <w:t>[107</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rPr>
        <w:t xml:space="preserve"> </w:t>
      </w:r>
      <w:r w:rsidRPr="00A42C87">
        <w:rPr>
          <w:rFonts w:ascii="Times New Roman" w:eastAsia="SimSun" w:hAnsi="Times New Roman" w:cs="Times New Roman"/>
          <w:sz w:val="28"/>
          <w:szCs w:val="28"/>
          <w:lang w:eastAsia="zh-CN" w:bidi="hi-IN"/>
        </w:rPr>
        <w:t xml:space="preserve"> </w:t>
      </w:r>
    </w:p>
    <w:p w:rsidR="0051769D" w:rsidRPr="00A42C87" w:rsidRDefault="0051769D" w:rsidP="0051769D">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Эти сорта технологически проще выращивать, чем традиционные, так как они плодоносят на однолетних побегах и не требуют защитных мер от зимних повреждений и установки дорогостоящей шпалеры.  Последние исследования в мире направлены на изучение влияния полиэтиленовой биоразлагаемой пластиковой мульчи </w:t>
      </w:r>
      <w:r w:rsidRPr="00A42C87">
        <w:rPr>
          <w:rFonts w:ascii="Times New Roman" w:hAnsi="Times New Roman" w:cs="Times New Roman"/>
          <w:sz w:val="28"/>
          <w:szCs w:val="28"/>
          <w:lang w:val="kk-KZ"/>
        </w:rPr>
        <w:t>[128</w:t>
      </w:r>
      <w:r w:rsidRPr="00A42C87">
        <w:rPr>
          <w:rFonts w:ascii="Times New Roman" w:hAnsi="Times New Roman" w:cs="Times New Roman"/>
          <w:sz w:val="28"/>
          <w:szCs w:val="28"/>
        </w:rPr>
        <w:t xml:space="preserve">] на продуктивность малины </w:t>
      </w:r>
      <w:r w:rsidRPr="00A42C87">
        <w:rPr>
          <w:rFonts w:ascii="Times New Roman" w:hAnsi="Times New Roman" w:cs="Times New Roman"/>
          <w:sz w:val="28"/>
          <w:szCs w:val="28"/>
          <w:lang w:val="kk-KZ"/>
        </w:rPr>
        <w:t>[129</w:t>
      </w:r>
      <w:r w:rsidRPr="00A42C87">
        <w:rPr>
          <w:rFonts w:ascii="Times New Roman" w:hAnsi="Times New Roman" w:cs="Times New Roman"/>
          <w:sz w:val="28"/>
          <w:szCs w:val="28"/>
        </w:rPr>
        <w:t>].</w:t>
      </w:r>
    </w:p>
    <w:p w:rsidR="0051769D" w:rsidRPr="00A42C87" w:rsidRDefault="0051769D" w:rsidP="0051769D">
      <w:pPr>
        <w:spacing w:after="0" w:line="240" w:lineRule="auto"/>
        <w:ind w:firstLine="708"/>
        <w:contextualSpacing/>
        <w:jc w:val="both"/>
        <w:rPr>
          <w:rFonts w:ascii="Times New Roman" w:eastAsia="SimSun" w:hAnsi="Times New Roman" w:cs="Times New Roman"/>
          <w:sz w:val="28"/>
          <w:szCs w:val="28"/>
          <w:lang w:eastAsia="zh-CN" w:bidi="hi-IN"/>
        </w:rPr>
      </w:pPr>
      <w:r w:rsidRPr="00A42C87">
        <w:rPr>
          <w:rFonts w:ascii="Times New Roman" w:hAnsi="Times New Roman" w:cs="Times New Roman"/>
          <w:sz w:val="28"/>
          <w:szCs w:val="28"/>
        </w:rPr>
        <w:t>Статистические методы могут использоваться для количественной оценки факторов на индексы распространения, развития болезней растений</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w:t>
      </w:r>
      <w:proofErr w:type="gramStart"/>
      <w:r w:rsidRPr="00A42C87">
        <w:rPr>
          <w:rFonts w:ascii="Times New Roman" w:hAnsi="Times New Roman" w:cs="Times New Roman"/>
          <w:sz w:val="28"/>
          <w:szCs w:val="28"/>
          <w:lang w:val="kk-KZ"/>
        </w:rPr>
        <w:t>111</w:t>
      </w:r>
      <w:r w:rsidR="00D70E4B"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rPr>
        <w:t>]</w:t>
      </w:r>
      <w:proofErr w:type="gramEnd"/>
      <w:r w:rsidRPr="00A42C87">
        <w:rPr>
          <w:rFonts w:ascii="Times New Roman" w:hAnsi="Times New Roman" w:cs="Times New Roman"/>
          <w:sz w:val="28"/>
          <w:szCs w:val="28"/>
        </w:rPr>
        <w:t xml:space="preserve"> их физиологически</w:t>
      </w:r>
      <w:r w:rsidRPr="00A42C87">
        <w:rPr>
          <w:rFonts w:ascii="Times New Roman" w:hAnsi="Times New Roman" w:cs="Times New Roman"/>
          <w:sz w:val="28"/>
          <w:szCs w:val="28"/>
          <w:lang w:val="kk-KZ"/>
        </w:rPr>
        <w:t>е</w:t>
      </w:r>
      <w:r w:rsidRPr="00A42C87">
        <w:rPr>
          <w:rFonts w:ascii="Times New Roman" w:hAnsi="Times New Roman" w:cs="Times New Roman"/>
          <w:sz w:val="28"/>
          <w:szCs w:val="28"/>
        </w:rPr>
        <w:t xml:space="preserve"> показател</w:t>
      </w:r>
      <w:r w:rsidRPr="00A42C87">
        <w:rPr>
          <w:rFonts w:ascii="Times New Roman" w:hAnsi="Times New Roman" w:cs="Times New Roman"/>
          <w:sz w:val="28"/>
          <w:szCs w:val="28"/>
          <w:lang w:val="kk-KZ"/>
        </w:rPr>
        <w:t>и</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[130</w:t>
      </w:r>
      <w:r w:rsidRPr="00A42C87">
        <w:rPr>
          <w:rFonts w:ascii="Times New Roman" w:hAnsi="Times New Roman" w:cs="Times New Roman"/>
          <w:sz w:val="28"/>
          <w:szCs w:val="28"/>
        </w:rPr>
        <w:t xml:space="preserve">], состав микотоксинов в растениях и параметры урожайности растений </w:t>
      </w:r>
      <w:r w:rsidRPr="00A42C87">
        <w:rPr>
          <w:rFonts w:ascii="Times New Roman" w:hAnsi="Times New Roman" w:cs="Times New Roman"/>
          <w:sz w:val="28"/>
          <w:szCs w:val="28"/>
          <w:lang w:val="kk-KZ"/>
        </w:rPr>
        <w:t>[112</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rPr>
        <w:t xml:space="preserve"> </w:t>
      </w:r>
    </w:p>
    <w:p w:rsidR="0051769D" w:rsidRPr="00A42C87" w:rsidRDefault="0051769D" w:rsidP="0051769D">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Эти методы могут широко использоваться для количественной оценки воздействия изменений климатических индексов на наблюдаемую урожайность</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анализ главных компонентов </w:t>
      </w:r>
      <w:r w:rsidRPr="00A42C87">
        <w:rPr>
          <w:rFonts w:ascii="Times New Roman" w:hAnsi="Times New Roman" w:cs="Times New Roman"/>
          <w:sz w:val="28"/>
          <w:szCs w:val="28"/>
          <w:lang w:val="kk-KZ"/>
        </w:rPr>
        <w:t>[112</w:t>
      </w:r>
      <w:r w:rsidRPr="00A42C87">
        <w:rPr>
          <w:rFonts w:ascii="Times New Roman" w:hAnsi="Times New Roman" w:cs="Times New Roman"/>
          <w:sz w:val="28"/>
          <w:szCs w:val="28"/>
        </w:rPr>
        <w:t xml:space="preserve">]. </w:t>
      </w:r>
    </w:p>
    <w:p w:rsidR="0051769D" w:rsidRPr="00A42C87" w:rsidRDefault="0051769D" w:rsidP="0051769D">
      <w:pPr>
        <w:spacing w:after="0" w:line="240" w:lineRule="auto"/>
        <w:ind w:firstLine="708"/>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Биометрические показатели двух сортов ремонтантной малины проводили </w:t>
      </w:r>
      <w:r w:rsidRPr="00A42C87">
        <w:rPr>
          <w:rFonts w:ascii="Times New Roman" w:eastAsia="SimSun" w:hAnsi="Times New Roman" w:cs="Times New Roman"/>
          <w:bCs/>
          <w:sz w:val="28"/>
          <w:szCs w:val="28"/>
          <w:lang w:eastAsia="zh-CN" w:bidi="hi-IN"/>
        </w:rPr>
        <w:t xml:space="preserve">в </w:t>
      </w:r>
      <w:r w:rsidRPr="00A42C87">
        <w:rPr>
          <w:rFonts w:ascii="Times New Roman" w:eastAsia="Times New Roman" w:hAnsi="Times New Roman" w:cs="Times New Roman"/>
          <w:sz w:val="28"/>
          <w:szCs w:val="28"/>
          <w:lang w:eastAsia="ru-RU"/>
        </w:rPr>
        <w:t>год посадки. Измеряли количество побегов, высот</w:t>
      </w:r>
      <w:r w:rsidRPr="00A42C87">
        <w:rPr>
          <w:rFonts w:ascii="Times New Roman" w:eastAsia="Times New Roman" w:hAnsi="Times New Roman" w:cs="Times New Roman"/>
          <w:sz w:val="28"/>
          <w:szCs w:val="28"/>
          <w:lang w:val="kk-KZ" w:eastAsia="ru-RU"/>
        </w:rPr>
        <w:t>у</w:t>
      </w:r>
      <w:r w:rsidRPr="00A42C87">
        <w:rPr>
          <w:rFonts w:ascii="Times New Roman" w:eastAsia="Times New Roman" w:hAnsi="Times New Roman" w:cs="Times New Roman"/>
          <w:sz w:val="28"/>
          <w:szCs w:val="28"/>
          <w:lang w:eastAsia="ru-RU"/>
        </w:rPr>
        <w:t xml:space="preserve"> побегов, зон</w:t>
      </w:r>
      <w:r w:rsidRPr="00A42C87">
        <w:rPr>
          <w:rFonts w:ascii="Times New Roman" w:eastAsia="Times New Roman" w:hAnsi="Times New Roman" w:cs="Times New Roman"/>
          <w:sz w:val="28"/>
          <w:szCs w:val="28"/>
          <w:lang w:val="kk-KZ" w:eastAsia="ru-RU"/>
        </w:rPr>
        <w:t>у</w:t>
      </w:r>
      <w:r w:rsidRPr="00A42C87">
        <w:rPr>
          <w:rFonts w:ascii="Times New Roman" w:eastAsia="Times New Roman" w:hAnsi="Times New Roman" w:cs="Times New Roman"/>
          <w:sz w:val="28"/>
          <w:szCs w:val="28"/>
          <w:lang w:eastAsia="ru-RU"/>
        </w:rPr>
        <w:t xml:space="preserve"> плодоношения, длин</w:t>
      </w:r>
      <w:r w:rsidRPr="00A42C87">
        <w:rPr>
          <w:rFonts w:ascii="Times New Roman" w:eastAsia="Times New Roman" w:hAnsi="Times New Roman" w:cs="Times New Roman"/>
          <w:sz w:val="28"/>
          <w:szCs w:val="28"/>
          <w:lang w:val="kk-KZ" w:eastAsia="ru-RU"/>
        </w:rPr>
        <w:t>у</w:t>
      </w:r>
      <w:r w:rsidRPr="00A42C87">
        <w:rPr>
          <w:rFonts w:ascii="Times New Roman" w:eastAsia="Times New Roman" w:hAnsi="Times New Roman" w:cs="Times New Roman"/>
          <w:sz w:val="28"/>
          <w:szCs w:val="28"/>
          <w:lang w:eastAsia="ru-RU"/>
        </w:rPr>
        <w:t xml:space="preserve"> междоузлий. Измеряли по 10 побегов в период спелости плодов в 3-х кратной повторности. </w:t>
      </w:r>
      <w:r w:rsidRPr="00A42C87">
        <w:rPr>
          <w:rFonts w:ascii="Times New Roman" w:eastAsia="Times New Roman" w:hAnsi="Times New Roman" w:cs="Times New Roman"/>
          <w:sz w:val="28"/>
          <w:szCs w:val="28"/>
          <w:shd w:val="clear" w:color="auto" w:fill="FFFFFF"/>
          <w:lang w:eastAsia="ru-RU"/>
        </w:rPr>
        <w:t xml:space="preserve">Оценивали влияние фактора </w:t>
      </w:r>
      <w:r w:rsidRPr="00A42C87">
        <w:rPr>
          <w:rFonts w:ascii="Times New Roman" w:eastAsia="Times New Roman" w:hAnsi="Times New Roman" w:cs="Times New Roman"/>
          <w:sz w:val="28"/>
          <w:szCs w:val="28"/>
          <w:shd w:val="clear" w:color="auto" w:fill="FFFFFF"/>
          <w:lang w:val="kk-KZ" w:eastAsia="ru-RU"/>
        </w:rPr>
        <w:t xml:space="preserve"> </w:t>
      </w:r>
      <w:r w:rsidRPr="00A42C87">
        <w:rPr>
          <w:rFonts w:ascii="Times New Roman" w:eastAsia="Times New Roman" w:hAnsi="Times New Roman" w:cs="Times New Roman"/>
          <w:sz w:val="28"/>
          <w:szCs w:val="28"/>
          <w:shd w:val="clear" w:color="auto" w:fill="FFFFFF"/>
          <w:lang w:eastAsia="ru-RU"/>
        </w:rPr>
        <w:t xml:space="preserve">сорт (уровни фактора сорта ремонтантной малины </w:t>
      </w:r>
      <w:r w:rsidRPr="00A42C87">
        <w:rPr>
          <w:rFonts w:ascii="Times New Roman" w:eastAsia="Times New Roman" w:hAnsi="Times New Roman" w:cs="Times New Roman"/>
          <w:sz w:val="28"/>
          <w:szCs w:val="28"/>
          <w:shd w:val="clear" w:color="auto" w:fill="FFFFFF"/>
          <w:lang w:val="kk-KZ" w:eastAsia="ru-RU"/>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shd w:val="clear" w:color="auto" w:fill="FFFFFF"/>
          <w:lang w:eastAsia="ru-RU"/>
        </w:rPr>
        <w:t xml:space="preserve"> и </w:t>
      </w:r>
      <w:r w:rsidRPr="00A42C87">
        <w:rPr>
          <w:rFonts w:ascii="Times New Roman" w:eastAsia="Times New Roman" w:hAnsi="Times New Roman" w:cs="Times New Roman"/>
          <w:sz w:val="28"/>
          <w:szCs w:val="28"/>
          <w:shd w:val="clear" w:color="auto" w:fill="FFFFFF"/>
          <w:lang w:val="kk-KZ" w:eastAsia="ru-RU"/>
        </w:rPr>
        <w:t>«</w:t>
      </w:r>
      <w:r w:rsidRPr="00A42C87">
        <w:rPr>
          <w:rFonts w:ascii="Times New Roman" w:eastAsia="Times New Roman" w:hAnsi="Times New Roman" w:cs="Times New Roman"/>
          <w:sz w:val="28"/>
          <w:szCs w:val="28"/>
          <w:shd w:val="clear" w:color="auto" w:fill="FFFFFF"/>
          <w:lang w:eastAsia="ru-RU"/>
        </w:rPr>
        <w:t>Брянское диво</w:t>
      </w:r>
      <w:r w:rsidRPr="00A42C87">
        <w:rPr>
          <w:rFonts w:ascii="Times New Roman" w:eastAsia="Times New Roman" w:hAnsi="Times New Roman" w:cs="Times New Roman"/>
          <w:sz w:val="28"/>
          <w:szCs w:val="28"/>
          <w:shd w:val="clear" w:color="auto" w:fill="FFFFFF"/>
          <w:lang w:val="kk-KZ" w:eastAsia="ru-RU"/>
        </w:rPr>
        <w:t>»</w:t>
      </w:r>
      <w:r w:rsidRPr="00A42C87">
        <w:rPr>
          <w:rFonts w:ascii="Times New Roman" w:eastAsia="Times New Roman" w:hAnsi="Times New Roman" w:cs="Times New Roman"/>
          <w:sz w:val="28"/>
          <w:szCs w:val="28"/>
          <w:shd w:val="clear" w:color="auto" w:fill="FFFFFF"/>
          <w:lang w:eastAsia="ru-RU"/>
        </w:rPr>
        <w:t xml:space="preserve">) на </w:t>
      </w:r>
      <w:r w:rsidRPr="00A42C87">
        <w:rPr>
          <w:rFonts w:ascii="Times New Roman" w:eastAsia="Times New Roman" w:hAnsi="Times New Roman" w:cs="Times New Roman"/>
          <w:sz w:val="28"/>
          <w:szCs w:val="28"/>
          <w:lang w:eastAsia="ru-RU"/>
        </w:rPr>
        <w:t>число латералов, их количество на погонный метр, количество ягод на один побег, среднюю массу ягоды, продуктивность побегов и урожайность</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оценивалось влияние фактора сорт на показатели числа листьев на погонный метр, на гектар, среднюю площадь одного листа, количество листьев с 1 м</w:t>
      </w:r>
      <w:r w:rsidRPr="00A42C87">
        <w:rPr>
          <w:rFonts w:ascii="Times New Roman" w:eastAsia="Times New Roman" w:hAnsi="Times New Roman" w:cs="Times New Roman"/>
          <w:sz w:val="28"/>
          <w:szCs w:val="28"/>
          <w:vertAlign w:val="superscript"/>
          <w:lang w:eastAsia="ru-RU"/>
        </w:rPr>
        <w:t>2</w:t>
      </w:r>
      <w:r w:rsidRPr="00A42C87">
        <w:rPr>
          <w:rFonts w:ascii="Times New Roman" w:eastAsia="Times New Roman" w:hAnsi="Times New Roman" w:cs="Times New Roman"/>
          <w:sz w:val="28"/>
          <w:szCs w:val="28"/>
          <w:lang w:eastAsia="ru-RU"/>
        </w:rPr>
        <w:t xml:space="preserve"> и листовой индекс; оценивалось влияние сортовых особенностей ремонтантной малины на биометрические показатели листьев; проведена оценка влияния фактора сорт на показатели числа листьев на погонный метр, на гектар, среднюю площадь одного листа, количество листьев с 1 м</w:t>
      </w:r>
      <w:r w:rsidRPr="00A42C87">
        <w:rPr>
          <w:rFonts w:ascii="Times New Roman" w:eastAsia="Times New Roman" w:hAnsi="Times New Roman" w:cs="Times New Roman"/>
          <w:sz w:val="28"/>
          <w:szCs w:val="28"/>
          <w:vertAlign w:val="superscript"/>
          <w:lang w:eastAsia="ru-RU"/>
        </w:rPr>
        <w:t>2</w:t>
      </w:r>
      <w:r w:rsidRPr="00A42C87">
        <w:rPr>
          <w:rFonts w:ascii="Times New Roman" w:eastAsia="Times New Roman" w:hAnsi="Times New Roman" w:cs="Times New Roman"/>
          <w:sz w:val="28"/>
          <w:szCs w:val="28"/>
          <w:lang w:eastAsia="ru-RU"/>
        </w:rPr>
        <w:t xml:space="preserve"> и листовой индекс. Измеряли по 10 побегов в период спелости плодов в 3-х кратной повторности.</w:t>
      </w:r>
    </w:p>
    <w:p w:rsidR="0051769D" w:rsidRPr="00A42C87" w:rsidRDefault="0051769D" w:rsidP="0051769D">
      <w:pPr>
        <w:spacing w:after="0" w:line="240" w:lineRule="auto"/>
        <w:ind w:firstLine="708"/>
        <w:jc w:val="both"/>
        <w:rPr>
          <w:rFonts w:ascii="Times New Roman" w:eastAsia="Times New Roman" w:hAnsi="Times New Roman" w:cs="Times New Roman"/>
          <w:sz w:val="28"/>
          <w:szCs w:val="28"/>
          <w:lang w:val="kk-KZ"/>
        </w:rPr>
      </w:pPr>
      <w:r w:rsidRPr="00A42C87">
        <w:rPr>
          <w:rFonts w:ascii="Times New Roman" w:eastAsia="SimSun" w:hAnsi="Times New Roman" w:cs="Times New Roman"/>
          <w:sz w:val="28"/>
          <w:szCs w:val="28"/>
          <w:lang w:eastAsia="zh-CN" w:bidi="hi-IN"/>
        </w:rPr>
        <w:lastRenderedPageBreak/>
        <w:t xml:space="preserve">Объекты – ремонтантные сорта малины </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Брянское диво</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w:t>
      </w:r>
      <w:r w:rsidRPr="00A42C87">
        <w:rPr>
          <w:rFonts w:ascii="Times New Roman" w:eastAsia="SimSun" w:hAnsi="Times New Roman" w:cs="Times New Roman"/>
          <w:sz w:val="28"/>
          <w:szCs w:val="28"/>
          <w:lang w:val="kk-KZ" w:eastAsia="zh-CN" w:bidi="hi-IN"/>
        </w:rPr>
        <w:t>«</w:t>
      </w:r>
      <w:r w:rsidRPr="00A42C87">
        <w:rPr>
          <w:rFonts w:ascii="Times New Roman" w:eastAsia="Times New Roman" w:hAnsi="Times New Roman" w:cs="Times New Roman"/>
          <w:sz w:val="28"/>
          <w:szCs w:val="28"/>
          <w:lang w:val="en-US"/>
        </w:rPr>
        <w:t>Polka</w:t>
      </w:r>
      <w:r w:rsidRPr="00A42C87">
        <w:rPr>
          <w:rFonts w:ascii="Times New Roman" w:eastAsia="Times New Roman" w:hAnsi="Times New Roman" w:cs="Times New Roman"/>
          <w:sz w:val="28"/>
          <w:szCs w:val="28"/>
          <w:lang w:val="kk-KZ"/>
        </w:rPr>
        <w:t>»</w:t>
      </w:r>
      <w:r w:rsidRPr="00A42C87">
        <w:rPr>
          <w:rFonts w:ascii="Times New Roman" w:eastAsia="Times New Roman" w:hAnsi="Times New Roman" w:cs="Times New Roman"/>
          <w:sz w:val="28"/>
          <w:szCs w:val="28"/>
        </w:rPr>
        <w:t xml:space="preserve">. </w:t>
      </w:r>
    </w:p>
    <w:p w:rsidR="0051769D" w:rsidRPr="00A42C87" w:rsidRDefault="0051769D" w:rsidP="0051769D">
      <w:pPr>
        <w:spacing w:after="0" w:line="240" w:lineRule="auto"/>
        <w:ind w:firstLine="708"/>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Показатели продуктивности двух сортов ремонтантной малины в год посадки. </w:t>
      </w:r>
      <w:r w:rsidRPr="00A42C87">
        <w:rPr>
          <w:rFonts w:ascii="Times New Roman" w:eastAsia="Calibri" w:hAnsi="Times New Roman" w:cs="Times New Roman"/>
          <w:sz w:val="28"/>
          <w:szCs w:val="28"/>
          <w:lang w:eastAsia="zh-CN" w:bidi="hi-IN"/>
        </w:rPr>
        <w:t>Х</w:t>
      </w:r>
      <w:r w:rsidRPr="00A42C87">
        <w:rPr>
          <w:rFonts w:ascii="Times New Roman" w:eastAsia="SimSun" w:hAnsi="Times New Roman" w:cs="Times New Roman"/>
          <w:sz w:val="28"/>
          <w:szCs w:val="28"/>
        </w:rPr>
        <w:t xml:space="preserve">озяйственно-биологические признаки слагаются из ряда компонентов. У ремонтантной малины такими компонентами являются: число латералов, количество ягод, средняя масса ягод, продуктивность. </w:t>
      </w:r>
    </w:p>
    <w:p w:rsidR="0051769D" w:rsidRPr="00A42C87" w:rsidRDefault="0051769D" w:rsidP="0051769D">
      <w:pPr>
        <w:spacing w:after="0" w:line="240" w:lineRule="auto"/>
        <w:ind w:firstLine="708"/>
        <w:jc w:val="both"/>
        <w:rPr>
          <w:rFonts w:ascii="Times New Roman" w:eastAsia="Calibri" w:hAnsi="Times New Roman" w:cs="Times New Roman"/>
          <w:sz w:val="28"/>
          <w:szCs w:val="28"/>
        </w:rPr>
      </w:pPr>
      <w:r w:rsidRPr="00A42C87">
        <w:rPr>
          <w:rFonts w:ascii="Times New Roman" w:eastAsia="Calibri" w:hAnsi="Times New Roman" w:cs="Times New Roman"/>
          <w:sz w:val="28"/>
          <w:szCs w:val="28"/>
          <w:shd w:val="clear" w:color="auto" w:fill="FFFFFF"/>
        </w:rPr>
        <w:t>Оценивалось влияние с</w:t>
      </w:r>
      <w:r w:rsidRPr="00A42C87">
        <w:rPr>
          <w:rFonts w:ascii="Times New Roman" w:eastAsia="SimSun" w:hAnsi="Times New Roman" w:cs="Times New Roman"/>
          <w:sz w:val="28"/>
          <w:szCs w:val="28"/>
          <w:lang w:eastAsia="zh-CN" w:bidi="hi-IN"/>
        </w:rPr>
        <w:t xml:space="preserve">хем посадки </w:t>
      </w:r>
      <w:r w:rsidRPr="00A42C87">
        <w:rPr>
          <w:rFonts w:ascii="Times New Roman" w:eastAsia="Calibri" w:hAnsi="Times New Roman" w:cs="Times New Roman"/>
          <w:sz w:val="28"/>
          <w:szCs w:val="28"/>
          <w:lang w:val="kk-KZ"/>
        </w:rPr>
        <w:t xml:space="preserve">2,8 х  0,4 м </w:t>
      </w:r>
      <w:r w:rsidRPr="00A42C87">
        <w:rPr>
          <w:rFonts w:ascii="Times New Roman" w:eastAsia="SimSun" w:hAnsi="Times New Roman" w:cs="Times New Roman"/>
          <w:sz w:val="28"/>
          <w:szCs w:val="28"/>
          <w:lang w:eastAsia="zh-CN" w:bidi="hi-IN"/>
        </w:rPr>
        <w:t xml:space="preserve"> (8 000 растений/га)</w:t>
      </w:r>
      <w:r w:rsidRPr="00A42C87">
        <w:rPr>
          <w:rFonts w:ascii="Times New Roman" w:eastAsia="Calibri" w:hAnsi="Times New Roman" w:cs="Times New Roman"/>
          <w:sz w:val="28"/>
          <w:szCs w:val="28"/>
          <w:lang w:val="kk-KZ"/>
        </w:rPr>
        <w:t xml:space="preserve">, 2,8 + 0,15 х 0,4 м </w:t>
      </w:r>
      <w:r w:rsidRPr="00A42C87">
        <w:rPr>
          <w:rFonts w:ascii="Times New Roman" w:eastAsia="SimSun" w:hAnsi="Times New Roman" w:cs="Times New Roman"/>
          <w:sz w:val="28"/>
          <w:szCs w:val="28"/>
          <w:lang w:eastAsia="zh-CN" w:bidi="hi-IN"/>
        </w:rPr>
        <w:t>(17 000 растений/га)</w:t>
      </w:r>
      <w:r w:rsidRPr="00A42C87">
        <w:rPr>
          <w:rFonts w:ascii="Times New Roman" w:eastAsia="Calibri" w:hAnsi="Times New Roman" w:cs="Times New Roman"/>
          <w:sz w:val="28"/>
          <w:szCs w:val="28"/>
          <w:lang w:val="kk-KZ"/>
        </w:rPr>
        <w:t xml:space="preserve">, 1,4 + 0,15 х 0,4 м </w:t>
      </w:r>
      <w:r w:rsidRPr="00A42C87">
        <w:rPr>
          <w:rFonts w:ascii="Times New Roman" w:eastAsia="SimSun" w:hAnsi="Times New Roman" w:cs="Times New Roman"/>
          <w:sz w:val="28"/>
          <w:szCs w:val="28"/>
          <w:lang w:eastAsia="zh-CN" w:bidi="hi-IN"/>
        </w:rPr>
        <w:t>(32 000 растений/га)</w:t>
      </w:r>
      <w:r w:rsidRPr="00A42C87">
        <w:rPr>
          <w:rFonts w:ascii="Times New Roman" w:eastAsia="Calibri" w:hAnsi="Times New Roman" w:cs="Times New Roman"/>
          <w:sz w:val="28"/>
          <w:szCs w:val="28"/>
          <w:shd w:val="clear" w:color="auto" w:fill="FFFFFF"/>
        </w:rPr>
        <w:t xml:space="preserve"> ремонтантной малины (уровни фактора 1 - 2,8 х  0,4 м (контроль); 2 - 2,8 + 0,15  х  0,4 м; 3 - 1,4 + 0,15 х 0,4 м) на площадь </w:t>
      </w:r>
      <w:r w:rsidRPr="00A42C87">
        <w:rPr>
          <w:rFonts w:ascii="Times New Roman" w:eastAsia="Calibri" w:hAnsi="Times New Roman" w:cs="Times New Roman"/>
          <w:sz w:val="28"/>
          <w:szCs w:val="28"/>
        </w:rPr>
        <w:t xml:space="preserve">ассимиляционной поверхности листьев,  </w:t>
      </w:r>
      <w:r w:rsidRPr="00A42C87">
        <w:rPr>
          <w:rFonts w:ascii="Times New Roman" w:eastAsia="Calibri" w:hAnsi="Times New Roman" w:cs="Times New Roman"/>
          <w:sz w:val="28"/>
          <w:szCs w:val="28"/>
          <w:shd w:val="clear" w:color="auto" w:fill="FFFFFF"/>
        </w:rPr>
        <w:t xml:space="preserve">показатели числа латералов, их количество на погонный метр, количество ягод на один побег, средняя масса ягоды, продуктивность побегов и урожайность.  </w:t>
      </w:r>
      <w:r w:rsidRPr="00A42C87">
        <w:rPr>
          <w:rFonts w:ascii="Times New Roman" w:eastAsia="Calibri" w:hAnsi="Times New Roman" w:cs="Times New Roman"/>
          <w:sz w:val="28"/>
          <w:szCs w:val="28"/>
        </w:rPr>
        <w:t>Измеряли по 10 побегов в период спелости плодов в 3-х кратной повторности.</w:t>
      </w:r>
    </w:p>
    <w:p w:rsidR="0051769D" w:rsidRPr="00A42C87" w:rsidRDefault="0051769D" w:rsidP="0051769D">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A42C87">
        <w:rPr>
          <w:rFonts w:ascii="Times New Roman" w:eastAsia="Times New Roman" w:hAnsi="Times New Roman" w:cs="Times New Roman"/>
          <w:sz w:val="28"/>
          <w:szCs w:val="28"/>
          <w:shd w:val="clear" w:color="auto" w:fill="FFFFFF"/>
          <w:lang w:eastAsia="ru-RU"/>
        </w:rPr>
        <w:t xml:space="preserve">Статистический анализ проводили с помощью программы R studio путем дисперсионного анализа </w:t>
      </w:r>
      <w:r w:rsidRPr="00A42C87">
        <w:rPr>
          <w:rFonts w:ascii="Times New Roman" w:eastAsia="Times New Roman" w:hAnsi="Times New Roman" w:cs="Times New Roman"/>
          <w:sz w:val="28"/>
          <w:szCs w:val="28"/>
          <w:shd w:val="clear" w:color="auto" w:fill="FFFFFF"/>
          <w:lang w:val="en-US" w:eastAsia="ru-RU"/>
        </w:rPr>
        <w:t>T</w:t>
      </w:r>
      <w:r w:rsidRPr="00A42C87">
        <w:rPr>
          <w:rFonts w:ascii="Times New Roman" w:eastAsia="Times New Roman" w:hAnsi="Times New Roman" w:cs="Times New Roman"/>
          <w:sz w:val="28"/>
          <w:szCs w:val="28"/>
          <w:shd w:val="clear" w:color="auto" w:fill="FFFFFF"/>
          <w:lang w:eastAsia="ru-RU"/>
        </w:rPr>
        <w:t xml:space="preserve"> критерия </w:t>
      </w:r>
      <w:r w:rsidRPr="00A42C87">
        <w:rPr>
          <w:rFonts w:ascii="Times New Roman" w:eastAsia="Times New Roman" w:hAnsi="Times New Roman" w:cs="Times New Roman"/>
          <w:sz w:val="28"/>
          <w:szCs w:val="28"/>
          <w:shd w:val="clear" w:color="auto" w:fill="FFFFFF"/>
          <w:lang w:val="kk-KZ" w:eastAsia="ru-RU"/>
        </w:rPr>
        <w:t>Стьюдента</w:t>
      </w:r>
      <w:hyperlink r:id="rId62" w:tgtFrame="_blank" w:history="1">
        <w:r w:rsidRPr="00A42C87">
          <w:rPr>
            <w:rFonts w:ascii="Times New Roman" w:eastAsia="Times New Roman" w:hAnsi="Times New Roman" w:cs="Times New Roman"/>
            <w:sz w:val="28"/>
            <w:szCs w:val="28"/>
            <w:shd w:val="clear" w:color="auto" w:fill="FFFFFF"/>
            <w:lang w:eastAsia="ru-RU"/>
          </w:rPr>
          <w:t>. Уровень значимости определяли с помощью значения P</w:t>
        </w:r>
      </w:hyperlink>
      <w:r w:rsidRPr="00A42C87">
        <w:rPr>
          <w:rFonts w:ascii="Times New Roman" w:eastAsia="Times New Roman" w:hAnsi="Times New Roman" w:cs="Times New Roman"/>
          <w:sz w:val="28"/>
          <w:szCs w:val="28"/>
          <w:shd w:val="clear" w:color="auto" w:fill="FFFFFF"/>
          <w:lang w:eastAsia="ru-RU"/>
        </w:rPr>
        <w:t>-value, &lt;0.05 </w:t>
      </w:r>
      <w:r w:rsidRPr="00A42C87">
        <w:rPr>
          <w:rFonts w:ascii="Times New Roman" w:hAnsi="Times New Roman" w:cs="Times New Roman"/>
          <w:sz w:val="28"/>
          <w:szCs w:val="28"/>
          <w:lang w:val="kk-KZ"/>
        </w:rPr>
        <w:t>[111, 112</w:t>
      </w:r>
      <w:r w:rsidRPr="00A42C87">
        <w:rPr>
          <w:rFonts w:ascii="Times New Roman" w:hAnsi="Times New Roman" w:cs="Times New Roman"/>
          <w:sz w:val="28"/>
          <w:szCs w:val="28"/>
        </w:rPr>
        <w:t xml:space="preserve">]. </w:t>
      </w:r>
    </w:p>
    <w:p w:rsidR="0051769D" w:rsidRPr="00A42C87" w:rsidRDefault="0051769D" w:rsidP="0051769D">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ab/>
        <w:t>Продуктивность побегов ремонтантной малины составила 78 % (рисунок 49)</w:t>
      </w:r>
    </w:p>
    <w:p w:rsidR="005D2293" w:rsidRPr="00A42C87" w:rsidRDefault="005D2293" w:rsidP="005D2293">
      <w:pPr>
        <w:spacing w:after="0" w:line="240" w:lineRule="auto"/>
        <w:jc w:val="center"/>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78AF47D0" wp14:editId="7762F257">
            <wp:extent cx="3605530" cy="1800225"/>
            <wp:effectExtent l="0" t="0" r="0" b="9525"/>
            <wp:docPr id="364" name="Рисунок 364" descr="C:\Users\Admin\Documents\Rplot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ocuments\Rplot296.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31335" cy="1813109"/>
                    </a:xfrm>
                    <a:prstGeom prst="rect">
                      <a:avLst/>
                    </a:prstGeom>
                    <a:noFill/>
                    <a:ln>
                      <a:noFill/>
                    </a:ln>
                  </pic:spPr>
                </pic:pic>
              </a:graphicData>
            </a:graphic>
          </wp:inline>
        </w:drawing>
      </w:r>
    </w:p>
    <w:p w:rsidR="00D70E4B" w:rsidRPr="00A42C87" w:rsidRDefault="00D70E4B" w:rsidP="005D2293">
      <w:pPr>
        <w:spacing w:after="0" w:line="240" w:lineRule="auto"/>
        <w:ind w:firstLine="708"/>
        <w:jc w:val="center"/>
        <w:rPr>
          <w:rFonts w:ascii="Times New Roman" w:eastAsia="Calibri" w:hAnsi="Times New Roman" w:cs="Times New Roman"/>
          <w:sz w:val="28"/>
          <w:szCs w:val="24"/>
        </w:rPr>
      </w:pPr>
    </w:p>
    <w:p w:rsidR="00C92678" w:rsidRPr="00A42C87" w:rsidRDefault="00286D3B" w:rsidP="005D2293">
      <w:pPr>
        <w:spacing w:after="0" w:line="240" w:lineRule="auto"/>
        <w:ind w:firstLine="708"/>
        <w:jc w:val="center"/>
        <w:rPr>
          <w:rFonts w:ascii="Times New Roman" w:eastAsia="Calibri" w:hAnsi="Times New Roman" w:cs="Times New Roman"/>
          <w:sz w:val="28"/>
          <w:szCs w:val="24"/>
        </w:rPr>
      </w:pPr>
      <w:r w:rsidRPr="00A42C87">
        <w:rPr>
          <w:rFonts w:ascii="Times New Roman" w:eastAsia="Calibri" w:hAnsi="Times New Roman" w:cs="Times New Roman"/>
          <w:sz w:val="28"/>
          <w:szCs w:val="24"/>
        </w:rPr>
        <w:t>Рисунок 50</w:t>
      </w:r>
      <w:r w:rsidR="00C92678" w:rsidRPr="00A42C87">
        <w:rPr>
          <w:rFonts w:ascii="Times New Roman" w:eastAsia="Calibri" w:hAnsi="Times New Roman" w:cs="Times New Roman"/>
          <w:sz w:val="28"/>
          <w:szCs w:val="24"/>
        </w:rPr>
        <w:t xml:space="preserve"> – П</w:t>
      </w:r>
      <w:r w:rsidR="005D2293" w:rsidRPr="00A42C87">
        <w:rPr>
          <w:rFonts w:ascii="Times New Roman" w:eastAsia="Calibri" w:hAnsi="Times New Roman" w:cs="Times New Roman"/>
          <w:sz w:val="28"/>
          <w:szCs w:val="24"/>
        </w:rPr>
        <w:t>родуктивно</w:t>
      </w:r>
      <w:r w:rsidR="00C92678" w:rsidRPr="00A42C87">
        <w:rPr>
          <w:rFonts w:ascii="Times New Roman" w:eastAsia="Calibri" w:hAnsi="Times New Roman" w:cs="Times New Roman"/>
          <w:sz w:val="28"/>
          <w:szCs w:val="24"/>
        </w:rPr>
        <w:t xml:space="preserve">сть побега ремонтантной малины </w:t>
      </w:r>
    </w:p>
    <w:p w:rsidR="005D2293" w:rsidRPr="00A42C87" w:rsidRDefault="005D2293" w:rsidP="005D2293">
      <w:pPr>
        <w:spacing w:after="0" w:line="240" w:lineRule="auto"/>
        <w:ind w:firstLine="708"/>
        <w:jc w:val="center"/>
        <w:rPr>
          <w:rFonts w:ascii="Times New Roman" w:eastAsia="Calibri" w:hAnsi="Times New Roman" w:cs="Times New Roman"/>
          <w:sz w:val="28"/>
          <w:szCs w:val="24"/>
        </w:rPr>
      </w:pPr>
      <w:r w:rsidRPr="00A42C87">
        <w:rPr>
          <w:rFonts w:ascii="Times New Roman" w:eastAsia="Calibri" w:hAnsi="Times New Roman" w:cs="Times New Roman"/>
          <w:sz w:val="28"/>
          <w:szCs w:val="24"/>
        </w:rPr>
        <w:t>(с. Саймасай, Алматинская область, 2020 г.)</w:t>
      </w:r>
    </w:p>
    <w:p w:rsidR="005D2293" w:rsidRPr="00A42C87" w:rsidRDefault="005D2293" w:rsidP="005D2293">
      <w:pPr>
        <w:spacing w:after="0" w:line="240" w:lineRule="auto"/>
        <w:ind w:firstLine="708"/>
        <w:jc w:val="center"/>
        <w:rPr>
          <w:rFonts w:ascii="Times New Roman" w:eastAsia="Calibri" w:hAnsi="Times New Roman" w:cs="Times New Roman"/>
          <w:sz w:val="28"/>
          <w:szCs w:val="28"/>
        </w:rPr>
      </w:pPr>
    </w:p>
    <w:p w:rsidR="0051769D" w:rsidRPr="00A42C87" w:rsidRDefault="0051769D" w:rsidP="0051769D">
      <w:pPr>
        <w:spacing w:after="0" w:line="240" w:lineRule="auto"/>
        <w:ind w:firstLine="708"/>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Установлено, что фактор сорт статистически значимо оказывал влияние на показатели количества латералов на побег; количества латералов на метр; количества ягод на побег погонном метре; среднюю массу ягоды; продуктивность побега; продуктивность с погонного метра; урожайность. У сорта </w:t>
      </w:r>
      <w:r w:rsidRPr="00A42C87">
        <w:rPr>
          <w:rFonts w:ascii="Times New Roman" w:eastAsia="Calibri" w:hAnsi="Times New Roman" w:cs="Times New Roman"/>
          <w:sz w:val="28"/>
          <w:szCs w:val="28"/>
          <w:lang w:val="kk-KZ"/>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они составили 12,0 штук; 216 штук; 437 штук; 39 грамм; 1704,3 грам</w:t>
      </w:r>
      <w:r w:rsidRPr="00A42C87">
        <w:rPr>
          <w:rFonts w:ascii="Times New Roman" w:eastAsia="Times New Roman" w:hAnsi="Times New Roman" w:cs="Times New Roman"/>
          <w:sz w:val="28"/>
          <w:szCs w:val="28"/>
          <w:lang w:val="kk-KZ" w:eastAsia="ru-RU"/>
        </w:rPr>
        <w:t>м</w:t>
      </w:r>
      <w:r w:rsidRPr="00A42C87">
        <w:rPr>
          <w:rFonts w:ascii="Times New Roman" w:eastAsia="Times New Roman" w:hAnsi="Times New Roman" w:cs="Times New Roman"/>
          <w:sz w:val="28"/>
          <w:szCs w:val="28"/>
          <w:lang w:eastAsia="ru-RU"/>
        </w:rPr>
        <w:t xml:space="preserve">; 6,8 тонн/га, а у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Брянского дива</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 15,5 штук; 310 штук; 500 штук; 4,0 грамм; 200 грам</w:t>
      </w:r>
      <w:r w:rsidRPr="00A42C87">
        <w:rPr>
          <w:rFonts w:ascii="Times New Roman" w:eastAsia="Times New Roman" w:hAnsi="Times New Roman" w:cs="Times New Roman"/>
          <w:sz w:val="28"/>
          <w:szCs w:val="28"/>
          <w:lang w:val="kk-KZ" w:eastAsia="ru-RU"/>
        </w:rPr>
        <w:t>м</w:t>
      </w:r>
      <w:r w:rsidRPr="00A42C87">
        <w:rPr>
          <w:rFonts w:ascii="Times New Roman" w:eastAsia="Times New Roman" w:hAnsi="Times New Roman" w:cs="Times New Roman"/>
          <w:sz w:val="28"/>
          <w:szCs w:val="28"/>
          <w:lang w:eastAsia="ru-RU"/>
        </w:rPr>
        <w:t>; 8,0 тонн/га, соответственно (таблица 8)</w:t>
      </w:r>
    </w:p>
    <w:tbl>
      <w:tblPr>
        <w:tblStyle w:val="a8"/>
        <w:tblW w:w="9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526"/>
      </w:tblGrid>
      <w:tr w:rsidR="00AE5806" w:rsidRPr="00A42C87" w:rsidTr="00F46FA8">
        <w:trPr>
          <w:trHeight w:val="2392"/>
        </w:trPr>
        <w:tc>
          <w:tcPr>
            <w:tcW w:w="4724" w:type="dxa"/>
          </w:tcPr>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noProof/>
                <w:sz w:val="28"/>
                <w:szCs w:val="28"/>
                <w:lang w:val="en-US"/>
              </w:rPr>
              <w:lastRenderedPageBreak/>
              <w:drawing>
                <wp:inline distT="0" distB="0" distL="0" distR="0" wp14:anchorId="29F7F682" wp14:editId="28B8994B">
                  <wp:extent cx="2754085" cy="1508486"/>
                  <wp:effectExtent l="0" t="0" r="8255" b="0"/>
                  <wp:docPr id="365" name="Рисунок 365" descr="C:\Users\Admin\Documents\Rplot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Rplot270.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15947" cy="1542370"/>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sz w:val="28"/>
                <w:szCs w:val="28"/>
                <w:lang w:val="en-US"/>
              </w:rPr>
              <w:t>A</w:t>
            </w:r>
          </w:p>
        </w:tc>
        <w:tc>
          <w:tcPr>
            <w:tcW w:w="4526" w:type="dxa"/>
          </w:tcPr>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noProof/>
                <w:sz w:val="28"/>
                <w:szCs w:val="28"/>
                <w:lang w:val="en-US"/>
              </w:rPr>
              <w:drawing>
                <wp:inline distT="0" distB="0" distL="0" distR="0" wp14:anchorId="4CDD9156" wp14:editId="6B1D67D5">
                  <wp:extent cx="2427514" cy="1492402"/>
                  <wp:effectExtent l="0" t="0" r="0" b="0"/>
                  <wp:docPr id="366" name="Рисунок 366" descr="C:\Users\Admin\Documents\Rplot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Rplot27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69642" cy="1518302"/>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sz w:val="28"/>
                <w:szCs w:val="28"/>
                <w:lang w:val="en-US"/>
              </w:rPr>
              <w:t>B</w:t>
            </w:r>
          </w:p>
        </w:tc>
      </w:tr>
      <w:tr w:rsidR="00AE5806" w:rsidRPr="00A42C87" w:rsidTr="00F46FA8">
        <w:trPr>
          <w:trHeight w:val="404"/>
        </w:trPr>
        <w:tc>
          <w:tcPr>
            <w:tcW w:w="4724" w:type="dxa"/>
          </w:tcPr>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noProof/>
                <w:sz w:val="28"/>
                <w:szCs w:val="28"/>
                <w:lang w:val="en-US"/>
              </w:rPr>
              <w:drawing>
                <wp:inline distT="0" distB="0" distL="0" distR="0" wp14:anchorId="62253D2E" wp14:editId="49A8EFA4">
                  <wp:extent cx="2862943" cy="1452068"/>
                  <wp:effectExtent l="0" t="0" r="0" b="0"/>
                  <wp:docPr id="367" name="Рисунок 367" descr="C:\Users\Admin\Documents\Rplot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Rplot27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29709" cy="1485931"/>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sz w:val="28"/>
                <w:szCs w:val="28"/>
                <w:lang w:val="en-US"/>
              </w:rPr>
              <w:t>C</w:t>
            </w:r>
          </w:p>
        </w:tc>
        <w:tc>
          <w:tcPr>
            <w:tcW w:w="4526" w:type="dxa"/>
          </w:tcPr>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noProof/>
                <w:sz w:val="28"/>
                <w:szCs w:val="28"/>
                <w:lang w:val="en-US"/>
              </w:rPr>
              <w:drawing>
                <wp:inline distT="0" distB="0" distL="0" distR="0" wp14:anchorId="70FE4FED" wp14:editId="674D1FC5">
                  <wp:extent cx="2525486" cy="1392002"/>
                  <wp:effectExtent l="0" t="0" r="8255" b="0"/>
                  <wp:docPr id="368" name="Рисунок 368" descr="C:\Users\Admin\Documents\Rplot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Rplot274.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47896" cy="1404354"/>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sz w:val="28"/>
                <w:szCs w:val="28"/>
                <w:lang w:val="en-US"/>
              </w:rPr>
              <w:t>D</w:t>
            </w:r>
          </w:p>
          <w:p w:rsidR="005D2293" w:rsidRPr="00A42C87" w:rsidRDefault="005D2293" w:rsidP="00F46FA8">
            <w:pPr>
              <w:rPr>
                <w:rFonts w:ascii="Times New Roman" w:eastAsia="Calibri" w:hAnsi="Times New Roman" w:cs="Times New Roman"/>
                <w:sz w:val="28"/>
                <w:szCs w:val="28"/>
                <w:lang w:val="en-US"/>
              </w:rPr>
            </w:pPr>
          </w:p>
        </w:tc>
      </w:tr>
      <w:tr w:rsidR="00AE5806" w:rsidRPr="00A42C87" w:rsidTr="00F46FA8">
        <w:trPr>
          <w:trHeight w:val="3436"/>
        </w:trPr>
        <w:tc>
          <w:tcPr>
            <w:tcW w:w="4724" w:type="dxa"/>
          </w:tcPr>
          <w:p w:rsidR="005D2293" w:rsidRPr="00A42C87" w:rsidRDefault="005D2293" w:rsidP="00F46FA8">
            <w:pPr>
              <w:rPr>
                <w:rFonts w:ascii="Times New Roman" w:eastAsia="Calibri" w:hAnsi="Times New Roman" w:cs="Times New Roman"/>
                <w:noProof/>
                <w:sz w:val="28"/>
                <w:szCs w:val="28"/>
                <w:lang w:eastAsia="ru-RU"/>
              </w:rPr>
            </w:pPr>
            <w:r w:rsidRPr="00A42C87">
              <w:rPr>
                <w:rFonts w:ascii="Times New Roman" w:eastAsia="Calibri" w:hAnsi="Times New Roman" w:cs="Times New Roman"/>
                <w:noProof/>
                <w:sz w:val="28"/>
                <w:szCs w:val="28"/>
                <w:lang w:val="en-US"/>
              </w:rPr>
              <w:drawing>
                <wp:inline distT="0" distB="0" distL="0" distR="0" wp14:anchorId="14C8BF55" wp14:editId="7460CF88">
                  <wp:extent cx="2862943" cy="1980546"/>
                  <wp:effectExtent l="0" t="0" r="0" b="1270"/>
                  <wp:docPr id="370" name="Рисунок 370" descr="C:\Users\Admin\Documents\Rplot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cuments\Rplot27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9530" cy="1998939"/>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noProof/>
                <w:sz w:val="28"/>
                <w:szCs w:val="28"/>
                <w:lang w:val="en-US" w:eastAsia="ru-RU"/>
              </w:rPr>
            </w:pPr>
            <w:r w:rsidRPr="00A42C87">
              <w:rPr>
                <w:rFonts w:ascii="Times New Roman" w:eastAsia="Calibri" w:hAnsi="Times New Roman" w:cs="Times New Roman"/>
                <w:noProof/>
                <w:sz w:val="28"/>
                <w:szCs w:val="28"/>
                <w:lang w:val="en-US" w:eastAsia="ru-RU"/>
              </w:rPr>
              <w:t>E</w:t>
            </w:r>
          </w:p>
          <w:p w:rsidR="005D2293" w:rsidRPr="00A42C87" w:rsidRDefault="005D2293" w:rsidP="00F46FA8">
            <w:pPr>
              <w:rPr>
                <w:rFonts w:ascii="Times New Roman" w:eastAsia="Calibri" w:hAnsi="Times New Roman" w:cs="Times New Roman"/>
                <w:noProof/>
                <w:sz w:val="28"/>
                <w:szCs w:val="28"/>
                <w:lang w:eastAsia="ru-RU"/>
              </w:rPr>
            </w:pPr>
          </w:p>
        </w:tc>
        <w:tc>
          <w:tcPr>
            <w:tcW w:w="4526" w:type="dxa"/>
          </w:tcPr>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noProof/>
                <w:sz w:val="28"/>
                <w:szCs w:val="28"/>
                <w:lang w:val="en-US"/>
              </w:rPr>
              <w:drawing>
                <wp:inline distT="0" distB="0" distL="0" distR="0" wp14:anchorId="41068254" wp14:editId="31C295FA">
                  <wp:extent cx="2525486" cy="1948171"/>
                  <wp:effectExtent l="0" t="0" r="8255" b="0"/>
                  <wp:docPr id="371" name="Рисунок 371" descr="C:\Users\Admin\Documents\Rplot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cuments\Rplot276.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61542" cy="1975984"/>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sz w:val="28"/>
                <w:szCs w:val="28"/>
                <w:lang w:val="en-US"/>
              </w:rPr>
              <w:t>F</w:t>
            </w:r>
          </w:p>
        </w:tc>
      </w:tr>
      <w:tr w:rsidR="00AE5806" w:rsidRPr="00A42C87" w:rsidTr="00F46FA8">
        <w:trPr>
          <w:trHeight w:val="2754"/>
        </w:trPr>
        <w:tc>
          <w:tcPr>
            <w:tcW w:w="4724" w:type="dxa"/>
          </w:tcPr>
          <w:p w:rsidR="005D2293" w:rsidRPr="00A42C87" w:rsidRDefault="005D2293" w:rsidP="00F46FA8">
            <w:pPr>
              <w:rPr>
                <w:rFonts w:ascii="Times New Roman" w:eastAsia="Calibri" w:hAnsi="Times New Roman" w:cs="Times New Roman"/>
                <w:noProof/>
                <w:sz w:val="28"/>
                <w:szCs w:val="28"/>
                <w:lang w:eastAsia="ru-RU"/>
              </w:rPr>
            </w:pPr>
            <w:r w:rsidRPr="00A42C87">
              <w:rPr>
                <w:rFonts w:ascii="Times New Roman" w:eastAsia="Calibri" w:hAnsi="Times New Roman" w:cs="Times New Roman"/>
                <w:noProof/>
                <w:sz w:val="28"/>
                <w:szCs w:val="28"/>
                <w:lang w:val="en-US"/>
              </w:rPr>
              <w:drawing>
                <wp:inline distT="0" distB="0" distL="0" distR="0" wp14:anchorId="110059E9" wp14:editId="5585FB10">
                  <wp:extent cx="2862943" cy="1681287"/>
                  <wp:effectExtent l="0" t="0" r="0" b="0"/>
                  <wp:docPr id="372" name="Рисунок 372" descr="C:\Users\Admin\Documents\Rplot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cuments\Rplot277.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6912" cy="1689490"/>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noProof/>
                <w:sz w:val="28"/>
                <w:szCs w:val="28"/>
                <w:lang w:val="en-US" w:eastAsia="ru-RU"/>
              </w:rPr>
            </w:pPr>
            <w:r w:rsidRPr="00A42C87">
              <w:rPr>
                <w:rFonts w:ascii="Times New Roman" w:eastAsia="Calibri" w:hAnsi="Times New Roman" w:cs="Times New Roman"/>
                <w:noProof/>
                <w:sz w:val="28"/>
                <w:szCs w:val="28"/>
                <w:lang w:val="en-US" w:eastAsia="ru-RU"/>
              </w:rPr>
              <w:t>G</w:t>
            </w:r>
          </w:p>
        </w:tc>
        <w:tc>
          <w:tcPr>
            <w:tcW w:w="4526" w:type="dxa"/>
          </w:tcPr>
          <w:p w:rsidR="005D2293" w:rsidRPr="00A42C87" w:rsidRDefault="005D2293" w:rsidP="00F46FA8">
            <w:pPr>
              <w:rPr>
                <w:rFonts w:ascii="Times New Roman" w:eastAsia="Calibri" w:hAnsi="Times New Roman" w:cs="Times New Roman"/>
                <w:sz w:val="28"/>
                <w:szCs w:val="28"/>
                <w:lang w:val="en-US"/>
              </w:rPr>
            </w:pPr>
          </w:p>
        </w:tc>
      </w:tr>
    </w:tbl>
    <w:p w:rsidR="00D70E4B" w:rsidRPr="00A42C87" w:rsidRDefault="00D70E4B" w:rsidP="00D70E4B">
      <w:pPr>
        <w:spacing w:after="0" w:line="240" w:lineRule="auto"/>
        <w:jc w:val="center"/>
        <w:rPr>
          <w:rFonts w:ascii="Times New Roman" w:eastAsia="Calibri" w:hAnsi="Times New Roman" w:cs="Times New Roman"/>
          <w:sz w:val="24"/>
          <w:szCs w:val="24"/>
          <w:lang w:val="en-US"/>
        </w:rPr>
      </w:pPr>
    </w:p>
    <w:p w:rsidR="00D70E4B" w:rsidRPr="00A42C87" w:rsidRDefault="00D70E4B" w:rsidP="00D70E4B">
      <w:pPr>
        <w:spacing w:after="0" w:line="240" w:lineRule="auto"/>
        <w:ind w:firstLine="567"/>
        <w:jc w:val="both"/>
        <w:rPr>
          <w:rFonts w:ascii="Times New Roman" w:eastAsia="Calibri" w:hAnsi="Times New Roman" w:cs="Times New Roman"/>
          <w:sz w:val="24"/>
          <w:szCs w:val="24"/>
        </w:rPr>
      </w:pPr>
      <w:r w:rsidRPr="00A42C87">
        <w:rPr>
          <w:rFonts w:ascii="Times New Roman" w:eastAsia="Calibri" w:hAnsi="Times New Roman" w:cs="Times New Roman"/>
          <w:sz w:val="24"/>
          <w:szCs w:val="24"/>
          <w:lang w:val="en-US"/>
        </w:rPr>
        <w:t>A</w:t>
      </w:r>
      <w:r w:rsidRPr="00A42C87">
        <w:rPr>
          <w:rFonts w:ascii="Times New Roman" w:eastAsia="Calibri" w:hAnsi="Times New Roman" w:cs="Times New Roman"/>
          <w:sz w:val="24"/>
          <w:szCs w:val="24"/>
        </w:rPr>
        <w:t xml:space="preserve"> – количество латералов на побег; </w:t>
      </w:r>
      <w:r w:rsidRPr="00A42C87">
        <w:rPr>
          <w:rFonts w:ascii="Times New Roman" w:eastAsia="Calibri" w:hAnsi="Times New Roman" w:cs="Times New Roman"/>
          <w:sz w:val="24"/>
          <w:szCs w:val="24"/>
          <w:lang w:val="en-US"/>
        </w:rPr>
        <w:t>B</w:t>
      </w:r>
      <w:r w:rsidRPr="00A42C87">
        <w:rPr>
          <w:rFonts w:ascii="Times New Roman" w:eastAsia="Calibri" w:hAnsi="Times New Roman" w:cs="Times New Roman"/>
          <w:sz w:val="24"/>
          <w:szCs w:val="24"/>
        </w:rPr>
        <w:t xml:space="preserve"> – количество латералов на метр ; </w:t>
      </w:r>
      <w:r w:rsidRPr="00A42C87">
        <w:rPr>
          <w:rFonts w:ascii="Times New Roman" w:eastAsia="Calibri" w:hAnsi="Times New Roman" w:cs="Times New Roman"/>
          <w:sz w:val="24"/>
          <w:szCs w:val="24"/>
          <w:lang w:val="en-US"/>
        </w:rPr>
        <w:t>C</w:t>
      </w:r>
      <w:r w:rsidRPr="00A42C87">
        <w:rPr>
          <w:rFonts w:ascii="Times New Roman" w:eastAsia="Calibri" w:hAnsi="Times New Roman" w:cs="Times New Roman"/>
          <w:sz w:val="24"/>
          <w:szCs w:val="24"/>
        </w:rPr>
        <w:t xml:space="preserve"> –количество ягод на побег ; </w:t>
      </w:r>
      <w:r w:rsidRPr="00A42C87">
        <w:rPr>
          <w:rFonts w:ascii="Times New Roman" w:eastAsia="Calibri" w:hAnsi="Times New Roman" w:cs="Times New Roman"/>
          <w:sz w:val="24"/>
          <w:szCs w:val="24"/>
          <w:lang w:val="en-US"/>
        </w:rPr>
        <w:t>D</w:t>
      </w:r>
      <w:r w:rsidRPr="00A42C87">
        <w:rPr>
          <w:rFonts w:ascii="Times New Roman" w:eastAsia="Calibri" w:hAnsi="Times New Roman" w:cs="Times New Roman"/>
          <w:sz w:val="24"/>
          <w:szCs w:val="24"/>
        </w:rPr>
        <w:t xml:space="preserve"> – средняя масса ягоды; </w:t>
      </w:r>
      <w:r w:rsidRPr="00A42C87">
        <w:rPr>
          <w:rFonts w:ascii="Times New Roman" w:eastAsia="Calibri" w:hAnsi="Times New Roman" w:cs="Times New Roman"/>
          <w:sz w:val="24"/>
          <w:szCs w:val="24"/>
          <w:lang w:val="en-US"/>
        </w:rPr>
        <w:t>E</w:t>
      </w:r>
      <w:r w:rsidRPr="00A42C87">
        <w:rPr>
          <w:rFonts w:ascii="Times New Roman" w:eastAsia="Calibri" w:hAnsi="Times New Roman" w:cs="Times New Roman"/>
          <w:sz w:val="24"/>
          <w:szCs w:val="24"/>
        </w:rPr>
        <w:t xml:space="preserve"> – продуктивность 1 побега; </w:t>
      </w:r>
      <w:r w:rsidRPr="00A42C87">
        <w:rPr>
          <w:rFonts w:ascii="Times New Roman" w:eastAsia="Calibri" w:hAnsi="Times New Roman" w:cs="Times New Roman"/>
          <w:sz w:val="24"/>
          <w:szCs w:val="24"/>
          <w:lang w:val="en-US"/>
        </w:rPr>
        <w:t>F</w:t>
      </w:r>
      <w:r w:rsidRPr="00A42C87">
        <w:rPr>
          <w:rFonts w:ascii="Times New Roman" w:eastAsia="Calibri" w:hAnsi="Times New Roman" w:cs="Times New Roman"/>
          <w:sz w:val="24"/>
          <w:szCs w:val="24"/>
        </w:rPr>
        <w:t xml:space="preserve"> – продуктивность с 1 погонного метра; </w:t>
      </w:r>
      <w:r w:rsidRPr="00A42C87">
        <w:rPr>
          <w:rFonts w:ascii="Times New Roman" w:eastAsia="Calibri" w:hAnsi="Times New Roman" w:cs="Times New Roman"/>
          <w:sz w:val="24"/>
          <w:szCs w:val="24"/>
          <w:lang w:val="en-US"/>
        </w:rPr>
        <w:t>G</w:t>
      </w:r>
      <w:r w:rsidRPr="00A42C87">
        <w:rPr>
          <w:rFonts w:ascii="Times New Roman" w:eastAsia="Calibri" w:hAnsi="Times New Roman" w:cs="Times New Roman"/>
          <w:sz w:val="24"/>
          <w:szCs w:val="24"/>
        </w:rPr>
        <w:t xml:space="preserve"> – урожайность</w:t>
      </w:r>
    </w:p>
    <w:p w:rsidR="00D70E4B" w:rsidRPr="00A42C87" w:rsidRDefault="00D70E4B" w:rsidP="00D70E4B">
      <w:pPr>
        <w:spacing w:after="0" w:line="240" w:lineRule="auto"/>
        <w:jc w:val="center"/>
        <w:rPr>
          <w:rFonts w:ascii="Times New Roman" w:eastAsia="Calibri" w:hAnsi="Times New Roman" w:cs="Times New Roman"/>
          <w:sz w:val="28"/>
          <w:szCs w:val="24"/>
        </w:rPr>
      </w:pPr>
    </w:p>
    <w:p w:rsidR="00286D3B" w:rsidRPr="00A42C87" w:rsidRDefault="00286D3B" w:rsidP="00286D3B">
      <w:pPr>
        <w:spacing w:after="0" w:line="240" w:lineRule="auto"/>
        <w:jc w:val="center"/>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Рисунок 51 - </w:t>
      </w:r>
      <w:r w:rsidR="00025CAE" w:rsidRPr="00A42C87">
        <w:rPr>
          <w:rFonts w:ascii="Times New Roman" w:eastAsia="Calibri" w:hAnsi="Times New Roman" w:cs="Times New Roman"/>
          <w:sz w:val="28"/>
          <w:szCs w:val="28"/>
        </w:rPr>
        <w:t xml:space="preserve">Влияния сортовых особенности ремонтантной малины на показатели ее продуктивности </w:t>
      </w:r>
    </w:p>
    <w:p w:rsidR="005D2293" w:rsidRPr="00A42C87" w:rsidRDefault="00A02CD1" w:rsidP="00D70E4B">
      <w:pPr>
        <w:spacing w:after="0" w:line="240" w:lineRule="auto"/>
        <w:jc w:val="both"/>
        <w:rPr>
          <w:rFonts w:ascii="Times New Roman" w:eastAsia="Calibri" w:hAnsi="Times New Roman" w:cs="Times New Roman"/>
          <w:sz w:val="28"/>
          <w:szCs w:val="24"/>
        </w:rPr>
      </w:pPr>
      <w:r w:rsidRPr="00A42C87">
        <w:rPr>
          <w:rFonts w:ascii="Times New Roman" w:eastAsia="Calibri" w:hAnsi="Times New Roman" w:cs="Times New Roman"/>
          <w:sz w:val="28"/>
          <w:szCs w:val="24"/>
        </w:rPr>
        <w:lastRenderedPageBreak/>
        <w:t xml:space="preserve">Таблица </w:t>
      </w:r>
      <w:r w:rsidR="005D2293" w:rsidRPr="00A42C87">
        <w:rPr>
          <w:rFonts w:ascii="Times New Roman" w:eastAsia="Calibri" w:hAnsi="Times New Roman" w:cs="Times New Roman"/>
          <w:sz w:val="28"/>
          <w:szCs w:val="24"/>
        </w:rPr>
        <w:t>8 – Влияния сортовых особенности ремонтантной малины н</w:t>
      </w:r>
      <w:r w:rsidR="00DC2955" w:rsidRPr="00A42C87">
        <w:rPr>
          <w:rFonts w:ascii="Times New Roman" w:eastAsia="Calibri" w:hAnsi="Times New Roman" w:cs="Times New Roman"/>
          <w:sz w:val="28"/>
          <w:szCs w:val="24"/>
        </w:rPr>
        <w:t>а показатели ее продуктивности (</w:t>
      </w:r>
      <w:r w:rsidR="005D2293" w:rsidRPr="00A42C87">
        <w:rPr>
          <w:rFonts w:ascii="Times New Roman" w:eastAsia="Calibri" w:hAnsi="Times New Roman" w:cs="Times New Roman"/>
          <w:sz w:val="28"/>
          <w:szCs w:val="24"/>
        </w:rPr>
        <w:t>2020 г.)</w:t>
      </w:r>
    </w:p>
    <w:p w:rsidR="00D70E4B" w:rsidRPr="00A42C87" w:rsidRDefault="00D70E4B" w:rsidP="00D70E4B">
      <w:pPr>
        <w:spacing w:after="0" w:line="240" w:lineRule="auto"/>
        <w:jc w:val="both"/>
        <w:rPr>
          <w:rFonts w:ascii="Times New Roman" w:eastAsia="Calibri" w:hAnsi="Times New Roman" w:cs="Times New Roman"/>
          <w:sz w:val="28"/>
          <w:szCs w:val="24"/>
        </w:rPr>
      </w:pPr>
    </w:p>
    <w:tbl>
      <w:tblPr>
        <w:tblStyle w:val="a8"/>
        <w:tblW w:w="9606" w:type="dxa"/>
        <w:tblLayout w:type="fixed"/>
        <w:tblLook w:val="04A0" w:firstRow="1" w:lastRow="0" w:firstColumn="1" w:lastColumn="0" w:noHBand="0" w:noVBand="1"/>
      </w:tblPr>
      <w:tblGrid>
        <w:gridCol w:w="1668"/>
        <w:gridCol w:w="1374"/>
        <w:gridCol w:w="1099"/>
        <w:gridCol w:w="1617"/>
        <w:gridCol w:w="1217"/>
        <w:gridCol w:w="1217"/>
        <w:gridCol w:w="1414"/>
      </w:tblGrid>
      <w:tr w:rsidR="00AE5806" w:rsidRPr="00A42C87" w:rsidTr="00F46FA8">
        <w:tc>
          <w:tcPr>
            <w:tcW w:w="1668" w:type="dxa"/>
            <w:vMerge w:val="restart"/>
          </w:tcPr>
          <w:p w:rsidR="005D2293" w:rsidRPr="00A42C87" w:rsidRDefault="005D2293" w:rsidP="00F46FA8">
            <w:pPr>
              <w:jc w:val="center"/>
              <w:rPr>
                <w:rFonts w:ascii="Times New Roman" w:eastAsia="Calibri" w:hAnsi="Times New Roman" w:cs="Times New Roman"/>
                <w:sz w:val="24"/>
                <w:szCs w:val="24"/>
              </w:rPr>
            </w:pPr>
            <w:r w:rsidRPr="00A42C87">
              <w:rPr>
                <w:rFonts w:ascii="Times New Roman" w:eastAsia="Calibri" w:hAnsi="Times New Roman" w:cs="Times New Roman"/>
                <w:sz w:val="24"/>
                <w:szCs w:val="24"/>
              </w:rPr>
              <w:t xml:space="preserve">Сорт </w:t>
            </w:r>
          </w:p>
        </w:tc>
        <w:tc>
          <w:tcPr>
            <w:tcW w:w="2473" w:type="dxa"/>
            <w:gridSpan w:val="2"/>
          </w:tcPr>
          <w:p w:rsidR="005D2293" w:rsidRPr="00A42C87" w:rsidRDefault="005D2293" w:rsidP="00F46FA8">
            <w:pPr>
              <w:jc w:val="center"/>
              <w:rPr>
                <w:rFonts w:ascii="Times New Roman" w:eastAsia="Times New Roman" w:hAnsi="Times New Roman" w:cs="Times New Roman"/>
                <w:sz w:val="24"/>
                <w:szCs w:val="24"/>
                <w:lang w:val="kk-KZ" w:eastAsia="ru-RU"/>
              </w:rPr>
            </w:pPr>
            <w:r w:rsidRPr="00A42C87">
              <w:rPr>
                <w:rFonts w:ascii="Times New Roman" w:eastAsia="Times New Roman" w:hAnsi="Times New Roman" w:cs="Times New Roman"/>
                <w:sz w:val="24"/>
                <w:szCs w:val="24"/>
                <w:lang w:val="kk-KZ" w:eastAsia="ru-RU"/>
              </w:rPr>
              <w:t>Число латералов</w:t>
            </w:r>
          </w:p>
          <w:p w:rsidR="005D2293" w:rsidRPr="00A42C87" w:rsidRDefault="005D2293" w:rsidP="00F46FA8">
            <w:pPr>
              <w:jc w:val="center"/>
              <w:rPr>
                <w:rFonts w:ascii="Times New Roman" w:eastAsia="Calibri" w:hAnsi="Times New Roman" w:cs="Times New Roman"/>
                <w:sz w:val="24"/>
                <w:szCs w:val="24"/>
              </w:rPr>
            </w:pPr>
          </w:p>
        </w:tc>
        <w:tc>
          <w:tcPr>
            <w:tcW w:w="5465" w:type="dxa"/>
            <w:gridSpan w:val="4"/>
          </w:tcPr>
          <w:p w:rsidR="005D2293" w:rsidRPr="00A42C87" w:rsidRDefault="005D2293" w:rsidP="00F46FA8">
            <w:pPr>
              <w:jc w:val="center"/>
              <w:rPr>
                <w:rFonts w:ascii="Times New Roman" w:eastAsia="Calibri" w:hAnsi="Times New Roman" w:cs="Times New Roman"/>
                <w:sz w:val="24"/>
                <w:szCs w:val="24"/>
              </w:rPr>
            </w:pPr>
            <w:r w:rsidRPr="00A42C87">
              <w:rPr>
                <w:rFonts w:ascii="Times New Roman" w:eastAsia="Calibri" w:hAnsi="Times New Roman" w:cs="Times New Roman"/>
                <w:sz w:val="24"/>
                <w:szCs w:val="24"/>
              </w:rPr>
              <w:t xml:space="preserve">Продуктивность </w:t>
            </w:r>
          </w:p>
        </w:tc>
      </w:tr>
      <w:tr w:rsidR="00AE5806" w:rsidRPr="00A42C87" w:rsidTr="00F46FA8">
        <w:tc>
          <w:tcPr>
            <w:tcW w:w="1668" w:type="dxa"/>
            <w:vMerge/>
          </w:tcPr>
          <w:p w:rsidR="005D2293" w:rsidRPr="00A42C87" w:rsidRDefault="005D2293" w:rsidP="00F46FA8">
            <w:pPr>
              <w:jc w:val="center"/>
              <w:rPr>
                <w:rFonts w:ascii="Times New Roman" w:eastAsia="Calibri" w:hAnsi="Times New Roman" w:cs="Times New Roman"/>
                <w:sz w:val="24"/>
                <w:szCs w:val="24"/>
              </w:rPr>
            </w:pPr>
          </w:p>
        </w:tc>
        <w:tc>
          <w:tcPr>
            <w:tcW w:w="1374" w:type="dxa"/>
          </w:tcPr>
          <w:p w:rsidR="005D2293" w:rsidRPr="00A42C87" w:rsidRDefault="005D2293" w:rsidP="00F46FA8">
            <w:pPr>
              <w:jc w:val="center"/>
              <w:rPr>
                <w:rFonts w:ascii="Times New Roman" w:eastAsia="Calibri" w:hAnsi="Times New Roman" w:cs="Times New Roman"/>
                <w:sz w:val="24"/>
                <w:szCs w:val="24"/>
              </w:rPr>
            </w:pPr>
            <w:r w:rsidRPr="00A42C87">
              <w:rPr>
                <w:rFonts w:ascii="Times New Roman" w:eastAsia="Calibri" w:hAnsi="Times New Roman" w:cs="Times New Roman"/>
                <w:sz w:val="24"/>
                <w:szCs w:val="24"/>
              </w:rPr>
              <w:t>побег</w:t>
            </w:r>
            <w:r w:rsidRPr="00A42C87">
              <w:rPr>
                <w:rFonts w:ascii="Times New Roman" w:eastAsia="Times New Roman" w:hAnsi="Times New Roman" w:cs="Times New Roman"/>
                <w:sz w:val="24"/>
                <w:szCs w:val="24"/>
                <w:lang w:val="kk-KZ" w:eastAsia="ru-RU"/>
              </w:rPr>
              <w:t>/шт.</w:t>
            </w:r>
          </w:p>
        </w:tc>
        <w:tc>
          <w:tcPr>
            <w:tcW w:w="1099" w:type="dxa"/>
          </w:tcPr>
          <w:p w:rsidR="005D2293" w:rsidRPr="00A42C87" w:rsidRDefault="005D2293" w:rsidP="00F46FA8">
            <w:pPr>
              <w:jc w:val="center"/>
              <w:rPr>
                <w:rFonts w:ascii="Times New Roman" w:eastAsia="Calibri" w:hAnsi="Times New Roman" w:cs="Times New Roman"/>
                <w:sz w:val="24"/>
                <w:szCs w:val="24"/>
              </w:rPr>
            </w:pPr>
            <w:r w:rsidRPr="00A42C87">
              <w:rPr>
                <w:rFonts w:ascii="Times New Roman" w:eastAsia="Calibri" w:hAnsi="Times New Roman" w:cs="Times New Roman"/>
                <w:sz w:val="24"/>
                <w:szCs w:val="24"/>
              </w:rPr>
              <w:t>п.м/шт.</w:t>
            </w:r>
          </w:p>
        </w:tc>
        <w:tc>
          <w:tcPr>
            <w:tcW w:w="1617" w:type="dxa"/>
          </w:tcPr>
          <w:p w:rsidR="005D2293" w:rsidRPr="00A42C87" w:rsidRDefault="005D2293" w:rsidP="00F46FA8">
            <w:pPr>
              <w:jc w:val="center"/>
              <w:rPr>
                <w:rFonts w:ascii="Times New Roman" w:eastAsia="Calibri" w:hAnsi="Times New Roman" w:cs="Times New Roman"/>
                <w:sz w:val="24"/>
                <w:szCs w:val="24"/>
              </w:rPr>
            </w:pPr>
            <w:r w:rsidRPr="00A42C87">
              <w:rPr>
                <w:rFonts w:ascii="Times New Roman" w:eastAsia="Times New Roman" w:hAnsi="Times New Roman" w:cs="Times New Roman"/>
                <w:sz w:val="24"/>
                <w:szCs w:val="24"/>
                <w:lang w:eastAsia="ru-RU"/>
              </w:rPr>
              <w:t>Количество ягод на побег, шт./п.м</w:t>
            </w:r>
          </w:p>
        </w:tc>
        <w:tc>
          <w:tcPr>
            <w:tcW w:w="1217" w:type="dxa"/>
          </w:tcPr>
          <w:p w:rsidR="005D2293" w:rsidRPr="00A42C87" w:rsidRDefault="005D2293" w:rsidP="00F46FA8">
            <w:pPr>
              <w:jc w:val="center"/>
              <w:rPr>
                <w:rFonts w:ascii="Times New Roman" w:eastAsia="Calibri" w:hAnsi="Times New Roman" w:cs="Times New Roman"/>
                <w:sz w:val="24"/>
                <w:szCs w:val="24"/>
              </w:rPr>
            </w:pPr>
            <w:r w:rsidRPr="00A42C87">
              <w:rPr>
                <w:rFonts w:ascii="Times New Roman" w:eastAsia="Times New Roman" w:hAnsi="Times New Roman" w:cs="Times New Roman"/>
                <w:sz w:val="24"/>
                <w:szCs w:val="24"/>
                <w:lang w:eastAsia="ru-RU"/>
              </w:rPr>
              <w:t>Средняя масса ягоды, (г)</w:t>
            </w:r>
          </w:p>
        </w:tc>
        <w:tc>
          <w:tcPr>
            <w:tcW w:w="1217" w:type="dxa"/>
          </w:tcPr>
          <w:p w:rsidR="005D2293" w:rsidRPr="00A42C87" w:rsidRDefault="005D2293" w:rsidP="00F46FA8">
            <w:pPr>
              <w:jc w:val="cente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Средняя масса ягоды,</w:t>
            </w:r>
          </w:p>
          <w:p w:rsidR="005D2293" w:rsidRPr="00A42C87" w:rsidRDefault="005D2293" w:rsidP="00F46FA8">
            <w:pPr>
              <w:jc w:val="center"/>
              <w:rPr>
                <w:rFonts w:ascii="Times New Roman" w:eastAsia="Calibri" w:hAnsi="Times New Roman" w:cs="Times New Roman"/>
                <w:sz w:val="24"/>
                <w:szCs w:val="24"/>
              </w:rPr>
            </w:pPr>
            <w:r w:rsidRPr="00A42C87">
              <w:rPr>
                <w:rFonts w:ascii="Times New Roman" w:eastAsia="Times New Roman" w:hAnsi="Times New Roman" w:cs="Times New Roman"/>
                <w:sz w:val="24"/>
                <w:szCs w:val="24"/>
                <w:lang w:eastAsia="ru-RU"/>
              </w:rPr>
              <w:t>п.м</w:t>
            </w:r>
          </w:p>
        </w:tc>
        <w:tc>
          <w:tcPr>
            <w:tcW w:w="1414" w:type="dxa"/>
          </w:tcPr>
          <w:p w:rsidR="005D2293" w:rsidRPr="00A42C87" w:rsidRDefault="005D2293" w:rsidP="00F46FA8">
            <w:pPr>
              <w:jc w:val="cente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Урожай</w:t>
            </w:r>
          </w:p>
          <w:p w:rsidR="005D2293" w:rsidRPr="00A42C87" w:rsidRDefault="005D2293" w:rsidP="00F46FA8">
            <w:pPr>
              <w:jc w:val="center"/>
              <w:rPr>
                <w:rFonts w:ascii="Times New Roman" w:eastAsia="Calibri" w:hAnsi="Times New Roman" w:cs="Times New Roman"/>
                <w:sz w:val="24"/>
                <w:szCs w:val="24"/>
              </w:rPr>
            </w:pPr>
            <w:r w:rsidRPr="00A42C87">
              <w:rPr>
                <w:rFonts w:ascii="Times New Roman" w:eastAsia="Times New Roman" w:hAnsi="Times New Roman" w:cs="Times New Roman"/>
                <w:sz w:val="24"/>
                <w:szCs w:val="24"/>
                <w:lang w:eastAsia="ru-RU"/>
              </w:rPr>
              <w:t>ность, т/га</w:t>
            </w:r>
          </w:p>
        </w:tc>
      </w:tr>
      <w:tr w:rsidR="00AE5806" w:rsidRPr="00A42C87" w:rsidTr="00F46FA8">
        <w:tc>
          <w:tcPr>
            <w:tcW w:w="1668" w:type="dxa"/>
            <w:vAlign w:val="bottom"/>
          </w:tcPr>
          <w:p w:rsidR="005D2293" w:rsidRPr="00A42C87" w:rsidRDefault="005D2293" w:rsidP="00F46FA8">
            <w:pP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Polka</w:t>
            </w:r>
          </w:p>
        </w:tc>
        <w:tc>
          <w:tcPr>
            <w:tcW w:w="1374"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rPr>
              <w:t>12</w:t>
            </w:r>
            <w:r w:rsidRPr="00A42C87">
              <w:rPr>
                <w:rFonts w:ascii="Times New Roman" w:eastAsia="Calibri" w:hAnsi="Times New Roman" w:cs="Times New Roman"/>
                <w:sz w:val="24"/>
                <w:szCs w:val="24"/>
                <w:lang w:val="en-US"/>
              </w:rPr>
              <w:t>,0</w:t>
            </w:r>
          </w:p>
        </w:tc>
        <w:tc>
          <w:tcPr>
            <w:tcW w:w="1099"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216,0</w:t>
            </w:r>
          </w:p>
        </w:tc>
        <w:tc>
          <w:tcPr>
            <w:tcW w:w="1617"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437,0</w:t>
            </w:r>
          </w:p>
        </w:tc>
        <w:tc>
          <w:tcPr>
            <w:tcW w:w="1217"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3,9</w:t>
            </w:r>
          </w:p>
        </w:tc>
        <w:tc>
          <w:tcPr>
            <w:tcW w:w="1217"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1704,3</w:t>
            </w:r>
          </w:p>
        </w:tc>
        <w:tc>
          <w:tcPr>
            <w:tcW w:w="1414"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6,8</w:t>
            </w:r>
          </w:p>
        </w:tc>
      </w:tr>
      <w:tr w:rsidR="00AE5806" w:rsidRPr="00A42C87" w:rsidTr="00F46FA8">
        <w:tc>
          <w:tcPr>
            <w:tcW w:w="1668" w:type="dxa"/>
            <w:vAlign w:val="bottom"/>
          </w:tcPr>
          <w:p w:rsidR="005D2293" w:rsidRPr="00A42C87" w:rsidRDefault="005D2293" w:rsidP="00F46FA8">
            <w:pP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 xml:space="preserve">Брянское диво </w:t>
            </w:r>
          </w:p>
        </w:tc>
        <w:tc>
          <w:tcPr>
            <w:tcW w:w="1374"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15,5</w:t>
            </w:r>
          </w:p>
        </w:tc>
        <w:tc>
          <w:tcPr>
            <w:tcW w:w="1099"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310,0</w:t>
            </w:r>
          </w:p>
        </w:tc>
        <w:tc>
          <w:tcPr>
            <w:tcW w:w="1617"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500,0</w:t>
            </w:r>
          </w:p>
        </w:tc>
        <w:tc>
          <w:tcPr>
            <w:tcW w:w="1217"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4,0</w:t>
            </w:r>
          </w:p>
        </w:tc>
        <w:tc>
          <w:tcPr>
            <w:tcW w:w="1217"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2000,0</w:t>
            </w:r>
          </w:p>
        </w:tc>
        <w:tc>
          <w:tcPr>
            <w:tcW w:w="1414" w:type="dxa"/>
          </w:tcPr>
          <w:p w:rsidR="005D2293" w:rsidRPr="00A42C87" w:rsidRDefault="005D2293" w:rsidP="00F46FA8">
            <w:pPr>
              <w:jc w:val="cente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lang w:val="en-US"/>
              </w:rPr>
              <w:t>8,0</w:t>
            </w:r>
          </w:p>
        </w:tc>
      </w:tr>
      <w:tr w:rsidR="005D2293" w:rsidRPr="00A42C87" w:rsidTr="00F46FA8">
        <w:tc>
          <w:tcPr>
            <w:tcW w:w="1668" w:type="dxa"/>
            <w:vAlign w:val="bottom"/>
          </w:tcPr>
          <w:p w:rsidR="005D2293" w:rsidRPr="00A42C87" w:rsidRDefault="005D2293" w:rsidP="00F46FA8">
            <w:pP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Значение Р</w:t>
            </w:r>
          </w:p>
        </w:tc>
        <w:tc>
          <w:tcPr>
            <w:tcW w:w="1374" w:type="dxa"/>
            <w:vAlign w:val="center"/>
          </w:tcPr>
          <w:p w:rsidR="005D2293" w:rsidRPr="00A42C87" w:rsidRDefault="005D2293" w:rsidP="00F46FA8">
            <w:pP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 </w:t>
            </w:r>
            <w:r w:rsidRPr="00A42C87">
              <w:rPr>
                <w:rFonts w:ascii="Times New Roman" w:eastAsia="Times New Roman" w:hAnsi="Times New Roman" w:cs="Times New Roman"/>
                <w:sz w:val="24"/>
                <w:szCs w:val="24"/>
                <w:lang w:val="en-US" w:eastAsia="ru-RU"/>
              </w:rPr>
              <w:t>&lt;</w:t>
            </w:r>
            <w:r w:rsidRPr="00A42C87">
              <w:rPr>
                <w:rFonts w:ascii="Times New Roman" w:eastAsia="Times New Roman" w:hAnsi="Times New Roman" w:cs="Times New Roman"/>
                <w:sz w:val="24"/>
                <w:szCs w:val="24"/>
                <w:lang w:eastAsia="ru-RU"/>
              </w:rPr>
              <w:t>0.0</w:t>
            </w:r>
            <w:r w:rsidRPr="00A42C87">
              <w:rPr>
                <w:rFonts w:ascii="Times New Roman" w:eastAsia="Times New Roman" w:hAnsi="Times New Roman" w:cs="Times New Roman"/>
                <w:sz w:val="24"/>
                <w:szCs w:val="24"/>
                <w:lang w:val="en-US" w:eastAsia="ru-RU"/>
              </w:rPr>
              <w:t>1</w:t>
            </w:r>
          </w:p>
        </w:tc>
        <w:tc>
          <w:tcPr>
            <w:tcW w:w="1099" w:type="dxa"/>
            <w:vAlign w:val="center"/>
          </w:tcPr>
          <w:p w:rsidR="005D2293" w:rsidRPr="00A42C87" w:rsidRDefault="005D2293" w:rsidP="00F46FA8">
            <w:pP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 </w:t>
            </w:r>
            <w:r w:rsidRPr="00A42C87">
              <w:rPr>
                <w:rFonts w:ascii="Times New Roman" w:eastAsia="Times New Roman" w:hAnsi="Times New Roman" w:cs="Times New Roman"/>
                <w:sz w:val="24"/>
                <w:szCs w:val="24"/>
                <w:lang w:val="en-US" w:eastAsia="ru-RU"/>
              </w:rPr>
              <w:t>&lt;</w:t>
            </w:r>
            <w:r w:rsidRPr="00A42C87">
              <w:rPr>
                <w:rFonts w:ascii="Times New Roman" w:eastAsia="Times New Roman" w:hAnsi="Times New Roman" w:cs="Times New Roman"/>
                <w:sz w:val="24"/>
                <w:szCs w:val="24"/>
                <w:lang w:eastAsia="ru-RU"/>
              </w:rPr>
              <w:t>0.0</w:t>
            </w:r>
            <w:r w:rsidRPr="00A42C87">
              <w:rPr>
                <w:rFonts w:ascii="Times New Roman" w:eastAsia="Times New Roman" w:hAnsi="Times New Roman" w:cs="Times New Roman"/>
                <w:sz w:val="24"/>
                <w:szCs w:val="24"/>
                <w:lang w:val="en-US" w:eastAsia="ru-RU"/>
              </w:rPr>
              <w:t>1</w:t>
            </w:r>
          </w:p>
        </w:tc>
        <w:tc>
          <w:tcPr>
            <w:tcW w:w="1617" w:type="dxa"/>
            <w:vAlign w:val="center"/>
          </w:tcPr>
          <w:p w:rsidR="005D2293" w:rsidRPr="00A42C87" w:rsidRDefault="005D2293" w:rsidP="00F46FA8">
            <w:pP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 </w:t>
            </w:r>
            <w:r w:rsidRPr="00A42C87">
              <w:rPr>
                <w:rFonts w:ascii="Times New Roman" w:eastAsia="Times New Roman" w:hAnsi="Times New Roman" w:cs="Times New Roman"/>
                <w:sz w:val="24"/>
                <w:szCs w:val="24"/>
                <w:lang w:val="en-US" w:eastAsia="ru-RU"/>
              </w:rPr>
              <w:t>&lt;</w:t>
            </w:r>
            <w:r w:rsidRPr="00A42C87">
              <w:rPr>
                <w:rFonts w:ascii="Times New Roman" w:eastAsia="Times New Roman" w:hAnsi="Times New Roman" w:cs="Times New Roman"/>
                <w:sz w:val="24"/>
                <w:szCs w:val="24"/>
                <w:lang w:eastAsia="ru-RU"/>
              </w:rPr>
              <w:t>0.0</w:t>
            </w:r>
            <w:r w:rsidRPr="00A42C87">
              <w:rPr>
                <w:rFonts w:ascii="Times New Roman" w:eastAsia="Times New Roman" w:hAnsi="Times New Roman" w:cs="Times New Roman"/>
                <w:sz w:val="24"/>
                <w:szCs w:val="24"/>
                <w:lang w:val="en-US" w:eastAsia="ru-RU"/>
              </w:rPr>
              <w:t>1</w:t>
            </w:r>
          </w:p>
        </w:tc>
        <w:tc>
          <w:tcPr>
            <w:tcW w:w="1217" w:type="dxa"/>
            <w:vAlign w:val="center"/>
          </w:tcPr>
          <w:p w:rsidR="005D2293" w:rsidRPr="00A42C87" w:rsidRDefault="005D2293" w:rsidP="00F46FA8">
            <w:pP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  </w:t>
            </w:r>
            <w:r w:rsidRPr="00A42C87">
              <w:rPr>
                <w:rFonts w:ascii="Times New Roman" w:eastAsia="Times New Roman" w:hAnsi="Times New Roman" w:cs="Times New Roman"/>
                <w:sz w:val="24"/>
                <w:szCs w:val="24"/>
                <w:lang w:val="en-US" w:eastAsia="ru-RU"/>
              </w:rPr>
              <w:t>&lt;</w:t>
            </w:r>
            <w:r w:rsidRPr="00A42C87">
              <w:rPr>
                <w:rFonts w:ascii="Times New Roman" w:eastAsia="Times New Roman" w:hAnsi="Times New Roman" w:cs="Times New Roman"/>
                <w:sz w:val="24"/>
                <w:szCs w:val="24"/>
                <w:lang w:eastAsia="ru-RU"/>
              </w:rPr>
              <w:t>0.0</w:t>
            </w:r>
            <w:r w:rsidRPr="00A42C87">
              <w:rPr>
                <w:rFonts w:ascii="Times New Roman" w:eastAsia="Times New Roman" w:hAnsi="Times New Roman" w:cs="Times New Roman"/>
                <w:sz w:val="24"/>
                <w:szCs w:val="24"/>
                <w:lang w:val="en-US" w:eastAsia="ru-RU"/>
              </w:rPr>
              <w:t>1</w:t>
            </w:r>
          </w:p>
        </w:tc>
        <w:tc>
          <w:tcPr>
            <w:tcW w:w="1217" w:type="dxa"/>
            <w:vAlign w:val="center"/>
          </w:tcPr>
          <w:p w:rsidR="005D2293" w:rsidRPr="00A42C87" w:rsidRDefault="005D2293" w:rsidP="00F46FA8">
            <w:pP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 </w:t>
            </w:r>
            <w:r w:rsidRPr="00A42C87">
              <w:rPr>
                <w:rFonts w:ascii="Times New Roman" w:eastAsia="Times New Roman" w:hAnsi="Times New Roman" w:cs="Times New Roman"/>
                <w:sz w:val="24"/>
                <w:szCs w:val="24"/>
                <w:lang w:val="en-US" w:eastAsia="ru-RU"/>
              </w:rPr>
              <w:t>&lt;</w:t>
            </w:r>
            <w:r w:rsidRPr="00A42C87">
              <w:rPr>
                <w:rFonts w:ascii="Times New Roman" w:eastAsia="Times New Roman" w:hAnsi="Times New Roman" w:cs="Times New Roman"/>
                <w:sz w:val="24"/>
                <w:szCs w:val="24"/>
                <w:lang w:eastAsia="ru-RU"/>
              </w:rPr>
              <w:t>0.0</w:t>
            </w:r>
            <w:r w:rsidRPr="00A42C87">
              <w:rPr>
                <w:rFonts w:ascii="Times New Roman" w:eastAsia="Times New Roman" w:hAnsi="Times New Roman" w:cs="Times New Roman"/>
                <w:sz w:val="24"/>
                <w:szCs w:val="24"/>
                <w:lang w:val="en-US" w:eastAsia="ru-RU"/>
              </w:rPr>
              <w:t>1</w:t>
            </w:r>
          </w:p>
        </w:tc>
        <w:tc>
          <w:tcPr>
            <w:tcW w:w="1414" w:type="dxa"/>
            <w:vAlign w:val="center"/>
          </w:tcPr>
          <w:p w:rsidR="005D2293" w:rsidRPr="00A42C87" w:rsidRDefault="005D2293" w:rsidP="00F46FA8">
            <w:pPr>
              <w:rPr>
                <w:rFonts w:ascii="Times New Roman" w:eastAsia="Times New Roman" w:hAnsi="Times New Roman" w:cs="Times New Roman"/>
                <w:sz w:val="24"/>
                <w:szCs w:val="24"/>
                <w:lang w:eastAsia="ru-RU"/>
              </w:rPr>
            </w:pPr>
            <w:r w:rsidRPr="00A42C87">
              <w:rPr>
                <w:rFonts w:ascii="Times New Roman" w:eastAsia="Times New Roman" w:hAnsi="Times New Roman" w:cs="Times New Roman"/>
                <w:sz w:val="24"/>
                <w:szCs w:val="24"/>
                <w:lang w:eastAsia="ru-RU"/>
              </w:rPr>
              <w:t> </w:t>
            </w:r>
            <w:r w:rsidRPr="00A42C87">
              <w:rPr>
                <w:rFonts w:ascii="Times New Roman" w:eastAsia="Times New Roman" w:hAnsi="Times New Roman" w:cs="Times New Roman"/>
                <w:sz w:val="24"/>
                <w:szCs w:val="24"/>
                <w:lang w:val="en-US" w:eastAsia="ru-RU"/>
              </w:rPr>
              <w:t>&lt;</w:t>
            </w:r>
            <w:r w:rsidRPr="00A42C87">
              <w:rPr>
                <w:rFonts w:ascii="Times New Roman" w:eastAsia="Times New Roman" w:hAnsi="Times New Roman" w:cs="Times New Roman"/>
                <w:sz w:val="24"/>
                <w:szCs w:val="24"/>
                <w:lang w:eastAsia="ru-RU"/>
              </w:rPr>
              <w:t>0.0</w:t>
            </w:r>
            <w:r w:rsidRPr="00A42C87">
              <w:rPr>
                <w:rFonts w:ascii="Times New Roman" w:eastAsia="Times New Roman" w:hAnsi="Times New Roman" w:cs="Times New Roman"/>
                <w:sz w:val="24"/>
                <w:szCs w:val="24"/>
                <w:lang w:val="en-US" w:eastAsia="ru-RU"/>
              </w:rPr>
              <w:t>1</w:t>
            </w:r>
            <w:r w:rsidRPr="00A42C87">
              <w:rPr>
                <w:rFonts w:ascii="Times New Roman" w:eastAsia="Times New Roman" w:hAnsi="Times New Roman" w:cs="Times New Roman"/>
                <w:sz w:val="24"/>
                <w:szCs w:val="24"/>
                <w:lang w:eastAsia="ru-RU"/>
              </w:rPr>
              <w:t xml:space="preserve"> </w:t>
            </w:r>
          </w:p>
        </w:tc>
      </w:tr>
    </w:tbl>
    <w:p w:rsidR="005D2293" w:rsidRPr="00A42C87" w:rsidRDefault="005D2293" w:rsidP="005D2293">
      <w:pPr>
        <w:spacing w:after="0" w:line="240" w:lineRule="auto"/>
        <w:ind w:firstLine="708"/>
        <w:rPr>
          <w:rFonts w:ascii="Times New Roman" w:eastAsia="Calibri" w:hAnsi="Times New Roman" w:cs="Times New Roman"/>
          <w:sz w:val="28"/>
          <w:szCs w:val="28"/>
        </w:rPr>
      </w:pPr>
    </w:p>
    <w:p w:rsidR="005D2293" w:rsidRPr="00A42C87" w:rsidRDefault="0051769D" w:rsidP="00C92678">
      <w:pPr>
        <w:spacing w:after="0" w:line="240" w:lineRule="auto"/>
        <w:jc w:val="both"/>
        <w:rPr>
          <w:rFonts w:ascii="Times New Roman" w:eastAsia="Times New Roman" w:hAnsi="Times New Roman" w:cs="Times New Roman"/>
          <w:sz w:val="28"/>
          <w:szCs w:val="28"/>
          <w:lang w:eastAsia="ru-RU"/>
        </w:rPr>
      </w:pPr>
      <w:r w:rsidRPr="00A42C87">
        <w:rPr>
          <w:rFonts w:ascii="Times New Roman" w:eastAsia="Calibri" w:hAnsi="Times New Roman" w:cs="Times New Roman"/>
          <w:sz w:val="28"/>
          <w:szCs w:val="28"/>
        </w:rPr>
        <w:tab/>
        <w:t>О</w:t>
      </w:r>
      <w:r w:rsidR="004507A1" w:rsidRPr="00A42C87">
        <w:rPr>
          <w:rFonts w:ascii="Times New Roman" w:eastAsia="Calibri" w:hAnsi="Times New Roman" w:cs="Times New Roman"/>
          <w:kern w:val="24"/>
          <w:sz w:val="28"/>
          <w:szCs w:val="28"/>
        </w:rPr>
        <w:t>собенности ремонтантной малины показа</w:t>
      </w:r>
      <w:r w:rsidR="00DB5536" w:rsidRPr="00A42C87">
        <w:rPr>
          <w:rFonts w:ascii="Times New Roman" w:eastAsia="Calibri" w:hAnsi="Times New Roman" w:cs="Times New Roman"/>
          <w:kern w:val="24"/>
          <w:sz w:val="28"/>
          <w:szCs w:val="28"/>
        </w:rPr>
        <w:t>ло</w:t>
      </w:r>
      <w:r w:rsidR="004507A1" w:rsidRPr="00A42C87">
        <w:rPr>
          <w:rFonts w:ascii="Times New Roman" w:eastAsia="Calibri" w:hAnsi="Times New Roman" w:cs="Times New Roman"/>
          <w:kern w:val="24"/>
          <w:sz w:val="28"/>
          <w:szCs w:val="28"/>
        </w:rPr>
        <w:t xml:space="preserve"> ее продуктивности</w:t>
      </w:r>
      <w:r w:rsidR="004507A1" w:rsidRPr="00A42C87">
        <w:rPr>
          <w:rFonts w:eastAsia="Calibri"/>
          <w:kern w:val="24"/>
          <w:sz w:val="32"/>
          <w:szCs w:val="32"/>
        </w:rPr>
        <w:t xml:space="preserve"> </w:t>
      </w:r>
      <w:r w:rsidR="005D2293" w:rsidRPr="00A42C87">
        <w:rPr>
          <w:rFonts w:ascii="Times New Roman" w:eastAsia="Calibri" w:hAnsi="Times New Roman" w:cs="Times New Roman"/>
          <w:sz w:val="28"/>
          <w:szCs w:val="28"/>
        </w:rPr>
        <w:t>(</w:t>
      </w:r>
      <w:r w:rsidR="005D2293" w:rsidRPr="00A42C87">
        <w:rPr>
          <w:rFonts w:ascii="Times New Roman" w:eastAsia="Calibri" w:hAnsi="Times New Roman" w:cs="Times New Roman"/>
          <w:sz w:val="28"/>
          <w:szCs w:val="28"/>
          <w:lang w:val="en-US"/>
        </w:rPr>
        <w:t>P</w:t>
      </w:r>
      <w:r w:rsidR="005D2293" w:rsidRPr="00A42C87">
        <w:rPr>
          <w:rFonts w:ascii="Times New Roman" w:eastAsia="Calibri" w:hAnsi="Times New Roman" w:cs="Times New Roman"/>
          <w:sz w:val="28"/>
          <w:szCs w:val="28"/>
        </w:rPr>
        <w:t xml:space="preserve"> </w:t>
      </w:r>
      <w:r w:rsidR="005D2293" w:rsidRPr="00A42C87">
        <w:rPr>
          <w:rFonts w:ascii="Times New Roman" w:eastAsia="Calibri" w:hAnsi="Times New Roman" w:cs="Times New Roman"/>
          <w:sz w:val="28"/>
          <w:szCs w:val="28"/>
          <w:lang w:val="en-US"/>
        </w:rPr>
        <w:t>value</w:t>
      </w:r>
      <w:r w:rsidR="005D2293" w:rsidRPr="00A42C87">
        <w:rPr>
          <w:rFonts w:ascii="Times New Roman" w:eastAsia="Times New Roman" w:hAnsi="Times New Roman" w:cs="Times New Roman"/>
          <w:sz w:val="28"/>
          <w:szCs w:val="28"/>
          <w:lang w:eastAsia="ru-RU"/>
        </w:rPr>
        <w:t>&lt;0.01</w:t>
      </w:r>
      <w:r w:rsidR="005D2293" w:rsidRPr="00A42C87">
        <w:rPr>
          <w:rFonts w:ascii="Times New Roman" w:eastAsia="Calibri" w:hAnsi="Times New Roman" w:cs="Times New Roman"/>
          <w:sz w:val="28"/>
          <w:szCs w:val="28"/>
        </w:rPr>
        <w:t xml:space="preserve">). </w:t>
      </w:r>
      <w:r w:rsidR="005D2293" w:rsidRPr="00A42C87">
        <w:rPr>
          <w:rFonts w:ascii="Times New Roman" w:eastAsia="Calibri" w:hAnsi="Times New Roman" w:cs="Times New Roman"/>
          <w:sz w:val="28"/>
          <w:szCs w:val="28"/>
          <w:lang w:val="kk-KZ"/>
        </w:rPr>
        <w:t xml:space="preserve">За счет названных более высоких индексов урожайнность у сорта </w:t>
      </w:r>
      <w:r w:rsidR="005D2293" w:rsidRPr="00A42C87">
        <w:rPr>
          <w:rFonts w:ascii="Times New Roman" w:eastAsia="Times New Roman" w:hAnsi="Times New Roman" w:cs="Times New Roman"/>
          <w:sz w:val="28"/>
          <w:szCs w:val="28"/>
          <w:lang w:eastAsia="ru-RU"/>
        </w:rPr>
        <w:t>Брянское диво составила 8,0 т/га, а у сорта Polka – ниже более чем в 2 раза –</w:t>
      </w:r>
      <w:r w:rsidR="00286D3B" w:rsidRPr="00A42C87">
        <w:rPr>
          <w:rFonts w:ascii="Times New Roman" w:eastAsia="Times New Roman" w:hAnsi="Times New Roman" w:cs="Times New Roman"/>
          <w:sz w:val="28"/>
          <w:szCs w:val="28"/>
          <w:lang w:eastAsia="ru-RU"/>
        </w:rPr>
        <w:t xml:space="preserve"> 6,8 т/га (рисунок 51</w:t>
      </w:r>
      <w:r w:rsidR="00C92678" w:rsidRPr="00A42C87">
        <w:rPr>
          <w:rFonts w:ascii="Times New Roman" w:eastAsia="Times New Roman" w:hAnsi="Times New Roman" w:cs="Times New Roman"/>
          <w:sz w:val="28"/>
          <w:szCs w:val="28"/>
          <w:lang w:eastAsia="ru-RU"/>
        </w:rPr>
        <w:t xml:space="preserve"> </w:t>
      </w:r>
      <w:r w:rsidR="005D2293" w:rsidRPr="00A42C87">
        <w:rPr>
          <w:rFonts w:ascii="Times New Roman" w:eastAsia="Times New Roman" w:hAnsi="Times New Roman" w:cs="Times New Roman"/>
          <w:sz w:val="28"/>
          <w:szCs w:val="28"/>
          <w:lang w:eastAsia="ru-RU"/>
        </w:rPr>
        <w:t>).</w:t>
      </w:r>
    </w:p>
    <w:p w:rsidR="00A54642" w:rsidRPr="00A42C87" w:rsidRDefault="00A54642" w:rsidP="00C92678">
      <w:pPr>
        <w:spacing w:after="0" w:line="240" w:lineRule="auto"/>
        <w:jc w:val="both"/>
        <w:rPr>
          <w:rFonts w:ascii="Times New Roman" w:eastAsia="Times New Roman" w:hAnsi="Times New Roman" w:cs="Times New Roman"/>
          <w:sz w:val="28"/>
          <w:szCs w:val="28"/>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5"/>
        <w:gridCol w:w="4713"/>
      </w:tblGrid>
      <w:tr w:rsidR="00AE5806" w:rsidRPr="00A42C87" w:rsidTr="00A54642">
        <w:tc>
          <w:tcPr>
            <w:tcW w:w="492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0FFD703A" wp14:editId="08C72BA1">
                  <wp:extent cx="2837429" cy="1352550"/>
                  <wp:effectExtent l="0" t="0" r="1270" b="0"/>
                  <wp:docPr id="373" name="Рисунок 373" descr="C:\Users\Admin\Documents\Rplot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cuments\Rplot286.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4730" cy="1370331"/>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rPr>
              <w:t>1а</w:t>
            </w:r>
          </w:p>
        </w:tc>
        <w:tc>
          <w:tcPr>
            <w:tcW w:w="4713"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5BE168B3" wp14:editId="717A711E">
                  <wp:extent cx="2720975" cy="1304925"/>
                  <wp:effectExtent l="0" t="0" r="3175" b="9525"/>
                  <wp:docPr id="374" name="Рисунок 374" descr="C:\Users\Admin\Documents\Rplot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cuments\Rplot287.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51002" cy="1319325"/>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rPr>
              <w:t>2б</w:t>
            </w:r>
          </w:p>
        </w:tc>
      </w:tr>
      <w:tr w:rsidR="00AE5806" w:rsidRPr="00A42C87" w:rsidTr="00A54642">
        <w:tc>
          <w:tcPr>
            <w:tcW w:w="492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015280CA" wp14:editId="552386A5">
                  <wp:extent cx="3013074" cy="1333500"/>
                  <wp:effectExtent l="0" t="0" r="0" b="0"/>
                  <wp:docPr id="375" name="Рисунок 375" descr="C:\Users\Admin\Documents\Rplot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cuments\Rplot288.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60342" cy="1354419"/>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4"/>
                <w:szCs w:val="24"/>
                <w:lang w:val="en-US"/>
              </w:rPr>
            </w:pPr>
            <w:r w:rsidRPr="00A42C87">
              <w:rPr>
                <w:rFonts w:ascii="Times New Roman" w:eastAsia="Calibri" w:hAnsi="Times New Roman" w:cs="Times New Roman"/>
                <w:sz w:val="24"/>
                <w:szCs w:val="24"/>
              </w:rPr>
              <w:t>3с</w:t>
            </w:r>
          </w:p>
        </w:tc>
        <w:tc>
          <w:tcPr>
            <w:tcW w:w="4713"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4EF149CC" wp14:editId="19A904F5">
                  <wp:extent cx="2869074" cy="1304925"/>
                  <wp:effectExtent l="0" t="0" r="7620" b="0"/>
                  <wp:docPr id="376" name="Рисунок 376" descr="C:\Users\Admin\Documents\Rplot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cuments\Rplot289.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83422" cy="1311451"/>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4"/>
                <w:szCs w:val="24"/>
              </w:rPr>
            </w:pPr>
            <w:r w:rsidRPr="00A42C87">
              <w:rPr>
                <w:rFonts w:ascii="Times New Roman" w:eastAsia="Calibri" w:hAnsi="Times New Roman" w:cs="Times New Roman"/>
                <w:sz w:val="24"/>
                <w:szCs w:val="24"/>
              </w:rPr>
              <w:t>4д</w:t>
            </w:r>
          </w:p>
        </w:tc>
      </w:tr>
      <w:tr w:rsidR="00AE5806" w:rsidRPr="00A42C87" w:rsidTr="00A54642">
        <w:tc>
          <w:tcPr>
            <w:tcW w:w="4925" w:type="dxa"/>
          </w:tcPr>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noProof/>
                <w:sz w:val="28"/>
                <w:szCs w:val="28"/>
                <w:lang w:val="en-US"/>
              </w:rPr>
              <w:drawing>
                <wp:inline distT="0" distB="0" distL="0" distR="0" wp14:anchorId="042FE96C" wp14:editId="3D1A9379">
                  <wp:extent cx="2840355" cy="1181100"/>
                  <wp:effectExtent l="0" t="0" r="0" b="0"/>
                  <wp:docPr id="377" name="Рисунок 377" descr="C:\Users\Admin\Documents\Rplot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cuments\Rplot29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63410" cy="1190687"/>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4"/>
                <w:szCs w:val="24"/>
              </w:rPr>
            </w:pPr>
            <w:r w:rsidRPr="00A42C87">
              <w:rPr>
                <w:rFonts w:ascii="Times New Roman" w:eastAsia="Calibri" w:hAnsi="Times New Roman" w:cs="Times New Roman"/>
                <w:sz w:val="24"/>
                <w:szCs w:val="24"/>
              </w:rPr>
              <w:t>5е</w:t>
            </w:r>
          </w:p>
        </w:tc>
        <w:tc>
          <w:tcPr>
            <w:tcW w:w="4713" w:type="dxa"/>
          </w:tcPr>
          <w:p w:rsidR="005D2293" w:rsidRPr="00A42C87" w:rsidRDefault="005D2293" w:rsidP="00F46FA8">
            <w:pPr>
              <w:rPr>
                <w:rFonts w:ascii="Times New Roman" w:eastAsia="Calibri" w:hAnsi="Times New Roman" w:cs="Times New Roman"/>
                <w:sz w:val="28"/>
                <w:szCs w:val="28"/>
              </w:rPr>
            </w:pPr>
          </w:p>
        </w:tc>
      </w:tr>
      <w:tr w:rsidR="00AE5806" w:rsidRPr="00A42C87" w:rsidTr="00A54642">
        <w:tc>
          <w:tcPr>
            <w:tcW w:w="9638" w:type="dxa"/>
            <w:gridSpan w:val="2"/>
          </w:tcPr>
          <w:p w:rsidR="00A54642" w:rsidRPr="00A42C87" w:rsidRDefault="00A54642" w:rsidP="00A54642">
            <w:pPr>
              <w:ind w:firstLine="743"/>
              <w:jc w:val="both"/>
              <w:rPr>
                <w:rFonts w:ascii="Times New Roman" w:eastAsia="Times New Roman" w:hAnsi="Times New Roman" w:cs="Times New Roman"/>
                <w:sz w:val="28"/>
                <w:szCs w:val="28"/>
                <w:lang w:eastAsia="ru-RU"/>
              </w:rPr>
            </w:pPr>
            <w:r w:rsidRPr="00A42C87">
              <w:rPr>
                <w:rFonts w:ascii="Times New Roman" w:eastAsia="Calibri" w:hAnsi="Times New Roman" w:cs="Times New Roman"/>
                <w:sz w:val="24"/>
                <w:szCs w:val="24"/>
                <w:lang w:val="kk-KZ"/>
              </w:rPr>
              <w:t>1а</w:t>
            </w:r>
            <w:r w:rsidRPr="00A42C87">
              <w:rPr>
                <w:rFonts w:ascii="Times New Roman" w:eastAsia="Calibri" w:hAnsi="Times New Roman" w:cs="Times New Roman"/>
                <w:sz w:val="24"/>
                <w:szCs w:val="24"/>
              </w:rPr>
              <w:t xml:space="preserve"> – количество листьев с плодоносящих побегов с 1 погонного метра; 2б – количество листьев с плодоносящих побегов с 1 га; 3с – средняя площадь 1 листа,  мм</w:t>
            </w:r>
            <w:r w:rsidRPr="00A42C87">
              <w:rPr>
                <w:rFonts w:ascii="Times New Roman" w:eastAsia="Calibri" w:hAnsi="Times New Roman" w:cs="Times New Roman"/>
                <w:sz w:val="24"/>
                <w:szCs w:val="24"/>
                <w:vertAlign w:val="superscript"/>
              </w:rPr>
              <w:t>2</w:t>
            </w:r>
            <w:r w:rsidRPr="00A42C87">
              <w:rPr>
                <w:rFonts w:ascii="Times New Roman" w:eastAsia="Calibri" w:hAnsi="Times New Roman" w:cs="Times New Roman"/>
                <w:sz w:val="24"/>
                <w:szCs w:val="24"/>
              </w:rPr>
              <w:t>; 4д – средняя площадь листьев с 1 га,  м</w:t>
            </w:r>
            <w:r w:rsidRPr="00A42C87">
              <w:rPr>
                <w:rFonts w:ascii="Times New Roman" w:eastAsia="Calibri" w:hAnsi="Times New Roman" w:cs="Times New Roman"/>
                <w:sz w:val="24"/>
                <w:szCs w:val="24"/>
                <w:vertAlign w:val="superscript"/>
              </w:rPr>
              <w:t>2</w:t>
            </w:r>
            <w:r w:rsidRPr="00A42C87">
              <w:rPr>
                <w:rFonts w:ascii="Times New Roman" w:eastAsia="Calibri" w:hAnsi="Times New Roman" w:cs="Times New Roman"/>
                <w:sz w:val="24"/>
                <w:szCs w:val="24"/>
              </w:rPr>
              <w:t>; 5е – листовой индекс</w:t>
            </w:r>
            <w:r w:rsidRPr="00A42C87">
              <w:rPr>
                <w:rFonts w:ascii="Times New Roman" w:eastAsia="Times New Roman" w:hAnsi="Times New Roman" w:cs="Times New Roman"/>
                <w:sz w:val="28"/>
                <w:szCs w:val="28"/>
                <w:lang w:eastAsia="ru-RU"/>
              </w:rPr>
              <w:t xml:space="preserve"> </w:t>
            </w:r>
          </w:p>
          <w:p w:rsidR="00A54642" w:rsidRPr="00A42C87" w:rsidRDefault="00A54642" w:rsidP="00A54642">
            <w:pPr>
              <w:ind w:firstLine="743"/>
              <w:jc w:val="both"/>
              <w:rPr>
                <w:rFonts w:ascii="Times New Roman" w:eastAsia="Times New Roman" w:hAnsi="Times New Roman" w:cs="Times New Roman"/>
                <w:sz w:val="28"/>
                <w:szCs w:val="28"/>
                <w:lang w:eastAsia="ru-RU"/>
              </w:rPr>
            </w:pPr>
          </w:p>
          <w:p w:rsidR="005D2293" w:rsidRPr="00A42C87" w:rsidRDefault="00286D3B" w:rsidP="00A54642">
            <w:pPr>
              <w:jc w:val="center"/>
              <w:rPr>
                <w:rFonts w:ascii="Times New Roman" w:eastAsia="Calibri" w:hAnsi="Times New Roman" w:cs="Times New Roman"/>
                <w:sz w:val="24"/>
                <w:szCs w:val="24"/>
              </w:rPr>
            </w:pPr>
            <w:r w:rsidRPr="00A42C87">
              <w:rPr>
                <w:rFonts w:ascii="Times New Roman" w:eastAsia="Times New Roman" w:hAnsi="Times New Roman" w:cs="Times New Roman"/>
                <w:sz w:val="28"/>
                <w:szCs w:val="28"/>
                <w:lang w:eastAsia="ru-RU"/>
              </w:rPr>
              <w:t>Рисунок 52</w:t>
            </w:r>
            <w:r w:rsidR="00C92678" w:rsidRPr="00A42C87">
              <w:rPr>
                <w:rFonts w:ascii="Times New Roman" w:eastAsia="Times New Roman" w:hAnsi="Times New Roman" w:cs="Times New Roman"/>
                <w:sz w:val="28"/>
                <w:szCs w:val="28"/>
                <w:lang w:eastAsia="ru-RU"/>
              </w:rPr>
              <w:t xml:space="preserve"> -  </w:t>
            </w:r>
            <w:r w:rsidR="007E520B" w:rsidRPr="00A42C87">
              <w:rPr>
                <w:rFonts w:ascii="Times New Roman" w:eastAsia="Times New Roman" w:hAnsi="Times New Roman" w:cs="Times New Roman"/>
                <w:sz w:val="28"/>
                <w:szCs w:val="28"/>
                <w:lang w:eastAsia="ru-RU"/>
              </w:rPr>
              <w:t>Биометрические показатели и особенности ремонтантной малины</w:t>
            </w:r>
          </w:p>
        </w:tc>
      </w:tr>
      <w:tr w:rsidR="00AE5806" w:rsidRPr="00A42C87" w:rsidTr="00A54642">
        <w:tc>
          <w:tcPr>
            <w:tcW w:w="9638" w:type="dxa"/>
            <w:gridSpan w:val="2"/>
          </w:tcPr>
          <w:p w:rsidR="00DC2955" w:rsidRPr="00A42C87" w:rsidRDefault="00DC2955" w:rsidP="00A54642">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lastRenderedPageBreak/>
              <w:t xml:space="preserve">Таблица </w:t>
            </w:r>
            <w:r w:rsidR="007E520B" w:rsidRPr="00A42C87">
              <w:rPr>
                <w:rFonts w:ascii="Times New Roman" w:eastAsia="Calibri" w:hAnsi="Times New Roman" w:cs="Times New Roman"/>
                <w:sz w:val="28"/>
                <w:szCs w:val="28"/>
              </w:rPr>
              <w:t xml:space="preserve">9 – Биометрические показатели и </w:t>
            </w:r>
            <w:r w:rsidRPr="00A42C87">
              <w:rPr>
                <w:rFonts w:ascii="Times New Roman" w:eastAsia="Calibri" w:hAnsi="Times New Roman" w:cs="Times New Roman"/>
                <w:sz w:val="28"/>
                <w:szCs w:val="28"/>
              </w:rPr>
              <w:t>особ</w:t>
            </w:r>
            <w:r w:rsidR="007E520B" w:rsidRPr="00A42C87">
              <w:rPr>
                <w:rFonts w:ascii="Times New Roman" w:eastAsia="Calibri" w:hAnsi="Times New Roman" w:cs="Times New Roman"/>
                <w:sz w:val="28"/>
                <w:szCs w:val="28"/>
              </w:rPr>
              <w:t>енности</w:t>
            </w:r>
            <w:r w:rsidRPr="00A42C87">
              <w:rPr>
                <w:rFonts w:ascii="Times New Roman" w:eastAsia="Calibri" w:hAnsi="Times New Roman" w:cs="Times New Roman"/>
                <w:sz w:val="28"/>
                <w:szCs w:val="28"/>
              </w:rPr>
              <w:t xml:space="preserve"> ремонтантной малины (2020г.)</w:t>
            </w:r>
          </w:p>
          <w:p w:rsidR="00A54642" w:rsidRPr="00A42C87" w:rsidRDefault="00A54642" w:rsidP="00A54642">
            <w:pPr>
              <w:jc w:val="both"/>
              <w:rPr>
                <w:rFonts w:ascii="Times New Roman" w:eastAsia="Calibri" w:hAnsi="Times New Roman" w:cs="Times New Roman"/>
                <w:sz w:val="28"/>
                <w:szCs w:val="28"/>
              </w:rPr>
            </w:pPr>
          </w:p>
        </w:tc>
      </w:tr>
    </w:tbl>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417"/>
        <w:gridCol w:w="1418"/>
        <w:gridCol w:w="1276"/>
        <w:gridCol w:w="1275"/>
        <w:gridCol w:w="1560"/>
      </w:tblGrid>
      <w:tr w:rsidR="00AE5806" w:rsidRPr="00A42C87" w:rsidTr="00A54642">
        <w:trPr>
          <w:trHeight w:val="165"/>
        </w:trPr>
        <w:tc>
          <w:tcPr>
            <w:tcW w:w="2552" w:type="dxa"/>
            <w:vMerge w:val="restart"/>
            <w:shd w:val="clear" w:color="auto" w:fill="auto"/>
            <w:noWrap/>
            <w:vAlign w:val="bottom"/>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Сорт </w:t>
            </w:r>
          </w:p>
        </w:tc>
        <w:tc>
          <w:tcPr>
            <w:tcW w:w="2835" w:type="dxa"/>
            <w:gridSpan w:val="2"/>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Calibri" w:hAnsi="Times New Roman" w:cs="Times New Roman"/>
                <w:sz w:val="28"/>
                <w:szCs w:val="28"/>
              </w:rPr>
              <w:t>Количество  листьев на плодоносящих побегах, штук</w:t>
            </w:r>
          </w:p>
        </w:tc>
        <w:tc>
          <w:tcPr>
            <w:tcW w:w="2551" w:type="dxa"/>
            <w:gridSpan w:val="2"/>
            <w:shd w:val="clear" w:color="auto" w:fill="auto"/>
            <w:vAlign w:val="center"/>
          </w:tcPr>
          <w:p w:rsidR="005D2293" w:rsidRPr="00A42C87" w:rsidRDefault="004D62EF" w:rsidP="004D62EF">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Средняя площадь</w:t>
            </w:r>
            <w:r w:rsidR="005D2293" w:rsidRPr="00A42C87">
              <w:rPr>
                <w:rFonts w:ascii="Times New Roman" w:eastAsia="Calibri" w:hAnsi="Times New Roman" w:cs="Times New Roman"/>
                <w:sz w:val="28"/>
                <w:szCs w:val="28"/>
              </w:rPr>
              <w:t xml:space="preserve">  </w:t>
            </w:r>
          </w:p>
        </w:tc>
        <w:tc>
          <w:tcPr>
            <w:tcW w:w="1560" w:type="dxa"/>
            <w:vMerge w:val="restart"/>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Calibri" w:hAnsi="Times New Roman" w:cs="Times New Roman"/>
                <w:sz w:val="28"/>
                <w:szCs w:val="28"/>
              </w:rPr>
              <w:t>Листовой индекс</w:t>
            </w:r>
          </w:p>
        </w:tc>
      </w:tr>
      <w:tr w:rsidR="00AE5806" w:rsidRPr="00A42C87" w:rsidTr="00A54642">
        <w:trPr>
          <w:trHeight w:val="70"/>
        </w:trPr>
        <w:tc>
          <w:tcPr>
            <w:tcW w:w="2552" w:type="dxa"/>
            <w:vMerge/>
            <w:shd w:val="clear" w:color="auto" w:fill="auto"/>
            <w:noWrap/>
            <w:vAlign w:val="bottom"/>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p>
        </w:tc>
        <w:tc>
          <w:tcPr>
            <w:tcW w:w="1417" w:type="dxa"/>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на погонный метр</w:t>
            </w:r>
          </w:p>
        </w:tc>
        <w:tc>
          <w:tcPr>
            <w:tcW w:w="1418" w:type="dxa"/>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на гектар</w:t>
            </w:r>
          </w:p>
        </w:tc>
        <w:tc>
          <w:tcPr>
            <w:tcW w:w="1276" w:type="dxa"/>
            <w:shd w:val="clear" w:color="auto" w:fill="auto"/>
            <w:vAlign w:val="center"/>
          </w:tcPr>
          <w:p w:rsidR="005D2293" w:rsidRPr="00A42C87" w:rsidRDefault="004D62EF"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1 лист</w:t>
            </w:r>
            <w:r w:rsidRPr="00A42C87">
              <w:rPr>
                <w:rFonts w:ascii="Times New Roman" w:eastAsia="Calibri" w:hAnsi="Times New Roman" w:cs="Times New Roman"/>
                <w:sz w:val="28"/>
                <w:szCs w:val="28"/>
              </w:rPr>
              <w:t xml:space="preserve"> мм</w:t>
            </w:r>
            <w:r w:rsidRPr="00A42C87">
              <w:rPr>
                <w:rFonts w:ascii="Times New Roman" w:eastAsia="Calibri" w:hAnsi="Times New Roman" w:cs="Times New Roman"/>
                <w:sz w:val="28"/>
                <w:szCs w:val="28"/>
                <w:vertAlign w:val="superscript"/>
              </w:rPr>
              <w:t>2</w:t>
            </w:r>
          </w:p>
        </w:tc>
        <w:tc>
          <w:tcPr>
            <w:tcW w:w="1275" w:type="dxa"/>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листьев с 1 м</w:t>
            </w:r>
            <w:r w:rsidRPr="00A42C87">
              <w:rPr>
                <w:rFonts w:ascii="Times New Roman" w:eastAsia="Times New Roman" w:hAnsi="Times New Roman" w:cs="Times New Roman"/>
                <w:sz w:val="28"/>
                <w:szCs w:val="28"/>
                <w:vertAlign w:val="superscript"/>
                <w:lang w:eastAsia="ru-RU"/>
              </w:rPr>
              <w:t>2</w:t>
            </w:r>
          </w:p>
        </w:tc>
        <w:tc>
          <w:tcPr>
            <w:tcW w:w="1560" w:type="dxa"/>
            <w:vMerge/>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p>
        </w:tc>
      </w:tr>
      <w:tr w:rsidR="00AE5806" w:rsidRPr="00A42C87" w:rsidTr="00A54642">
        <w:trPr>
          <w:trHeight w:val="330"/>
        </w:trPr>
        <w:tc>
          <w:tcPr>
            <w:tcW w:w="2552" w:type="dxa"/>
            <w:shd w:val="clear" w:color="auto" w:fill="auto"/>
            <w:noWrap/>
            <w:vAlign w:val="bottom"/>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Polka</w:t>
            </w:r>
          </w:p>
        </w:tc>
        <w:tc>
          <w:tcPr>
            <w:tcW w:w="1417"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310,5</w:t>
            </w:r>
          </w:p>
        </w:tc>
        <w:tc>
          <w:tcPr>
            <w:tcW w:w="1418" w:type="dxa"/>
            <w:shd w:val="clear" w:color="auto" w:fill="auto"/>
            <w:vAlign w:val="center"/>
            <w:hideMark/>
          </w:tcPr>
          <w:p w:rsidR="005D2293" w:rsidRPr="00A42C87" w:rsidRDefault="00146428"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4500500,0</w:t>
            </w:r>
          </w:p>
        </w:tc>
        <w:tc>
          <w:tcPr>
            <w:tcW w:w="1276"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5693,1</w:t>
            </w:r>
          </w:p>
        </w:tc>
        <w:tc>
          <w:tcPr>
            <w:tcW w:w="1275"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1,6</w:t>
            </w:r>
          </w:p>
        </w:tc>
        <w:tc>
          <w:tcPr>
            <w:tcW w:w="1560"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2,4</w:t>
            </w:r>
          </w:p>
        </w:tc>
      </w:tr>
      <w:tr w:rsidR="00AE5806" w:rsidRPr="00A42C87" w:rsidTr="00A54642">
        <w:trPr>
          <w:trHeight w:val="330"/>
        </w:trPr>
        <w:tc>
          <w:tcPr>
            <w:tcW w:w="2552" w:type="dxa"/>
            <w:shd w:val="clear" w:color="auto" w:fill="auto"/>
            <w:noWrap/>
            <w:vAlign w:val="bottom"/>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Брянское диво </w:t>
            </w:r>
          </w:p>
        </w:tc>
        <w:tc>
          <w:tcPr>
            <w:tcW w:w="1417"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366,0</w:t>
            </w:r>
          </w:p>
        </w:tc>
        <w:tc>
          <w:tcPr>
            <w:tcW w:w="1418" w:type="dxa"/>
            <w:shd w:val="clear" w:color="auto" w:fill="auto"/>
            <w:vAlign w:val="center"/>
            <w:hideMark/>
          </w:tcPr>
          <w:p w:rsidR="005D2293" w:rsidRPr="00A42C87" w:rsidRDefault="00146428" w:rsidP="0014642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6162500,0 </w:t>
            </w:r>
          </w:p>
        </w:tc>
        <w:tc>
          <w:tcPr>
            <w:tcW w:w="1276"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7639,7</w:t>
            </w:r>
          </w:p>
        </w:tc>
        <w:tc>
          <w:tcPr>
            <w:tcW w:w="1275"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2,9</w:t>
            </w:r>
          </w:p>
        </w:tc>
        <w:tc>
          <w:tcPr>
            <w:tcW w:w="1560"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2,6</w:t>
            </w:r>
          </w:p>
        </w:tc>
      </w:tr>
      <w:tr w:rsidR="005D2293" w:rsidRPr="00A42C87" w:rsidTr="00A54642">
        <w:trPr>
          <w:trHeight w:val="330"/>
        </w:trPr>
        <w:tc>
          <w:tcPr>
            <w:tcW w:w="2552" w:type="dxa"/>
            <w:shd w:val="clear" w:color="auto" w:fill="auto"/>
            <w:noWrap/>
            <w:vAlign w:val="bottom"/>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Значение Р</w:t>
            </w:r>
          </w:p>
        </w:tc>
        <w:tc>
          <w:tcPr>
            <w:tcW w:w="1417" w:type="dxa"/>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val="en-US" w:eastAsia="ru-RU"/>
              </w:rPr>
              <w:t>&lt;</w:t>
            </w:r>
            <w:r w:rsidRPr="00A42C87">
              <w:rPr>
                <w:rFonts w:ascii="Times New Roman" w:eastAsia="Times New Roman" w:hAnsi="Times New Roman" w:cs="Times New Roman"/>
                <w:sz w:val="28"/>
                <w:szCs w:val="28"/>
                <w:lang w:eastAsia="ru-RU"/>
              </w:rPr>
              <w:t>0.0</w:t>
            </w:r>
            <w:r w:rsidRPr="00A42C87">
              <w:rPr>
                <w:rFonts w:ascii="Times New Roman" w:eastAsia="Times New Roman" w:hAnsi="Times New Roman" w:cs="Times New Roman"/>
                <w:sz w:val="28"/>
                <w:szCs w:val="28"/>
                <w:lang w:val="en-US" w:eastAsia="ru-RU"/>
              </w:rPr>
              <w:t>1</w:t>
            </w:r>
            <w:r w:rsidRPr="00A42C87">
              <w:rPr>
                <w:rFonts w:ascii="Times New Roman" w:eastAsia="Times New Roman" w:hAnsi="Times New Roman" w:cs="Times New Roman"/>
                <w:sz w:val="28"/>
                <w:szCs w:val="28"/>
                <w:lang w:eastAsia="ru-RU"/>
              </w:rPr>
              <w:t xml:space="preserve"> ***</w:t>
            </w:r>
          </w:p>
        </w:tc>
        <w:tc>
          <w:tcPr>
            <w:tcW w:w="1418" w:type="dxa"/>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val="en-US" w:eastAsia="ru-RU"/>
              </w:rPr>
              <w:t>&lt;</w:t>
            </w:r>
            <w:r w:rsidRPr="00A42C87">
              <w:rPr>
                <w:rFonts w:ascii="Times New Roman" w:eastAsia="Times New Roman" w:hAnsi="Times New Roman" w:cs="Times New Roman"/>
                <w:sz w:val="28"/>
                <w:szCs w:val="28"/>
                <w:lang w:eastAsia="ru-RU"/>
              </w:rPr>
              <w:t>0.0</w:t>
            </w:r>
            <w:r w:rsidRPr="00A42C87">
              <w:rPr>
                <w:rFonts w:ascii="Times New Roman" w:eastAsia="Times New Roman" w:hAnsi="Times New Roman" w:cs="Times New Roman"/>
                <w:sz w:val="28"/>
                <w:szCs w:val="28"/>
                <w:lang w:val="en-US" w:eastAsia="ru-RU"/>
              </w:rPr>
              <w:t>1</w:t>
            </w:r>
            <w:r w:rsidRPr="00A42C87">
              <w:rPr>
                <w:rFonts w:ascii="Times New Roman" w:eastAsia="Times New Roman" w:hAnsi="Times New Roman" w:cs="Times New Roman"/>
                <w:sz w:val="28"/>
                <w:szCs w:val="28"/>
                <w:lang w:eastAsia="ru-RU"/>
              </w:rPr>
              <w:t xml:space="preserve"> ***</w:t>
            </w:r>
          </w:p>
        </w:tc>
        <w:tc>
          <w:tcPr>
            <w:tcW w:w="1276"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w:t>
            </w:r>
            <w:r w:rsidRPr="00A42C87">
              <w:rPr>
                <w:rFonts w:ascii="Times New Roman" w:eastAsia="Times New Roman" w:hAnsi="Times New Roman" w:cs="Times New Roman"/>
                <w:sz w:val="28"/>
                <w:szCs w:val="28"/>
                <w:lang w:val="en-US" w:eastAsia="ru-RU"/>
              </w:rPr>
              <w:t>&lt;</w:t>
            </w:r>
            <w:r w:rsidRPr="00A42C87">
              <w:rPr>
                <w:rFonts w:ascii="Times New Roman" w:eastAsia="Times New Roman" w:hAnsi="Times New Roman" w:cs="Times New Roman"/>
                <w:sz w:val="28"/>
                <w:szCs w:val="28"/>
                <w:lang w:eastAsia="ru-RU"/>
              </w:rPr>
              <w:t>0.0</w:t>
            </w:r>
            <w:r w:rsidRPr="00A42C87">
              <w:rPr>
                <w:rFonts w:ascii="Times New Roman" w:eastAsia="Times New Roman" w:hAnsi="Times New Roman" w:cs="Times New Roman"/>
                <w:sz w:val="28"/>
                <w:szCs w:val="28"/>
                <w:lang w:val="en-US" w:eastAsia="ru-RU"/>
              </w:rPr>
              <w:t>1</w:t>
            </w:r>
            <w:r w:rsidRPr="00A42C87">
              <w:rPr>
                <w:rFonts w:ascii="Times New Roman" w:eastAsia="Times New Roman" w:hAnsi="Times New Roman" w:cs="Times New Roman"/>
                <w:sz w:val="28"/>
                <w:szCs w:val="28"/>
                <w:lang w:eastAsia="ru-RU"/>
              </w:rPr>
              <w:t xml:space="preserve"> ***</w:t>
            </w:r>
          </w:p>
        </w:tc>
        <w:tc>
          <w:tcPr>
            <w:tcW w:w="1275"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w:t>
            </w:r>
            <w:r w:rsidRPr="00A42C87">
              <w:rPr>
                <w:rFonts w:ascii="Times New Roman" w:eastAsia="Times New Roman" w:hAnsi="Times New Roman" w:cs="Times New Roman"/>
                <w:sz w:val="28"/>
                <w:szCs w:val="28"/>
                <w:lang w:val="en-US" w:eastAsia="ru-RU"/>
              </w:rPr>
              <w:t>&lt;</w:t>
            </w:r>
            <w:r w:rsidRPr="00A42C87">
              <w:rPr>
                <w:rFonts w:ascii="Times New Roman" w:eastAsia="Times New Roman" w:hAnsi="Times New Roman" w:cs="Times New Roman"/>
                <w:sz w:val="28"/>
                <w:szCs w:val="28"/>
                <w:lang w:eastAsia="ru-RU"/>
              </w:rPr>
              <w:t>0.0</w:t>
            </w:r>
            <w:r w:rsidRPr="00A42C87">
              <w:rPr>
                <w:rFonts w:ascii="Times New Roman" w:eastAsia="Times New Roman" w:hAnsi="Times New Roman" w:cs="Times New Roman"/>
                <w:sz w:val="28"/>
                <w:szCs w:val="28"/>
                <w:lang w:val="en-US" w:eastAsia="ru-RU"/>
              </w:rPr>
              <w:t>1</w:t>
            </w:r>
            <w:r w:rsidRPr="00A42C87">
              <w:rPr>
                <w:rFonts w:ascii="Times New Roman" w:eastAsia="Times New Roman" w:hAnsi="Times New Roman" w:cs="Times New Roman"/>
                <w:sz w:val="28"/>
                <w:szCs w:val="28"/>
                <w:lang w:eastAsia="ru-RU"/>
              </w:rPr>
              <w:t xml:space="preserve"> ***</w:t>
            </w:r>
          </w:p>
        </w:tc>
        <w:tc>
          <w:tcPr>
            <w:tcW w:w="1560" w:type="dxa"/>
            <w:shd w:val="clear" w:color="auto" w:fill="auto"/>
            <w:vAlign w:val="center"/>
            <w:hideMark/>
          </w:tcPr>
          <w:p w:rsidR="005D2293" w:rsidRPr="00A42C87" w:rsidRDefault="005D2293" w:rsidP="00F46FA8">
            <w:pPr>
              <w:spacing w:after="0" w:line="240" w:lineRule="auto"/>
              <w:jc w:val="both"/>
              <w:rPr>
                <w:rFonts w:ascii="Times New Roman" w:eastAsia="Times New Roman" w:hAnsi="Times New Roman" w:cs="Times New Roman"/>
                <w:sz w:val="28"/>
                <w:szCs w:val="28"/>
                <w:lang w:val="en-US" w:eastAsia="ru-RU"/>
              </w:rPr>
            </w:pPr>
            <w:r w:rsidRPr="00A42C87">
              <w:rPr>
                <w:rFonts w:ascii="Times New Roman" w:eastAsia="Times New Roman" w:hAnsi="Times New Roman" w:cs="Times New Roman"/>
                <w:sz w:val="28"/>
                <w:szCs w:val="28"/>
                <w:lang w:eastAsia="ru-RU"/>
              </w:rPr>
              <w:t> </w:t>
            </w:r>
            <w:r w:rsidRPr="00A42C87">
              <w:rPr>
                <w:rFonts w:ascii="Times New Roman" w:eastAsia="Times New Roman" w:hAnsi="Times New Roman" w:cs="Times New Roman"/>
                <w:sz w:val="28"/>
                <w:szCs w:val="28"/>
                <w:lang w:val="en-US" w:eastAsia="ru-RU"/>
              </w:rPr>
              <w:t>0,03*</w:t>
            </w:r>
          </w:p>
        </w:tc>
      </w:tr>
    </w:tbl>
    <w:p w:rsidR="005D2293" w:rsidRPr="00A42C87" w:rsidRDefault="005D2293" w:rsidP="005D2293">
      <w:pPr>
        <w:spacing w:after="0" w:line="240" w:lineRule="auto"/>
        <w:ind w:firstLine="708"/>
        <w:rPr>
          <w:rFonts w:ascii="Times New Roman" w:eastAsia="Calibri" w:hAnsi="Times New Roman" w:cs="Times New Roman"/>
          <w:sz w:val="28"/>
          <w:szCs w:val="28"/>
        </w:rPr>
      </w:pPr>
    </w:p>
    <w:p w:rsidR="0051769D" w:rsidRPr="00A42C87" w:rsidRDefault="0051769D" w:rsidP="0051769D">
      <w:pPr>
        <w:spacing w:after="0" w:line="240" w:lineRule="auto"/>
        <w:ind w:firstLine="708"/>
        <w:jc w:val="both"/>
        <w:rPr>
          <w:rFonts w:ascii="Times New Roman" w:eastAsia="Times New Roman" w:hAnsi="Times New Roman" w:cs="Times New Roman"/>
          <w:sz w:val="28"/>
          <w:szCs w:val="28"/>
          <w:lang w:eastAsia="ru-RU"/>
        </w:rPr>
      </w:pPr>
      <w:r w:rsidRPr="00A42C87">
        <w:rPr>
          <w:rFonts w:ascii="Times New Roman" w:eastAsia="Calibri" w:hAnsi="Times New Roman" w:cs="Times New Roman"/>
          <w:sz w:val="28"/>
          <w:szCs w:val="28"/>
        </w:rPr>
        <w:t>Установлено, что статистические данные показатели числа листьев на погонный метр, на гектар, среднюю площадь одного листа, количество листьев с 1 м</w:t>
      </w:r>
      <w:r w:rsidRPr="00A42C87">
        <w:rPr>
          <w:rFonts w:ascii="Times New Roman" w:eastAsia="Calibri" w:hAnsi="Times New Roman" w:cs="Times New Roman"/>
          <w:sz w:val="28"/>
          <w:szCs w:val="28"/>
          <w:vertAlign w:val="superscript"/>
        </w:rPr>
        <w:t>2</w:t>
      </w:r>
      <w:r w:rsidRPr="00A42C87">
        <w:rPr>
          <w:rFonts w:ascii="Times New Roman" w:eastAsia="Calibri" w:hAnsi="Times New Roman" w:cs="Times New Roman"/>
          <w:sz w:val="28"/>
          <w:szCs w:val="28"/>
        </w:rPr>
        <w:t xml:space="preserve"> и листовой индекс (</w:t>
      </w:r>
      <w:r w:rsidRPr="00A42C87">
        <w:rPr>
          <w:rFonts w:ascii="Times New Roman" w:eastAsia="Calibri" w:hAnsi="Times New Roman" w:cs="Times New Roman"/>
          <w:sz w:val="28"/>
          <w:szCs w:val="28"/>
          <w:lang w:val="en-US"/>
        </w:rPr>
        <w:t>P</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en-US"/>
        </w:rPr>
        <w:t>value</w:t>
      </w:r>
      <w:r w:rsidRPr="00A42C87">
        <w:rPr>
          <w:rFonts w:ascii="Times New Roman" w:eastAsia="Times New Roman" w:hAnsi="Times New Roman" w:cs="Times New Roman"/>
          <w:sz w:val="28"/>
          <w:szCs w:val="28"/>
          <w:lang w:eastAsia="ru-RU"/>
        </w:rPr>
        <w:t xml:space="preserve"> &lt;0.01</w:t>
      </w:r>
      <w:r w:rsidRPr="00A42C87">
        <w:rPr>
          <w:rFonts w:ascii="Times New Roman" w:eastAsia="Calibri" w:hAnsi="Times New Roman" w:cs="Times New Roman"/>
          <w:sz w:val="28"/>
          <w:szCs w:val="28"/>
        </w:rPr>
        <w:t>). У</w:t>
      </w:r>
      <w:r w:rsidRPr="00A42C87">
        <w:rPr>
          <w:rFonts w:ascii="Times New Roman" w:eastAsia="Calibri" w:hAnsi="Times New Roman" w:cs="Times New Roman"/>
          <w:sz w:val="28"/>
          <w:szCs w:val="28"/>
          <w:lang w:val="kk-KZ"/>
        </w:rPr>
        <w:t xml:space="preserve"> сорта «</w:t>
      </w:r>
      <w:r w:rsidRPr="00A42C87">
        <w:rPr>
          <w:rFonts w:ascii="Times New Roman" w:eastAsia="Times New Roman" w:hAnsi="Times New Roman" w:cs="Times New Roman"/>
          <w:sz w:val="28"/>
          <w:szCs w:val="28"/>
          <w:lang w:val="kk-KZ" w:eastAsia="ru-RU"/>
        </w:rPr>
        <w:t>Брянское диво»,</w:t>
      </w:r>
      <w:r w:rsidRPr="00A42C87">
        <w:rPr>
          <w:rFonts w:ascii="Times New Roman" w:eastAsia="Times New Roman" w:hAnsi="Times New Roman" w:cs="Times New Roman"/>
          <w:sz w:val="28"/>
          <w:szCs w:val="28"/>
          <w:lang w:eastAsia="ru-RU"/>
        </w:rPr>
        <w:t xml:space="preserve">  эти показатели составили 366 штук, 6162500 штук, 7639,7 мм </w:t>
      </w:r>
      <w:r w:rsidRPr="00A42C87">
        <w:rPr>
          <w:rFonts w:ascii="Times New Roman" w:eastAsia="Times New Roman" w:hAnsi="Times New Roman" w:cs="Times New Roman"/>
          <w:sz w:val="28"/>
          <w:szCs w:val="28"/>
          <w:vertAlign w:val="superscript"/>
          <w:lang w:eastAsia="ru-RU"/>
        </w:rPr>
        <w:t>2</w:t>
      </w:r>
      <w:r w:rsidRPr="00A42C87">
        <w:rPr>
          <w:rFonts w:ascii="Times New Roman" w:eastAsia="Times New Roman" w:hAnsi="Times New Roman" w:cs="Times New Roman"/>
          <w:sz w:val="28"/>
          <w:szCs w:val="28"/>
          <w:lang w:eastAsia="ru-RU"/>
        </w:rPr>
        <w:t>, 2,9 м</w:t>
      </w:r>
      <w:r w:rsidRPr="00A42C87">
        <w:rPr>
          <w:rFonts w:ascii="Times New Roman" w:eastAsia="Times New Roman" w:hAnsi="Times New Roman" w:cs="Times New Roman"/>
          <w:sz w:val="28"/>
          <w:szCs w:val="28"/>
          <w:vertAlign w:val="superscript"/>
          <w:lang w:eastAsia="ru-RU"/>
        </w:rPr>
        <w:t xml:space="preserve"> 2</w:t>
      </w:r>
      <w:r w:rsidRPr="00A42C87">
        <w:rPr>
          <w:rFonts w:ascii="Times New Roman" w:eastAsia="Times New Roman" w:hAnsi="Times New Roman" w:cs="Times New Roman"/>
          <w:sz w:val="28"/>
          <w:szCs w:val="28"/>
          <w:lang w:eastAsia="ru-RU"/>
        </w:rPr>
        <w:t xml:space="preserve"> и 2,6, а у сорта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они составили  310,5 штук, 4500500 штук, 5693,1 мм </w:t>
      </w:r>
      <w:r w:rsidRPr="00A42C87">
        <w:rPr>
          <w:rFonts w:ascii="Times New Roman" w:eastAsia="Times New Roman" w:hAnsi="Times New Roman" w:cs="Times New Roman"/>
          <w:sz w:val="28"/>
          <w:szCs w:val="28"/>
          <w:vertAlign w:val="superscript"/>
          <w:lang w:eastAsia="ru-RU"/>
        </w:rPr>
        <w:t>2</w:t>
      </w:r>
      <w:r w:rsidRPr="00A42C87">
        <w:rPr>
          <w:rFonts w:ascii="Times New Roman" w:eastAsia="Times New Roman" w:hAnsi="Times New Roman" w:cs="Times New Roman"/>
          <w:sz w:val="28"/>
          <w:szCs w:val="28"/>
          <w:lang w:eastAsia="ru-RU"/>
        </w:rPr>
        <w:t>, 1,6 м</w:t>
      </w:r>
      <w:r w:rsidRPr="00A42C87">
        <w:rPr>
          <w:rFonts w:ascii="Times New Roman" w:eastAsia="Times New Roman" w:hAnsi="Times New Roman" w:cs="Times New Roman"/>
          <w:sz w:val="28"/>
          <w:szCs w:val="28"/>
          <w:vertAlign w:val="superscript"/>
          <w:lang w:eastAsia="ru-RU"/>
        </w:rPr>
        <w:t xml:space="preserve"> 2</w:t>
      </w:r>
      <w:r w:rsidRPr="00A42C87">
        <w:rPr>
          <w:rFonts w:ascii="Times New Roman" w:eastAsia="Times New Roman" w:hAnsi="Times New Roman" w:cs="Times New Roman"/>
          <w:sz w:val="28"/>
          <w:szCs w:val="28"/>
          <w:lang w:eastAsia="ru-RU"/>
        </w:rPr>
        <w:t xml:space="preserve"> и 2,4 (таблица 19).</w:t>
      </w:r>
      <w:r w:rsidRPr="00A42C87">
        <w:rPr>
          <w:rFonts w:ascii="Times New Roman" w:eastAsia="Times New Roman" w:hAnsi="Times New Roman" w:cs="Times New Roman"/>
          <w:sz w:val="28"/>
          <w:szCs w:val="28"/>
          <w:lang w:val="kk-KZ" w:eastAsia="ru-RU"/>
        </w:rPr>
        <w:t xml:space="preserve"> У сорта «Брянское диво»</w:t>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val="kk-KZ" w:eastAsia="ru-RU"/>
        </w:rPr>
        <w:t>также были более высокие побеги</w:t>
      </w:r>
      <w:r w:rsidRPr="00A42C87">
        <w:rPr>
          <w:rFonts w:ascii="Times New Roman" w:eastAsia="Times New Roman" w:hAnsi="Times New Roman" w:cs="Times New Roman"/>
          <w:sz w:val="28"/>
          <w:szCs w:val="28"/>
          <w:lang w:eastAsia="ru-RU"/>
        </w:rPr>
        <w:t xml:space="preserve">, в среднем 1420,0 мм, а у сорта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 1262,0 мм (таблица 10).</w:t>
      </w:r>
    </w:p>
    <w:p w:rsidR="005D2293" w:rsidRPr="00A42C87" w:rsidRDefault="005D2293" w:rsidP="005D2293">
      <w:pPr>
        <w:spacing w:after="0" w:line="240" w:lineRule="auto"/>
        <w:ind w:firstLine="708"/>
        <w:rPr>
          <w:rFonts w:ascii="Times New Roman" w:eastAsia="Times New Roman" w:hAnsi="Times New Roman" w:cs="Times New Roman"/>
          <w:sz w:val="28"/>
          <w:szCs w:val="28"/>
          <w:lang w:eastAsia="ru-RU"/>
        </w:rPr>
      </w:pPr>
    </w:p>
    <w:p w:rsidR="005D2293" w:rsidRPr="00A42C87" w:rsidRDefault="00A02CD1" w:rsidP="00EF087A">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Таблица 1</w:t>
      </w:r>
      <w:r w:rsidR="005D2293" w:rsidRPr="00A42C87">
        <w:rPr>
          <w:rFonts w:ascii="Times New Roman" w:eastAsia="Calibri" w:hAnsi="Times New Roman" w:cs="Times New Roman"/>
          <w:sz w:val="28"/>
          <w:szCs w:val="28"/>
        </w:rPr>
        <w:t>0 – Влияние фактора сортов ремонтантной малины на высоту побегов (</w:t>
      </w:r>
      <w:r w:rsidR="00DC2955" w:rsidRPr="00A42C87">
        <w:rPr>
          <w:rFonts w:ascii="Times New Roman" w:eastAsia="Calibri" w:hAnsi="Times New Roman" w:cs="Times New Roman"/>
          <w:sz w:val="28"/>
          <w:szCs w:val="28"/>
        </w:rPr>
        <w:t>2020 г.)</w:t>
      </w:r>
    </w:p>
    <w:p w:rsidR="00A54642" w:rsidRPr="00A42C87" w:rsidRDefault="00A54642" w:rsidP="00DC2955">
      <w:pPr>
        <w:spacing w:after="0" w:line="240" w:lineRule="auto"/>
        <w:ind w:firstLine="708"/>
        <w:jc w:val="center"/>
        <w:rPr>
          <w:rFonts w:ascii="Times New Roman" w:eastAsia="Calibri" w:hAnsi="Times New Roman" w:cs="Times New Roman"/>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4678"/>
      </w:tblGrid>
      <w:tr w:rsidR="00AE5806" w:rsidRPr="00A42C87" w:rsidTr="00EF087A">
        <w:trPr>
          <w:trHeight w:val="330"/>
        </w:trPr>
        <w:tc>
          <w:tcPr>
            <w:tcW w:w="4815" w:type="dxa"/>
            <w:shd w:val="clear" w:color="auto" w:fill="auto"/>
            <w:noWrap/>
            <w:vAlign w:val="bottom"/>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Сорт ремонтантной малины</w:t>
            </w:r>
          </w:p>
        </w:tc>
        <w:tc>
          <w:tcPr>
            <w:tcW w:w="4678" w:type="dxa"/>
            <w:shd w:val="clear" w:color="auto" w:fill="auto"/>
            <w:vAlign w:val="center"/>
          </w:tcPr>
          <w:p w:rsidR="005D2293" w:rsidRPr="00A42C87" w:rsidRDefault="005D2293" w:rsidP="00F46FA8">
            <w:pPr>
              <w:spacing w:after="0" w:line="240" w:lineRule="auto"/>
              <w:jc w:val="center"/>
              <w:rPr>
                <w:rFonts w:ascii="Times New Roman" w:eastAsia="Calibri" w:hAnsi="Times New Roman" w:cs="Times New Roman"/>
                <w:sz w:val="28"/>
                <w:szCs w:val="28"/>
              </w:rPr>
            </w:pPr>
            <w:r w:rsidRPr="00A42C87">
              <w:rPr>
                <w:rFonts w:ascii="Times New Roman" w:eastAsia="Calibri" w:hAnsi="Times New Roman" w:cs="Times New Roman"/>
                <w:sz w:val="28"/>
                <w:szCs w:val="28"/>
              </w:rPr>
              <w:t>Высота побегов мм</w:t>
            </w:r>
          </w:p>
        </w:tc>
      </w:tr>
      <w:tr w:rsidR="00AE5806" w:rsidRPr="00A42C87" w:rsidTr="00EF087A">
        <w:trPr>
          <w:trHeight w:val="330"/>
        </w:trPr>
        <w:tc>
          <w:tcPr>
            <w:tcW w:w="4815" w:type="dxa"/>
            <w:shd w:val="clear" w:color="auto" w:fill="auto"/>
            <w:noWrap/>
            <w:vAlign w:val="bottom"/>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Брянское диво </w:t>
            </w:r>
          </w:p>
        </w:tc>
        <w:tc>
          <w:tcPr>
            <w:tcW w:w="4678" w:type="dxa"/>
            <w:shd w:val="clear" w:color="auto" w:fill="auto"/>
            <w:vAlign w:val="center"/>
          </w:tcPr>
          <w:p w:rsidR="005D2293" w:rsidRPr="00A42C87" w:rsidRDefault="005D2293" w:rsidP="00F46FA8">
            <w:pPr>
              <w:spacing w:after="0" w:line="240" w:lineRule="auto"/>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1450,0 </w:t>
            </w:r>
          </w:p>
        </w:tc>
      </w:tr>
      <w:tr w:rsidR="00AE5806" w:rsidRPr="00A42C87" w:rsidTr="00EF087A">
        <w:trPr>
          <w:trHeight w:val="330"/>
        </w:trPr>
        <w:tc>
          <w:tcPr>
            <w:tcW w:w="4815" w:type="dxa"/>
            <w:shd w:val="clear" w:color="auto" w:fill="auto"/>
            <w:noWrap/>
            <w:vAlign w:val="bottom"/>
            <w:hideMark/>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Polka</w:t>
            </w:r>
          </w:p>
        </w:tc>
        <w:tc>
          <w:tcPr>
            <w:tcW w:w="4678" w:type="dxa"/>
            <w:shd w:val="clear" w:color="auto" w:fill="auto"/>
            <w:vAlign w:val="center"/>
            <w:hideMark/>
          </w:tcPr>
          <w:p w:rsidR="005D2293" w:rsidRPr="00A42C87" w:rsidRDefault="005D2293" w:rsidP="00F46FA8">
            <w:pPr>
              <w:spacing w:after="0" w:line="240" w:lineRule="auto"/>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1262,0</w:t>
            </w:r>
          </w:p>
        </w:tc>
      </w:tr>
      <w:tr w:rsidR="005D2293" w:rsidRPr="00A42C87" w:rsidTr="00EF087A">
        <w:trPr>
          <w:trHeight w:val="330"/>
        </w:trPr>
        <w:tc>
          <w:tcPr>
            <w:tcW w:w="4815" w:type="dxa"/>
            <w:shd w:val="clear" w:color="auto" w:fill="auto"/>
            <w:noWrap/>
            <w:vAlign w:val="bottom"/>
            <w:hideMark/>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Значение Р</w:t>
            </w:r>
          </w:p>
        </w:tc>
        <w:tc>
          <w:tcPr>
            <w:tcW w:w="4678" w:type="dxa"/>
            <w:shd w:val="clear" w:color="auto" w:fill="auto"/>
            <w:vAlign w:val="center"/>
            <w:hideMark/>
          </w:tcPr>
          <w:p w:rsidR="005D2293" w:rsidRPr="00A42C87" w:rsidRDefault="005D2293" w:rsidP="00F46FA8">
            <w:pPr>
              <w:spacing w:after="0" w:line="240" w:lineRule="auto"/>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w:t>
            </w:r>
            <w:r w:rsidRPr="00A42C87">
              <w:rPr>
                <w:rFonts w:ascii="Times New Roman" w:eastAsia="Times New Roman" w:hAnsi="Times New Roman" w:cs="Times New Roman"/>
                <w:sz w:val="28"/>
                <w:szCs w:val="28"/>
                <w:lang w:val="en-US" w:eastAsia="ru-RU"/>
              </w:rPr>
              <w:t>&lt;</w:t>
            </w:r>
            <w:r w:rsidRPr="00A42C87">
              <w:rPr>
                <w:rFonts w:ascii="Times New Roman" w:eastAsia="Times New Roman" w:hAnsi="Times New Roman" w:cs="Times New Roman"/>
                <w:sz w:val="28"/>
                <w:szCs w:val="28"/>
                <w:lang w:eastAsia="ru-RU"/>
              </w:rPr>
              <w:t>0.0</w:t>
            </w:r>
            <w:r w:rsidRPr="00A42C87">
              <w:rPr>
                <w:rFonts w:ascii="Times New Roman" w:eastAsia="Times New Roman" w:hAnsi="Times New Roman" w:cs="Times New Roman"/>
                <w:sz w:val="28"/>
                <w:szCs w:val="28"/>
                <w:lang w:val="en-US" w:eastAsia="ru-RU"/>
              </w:rPr>
              <w:t>1</w:t>
            </w:r>
            <w:r w:rsidRPr="00A42C87">
              <w:rPr>
                <w:rFonts w:ascii="Times New Roman" w:eastAsia="Times New Roman" w:hAnsi="Times New Roman" w:cs="Times New Roman"/>
                <w:sz w:val="28"/>
                <w:szCs w:val="28"/>
                <w:lang w:eastAsia="ru-RU"/>
              </w:rPr>
              <w:t xml:space="preserve"> ***</w:t>
            </w:r>
          </w:p>
        </w:tc>
      </w:tr>
    </w:tbl>
    <w:p w:rsidR="005D2293" w:rsidRPr="00A42C87" w:rsidRDefault="005D2293" w:rsidP="005D2293">
      <w:pPr>
        <w:spacing w:after="0" w:line="240" w:lineRule="auto"/>
        <w:rPr>
          <w:rFonts w:ascii="Times New Roman" w:eastAsia="Calibri" w:hAnsi="Times New Roman" w:cs="Times New Roman"/>
          <w:sz w:val="28"/>
          <w:szCs w:val="28"/>
        </w:rPr>
      </w:pPr>
    </w:p>
    <w:p w:rsidR="0051769D" w:rsidRPr="00A42C87" w:rsidRDefault="0051769D" w:rsidP="0051769D">
      <w:pPr>
        <w:spacing w:after="0" w:line="240" w:lineRule="auto"/>
        <w:ind w:firstLine="708"/>
        <w:jc w:val="both"/>
        <w:rPr>
          <w:rFonts w:ascii="Times New Roman" w:eastAsia="Calibri" w:hAnsi="Times New Roman" w:cs="Times New Roman"/>
          <w:sz w:val="28"/>
          <w:szCs w:val="28"/>
        </w:rPr>
      </w:pPr>
      <w:r w:rsidRPr="00A42C87">
        <w:rPr>
          <w:rFonts w:ascii="Times New Roman" w:eastAsia="Calibri" w:hAnsi="Times New Roman" w:cs="Times New Roman"/>
          <w:sz w:val="28"/>
          <w:szCs w:val="28"/>
          <w:lang w:val="kk-KZ"/>
        </w:rPr>
        <w:t xml:space="preserve">Схема посадки малины </w:t>
      </w:r>
      <w:r w:rsidRPr="00A42C87">
        <w:rPr>
          <w:rFonts w:ascii="Times New Roman" w:eastAsia="Calibri" w:hAnsi="Times New Roman" w:cs="Times New Roman"/>
          <w:sz w:val="28"/>
          <w:szCs w:val="28"/>
        </w:rPr>
        <w:t>статистически значи</w:t>
      </w:r>
      <w:r w:rsidRPr="00A42C87">
        <w:rPr>
          <w:rFonts w:ascii="Times New Roman" w:eastAsia="Calibri" w:hAnsi="Times New Roman" w:cs="Times New Roman"/>
          <w:sz w:val="28"/>
          <w:szCs w:val="28"/>
          <w:lang w:val="kk-KZ"/>
        </w:rPr>
        <w:t>тельно</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kk-KZ"/>
        </w:rPr>
        <w:t>пов</w:t>
      </w:r>
      <w:r w:rsidRPr="00A42C87">
        <w:rPr>
          <w:rFonts w:ascii="Times New Roman" w:eastAsia="Calibri" w:hAnsi="Times New Roman" w:cs="Times New Roman"/>
          <w:sz w:val="28"/>
          <w:szCs w:val="28"/>
        </w:rPr>
        <w:t>лия</w:t>
      </w:r>
      <w:r w:rsidRPr="00A42C87">
        <w:rPr>
          <w:rFonts w:ascii="Times New Roman" w:eastAsia="Calibri" w:hAnsi="Times New Roman" w:cs="Times New Roman"/>
          <w:sz w:val="28"/>
          <w:szCs w:val="28"/>
          <w:lang w:val="kk-KZ"/>
        </w:rPr>
        <w:t>ло на</w:t>
      </w:r>
      <w:r w:rsidRPr="00A42C87">
        <w:rPr>
          <w:rFonts w:ascii="Times New Roman" w:eastAsia="Calibri" w:hAnsi="Times New Roman" w:cs="Times New Roman"/>
          <w:sz w:val="28"/>
          <w:szCs w:val="28"/>
        </w:rPr>
        <w:t xml:space="preserve"> показатели числа латералов, их количество на погонный метр, количество ягод на один побег, среднюю массу ягоды, продуктивность побегов и урожайность (</w:t>
      </w:r>
      <w:r w:rsidRPr="00A42C87">
        <w:rPr>
          <w:rFonts w:ascii="Times New Roman" w:eastAsia="Calibri" w:hAnsi="Times New Roman" w:cs="Times New Roman"/>
          <w:sz w:val="28"/>
          <w:szCs w:val="28"/>
          <w:lang w:val="en-US"/>
        </w:rPr>
        <w:t>P</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en-US"/>
        </w:rPr>
        <w:t>value</w:t>
      </w:r>
      <w:r w:rsidRPr="00A42C87">
        <w:rPr>
          <w:rFonts w:ascii="Times New Roman" w:eastAsia="Times New Roman" w:hAnsi="Times New Roman" w:cs="Times New Roman"/>
          <w:sz w:val="28"/>
          <w:szCs w:val="28"/>
          <w:lang w:eastAsia="ru-RU"/>
        </w:rPr>
        <w:t>&lt;0.01</w:t>
      </w:r>
      <w:r w:rsidRPr="00A42C87">
        <w:rPr>
          <w:rFonts w:ascii="Times New Roman" w:eastAsia="Calibri" w:hAnsi="Times New Roman" w:cs="Times New Roman"/>
          <w:sz w:val="28"/>
          <w:szCs w:val="28"/>
        </w:rPr>
        <w:t xml:space="preserve">). </w:t>
      </w:r>
      <w:r w:rsidRPr="00A42C87">
        <w:rPr>
          <w:rFonts w:ascii="Times New Roman" w:eastAsia="Times New Roman" w:hAnsi="Times New Roman" w:cs="Times New Roman"/>
          <w:sz w:val="28"/>
          <w:szCs w:val="28"/>
          <w:lang w:val="kk-KZ" w:eastAsia="ru-RU"/>
        </w:rPr>
        <w:t xml:space="preserve">Оказалось, что при схемы посадки </w:t>
      </w:r>
      <w:r w:rsidRPr="00A42C87">
        <w:rPr>
          <w:rFonts w:ascii="Times New Roman" w:eastAsia="Calibri" w:hAnsi="Times New Roman" w:cs="Times New Roman"/>
          <w:sz w:val="28"/>
          <w:szCs w:val="28"/>
        </w:rPr>
        <w:t xml:space="preserve">1,4 + 0,15 х  0,4 м урожайность была самой высокой – 12,3 т/га за счет более высоких показателей количества ягод на погонном метре (420 шт), средняя масса ягод 3,9 грамм, на погонный метр (1638 грамм) (таблица 11). </w:t>
      </w:r>
    </w:p>
    <w:tbl>
      <w:tblPr>
        <w:tblStyle w:val="4"/>
        <w:tblW w:w="9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765"/>
      </w:tblGrid>
      <w:tr w:rsidR="00AE5806" w:rsidRPr="00A42C87" w:rsidTr="00764AAC">
        <w:trPr>
          <w:trHeight w:val="3018"/>
        </w:trPr>
        <w:tc>
          <w:tcPr>
            <w:tcW w:w="481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rPr>
              <w:lastRenderedPageBreak/>
              <w:drawing>
                <wp:inline distT="0" distB="0" distL="0" distR="0" wp14:anchorId="3F986E7C" wp14:editId="55D3699B">
                  <wp:extent cx="2819400" cy="1599930"/>
                  <wp:effectExtent l="0" t="0" r="0" b="635"/>
                  <wp:docPr id="378" name="Рисунок 378" descr="C:\Users\Admin\Documents\Rplot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cuments\Rplot27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43482" cy="1613596"/>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sz w:val="28"/>
                <w:szCs w:val="28"/>
              </w:rPr>
              <w:t>A</w:t>
            </w:r>
          </w:p>
        </w:tc>
        <w:tc>
          <w:tcPr>
            <w:tcW w:w="476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rPr>
              <w:drawing>
                <wp:inline distT="0" distB="0" distL="0" distR="0" wp14:anchorId="2A8741FE" wp14:editId="21FB6938">
                  <wp:extent cx="2819400" cy="1648322"/>
                  <wp:effectExtent l="0" t="0" r="0" b="9525"/>
                  <wp:docPr id="379" name="Рисунок 379" descr="C:\Users\Admin\Documents\Rplot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cuments\Rplot27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48787" cy="1665503"/>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sz w:val="28"/>
                <w:szCs w:val="28"/>
              </w:rPr>
              <w:t>B</w:t>
            </w:r>
          </w:p>
        </w:tc>
      </w:tr>
      <w:tr w:rsidR="00AE5806" w:rsidRPr="00A42C87" w:rsidTr="00764AAC">
        <w:trPr>
          <w:trHeight w:val="3387"/>
        </w:trPr>
        <w:tc>
          <w:tcPr>
            <w:tcW w:w="481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rPr>
              <w:drawing>
                <wp:inline distT="0" distB="0" distL="0" distR="0" wp14:anchorId="450048CF" wp14:editId="36F60145">
                  <wp:extent cx="2781300" cy="1514374"/>
                  <wp:effectExtent l="0" t="0" r="0" b="0"/>
                  <wp:docPr id="380" name="Рисунок 380" descr="C:\Users\Admin\Documents\Rplot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cuments\Rplot280.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81300" cy="1514374"/>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sz w:val="28"/>
                <w:szCs w:val="28"/>
              </w:rPr>
              <w:t>C</w:t>
            </w:r>
          </w:p>
        </w:tc>
        <w:tc>
          <w:tcPr>
            <w:tcW w:w="476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rPr>
              <w:drawing>
                <wp:inline distT="0" distB="0" distL="0" distR="0" wp14:anchorId="169B8644" wp14:editId="677A9C24">
                  <wp:extent cx="2982686" cy="1600200"/>
                  <wp:effectExtent l="0" t="0" r="8255" b="0"/>
                  <wp:docPr id="381" name="Рисунок 381" descr="C:\Users\Admin\Documents\Rplot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cuments\Rplot281.png"/>
                          <pic:cNvPicPr>
                            <a:picLocks noChangeAspect="1" noChangeArrowheads="1"/>
                          </pic:cNvPicPr>
                        </pic:nvPicPr>
                        <pic:blipFill rotWithShape="1">
                          <a:blip r:embed="rId79">
                            <a:extLst>
                              <a:ext uri="{28A0092B-C50C-407E-A947-70E740481C1C}">
                                <a14:useLocalDpi xmlns:a14="http://schemas.microsoft.com/office/drawing/2010/main" val="0"/>
                              </a:ext>
                            </a:extLst>
                          </a:blip>
                          <a:srcRect t="13438" b="4252"/>
                          <a:stretch/>
                        </pic:blipFill>
                        <pic:spPr bwMode="auto">
                          <a:xfrm>
                            <a:off x="0" y="0"/>
                            <a:ext cx="2982686" cy="1600200"/>
                          </a:xfrm>
                          <a:prstGeom prst="rect">
                            <a:avLst/>
                          </a:prstGeom>
                          <a:noFill/>
                          <a:ln>
                            <a:noFill/>
                          </a:ln>
                          <a:extLst>
                            <a:ext uri="{53640926-AAD7-44D8-BBD7-CCE9431645EC}">
                              <a14:shadowObscured xmlns:a14="http://schemas.microsoft.com/office/drawing/2010/main"/>
                            </a:ext>
                          </a:extLst>
                        </pic:spPr>
                      </pic:pic>
                    </a:graphicData>
                  </a:graphic>
                </wp:inline>
              </w:drawing>
            </w:r>
          </w:p>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sz w:val="28"/>
                <w:szCs w:val="28"/>
              </w:rPr>
              <w:t>D</w:t>
            </w:r>
          </w:p>
        </w:tc>
      </w:tr>
      <w:tr w:rsidR="00AE5806" w:rsidRPr="00A42C87" w:rsidTr="00764AAC">
        <w:trPr>
          <w:trHeight w:val="3151"/>
        </w:trPr>
        <w:tc>
          <w:tcPr>
            <w:tcW w:w="481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rPr>
              <w:drawing>
                <wp:inline distT="0" distB="0" distL="0" distR="0" wp14:anchorId="65C50F2E" wp14:editId="53E44C73">
                  <wp:extent cx="3058885" cy="1573816"/>
                  <wp:effectExtent l="0" t="0" r="8255" b="7620"/>
                  <wp:docPr id="382" name="Рисунок 382" descr="C:\Users\Admin\Documents\Rplot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cuments\Rplot282.png"/>
                          <pic:cNvPicPr>
                            <a:picLocks noChangeAspect="1" noChangeArrowheads="1"/>
                          </pic:cNvPicPr>
                        </pic:nvPicPr>
                        <pic:blipFill rotWithShape="1">
                          <a:blip r:embed="rId80">
                            <a:extLst>
                              <a:ext uri="{28A0092B-C50C-407E-A947-70E740481C1C}">
                                <a14:useLocalDpi xmlns:a14="http://schemas.microsoft.com/office/drawing/2010/main" val="0"/>
                              </a:ext>
                            </a:extLst>
                          </a:blip>
                          <a:srcRect t="15737"/>
                          <a:stretch/>
                        </pic:blipFill>
                        <pic:spPr bwMode="auto">
                          <a:xfrm>
                            <a:off x="0" y="0"/>
                            <a:ext cx="3073588" cy="1581381"/>
                          </a:xfrm>
                          <a:prstGeom prst="rect">
                            <a:avLst/>
                          </a:prstGeom>
                          <a:noFill/>
                          <a:ln>
                            <a:noFill/>
                          </a:ln>
                          <a:extLst>
                            <a:ext uri="{53640926-AAD7-44D8-BBD7-CCE9431645EC}">
                              <a14:shadowObscured xmlns:a14="http://schemas.microsoft.com/office/drawing/2010/main"/>
                            </a:ext>
                          </a:extLst>
                        </pic:spPr>
                      </pic:pic>
                    </a:graphicData>
                  </a:graphic>
                </wp:inline>
              </w:drawing>
            </w:r>
          </w:p>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sz w:val="28"/>
                <w:szCs w:val="28"/>
              </w:rPr>
              <w:t>E</w:t>
            </w:r>
          </w:p>
        </w:tc>
        <w:tc>
          <w:tcPr>
            <w:tcW w:w="476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rPr>
              <w:drawing>
                <wp:inline distT="0" distB="0" distL="0" distR="0" wp14:anchorId="7855B177" wp14:editId="0A860C55">
                  <wp:extent cx="3024853" cy="1611086"/>
                  <wp:effectExtent l="0" t="0" r="4445" b="8255"/>
                  <wp:docPr id="386" name="Рисунок 386" descr="C:\Users\Admin\Documents\Rplot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cuments\Rplot283.png"/>
                          <pic:cNvPicPr>
                            <a:picLocks noChangeAspect="1" noChangeArrowheads="1"/>
                          </pic:cNvPicPr>
                        </pic:nvPicPr>
                        <pic:blipFill rotWithShape="1">
                          <a:blip r:embed="rId81">
                            <a:extLst>
                              <a:ext uri="{28A0092B-C50C-407E-A947-70E740481C1C}">
                                <a14:useLocalDpi xmlns:a14="http://schemas.microsoft.com/office/drawing/2010/main" val="0"/>
                              </a:ext>
                            </a:extLst>
                          </a:blip>
                          <a:srcRect t="10843"/>
                          <a:stretch/>
                        </pic:blipFill>
                        <pic:spPr bwMode="auto">
                          <a:xfrm>
                            <a:off x="0" y="0"/>
                            <a:ext cx="3056557" cy="1627972"/>
                          </a:xfrm>
                          <a:prstGeom prst="rect">
                            <a:avLst/>
                          </a:prstGeom>
                          <a:noFill/>
                          <a:ln>
                            <a:noFill/>
                          </a:ln>
                          <a:extLst>
                            <a:ext uri="{53640926-AAD7-44D8-BBD7-CCE9431645EC}">
                              <a14:shadowObscured xmlns:a14="http://schemas.microsoft.com/office/drawing/2010/main"/>
                            </a:ext>
                          </a:extLst>
                        </pic:spPr>
                      </pic:pic>
                    </a:graphicData>
                  </a:graphic>
                </wp:inline>
              </w:drawing>
            </w:r>
          </w:p>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sz w:val="28"/>
                <w:szCs w:val="28"/>
              </w:rPr>
              <w:t>F</w:t>
            </w:r>
          </w:p>
        </w:tc>
      </w:tr>
      <w:tr w:rsidR="00AE5806" w:rsidRPr="00A42C87" w:rsidTr="00764AAC">
        <w:trPr>
          <w:trHeight w:val="2692"/>
        </w:trPr>
        <w:tc>
          <w:tcPr>
            <w:tcW w:w="481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rPr>
              <w:drawing>
                <wp:inline distT="0" distB="0" distL="0" distR="0" wp14:anchorId="5393D425" wp14:editId="693E8347">
                  <wp:extent cx="2771140" cy="1276350"/>
                  <wp:effectExtent l="0" t="0" r="0" b="0"/>
                  <wp:docPr id="387" name="Рисунок 387" descr="C:\Users\Admin\Documents\Rplot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cuments\Rplot28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86247" cy="1283308"/>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sz w:val="28"/>
                <w:szCs w:val="28"/>
              </w:rPr>
              <w:t>G</w:t>
            </w:r>
          </w:p>
        </w:tc>
        <w:tc>
          <w:tcPr>
            <w:tcW w:w="4765"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rPr>
              <w:drawing>
                <wp:inline distT="0" distB="0" distL="0" distR="0" wp14:anchorId="1E3F33F4" wp14:editId="79B8E676">
                  <wp:extent cx="2927803" cy="1285875"/>
                  <wp:effectExtent l="0" t="0" r="6350" b="0"/>
                  <wp:docPr id="388" name="Рисунок 388" descr="C:\Users\Admin\Documents\Rplot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cuments\Rplot28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15420" cy="1324356"/>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sz w:val="28"/>
                <w:szCs w:val="28"/>
              </w:rPr>
              <w:t>H</w:t>
            </w:r>
          </w:p>
        </w:tc>
      </w:tr>
      <w:tr w:rsidR="00AE5806" w:rsidRPr="00A42C87" w:rsidTr="00764AAC">
        <w:trPr>
          <w:trHeight w:val="677"/>
        </w:trPr>
        <w:tc>
          <w:tcPr>
            <w:tcW w:w="9580" w:type="dxa"/>
            <w:gridSpan w:val="2"/>
          </w:tcPr>
          <w:p w:rsidR="00DC2955" w:rsidRPr="00A42C87" w:rsidRDefault="00286D3B" w:rsidP="00DC2955">
            <w:pPr>
              <w:jc w:val="center"/>
              <w:rPr>
                <w:rFonts w:ascii="Times New Roman" w:eastAsia="Calibri" w:hAnsi="Times New Roman" w:cs="Times New Roman"/>
                <w:sz w:val="32"/>
                <w:szCs w:val="28"/>
                <w:lang w:val="kk-KZ"/>
              </w:rPr>
            </w:pPr>
            <w:r w:rsidRPr="00A42C87">
              <w:rPr>
                <w:rFonts w:ascii="Times New Roman" w:eastAsia="Times New Roman" w:hAnsi="Times New Roman" w:cs="Times New Roman"/>
                <w:sz w:val="28"/>
                <w:szCs w:val="28"/>
                <w:lang w:val="ru-RU" w:eastAsia="ru-RU"/>
              </w:rPr>
              <w:t>Рисунок 53</w:t>
            </w:r>
            <w:r w:rsidR="00DC2955" w:rsidRPr="00A42C87">
              <w:rPr>
                <w:rFonts w:ascii="Times New Roman" w:eastAsia="Times New Roman" w:hAnsi="Times New Roman" w:cs="Times New Roman"/>
                <w:sz w:val="28"/>
                <w:szCs w:val="28"/>
                <w:lang w:val="ru-RU" w:eastAsia="ru-RU"/>
              </w:rPr>
              <w:t xml:space="preserve"> -  </w:t>
            </w:r>
            <w:r w:rsidR="00DC2955" w:rsidRPr="00A42C87">
              <w:rPr>
                <w:rFonts w:ascii="Times New Roman" w:eastAsia="Calibri" w:hAnsi="Times New Roman" w:cs="Times New Roman"/>
                <w:sz w:val="28"/>
                <w:szCs w:val="24"/>
                <w:lang w:val="ru-RU"/>
              </w:rPr>
              <w:t>Влияния схемы посадки ремонтантной малины на показатели ее продуктивности</w:t>
            </w:r>
          </w:p>
          <w:p w:rsidR="00EF087A" w:rsidRPr="00A42C87" w:rsidRDefault="00EF087A" w:rsidP="00EF087A">
            <w:pPr>
              <w:ind w:firstLine="601"/>
              <w:jc w:val="both"/>
              <w:rPr>
                <w:rFonts w:ascii="Times New Roman" w:eastAsia="Calibri" w:hAnsi="Times New Roman" w:cs="Times New Roman"/>
                <w:sz w:val="24"/>
                <w:szCs w:val="24"/>
                <w:lang w:val="kk-KZ"/>
              </w:rPr>
            </w:pPr>
          </w:p>
          <w:p w:rsidR="005D2293" w:rsidRPr="00A42C87" w:rsidRDefault="005D2293" w:rsidP="00EF087A">
            <w:pPr>
              <w:ind w:firstLine="601"/>
              <w:jc w:val="both"/>
              <w:rPr>
                <w:rFonts w:ascii="Times New Roman" w:eastAsia="Calibri" w:hAnsi="Times New Roman" w:cs="Times New Roman"/>
                <w:sz w:val="24"/>
                <w:szCs w:val="24"/>
                <w:lang w:val="ru-RU"/>
              </w:rPr>
            </w:pPr>
            <w:r w:rsidRPr="00A42C87">
              <w:rPr>
                <w:rFonts w:ascii="Times New Roman" w:eastAsia="Calibri" w:hAnsi="Times New Roman" w:cs="Times New Roman"/>
                <w:sz w:val="24"/>
                <w:szCs w:val="24"/>
                <w:lang w:val="kk-KZ"/>
              </w:rPr>
              <w:t xml:space="preserve">Примечание: </w:t>
            </w:r>
            <w:r w:rsidRPr="00A42C87">
              <w:rPr>
                <w:rFonts w:ascii="Times New Roman" w:eastAsia="Calibri" w:hAnsi="Times New Roman" w:cs="Times New Roman"/>
                <w:sz w:val="24"/>
                <w:szCs w:val="24"/>
              </w:rPr>
              <w:t>A</w:t>
            </w:r>
            <w:r w:rsidRPr="00A42C87">
              <w:rPr>
                <w:rFonts w:ascii="Times New Roman" w:eastAsia="Calibri" w:hAnsi="Times New Roman" w:cs="Times New Roman"/>
                <w:sz w:val="24"/>
                <w:szCs w:val="24"/>
                <w:lang w:val="ru-RU"/>
              </w:rPr>
              <w:t xml:space="preserve"> – количество латералов на побег; </w:t>
            </w:r>
            <w:r w:rsidRPr="00A42C87">
              <w:rPr>
                <w:rFonts w:ascii="Times New Roman" w:eastAsia="Calibri" w:hAnsi="Times New Roman" w:cs="Times New Roman"/>
                <w:sz w:val="24"/>
                <w:szCs w:val="24"/>
              </w:rPr>
              <w:t>B</w:t>
            </w:r>
            <w:r w:rsidRPr="00A42C87">
              <w:rPr>
                <w:rFonts w:ascii="Times New Roman" w:eastAsia="Calibri" w:hAnsi="Times New Roman" w:cs="Times New Roman"/>
                <w:sz w:val="24"/>
                <w:szCs w:val="24"/>
                <w:lang w:val="ru-RU"/>
              </w:rPr>
              <w:t xml:space="preserve"> – количество латералов на метр ; </w:t>
            </w:r>
            <w:r w:rsidRPr="00A42C87">
              <w:rPr>
                <w:rFonts w:ascii="Times New Roman" w:eastAsia="Calibri" w:hAnsi="Times New Roman" w:cs="Times New Roman"/>
                <w:sz w:val="24"/>
                <w:szCs w:val="24"/>
              </w:rPr>
              <w:t>C</w:t>
            </w:r>
            <w:r w:rsidRPr="00A42C87">
              <w:rPr>
                <w:rFonts w:ascii="Times New Roman" w:eastAsia="Calibri" w:hAnsi="Times New Roman" w:cs="Times New Roman"/>
                <w:sz w:val="24"/>
                <w:szCs w:val="24"/>
                <w:lang w:val="ru-RU"/>
              </w:rPr>
              <w:t xml:space="preserve"> –количество ягод на побег ; </w:t>
            </w:r>
            <w:r w:rsidRPr="00A42C87">
              <w:rPr>
                <w:rFonts w:ascii="Times New Roman" w:eastAsia="Calibri" w:hAnsi="Times New Roman" w:cs="Times New Roman"/>
                <w:sz w:val="24"/>
                <w:szCs w:val="24"/>
              </w:rPr>
              <w:t>D</w:t>
            </w:r>
            <w:r w:rsidRPr="00A42C87">
              <w:rPr>
                <w:rFonts w:ascii="Times New Roman" w:eastAsia="Calibri" w:hAnsi="Times New Roman" w:cs="Times New Roman"/>
                <w:sz w:val="24"/>
                <w:szCs w:val="24"/>
                <w:lang w:val="ru-RU"/>
              </w:rPr>
              <w:t xml:space="preserve"> – количество ягод на погонный метр; </w:t>
            </w:r>
            <w:r w:rsidRPr="00A42C87">
              <w:rPr>
                <w:rFonts w:ascii="Times New Roman" w:eastAsia="Calibri" w:hAnsi="Times New Roman" w:cs="Times New Roman"/>
                <w:sz w:val="24"/>
                <w:szCs w:val="24"/>
              </w:rPr>
              <w:t>E</w:t>
            </w:r>
            <w:r w:rsidRPr="00A42C87">
              <w:rPr>
                <w:rFonts w:ascii="Times New Roman" w:eastAsia="Calibri" w:hAnsi="Times New Roman" w:cs="Times New Roman"/>
                <w:sz w:val="24"/>
                <w:szCs w:val="24"/>
                <w:lang w:val="ru-RU"/>
              </w:rPr>
              <w:t xml:space="preserve"> – средняя масса ягоды; </w:t>
            </w:r>
            <w:r w:rsidRPr="00A42C87">
              <w:rPr>
                <w:rFonts w:ascii="Times New Roman" w:eastAsia="Calibri" w:hAnsi="Times New Roman" w:cs="Times New Roman"/>
                <w:sz w:val="24"/>
                <w:szCs w:val="24"/>
              </w:rPr>
              <w:t>F</w:t>
            </w:r>
            <w:r w:rsidRPr="00A42C87">
              <w:rPr>
                <w:rFonts w:ascii="Times New Roman" w:eastAsia="Calibri" w:hAnsi="Times New Roman" w:cs="Times New Roman"/>
                <w:sz w:val="24"/>
                <w:szCs w:val="24"/>
                <w:lang w:val="ru-RU"/>
              </w:rPr>
              <w:t xml:space="preserve"> – продуктивность 1 побега; </w:t>
            </w:r>
            <w:r w:rsidRPr="00A42C87">
              <w:rPr>
                <w:rFonts w:ascii="Times New Roman" w:eastAsia="Calibri" w:hAnsi="Times New Roman" w:cs="Times New Roman"/>
                <w:sz w:val="24"/>
                <w:szCs w:val="24"/>
              </w:rPr>
              <w:t>G</w:t>
            </w:r>
            <w:r w:rsidRPr="00A42C87">
              <w:rPr>
                <w:rFonts w:ascii="Times New Roman" w:eastAsia="Calibri" w:hAnsi="Times New Roman" w:cs="Times New Roman"/>
                <w:sz w:val="24"/>
                <w:szCs w:val="24"/>
                <w:lang w:val="ru-RU"/>
              </w:rPr>
              <w:t xml:space="preserve"> - продуктивность с 1 погонного метра; </w:t>
            </w:r>
            <w:r w:rsidRPr="00A42C87">
              <w:rPr>
                <w:rFonts w:ascii="Times New Roman" w:eastAsia="Calibri" w:hAnsi="Times New Roman" w:cs="Times New Roman"/>
                <w:sz w:val="24"/>
                <w:szCs w:val="24"/>
              </w:rPr>
              <w:t>H</w:t>
            </w:r>
            <w:r w:rsidRPr="00A42C87">
              <w:rPr>
                <w:rFonts w:ascii="Times New Roman" w:eastAsia="Calibri" w:hAnsi="Times New Roman" w:cs="Times New Roman"/>
                <w:sz w:val="24"/>
                <w:szCs w:val="24"/>
                <w:lang w:val="ru-RU"/>
              </w:rPr>
              <w:t xml:space="preserve"> – урожайность</w:t>
            </w:r>
          </w:p>
          <w:p w:rsidR="005D2293" w:rsidRPr="00A42C87" w:rsidRDefault="005D2293" w:rsidP="00EF087A">
            <w:pPr>
              <w:ind w:firstLine="34"/>
              <w:jc w:val="both"/>
              <w:rPr>
                <w:rFonts w:ascii="Times New Roman" w:eastAsia="Calibri" w:hAnsi="Times New Roman" w:cs="Times New Roman"/>
                <w:sz w:val="28"/>
                <w:szCs w:val="24"/>
                <w:lang w:val="ru-RU"/>
              </w:rPr>
            </w:pPr>
            <w:r w:rsidRPr="00A42C87">
              <w:rPr>
                <w:rFonts w:ascii="Times New Roman" w:eastAsia="Calibri" w:hAnsi="Times New Roman" w:cs="Times New Roman"/>
                <w:sz w:val="28"/>
                <w:szCs w:val="24"/>
                <w:lang w:val="ru-RU"/>
              </w:rPr>
              <w:lastRenderedPageBreak/>
              <w:t xml:space="preserve">Таблица </w:t>
            </w:r>
            <w:r w:rsidR="00A02CD1" w:rsidRPr="00A42C87">
              <w:rPr>
                <w:rFonts w:ascii="Times New Roman" w:eastAsia="Calibri" w:hAnsi="Times New Roman" w:cs="Times New Roman"/>
                <w:sz w:val="28"/>
                <w:szCs w:val="24"/>
                <w:lang w:val="ru-RU"/>
              </w:rPr>
              <w:t>1</w:t>
            </w:r>
            <w:r w:rsidR="009A65A1" w:rsidRPr="00A42C87">
              <w:rPr>
                <w:rFonts w:ascii="Times New Roman" w:eastAsia="Calibri" w:hAnsi="Times New Roman" w:cs="Times New Roman"/>
                <w:sz w:val="28"/>
                <w:szCs w:val="24"/>
                <w:lang w:val="ru-RU"/>
              </w:rPr>
              <w:t>1 – С</w:t>
            </w:r>
            <w:r w:rsidRPr="00A42C87">
              <w:rPr>
                <w:rFonts w:ascii="Times New Roman" w:eastAsia="Calibri" w:hAnsi="Times New Roman" w:cs="Times New Roman"/>
                <w:sz w:val="28"/>
                <w:szCs w:val="24"/>
                <w:lang w:val="ru-RU"/>
              </w:rPr>
              <w:t xml:space="preserve">хемы посадки ремонтантной малины на </w:t>
            </w:r>
            <w:r w:rsidR="009A65A1" w:rsidRPr="00A42C87">
              <w:rPr>
                <w:rFonts w:ascii="Times New Roman" w:eastAsia="Calibri" w:hAnsi="Times New Roman" w:cs="Times New Roman"/>
                <w:sz w:val="28"/>
                <w:szCs w:val="24"/>
                <w:lang w:val="ru-RU"/>
              </w:rPr>
              <w:t>показатели ее продуктивности (</w:t>
            </w:r>
            <w:r w:rsidR="00D614D1" w:rsidRPr="00A42C87">
              <w:rPr>
                <w:rFonts w:ascii="Times New Roman" w:eastAsia="Calibri" w:hAnsi="Times New Roman" w:cs="Times New Roman"/>
                <w:sz w:val="28"/>
                <w:szCs w:val="24"/>
                <w:lang w:val="ru-RU"/>
              </w:rPr>
              <w:t>2020</w:t>
            </w:r>
            <w:r w:rsidRPr="00A42C87">
              <w:rPr>
                <w:rFonts w:ascii="Times New Roman" w:eastAsia="Calibri" w:hAnsi="Times New Roman" w:cs="Times New Roman"/>
                <w:sz w:val="28"/>
                <w:szCs w:val="24"/>
                <w:lang w:val="ru-RU"/>
              </w:rPr>
              <w:t>г.)</w:t>
            </w:r>
          </w:p>
          <w:p w:rsidR="005D2293" w:rsidRPr="00A42C87" w:rsidRDefault="005D2293" w:rsidP="00F46FA8">
            <w:pPr>
              <w:rPr>
                <w:rFonts w:ascii="Times New Roman" w:eastAsia="Calibri" w:hAnsi="Times New Roman" w:cs="Times New Roman"/>
                <w:sz w:val="28"/>
                <w:szCs w:val="28"/>
                <w:lang w:val="ru-RU"/>
              </w:rPr>
            </w:pPr>
          </w:p>
        </w:tc>
      </w:tr>
    </w:tbl>
    <w:tbl>
      <w:tblPr>
        <w:tblStyle w:val="a8"/>
        <w:tblW w:w="9348" w:type="dxa"/>
        <w:tblLayout w:type="fixed"/>
        <w:tblLook w:val="04A0" w:firstRow="1" w:lastRow="0" w:firstColumn="1" w:lastColumn="0" w:noHBand="0" w:noVBand="1"/>
      </w:tblPr>
      <w:tblGrid>
        <w:gridCol w:w="2689"/>
        <w:gridCol w:w="1698"/>
        <w:gridCol w:w="1418"/>
        <w:gridCol w:w="1558"/>
        <w:gridCol w:w="1985"/>
      </w:tblGrid>
      <w:tr w:rsidR="00AE5806" w:rsidRPr="00A42C87" w:rsidTr="00FF20B3">
        <w:tc>
          <w:tcPr>
            <w:tcW w:w="2689" w:type="dxa"/>
          </w:tcPr>
          <w:p w:rsidR="00040CDD" w:rsidRPr="00A42C87" w:rsidRDefault="00040CDD" w:rsidP="00040CDD">
            <w:pPr>
              <w:jc w:val="center"/>
              <w:rPr>
                <w:rFonts w:ascii="Times New Roman" w:hAnsi="Times New Roman" w:cs="Times New Roman"/>
                <w:sz w:val="28"/>
                <w:szCs w:val="28"/>
              </w:rPr>
            </w:pPr>
            <w:r w:rsidRPr="00A42C87">
              <w:rPr>
                <w:rFonts w:ascii="Times New Roman" w:hAnsi="Times New Roman" w:cs="Times New Roman"/>
                <w:sz w:val="28"/>
                <w:szCs w:val="28"/>
              </w:rPr>
              <w:lastRenderedPageBreak/>
              <w:t>Схема посадки ремонтантной малины</w:t>
            </w:r>
          </w:p>
        </w:tc>
        <w:tc>
          <w:tcPr>
            <w:tcW w:w="1698" w:type="dxa"/>
          </w:tcPr>
          <w:p w:rsidR="00040CDD" w:rsidRPr="00A42C87" w:rsidRDefault="00040CDD" w:rsidP="00040CDD">
            <w:pPr>
              <w:jc w:val="center"/>
              <w:rPr>
                <w:rFonts w:ascii="Times New Roman" w:hAnsi="Times New Roman" w:cs="Times New Roman"/>
                <w:sz w:val="28"/>
                <w:szCs w:val="28"/>
              </w:rPr>
            </w:pPr>
            <w:r w:rsidRPr="00A42C87">
              <w:rPr>
                <w:rFonts w:ascii="Times New Roman" w:hAnsi="Times New Roman" w:cs="Times New Roman"/>
                <w:sz w:val="28"/>
                <w:szCs w:val="28"/>
              </w:rPr>
              <w:t>Средняя количество ягод</w:t>
            </w:r>
          </w:p>
          <w:p w:rsidR="00040CDD" w:rsidRPr="00A42C87" w:rsidRDefault="00040CDD" w:rsidP="00040CDD">
            <w:pPr>
              <w:jc w:val="center"/>
              <w:rPr>
                <w:rFonts w:ascii="Times New Roman" w:hAnsi="Times New Roman" w:cs="Times New Roman"/>
                <w:sz w:val="28"/>
                <w:szCs w:val="28"/>
              </w:rPr>
            </w:pPr>
            <w:r w:rsidRPr="00A42C87">
              <w:rPr>
                <w:rFonts w:ascii="Times New Roman" w:hAnsi="Times New Roman" w:cs="Times New Roman"/>
                <w:sz w:val="28"/>
                <w:szCs w:val="28"/>
              </w:rPr>
              <w:t>шт./п.м</w:t>
            </w:r>
          </w:p>
        </w:tc>
        <w:tc>
          <w:tcPr>
            <w:tcW w:w="1418" w:type="dxa"/>
          </w:tcPr>
          <w:p w:rsidR="00040CDD" w:rsidRPr="00A42C87" w:rsidRDefault="00040CDD" w:rsidP="00040CDD">
            <w:pPr>
              <w:jc w:val="center"/>
              <w:rPr>
                <w:rFonts w:ascii="Times New Roman" w:hAnsi="Times New Roman" w:cs="Times New Roman"/>
                <w:sz w:val="28"/>
                <w:szCs w:val="28"/>
              </w:rPr>
            </w:pPr>
            <w:r w:rsidRPr="00A42C87">
              <w:rPr>
                <w:rFonts w:ascii="Times New Roman" w:hAnsi="Times New Roman" w:cs="Times New Roman"/>
                <w:sz w:val="28"/>
                <w:szCs w:val="28"/>
              </w:rPr>
              <w:t>Средняя масса ягод</w:t>
            </w:r>
          </w:p>
          <w:p w:rsidR="00040CDD" w:rsidRPr="00A42C87" w:rsidRDefault="00040CDD" w:rsidP="00040CDD">
            <w:pPr>
              <w:jc w:val="center"/>
              <w:rPr>
                <w:rFonts w:ascii="Times New Roman" w:hAnsi="Times New Roman" w:cs="Times New Roman"/>
                <w:sz w:val="28"/>
                <w:szCs w:val="28"/>
              </w:rPr>
            </w:pPr>
            <w:r w:rsidRPr="00A42C87">
              <w:rPr>
                <w:rFonts w:ascii="Times New Roman" w:hAnsi="Times New Roman" w:cs="Times New Roman"/>
                <w:sz w:val="28"/>
                <w:szCs w:val="28"/>
              </w:rPr>
              <w:t>(г)</w:t>
            </w:r>
          </w:p>
        </w:tc>
        <w:tc>
          <w:tcPr>
            <w:tcW w:w="1558" w:type="dxa"/>
          </w:tcPr>
          <w:p w:rsidR="00040CDD" w:rsidRPr="00A42C87" w:rsidRDefault="00040CDD" w:rsidP="00040CDD">
            <w:pPr>
              <w:jc w:val="center"/>
              <w:rPr>
                <w:rFonts w:ascii="Times New Roman" w:hAnsi="Times New Roman" w:cs="Times New Roman"/>
                <w:sz w:val="28"/>
                <w:szCs w:val="28"/>
              </w:rPr>
            </w:pPr>
            <w:r w:rsidRPr="00A42C87">
              <w:rPr>
                <w:rFonts w:ascii="Times New Roman" w:hAnsi="Times New Roman" w:cs="Times New Roman"/>
                <w:sz w:val="28"/>
                <w:szCs w:val="28"/>
              </w:rPr>
              <w:t>Средняя масса ягод</w:t>
            </w:r>
          </w:p>
          <w:p w:rsidR="00040CDD" w:rsidRPr="00A42C87" w:rsidRDefault="00040CDD" w:rsidP="00040CDD">
            <w:pPr>
              <w:jc w:val="center"/>
              <w:rPr>
                <w:rFonts w:ascii="Times New Roman" w:hAnsi="Times New Roman" w:cs="Times New Roman"/>
                <w:sz w:val="28"/>
                <w:szCs w:val="28"/>
              </w:rPr>
            </w:pPr>
            <w:r w:rsidRPr="00A42C87">
              <w:rPr>
                <w:rFonts w:ascii="Times New Roman" w:hAnsi="Times New Roman" w:cs="Times New Roman"/>
                <w:sz w:val="28"/>
                <w:szCs w:val="28"/>
              </w:rPr>
              <w:t>п.м</w:t>
            </w:r>
          </w:p>
        </w:tc>
        <w:tc>
          <w:tcPr>
            <w:tcW w:w="1985" w:type="dxa"/>
          </w:tcPr>
          <w:p w:rsidR="00040CDD" w:rsidRPr="00A42C87" w:rsidRDefault="00040CDD" w:rsidP="00040CDD">
            <w:pPr>
              <w:jc w:val="center"/>
              <w:rPr>
                <w:rFonts w:ascii="Times New Roman" w:hAnsi="Times New Roman" w:cs="Times New Roman"/>
                <w:sz w:val="28"/>
                <w:szCs w:val="28"/>
              </w:rPr>
            </w:pPr>
            <w:r w:rsidRPr="00A42C87">
              <w:rPr>
                <w:rFonts w:ascii="Times New Roman" w:hAnsi="Times New Roman" w:cs="Times New Roman"/>
                <w:sz w:val="28"/>
                <w:szCs w:val="28"/>
              </w:rPr>
              <w:t>Урожайность</w:t>
            </w:r>
          </w:p>
          <w:p w:rsidR="00040CDD" w:rsidRPr="00A42C87" w:rsidRDefault="00040CDD" w:rsidP="00040CDD">
            <w:pPr>
              <w:jc w:val="center"/>
              <w:rPr>
                <w:rFonts w:ascii="Times New Roman" w:hAnsi="Times New Roman" w:cs="Times New Roman"/>
                <w:sz w:val="28"/>
                <w:szCs w:val="28"/>
              </w:rPr>
            </w:pPr>
            <w:r w:rsidRPr="00A42C87">
              <w:rPr>
                <w:rFonts w:ascii="Times New Roman" w:hAnsi="Times New Roman" w:cs="Times New Roman"/>
                <w:sz w:val="28"/>
                <w:szCs w:val="28"/>
              </w:rPr>
              <w:t>т/га</w:t>
            </w:r>
          </w:p>
        </w:tc>
      </w:tr>
      <w:tr w:rsidR="00AE5806" w:rsidRPr="00A42C87" w:rsidTr="00FF20B3">
        <w:tc>
          <w:tcPr>
            <w:tcW w:w="2689" w:type="dxa"/>
          </w:tcPr>
          <w:p w:rsidR="00040CDD" w:rsidRPr="00A42C87" w:rsidRDefault="00040CDD" w:rsidP="00040CDD">
            <w:pPr>
              <w:jc w:val="both"/>
              <w:rPr>
                <w:rFonts w:ascii="Times New Roman" w:hAnsi="Times New Roman" w:cs="Times New Roman"/>
                <w:sz w:val="28"/>
                <w:szCs w:val="28"/>
              </w:rPr>
            </w:pPr>
            <w:r w:rsidRPr="00A42C87">
              <w:rPr>
                <w:rFonts w:ascii="Times New Roman" w:hAnsi="Times New Roman" w:cs="Times New Roman"/>
                <w:sz w:val="28"/>
                <w:szCs w:val="28"/>
              </w:rPr>
              <w:t xml:space="preserve">2,8 х  0,4 м (К) </w:t>
            </w:r>
          </w:p>
        </w:tc>
        <w:tc>
          <w:tcPr>
            <w:tcW w:w="1698"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rPr>
              <w:t>420</w:t>
            </w:r>
            <w:r w:rsidRPr="00A42C87">
              <w:rPr>
                <w:rFonts w:ascii="Times New Roman" w:hAnsi="Times New Roman" w:cs="Times New Roman"/>
                <w:sz w:val="28"/>
                <w:szCs w:val="28"/>
                <w:lang w:val="en-US"/>
              </w:rPr>
              <w:t>,0</w:t>
            </w:r>
          </w:p>
        </w:tc>
        <w:tc>
          <w:tcPr>
            <w:tcW w:w="1418"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3,9</w:t>
            </w:r>
          </w:p>
        </w:tc>
        <w:tc>
          <w:tcPr>
            <w:tcW w:w="1558"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1638</w:t>
            </w:r>
          </w:p>
        </w:tc>
        <w:tc>
          <w:tcPr>
            <w:tcW w:w="1985"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6,5</w:t>
            </w:r>
          </w:p>
        </w:tc>
      </w:tr>
      <w:tr w:rsidR="00AE5806" w:rsidRPr="00A42C87" w:rsidTr="00FF20B3">
        <w:tc>
          <w:tcPr>
            <w:tcW w:w="2689" w:type="dxa"/>
          </w:tcPr>
          <w:p w:rsidR="00040CDD" w:rsidRPr="00A42C87" w:rsidRDefault="00040CDD" w:rsidP="00040CDD">
            <w:pPr>
              <w:jc w:val="both"/>
              <w:rPr>
                <w:rFonts w:ascii="Times New Roman" w:hAnsi="Times New Roman" w:cs="Times New Roman"/>
                <w:sz w:val="28"/>
                <w:szCs w:val="28"/>
              </w:rPr>
            </w:pPr>
            <w:r w:rsidRPr="00A42C87">
              <w:rPr>
                <w:rFonts w:ascii="Times New Roman" w:hAnsi="Times New Roman" w:cs="Times New Roman"/>
                <w:sz w:val="28"/>
                <w:szCs w:val="28"/>
              </w:rPr>
              <w:t xml:space="preserve">2,8 + 0,15  х  0,4 м </w:t>
            </w:r>
          </w:p>
        </w:tc>
        <w:tc>
          <w:tcPr>
            <w:tcW w:w="1698"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480,0</w:t>
            </w:r>
          </w:p>
        </w:tc>
        <w:tc>
          <w:tcPr>
            <w:tcW w:w="1418"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4,5</w:t>
            </w:r>
          </w:p>
        </w:tc>
        <w:tc>
          <w:tcPr>
            <w:tcW w:w="1558"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2160</w:t>
            </w:r>
          </w:p>
        </w:tc>
        <w:tc>
          <w:tcPr>
            <w:tcW w:w="1985"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8,6</w:t>
            </w:r>
          </w:p>
        </w:tc>
      </w:tr>
      <w:tr w:rsidR="00AE5806" w:rsidRPr="00A42C87" w:rsidTr="00FF20B3">
        <w:tc>
          <w:tcPr>
            <w:tcW w:w="2689" w:type="dxa"/>
          </w:tcPr>
          <w:p w:rsidR="00040CDD" w:rsidRPr="00A42C87" w:rsidRDefault="00040CDD" w:rsidP="00040CDD">
            <w:pPr>
              <w:jc w:val="both"/>
              <w:rPr>
                <w:rFonts w:ascii="Times New Roman" w:hAnsi="Times New Roman" w:cs="Times New Roman"/>
                <w:sz w:val="28"/>
                <w:szCs w:val="28"/>
              </w:rPr>
            </w:pPr>
            <w:r w:rsidRPr="00A42C87">
              <w:rPr>
                <w:rFonts w:ascii="Times New Roman" w:hAnsi="Times New Roman" w:cs="Times New Roman"/>
                <w:sz w:val="28"/>
                <w:szCs w:val="28"/>
              </w:rPr>
              <w:t xml:space="preserve">1,4 + </w:t>
            </w:r>
            <w:r w:rsidRPr="00A42C87">
              <w:rPr>
                <w:rFonts w:ascii="Times New Roman" w:hAnsi="Times New Roman" w:cs="Times New Roman"/>
                <w:sz w:val="28"/>
                <w:szCs w:val="28"/>
                <w:lang w:val="en-US"/>
              </w:rPr>
              <w:t>0,</w:t>
            </w:r>
            <w:r w:rsidRPr="00A42C87">
              <w:rPr>
                <w:rFonts w:ascii="Times New Roman" w:hAnsi="Times New Roman" w:cs="Times New Roman"/>
                <w:sz w:val="28"/>
                <w:szCs w:val="28"/>
              </w:rPr>
              <w:t xml:space="preserve">15 х 0,4 м </w:t>
            </w:r>
          </w:p>
        </w:tc>
        <w:tc>
          <w:tcPr>
            <w:tcW w:w="1698"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583,0</w:t>
            </w:r>
          </w:p>
        </w:tc>
        <w:tc>
          <w:tcPr>
            <w:tcW w:w="1418"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5,3</w:t>
            </w:r>
          </w:p>
        </w:tc>
        <w:tc>
          <w:tcPr>
            <w:tcW w:w="1558" w:type="dxa"/>
          </w:tcPr>
          <w:p w:rsidR="00040CDD" w:rsidRPr="00A42C87" w:rsidRDefault="00040CDD" w:rsidP="00040CDD">
            <w:pPr>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3089</w:t>
            </w:r>
          </w:p>
        </w:tc>
        <w:tc>
          <w:tcPr>
            <w:tcW w:w="1985" w:type="dxa"/>
          </w:tcPr>
          <w:p w:rsidR="00040CDD" w:rsidRPr="00A42C87" w:rsidRDefault="00040CDD" w:rsidP="00040CDD">
            <w:pPr>
              <w:jc w:val="both"/>
              <w:rPr>
                <w:rFonts w:ascii="Times New Roman" w:hAnsi="Times New Roman" w:cs="Times New Roman"/>
                <w:sz w:val="28"/>
                <w:szCs w:val="28"/>
              </w:rPr>
            </w:pPr>
            <w:r w:rsidRPr="00A42C87">
              <w:rPr>
                <w:rFonts w:ascii="Times New Roman" w:hAnsi="Times New Roman" w:cs="Times New Roman"/>
                <w:sz w:val="28"/>
                <w:szCs w:val="28"/>
                <w:lang w:val="en-US"/>
              </w:rPr>
              <w:t>12,3</w:t>
            </w:r>
          </w:p>
        </w:tc>
      </w:tr>
      <w:tr w:rsidR="00AE5806" w:rsidRPr="00A42C87" w:rsidTr="00FF20B3">
        <w:tc>
          <w:tcPr>
            <w:tcW w:w="2689" w:type="dxa"/>
            <w:vAlign w:val="bottom"/>
          </w:tcPr>
          <w:p w:rsidR="00040CDD" w:rsidRPr="00A42C87" w:rsidRDefault="00040CDD" w:rsidP="00040CDD">
            <w:pPr>
              <w:jc w:val="both"/>
              <w:rPr>
                <w:rFonts w:ascii="Times New Roman" w:hAnsi="Times New Roman" w:cs="Times New Roman"/>
                <w:sz w:val="28"/>
                <w:szCs w:val="28"/>
              </w:rPr>
            </w:pPr>
            <w:r w:rsidRPr="00A42C87">
              <w:rPr>
                <w:rFonts w:ascii="Times New Roman" w:hAnsi="Times New Roman" w:cs="Times New Roman"/>
                <w:sz w:val="28"/>
                <w:szCs w:val="28"/>
              </w:rPr>
              <w:t>Значение Р</w:t>
            </w:r>
          </w:p>
        </w:tc>
        <w:tc>
          <w:tcPr>
            <w:tcW w:w="1698" w:type="dxa"/>
            <w:vAlign w:val="center"/>
          </w:tcPr>
          <w:p w:rsidR="00040CDD" w:rsidRPr="00A42C87" w:rsidRDefault="00040CDD" w:rsidP="00040CDD">
            <w:pPr>
              <w:jc w:val="both"/>
              <w:rPr>
                <w:rFonts w:ascii="Times New Roman" w:hAnsi="Times New Roman" w:cs="Times New Roman"/>
                <w:sz w:val="28"/>
                <w:szCs w:val="28"/>
              </w:rPr>
            </w:pPr>
            <w:r w:rsidRPr="00A42C87">
              <w:rPr>
                <w:rFonts w:ascii="Times New Roman" w:hAnsi="Times New Roman" w:cs="Times New Roman"/>
                <w:sz w:val="28"/>
                <w:szCs w:val="28"/>
                <w:lang w:val="en-US"/>
              </w:rPr>
              <w:t>&lt;</w:t>
            </w:r>
            <w:r w:rsidRPr="00A42C87">
              <w:rPr>
                <w:rFonts w:ascii="Times New Roman" w:hAnsi="Times New Roman" w:cs="Times New Roman"/>
                <w:sz w:val="28"/>
                <w:szCs w:val="28"/>
              </w:rPr>
              <w:t>0.0</w:t>
            </w:r>
            <w:r w:rsidRPr="00A42C87">
              <w:rPr>
                <w:rFonts w:ascii="Times New Roman" w:hAnsi="Times New Roman" w:cs="Times New Roman"/>
                <w:sz w:val="28"/>
                <w:szCs w:val="28"/>
                <w:lang w:val="en-US"/>
              </w:rPr>
              <w:t>1</w:t>
            </w:r>
            <w:r w:rsidRPr="00A42C87">
              <w:rPr>
                <w:rFonts w:ascii="Times New Roman" w:hAnsi="Times New Roman" w:cs="Times New Roman"/>
                <w:sz w:val="28"/>
                <w:szCs w:val="28"/>
              </w:rPr>
              <w:t xml:space="preserve"> ***</w:t>
            </w:r>
          </w:p>
        </w:tc>
        <w:tc>
          <w:tcPr>
            <w:tcW w:w="1418" w:type="dxa"/>
            <w:vAlign w:val="center"/>
          </w:tcPr>
          <w:p w:rsidR="00040CDD" w:rsidRPr="00A42C87" w:rsidRDefault="00040CDD" w:rsidP="00040CDD">
            <w:pPr>
              <w:jc w:val="both"/>
              <w:rPr>
                <w:rFonts w:ascii="Times New Roman" w:hAnsi="Times New Roman" w:cs="Times New Roman"/>
                <w:sz w:val="28"/>
                <w:szCs w:val="28"/>
              </w:rPr>
            </w:pPr>
            <w:r w:rsidRPr="00A42C87">
              <w:rPr>
                <w:rFonts w:ascii="Times New Roman" w:hAnsi="Times New Roman" w:cs="Times New Roman"/>
                <w:sz w:val="28"/>
                <w:szCs w:val="28"/>
                <w:lang w:val="en-US"/>
              </w:rPr>
              <w:t>&lt;</w:t>
            </w:r>
            <w:r w:rsidRPr="00A42C87">
              <w:rPr>
                <w:rFonts w:ascii="Times New Roman" w:hAnsi="Times New Roman" w:cs="Times New Roman"/>
                <w:sz w:val="28"/>
                <w:szCs w:val="28"/>
              </w:rPr>
              <w:t>0.0</w:t>
            </w:r>
            <w:r w:rsidRPr="00A42C87">
              <w:rPr>
                <w:rFonts w:ascii="Times New Roman" w:hAnsi="Times New Roman" w:cs="Times New Roman"/>
                <w:sz w:val="28"/>
                <w:szCs w:val="28"/>
                <w:lang w:val="en-US"/>
              </w:rPr>
              <w:t>1</w:t>
            </w:r>
            <w:r w:rsidRPr="00A42C87">
              <w:rPr>
                <w:rFonts w:ascii="Times New Roman" w:hAnsi="Times New Roman" w:cs="Times New Roman"/>
                <w:sz w:val="28"/>
                <w:szCs w:val="28"/>
              </w:rPr>
              <w:t xml:space="preserve"> **</w:t>
            </w:r>
          </w:p>
        </w:tc>
        <w:tc>
          <w:tcPr>
            <w:tcW w:w="1558" w:type="dxa"/>
            <w:vAlign w:val="center"/>
          </w:tcPr>
          <w:p w:rsidR="00040CDD" w:rsidRPr="00A42C87" w:rsidRDefault="00040CDD" w:rsidP="00040CDD">
            <w:pPr>
              <w:jc w:val="both"/>
              <w:rPr>
                <w:rFonts w:ascii="Times New Roman" w:hAnsi="Times New Roman" w:cs="Times New Roman"/>
                <w:sz w:val="28"/>
                <w:szCs w:val="28"/>
              </w:rPr>
            </w:pPr>
            <w:r w:rsidRPr="00A42C87">
              <w:rPr>
                <w:rFonts w:ascii="Times New Roman" w:hAnsi="Times New Roman" w:cs="Times New Roman"/>
                <w:sz w:val="28"/>
                <w:szCs w:val="28"/>
                <w:lang w:val="en-US"/>
              </w:rPr>
              <w:t>&lt;</w:t>
            </w:r>
            <w:r w:rsidRPr="00A42C87">
              <w:rPr>
                <w:rFonts w:ascii="Times New Roman" w:hAnsi="Times New Roman" w:cs="Times New Roman"/>
                <w:sz w:val="28"/>
                <w:szCs w:val="28"/>
              </w:rPr>
              <w:t>0.0</w:t>
            </w:r>
            <w:r w:rsidRPr="00A42C87">
              <w:rPr>
                <w:rFonts w:ascii="Times New Roman" w:hAnsi="Times New Roman" w:cs="Times New Roman"/>
                <w:sz w:val="28"/>
                <w:szCs w:val="28"/>
                <w:lang w:val="en-US"/>
              </w:rPr>
              <w:t>1</w:t>
            </w:r>
            <w:r w:rsidRPr="00A42C87">
              <w:rPr>
                <w:rFonts w:ascii="Times New Roman" w:hAnsi="Times New Roman" w:cs="Times New Roman"/>
                <w:sz w:val="28"/>
                <w:szCs w:val="28"/>
              </w:rPr>
              <w:t xml:space="preserve"> ***</w:t>
            </w:r>
          </w:p>
        </w:tc>
        <w:tc>
          <w:tcPr>
            <w:tcW w:w="1985" w:type="dxa"/>
            <w:vAlign w:val="center"/>
          </w:tcPr>
          <w:p w:rsidR="00040CDD" w:rsidRPr="00A42C87" w:rsidRDefault="00040CDD" w:rsidP="00040CDD">
            <w:pPr>
              <w:jc w:val="both"/>
              <w:rPr>
                <w:rFonts w:ascii="Times New Roman" w:hAnsi="Times New Roman" w:cs="Times New Roman"/>
                <w:sz w:val="28"/>
                <w:szCs w:val="28"/>
              </w:rPr>
            </w:pPr>
            <w:r w:rsidRPr="00A42C87">
              <w:rPr>
                <w:rFonts w:ascii="Times New Roman" w:hAnsi="Times New Roman" w:cs="Times New Roman"/>
                <w:sz w:val="28"/>
                <w:szCs w:val="28"/>
                <w:lang w:val="en-US"/>
              </w:rPr>
              <w:t>&lt;</w:t>
            </w:r>
            <w:r w:rsidRPr="00A42C87">
              <w:rPr>
                <w:rFonts w:ascii="Times New Roman" w:hAnsi="Times New Roman" w:cs="Times New Roman"/>
                <w:sz w:val="28"/>
                <w:szCs w:val="28"/>
              </w:rPr>
              <w:t>0.0</w:t>
            </w:r>
            <w:r w:rsidRPr="00A42C87">
              <w:rPr>
                <w:rFonts w:ascii="Times New Roman" w:hAnsi="Times New Roman" w:cs="Times New Roman"/>
                <w:sz w:val="28"/>
                <w:szCs w:val="28"/>
                <w:lang w:val="en-US"/>
              </w:rPr>
              <w:t>1</w:t>
            </w:r>
            <w:r w:rsidRPr="00A42C87">
              <w:rPr>
                <w:rFonts w:ascii="Times New Roman" w:hAnsi="Times New Roman" w:cs="Times New Roman"/>
                <w:sz w:val="28"/>
                <w:szCs w:val="28"/>
              </w:rPr>
              <w:t xml:space="preserve"> ***</w:t>
            </w:r>
          </w:p>
        </w:tc>
      </w:tr>
    </w:tbl>
    <w:p w:rsidR="00EF087A" w:rsidRPr="00A42C87" w:rsidRDefault="005D2293" w:rsidP="0051769D">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ab/>
      </w:r>
    </w:p>
    <w:p w:rsidR="0051769D" w:rsidRPr="00A42C87" w:rsidRDefault="0051769D" w:rsidP="0051769D">
      <w:pPr>
        <w:spacing w:after="0" w:line="240" w:lineRule="auto"/>
        <w:jc w:val="both"/>
        <w:rPr>
          <w:rFonts w:ascii="Times New Roman" w:eastAsia="Times New Roman" w:hAnsi="Times New Roman" w:cs="Times New Roman"/>
          <w:sz w:val="28"/>
          <w:szCs w:val="28"/>
          <w:lang w:eastAsia="ru-RU"/>
        </w:rPr>
      </w:pPr>
      <w:r w:rsidRPr="00A42C87">
        <w:rPr>
          <w:rFonts w:ascii="Times New Roman" w:eastAsia="Calibri" w:hAnsi="Times New Roman" w:cs="Times New Roman"/>
          <w:sz w:val="28"/>
          <w:szCs w:val="28"/>
        </w:rPr>
        <w:t xml:space="preserve">При схеме посадки 2,8 + 0,15 х 0,4 м урожайность была более чем в 2 раза ниже – 8,6 т/га (рисунок 50). В то же время показатели названных переменных оставались высокими </w:t>
      </w:r>
      <w:r w:rsidRPr="00A42C87">
        <w:rPr>
          <w:rFonts w:ascii="Times New Roman" w:eastAsia="Calibri" w:hAnsi="Times New Roman" w:cs="Times New Roman"/>
          <w:sz w:val="24"/>
          <w:szCs w:val="24"/>
        </w:rPr>
        <w:t>–</w:t>
      </w:r>
      <w:r w:rsidRPr="00A42C87">
        <w:rPr>
          <w:rFonts w:ascii="Times New Roman" w:eastAsia="Calibri" w:hAnsi="Times New Roman" w:cs="Times New Roman"/>
          <w:sz w:val="28"/>
          <w:szCs w:val="28"/>
        </w:rPr>
        <w:t xml:space="preserve"> средн</w:t>
      </w:r>
      <w:r w:rsidRPr="00A42C87">
        <w:rPr>
          <w:rFonts w:ascii="Times New Roman" w:eastAsia="Calibri" w:hAnsi="Times New Roman" w:cs="Times New Roman"/>
          <w:sz w:val="28"/>
          <w:szCs w:val="28"/>
          <w:lang w:val="kk-KZ"/>
        </w:rPr>
        <w:t>ее</w:t>
      </w:r>
      <w:r w:rsidRPr="00A42C87">
        <w:rPr>
          <w:rFonts w:ascii="Times New Roman" w:eastAsia="Calibri" w:hAnsi="Times New Roman" w:cs="Times New Roman"/>
          <w:sz w:val="28"/>
          <w:szCs w:val="28"/>
        </w:rPr>
        <w:t xml:space="preserve"> количество ягод шт/пм (480), средняя масса ягод (4,5 г), на погонном метре (2160 г).</w:t>
      </w:r>
      <w:r w:rsidRPr="00A42C87">
        <w:rPr>
          <w:rFonts w:ascii="Times New Roman" w:eastAsia="Times New Roman" w:hAnsi="Times New Roman" w:cs="Times New Roman"/>
          <w:sz w:val="28"/>
          <w:szCs w:val="28"/>
          <w:lang w:eastAsia="ru-RU"/>
        </w:rPr>
        <w:t xml:space="preserve"> При схеме посадки </w:t>
      </w:r>
      <w:r w:rsidRPr="00A42C87">
        <w:rPr>
          <w:rFonts w:ascii="Times New Roman" w:eastAsia="Calibri" w:hAnsi="Times New Roman" w:cs="Times New Roman"/>
          <w:sz w:val="28"/>
          <w:szCs w:val="28"/>
        </w:rPr>
        <w:t xml:space="preserve">2,8 х 0,4 м (К) урожайность составила </w:t>
      </w:r>
      <w:r w:rsidRPr="00A42C87">
        <w:rPr>
          <w:rFonts w:ascii="Times New Roman" w:eastAsia="Times New Roman" w:hAnsi="Times New Roman" w:cs="Times New Roman"/>
          <w:sz w:val="28"/>
          <w:szCs w:val="28"/>
          <w:lang w:eastAsia="ru-RU"/>
        </w:rPr>
        <w:t>6,5 т/га (таблица 11).</w:t>
      </w:r>
    </w:p>
    <w:p w:rsidR="0051769D" w:rsidRPr="00A42C87" w:rsidRDefault="0051769D" w:rsidP="0051769D">
      <w:pPr>
        <w:spacing w:after="0" w:line="240" w:lineRule="auto"/>
        <w:jc w:val="both"/>
        <w:rPr>
          <w:rFonts w:ascii="Times New Roman" w:eastAsia="Times New Roman" w:hAnsi="Times New Roman" w:cs="Times New Roman"/>
          <w:sz w:val="28"/>
          <w:szCs w:val="28"/>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4"/>
        <w:gridCol w:w="4624"/>
      </w:tblGrid>
      <w:tr w:rsidR="00AE5806" w:rsidRPr="00A42C87" w:rsidTr="00F46FA8">
        <w:tc>
          <w:tcPr>
            <w:tcW w:w="5128"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456E405E" wp14:editId="31A82799">
                  <wp:extent cx="3276600" cy="1666066"/>
                  <wp:effectExtent l="0" t="0" r="0" b="0"/>
                  <wp:docPr id="389" name="Рисунок 389" descr="C:\Users\Admin\Documents\Rplot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cuments\Rplot291.png"/>
                          <pic:cNvPicPr>
                            <a:picLocks noChangeAspect="1" noChangeArrowheads="1"/>
                          </pic:cNvPicPr>
                        </pic:nvPicPr>
                        <pic:blipFill rotWithShape="1">
                          <a:blip r:embed="rId84">
                            <a:extLst>
                              <a:ext uri="{28A0092B-C50C-407E-A947-70E740481C1C}">
                                <a14:useLocalDpi xmlns:a14="http://schemas.microsoft.com/office/drawing/2010/main" val="0"/>
                              </a:ext>
                            </a:extLst>
                          </a:blip>
                          <a:srcRect t="13799"/>
                          <a:stretch/>
                        </pic:blipFill>
                        <pic:spPr bwMode="auto">
                          <a:xfrm>
                            <a:off x="0" y="0"/>
                            <a:ext cx="3285143" cy="1670410"/>
                          </a:xfrm>
                          <a:prstGeom prst="rect">
                            <a:avLst/>
                          </a:prstGeom>
                          <a:noFill/>
                          <a:ln>
                            <a:noFill/>
                          </a:ln>
                          <a:extLst>
                            <a:ext uri="{53640926-AAD7-44D8-BBD7-CCE9431645EC}">
                              <a14:shadowObscured xmlns:a14="http://schemas.microsoft.com/office/drawing/2010/main"/>
                            </a:ext>
                          </a:extLst>
                        </pic:spPr>
                      </pic:pic>
                    </a:graphicData>
                  </a:graphic>
                </wp:inline>
              </w:drawing>
            </w:r>
          </w:p>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sz w:val="28"/>
                <w:szCs w:val="28"/>
                <w:lang w:val="en-US"/>
              </w:rPr>
              <w:t>A</w:t>
            </w:r>
          </w:p>
        </w:tc>
        <w:tc>
          <w:tcPr>
            <w:tcW w:w="4726"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1B03DD12" wp14:editId="7E44AFC3">
                  <wp:extent cx="3009353" cy="1638300"/>
                  <wp:effectExtent l="0" t="0" r="635" b="0"/>
                  <wp:docPr id="390" name="Рисунок 390" descr="C:\Users\Admin\Documents\Rplot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ocuments\Rplot29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24289" cy="1646431"/>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sz w:val="28"/>
                <w:szCs w:val="28"/>
                <w:lang w:val="en-US"/>
              </w:rPr>
              <w:t>B</w:t>
            </w:r>
          </w:p>
        </w:tc>
      </w:tr>
      <w:tr w:rsidR="00AE5806" w:rsidRPr="00A42C87" w:rsidTr="00F46FA8">
        <w:tc>
          <w:tcPr>
            <w:tcW w:w="5128"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2C17BCD5" wp14:editId="25B40DEC">
                  <wp:extent cx="3116580" cy="1909694"/>
                  <wp:effectExtent l="0" t="0" r="7620" b="0"/>
                  <wp:docPr id="391" name="Рисунок 391" descr="C:\Users\Admin\Documents\Rplot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ocuments\Rplot294.png"/>
                          <pic:cNvPicPr>
                            <a:picLocks noChangeAspect="1" noChangeArrowheads="1"/>
                          </pic:cNvPicPr>
                        </pic:nvPicPr>
                        <pic:blipFill rotWithShape="1">
                          <a:blip r:embed="rId86">
                            <a:extLst>
                              <a:ext uri="{28A0092B-C50C-407E-A947-70E740481C1C}">
                                <a14:useLocalDpi xmlns:a14="http://schemas.microsoft.com/office/drawing/2010/main" val="0"/>
                              </a:ext>
                            </a:extLst>
                          </a:blip>
                          <a:srcRect t="11008"/>
                          <a:stretch/>
                        </pic:blipFill>
                        <pic:spPr bwMode="auto">
                          <a:xfrm>
                            <a:off x="0" y="0"/>
                            <a:ext cx="3147090" cy="1928389"/>
                          </a:xfrm>
                          <a:prstGeom prst="rect">
                            <a:avLst/>
                          </a:prstGeom>
                          <a:noFill/>
                          <a:ln>
                            <a:noFill/>
                          </a:ln>
                          <a:extLst>
                            <a:ext uri="{53640926-AAD7-44D8-BBD7-CCE9431645EC}">
                              <a14:shadowObscured xmlns:a14="http://schemas.microsoft.com/office/drawing/2010/main"/>
                            </a:ext>
                          </a:extLst>
                        </pic:spPr>
                      </pic:pic>
                    </a:graphicData>
                  </a:graphic>
                </wp:inline>
              </w:drawing>
            </w:r>
          </w:p>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sz w:val="28"/>
                <w:szCs w:val="28"/>
                <w:lang w:val="en-US"/>
              </w:rPr>
              <w:t>C</w:t>
            </w:r>
          </w:p>
        </w:tc>
        <w:tc>
          <w:tcPr>
            <w:tcW w:w="4726" w:type="dxa"/>
          </w:tcPr>
          <w:p w:rsidR="005D2293" w:rsidRPr="00A42C87" w:rsidRDefault="005D2293" w:rsidP="00F46FA8">
            <w:pPr>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0786E8B6" wp14:editId="5D9A36A7">
                  <wp:extent cx="2903962" cy="1740653"/>
                  <wp:effectExtent l="0" t="0" r="0" b="0"/>
                  <wp:docPr id="392" name="Рисунок 392" descr="C:\Users\Admin\Documents\Rplot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ocuments\Rplot295.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9502" cy="1749968"/>
                          </a:xfrm>
                          <a:prstGeom prst="rect">
                            <a:avLst/>
                          </a:prstGeom>
                          <a:noFill/>
                          <a:ln>
                            <a:noFill/>
                          </a:ln>
                        </pic:spPr>
                      </pic:pic>
                    </a:graphicData>
                  </a:graphic>
                </wp:inline>
              </w:drawing>
            </w:r>
          </w:p>
          <w:p w:rsidR="005D2293" w:rsidRPr="00A42C87" w:rsidRDefault="005D2293" w:rsidP="00F46FA8">
            <w:pPr>
              <w:rPr>
                <w:rFonts w:ascii="Times New Roman" w:eastAsia="Calibri" w:hAnsi="Times New Roman" w:cs="Times New Roman"/>
                <w:sz w:val="28"/>
                <w:szCs w:val="28"/>
                <w:lang w:val="en-US"/>
              </w:rPr>
            </w:pPr>
            <w:r w:rsidRPr="00A42C87">
              <w:rPr>
                <w:rFonts w:ascii="Times New Roman" w:eastAsia="Calibri" w:hAnsi="Times New Roman" w:cs="Times New Roman"/>
                <w:sz w:val="28"/>
                <w:szCs w:val="28"/>
                <w:lang w:val="en-US"/>
              </w:rPr>
              <w:t>D</w:t>
            </w:r>
          </w:p>
        </w:tc>
      </w:tr>
      <w:tr w:rsidR="005D2293" w:rsidRPr="00A42C87" w:rsidTr="00F46FA8">
        <w:tc>
          <w:tcPr>
            <w:tcW w:w="9854" w:type="dxa"/>
            <w:gridSpan w:val="2"/>
          </w:tcPr>
          <w:p w:rsidR="00DC5B4D" w:rsidRPr="00A42C87" w:rsidRDefault="00EF087A" w:rsidP="00EF087A">
            <w:pPr>
              <w:ind w:firstLine="743"/>
              <w:jc w:val="both"/>
              <w:rPr>
                <w:rFonts w:ascii="Times New Roman" w:eastAsia="Calibri" w:hAnsi="Times New Roman" w:cs="Times New Roman"/>
                <w:sz w:val="24"/>
                <w:szCs w:val="24"/>
                <w:lang w:val="kk-KZ"/>
              </w:rPr>
            </w:pPr>
            <w:r w:rsidRPr="00A42C87">
              <w:rPr>
                <w:rFonts w:ascii="Times New Roman" w:eastAsia="Calibri" w:hAnsi="Times New Roman" w:cs="Times New Roman"/>
                <w:sz w:val="24"/>
                <w:szCs w:val="24"/>
                <w:lang w:val="en-US"/>
              </w:rPr>
              <w:t>A</w:t>
            </w:r>
            <w:r w:rsidRPr="00A42C87">
              <w:rPr>
                <w:rFonts w:ascii="Times New Roman" w:eastAsia="Calibri" w:hAnsi="Times New Roman" w:cs="Times New Roman"/>
                <w:sz w:val="24"/>
                <w:szCs w:val="24"/>
              </w:rPr>
              <w:t xml:space="preserve"> – количество листьев с плодоносящих побегов с 1 погонного метра; </w:t>
            </w:r>
            <w:r w:rsidRPr="00A42C87">
              <w:rPr>
                <w:rFonts w:ascii="Times New Roman" w:eastAsia="Calibri" w:hAnsi="Times New Roman" w:cs="Times New Roman"/>
                <w:sz w:val="24"/>
                <w:szCs w:val="24"/>
                <w:lang w:val="en-US"/>
              </w:rPr>
              <w:t>B</w:t>
            </w:r>
            <w:r w:rsidRPr="00A42C87">
              <w:rPr>
                <w:rFonts w:ascii="Times New Roman" w:eastAsia="Calibri" w:hAnsi="Times New Roman" w:cs="Times New Roman"/>
                <w:sz w:val="24"/>
                <w:szCs w:val="24"/>
              </w:rPr>
              <w:t xml:space="preserve"> – количество листьев с плодоносящих побегов с 1 га; </w:t>
            </w:r>
            <w:r w:rsidRPr="00A42C87">
              <w:rPr>
                <w:rFonts w:ascii="Times New Roman" w:eastAsia="Calibri" w:hAnsi="Times New Roman" w:cs="Times New Roman"/>
                <w:sz w:val="24"/>
                <w:szCs w:val="24"/>
                <w:lang w:val="en-US"/>
              </w:rPr>
              <w:t>C</w:t>
            </w:r>
            <w:r w:rsidRPr="00A42C87">
              <w:rPr>
                <w:rFonts w:ascii="Times New Roman" w:eastAsia="Calibri" w:hAnsi="Times New Roman" w:cs="Times New Roman"/>
                <w:sz w:val="24"/>
                <w:szCs w:val="24"/>
              </w:rPr>
              <w:t xml:space="preserve"> – средняя площадь 1 листа,  мм</w:t>
            </w:r>
            <w:r w:rsidRPr="00A42C87">
              <w:rPr>
                <w:rFonts w:ascii="Times New Roman" w:eastAsia="Calibri" w:hAnsi="Times New Roman" w:cs="Times New Roman"/>
                <w:sz w:val="24"/>
                <w:szCs w:val="24"/>
                <w:vertAlign w:val="superscript"/>
              </w:rPr>
              <w:t>2</w:t>
            </w:r>
            <w:r w:rsidRPr="00A42C87">
              <w:rPr>
                <w:rFonts w:ascii="Times New Roman" w:eastAsia="Calibri" w:hAnsi="Times New Roman" w:cs="Times New Roman"/>
                <w:sz w:val="24"/>
                <w:szCs w:val="24"/>
              </w:rPr>
              <w:t xml:space="preserve">; </w:t>
            </w:r>
            <w:r w:rsidRPr="00A42C87">
              <w:rPr>
                <w:rFonts w:ascii="Times New Roman" w:eastAsia="Calibri" w:hAnsi="Times New Roman" w:cs="Times New Roman"/>
                <w:sz w:val="24"/>
                <w:szCs w:val="24"/>
                <w:lang w:val="en-US"/>
              </w:rPr>
              <w:t>D</w:t>
            </w:r>
            <w:r w:rsidRPr="00A42C87">
              <w:rPr>
                <w:rFonts w:ascii="Times New Roman" w:eastAsia="Calibri" w:hAnsi="Times New Roman" w:cs="Times New Roman"/>
                <w:sz w:val="24"/>
                <w:szCs w:val="24"/>
              </w:rPr>
              <w:t xml:space="preserve"> – средняя площадь листьев с 1 га,  м</w:t>
            </w:r>
            <w:r w:rsidRPr="00A42C87">
              <w:rPr>
                <w:rFonts w:ascii="Times New Roman" w:eastAsia="Calibri" w:hAnsi="Times New Roman" w:cs="Times New Roman"/>
                <w:sz w:val="24"/>
                <w:szCs w:val="24"/>
                <w:vertAlign w:val="superscript"/>
              </w:rPr>
              <w:t>2</w:t>
            </w:r>
          </w:p>
          <w:p w:rsidR="00EF087A" w:rsidRPr="00A42C87" w:rsidRDefault="00EF087A" w:rsidP="004531E6">
            <w:pPr>
              <w:jc w:val="center"/>
              <w:rPr>
                <w:rFonts w:ascii="Times New Roman" w:eastAsia="Calibri" w:hAnsi="Times New Roman" w:cs="Times New Roman"/>
                <w:sz w:val="28"/>
                <w:szCs w:val="28"/>
              </w:rPr>
            </w:pPr>
          </w:p>
          <w:p w:rsidR="005D2293" w:rsidRPr="00A42C87" w:rsidRDefault="00460B66" w:rsidP="00EF087A">
            <w:pPr>
              <w:jc w:val="center"/>
              <w:rPr>
                <w:rFonts w:ascii="Times New Roman" w:eastAsia="Calibri" w:hAnsi="Times New Roman" w:cs="Times New Roman"/>
                <w:sz w:val="24"/>
                <w:szCs w:val="24"/>
              </w:rPr>
            </w:pPr>
            <w:r w:rsidRPr="00A42C87">
              <w:rPr>
                <w:rFonts w:ascii="Times New Roman" w:eastAsia="Calibri" w:hAnsi="Times New Roman" w:cs="Times New Roman"/>
                <w:sz w:val="28"/>
                <w:szCs w:val="28"/>
              </w:rPr>
              <w:t>Рисунок 54</w:t>
            </w:r>
            <w:r w:rsidR="004531E6" w:rsidRPr="00A42C87">
              <w:rPr>
                <w:rFonts w:ascii="Times New Roman" w:eastAsia="Calibri" w:hAnsi="Times New Roman" w:cs="Times New Roman"/>
                <w:sz w:val="28"/>
                <w:szCs w:val="28"/>
              </w:rPr>
              <w:t xml:space="preserve"> </w:t>
            </w:r>
            <w:r w:rsidR="00E35523" w:rsidRPr="00A42C87">
              <w:rPr>
                <w:rFonts w:ascii="Times New Roman" w:eastAsia="Calibri" w:hAnsi="Times New Roman" w:cs="Times New Roman"/>
                <w:sz w:val="28"/>
                <w:szCs w:val="28"/>
              </w:rPr>
              <w:t>–</w:t>
            </w:r>
            <w:r w:rsidR="004531E6" w:rsidRPr="00A42C87">
              <w:rPr>
                <w:rFonts w:ascii="Times New Roman" w:eastAsia="Calibri" w:hAnsi="Times New Roman" w:cs="Times New Roman"/>
                <w:sz w:val="28"/>
                <w:szCs w:val="28"/>
              </w:rPr>
              <w:t xml:space="preserve"> </w:t>
            </w:r>
            <w:r w:rsidR="00E35523" w:rsidRPr="00A42C87">
              <w:rPr>
                <w:rFonts w:ascii="Times New Roman" w:eastAsia="Calibri" w:hAnsi="Times New Roman" w:cs="Times New Roman"/>
                <w:sz w:val="28"/>
                <w:szCs w:val="28"/>
              </w:rPr>
              <w:t>График по посадки ремонтантной малины на показатели биометрические показатели листьев</w:t>
            </w:r>
          </w:p>
        </w:tc>
      </w:tr>
    </w:tbl>
    <w:p w:rsidR="004531E6" w:rsidRPr="00A42C87" w:rsidRDefault="004531E6" w:rsidP="005D2293">
      <w:pPr>
        <w:spacing w:after="0" w:line="240" w:lineRule="auto"/>
        <w:ind w:firstLine="708"/>
        <w:jc w:val="center"/>
        <w:rPr>
          <w:rFonts w:ascii="Times New Roman" w:eastAsia="Times New Roman" w:hAnsi="Times New Roman" w:cs="Times New Roman"/>
          <w:sz w:val="28"/>
          <w:szCs w:val="28"/>
          <w:lang w:eastAsia="ru-RU"/>
        </w:rPr>
      </w:pPr>
    </w:p>
    <w:p w:rsidR="005D2293" w:rsidRPr="00A42C87" w:rsidRDefault="00A02CD1" w:rsidP="00EF087A">
      <w:pPr>
        <w:spacing w:after="0" w:line="240" w:lineRule="auto"/>
        <w:jc w:val="both"/>
        <w:rPr>
          <w:rFonts w:ascii="Times New Roman" w:eastAsia="Calibri" w:hAnsi="Times New Roman" w:cs="Times New Roman"/>
          <w:sz w:val="28"/>
          <w:szCs w:val="28"/>
        </w:rPr>
      </w:pPr>
      <w:r w:rsidRPr="00A42C87">
        <w:rPr>
          <w:rFonts w:ascii="Times New Roman" w:eastAsia="Times New Roman" w:hAnsi="Times New Roman" w:cs="Times New Roman"/>
          <w:sz w:val="28"/>
          <w:szCs w:val="28"/>
          <w:lang w:eastAsia="ru-RU"/>
        </w:rPr>
        <w:lastRenderedPageBreak/>
        <w:t>Таблица 1</w:t>
      </w:r>
      <w:r w:rsidR="005D2293" w:rsidRPr="00A42C87">
        <w:rPr>
          <w:rFonts w:ascii="Times New Roman" w:eastAsia="Times New Roman" w:hAnsi="Times New Roman" w:cs="Times New Roman"/>
          <w:sz w:val="28"/>
          <w:szCs w:val="28"/>
          <w:lang w:eastAsia="ru-RU"/>
        </w:rPr>
        <w:t>2</w:t>
      </w:r>
      <w:r w:rsidR="005D2293" w:rsidRPr="00A42C87">
        <w:rPr>
          <w:rFonts w:ascii="Times New Roman" w:eastAsia="Calibri" w:hAnsi="Times New Roman" w:cs="Times New Roman"/>
          <w:sz w:val="28"/>
          <w:szCs w:val="28"/>
        </w:rPr>
        <w:t xml:space="preserve"> – Схемы посадки ремонтантной малины на показатели биометрические показатели листьев (2020г.)</w:t>
      </w:r>
    </w:p>
    <w:p w:rsidR="004531E6" w:rsidRPr="00A42C87" w:rsidRDefault="004531E6" w:rsidP="005D2293">
      <w:pPr>
        <w:spacing w:after="0" w:line="240" w:lineRule="auto"/>
        <w:ind w:firstLine="708"/>
        <w:jc w:val="center"/>
        <w:rPr>
          <w:rFonts w:ascii="Times New Roman" w:eastAsia="Calibri"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842"/>
        <w:gridCol w:w="1560"/>
        <w:gridCol w:w="1559"/>
        <w:gridCol w:w="1984"/>
      </w:tblGrid>
      <w:tr w:rsidR="00AE5806" w:rsidRPr="00A42C87" w:rsidTr="00EF087A">
        <w:trPr>
          <w:trHeight w:val="330"/>
        </w:trPr>
        <w:tc>
          <w:tcPr>
            <w:tcW w:w="2689" w:type="dxa"/>
            <w:vMerge w:val="restart"/>
            <w:shd w:val="clear" w:color="auto" w:fill="auto"/>
            <w:noWrap/>
            <w:vAlign w:val="bottom"/>
          </w:tcPr>
          <w:p w:rsidR="005D2293" w:rsidRPr="00A42C87" w:rsidRDefault="00040CDD" w:rsidP="00F46FA8">
            <w:pPr>
              <w:spacing w:after="0" w:line="240" w:lineRule="auto"/>
              <w:rPr>
                <w:rFonts w:ascii="Times New Roman" w:eastAsia="Times New Roman" w:hAnsi="Times New Roman" w:cs="Times New Roman"/>
                <w:sz w:val="28"/>
                <w:szCs w:val="28"/>
                <w:lang w:val="kk-KZ" w:eastAsia="ru-RU"/>
              </w:rPr>
            </w:pPr>
            <w:r w:rsidRPr="00A42C87">
              <w:rPr>
                <w:rFonts w:ascii="Times New Roman" w:eastAsia="Times New Roman" w:hAnsi="Times New Roman" w:cs="Times New Roman"/>
                <w:sz w:val="28"/>
                <w:szCs w:val="28"/>
                <w:lang w:eastAsia="ru-RU"/>
              </w:rPr>
              <w:t>Схема посадки малины</w:t>
            </w:r>
          </w:p>
        </w:tc>
        <w:tc>
          <w:tcPr>
            <w:tcW w:w="3402" w:type="dxa"/>
            <w:gridSpan w:val="2"/>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Calibri" w:hAnsi="Times New Roman" w:cs="Times New Roman"/>
                <w:sz w:val="28"/>
                <w:szCs w:val="28"/>
              </w:rPr>
              <w:t>Количество листьев на плодоносящих побегах, штук</w:t>
            </w:r>
          </w:p>
        </w:tc>
        <w:tc>
          <w:tcPr>
            <w:tcW w:w="3543" w:type="dxa"/>
            <w:gridSpan w:val="2"/>
            <w:shd w:val="clear" w:color="auto" w:fill="auto"/>
            <w:vAlign w:val="center"/>
          </w:tcPr>
          <w:p w:rsidR="005D2293" w:rsidRPr="00A42C87" w:rsidRDefault="000A2A2D" w:rsidP="00F46FA8">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Средняя площадь листовой поверхности </w:t>
            </w:r>
            <w:r w:rsidR="005D2293" w:rsidRPr="00A42C87">
              <w:rPr>
                <w:rFonts w:ascii="Times New Roman" w:eastAsia="Calibri" w:hAnsi="Times New Roman" w:cs="Times New Roman"/>
                <w:sz w:val="28"/>
                <w:szCs w:val="28"/>
              </w:rPr>
              <w:t xml:space="preserve"> </w:t>
            </w:r>
          </w:p>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p>
        </w:tc>
      </w:tr>
      <w:tr w:rsidR="00AE5806" w:rsidRPr="00A42C87" w:rsidTr="00EF087A">
        <w:trPr>
          <w:trHeight w:val="70"/>
        </w:trPr>
        <w:tc>
          <w:tcPr>
            <w:tcW w:w="2689" w:type="dxa"/>
            <w:vMerge/>
            <w:shd w:val="clear" w:color="auto" w:fill="auto"/>
            <w:noWrap/>
            <w:vAlign w:val="bottom"/>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p>
        </w:tc>
        <w:tc>
          <w:tcPr>
            <w:tcW w:w="1842" w:type="dxa"/>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на погонный метр</w:t>
            </w:r>
          </w:p>
        </w:tc>
        <w:tc>
          <w:tcPr>
            <w:tcW w:w="1560" w:type="dxa"/>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на гектар </w:t>
            </w:r>
          </w:p>
        </w:tc>
        <w:tc>
          <w:tcPr>
            <w:tcW w:w="1559" w:type="dxa"/>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1 листа</w:t>
            </w:r>
            <w:r w:rsidR="000A2A2D" w:rsidRPr="00A42C87">
              <w:rPr>
                <w:rFonts w:ascii="Times New Roman" w:eastAsia="Calibri" w:hAnsi="Times New Roman" w:cs="Times New Roman"/>
                <w:sz w:val="28"/>
                <w:szCs w:val="28"/>
              </w:rPr>
              <w:t xml:space="preserve"> мм</w:t>
            </w:r>
            <w:r w:rsidR="000A2A2D" w:rsidRPr="00A42C87">
              <w:rPr>
                <w:rFonts w:ascii="Times New Roman" w:eastAsia="Calibri" w:hAnsi="Times New Roman" w:cs="Times New Roman"/>
                <w:sz w:val="28"/>
                <w:szCs w:val="28"/>
                <w:vertAlign w:val="superscript"/>
              </w:rPr>
              <w:t>2</w:t>
            </w:r>
          </w:p>
        </w:tc>
        <w:tc>
          <w:tcPr>
            <w:tcW w:w="1984" w:type="dxa"/>
            <w:shd w:val="clear" w:color="auto" w:fill="auto"/>
            <w:vAlign w:val="center"/>
          </w:tcPr>
          <w:p w:rsidR="005D2293" w:rsidRPr="00A42C87" w:rsidRDefault="005D2293" w:rsidP="00F46FA8">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листьев с 1 м</w:t>
            </w:r>
            <w:r w:rsidRPr="00A42C87">
              <w:rPr>
                <w:rFonts w:ascii="Times New Roman" w:eastAsia="Times New Roman" w:hAnsi="Times New Roman" w:cs="Times New Roman"/>
                <w:sz w:val="28"/>
                <w:szCs w:val="28"/>
                <w:vertAlign w:val="superscript"/>
                <w:lang w:eastAsia="ru-RU"/>
              </w:rPr>
              <w:t>2</w:t>
            </w:r>
          </w:p>
        </w:tc>
      </w:tr>
      <w:tr w:rsidR="00AE5806" w:rsidRPr="00A42C87" w:rsidTr="00EF087A">
        <w:trPr>
          <w:trHeight w:val="186"/>
        </w:trPr>
        <w:tc>
          <w:tcPr>
            <w:tcW w:w="2689" w:type="dxa"/>
            <w:shd w:val="clear" w:color="auto" w:fill="auto"/>
            <w:noWrap/>
            <w:hideMark/>
          </w:tcPr>
          <w:p w:rsidR="005D2293" w:rsidRPr="00A42C87" w:rsidRDefault="005D2293" w:rsidP="00F46FA8">
            <w:pPr>
              <w:spacing w:after="0" w:line="240" w:lineRule="auto"/>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2,8 х  0,4 м (К) </w:t>
            </w:r>
          </w:p>
        </w:tc>
        <w:tc>
          <w:tcPr>
            <w:tcW w:w="1842"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326,53</w:t>
            </w:r>
          </w:p>
        </w:tc>
        <w:tc>
          <w:tcPr>
            <w:tcW w:w="1560"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10144720</w:t>
            </w:r>
          </w:p>
        </w:tc>
        <w:tc>
          <w:tcPr>
            <w:tcW w:w="1559"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7173,00</w:t>
            </w:r>
          </w:p>
        </w:tc>
        <w:tc>
          <w:tcPr>
            <w:tcW w:w="1984"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2,16</w:t>
            </w:r>
          </w:p>
        </w:tc>
      </w:tr>
      <w:tr w:rsidR="00AE5806" w:rsidRPr="00A42C87" w:rsidTr="00EF087A">
        <w:trPr>
          <w:trHeight w:val="118"/>
        </w:trPr>
        <w:tc>
          <w:tcPr>
            <w:tcW w:w="2689" w:type="dxa"/>
            <w:shd w:val="clear" w:color="auto" w:fill="auto"/>
            <w:noWrap/>
            <w:hideMark/>
          </w:tcPr>
          <w:p w:rsidR="005D2293" w:rsidRPr="00A42C87" w:rsidRDefault="005D2293" w:rsidP="00F46FA8">
            <w:pPr>
              <w:spacing w:after="0" w:line="240" w:lineRule="auto"/>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2,8 + 0,15  х  0,4 м </w:t>
            </w:r>
          </w:p>
        </w:tc>
        <w:tc>
          <w:tcPr>
            <w:tcW w:w="1842"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421,26</w:t>
            </w:r>
          </w:p>
        </w:tc>
        <w:tc>
          <w:tcPr>
            <w:tcW w:w="1560"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7311350</w:t>
            </w:r>
          </w:p>
        </w:tc>
        <w:tc>
          <w:tcPr>
            <w:tcW w:w="1559"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6922,40</w:t>
            </w:r>
          </w:p>
        </w:tc>
        <w:tc>
          <w:tcPr>
            <w:tcW w:w="1984"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3,04</w:t>
            </w:r>
          </w:p>
        </w:tc>
      </w:tr>
      <w:tr w:rsidR="00AE5806" w:rsidRPr="00A42C87" w:rsidTr="00EF087A">
        <w:trPr>
          <w:trHeight w:val="70"/>
        </w:trPr>
        <w:tc>
          <w:tcPr>
            <w:tcW w:w="2689" w:type="dxa"/>
            <w:shd w:val="clear" w:color="auto" w:fill="auto"/>
            <w:noWrap/>
            <w:hideMark/>
          </w:tcPr>
          <w:p w:rsidR="005D2293" w:rsidRPr="00A42C87" w:rsidRDefault="005D2293" w:rsidP="00F46FA8">
            <w:pPr>
              <w:spacing w:after="0" w:line="240" w:lineRule="auto"/>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1,4 + </w:t>
            </w:r>
            <w:r w:rsidRPr="00A42C87">
              <w:rPr>
                <w:rFonts w:ascii="Times New Roman" w:eastAsia="Calibri" w:hAnsi="Times New Roman" w:cs="Times New Roman"/>
                <w:sz w:val="28"/>
                <w:szCs w:val="28"/>
                <w:lang w:val="en-US"/>
              </w:rPr>
              <w:t>0,</w:t>
            </w:r>
            <w:r w:rsidRPr="00A42C87">
              <w:rPr>
                <w:rFonts w:ascii="Times New Roman" w:eastAsia="Calibri" w:hAnsi="Times New Roman" w:cs="Times New Roman"/>
                <w:sz w:val="28"/>
                <w:szCs w:val="28"/>
              </w:rPr>
              <w:t xml:space="preserve">15 х 0,4 м </w:t>
            </w:r>
          </w:p>
        </w:tc>
        <w:tc>
          <w:tcPr>
            <w:tcW w:w="1842"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267,04</w:t>
            </w:r>
          </w:p>
        </w:tc>
        <w:tc>
          <w:tcPr>
            <w:tcW w:w="1560"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2520650</w:t>
            </w:r>
          </w:p>
        </w:tc>
        <w:tc>
          <w:tcPr>
            <w:tcW w:w="1559"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5903,80</w:t>
            </w:r>
          </w:p>
        </w:tc>
        <w:tc>
          <w:tcPr>
            <w:tcW w:w="1984" w:type="dxa"/>
            <w:shd w:val="clear" w:color="auto" w:fill="auto"/>
            <w:vAlign w:val="center"/>
            <w:hideMark/>
          </w:tcPr>
          <w:p w:rsidR="005D2293" w:rsidRPr="00A42C87" w:rsidRDefault="005D2293" w:rsidP="00F46FA8">
            <w:pPr>
              <w:spacing w:after="0" w:line="240" w:lineRule="auto"/>
              <w:jc w:val="right"/>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1,56</w:t>
            </w:r>
          </w:p>
        </w:tc>
      </w:tr>
      <w:tr w:rsidR="005D2293" w:rsidRPr="00A42C87" w:rsidTr="00EF087A">
        <w:trPr>
          <w:trHeight w:val="70"/>
        </w:trPr>
        <w:tc>
          <w:tcPr>
            <w:tcW w:w="2689" w:type="dxa"/>
            <w:shd w:val="clear" w:color="auto" w:fill="auto"/>
            <w:noWrap/>
            <w:vAlign w:val="bottom"/>
            <w:hideMark/>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Значение Р</w:t>
            </w:r>
          </w:p>
        </w:tc>
        <w:tc>
          <w:tcPr>
            <w:tcW w:w="1842" w:type="dxa"/>
            <w:shd w:val="clear" w:color="auto" w:fill="auto"/>
            <w:vAlign w:val="center"/>
            <w:hideMark/>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w:t>
            </w:r>
            <w:r w:rsidRPr="00A42C87">
              <w:rPr>
                <w:rFonts w:ascii="Times New Roman" w:eastAsia="Times New Roman" w:hAnsi="Times New Roman" w:cs="Times New Roman"/>
                <w:sz w:val="28"/>
                <w:szCs w:val="28"/>
                <w:lang w:val="en-US" w:eastAsia="ru-RU"/>
              </w:rPr>
              <w:t>&lt;</w:t>
            </w:r>
            <w:r w:rsidRPr="00A42C87">
              <w:rPr>
                <w:rFonts w:ascii="Times New Roman" w:eastAsia="Times New Roman" w:hAnsi="Times New Roman" w:cs="Times New Roman"/>
                <w:sz w:val="28"/>
                <w:szCs w:val="28"/>
                <w:lang w:eastAsia="ru-RU"/>
              </w:rPr>
              <w:t>0.0</w:t>
            </w:r>
            <w:r w:rsidRPr="00A42C87">
              <w:rPr>
                <w:rFonts w:ascii="Times New Roman" w:eastAsia="Times New Roman" w:hAnsi="Times New Roman" w:cs="Times New Roman"/>
                <w:sz w:val="28"/>
                <w:szCs w:val="28"/>
                <w:lang w:val="en-US" w:eastAsia="ru-RU"/>
              </w:rPr>
              <w:t>1</w:t>
            </w:r>
            <w:r w:rsidRPr="00A42C87">
              <w:rPr>
                <w:rFonts w:ascii="Times New Roman" w:eastAsia="Times New Roman" w:hAnsi="Times New Roman" w:cs="Times New Roman"/>
                <w:sz w:val="28"/>
                <w:szCs w:val="28"/>
                <w:lang w:eastAsia="ru-RU"/>
              </w:rPr>
              <w:t xml:space="preserve"> ***</w:t>
            </w:r>
          </w:p>
        </w:tc>
        <w:tc>
          <w:tcPr>
            <w:tcW w:w="1560" w:type="dxa"/>
            <w:shd w:val="clear" w:color="auto" w:fill="auto"/>
            <w:vAlign w:val="center"/>
            <w:hideMark/>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w:t>
            </w:r>
            <w:r w:rsidRPr="00A42C87">
              <w:rPr>
                <w:rFonts w:ascii="Times New Roman" w:eastAsia="Times New Roman" w:hAnsi="Times New Roman" w:cs="Times New Roman"/>
                <w:sz w:val="28"/>
                <w:szCs w:val="28"/>
                <w:lang w:val="en-US" w:eastAsia="ru-RU"/>
              </w:rPr>
              <w:t>&lt;</w:t>
            </w:r>
            <w:r w:rsidRPr="00A42C87">
              <w:rPr>
                <w:rFonts w:ascii="Times New Roman" w:eastAsia="Times New Roman" w:hAnsi="Times New Roman" w:cs="Times New Roman"/>
                <w:sz w:val="28"/>
                <w:szCs w:val="28"/>
                <w:lang w:eastAsia="ru-RU"/>
              </w:rPr>
              <w:t>0.0</w:t>
            </w:r>
            <w:r w:rsidRPr="00A42C87">
              <w:rPr>
                <w:rFonts w:ascii="Times New Roman" w:eastAsia="Times New Roman" w:hAnsi="Times New Roman" w:cs="Times New Roman"/>
                <w:sz w:val="28"/>
                <w:szCs w:val="28"/>
                <w:lang w:val="en-US" w:eastAsia="ru-RU"/>
              </w:rPr>
              <w:t>1</w:t>
            </w:r>
            <w:r w:rsidRPr="00A42C87">
              <w:rPr>
                <w:rFonts w:ascii="Times New Roman" w:eastAsia="Times New Roman" w:hAnsi="Times New Roman" w:cs="Times New Roman"/>
                <w:sz w:val="28"/>
                <w:szCs w:val="28"/>
                <w:lang w:eastAsia="ru-RU"/>
              </w:rPr>
              <w:t xml:space="preserve"> ***</w:t>
            </w:r>
          </w:p>
        </w:tc>
        <w:tc>
          <w:tcPr>
            <w:tcW w:w="1559" w:type="dxa"/>
            <w:shd w:val="clear" w:color="auto" w:fill="auto"/>
            <w:vAlign w:val="center"/>
            <w:hideMark/>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w:t>
            </w:r>
            <w:r w:rsidRPr="00A42C87">
              <w:rPr>
                <w:rFonts w:ascii="Times New Roman" w:eastAsia="Times New Roman" w:hAnsi="Times New Roman" w:cs="Times New Roman"/>
                <w:sz w:val="28"/>
                <w:szCs w:val="28"/>
                <w:lang w:val="en-US" w:eastAsia="ru-RU"/>
              </w:rPr>
              <w:t>&lt;</w:t>
            </w:r>
            <w:r w:rsidRPr="00A42C87">
              <w:rPr>
                <w:rFonts w:ascii="Times New Roman" w:eastAsia="Times New Roman" w:hAnsi="Times New Roman" w:cs="Times New Roman"/>
                <w:sz w:val="28"/>
                <w:szCs w:val="28"/>
                <w:lang w:eastAsia="ru-RU"/>
              </w:rPr>
              <w:t>0.0</w:t>
            </w:r>
            <w:r w:rsidRPr="00A42C87">
              <w:rPr>
                <w:rFonts w:ascii="Times New Roman" w:eastAsia="Times New Roman" w:hAnsi="Times New Roman" w:cs="Times New Roman"/>
                <w:sz w:val="28"/>
                <w:szCs w:val="28"/>
                <w:lang w:val="en-US" w:eastAsia="ru-RU"/>
              </w:rPr>
              <w:t>1</w:t>
            </w:r>
            <w:r w:rsidRPr="00A42C87">
              <w:rPr>
                <w:rFonts w:ascii="Times New Roman" w:eastAsia="Times New Roman" w:hAnsi="Times New Roman" w:cs="Times New Roman"/>
                <w:sz w:val="28"/>
                <w:szCs w:val="28"/>
                <w:lang w:eastAsia="ru-RU"/>
              </w:rPr>
              <w:t xml:space="preserve"> ***</w:t>
            </w:r>
          </w:p>
        </w:tc>
        <w:tc>
          <w:tcPr>
            <w:tcW w:w="1984" w:type="dxa"/>
            <w:shd w:val="clear" w:color="auto" w:fill="auto"/>
            <w:vAlign w:val="center"/>
            <w:hideMark/>
          </w:tcPr>
          <w:p w:rsidR="005D2293" w:rsidRPr="00A42C87" w:rsidRDefault="005D2293" w:rsidP="00F46FA8">
            <w:pPr>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w:t>
            </w:r>
            <w:r w:rsidRPr="00A42C87">
              <w:rPr>
                <w:rFonts w:ascii="Times New Roman" w:eastAsia="Times New Roman" w:hAnsi="Times New Roman" w:cs="Times New Roman"/>
                <w:sz w:val="28"/>
                <w:szCs w:val="28"/>
                <w:lang w:val="en-US" w:eastAsia="ru-RU"/>
              </w:rPr>
              <w:t>&lt;</w:t>
            </w:r>
            <w:r w:rsidRPr="00A42C87">
              <w:rPr>
                <w:rFonts w:ascii="Times New Roman" w:eastAsia="Times New Roman" w:hAnsi="Times New Roman" w:cs="Times New Roman"/>
                <w:sz w:val="28"/>
                <w:szCs w:val="28"/>
                <w:lang w:eastAsia="ru-RU"/>
              </w:rPr>
              <w:t>0.0</w:t>
            </w:r>
            <w:r w:rsidRPr="00A42C87">
              <w:rPr>
                <w:rFonts w:ascii="Times New Roman" w:eastAsia="Times New Roman" w:hAnsi="Times New Roman" w:cs="Times New Roman"/>
                <w:sz w:val="28"/>
                <w:szCs w:val="28"/>
                <w:lang w:val="en-US" w:eastAsia="ru-RU"/>
              </w:rPr>
              <w:t>1</w:t>
            </w:r>
            <w:r w:rsidRPr="00A42C87">
              <w:rPr>
                <w:rFonts w:ascii="Times New Roman" w:eastAsia="Times New Roman" w:hAnsi="Times New Roman" w:cs="Times New Roman"/>
                <w:sz w:val="28"/>
                <w:szCs w:val="28"/>
                <w:lang w:eastAsia="ru-RU"/>
              </w:rPr>
              <w:t xml:space="preserve"> ***</w:t>
            </w:r>
          </w:p>
        </w:tc>
      </w:tr>
    </w:tbl>
    <w:p w:rsidR="005D2293" w:rsidRPr="00A42C87" w:rsidRDefault="005D2293" w:rsidP="005D2293">
      <w:pPr>
        <w:spacing w:after="0" w:line="240" w:lineRule="auto"/>
        <w:ind w:firstLine="708"/>
        <w:jc w:val="center"/>
        <w:rPr>
          <w:rFonts w:ascii="Times New Roman" w:eastAsia="Calibri" w:hAnsi="Times New Roman" w:cs="Times New Roman"/>
          <w:sz w:val="28"/>
          <w:szCs w:val="28"/>
        </w:rPr>
      </w:pPr>
    </w:p>
    <w:p w:rsidR="0051769D" w:rsidRPr="00A42C87" w:rsidRDefault="0051769D" w:rsidP="0051769D">
      <w:pPr>
        <w:spacing w:after="0" w:line="240" w:lineRule="auto"/>
        <w:ind w:firstLine="708"/>
        <w:jc w:val="both"/>
        <w:rPr>
          <w:rFonts w:ascii="Times New Roman" w:eastAsia="Times New Roman" w:hAnsi="Times New Roman" w:cs="Times New Roman"/>
          <w:sz w:val="28"/>
          <w:szCs w:val="28"/>
          <w:lang w:eastAsia="ru-RU"/>
        </w:rPr>
      </w:pPr>
      <w:r w:rsidRPr="00A42C87">
        <w:rPr>
          <w:rFonts w:ascii="Times New Roman" w:eastAsia="Calibri" w:hAnsi="Times New Roman" w:cs="Times New Roman"/>
          <w:sz w:val="28"/>
          <w:szCs w:val="28"/>
          <w:lang w:val="kk-KZ"/>
        </w:rPr>
        <w:t xml:space="preserve">Схема посадки малины </w:t>
      </w:r>
      <w:r w:rsidRPr="00A42C87">
        <w:rPr>
          <w:rFonts w:ascii="Times New Roman" w:eastAsia="Calibri" w:hAnsi="Times New Roman" w:cs="Times New Roman"/>
          <w:sz w:val="28"/>
          <w:szCs w:val="28"/>
        </w:rPr>
        <w:t>статистически значи</w:t>
      </w:r>
      <w:r w:rsidRPr="00A42C87">
        <w:rPr>
          <w:rFonts w:ascii="Times New Roman" w:eastAsia="Calibri" w:hAnsi="Times New Roman" w:cs="Times New Roman"/>
          <w:sz w:val="28"/>
          <w:szCs w:val="28"/>
          <w:lang w:val="kk-KZ"/>
        </w:rPr>
        <w:t>тельно по</w:t>
      </w:r>
      <w:r w:rsidRPr="00A42C87">
        <w:rPr>
          <w:rFonts w:ascii="Times New Roman" w:eastAsia="Calibri" w:hAnsi="Times New Roman" w:cs="Times New Roman"/>
          <w:sz w:val="28"/>
          <w:szCs w:val="28"/>
        </w:rPr>
        <w:t>влия</w:t>
      </w:r>
      <w:r w:rsidRPr="00A42C87">
        <w:rPr>
          <w:rFonts w:ascii="Times New Roman" w:eastAsia="Calibri" w:hAnsi="Times New Roman" w:cs="Times New Roman"/>
          <w:sz w:val="28"/>
          <w:szCs w:val="28"/>
          <w:lang w:val="kk-KZ"/>
        </w:rPr>
        <w:t>ло</w:t>
      </w:r>
      <w:r w:rsidRPr="00A42C87">
        <w:rPr>
          <w:rFonts w:ascii="Times New Roman" w:eastAsia="Calibri" w:hAnsi="Times New Roman" w:cs="Times New Roman"/>
          <w:sz w:val="28"/>
          <w:szCs w:val="28"/>
        </w:rPr>
        <w:t xml:space="preserve"> на показатели числа листьев на погонный метр стебля, на гектар, площадь 1 листа, листьев с 1 м</w:t>
      </w:r>
      <w:r w:rsidRPr="00A42C87">
        <w:rPr>
          <w:rFonts w:ascii="Times New Roman" w:eastAsia="Calibri" w:hAnsi="Times New Roman" w:cs="Times New Roman"/>
          <w:sz w:val="28"/>
          <w:szCs w:val="28"/>
          <w:vertAlign w:val="superscript"/>
        </w:rPr>
        <w:t>2</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en-US"/>
        </w:rPr>
        <w:t>P</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en-US"/>
        </w:rPr>
        <w:t>value</w:t>
      </w:r>
      <w:r w:rsidRPr="00A42C87">
        <w:rPr>
          <w:rFonts w:ascii="Times New Roman" w:eastAsia="Times New Roman" w:hAnsi="Times New Roman" w:cs="Times New Roman"/>
          <w:sz w:val="28"/>
          <w:szCs w:val="28"/>
          <w:lang w:eastAsia="ru-RU"/>
        </w:rPr>
        <w:t>&lt;0.01</w:t>
      </w:r>
      <w:r w:rsidRPr="00A42C87">
        <w:rPr>
          <w:rFonts w:ascii="Times New Roman" w:eastAsia="Calibri" w:hAnsi="Times New Roman" w:cs="Times New Roman"/>
          <w:sz w:val="28"/>
          <w:szCs w:val="28"/>
        </w:rPr>
        <w:t xml:space="preserve">) (рисунок 51). </w:t>
      </w:r>
      <w:r w:rsidRPr="00A42C87">
        <w:rPr>
          <w:rFonts w:ascii="Times New Roman" w:eastAsia="Times New Roman" w:hAnsi="Times New Roman" w:cs="Times New Roman"/>
          <w:sz w:val="28"/>
          <w:szCs w:val="28"/>
          <w:lang w:val="kk-KZ" w:eastAsia="ru-RU"/>
        </w:rPr>
        <w:t xml:space="preserve">Оказалось, что при схеме посадки </w:t>
      </w:r>
      <w:r w:rsidRPr="00A42C87">
        <w:rPr>
          <w:rFonts w:ascii="Times New Roman" w:eastAsia="Calibri" w:hAnsi="Times New Roman" w:cs="Times New Roman"/>
          <w:sz w:val="28"/>
          <w:szCs w:val="28"/>
        </w:rPr>
        <w:t>2,8 х  0,4 м эти показатели составили 326 штук;  10 144 720 штук; 7173 мм</w:t>
      </w:r>
      <w:r w:rsidRPr="00A42C87">
        <w:rPr>
          <w:rFonts w:ascii="Times New Roman" w:eastAsia="Calibri" w:hAnsi="Times New Roman" w:cs="Times New Roman"/>
          <w:sz w:val="28"/>
          <w:szCs w:val="28"/>
          <w:vertAlign w:val="superscript"/>
        </w:rPr>
        <w:t xml:space="preserve">2 </w:t>
      </w:r>
      <w:r w:rsidRPr="00A42C87">
        <w:rPr>
          <w:rFonts w:ascii="Times New Roman" w:eastAsia="Calibri" w:hAnsi="Times New Roman" w:cs="Times New Roman"/>
          <w:sz w:val="28"/>
          <w:szCs w:val="28"/>
        </w:rPr>
        <w:t xml:space="preserve">и 2,16; при схеме посадки 2,8 + 0,15  х  0,4 м  </w:t>
      </w:r>
      <w:r w:rsidRPr="00A42C87">
        <w:rPr>
          <w:rFonts w:ascii="Times New Roman" w:eastAsia="Calibri" w:hAnsi="Times New Roman" w:cs="Times New Roman"/>
          <w:sz w:val="24"/>
          <w:szCs w:val="24"/>
        </w:rPr>
        <w:t>–</w:t>
      </w:r>
      <w:r w:rsidRPr="00A42C87">
        <w:rPr>
          <w:rFonts w:ascii="Times New Roman" w:eastAsia="Calibri" w:hAnsi="Times New Roman" w:cs="Times New Roman"/>
          <w:sz w:val="28"/>
          <w:szCs w:val="28"/>
        </w:rPr>
        <w:t xml:space="preserve"> 421 штук; 7 311 350 штук; 7173 мм</w:t>
      </w:r>
      <w:r w:rsidRPr="00A42C87">
        <w:rPr>
          <w:rFonts w:ascii="Times New Roman" w:eastAsia="Calibri" w:hAnsi="Times New Roman" w:cs="Times New Roman"/>
          <w:sz w:val="28"/>
          <w:szCs w:val="28"/>
          <w:vertAlign w:val="superscript"/>
        </w:rPr>
        <w:t xml:space="preserve">2 </w:t>
      </w:r>
      <w:r w:rsidRPr="00A42C87">
        <w:rPr>
          <w:rFonts w:ascii="Times New Roman" w:eastAsia="Calibri" w:hAnsi="Times New Roman" w:cs="Times New Roman"/>
          <w:sz w:val="28"/>
          <w:szCs w:val="28"/>
        </w:rPr>
        <w:t>и 2,16; а п</w:t>
      </w:r>
      <w:r w:rsidRPr="00A42C87">
        <w:rPr>
          <w:rFonts w:ascii="Times New Roman" w:eastAsia="Times New Roman" w:hAnsi="Times New Roman" w:cs="Times New Roman"/>
          <w:sz w:val="28"/>
          <w:szCs w:val="28"/>
          <w:lang w:eastAsia="ru-RU"/>
        </w:rPr>
        <w:t xml:space="preserve">ри схеме посадки </w:t>
      </w:r>
      <w:r w:rsidRPr="00A42C87">
        <w:rPr>
          <w:rFonts w:ascii="Times New Roman" w:eastAsia="Calibri" w:hAnsi="Times New Roman" w:cs="Times New Roman"/>
          <w:sz w:val="28"/>
          <w:szCs w:val="28"/>
        </w:rPr>
        <w:t xml:space="preserve">1,4 + 0,15 х 0,4 м </w:t>
      </w:r>
      <w:r w:rsidRPr="00A42C87">
        <w:rPr>
          <w:rFonts w:ascii="Times New Roman" w:eastAsia="Calibri" w:hAnsi="Times New Roman" w:cs="Times New Roman"/>
          <w:sz w:val="24"/>
          <w:szCs w:val="24"/>
        </w:rPr>
        <w:t>–</w:t>
      </w:r>
      <w:r w:rsidRPr="00A42C87">
        <w:rPr>
          <w:rFonts w:ascii="Times New Roman" w:eastAsia="Calibri" w:hAnsi="Times New Roman" w:cs="Times New Roman"/>
          <w:sz w:val="28"/>
          <w:szCs w:val="28"/>
        </w:rPr>
        <w:t xml:space="preserve"> 267 штук;  2 520 650 штук; 5903 мм</w:t>
      </w:r>
      <w:r w:rsidRPr="00A42C87">
        <w:rPr>
          <w:rFonts w:ascii="Times New Roman" w:eastAsia="Calibri" w:hAnsi="Times New Roman" w:cs="Times New Roman"/>
          <w:sz w:val="28"/>
          <w:szCs w:val="28"/>
          <w:vertAlign w:val="superscript"/>
        </w:rPr>
        <w:t xml:space="preserve">2 </w:t>
      </w:r>
      <w:r w:rsidRPr="00A42C87">
        <w:rPr>
          <w:rFonts w:ascii="Times New Roman" w:eastAsia="Calibri" w:hAnsi="Times New Roman" w:cs="Times New Roman"/>
          <w:sz w:val="28"/>
          <w:szCs w:val="28"/>
        </w:rPr>
        <w:t xml:space="preserve">и 1,56, соответственно </w:t>
      </w:r>
      <w:r w:rsidRPr="00A42C87">
        <w:rPr>
          <w:rFonts w:ascii="Times New Roman" w:eastAsia="Times New Roman" w:hAnsi="Times New Roman" w:cs="Times New Roman"/>
          <w:sz w:val="28"/>
          <w:szCs w:val="28"/>
          <w:lang w:eastAsia="ru-RU"/>
        </w:rPr>
        <w:t>(таблица 12).</w:t>
      </w:r>
    </w:p>
    <w:p w:rsidR="0051769D" w:rsidRPr="00A42C87" w:rsidRDefault="0051769D" w:rsidP="0051769D">
      <w:pPr>
        <w:spacing w:after="0" w:line="240" w:lineRule="auto"/>
        <w:ind w:firstLine="708"/>
        <w:jc w:val="both"/>
        <w:rPr>
          <w:rFonts w:ascii="Times New Roman" w:hAnsi="Times New Roman" w:cs="Times New Roman"/>
          <w:sz w:val="28"/>
          <w:szCs w:val="28"/>
        </w:rPr>
      </w:pPr>
      <w:r w:rsidRPr="00A42C87">
        <w:rPr>
          <w:rFonts w:ascii="Times New Roman" w:eastAsia="Times New Roman" w:hAnsi="Times New Roman" w:cs="Times New Roman"/>
          <w:sz w:val="28"/>
          <w:szCs w:val="28"/>
          <w:lang w:eastAsia="ru-RU"/>
        </w:rPr>
        <w:t>Возделывание сортов ремонтантной малины по типу однолетней культуры снимает проблему зимостойкости стеблей</w:t>
      </w:r>
      <w:r w:rsidRPr="00A42C87">
        <w:rPr>
          <w:rFonts w:ascii="Times New Roman" w:eastAsia="Times New Roman" w:hAnsi="Times New Roman" w:cs="Times New Roman"/>
          <w:sz w:val="28"/>
          <w:szCs w:val="28"/>
          <w:lang w:val="kk-KZ" w:eastAsia="ru-RU"/>
        </w:rPr>
        <w:t xml:space="preserve"> и позволяет </w:t>
      </w:r>
      <w:r w:rsidRPr="00A42C87">
        <w:rPr>
          <w:rFonts w:ascii="Times New Roman" w:eastAsia="Times New Roman" w:hAnsi="Times New Roman" w:cs="Times New Roman"/>
          <w:sz w:val="28"/>
          <w:szCs w:val="28"/>
          <w:lang w:eastAsia="ru-RU"/>
        </w:rPr>
        <w:t>избавиться от основных болезней и вредителей без применения </w:t>
      </w:r>
      <w:hyperlink r:id="rId88" w:tooltip="Пестициды" w:history="1">
        <w:r w:rsidRPr="00A42C87">
          <w:rPr>
            <w:rFonts w:ascii="Times New Roman" w:eastAsia="Times New Roman" w:hAnsi="Times New Roman" w:cs="Times New Roman"/>
            <w:sz w:val="28"/>
            <w:szCs w:val="28"/>
            <w:lang w:eastAsia="ru-RU"/>
          </w:rPr>
          <w:t>пестицидов</w:t>
        </w:r>
      </w:hyperlink>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lang w:val="kk-KZ"/>
        </w:rPr>
        <w:t>[107</w:t>
      </w:r>
      <w:r w:rsidRPr="00A42C87">
        <w:rPr>
          <w:rFonts w:ascii="Times New Roman" w:hAnsi="Times New Roman" w:cs="Times New Roman"/>
          <w:sz w:val="28"/>
          <w:szCs w:val="28"/>
        </w:rPr>
        <w:t xml:space="preserve">]. </w:t>
      </w:r>
    </w:p>
    <w:p w:rsidR="0051769D" w:rsidRPr="00A42C87" w:rsidRDefault="0051769D" w:rsidP="0051769D">
      <w:pPr>
        <w:spacing w:after="0" w:line="240" w:lineRule="auto"/>
        <w:ind w:firstLine="708"/>
        <w:jc w:val="both"/>
        <w:rPr>
          <w:rFonts w:ascii="Times New Roman" w:eastAsia="Calibri" w:hAnsi="Times New Roman" w:cs="Times New Roman"/>
          <w:sz w:val="28"/>
          <w:szCs w:val="28"/>
        </w:rPr>
      </w:pPr>
      <w:r w:rsidRPr="00A42C87">
        <w:rPr>
          <w:rFonts w:ascii="Times New Roman" w:eastAsia="Times New Roman" w:hAnsi="Times New Roman" w:cs="Times New Roman"/>
          <w:sz w:val="28"/>
          <w:szCs w:val="28"/>
          <w:lang w:eastAsia="ru-RU"/>
        </w:rPr>
        <w:t>С другой стороны, оставляя однолетние побеги на второй год, садоводы получают очень растянутые сроки плодоношения, что оказывается привлекательным для любительского садоводства</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особенно на юге европейской части России </w:t>
      </w:r>
      <w:r w:rsidRPr="00A42C87">
        <w:rPr>
          <w:rFonts w:ascii="Times New Roman" w:hAnsi="Times New Roman" w:cs="Times New Roman"/>
          <w:sz w:val="28"/>
          <w:szCs w:val="28"/>
          <w:lang w:val="kk-KZ"/>
        </w:rPr>
        <w:t>[131</w:t>
      </w:r>
      <w:r w:rsidRPr="00A42C87">
        <w:rPr>
          <w:rFonts w:ascii="Times New Roman" w:hAnsi="Times New Roman" w:cs="Times New Roman"/>
          <w:sz w:val="28"/>
          <w:szCs w:val="28"/>
        </w:rPr>
        <w:t xml:space="preserve">]. </w:t>
      </w:r>
    </w:p>
    <w:p w:rsidR="0051769D" w:rsidRPr="00A42C87" w:rsidRDefault="0051769D" w:rsidP="0051769D">
      <w:pPr>
        <w:spacing w:after="0" w:line="240" w:lineRule="auto"/>
        <w:ind w:firstLine="708"/>
        <w:jc w:val="both"/>
        <w:rPr>
          <w:rFonts w:ascii="Times New Roman" w:eastAsia="Calibri" w:hAnsi="Times New Roman" w:cs="Times New Roman"/>
          <w:sz w:val="28"/>
          <w:szCs w:val="28"/>
        </w:rPr>
      </w:pPr>
      <w:r w:rsidRPr="00A42C87">
        <w:rPr>
          <w:rFonts w:ascii="Times New Roman" w:eastAsia="Times New Roman" w:hAnsi="Times New Roman" w:cs="Times New Roman"/>
          <w:sz w:val="28"/>
          <w:szCs w:val="28"/>
          <w:lang w:eastAsia="ru-RU"/>
        </w:rPr>
        <w:t xml:space="preserve">Современные сорта ремонтантной малины отличаются крупноплодностью, по этому показателю они легко конкурируют с летним </w:t>
      </w:r>
      <w:r w:rsidRPr="00A42C87">
        <w:rPr>
          <w:rFonts w:ascii="Times New Roman" w:eastAsia="Times New Roman" w:hAnsi="Times New Roman" w:cs="Times New Roman"/>
          <w:sz w:val="28"/>
          <w:szCs w:val="28"/>
          <w:lang w:val="kk-KZ" w:eastAsia="ru-RU"/>
        </w:rPr>
        <w:t>ас</w:t>
      </w:r>
      <w:r w:rsidRPr="00A42C87">
        <w:rPr>
          <w:rFonts w:ascii="Times New Roman" w:eastAsia="Times New Roman" w:hAnsi="Times New Roman" w:cs="Times New Roman"/>
          <w:sz w:val="28"/>
          <w:szCs w:val="28"/>
          <w:lang w:eastAsia="ru-RU"/>
        </w:rPr>
        <w:t>сортиментом малины. Плоды их имеют массу ягод 3,1</w:t>
      </w:r>
      <w:r w:rsidRPr="00A42C87">
        <w:rPr>
          <w:rFonts w:ascii="Times New Roman" w:eastAsia="Calibri" w:hAnsi="Times New Roman" w:cs="Times New Roman"/>
          <w:sz w:val="24"/>
          <w:szCs w:val="24"/>
        </w:rPr>
        <w:t xml:space="preserve"> - </w:t>
      </w:r>
      <w:r w:rsidRPr="00A42C87">
        <w:rPr>
          <w:rFonts w:ascii="Times New Roman" w:eastAsia="Times New Roman" w:hAnsi="Times New Roman" w:cs="Times New Roman"/>
          <w:sz w:val="28"/>
          <w:szCs w:val="28"/>
          <w:lang w:eastAsia="ru-RU"/>
        </w:rPr>
        <w:t xml:space="preserve">4,5 г, а крупноплодные сорта – 7 - 11,5 г </w:t>
      </w:r>
      <w:r w:rsidRPr="00A42C87">
        <w:rPr>
          <w:rFonts w:ascii="Times New Roman" w:hAnsi="Times New Roman" w:cs="Times New Roman"/>
          <w:sz w:val="28"/>
          <w:szCs w:val="28"/>
          <w:lang w:val="kk-KZ"/>
        </w:rPr>
        <w:t>[131</w:t>
      </w:r>
      <w:r w:rsidRPr="00A42C87">
        <w:rPr>
          <w:rFonts w:ascii="Times New Roman" w:hAnsi="Times New Roman" w:cs="Times New Roman"/>
          <w:sz w:val="28"/>
          <w:szCs w:val="28"/>
        </w:rPr>
        <w:t xml:space="preserve">]. </w:t>
      </w:r>
    </w:p>
    <w:p w:rsidR="0051769D" w:rsidRPr="00A42C87" w:rsidRDefault="0051769D" w:rsidP="0051769D">
      <w:pPr>
        <w:spacing w:after="0" w:line="240" w:lineRule="auto"/>
        <w:ind w:firstLine="708"/>
        <w:jc w:val="both"/>
        <w:rPr>
          <w:rFonts w:ascii="Times New Roman" w:eastAsia="Calibri" w:hAnsi="Times New Roman" w:cs="Times New Roman"/>
          <w:sz w:val="28"/>
          <w:szCs w:val="28"/>
        </w:rPr>
      </w:pPr>
      <w:r w:rsidRPr="00A42C87">
        <w:rPr>
          <w:rFonts w:ascii="Times New Roman" w:eastAsia="Times New Roman" w:hAnsi="Times New Roman" w:cs="Times New Roman"/>
          <w:sz w:val="28"/>
          <w:szCs w:val="28"/>
          <w:lang w:eastAsia="ru-RU"/>
        </w:rPr>
        <w:t xml:space="preserve"> Для большинства сортов при среднем плодородии почвы расстояние между рядами 1,5—2,0 м, между растениями в ряду — 0,7-0,9 м. </w:t>
      </w:r>
      <w:r w:rsidRPr="00A42C87">
        <w:rPr>
          <w:rFonts w:ascii="Times New Roman" w:hAnsi="Times New Roman" w:cs="Times New Roman"/>
          <w:sz w:val="28"/>
          <w:szCs w:val="28"/>
          <w:lang w:val="kk-KZ"/>
        </w:rPr>
        <w:t>[132</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При благоприятных почвенных и погодных условиях особо урожайные </w:t>
      </w:r>
      <w:r w:rsidRPr="00A42C87">
        <w:rPr>
          <w:rFonts w:ascii="Times New Roman" w:eastAsia="Times New Roman" w:hAnsi="Times New Roman" w:cs="Times New Roman"/>
          <w:sz w:val="28"/>
          <w:szCs w:val="28"/>
          <w:lang w:val="kk-KZ" w:eastAsia="ru-RU"/>
        </w:rPr>
        <w:t xml:space="preserve">сорта ремонтантной малины могут давать </w:t>
      </w:r>
      <w:r w:rsidRPr="00A42C87">
        <w:rPr>
          <w:rFonts w:ascii="Times New Roman" w:eastAsia="Times New Roman" w:hAnsi="Times New Roman" w:cs="Times New Roman"/>
          <w:sz w:val="28"/>
          <w:szCs w:val="28"/>
          <w:lang w:eastAsia="ru-RU"/>
        </w:rPr>
        <w:t xml:space="preserve">более 20 т с гектара </w:t>
      </w:r>
      <w:r w:rsidRPr="00A42C87">
        <w:rPr>
          <w:rFonts w:ascii="Times New Roman" w:hAnsi="Times New Roman" w:cs="Times New Roman"/>
          <w:sz w:val="28"/>
          <w:szCs w:val="28"/>
          <w:lang w:val="kk-KZ"/>
        </w:rPr>
        <w:t>[131</w:t>
      </w:r>
      <w:r w:rsidRPr="00A42C87">
        <w:rPr>
          <w:rFonts w:ascii="Times New Roman" w:hAnsi="Times New Roman" w:cs="Times New Roman"/>
          <w:sz w:val="28"/>
          <w:szCs w:val="28"/>
        </w:rPr>
        <w:t>].</w:t>
      </w:r>
      <w:r w:rsidRPr="00A42C87">
        <w:rPr>
          <w:rFonts w:ascii="Times New Roman" w:eastAsia="Times New Roman" w:hAnsi="Times New Roman" w:cs="Times New Roman"/>
          <w:sz w:val="28"/>
          <w:szCs w:val="28"/>
          <w:lang w:eastAsia="ru-RU"/>
        </w:rPr>
        <w:t xml:space="preserve">  </w:t>
      </w:r>
    </w:p>
    <w:p w:rsidR="0051769D" w:rsidRPr="00A42C87" w:rsidRDefault="0051769D" w:rsidP="0051769D">
      <w:pPr>
        <w:spacing w:after="0" w:line="240" w:lineRule="auto"/>
        <w:ind w:firstLine="708"/>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val="kk-KZ" w:eastAsia="ru-RU"/>
        </w:rPr>
        <w:t xml:space="preserve"> </w:t>
      </w:r>
      <w:r w:rsidRPr="00A42C87">
        <w:rPr>
          <w:rFonts w:ascii="Times New Roman" w:eastAsia="Times New Roman" w:hAnsi="Times New Roman" w:cs="Times New Roman"/>
          <w:sz w:val="28"/>
          <w:szCs w:val="28"/>
          <w:lang w:eastAsia="ru-RU"/>
        </w:rPr>
        <w:t xml:space="preserve">Продуктивность сорта зависит от числа плодоносящих побегов на кусте и количества ягод на одном побеге, средней массы ягоды. В Ленинградской области </w:t>
      </w:r>
      <w:r w:rsidRPr="00A42C87">
        <w:rPr>
          <w:rFonts w:ascii="Times New Roman" w:eastAsia="Times New Roman" w:hAnsi="Times New Roman" w:cs="Times New Roman"/>
          <w:sz w:val="28"/>
          <w:szCs w:val="28"/>
          <w:lang w:val="kk-KZ" w:eastAsia="ru-RU"/>
        </w:rPr>
        <w:t xml:space="preserve">Российской Федерации </w:t>
      </w:r>
      <w:r w:rsidRPr="00A42C87">
        <w:rPr>
          <w:rFonts w:ascii="Times New Roman" w:eastAsia="Times New Roman" w:hAnsi="Times New Roman" w:cs="Times New Roman"/>
          <w:sz w:val="28"/>
          <w:szCs w:val="28"/>
          <w:lang w:eastAsia="ru-RU"/>
        </w:rPr>
        <w:t xml:space="preserve">высокой продуктивностью характеризовались сорта: «Брянское диво», «Геракл», «Евразия» (1300—1600 г с куста). Наименьшая продуктивность отмечена у сортов: «Бабье Лето» – 900 г с куста, «Бриллиантовая» – 1050 г с куста </w:t>
      </w:r>
      <w:r w:rsidRPr="00A42C87">
        <w:rPr>
          <w:rFonts w:ascii="Times New Roman" w:hAnsi="Times New Roman" w:cs="Times New Roman"/>
          <w:sz w:val="28"/>
          <w:szCs w:val="28"/>
          <w:lang w:val="kk-KZ"/>
        </w:rPr>
        <w:t>[133</w:t>
      </w:r>
      <w:r w:rsidRPr="00A42C87">
        <w:rPr>
          <w:rFonts w:ascii="Times New Roman" w:hAnsi="Times New Roman" w:cs="Times New Roman"/>
          <w:sz w:val="28"/>
          <w:szCs w:val="28"/>
        </w:rPr>
        <w:t xml:space="preserve">]. </w:t>
      </w:r>
    </w:p>
    <w:p w:rsidR="0051769D" w:rsidRPr="00A42C87" w:rsidRDefault="0051769D" w:rsidP="0051769D">
      <w:pPr>
        <w:spacing w:after="0" w:line="240" w:lineRule="auto"/>
        <w:ind w:firstLine="708"/>
        <w:jc w:val="both"/>
        <w:rPr>
          <w:rFonts w:ascii="Times New Roman" w:eastAsia="Times New Roman" w:hAnsi="Times New Roman" w:cs="Times New Roman"/>
          <w:sz w:val="28"/>
          <w:szCs w:val="28"/>
          <w:lang w:eastAsia="ru-RU"/>
        </w:rPr>
      </w:pPr>
      <w:r w:rsidRPr="00A42C87">
        <w:rPr>
          <w:rFonts w:ascii="Times New Roman" w:eastAsia="Calibri" w:hAnsi="Times New Roman" w:cs="Times New Roman"/>
          <w:sz w:val="28"/>
          <w:szCs w:val="28"/>
          <w:shd w:val="clear" w:color="auto" w:fill="FFFFFF"/>
        </w:rPr>
        <w:t xml:space="preserve">Моралес и др. </w:t>
      </w:r>
      <w:r w:rsidRPr="00A42C87">
        <w:rPr>
          <w:rFonts w:ascii="Times New Roman" w:hAnsi="Times New Roman" w:cs="Times New Roman"/>
          <w:sz w:val="28"/>
          <w:szCs w:val="28"/>
          <w:lang w:val="kk-KZ"/>
        </w:rPr>
        <w:t>[134</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оцен</w:t>
      </w:r>
      <w:r w:rsidRPr="00A42C87">
        <w:rPr>
          <w:rFonts w:ascii="Times New Roman" w:eastAsia="Times New Roman" w:hAnsi="Times New Roman" w:cs="Times New Roman"/>
          <w:sz w:val="28"/>
          <w:szCs w:val="28"/>
          <w:lang w:val="kk-KZ" w:eastAsia="ru-RU"/>
        </w:rPr>
        <w:t xml:space="preserve">ивали </w:t>
      </w:r>
      <w:r w:rsidRPr="00A42C87">
        <w:rPr>
          <w:rFonts w:ascii="Times New Roman" w:eastAsia="Times New Roman" w:hAnsi="Times New Roman" w:cs="Times New Roman"/>
          <w:sz w:val="28"/>
          <w:szCs w:val="28"/>
          <w:lang w:eastAsia="ru-RU"/>
        </w:rPr>
        <w:t xml:space="preserve">влияние засухи на фенологические фазы, физиологические параметры и урожайность двух сортов малины: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val="en-US" w:eastAsia="ru-RU"/>
        </w:rPr>
        <w:t>Heritage</w:t>
      </w:r>
      <w:r w:rsidRPr="00A42C87">
        <w:rPr>
          <w:rFonts w:ascii="Times New Roman" w:eastAsia="Times New Roman" w:hAnsi="Times New Roman" w:cs="Times New Roman"/>
          <w:sz w:val="28"/>
          <w:szCs w:val="28"/>
          <w:lang w:val="kk-KZ" w:eastAsia="ru-RU"/>
        </w:rPr>
        <w:t xml:space="preserve">» </w:t>
      </w:r>
      <w:r w:rsidRPr="00A42C87">
        <w:rPr>
          <w:rFonts w:ascii="Times New Roman" w:eastAsia="Times New Roman" w:hAnsi="Times New Roman" w:cs="Times New Roman"/>
          <w:sz w:val="28"/>
          <w:szCs w:val="28"/>
          <w:lang w:eastAsia="ru-RU"/>
        </w:rPr>
        <w:t xml:space="preserve"> (ремонтантный </w:t>
      </w:r>
      <w:r w:rsidRPr="00A42C87">
        <w:rPr>
          <w:rFonts w:ascii="Times New Roman" w:eastAsia="Times New Roman" w:hAnsi="Times New Roman" w:cs="Times New Roman"/>
          <w:sz w:val="28"/>
          <w:szCs w:val="28"/>
          <w:lang w:val="kk-KZ" w:eastAsia="ru-RU"/>
        </w:rPr>
        <w:t>сорт</w:t>
      </w:r>
      <w:r w:rsidRPr="00A42C87">
        <w:rPr>
          <w:rFonts w:ascii="Times New Roman" w:eastAsia="Times New Roman" w:hAnsi="Times New Roman" w:cs="Times New Roman"/>
          <w:sz w:val="28"/>
          <w:szCs w:val="28"/>
          <w:lang w:eastAsia="ru-RU"/>
        </w:rPr>
        <w:t xml:space="preserve">) и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val="en-US" w:eastAsia="ru-RU"/>
        </w:rPr>
        <w:t>Meeker</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(неремонтантный </w:t>
      </w:r>
      <w:r w:rsidRPr="00A42C87">
        <w:rPr>
          <w:rFonts w:ascii="Times New Roman" w:eastAsia="Times New Roman" w:hAnsi="Times New Roman" w:cs="Times New Roman"/>
          <w:sz w:val="28"/>
          <w:szCs w:val="28"/>
          <w:lang w:val="kk-KZ" w:eastAsia="ru-RU"/>
        </w:rPr>
        <w:t>сорт</w:t>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val="kk-KZ" w:eastAsia="ru-RU"/>
        </w:rPr>
        <w:t>Оказалось</w:t>
      </w:r>
      <w:r w:rsidRPr="00A42C87">
        <w:rPr>
          <w:rFonts w:ascii="Times New Roman" w:eastAsia="Times New Roman" w:hAnsi="Times New Roman" w:cs="Times New Roman"/>
          <w:sz w:val="28"/>
          <w:szCs w:val="28"/>
          <w:lang w:eastAsia="ru-RU"/>
        </w:rPr>
        <w:t xml:space="preserve">, что </w:t>
      </w:r>
      <w:r w:rsidRPr="00A42C87">
        <w:rPr>
          <w:rFonts w:ascii="Times New Roman" w:eastAsia="Times New Roman" w:hAnsi="Times New Roman" w:cs="Times New Roman"/>
          <w:sz w:val="28"/>
          <w:szCs w:val="28"/>
          <w:lang w:eastAsia="ru-RU"/>
        </w:rPr>
        <w:lastRenderedPageBreak/>
        <w:t xml:space="preserve">ремонтантный сорт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Heritage</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в условиях засухи показал более раннее цветение и более короткий период производства плодов по отношению к </w:t>
      </w:r>
      <w:r w:rsidRPr="00A42C87">
        <w:rPr>
          <w:rFonts w:ascii="Times New Roman" w:eastAsia="Times New Roman" w:hAnsi="Times New Roman" w:cs="Times New Roman"/>
          <w:sz w:val="28"/>
          <w:szCs w:val="28"/>
          <w:lang w:val="kk-KZ" w:eastAsia="ru-RU"/>
        </w:rPr>
        <w:t>поливаемым растениям</w:t>
      </w:r>
      <w:r w:rsidRPr="00A42C87">
        <w:rPr>
          <w:rFonts w:ascii="Times New Roman" w:eastAsia="Times New Roman" w:hAnsi="Times New Roman" w:cs="Times New Roman"/>
          <w:sz w:val="28"/>
          <w:szCs w:val="28"/>
          <w:lang w:eastAsia="ru-RU"/>
        </w:rPr>
        <w:t xml:space="preserve">. У </w:t>
      </w:r>
      <w:r w:rsidRPr="00A42C87">
        <w:rPr>
          <w:rFonts w:ascii="Times New Roman" w:eastAsia="Times New Roman" w:hAnsi="Times New Roman" w:cs="Times New Roman"/>
          <w:sz w:val="28"/>
          <w:szCs w:val="28"/>
          <w:lang w:val="kk-KZ" w:eastAsia="ru-RU"/>
        </w:rPr>
        <w:t>сорта неремонтантного «</w:t>
      </w:r>
      <w:r w:rsidRPr="00A42C87">
        <w:rPr>
          <w:rFonts w:ascii="Times New Roman" w:eastAsia="Times New Roman" w:hAnsi="Times New Roman" w:cs="Times New Roman"/>
          <w:sz w:val="28"/>
          <w:szCs w:val="28"/>
          <w:lang w:val="en-US" w:eastAsia="ru-RU"/>
        </w:rPr>
        <w:t>Meeker</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val="kk-KZ" w:eastAsia="ru-RU"/>
        </w:rPr>
        <w:t>в</w:t>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val="kk-KZ" w:eastAsia="ru-RU"/>
        </w:rPr>
        <w:t>условиях засухи увеличивалась длина и ветвление стеблей</w:t>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val="kk-KZ" w:eastAsia="ru-RU"/>
        </w:rPr>
        <w:t>происходило</w:t>
      </w:r>
      <w:r w:rsidRPr="00A42C87">
        <w:rPr>
          <w:rFonts w:ascii="Times New Roman" w:eastAsia="Times New Roman" w:hAnsi="Times New Roman" w:cs="Times New Roman"/>
          <w:sz w:val="28"/>
          <w:szCs w:val="28"/>
          <w:lang w:eastAsia="ru-RU"/>
        </w:rPr>
        <w:t xml:space="preserve"> раннее старение</w:t>
      </w:r>
      <w:r w:rsidRPr="00A42C87">
        <w:rPr>
          <w:rFonts w:ascii="Times New Roman" w:eastAsia="Times New Roman" w:hAnsi="Times New Roman" w:cs="Times New Roman"/>
          <w:sz w:val="28"/>
          <w:szCs w:val="28"/>
          <w:lang w:val="kk-KZ" w:eastAsia="ru-RU"/>
        </w:rPr>
        <w:t xml:space="preserve"> растений</w:t>
      </w:r>
      <w:r w:rsidRPr="00A42C87">
        <w:rPr>
          <w:rFonts w:ascii="Times New Roman" w:eastAsia="Times New Roman" w:hAnsi="Times New Roman" w:cs="Times New Roman"/>
          <w:sz w:val="28"/>
          <w:szCs w:val="28"/>
          <w:lang w:eastAsia="ru-RU"/>
        </w:rPr>
        <w:t xml:space="preserve">. </w:t>
      </w:r>
    </w:p>
    <w:p w:rsidR="0051769D" w:rsidRPr="00A42C87" w:rsidRDefault="0051769D" w:rsidP="0051769D">
      <w:pPr>
        <w:spacing w:after="0" w:line="240" w:lineRule="auto"/>
        <w:ind w:firstLine="708"/>
        <w:jc w:val="both"/>
        <w:rPr>
          <w:rFonts w:ascii="Times New Roman" w:eastAsia="Calibri" w:hAnsi="Times New Roman" w:cs="Times New Roman"/>
          <w:sz w:val="28"/>
          <w:szCs w:val="28"/>
        </w:rPr>
      </w:pPr>
      <w:r w:rsidRPr="00A42C87">
        <w:rPr>
          <w:rFonts w:ascii="Times New Roman" w:eastAsia="Calibri" w:hAnsi="Times New Roman" w:cs="Times New Roman"/>
          <w:sz w:val="28"/>
          <w:szCs w:val="28"/>
          <w:lang w:val="kk-KZ"/>
        </w:rPr>
        <w:t xml:space="preserve">По данным </w:t>
      </w:r>
      <w:r w:rsidRPr="00A42C87">
        <w:rPr>
          <w:rFonts w:ascii="Times New Roman" w:eastAsia="Calibri" w:hAnsi="Times New Roman" w:cs="Times New Roman"/>
          <w:sz w:val="28"/>
          <w:szCs w:val="28"/>
          <w:lang w:val="en-US"/>
        </w:rPr>
        <w:t>H</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en-US"/>
        </w:rPr>
        <w:t>V</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en-US"/>
        </w:rPr>
        <w:t>Pantsyreva</w:t>
      </w:r>
      <w:r w:rsidRPr="00A42C87">
        <w:rPr>
          <w:rFonts w:ascii="Times New Roman" w:eastAsia="Calibri" w:hAnsi="Times New Roman" w:cs="Times New Roman"/>
          <w:sz w:val="28"/>
          <w:szCs w:val="28"/>
        </w:rPr>
        <w:t xml:space="preserve"> и др. </w:t>
      </w:r>
      <w:r w:rsidRPr="00A42C87">
        <w:rPr>
          <w:rFonts w:ascii="Times New Roman" w:hAnsi="Times New Roman" w:cs="Times New Roman"/>
          <w:sz w:val="28"/>
          <w:szCs w:val="28"/>
          <w:lang w:val="kk-KZ"/>
        </w:rPr>
        <w:t>[135</w:t>
      </w:r>
      <w:r w:rsidRPr="00A42C87">
        <w:rPr>
          <w:rFonts w:ascii="Times New Roman" w:hAnsi="Times New Roman" w:cs="Times New Roman"/>
          <w:sz w:val="28"/>
          <w:szCs w:val="28"/>
        </w:rPr>
        <w:t>]</w:t>
      </w:r>
      <w:r w:rsidRPr="00A42C87">
        <w:rPr>
          <w:rFonts w:ascii="Times New Roman" w:eastAsia="Calibri" w:hAnsi="Times New Roman" w:cs="Times New Roman"/>
          <w:sz w:val="28"/>
          <w:szCs w:val="28"/>
        </w:rPr>
        <w:t> </w:t>
      </w:r>
      <w:r w:rsidRPr="00A42C87">
        <w:rPr>
          <w:rFonts w:ascii="Times New Roman" w:eastAsia="Calibri" w:hAnsi="Times New Roman" w:cs="Times New Roman"/>
          <w:sz w:val="28"/>
          <w:szCs w:val="28"/>
          <w:lang w:val="kk-KZ"/>
        </w:rPr>
        <w:t xml:space="preserve">на урожайнность сортов малины положительное влияние оказывает мульчирование почвы соломой и опилками. </w:t>
      </w:r>
      <w:r w:rsidRPr="00A42C87">
        <w:rPr>
          <w:rFonts w:ascii="Times New Roman" w:eastAsia="Calibri" w:hAnsi="Times New Roman" w:cs="Times New Roman"/>
          <w:sz w:val="28"/>
          <w:szCs w:val="28"/>
        </w:rPr>
        <w:t>При этом наступление фенологических фаз растений малины происходит позже, по сравнению с выращиванием без мульчирования.</w:t>
      </w:r>
      <w:r w:rsidRPr="00A42C87">
        <w:rPr>
          <w:rFonts w:ascii="Times New Roman" w:eastAsia="Calibri" w:hAnsi="Times New Roman" w:cs="Times New Roman"/>
          <w:sz w:val="28"/>
          <w:szCs w:val="28"/>
          <w:lang w:val="kk-KZ"/>
        </w:rPr>
        <w:t xml:space="preserve"> По других данным </w:t>
      </w:r>
      <w:r w:rsidRPr="00A42C87">
        <w:rPr>
          <w:rFonts w:ascii="Times New Roman" w:hAnsi="Times New Roman" w:cs="Times New Roman"/>
          <w:sz w:val="28"/>
          <w:szCs w:val="28"/>
          <w:lang w:val="kk-KZ"/>
        </w:rPr>
        <w:t>[136</w:t>
      </w:r>
      <w:r w:rsidRPr="00A42C87">
        <w:rPr>
          <w:rFonts w:ascii="Times New Roman" w:hAnsi="Times New Roman" w:cs="Times New Roman"/>
          <w:sz w:val="28"/>
          <w:szCs w:val="28"/>
        </w:rPr>
        <w:t xml:space="preserve">] </w:t>
      </w:r>
      <w:r w:rsidRPr="00A42C87">
        <w:rPr>
          <w:rFonts w:ascii="Times New Roman" w:eastAsia="Calibri" w:hAnsi="Times New Roman" w:cs="Times New Roman"/>
          <w:sz w:val="28"/>
          <w:szCs w:val="28"/>
        </w:rPr>
        <w:t>урожайность</w:t>
      </w:r>
      <w:r w:rsidRPr="00A42C87">
        <w:rPr>
          <w:rFonts w:ascii="Times New Roman" w:eastAsia="Calibri" w:hAnsi="Times New Roman" w:cs="Times New Roman"/>
          <w:sz w:val="28"/>
          <w:szCs w:val="28"/>
          <w:lang w:val="kk-KZ"/>
        </w:rPr>
        <w:t xml:space="preserve"> малины может </w:t>
      </w:r>
      <w:r w:rsidRPr="00A42C87">
        <w:rPr>
          <w:rFonts w:ascii="Times New Roman" w:eastAsia="Calibri" w:hAnsi="Times New Roman" w:cs="Times New Roman"/>
          <w:sz w:val="28"/>
          <w:szCs w:val="28"/>
        </w:rPr>
        <w:t xml:space="preserve">положительно </w:t>
      </w:r>
      <w:r w:rsidRPr="00A42C87">
        <w:rPr>
          <w:rFonts w:ascii="Times New Roman" w:eastAsia="Calibri" w:hAnsi="Times New Roman" w:cs="Times New Roman"/>
          <w:sz w:val="28"/>
          <w:szCs w:val="28"/>
          <w:lang w:val="kk-KZ"/>
        </w:rPr>
        <w:t>коррелировать с длиной и толщиной стеблей</w:t>
      </w:r>
      <w:r w:rsidRPr="00A42C87">
        <w:rPr>
          <w:rFonts w:ascii="Times New Roman" w:eastAsia="Calibri" w:hAnsi="Times New Roman" w:cs="Times New Roman"/>
          <w:sz w:val="28"/>
          <w:szCs w:val="28"/>
        </w:rPr>
        <w:t xml:space="preserve">, в то время как размер и количество </w:t>
      </w:r>
      <w:r w:rsidRPr="00A42C87">
        <w:rPr>
          <w:rFonts w:ascii="Times New Roman" w:eastAsia="Calibri" w:hAnsi="Times New Roman" w:cs="Times New Roman"/>
          <w:sz w:val="28"/>
          <w:szCs w:val="28"/>
          <w:lang w:val="kk-KZ"/>
        </w:rPr>
        <w:t>ягод</w:t>
      </w:r>
      <w:r w:rsidRPr="00A42C87">
        <w:rPr>
          <w:rFonts w:ascii="Times New Roman" w:eastAsia="Calibri" w:hAnsi="Times New Roman" w:cs="Times New Roman"/>
          <w:sz w:val="28"/>
          <w:szCs w:val="28"/>
        </w:rPr>
        <w:t xml:space="preserve"> на боковую часть </w:t>
      </w:r>
      <w:r w:rsidRPr="00A42C87">
        <w:rPr>
          <w:rFonts w:ascii="Times New Roman" w:eastAsia="Calibri" w:hAnsi="Times New Roman" w:cs="Times New Roman"/>
          <w:sz w:val="28"/>
          <w:szCs w:val="28"/>
          <w:lang w:val="kk-KZ"/>
        </w:rPr>
        <w:t>имеет отрицательную корреляцию с длиной стеблей</w:t>
      </w:r>
      <w:r w:rsidRPr="00A42C87">
        <w:rPr>
          <w:rFonts w:ascii="Times New Roman" w:eastAsia="Calibri" w:hAnsi="Times New Roman" w:cs="Times New Roman"/>
          <w:sz w:val="28"/>
          <w:szCs w:val="28"/>
        </w:rPr>
        <w:t xml:space="preserve">. По нашим данным, сорт </w:t>
      </w:r>
      <w:r w:rsidRPr="00A42C87">
        <w:rPr>
          <w:rFonts w:ascii="Times New Roman" w:eastAsia="Calibri" w:hAnsi="Times New Roman" w:cs="Times New Roman"/>
          <w:sz w:val="28"/>
          <w:szCs w:val="28"/>
          <w:lang w:val="kk-KZ"/>
        </w:rPr>
        <w:t>«</w:t>
      </w:r>
      <w:r w:rsidRPr="00A42C87">
        <w:rPr>
          <w:rFonts w:ascii="Times New Roman" w:eastAsia="Times New Roman" w:hAnsi="Times New Roman" w:cs="Times New Roman"/>
          <w:sz w:val="28"/>
          <w:szCs w:val="28"/>
          <w:lang w:eastAsia="ru-RU"/>
        </w:rPr>
        <w:t>Брянское диво</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w:t>
      </w:r>
      <w:r w:rsidRPr="00A42C87">
        <w:rPr>
          <w:rFonts w:ascii="Times New Roman" w:eastAsia="Calibri" w:hAnsi="Times New Roman" w:cs="Times New Roman"/>
          <w:sz w:val="28"/>
          <w:szCs w:val="28"/>
        </w:rPr>
        <w:t>был более урожайным за счет более высоких показателей числа латералов на побег, количества латералов на погонный метр, количества ягод на побег, средней массы ягод; продуктивности ягод с 1 побега; продуктивности с 1 погонного метра, числа листьев на погонный метр, на гектар, средней площади одного листа, количества листьев с 1 м</w:t>
      </w:r>
      <w:r w:rsidRPr="00A42C87">
        <w:rPr>
          <w:rFonts w:ascii="Times New Roman" w:eastAsia="Calibri" w:hAnsi="Times New Roman" w:cs="Times New Roman"/>
          <w:sz w:val="28"/>
          <w:szCs w:val="28"/>
          <w:vertAlign w:val="superscript"/>
        </w:rPr>
        <w:t>2</w:t>
      </w:r>
      <w:r w:rsidRPr="00A42C87">
        <w:rPr>
          <w:rFonts w:ascii="Times New Roman" w:eastAsia="Calibri" w:hAnsi="Times New Roman" w:cs="Times New Roman"/>
          <w:sz w:val="28"/>
          <w:szCs w:val="28"/>
        </w:rPr>
        <w:t xml:space="preserve">, листового индекса. </w:t>
      </w:r>
    </w:p>
    <w:p w:rsidR="0051769D" w:rsidRPr="00A42C87" w:rsidRDefault="0051769D" w:rsidP="0051769D">
      <w:pPr>
        <w:spacing w:after="0" w:line="240" w:lineRule="auto"/>
        <w:ind w:firstLine="709"/>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shd w:val="clear" w:color="auto" w:fill="FFFFFF"/>
          <w:lang w:val="kk-KZ" w:eastAsia="ru-RU"/>
        </w:rPr>
        <w:t xml:space="preserve">В условиях Узбектстана </w:t>
      </w:r>
      <w:r w:rsidRPr="00A42C87">
        <w:rPr>
          <w:rFonts w:ascii="Times New Roman" w:eastAsia="Times New Roman" w:hAnsi="Times New Roman" w:cs="Times New Roman"/>
          <w:sz w:val="28"/>
          <w:szCs w:val="28"/>
          <w:shd w:val="clear" w:color="auto" w:fill="FFFFFF"/>
          <w:lang w:val="en-US" w:eastAsia="ru-RU"/>
        </w:rPr>
        <w:t> D</w:t>
      </w:r>
      <w:r w:rsidRPr="00A42C87">
        <w:rPr>
          <w:rFonts w:ascii="Times New Roman" w:eastAsia="Times New Roman" w:hAnsi="Times New Roman" w:cs="Times New Roman"/>
          <w:sz w:val="28"/>
          <w:szCs w:val="28"/>
          <w:shd w:val="clear" w:color="auto" w:fill="FFFFFF"/>
          <w:lang w:eastAsia="ru-RU"/>
        </w:rPr>
        <w:t>.</w:t>
      </w:r>
      <w:r w:rsidRPr="00A42C87">
        <w:rPr>
          <w:rFonts w:ascii="Times New Roman" w:eastAsia="Times New Roman" w:hAnsi="Times New Roman" w:cs="Times New Roman"/>
          <w:sz w:val="28"/>
          <w:szCs w:val="28"/>
          <w:shd w:val="clear" w:color="auto" w:fill="FFFFFF"/>
          <w:lang w:val="en-US" w:eastAsia="ru-RU"/>
        </w:rPr>
        <w:t>Sh</w:t>
      </w:r>
      <w:r w:rsidRPr="00A42C87">
        <w:rPr>
          <w:rFonts w:ascii="Times New Roman" w:eastAsia="Times New Roman" w:hAnsi="Times New Roman" w:cs="Times New Roman"/>
          <w:sz w:val="28"/>
          <w:szCs w:val="28"/>
          <w:shd w:val="clear" w:color="auto" w:fill="FFFFFF"/>
          <w:lang w:eastAsia="ru-RU"/>
        </w:rPr>
        <w:t xml:space="preserve">. </w:t>
      </w:r>
      <w:r w:rsidRPr="00A42C87">
        <w:rPr>
          <w:rFonts w:ascii="Times New Roman" w:eastAsia="Times New Roman" w:hAnsi="Times New Roman" w:cs="Times New Roman"/>
          <w:sz w:val="28"/>
          <w:szCs w:val="28"/>
          <w:shd w:val="clear" w:color="auto" w:fill="FFFFFF"/>
          <w:lang w:val="en-US" w:eastAsia="ru-RU"/>
        </w:rPr>
        <w:t>Nurmuchamedova</w:t>
      </w:r>
      <w:r w:rsidRPr="00A42C87">
        <w:rPr>
          <w:rFonts w:ascii="Times New Roman" w:eastAsia="Times New Roman" w:hAnsi="Times New Roman" w:cs="Times New Roman"/>
          <w:sz w:val="28"/>
          <w:szCs w:val="28"/>
          <w:shd w:val="clear" w:color="auto" w:fill="FFFFFF"/>
          <w:lang w:eastAsia="ru-RU"/>
        </w:rPr>
        <w:t xml:space="preserve"> </w:t>
      </w:r>
      <w:r w:rsidRPr="00A42C87">
        <w:rPr>
          <w:rFonts w:ascii="Times New Roman" w:hAnsi="Times New Roman" w:cs="Times New Roman"/>
          <w:sz w:val="28"/>
          <w:szCs w:val="28"/>
          <w:lang w:val="kk-KZ"/>
        </w:rPr>
        <w:t>[137</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shd w:val="clear" w:color="auto" w:fill="FFFFFF"/>
          <w:lang w:val="kk-KZ" w:eastAsia="ru-RU"/>
        </w:rPr>
        <w:t xml:space="preserve">оценивала урожайность </w:t>
      </w:r>
      <w:r w:rsidRPr="00A42C87">
        <w:rPr>
          <w:rFonts w:ascii="Times New Roman" w:eastAsia="Times New Roman" w:hAnsi="Times New Roman" w:cs="Times New Roman"/>
          <w:sz w:val="28"/>
          <w:szCs w:val="28"/>
          <w:shd w:val="clear" w:color="auto" w:fill="FFFFFF"/>
          <w:lang w:eastAsia="ru-RU"/>
        </w:rPr>
        <w:t xml:space="preserve">ремонтантного сорта малины </w:t>
      </w:r>
      <w:r w:rsidRPr="00A42C87">
        <w:rPr>
          <w:rFonts w:ascii="Times New Roman" w:eastAsia="Times New Roman" w:hAnsi="Times New Roman" w:cs="Times New Roman"/>
          <w:sz w:val="28"/>
          <w:szCs w:val="28"/>
          <w:shd w:val="clear" w:color="auto" w:fill="FFFFFF"/>
          <w:lang w:val="kk-KZ" w:eastAsia="ru-RU"/>
        </w:rPr>
        <w:t>«</w:t>
      </w:r>
      <w:r w:rsidRPr="00A42C87">
        <w:rPr>
          <w:rFonts w:ascii="Times New Roman" w:eastAsia="Times New Roman" w:hAnsi="Times New Roman" w:cs="Times New Roman"/>
          <w:sz w:val="28"/>
          <w:szCs w:val="28"/>
          <w:shd w:val="clear" w:color="auto" w:fill="FFFFFF"/>
          <w:lang w:eastAsia="ru-RU"/>
        </w:rPr>
        <w:t>Редвинг</w:t>
      </w:r>
      <w:r w:rsidRPr="00A42C87">
        <w:rPr>
          <w:rFonts w:ascii="Times New Roman" w:eastAsia="Times New Roman" w:hAnsi="Times New Roman" w:cs="Times New Roman"/>
          <w:sz w:val="28"/>
          <w:szCs w:val="28"/>
          <w:shd w:val="clear" w:color="auto" w:fill="FFFFFF"/>
          <w:lang w:val="kk-KZ" w:eastAsia="ru-RU"/>
        </w:rPr>
        <w:t>»</w:t>
      </w:r>
      <w:r w:rsidRPr="00A42C87">
        <w:rPr>
          <w:rFonts w:ascii="Times New Roman" w:eastAsia="Times New Roman" w:hAnsi="Times New Roman" w:cs="Times New Roman"/>
          <w:sz w:val="28"/>
          <w:szCs w:val="28"/>
          <w:shd w:val="clear" w:color="auto" w:fill="FFFFFF"/>
          <w:lang w:eastAsia="ru-RU"/>
        </w:rPr>
        <w:t xml:space="preserve"> на развитие и продуктивность растений в первый, и второй год вегетации. </w:t>
      </w:r>
      <w:r w:rsidRPr="00A42C87">
        <w:rPr>
          <w:rFonts w:ascii="Times New Roman" w:eastAsia="Times New Roman" w:hAnsi="Times New Roman" w:cs="Times New Roman"/>
          <w:sz w:val="28"/>
          <w:szCs w:val="28"/>
          <w:shd w:val="clear" w:color="auto" w:fill="FFFFFF"/>
          <w:lang w:val="kk-KZ" w:eastAsia="ru-RU"/>
        </w:rPr>
        <w:t xml:space="preserve">Установлено </w:t>
      </w:r>
      <w:r w:rsidRPr="00A42C87">
        <w:rPr>
          <w:rFonts w:ascii="Times New Roman" w:eastAsia="Times New Roman" w:hAnsi="Times New Roman" w:cs="Times New Roman"/>
          <w:sz w:val="28"/>
          <w:szCs w:val="28"/>
          <w:shd w:val="clear" w:color="auto" w:fill="FFFFFF"/>
          <w:lang w:eastAsia="ru-RU"/>
        </w:rPr>
        <w:t>преимущество загущенного размещения растений по схеме 2,0х0,3 метра в сравнении с разреженной посадкой по схеме 2,5х0,5 м., при которой средний урожай за два года эксплуатации плантации составил 63,1 ц/га, что в 1,9 раза больше, чем при разреженной посадке (2,5х0,5 м)</w:t>
      </w:r>
      <w:r w:rsidRPr="00A42C87">
        <w:rPr>
          <w:rFonts w:ascii="Times New Roman" w:hAnsi="Times New Roman" w:cs="Times New Roman"/>
          <w:sz w:val="28"/>
          <w:szCs w:val="28"/>
          <w:lang w:val="kk-KZ"/>
        </w:rPr>
        <w:t xml:space="preserve"> [138</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shd w:val="clear" w:color="auto" w:fill="FFFFFF"/>
          <w:lang w:eastAsia="ru-RU"/>
        </w:rPr>
        <w:t xml:space="preserve"> </w:t>
      </w:r>
    </w:p>
    <w:p w:rsidR="00B450B4" w:rsidRPr="00A42C87" w:rsidRDefault="00B450B4" w:rsidP="00B450B4">
      <w:pPr>
        <w:spacing w:after="0" w:line="240" w:lineRule="auto"/>
        <w:ind w:left="936"/>
        <w:contextualSpacing/>
        <w:rPr>
          <w:rFonts w:ascii="Times New Roman" w:hAnsi="Times New Roman" w:cs="Times New Roman"/>
          <w:b/>
          <w:sz w:val="28"/>
          <w:szCs w:val="28"/>
        </w:rPr>
      </w:pPr>
    </w:p>
    <w:p w:rsidR="00B773D5" w:rsidRPr="00A42C87" w:rsidRDefault="00904347" w:rsidP="00EF087A">
      <w:pPr>
        <w:spacing w:after="0" w:line="240" w:lineRule="auto"/>
        <w:ind w:firstLine="709"/>
        <w:contextualSpacing/>
        <w:jc w:val="both"/>
        <w:rPr>
          <w:rFonts w:ascii="Times New Roman" w:hAnsi="Times New Roman" w:cs="Times New Roman"/>
          <w:b/>
          <w:sz w:val="28"/>
          <w:szCs w:val="28"/>
        </w:rPr>
      </w:pPr>
      <w:r w:rsidRPr="00A42C87">
        <w:rPr>
          <w:rFonts w:ascii="Times New Roman" w:hAnsi="Times New Roman" w:cs="Times New Roman"/>
          <w:b/>
          <w:sz w:val="28"/>
          <w:szCs w:val="28"/>
        </w:rPr>
        <w:t xml:space="preserve">3.2 </w:t>
      </w:r>
      <w:r w:rsidR="00B773D5" w:rsidRPr="00A42C87">
        <w:rPr>
          <w:rFonts w:ascii="Times New Roman" w:hAnsi="Times New Roman" w:cs="Times New Roman"/>
          <w:b/>
          <w:sz w:val="28"/>
          <w:szCs w:val="28"/>
        </w:rPr>
        <w:t>Влияние биостимулятор</w:t>
      </w:r>
      <w:r w:rsidRPr="00A42C87">
        <w:rPr>
          <w:rFonts w:ascii="Times New Roman" w:hAnsi="Times New Roman" w:cs="Times New Roman"/>
          <w:b/>
          <w:sz w:val="28"/>
          <w:szCs w:val="28"/>
        </w:rPr>
        <w:t xml:space="preserve">ов на рост и развитие растений, </w:t>
      </w:r>
      <w:r w:rsidR="00B773D5" w:rsidRPr="00A42C87">
        <w:rPr>
          <w:rFonts w:ascii="Times New Roman" w:hAnsi="Times New Roman" w:cs="Times New Roman"/>
          <w:b/>
          <w:sz w:val="28"/>
          <w:szCs w:val="28"/>
        </w:rPr>
        <w:t>повышение потенциала их продуктивности</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Биостимуляторы представляют из себя природные или синтетические соединения, которые в очень малых дозах способны вызывать значительные изменения в росте и развитий растений.</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ab/>
        <w:t>Их применение позволяет полнее реализовать потенциальные возможности садовых и огородных культур, регулировать сроки цветения и созревания, улучшать качество и увеличивать количество ягод и фруктов, а также помогать растениям переносить стрессы, болезни, нашествия вредителей. Каждый год в продажу поступают все новые и новые препараты отечественного и иностранного производства.</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Основная цель внесения биологических стимуляторов </w:t>
      </w:r>
      <w:r w:rsidRPr="00A42C87">
        <w:rPr>
          <w:rFonts w:ascii="Times New Roman" w:eastAsiaTheme="minorEastAsia" w:hAnsi="Times New Roman" w:cs="Times New Roman"/>
          <w:sz w:val="28"/>
          <w:szCs w:val="20"/>
          <w:lang w:val="kk-KZ" w:eastAsia="ru-RU"/>
        </w:rPr>
        <w:t>–</w:t>
      </w:r>
      <w:r w:rsidRPr="00A42C87">
        <w:rPr>
          <w:rFonts w:ascii="Times New Roman" w:hAnsi="Times New Roman" w:cs="Times New Roman"/>
          <w:sz w:val="28"/>
          <w:szCs w:val="28"/>
        </w:rPr>
        <w:t xml:space="preserve"> помочь и ускорить натуральные процессы поглощения питательных веществ и адаптации растений к природным условиям. </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Биостимуляторы способствуют эффективности сельского хозяйства через:</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  - повышение устойчивости растений к абиотическому стрессу, включая засуху, экстремальные температуры (холод, мороз и жару) и соленость почвы;</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  - стебли не повреждается зимой низкими температурами весной заморозками.  </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lastRenderedPageBreak/>
        <w:t xml:space="preserve">Возражения против биостимуляторов основываются на том, что их использование требует предварительного исследования структуры местной почвы, что повышает стоимость этого метода </w:t>
      </w:r>
      <w:r w:rsidRPr="00A42C87">
        <w:rPr>
          <w:rFonts w:ascii="Times New Roman" w:hAnsi="Times New Roman" w:cs="Times New Roman"/>
          <w:sz w:val="28"/>
          <w:szCs w:val="28"/>
          <w:lang w:val="kk-KZ"/>
        </w:rPr>
        <w:t>[139</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Существуют убедительные доказательства разнообразных преимуществ, включая улучшение плодородия почвы, улучшение здоровья и жизнеспособности растений, повышение урожайности и качества сельскохозяйственных культур, а также повышение устойчивости к стрессу </w:t>
      </w:r>
      <w:r w:rsidRPr="00A42C87">
        <w:rPr>
          <w:rFonts w:ascii="Times New Roman" w:hAnsi="Times New Roman" w:cs="Times New Roman"/>
          <w:sz w:val="28"/>
          <w:szCs w:val="28"/>
          <w:lang w:val="kk-KZ"/>
        </w:rPr>
        <w:t>[140</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Объектом нашего исследования являлись перспективный сорт ремонтантной малины, выведенные в России </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Брянское диво</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Польский сорт – </w:t>
      </w:r>
      <w:r w:rsidRPr="00A42C87">
        <w:rPr>
          <w:rFonts w:ascii="Times New Roman" w:hAnsi="Times New Roman" w:cs="Times New Roman"/>
          <w:sz w:val="28"/>
          <w:szCs w:val="28"/>
          <w:lang w:val="kk-KZ"/>
        </w:rPr>
        <w:t>«</w:t>
      </w:r>
      <w:r w:rsidRPr="00A42C87">
        <w:rPr>
          <w:rFonts w:ascii="Times New Roman" w:hAnsi="Times New Roman" w:cs="Times New Roman"/>
          <w:sz w:val="28"/>
          <w:szCs w:val="28"/>
          <w:lang w:val="en-US"/>
        </w:rPr>
        <w:t>Polka</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Изучали органические стимуляторы роста Аlginamin, Аminopul, Humica plus.</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В опыте использовали следующие препараты – стимуляторы роста растений: </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Аlginamin – чистая азотная суспензия из экстрактов морских водорослей пептидов и растительных аминокислот с низкой молекулярной массой. Улучшает процессы метаболизма культур, особенно синтез витаминов, ускоряет развитие и рост органов растений. Удобрение стимулирует производство и развитие корневой системы </w:t>
      </w:r>
      <w:r w:rsidRPr="00A42C87">
        <w:rPr>
          <w:rFonts w:ascii="Times New Roman" w:hAnsi="Times New Roman" w:cs="Times New Roman"/>
          <w:sz w:val="28"/>
          <w:szCs w:val="28"/>
          <w:lang w:val="kk-KZ"/>
        </w:rPr>
        <w:t>[141</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Аminopul – универсальный биостимулятор нового поколения на основе высоко-насыщенного сбалансированного комплекса аминокислот, полученных методом ферментативного гидролиза. Аминокислоты необходимы для роста и развития растения, также они обеспечивают растение готовым резервом для биологического процесса в критические фазы или в стрессовых ситуациях (холод, заморозки, жара, засуха, пересадка, градобой, химический ожог) </w:t>
      </w:r>
      <w:r w:rsidRPr="00A42C87">
        <w:rPr>
          <w:rFonts w:ascii="Times New Roman" w:hAnsi="Times New Roman" w:cs="Times New Roman"/>
          <w:sz w:val="28"/>
          <w:szCs w:val="28"/>
          <w:lang w:val="kk-KZ"/>
        </w:rPr>
        <w:t>[142</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51769D"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Humica plus –  органические вещества в почве (растительные остатки) после разложения преобразуются в гумус. Эти гуминовые вещества (гуминовые кислоты, фульвокислоты и гумин) формируют верхний плодородный слой почвы </w:t>
      </w:r>
      <w:r w:rsidRPr="00A42C87">
        <w:rPr>
          <w:rFonts w:ascii="Times New Roman" w:hAnsi="Times New Roman" w:cs="Times New Roman"/>
          <w:sz w:val="28"/>
          <w:szCs w:val="28"/>
          <w:lang w:val="kk-KZ"/>
        </w:rPr>
        <w:t>[143</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B773D5" w:rsidRPr="00A42C87" w:rsidRDefault="0051769D" w:rsidP="0051769D">
      <w:pPr>
        <w:spacing w:after="0" w:line="240" w:lineRule="auto"/>
        <w:ind w:firstLine="360"/>
        <w:contextualSpacing/>
        <w:jc w:val="both"/>
        <w:rPr>
          <w:rFonts w:ascii="Times New Roman" w:hAnsi="Times New Roman" w:cs="Times New Roman"/>
          <w:sz w:val="28"/>
          <w:szCs w:val="28"/>
        </w:rPr>
      </w:pPr>
      <w:r w:rsidRPr="00A42C87">
        <w:rPr>
          <w:rFonts w:ascii="Times New Roman" w:hAnsi="Times New Roman" w:cs="Times New Roman"/>
          <w:sz w:val="28"/>
          <w:szCs w:val="28"/>
        </w:rPr>
        <w:t>С цел</w:t>
      </w:r>
      <w:r w:rsidRPr="00A42C87">
        <w:rPr>
          <w:rFonts w:ascii="Times New Roman" w:hAnsi="Times New Roman" w:cs="Times New Roman"/>
          <w:sz w:val="28"/>
          <w:szCs w:val="28"/>
          <w:lang w:val="kk-KZ"/>
        </w:rPr>
        <w:t>ь</w:t>
      </w:r>
      <w:r w:rsidRPr="00A42C87">
        <w:rPr>
          <w:rFonts w:ascii="Times New Roman" w:hAnsi="Times New Roman" w:cs="Times New Roman"/>
          <w:sz w:val="28"/>
          <w:szCs w:val="28"/>
        </w:rPr>
        <w:t>ю оценки влияния стимуляторов роста на фоне удобрений на рост, развитие плодоношение форм ремонтантной малины был заложен полевой опыт со следующими вариантами (таблица 13).</w:t>
      </w:r>
      <w:r w:rsidR="00B773D5" w:rsidRPr="00A42C87">
        <w:rPr>
          <w:rFonts w:ascii="Times New Roman" w:hAnsi="Times New Roman" w:cs="Times New Roman"/>
          <w:sz w:val="28"/>
          <w:szCs w:val="28"/>
        </w:rPr>
        <w:t xml:space="preserve"> </w:t>
      </w:r>
    </w:p>
    <w:p w:rsidR="00B773D5" w:rsidRPr="00A42C87" w:rsidRDefault="00B773D5" w:rsidP="00B773D5">
      <w:pPr>
        <w:spacing w:after="0" w:line="240" w:lineRule="auto"/>
        <w:ind w:firstLine="708"/>
        <w:contextualSpacing/>
        <w:jc w:val="center"/>
        <w:rPr>
          <w:rFonts w:ascii="Times New Roman" w:hAnsi="Times New Roman" w:cs="Times New Roman"/>
          <w:sz w:val="28"/>
          <w:szCs w:val="28"/>
        </w:rPr>
      </w:pPr>
    </w:p>
    <w:p w:rsidR="00B773D5" w:rsidRPr="00A42C87" w:rsidRDefault="00A02CD1" w:rsidP="00EF087A">
      <w:pPr>
        <w:spacing w:after="0" w:line="240" w:lineRule="auto"/>
        <w:contextualSpacing/>
        <w:rPr>
          <w:rFonts w:ascii="Times New Roman" w:hAnsi="Times New Roman" w:cs="Times New Roman"/>
          <w:sz w:val="28"/>
          <w:szCs w:val="28"/>
        </w:rPr>
      </w:pPr>
      <w:r w:rsidRPr="00A42C87">
        <w:rPr>
          <w:rFonts w:ascii="Times New Roman" w:hAnsi="Times New Roman" w:cs="Times New Roman"/>
          <w:sz w:val="28"/>
          <w:szCs w:val="28"/>
        </w:rPr>
        <w:t>Таблица 13</w:t>
      </w:r>
      <w:r w:rsidR="00B773D5" w:rsidRPr="00A42C87">
        <w:rPr>
          <w:rFonts w:ascii="Times New Roman" w:hAnsi="Times New Roman" w:cs="Times New Roman"/>
          <w:sz w:val="28"/>
          <w:szCs w:val="28"/>
        </w:rPr>
        <w:t xml:space="preserve"> – схема полевого опыта</w:t>
      </w:r>
    </w:p>
    <w:p w:rsidR="00EF087A" w:rsidRPr="00A42C87" w:rsidRDefault="00EF087A" w:rsidP="00EF087A">
      <w:pPr>
        <w:spacing w:after="0" w:line="240" w:lineRule="auto"/>
        <w:contextualSpacing/>
        <w:rPr>
          <w:rFonts w:ascii="Times New Roman" w:hAnsi="Times New Roman" w:cs="Times New Roman"/>
          <w:sz w:val="28"/>
          <w:szCs w:val="28"/>
        </w:rPr>
      </w:pPr>
    </w:p>
    <w:tbl>
      <w:tblPr>
        <w:tblStyle w:val="-661"/>
        <w:tblW w:w="88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070"/>
        <w:gridCol w:w="906"/>
        <w:gridCol w:w="2079"/>
        <w:gridCol w:w="756"/>
        <w:gridCol w:w="2149"/>
      </w:tblGrid>
      <w:tr w:rsidR="00AE5806" w:rsidRPr="00A42C87" w:rsidTr="00EF087A">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extDirection w:val="btLr"/>
          </w:tcPr>
          <w:p w:rsidR="00B773D5" w:rsidRPr="00A42C87" w:rsidRDefault="00B773D5" w:rsidP="00B773D5">
            <w:pPr>
              <w:ind w:left="113" w:right="113"/>
              <w:jc w:val="center"/>
              <w:textAlignment w:val="baseline"/>
              <w:rPr>
                <w:rFonts w:ascii="&amp;quot" w:eastAsia="Times New Roman" w:hAnsi="&amp;quot" w:cs="Times New Roman"/>
                <w:b w:val="0"/>
                <w:color w:val="auto"/>
                <w:sz w:val="26"/>
                <w:szCs w:val="26"/>
                <w:lang w:eastAsia="zh-CN" w:bidi="hi-IN"/>
              </w:rPr>
            </w:pPr>
            <w:r w:rsidRPr="00A42C87">
              <w:rPr>
                <w:rFonts w:ascii="&amp;quot" w:eastAsia="Times New Roman" w:hAnsi="&amp;quot" w:cs="Times New Roman"/>
                <w:b w:val="0"/>
                <w:color w:val="auto"/>
                <w:sz w:val="26"/>
                <w:szCs w:val="26"/>
                <w:lang w:eastAsia="zh-CN" w:bidi="hi-IN"/>
              </w:rPr>
              <w:t>Защитная поля</w:t>
            </w:r>
          </w:p>
          <w:p w:rsidR="00B773D5" w:rsidRPr="00A42C87" w:rsidRDefault="00B773D5" w:rsidP="00B773D5">
            <w:pPr>
              <w:ind w:left="113" w:right="113"/>
              <w:jc w:val="right"/>
              <w:textAlignment w:val="baseline"/>
              <w:rPr>
                <w:rFonts w:ascii="&amp;quot" w:eastAsia="Times New Roman" w:hAnsi="&amp;quot" w:cs="Times New Roman"/>
                <w:b w:val="0"/>
                <w:color w:val="auto"/>
                <w:sz w:val="26"/>
                <w:szCs w:val="26"/>
                <w:lang w:eastAsia="zh-CN" w:bidi="hi-IN"/>
              </w:rPr>
            </w:pPr>
          </w:p>
        </w:tc>
        <w:tc>
          <w:tcPr>
            <w:tcW w:w="2070" w:type="dxa"/>
            <w:shd w:val="clear" w:color="auto" w:fill="auto"/>
          </w:tcPr>
          <w:p w:rsidR="00B773D5" w:rsidRPr="00A42C87" w:rsidRDefault="00B773D5" w:rsidP="00B773D5">
            <w:pPr>
              <w:jc w:val="both"/>
              <w:textAlignment w:val="baseline"/>
              <w:cnfStyle w:val="100000000000" w:firstRow="1" w:lastRow="0" w:firstColumn="0" w:lastColumn="0" w:oddVBand="0" w:evenVBand="0" w:oddHBand="0" w:evenHBand="0" w:firstRowFirstColumn="0" w:firstRowLastColumn="0" w:lastRowFirstColumn="0" w:lastRowLastColumn="0"/>
              <w:rPr>
                <w:rFonts w:ascii="&amp;quot" w:eastAsia="Times New Roman" w:hAnsi="&amp;quot" w:cs="Times New Roman"/>
                <w:b w:val="0"/>
                <w:color w:val="auto"/>
                <w:sz w:val="26"/>
                <w:szCs w:val="26"/>
                <w:lang w:eastAsia="zh-CN" w:bidi="hi-IN"/>
              </w:rPr>
            </w:pPr>
            <w:r w:rsidRPr="00A42C87">
              <w:rPr>
                <w:rFonts w:ascii="&amp;quot" w:eastAsia="Times New Roman" w:hAnsi="&amp;quot" w:cs="Times New Roman"/>
                <w:b w:val="0"/>
                <w:color w:val="auto"/>
                <w:sz w:val="26"/>
                <w:szCs w:val="26"/>
                <w:lang w:eastAsia="zh-CN" w:bidi="hi-IN"/>
              </w:rPr>
              <w:t>Аlginamin (2)</w:t>
            </w:r>
            <w:r w:rsidRPr="00A42C87">
              <w:rPr>
                <w:rFonts w:ascii="&amp;quot" w:eastAsia="Times New Roman" w:hAnsi="&amp;quot" w:cs="Times New Roman"/>
                <w:b w:val="0"/>
                <w:noProof/>
                <w:color w:val="auto"/>
                <w:sz w:val="26"/>
                <w:szCs w:val="26"/>
              </w:rPr>
              <w:t xml:space="preserve"> </w:t>
            </w:r>
          </w:p>
        </w:tc>
        <w:tc>
          <w:tcPr>
            <w:tcW w:w="906" w:type="dxa"/>
            <w:vMerge w:val="restart"/>
            <w:shd w:val="clear" w:color="auto" w:fill="auto"/>
            <w:textDirection w:val="btLr"/>
          </w:tcPr>
          <w:p w:rsidR="00B773D5" w:rsidRPr="00A42C87" w:rsidRDefault="00B773D5" w:rsidP="00B773D5">
            <w:pPr>
              <w:ind w:left="113" w:right="113"/>
              <w:jc w:val="center"/>
              <w:textAlignment w:val="baseline"/>
              <w:cnfStyle w:val="100000000000" w:firstRow="1" w:lastRow="0" w:firstColumn="0" w:lastColumn="0" w:oddVBand="0" w:evenVBand="0" w:oddHBand="0" w:evenHBand="0" w:firstRowFirstColumn="0" w:firstRowLastColumn="0" w:lastRowFirstColumn="0" w:lastRowLastColumn="0"/>
              <w:rPr>
                <w:rFonts w:ascii="&amp;quot" w:eastAsia="Times New Roman" w:hAnsi="&amp;quot" w:cs="Times New Roman"/>
                <w:b w:val="0"/>
                <w:color w:val="auto"/>
                <w:sz w:val="26"/>
                <w:szCs w:val="26"/>
                <w:lang w:eastAsia="zh-CN" w:bidi="hi-IN"/>
              </w:rPr>
            </w:pPr>
            <w:r w:rsidRPr="00A42C87">
              <w:rPr>
                <w:rFonts w:ascii="&amp;quot" w:eastAsia="Times New Roman" w:hAnsi="&amp;quot" w:cs="Times New Roman"/>
                <w:b w:val="0"/>
                <w:color w:val="auto"/>
                <w:sz w:val="26"/>
                <w:szCs w:val="26"/>
                <w:lang w:eastAsia="zh-CN" w:bidi="hi-IN"/>
              </w:rPr>
              <w:t>Защитная поля</w:t>
            </w:r>
          </w:p>
        </w:tc>
        <w:tc>
          <w:tcPr>
            <w:tcW w:w="2079" w:type="dxa"/>
            <w:shd w:val="clear" w:color="auto" w:fill="auto"/>
          </w:tcPr>
          <w:p w:rsidR="00B773D5" w:rsidRPr="00A42C87" w:rsidRDefault="00B773D5" w:rsidP="00B773D5">
            <w:pPr>
              <w:jc w:val="both"/>
              <w:textAlignment w:val="baseline"/>
              <w:cnfStyle w:val="100000000000" w:firstRow="1" w:lastRow="0" w:firstColumn="0" w:lastColumn="0" w:oddVBand="0" w:evenVBand="0" w:oddHBand="0" w:evenHBand="0" w:firstRowFirstColumn="0" w:firstRowLastColumn="0" w:lastRowFirstColumn="0" w:lastRowLastColumn="0"/>
              <w:rPr>
                <w:rFonts w:ascii="&amp;quot" w:eastAsia="Times New Roman" w:hAnsi="&amp;quot" w:cs="Times New Roman"/>
                <w:b w:val="0"/>
                <w:color w:val="auto"/>
                <w:sz w:val="26"/>
                <w:szCs w:val="26"/>
                <w:lang w:eastAsia="zh-CN" w:bidi="hi-IN"/>
              </w:rPr>
            </w:pPr>
            <w:r w:rsidRPr="00A42C87">
              <w:rPr>
                <w:rFonts w:ascii="&amp;quot" w:eastAsia="Times New Roman" w:hAnsi="&amp;quot" w:cs="Times New Roman"/>
                <w:b w:val="0"/>
                <w:color w:val="auto"/>
                <w:sz w:val="26"/>
                <w:szCs w:val="26"/>
                <w:lang w:eastAsia="zh-CN" w:bidi="hi-IN"/>
              </w:rPr>
              <w:t>Контроль (1)</w:t>
            </w:r>
          </w:p>
        </w:tc>
        <w:tc>
          <w:tcPr>
            <w:tcW w:w="756" w:type="dxa"/>
            <w:vMerge w:val="restart"/>
            <w:shd w:val="clear" w:color="auto" w:fill="auto"/>
            <w:textDirection w:val="btLr"/>
          </w:tcPr>
          <w:p w:rsidR="00B773D5" w:rsidRPr="00A42C87" w:rsidRDefault="00B773D5" w:rsidP="00B773D5">
            <w:pPr>
              <w:ind w:left="113" w:right="113"/>
              <w:jc w:val="center"/>
              <w:textAlignment w:val="baseline"/>
              <w:cnfStyle w:val="100000000000" w:firstRow="1" w:lastRow="0" w:firstColumn="0" w:lastColumn="0" w:oddVBand="0" w:evenVBand="0" w:oddHBand="0" w:evenHBand="0" w:firstRowFirstColumn="0" w:firstRowLastColumn="0" w:lastRowFirstColumn="0" w:lastRowLastColumn="0"/>
              <w:rPr>
                <w:rFonts w:ascii="&amp;quot" w:eastAsia="Times New Roman" w:hAnsi="&amp;quot" w:cs="Times New Roman"/>
                <w:b w:val="0"/>
                <w:color w:val="auto"/>
                <w:sz w:val="26"/>
                <w:szCs w:val="26"/>
                <w:lang w:eastAsia="zh-CN" w:bidi="hi-IN"/>
              </w:rPr>
            </w:pPr>
            <w:r w:rsidRPr="00A42C87">
              <w:rPr>
                <w:rFonts w:ascii="&amp;quot" w:eastAsia="Times New Roman" w:hAnsi="&amp;quot" w:cs="Times New Roman"/>
                <w:b w:val="0"/>
                <w:color w:val="auto"/>
                <w:sz w:val="26"/>
                <w:szCs w:val="26"/>
                <w:lang w:eastAsia="zh-CN" w:bidi="hi-IN"/>
              </w:rPr>
              <w:t>Защитная поля</w:t>
            </w:r>
          </w:p>
        </w:tc>
        <w:tc>
          <w:tcPr>
            <w:tcW w:w="2149" w:type="dxa"/>
            <w:shd w:val="clear" w:color="auto" w:fill="auto"/>
          </w:tcPr>
          <w:p w:rsidR="00B773D5" w:rsidRPr="00A42C87" w:rsidRDefault="00B773D5" w:rsidP="00B773D5">
            <w:pPr>
              <w:jc w:val="both"/>
              <w:textAlignment w:val="baseline"/>
              <w:cnfStyle w:val="100000000000" w:firstRow="1" w:lastRow="0" w:firstColumn="0" w:lastColumn="0" w:oddVBand="0" w:evenVBand="0" w:oddHBand="0" w:evenHBand="0" w:firstRowFirstColumn="0" w:firstRowLastColumn="0" w:lastRowFirstColumn="0" w:lastRowLastColumn="0"/>
              <w:rPr>
                <w:rFonts w:ascii="&amp;quot" w:eastAsia="Times New Roman" w:hAnsi="&amp;quot" w:cs="Times New Roman"/>
                <w:b w:val="0"/>
                <w:color w:val="auto"/>
                <w:sz w:val="26"/>
                <w:szCs w:val="26"/>
                <w:lang w:eastAsia="zh-CN" w:bidi="hi-IN"/>
              </w:rPr>
            </w:pPr>
            <w:r w:rsidRPr="00A42C87">
              <w:rPr>
                <w:rFonts w:ascii="Liberation Serif" w:hAnsi="Liberation Serif" w:cs="Mangal" w:hint="eastAsia"/>
                <w:b w:val="0"/>
                <w:color w:val="auto"/>
                <w:sz w:val="26"/>
                <w:szCs w:val="26"/>
                <w:lang w:eastAsia="zh-CN" w:bidi="hi-IN"/>
              </w:rPr>
              <w:t>Humic</w:t>
            </w:r>
            <w:r w:rsidRPr="00A42C87">
              <w:rPr>
                <w:rFonts w:ascii="Times New Roman" w:eastAsia="Times New Roman" w:hAnsi="Times New Roman" w:cs="Times New Roman"/>
                <w:b w:val="0"/>
                <w:color w:val="auto"/>
                <w:sz w:val="26"/>
                <w:szCs w:val="26"/>
                <w:lang w:eastAsia="zh-CN" w:bidi="hi-IN"/>
              </w:rPr>
              <w:t xml:space="preserve"> (</w:t>
            </w:r>
            <w:r w:rsidRPr="00A42C87">
              <w:rPr>
                <w:rFonts w:ascii="&amp;quot" w:eastAsia="Times New Roman" w:hAnsi="&amp;quot" w:cs="Times New Roman"/>
                <w:b w:val="0"/>
                <w:color w:val="auto"/>
                <w:sz w:val="26"/>
                <w:szCs w:val="26"/>
                <w:lang w:eastAsia="zh-CN" w:bidi="hi-IN"/>
              </w:rPr>
              <w:t>4)</w:t>
            </w:r>
          </w:p>
        </w:tc>
      </w:tr>
      <w:tr w:rsidR="00AE5806" w:rsidRPr="00A42C87" w:rsidTr="00EF087A">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B773D5" w:rsidRPr="00A42C87" w:rsidRDefault="00B773D5" w:rsidP="00B773D5">
            <w:pPr>
              <w:jc w:val="both"/>
              <w:textAlignment w:val="baseline"/>
              <w:rPr>
                <w:rFonts w:ascii="&amp;quot" w:eastAsia="Times New Roman" w:hAnsi="&amp;quot" w:cs="Times New Roman"/>
                <w:b w:val="0"/>
                <w:color w:val="auto"/>
                <w:sz w:val="26"/>
                <w:szCs w:val="26"/>
                <w:lang w:eastAsia="zh-CN" w:bidi="hi-IN"/>
              </w:rPr>
            </w:pPr>
          </w:p>
        </w:tc>
        <w:tc>
          <w:tcPr>
            <w:tcW w:w="2070" w:type="dxa"/>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1м</w:t>
            </w:r>
          </w:p>
        </w:tc>
        <w:tc>
          <w:tcPr>
            <w:tcW w:w="906" w:type="dxa"/>
            <w:vMerge/>
            <w:shd w:val="clear" w:color="auto" w:fill="auto"/>
            <w:textDirection w:val="btLr"/>
          </w:tcPr>
          <w:p w:rsidR="00B773D5" w:rsidRPr="00A42C87" w:rsidRDefault="00B773D5" w:rsidP="00B773D5">
            <w:pPr>
              <w:ind w:left="113" w:right="113"/>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079" w:type="dxa"/>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1м</w:t>
            </w:r>
          </w:p>
        </w:tc>
        <w:tc>
          <w:tcPr>
            <w:tcW w:w="756" w:type="dxa"/>
            <w:vMerge/>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149" w:type="dxa"/>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 xml:space="preserve">1м </w:t>
            </w:r>
          </w:p>
        </w:tc>
      </w:tr>
      <w:tr w:rsidR="00AE5806" w:rsidRPr="00A42C87" w:rsidTr="00EF087A">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B773D5" w:rsidRPr="00A42C87" w:rsidRDefault="00B773D5" w:rsidP="00B773D5">
            <w:pPr>
              <w:jc w:val="both"/>
              <w:textAlignment w:val="baseline"/>
              <w:rPr>
                <w:rFonts w:ascii="&amp;quot" w:eastAsia="Times New Roman" w:hAnsi="&amp;quot" w:cs="Times New Roman"/>
                <w:b w:val="0"/>
                <w:color w:val="auto"/>
                <w:sz w:val="26"/>
                <w:szCs w:val="26"/>
                <w:lang w:eastAsia="zh-CN" w:bidi="hi-IN"/>
              </w:rPr>
            </w:pPr>
          </w:p>
        </w:tc>
        <w:tc>
          <w:tcPr>
            <w:tcW w:w="2070" w:type="dxa"/>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Контроль (1)</w:t>
            </w:r>
          </w:p>
        </w:tc>
        <w:tc>
          <w:tcPr>
            <w:tcW w:w="906" w:type="dxa"/>
            <w:vMerge/>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079" w:type="dxa"/>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Liberation Serif" w:hAnsi="Liberation Serif" w:cs="Mangal" w:hint="eastAsia"/>
                <w:color w:val="auto"/>
                <w:sz w:val="26"/>
                <w:szCs w:val="26"/>
                <w:lang w:eastAsia="zh-CN" w:bidi="hi-IN"/>
              </w:rPr>
              <w:t>Humic</w:t>
            </w:r>
            <w:r w:rsidRPr="00A42C87">
              <w:rPr>
                <w:rFonts w:ascii="Times New Roman" w:eastAsia="Times New Roman" w:hAnsi="Times New Roman" w:cs="Times New Roman"/>
                <w:color w:val="auto"/>
                <w:sz w:val="26"/>
                <w:szCs w:val="26"/>
                <w:lang w:eastAsia="zh-CN" w:bidi="hi-IN"/>
              </w:rPr>
              <w:t xml:space="preserve"> (</w:t>
            </w:r>
            <w:r w:rsidRPr="00A42C87">
              <w:rPr>
                <w:rFonts w:ascii="&amp;quot" w:eastAsia="Times New Roman" w:hAnsi="&amp;quot" w:cs="Times New Roman"/>
                <w:color w:val="auto"/>
                <w:sz w:val="26"/>
                <w:szCs w:val="26"/>
                <w:lang w:eastAsia="zh-CN" w:bidi="hi-IN"/>
              </w:rPr>
              <w:t>4)</w:t>
            </w:r>
          </w:p>
        </w:tc>
        <w:tc>
          <w:tcPr>
            <w:tcW w:w="756" w:type="dxa"/>
            <w:vMerge/>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149" w:type="dxa"/>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Аlginamin (2)</w:t>
            </w:r>
          </w:p>
        </w:tc>
      </w:tr>
      <w:tr w:rsidR="00AE5806" w:rsidRPr="00A42C87" w:rsidTr="00EF0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B773D5" w:rsidRPr="00A42C87" w:rsidRDefault="00B773D5" w:rsidP="00B773D5">
            <w:pPr>
              <w:jc w:val="both"/>
              <w:textAlignment w:val="baseline"/>
              <w:rPr>
                <w:rFonts w:ascii="&amp;quot" w:eastAsia="Times New Roman" w:hAnsi="&amp;quot" w:cs="Times New Roman"/>
                <w:b w:val="0"/>
                <w:color w:val="auto"/>
                <w:sz w:val="26"/>
                <w:szCs w:val="26"/>
                <w:lang w:eastAsia="zh-CN" w:bidi="hi-IN"/>
              </w:rPr>
            </w:pPr>
          </w:p>
        </w:tc>
        <w:tc>
          <w:tcPr>
            <w:tcW w:w="2070" w:type="dxa"/>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1м</w:t>
            </w:r>
          </w:p>
        </w:tc>
        <w:tc>
          <w:tcPr>
            <w:tcW w:w="906" w:type="dxa"/>
            <w:vMerge/>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079" w:type="dxa"/>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1м</w:t>
            </w:r>
          </w:p>
        </w:tc>
        <w:tc>
          <w:tcPr>
            <w:tcW w:w="756" w:type="dxa"/>
            <w:vMerge/>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149" w:type="dxa"/>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1м</w:t>
            </w:r>
          </w:p>
        </w:tc>
      </w:tr>
      <w:tr w:rsidR="00AE5806" w:rsidRPr="00A42C87" w:rsidTr="00EF087A">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B773D5" w:rsidRPr="00A42C87" w:rsidRDefault="00B773D5" w:rsidP="00B773D5">
            <w:pPr>
              <w:jc w:val="both"/>
              <w:textAlignment w:val="baseline"/>
              <w:rPr>
                <w:rFonts w:ascii="&amp;quot" w:eastAsia="Times New Roman" w:hAnsi="&amp;quot" w:cs="Times New Roman"/>
                <w:b w:val="0"/>
                <w:color w:val="auto"/>
                <w:sz w:val="26"/>
                <w:szCs w:val="26"/>
                <w:lang w:eastAsia="zh-CN" w:bidi="hi-IN"/>
              </w:rPr>
            </w:pPr>
          </w:p>
        </w:tc>
        <w:tc>
          <w:tcPr>
            <w:tcW w:w="2070" w:type="dxa"/>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Times New Roman" w:eastAsia="Times New Roman" w:hAnsi="Times New Roman" w:cs="Times New Roman"/>
                <w:iCs/>
                <w:color w:val="auto"/>
                <w:sz w:val="26"/>
                <w:szCs w:val="26"/>
                <w:lang w:eastAsia="ru-RU" w:bidi="hi-IN"/>
              </w:rPr>
              <w:t>Аminopul</w:t>
            </w:r>
            <w:r w:rsidRPr="00A42C87">
              <w:rPr>
                <w:rFonts w:ascii="&amp;quot" w:eastAsia="Times New Roman" w:hAnsi="&amp;quot" w:cs="Times New Roman"/>
                <w:color w:val="auto"/>
                <w:sz w:val="26"/>
                <w:szCs w:val="26"/>
                <w:lang w:eastAsia="zh-CN" w:bidi="hi-IN"/>
              </w:rPr>
              <w:t xml:space="preserve"> (3)</w:t>
            </w:r>
          </w:p>
        </w:tc>
        <w:tc>
          <w:tcPr>
            <w:tcW w:w="906" w:type="dxa"/>
            <w:vMerge/>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079" w:type="dxa"/>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Times New Roman" w:eastAsia="Times New Roman" w:hAnsi="Times New Roman" w:cs="Times New Roman"/>
                <w:iCs/>
                <w:color w:val="auto"/>
                <w:sz w:val="26"/>
                <w:szCs w:val="26"/>
                <w:lang w:eastAsia="ru-RU" w:bidi="hi-IN"/>
              </w:rPr>
              <w:t>Аminopul</w:t>
            </w:r>
            <w:r w:rsidRPr="00A42C87">
              <w:rPr>
                <w:rFonts w:ascii="&amp;quot" w:eastAsia="Times New Roman" w:hAnsi="&amp;quot" w:cs="Times New Roman"/>
                <w:color w:val="auto"/>
                <w:sz w:val="26"/>
                <w:szCs w:val="26"/>
                <w:lang w:eastAsia="zh-CN" w:bidi="hi-IN"/>
              </w:rPr>
              <w:t xml:space="preserve"> (3)</w:t>
            </w:r>
          </w:p>
        </w:tc>
        <w:tc>
          <w:tcPr>
            <w:tcW w:w="756" w:type="dxa"/>
            <w:vMerge/>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149" w:type="dxa"/>
            <w:shd w:val="clear" w:color="auto" w:fill="auto"/>
          </w:tcPr>
          <w:p w:rsidR="00B773D5" w:rsidRPr="00A42C87" w:rsidRDefault="00B773D5" w:rsidP="00B773D5">
            <w:pPr>
              <w:jc w:val="both"/>
              <w:textAlignment w:val="baseline"/>
              <w:cnfStyle w:val="000000000000" w:firstRow="0" w:lastRow="0" w:firstColumn="0" w:lastColumn="0" w:oddVBand="0" w:evenVBand="0" w:oddHBand="0"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Times New Roman" w:eastAsia="Times New Roman" w:hAnsi="Times New Roman" w:cs="Times New Roman"/>
                <w:iCs/>
                <w:color w:val="auto"/>
                <w:sz w:val="26"/>
                <w:szCs w:val="26"/>
                <w:lang w:eastAsia="ru-RU" w:bidi="hi-IN"/>
              </w:rPr>
              <w:t>Аminopul</w:t>
            </w:r>
            <w:r w:rsidRPr="00A42C87">
              <w:rPr>
                <w:rFonts w:ascii="&amp;quot" w:eastAsia="Times New Roman" w:hAnsi="&amp;quot" w:cs="Times New Roman"/>
                <w:color w:val="auto"/>
                <w:sz w:val="26"/>
                <w:szCs w:val="26"/>
                <w:lang w:eastAsia="zh-CN" w:bidi="hi-IN"/>
              </w:rPr>
              <w:t xml:space="preserve"> (3)</w:t>
            </w:r>
          </w:p>
        </w:tc>
      </w:tr>
      <w:tr w:rsidR="00AE5806" w:rsidRPr="00A42C87" w:rsidTr="00EF087A">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B773D5" w:rsidRPr="00A42C87" w:rsidRDefault="00B773D5" w:rsidP="00B773D5">
            <w:pPr>
              <w:jc w:val="both"/>
              <w:textAlignment w:val="baseline"/>
              <w:rPr>
                <w:rFonts w:ascii="&amp;quot" w:eastAsia="Times New Roman" w:hAnsi="&amp;quot" w:cs="Times New Roman"/>
                <w:b w:val="0"/>
                <w:color w:val="auto"/>
                <w:sz w:val="26"/>
                <w:szCs w:val="26"/>
                <w:lang w:eastAsia="zh-CN" w:bidi="hi-IN"/>
              </w:rPr>
            </w:pPr>
          </w:p>
        </w:tc>
        <w:tc>
          <w:tcPr>
            <w:tcW w:w="2070" w:type="dxa"/>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1м</w:t>
            </w:r>
          </w:p>
        </w:tc>
        <w:tc>
          <w:tcPr>
            <w:tcW w:w="906" w:type="dxa"/>
            <w:vMerge/>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079" w:type="dxa"/>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1м</w:t>
            </w:r>
          </w:p>
        </w:tc>
        <w:tc>
          <w:tcPr>
            <w:tcW w:w="756" w:type="dxa"/>
            <w:vMerge/>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p>
        </w:tc>
        <w:tc>
          <w:tcPr>
            <w:tcW w:w="2149" w:type="dxa"/>
            <w:shd w:val="clear" w:color="auto" w:fill="auto"/>
          </w:tcPr>
          <w:p w:rsidR="00B773D5" w:rsidRPr="00A42C87" w:rsidRDefault="00B773D5" w:rsidP="00B773D5">
            <w:pPr>
              <w:jc w:val="both"/>
              <w:textAlignment w:val="baseline"/>
              <w:cnfStyle w:val="000000100000" w:firstRow="0" w:lastRow="0" w:firstColumn="0" w:lastColumn="0" w:oddVBand="0" w:evenVBand="0" w:oddHBand="1" w:evenHBand="0" w:firstRowFirstColumn="0" w:firstRowLastColumn="0" w:lastRowFirstColumn="0" w:lastRowLastColumn="0"/>
              <w:rPr>
                <w:rFonts w:ascii="&amp;quot" w:eastAsia="Times New Roman" w:hAnsi="&amp;quot" w:cs="Times New Roman"/>
                <w:color w:val="auto"/>
                <w:sz w:val="26"/>
                <w:szCs w:val="26"/>
                <w:lang w:eastAsia="zh-CN" w:bidi="hi-IN"/>
              </w:rPr>
            </w:pPr>
            <w:r w:rsidRPr="00A42C87">
              <w:rPr>
                <w:rFonts w:ascii="&amp;quot" w:eastAsia="Times New Roman" w:hAnsi="&amp;quot" w:cs="Times New Roman"/>
                <w:color w:val="auto"/>
                <w:sz w:val="26"/>
                <w:szCs w:val="26"/>
                <w:lang w:eastAsia="zh-CN" w:bidi="hi-IN"/>
              </w:rPr>
              <w:t>1м</w:t>
            </w:r>
          </w:p>
        </w:tc>
      </w:tr>
    </w:tbl>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p>
    <w:p w:rsidR="0051769D" w:rsidRPr="00A42C87" w:rsidRDefault="0051769D" w:rsidP="0051769D">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Биостимуляторы дополнительно предотвращали целый ряд грибковых и вирусных заболеваний: хлороз, летнее усыхание и</w:t>
      </w:r>
      <w:r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rPr>
        <w:t>т.д., также некоторые заболевания</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kk-KZ"/>
        </w:rPr>
        <w:t>у</w:t>
      </w:r>
      <w:r w:rsidRPr="00A42C87">
        <w:rPr>
          <w:rFonts w:ascii="Times New Roman" w:hAnsi="Times New Roman" w:cs="Times New Roman"/>
          <w:sz w:val="28"/>
          <w:szCs w:val="28"/>
        </w:rPr>
        <w:t xml:space="preserve">силивали рост и развитие малины. Исследования проводили </w:t>
      </w:r>
      <w:r w:rsidRPr="00A42C87">
        <w:rPr>
          <w:rFonts w:ascii="Times New Roman" w:hAnsi="Times New Roman" w:cs="Times New Roman"/>
          <w:sz w:val="28"/>
          <w:szCs w:val="28"/>
        </w:rPr>
        <w:lastRenderedPageBreak/>
        <w:t>согласно «Программе и методике сортоизучения плодовых, ягодных и орехоплодных культур».</w:t>
      </w:r>
    </w:p>
    <w:p w:rsidR="00B773D5" w:rsidRPr="00A42C87" w:rsidRDefault="00B773D5" w:rsidP="00B773D5">
      <w:pPr>
        <w:spacing w:after="0" w:line="240" w:lineRule="auto"/>
        <w:ind w:firstLine="708"/>
        <w:contextualSpacing/>
        <w:jc w:val="both"/>
        <w:rPr>
          <w:rFonts w:ascii="Times New Roman" w:hAnsi="Times New Roman" w:cs="Times New Roman"/>
          <w:sz w:val="28"/>
          <w:szCs w:val="28"/>
        </w:rPr>
      </w:pPr>
    </w:p>
    <w:p w:rsidR="00B773D5" w:rsidRPr="00A42C87" w:rsidRDefault="00B773D5" w:rsidP="00B773D5">
      <w:pPr>
        <w:spacing w:after="0" w:line="240" w:lineRule="auto"/>
        <w:ind w:firstLine="708"/>
        <w:contextualSpacing/>
        <w:jc w:val="center"/>
        <w:rPr>
          <w:rFonts w:ascii="Times New Roman" w:hAnsi="Times New Roman" w:cs="Times New Roman"/>
          <w:sz w:val="28"/>
          <w:szCs w:val="28"/>
        </w:rPr>
      </w:pPr>
      <w:r w:rsidRPr="00A42C87">
        <w:rPr>
          <w:rFonts w:ascii="Times New Roman" w:hAnsi="Times New Roman" w:cs="Times New Roman"/>
          <w:noProof/>
          <w:sz w:val="28"/>
          <w:szCs w:val="28"/>
          <w:lang w:val="en-US"/>
        </w:rPr>
        <w:drawing>
          <wp:inline distT="0" distB="0" distL="0" distR="0" wp14:anchorId="002F88C7" wp14:editId="3A9EE12E">
            <wp:extent cx="3810000" cy="2436779"/>
            <wp:effectExtent l="0" t="0" r="0" b="190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0399" cy="2437034"/>
                    </a:xfrm>
                    <a:prstGeom prst="rect">
                      <a:avLst/>
                    </a:prstGeom>
                    <a:noFill/>
                  </pic:spPr>
                </pic:pic>
              </a:graphicData>
            </a:graphic>
          </wp:inline>
        </w:drawing>
      </w:r>
    </w:p>
    <w:p w:rsidR="00EF087A" w:rsidRPr="00A42C87" w:rsidRDefault="00EF087A" w:rsidP="00B773D5">
      <w:pPr>
        <w:spacing w:after="0" w:line="240" w:lineRule="auto"/>
        <w:ind w:firstLine="708"/>
        <w:contextualSpacing/>
        <w:jc w:val="center"/>
        <w:rPr>
          <w:rFonts w:ascii="Times New Roman" w:hAnsi="Times New Roman" w:cs="Times New Roman"/>
          <w:sz w:val="28"/>
          <w:szCs w:val="24"/>
        </w:rPr>
      </w:pPr>
    </w:p>
    <w:p w:rsidR="00AD2DE0" w:rsidRPr="00A42C87" w:rsidRDefault="00460B66" w:rsidP="00B773D5">
      <w:pPr>
        <w:spacing w:after="0" w:line="240" w:lineRule="auto"/>
        <w:ind w:firstLine="708"/>
        <w:contextualSpacing/>
        <w:jc w:val="center"/>
        <w:rPr>
          <w:rFonts w:ascii="Times New Roman" w:hAnsi="Times New Roman" w:cs="Times New Roman"/>
          <w:sz w:val="28"/>
          <w:szCs w:val="24"/>
          <w:lang w:val="kk-KZ"/>
        </w:rPr>
      </w:pPr>
      <w:r w:rsidRPr="00A42C87">
        <w:rPr>
          <w:rFonts w:ascii="Times New Roman" w:hAnsi="Times New Roman" w:cs="Times New Roman"/>
          <w:sz w:val="28"/>
          <w:szCs w:val="24"/>
        </w:rPr>
        <w:t>Рисунок - 55</w:t>
      </w:r>
      <w:r w:rsidR="00B773D5" w:rsidRPr="00A42C87">
        <w:rPr>
          <w:rFonts w:ascii="Times New Roman" w:hAnsi="Times New Roman" w:cs="Times New Roman"/>
          <w:sz w:val="28"/>
          <w:szCs w:val="24"/>
        </w:rPr>
        <w:t xml:space="preserve"> Обработка ремонтантной малины биостимуляторами в</w:t>
      </w:r>
    </w:p>
    <w:p w:rsidR="00B773D5" w:rsidRPr="00A42C87" w:rsidRDefault="00B773D5" w:rsidP="00B773D5">
      <w:pPr>
        <w:spacing w:after="0" w:line="240" w:lineRule="auto"/>
        <w:ind w:firstLine="708"/>
        <w:contextualSpacing/>
        <w:jc w:val="center"/>
        <w:rPr>
          <w:rFonts w:ascii="Times New Roman" w:hAnsi="Times New Roman" w:cs="Times New Roman"/>
          <w:sz w:val="28"/>
          <w:szCs w:val="24"/>
        </w:rPr>
      </w:pPr>
      <w:r w:rsidRPr="00A42C87">
        <w:rPr>
          <w:rFonts w:ascii="Times New Roman" w:hAnsi="Times New Roman" w:cs="Times New Roman"/>
          <w:sz w:val="28"/>
          <w:szCs w:val="24"/>
        </w:rPr>
        <w:t xml:space="preserve">к/х «Айдарбаев», сорт «Брянское диво» </w:t>
      </w:r>
    </w:p>
    <w:p w:rsidR="00B773D5" w:rsidRPr="00A42C87" w:rsidRDefault="00B773D5" w:rsidP="00B773D5">
      <w:pPr>
        <w:spacing w:after="0" w:line="240" w:lineRule="auto"/>
        <w:ind w:firstLine="709"/>
        <w:jc w:val="both"/>
        <w:rPr>
          <w:rFonts w:ascii="Times New Roman" w:eastAsia="Times New Roman" w:hAnsi="Times New Roman" w:cs="Times New Roman"/>
          <w:sz w:val="28"/>
          <w:szCs w:val="28"/>
          <w:lang w:eastAsia="ru-RU" w:bidi="hi-IN"/>
        </w:rPr>
      </w:pPr>
    </w:p>
    <w:p w:rsidR="0051769D" w:rsidRPr="00A42C87" w:rsidRDefault="0051769D" w:rsidP="0051769D">
      <w:pPr>
        <w:spacing w:after="0" w:line="240" w:lineRule="auto"/>
        <w:ind w:firstLine="709"/>
        <w:jc w:val="both"/>
        <w:rPr>
          <w:rFonts w:ascii="Times New Roman" w:eastAsia="Times New Roman" w:hAnsi="Times New Roman" w:cs="Times New Roman"/>
          <w:sz w:val="28"/>
          <w:szCs w:val="28"/>
          <w:lang w:eastAsia="ru-RU" w:bidi="hi-IN"/>
        </w:rPr>
      </w:pPr>
      <w:r w:rsidRPr="00A42C87">
        <w:rPr>
          <w:rFonts w:ascii="Times New Roman" w:eastAsia="Times New Roman" w:hAnsi="Times New Roman" w:cs="Times New Roman"/>
          <w:sz w:val="28"/>
          <w:szCs w:val="28"/>
          <w:lang w:eastAsia="ru-RU" w:bidi="hi-IN"/>
        </w:rPr>
        <w:t>Применение биостимуляторов основано на стимуляции естественных сил растительных организмов. Они представляют из себя природные или синтетические соединения, которые в очень малых дозах способны вызывать значительные изменения в росте и развитии растений.</w:t>
      </w:r>
      <w:r w:rsidRPr="00A42C87">
        <w:rPr>
          <w:rFonts w:ascii="Liberation Serif" w:hAnsi="Liberation Serif" w:cs="Mangal"/>
          <w:sz w:val="28"/>
          <w:szCs w:val="28"/>
          <w:lang w:eastAsia="zh-CN" w:bidi="hi-IN"/>
        </w:rPr>
        <w:t xml:space="preserve"> </w:t>
      </w:r>
    </w:p>
    <w:p w:rsidR="00B773D5" w:rsidRPr="00A42C87" w:rsidRDefault="00B773D5" w:rsidP="00B773D5">
      <w:pPr>
        <w:spacing w:after="0" w:line="240" w:lineRule="auto"/>
        <w:rPr>
          <w:rFonts w:ascii="Times New Roman" w:hAnsi="Times New Roman" w:cs="Times New Roman"/>
          <w:b/>
          <w:sz w:val="32"/>
          <w:szCs w:val="28"/>
          <w:lang w:eastAsia="zh-CN" w:bidi="hi-IN"/>
        </w:rPr>
      </w:pPr>
    </w:p>
    <w:p w:rsidR="00B773D5" w:rsidRPr="00A42C87" w:rsidRDefault="00441C6F" w:rsidP="00EF087A">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4"/>
          <w:lang w:eastAsia="zh-CN" w:bidi="hi-IN"/>
        </w:rPr>
        <w:t>Таблица 14 -</w:t>
      </w:r>
      <w:r w:rsidR="00B773D5" w:rsidRPr="00A42C87">
        <w:rPr>
          <w:rFonts w:ascii="Times New Roman" w:hAnsi="Times New Roman" w:cs="Times New Roman"/>
          <w:b/>
          <w:sz w:val="28"/>
          <w:szCs w:val="24"/>
          <w:lang w:eastAsia="zh-CN" w:bidi="hi-IN"/>
        </w:rPr>
        <w:t xml:space="preserve"> </w:t>
      </w:r>
      <w:r w:rsidR="00B773D5" w:rsidRPr="00A42C87">
        <w:rPr>
          <w:rFonts w:ascii="Times New Roman" w:hAnsi="Times New Roman" w:cs="Times New Roman"/>
          <w:sz w:val="28"/>
          <w:szCs w:val="24"/>
          <w:lang w:eastAsia="zh-CN" w:bidi="hi-IN"/>
        </w:rPr>
        <w:t xml:space="preserve">Влияние биостимуляторов на биометрические </w:t>
      </w:r>
      <w:proofErr w:type="gramStart"/>
      <w:r w:rsidR="00B773D5" w:rsidRPr="00A42C87">
        <w:rPr>
          <w:rFonts w:ascii="Times New Roman" w:hAnsi="Times New Roman" w:cs="Times New Roman"/>
          <w:sz w:val="28"/>
          <w:szCs w:val="24"/>
          <w:lang w:eastAsia="zh-CN" w:bidi="hi-IN"/>
        </w:rPr>
        <w:t>показатели</w:t>
      </w:r>
      <w:r w:rsidR="00EF087A" w:rsidRPr="00A42C87">
        <w:rPr>
          <w:rFonts w:ascii="Times New Roman" w:hAnsi="Times New Roman" w:cs="Times New Roman"/>
          <w:sz w:val="28"/>
          <w:szCs w:val="24"/>
          <w:lang w:eastAsia="zh-CN" w:bidi="hi-IN"/>
        </w:rPr>
        <w:t xml:space="preserve"> </w:t>
      </w:r>
      <w:r w:rsidR="00B773D5" w:rsidRPr="00A42C87">
        <w:rPr>
          <w:rFonts w:ascii="Times New Roman" w:hAnsi="Times New Roman" w:cs="Times New Roman"/>
          <w:sz w:val="28"/>
          <w:szCs w:val="24"/>
          <w:lang w:eastAsia="zh-CN" w:bidi="hi-IN"/>
        </w:rPr>
        <w:t xml:space="preserve"> ремонтантной</w:t>
      </w:r>
      <w:proofErr w:type="gramEnd"/>
      <w:r w:rsidR="00B773D5" w:rsidRPr="00A42C87">
        <w:rPr>
          <w:rFonts w:ascii="Times New Roman" w:hAnsi="Times New Roman" w:cs="Times New Roman"/>
          <w:sz w:val="28"/>
          <w:szCs w:val="24"/>
          <w:lang w:eastAsia="zh-CN" w:bidi="hi-IN"/>
        </w:rPr>
        <w:t xml:space="preserve"> малины </w:t>
      </w:r>
      <w:r w:rsidR="00B773D5" w:rsidRPr="00A42C87">
        <w:rPr>
          <w:rFonts w:ascii="Times New Roman" w:eastAsia="Times New Roman" w:hAnsi="Times New Roman" w:cs="Times New Roman"/>
          <w:bCs/>
          <w:sz w:val="28"/>
          <w:szCs w:val="28"/>
        </w:rPr>
        <w:t>(</w:t>
      </w:r>
      <w:r w:rsidR="00B773D5" w:rsidRPr="00A42C87">
        <w:rPr>
          <w:rFonts w:ascii="Times New Roman" w:hAnsi="Times New Roman" w:cs="Times New Roman"/>
          <w:sz w:val="28"/>
          <w:szCs w:val="28"/>
        </w:rPr>
        <w:t>2018-2020 гг.)</w:t>
      </w:r>
    </w:p>
    <w:p w:rsidR="00EF087A" w:rsidRPr="00A42C87" w:rsidRDefault="00EF087A" w:rsidP="00EF087A">
      <w:pPr>
        <w:spacing w:after="0" w:line="240" w:lineRule="auto"/>
        <w:jc w:val="both"/>
        <w:rPr>
          <w:rFonts w:ascii="Times New Roman" w:eastAsia="Times New Roman" w:hAnsi="Times New Roman" w:cs="Times New Roman"/>
          <w:bCs/>
          <w:sz w:val="28"/>
          <w:szCs w:val="28"/>
          <w:lang w:val="kk-KZ"/>
        </w:rPr>
      </w:pPr>
    </w:p>
    <w:tbl>
      <w:tblPr>
        <w:tblStyle w:val="a8"/>
        <w:tblW w:w="9322" w:type="dxa"/>
        <w:tblLayout w:type="fixed"/>
        <w:tblLook w:val="04A0" w:firstRow="1" w:lastRow="0" w:firstColumn="1" w:lastColumn="0" w:noHBand="0" w:noVBand="1"/>
      </w:tblPr>
      <w:tblGrid>
        <w:gridCol w:w="1660"/>
        <w:gridCol w:w="779"/>
        <w:gridCol w:w="775"/>
        <w:gridCol w:w="155"/>
        <w:gridCol w:w="708"/>
        <w:gridCol w:w="142"/>
        <w:gridCol w:w="851"/>
        <w:gridCol w:w="850"/>
        <w:gridCol w:w="851"/>
        <w:gridCol w:w="850"/>
        <w:gridCol w:w="851"/>
        <w:gridCol w:w="850"/>
      </w:tblGrid>
      <w:tr w:rsidR="00AE5806" w:rsidRPr="00A42C87" w:rsidTr="00EF087A">
        <w:trPr>
          <w:trHeight w:val="907"/>
        </w:trPr>
        <w:tc>
          <w:tcPr>
            <w:tcW w:w="1660" w:type="dxa"/>
            <w:vMerge w:val="restart"/>
          </w:tcPr>
          <w:p w:rsidR="00AD2DE0" w:rsidRPr="00A42C87" w:rsidRDefault="00AD2DE0"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Вариант</w:t>
            </w:r>
          </w:p>
        </w:tc>
        <w:tc>
          <w:tcPr>
            <w:tcW w:w="2559" w:type="dxa"/>
            <w:gridSpan w:val="5"/>
          </w:tcPr>
          <w:p w:rsidR="00AD2DE0" w:rsidRPr="00A42C87" w:rsidRDefault="00AD2DE0"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Количество побегов, шт/п.м</w:t>
            </w:r>
          </w:p>
          <w:p w:rsidR="00AD2DE0" w:rsidRPr="00A42C87" w:rsidRDefault="00AD2DE0" w:rsidP="00B773D5">
            <w:pPr>
              <w:jc w:val="center"/>
              <w:rPr>
                <w:rFonts w:ascii="Liberation Serif" w:hAnsi="Liberation Serif" w:cs="Mangal"/>
                <w:sz w:val="26"/>
                <w:szCs w:val="26"/>
                <w:lang w:eastAsia="zh-CN" w:bidi="hi-IN"/>
              </w:rPr>
            </w:pPr>
          </w:p>
          <w:p w:rsidR="00AD2DE0" w:rsidRPr="00A42C87" w:rsidRDefault="00AD2DE0" w:rsidP="00B773D5">
            <w:pPr>
              <w:jc w:val="center"/>
              <w:rPr>
                <w:rFonts w:ascii="Liberation Serif" w:hAnsi="Liberation Serif" w:cs="Mangal"/>
                <w:sz w:val="26"/>
                <w:szCs w:val="26"/>
                <w:lang w:eastAsia="zh-CN" w:bidi="hi-IN"/>
              </w:rPr>
            </w:pPr>
          </w:p>
        </w:tc>
        <w:tc>
          <w:tcPr>
            <w:tcW w:w="2552" w:type="dxa"/>
            <w:gridSpan w:val="3"/>
          </w:tcPr>
          <w:p w:rsidR="00AD2DE0" w:rsidRPr="00A42C87" w:rsidRDefault="00AD2DE0" w:rsidP="00B773D5">
            <w:pPr>
              <w:jc w:val="center"/>
              <w:rPr>
                <w:rFonts w:ascii="Times New Roman" w:hAnsi="Times New Roman" w:cs="Times New Roman"/>
                <w:sz w:val="26"/>
                <w:szCs w:val="26"/>
                <w:lang w:val="en-US" w:eastAsia="zh-CN" w:bidi="hi-IN"/>
              </w:rPr>
            </w:pPr>
            <w:r w:rsidRPr="00A42C87">
              <w:rPr>
                <w:rFonts w:ascii="Liberation Serif" w:hAnsi="Liberation Serif" w:cs="Mangal"/>
                <w:sz w:val="26"/>
                <w:szCs w:val="26"/>
                <w:lang w:eastAsia="zh-CN" w:bidi="hi-IN"/>
              </w:rPr>
              <w:t>Длина побега, см</w:t>
            </w:r>
          </w:p>
        </w:tc>
        <w:tc>
          <w:tcPr>
            <w:tcW w:w="2551" w:type="dxa"/>
            <w:gridSpan w:val="3"/>
          </w:tcPr>
          <w:p w:rsidR="00AD2DE0" w:rsidRPr="00A42C87" w:rsidRDefault="00AD2DE0" w:rsidP="00B773D5">
            <w:pPr>
              <w:jc w:val="center"/>
              <w:rPr>
                <w:rFonts w:ascii="Times New Roman" w:hAnsi="Times New Roman" w:cs="Times New Roman"/>
                <w:sz w:val="26"/>
                <w:szCs w:val="26"/>
                <w:lang w:val="en-US" w:eastAsia="zh-CN" w:bidi="hi-IN"/>
              </w:rPr>
            </w:pPr>
            <w:r w:rsidRPr="00A42C87">
              <w:rPr>
                <w:rFonts w:ascii="Liberation Serif" w:hAnsi="Liberation Serif" w:cs="Mangal"/>
                <w:sz w:val="26"/>
                <w:szCs w:val="26"/>
                <w:lang w:eastAsia="zh-CN" w:bidi="hi-IN"/>
              </w:rPr>
              <w:t>Диаметр побега,</w:t>
            </w:r>
            <w:r w:rsidR="00C00360" w:rsidRPr="00A42C87">
              <w:rPr>
                <w:rFonts w:ascii="Liberation Serif" w:hAnsi="Liberation Serif" w:cs="Mangal"/>
                <w:sz w:val="26"/>
                <w:szCs w:val="26"/>
                <w:lang w:eastAsia="zh-CN" w:bidi="hi-IN"/>
              </w:rPr>
              <w:t xml:space="preserve"> </w:t>
            </w:r>
            <w:r w:rsidRPr="00A42C87">
              <w:rPr>
                <w:rFonts w:ascii="Liberation Serif" w:hAnsi="Liberation Serif" w:cs="Mangal"/>
                <w:sz w:val="26"/>
                <w:szCs w:val="26"/>
                <w:lang w:eastAsia="zh-CN" w:bidi="hi-IN"/>
              </w:rPr>
              <w:t>мм</w:t>
            </w:r>
          </w:p>
        </w:tc>
      </w:tr>
      <w:tr w:rsidR="00AE5806" w:rsidRPr="00A42C87" w:rsidTr="00C00360">
        <w:tc>
          <w:tcPr>
            <w:tcW w:w="1660" w:type="dxa"/>
            <w:vMerge/>
          </w:tcPr>
          <w:p w:rsidR="00AD2DE0" w:rsidRPr="00A42C87" w:rsidRDefault="00AD2DE0" w:rsidP="00B773D5">
            <w:pPr>
              <w:jc w:val="center"/>
              <w:rPr>
                <w:rFonts w:ascii="Liberation Serif" w:hAnsi="Liberation Serif" w:cs="Mangal"/>
                <w:sz w:val="26"/>
                <w:szCs w:val="26"/>
                <w:lang w:eastAsia="zh-CN" w:bidi="hi-IN"/>
              </w:rPr>
            </w:pPr>
          </w:p>
        </w:tc>
        <w:tc>
          <w:tcPr>
            <w:tcW w:w="779" w:type="dxa"/>
          </w:tcPr>
          <w:p w:rsidR="00AD2DE0" w:rsidRPr="00A42C87" w:rsidRDefault="00AD2DE0"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2018</w:t>
            </w:r>
          </w:p>
        </w:tc>
        <w:tc>
          <w:tcPr>
            <w:tcW w:w="930" w:type="dxa"/>
            <w:gridSpan w:val="2"/>
          </w:tcPr>
          <w:p w:rsidR="00AD2DE0" w:rsidRPr="00A42C87" w:rsidRDefault="00AD2DE0"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2019</w:t>
            </w:r>
          </w:p>
        </w:tc>
        <w:tc>
          <w:tcPr>
            <w:tcW w:w="850" w:type="dxa"/>
            <w:gridSpan w:val="2"/>
          </w:tcPr>
          <w:p w:rsidR="00AD2DE0" w:rsidRPr="00A42C87" w:rsidRDefault="00AD2DE0"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2020</w:t>
            </w:r>
          </w:p>
        </w:tc>
        <w:tc>
          <w:tcPr>
            <w:tcW w:w="851" w:type="dxa"/>
          </w:tcPr>
          <w:p w:rsidR="00AD2DE0" w:rsidRPr="00A42C87" w:rsidRDefault="00AD2DE0"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2018</w:t>
            </w:r>
          </w:p>
        </w:tc>
        <w:tc>
          <w:tcPr>
            <w:tcW w:w="850" w:type="dxa"/>
          </w:tcPr>
          <w:p w:rsidR="00AD2DE0" w:rsidRPr="00A42C87" w:rsidRDefault="00AD2DE0"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2019</w:t>
            </w:r>
          </w:p>
        </w:tc>
        <w:tc>
          <w:tcPr>
            <w:tcW w:w="851" w:type="dxa"/>
          </w:tcPr>
          <w:p w:rsidR="00AD2DE0" w:rsidRPr="00A42C87" w:rsidRDefault="00AD2DE0"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2020</w:t>
            </w:r>
          </w:p>
        </w:tc>
        <w:tc>
          <w:tcPr>
            <w:tcW w:w="850" w:type="dxa"/>
          </w:tcPr>
          <w:p w:rsidR="00AD2DE0" w:rsidRPr="00A42C87" w:rsidRDefault="00AD2DE0"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2018</w:t>
            </w:r>
          </w:p>
        </w:tc>
        <w:tc>
          <w:tcPr>
            <w:tcW w:w="851" w:type="dxa"/>
          </w:tcPr>
          <w:p w:rsidR="00AD2DE0" w:rsidRPr="00A42C87" w:rsidRDefault="00AD2DE0"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2019</w:t>
            </w:r>
          </w:p>
        </w:tc>
        <w:tc>
          <w:tcPr>
            <w:tcW w:w="850" w:type="dxa"/>
          </w:tcPr>
          <w:p w:rsidR="00AD2DE0" w:rsidRPr="00A42C87" w:rsidRDefault="00AD2DE0"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2020</w:t>
            </w:r>
          </w:p>
        </w:tc>
      </w:tr>
      <w:tr w:rsidR="00AE5806" w:rsidRPr="00A42C87" w:rsidTr="00416E8E">
        <w:tc>
          <w:tcPr>
            <w:tcW w:w="9322" w:type="dxa"/>
            <w:gridSpan w:val="12"/>
          </w:tcPr>
          <w:p w:rsidR="00B773D5" w:rsidRPr="00A42C87" w:rsidRDefault="00B773D5" w:rsidP="00B773D5">
            <w:pPr>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rPr>
              <w:t>Polka</w:t>
            </w:r>
          </w:p>
        </w:tc>
      </w:tr>
      <w:tr w:rsidR="00AE5806" w:rsidRPr="00A42C87" w:rsidTr="00C00360">
        <w:tc>
          <w:tcPr>
            <w:tcW w:w="1660" w:type="dxa"/>
          </w:tcPr>
          <w:p w:rsidR="00B773D5" w:rsidRPr="00A42C87" w:rsidRDefault="00B773D5" w:rsidP="00B773D5">
            <w:pP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Контроль (вода)</w:t>
            </w:r>
          </w:p>
        </w:tc>
        <w:tc>
          <w:tcPr>
            <w:tcW w:w="779"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9</w:t>
            </w:r>
          </w:p>
        </w:tc>
        <w:tc>
          <w:tcPr>
            <w:tcW w:w="775"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11</w:t>
            </w:r>
          </w:p>
        </w:tc>
        <w:tc>
          <w:tcPr>
            <w:tcW w:w="863" w:type="dxa"/>
            <w:gridSpan w:val="2"/>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13</w:t>
            </w:r>
          </w:p>
        </w:tc>
        <w:tc>
          <w:tcPr>
            <w:tcW w:w="993" w:type="dxa"/>
            <w:gridSpan w:val="2"/>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70,7</w:t>
            </w:r>
          </w:p>
        </w:tc>
        <w:tc>
          <w:tcPr>
            <w:tcW w:w="850"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72,3</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74,2</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6</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6</w:t>
            </w:r>
          </w:p>
        </w:tc>
        <w:tc>
          <w:tcPr>
            <w:tcW w:w="850" w:type="dxa"/>
          </w:tcPr>
          <w:p w:rsidR="00B773D5" w:rsidRPr="00A42C87" w:rsidRDefault="00B773D5" w:rsidP="00B773D5">
            <w:pP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6,2</w:t>
            </w:r>
          </w:p>
        </w:tc>
      </w:tr>
      <w:tr w:rsidR="00AE5806" w:rsidRPr="00A42C87" w:rsidTr="00C00360">
        <w:tc>
          <w:tcPr>
            <w:tcW w:w="1660" w:type="dxa"/>
          </w:tcPr>
          <w:p w:rsidR="00B773D5" w:rsidRPr="00A42C87" w:rsidRDefault="00B773D5" w:rsidP="00B773D5">
            <w:pPr>
              <w:rPr>
                <w:rFonts w:ascii="Liberation Serif" w:hAnsi="Liberation Serif" w:cs="Mangal"/>
                <w:sz w:val="26"/>
                <w:szCs w:val="26"/>
                <w:lang w:eastAsia="zh-CN" w:bidi="hi-IN"/>
              </w:rPr>
            </w:pPr>
            <w:r w:rsidRPr="00A42C87">
              <w:rPr>
                <w:rFonts w:ascii="&amp;quot" w:eastAsia="Times New Roman" w:hAnsi="&amp;quot" w:cs="Times New Roman"/>
                <w:sz w:val="26"/>
                <w:szCs w:val="26"/>
                <w:lang w:eastAsia="zh-CN" w:bidi="hi-IN"/>
              </w:rPr>
              <w:t>Аlginamin</w:t>
            </w:r>
            <w:r w:rsidRPr="00A42C87">
              <w:rPr>
                <w:rFonts w:ascii="Liberation Serif" w:hAnsi="Liberation Serif" w:cs="Mangal"/>
                <w:sz w:val="26"/>
                <w:szCs w:val="26"/>
                <w:lang w:eastAsia="zh-CN" w:bidi="hi-IN"/>
              </w:rPr>
              <w:t xml:space="preserve"> </w:t>
            </w:r>
          </w:p>
        </w:tc>
        <w:tc>
          <w:tcPr>
            <w:tcW w:w="779"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10</w:t>
            </w:r>
          </w:p>
        </w:tc>
        <w:tc>
          <w:tcPr>
            <w:tcW w:w="775"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12</w:t>
            </w:r>
          </w:p>
        </w:tc>
        <w:tc>
          <w:tcPr>
            <w:tcW w:w="863" w:type="dxa"/>
            <w:gridSpan w:val="2"/>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14</w:t>
            </w:r>
          </w:p>
        </w:tc>
        <w:tc>
          <w:tcPr>
            <w:tcW w:w="993" w:type="dxa"/>
            <w:gridSpan w:val="2"/>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127,0</w:t>
            </w:r>
          </w:p>
        </w:tc>
        <w:tc>
          <w:tcPr>
            <w:tcW w:w="850"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130,2</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133,4</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6,2</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6,4</w:t>
            </w:r>
          </w:p>
        </w:tc>
        <w:tc>
          <w:tcPr>
            <w:tcW w:w="850" w:type="dxa"/>
          </w:tcPr>
          <w:p w:rsidR="00B773D5" w:rsidRPr="00A42C87" w:rsidRDefault="00B773D5" w:rsidP="00B773D5">
            <w:pP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6,6</w:t>
            </w:r>
          </w:p>
        </w:tc>
      </w:tr>
      <w:tr w:rsidR="00AE5806" w:rsidRPr="00A42C87" w:rsidTr="00C00360">
        <w:tc>
          <w:tcPr>
            <w:tcW w:w="1660" w:type="dxa"/>
          </w:tcPr>
          <w:p w:rsidR="00B773D5" w:rsidRPr="00A42C87" w:rsidRDefault="00B773D5" w:rsidP="00B773D5">
            <w:pPr>
              <w:rPr>
                <w:rFonts w:ascii="Liberation Serif" w:hAnsi="Liberation Serif" w:cs="Mangal"/>
                <w:sz w:val="26"/>
                <w:szCs w:val="26"/>
                <w:lang w:eastAsia="zh-CN" w:bidi="hi-IN"/>
              </w:rPr>
            </w:pPr>
            <w:r w:rsidRPr="00A42C87">
              <w:rPr>
                <w:rFonts w:ascii="Times New Roman" w:eastAsia="Times New Roman" w:hAnsi="Times New Roman" w:cs="Times New Roman"/>
                <w:iCs/>
                <w:sz w:val="26"/>
                <w:szCs w:val="26"/>
                <w:lang w:eastAsia="ru-RU" w:bidi="hi-IN"/>
              </w:rPr>
              <w:t>Аminopul</w:t>
            </w:r>
          </w:p>
        </w:tc>
        <w:tc>
          <w:tcPr>
            <w:tcW w:w="779"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13</w:t>
            </w:r>
          </w:p>
        </w:tc>
        <w:tc>
          <w:tcPr>
            <w:tcW w:w="775"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14</w:t>
            </w:r>
          </w:p>
        </w:tc>
        <w:tc>
          <w:tcPr>
            <w:tcW w:w="863" w:type="dxa"/>
            <w:gridSpan w:val="2"/>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16</w:t>
            </w:r>
          </w:p>
        </w:tc>
        <w:tc>
          <w:tcPr>
            <w:tcW w:w="993" w:type="dxa"/>
            <w:gridSpan w:val="2"/>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135,0</w:t>
            </w:r>
          </w:p>
        </w:tc>
        <w:tc>
          <w:tcPr>
            <w:tcW w:w="850"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137,0</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139,3</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9,3</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9,4</w:t>
            </w:r>
          </w:p>
        </w:tc>
        <w:tc>
          <w:tcPr>
            <w:tcW w:w="850" w:type="dxa"/>
          </w:tcPr>
          <w:p w:rsidR="00B773D5" w:rsidRPr="00A42C87" w:rsidRDefault="00B773D5" w:rsidP="00B773D5">
            <w:pP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9,6</w:t>
            </w:r>
          </w:p>
        </w:tc>
      </w:tr>
      <w:tr w:rsidR="00AE5806" w:rsidRPr="00A42C87" w:rsidTr="00C00360">
        <w:tc>
          <w:tcPr>
            <w:tcW w:w="1660" w:type="dxa"/>
          </w:tcPr>
          <w:p w:rsidR="00B773D5" w:rsidRPr="00A42C87" w:rsidRDefault="00B773D5" w:rsidP="00B773D5">
            <w:pPr>
              <w:rPr>
                <w:rFonts w:ascii="Liberation Serif" w:hAnsi="Liberation Serif" w:cs="Mangal"/>
                <w:sz w:val="26"/>
                <w:szCs w:val="26"/>
                <w:lang w:eastAsia="zh-CN" w:bidi="hi-IN"/>
              </w:rPr>
            </w:pPr>
            <w:r w:rsidRPr="00A42C87">
              <w:rPr>
                <w:rFonts w:ascii="Liberation Serif" w:hAnsi="Liberation Serif" w:cs="Mangal" w:hint="eastAsia"/>
                <w:sz w:val="26"/>
                <w:szCs w:val="26"/>
                <w:lang w:eastAsia="zh-CN" w:bidi="hi-IN"/>
              </w:rPr>
              <w:t>Humi</w:t>
            </w:r>
            <w:r w:rsidRPr="00A42C87">
              <w:rPr>
                <w:rFonts w:ascii="Liberation Serif" w:hAnsi="Liberation Serif" w:cs="Mangal"/>
                <w:sz w:val="26"/>
                <w:szCs w:val="26"/>
                <w:lang w:eastAsia="zh-CN" w:bidi="hi-IN"/>
              </w:rPr>
              <w:t>к</w:t>
            </w:r>
          </w:p>
        </w:tc>
        <w:tc>
          <w:tcPr>
            <w:tcW w:w="779"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9</w:t>
            </w:r>
          </w:p>
        </w:tc>
        <w:tc>
          <w:tcPr>
            <w:tcW w:w="775"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11</w:t>
            </w:r>
          </w:p>
        </w:tc>
        <w:tc>
          <w:tcPr>
            <w:tcW w:w="863" w:type="dxa"/>
            <w:gridSpan w:val="2"/>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13</w:t>
            </w:r>
          </w:p>
        </w:tc>
        <w:tc>
          <w:tcPr>
            <w:tcW w:w="993" w:type="dxa"/>
            <w:gridSpan w:val="2"/>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128,4</w:t>
            </w:r>
          </w:p>
        </w:tc>
        <w:tc>
          <w:tcPr>
            <w:tcW w:w="850"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130,5</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133,1</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7,4</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7,6</w:t>
            </w:r>
          </w:p>
        </w:tc>
        <w:tc>
          <w:tcPr>
            <w:tcW w:w="850" w:type="dxa"/>
          </w:tcPr>
          <w:p w:rsidR="00B773D5" w:rsidRPr="00A42C87" w:rsidRDefault="00B773D5" w:rsidP="00B773D5">
            <w:pP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7,6</w:t>
            </w:r>
          </w:p>
        </w:tc>
      </w:tr>
      <w:tr w:rsidR="00AE5806" w:rsidRPr="00A42C87" w:rsidTr="00416E8E">
        <w:tc>
          <w:tcPr>
            <w:tcW w:w="9322" w:type="dxa"/>
            <w:gridSpan w:val="12"/>
          </w:tcPr>
          <w:p w:rsidR="00B773D5" w:rsidRPr="00A42C87" w:rsidRDefault="00B773D5" w:rsidP="00B773D5">
            <w:pPr>
              <w:jc w:val="center"/>
              <w:rPr>
                <w:rFonts w:ascii="Times New Roman" w:hAnsi="Times New Roman" w:cs="Times New Roman"/>
                <w:sz w:val="26"/>
                <w:szCs w:val="26"/>
                <w:lang w:val="en-US" w:eastAsia="zh-CN" w:bidi="hi-IN"/>
              </w:rPr>
            </w:pPr>
            <w:r w:rsidRPr="00A42C87">
              <w:rPr>
                <w:rFonts w:ascii="Liberation Serif" w:hAnsi="Liberation Serif" w:cs="Mangal"/>
                <w:sz w:val="26"/>
                <w:szCs w:val="26"/>
                <w:lang w:eastAsia="zh-CN" w:bidi="hi-IN"/>
              </w:rPr>
              <w:t>Брянское диво</w:t>
            </w:r>
          </w:p>
        </w:tc>
      </w:tr>
      <w:tr w:rsidR="00AE5806" w:rsidRPr="00A42C87" w:rsidTr="00C00360">
        <w:tc>
          <w:tcPr>
            <w:tcW w:w="1660" w:type="dxa"/>
          </w:tcPr>
          <w:p w:rsidR="00B773D5" w:rsidRPr="00A42C87" w:rsidRDefault="00B773D5" w:rsidP="00B773D5">
            <w:pP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Контроль (вода)</w:t>
            </w:r>
          </w:p>
        </w:tc>
        <w:tc>
          <w:tcPr>
            <w:tcW w:w="779"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10</w:t>
            </w:r>
          </w:p>
        </w:tc>
        <w:tc>
          <w:tcPr>
            <w:tcW w:w="775"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12</w:t>
            </w:r>
          </w:p>
        </w:tc>
        <w:tc>
          <w:tcPr>
            <w:tcW w:w="863" w:type="dxa"/>
            <w:gridSpan w:val="2"/>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14</w:t>
            </w:r>
          </w:p>
        </w:tc>
        <w:tc>
          <w:tcPr>
            <w:tcW w:w="993" w:type="dxa"/>
            <w:gridSpan w:val="2"/>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130,3</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135,0</w:t>
            </w:r>
          </w:p>
        </w:tc>
        <w:tc>
          <w:tcPr>
            <w:tcW w:w="851"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val="en-US" w:eastAsia="zh-CN" w:bidi="hi-IN"/>
              </w:rPr>
              <w:t>137,0</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7</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7,2</w:t>
            </w:r>
          </w:p>
        </w:tc>
        <w:tc>
          <w:tcPr>
            <w:tcW w:w="850" w:type="dxa"/>
          </w:tcPr>
          <w:p w:rsidR="00B773D5" w:rsidRPr="00A42C87" w:rsidRDefault="00B773D5" w:rsidP="00B773D5">
            <w:pP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7,2</w:t>
            </w:r>
          </w:p>
        </w:tc>
      </w:tr>
      <w:tr w:rsidR="00AE5806" w:rsidRPr="00A42C87" w:rsidTr="00C00360">
        <w:tc>
          <w:tcPr>
            <w:tcW w:w="1660" w:type="dxa"/>
          </w:tcPr>
          <w:p w:rsidR="00B773D5" w:rsidRPr="00A42C87" w:rsidRDefault="00B773D5" w:rsidP="00B773D5">
            <w:pPr>
              <w:rPr>
                <w:rFonts w:ascii="Liberation Serif" w:hAnsi="Liberation Serif" w:cs="Mangal"/>
                <w:sz w:val="26"/>
                <w:szCs w:val="26"/>
                <w:lang w:eastAsia="zh-CN" w:bidi="hi-IN"/>
              </w:rPr>
            </w:pPr>
            <w:r w:rsidRPr="00A42C87">
              <w:rPr>
                <w:rFonts w:ascii="&amp;quot" w:eastAsia="Times New Roman" w:hAnsi="&amp;quot" w:cs="Times New Roman"/>
                <w:sz w:val="26"/>
                <w:szCs w:val="26"/>
                <w:lang w:eastAsia="zh-CN" w:bidi="hi-IN"/>
              </w:rPr>
              <w:t>Аlginamin</w:t>
            </w:r>
            <w:r w:rsidRPr="00A42C87">
              <w:rPr>
                <w:rFonts w:ascii="Liberation Serif" w:hAnsi="Liberation Serif" w:cs="Mangal"/>
                <w:sz w:val="26"/>
                <w:szCs w:val="26"/>
                <w:lang w:eastAsia="zh-CN" w:bidi="hi-IN"/>
              </w:rPr>
              <w:t xml:space="preserve"> </w:t>
            </w:r>
          </w:p>
        </w:tc>
        <w:tc>
          <w:tcPr>
            <w:tcW w:w="779"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12</w:t>
            </w:r>
          </w:p>
        </w:tc>
        <w:tc>
          <w:tcPr>
            <w:tcW w:w="775"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val="en-US" w:eastAsia="zh-CN" w:bidi="hi-IN"/>
              </w:rPr>
              <w:t>14</w:t>
            </w:r>
          </w:p>
        </w:tc>
        <w:tc>
          <w:tcPr>
            <w:tcW w:w="863" w:type="dxa"/>
            <w:gridSpan w:val="2"/>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val="en-US" w:eastAsia="zh-CN" w:bidi="hi-IN"/>
              </w:rPr>
              <w:t>16</w:t>
            </w:r>
          </w:p>
        </w:tc>
        <w:tc>
          <w:tcPr>
            <w:tcW w:w="993" w:type="dxa"/>
            <w:gridSpan w:val="2"/>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137,5</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val="en-US" w:eastAsia="zh-CN" w:bidi="hi-IN"/>
              </w:rPr>
              <w:t>139,3</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140,4</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7,8</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8,0</w:t>
            </w:r>
          </w:p>
        </w:tc>
        <w:tc>
          <w:tcPr>
            <w:tcW w:w="850" w:type="dxa"/>
          </w:tcPr>
          <w:p w:rsidR="00B773D5" w:rsidRPr="00A42C87" w:rsidRDefault="00B773D5" w:rsidP="00B773D5">
            <w:pP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8,3</w:t>
            </w:r>
          </w:p>
        </w:tc>
      </w:tr>
      <w:tr w:rsidR="00AE5806" w:rsidRPr="00A42C87" w:rsidTr="00C00360">
        <w:tc>
          <w:tcPr>
            <w:tcW w:w="1660" w:type="dxa"/>
          </w:tcPr>
          <w:p w:rsidR="00B773D5" w:rsidRPr="00A42C87" w:rsidRDefault="00B773D5" w:rsidP="00B773D5">
            <w:pPr>
              <w:rPr>
                <w:rFonts w:ascii="Liberation Serif" w:hAnsi="Liberation Serif" w:cs="Mangal"/>
                <w:sz w:val="26"/>
                <w:szCs w:val="26"/>
                <w:lang w:eastAsia="zh-CN" w:bidi="hi-IN"/>
              </w:rPr>
            </w:pPr>
            <w:r w:rsidRPr="00A42C87">
              <w:rPr>
                <w:rFonts w:ascii="Times New Roman" w:eastAsia="Times New Roman" w:hAnsi="Times New Roman" w:cs="Times New Roman"/>
                <w:iCs/>
                <w:sz w:val="26"/>
                <w:szCs w:val="26"/>
                <w:lang w:eastAsia="ru-RU" w:bidi="hi-IN"/>
              </w:rPr>
              <w:t>Аminopul</w:t>
            </w:r>
          </w:p>
        </w:tc>
        <w:tc>
          <w:tcPr>
            <w:tcW w:w="779"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16</w:t>
            </w:r>
          </w:p>
        </w:tc>
        <w:tc>
          <w:tcPr>
            <w:tcW w:w="775"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18</w:t>
            </w:r>
          </w:p>
        </w:tc>
        <w:tc>
          <w:tcPr>
            <w:tcW w:w="863" w:type="dxa"/>
            <w:gridSpan w:val="2"/>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20</w:t>
            </w:r>
          </w:p>
        </w:tc>
        <w:tc>
          <w:tcPr>
            <w:tcW w:w="993" w:type="dxa"/>
            <w:gridSpan w:val="2"/>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eastAsia="zh-CN" w:bidi="hi-IN"/>
              </w:rPr>
              <w:t>1</w:t>
            </w:r>
            <w:r w:rsidRPr="00A42C87">
              <w:rPr>
                <w:rFonts w:ascii="Liberation Serif" w:hAnsi="Liberation Serif" w:cs="Mangal"/>
                <w:sz w:val="26"/>
                <w:szCs w:val="26"/>
                <w:lang w:val="en-US" w:eastAsia="zh-CN" w:bidi="hi-IN"/>
              </w:rPr>
              <w:t>45,0</w:t>
            </w:r>
          </w:p>
        </w:tc>
        <w:tc>
          <w:tcPr>
            <w:tcW w:w="850"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147,2</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149,5</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10,0</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10,3</w:t>
            </w:r>
          </w:p>
        </w:tc>
        <w:tc>
          <w:tcPr>
            <w:tcW w:w="850" w:type="dxa"/>
          </w:tcPr>
          <w:p w:rsidR="00B773D5" w:rsidRPr="00A42C87" w:rsidRDefault="00B773D5" w:rsidP="00B773D5">
            <w:pP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10,6</w:t>
            </w:r>
          </w:p>
        </w:tc>
      </w:tr>
      <w:tr w:rsidR="00B773D5" w:rsidRPr="00A42C87" w:rsidTr="00C00360">
        <w:tc>
          <w:tcPr>
            <w:tcW w:w="1660" w:type="dxa"/>
          </w:tcPr>
          <w:p w:rsidR="00B773D5" w:rsidRPr="00A42C87" w:rsidRDefault="00B773D5" w:rsidP="00B773D5">
            <w:pPr>
              <w:rPr>
                <w:rFonts w:ascii="Liberation Serif" w:hAnsi="Liberation Serif" w:cs="Mangal"/>
                <w:sz w:val="26"/>
                <w:szCs w:val="26"/>
                <w:lang w:eastAsia="zh-CN" w:bidi="hi-IN"/>
              </w:rPr>
            </w:pPr>
            <w:r w:rsidRPr="00A42C87">
              <w:rPr>
                <w:rFonts w:ascii="Liberation Serif" w:hAnsi="Liberation Serif" w:cs="Mangal" w:hint="eastAsia"/>
                <w:sz w:val="26"/>
                <w:szCs w:val="26"/>
                <w:lang w:eastAsia="zh-CN" w:bidi="hi-IN"/>
              </w:rPr>
              <w:t>Humi</w:t>
            </w:r>
            <w:r w:rsidRPr="00A42C87">
              <w:rPr>
                <w:rFonts w:ascii="Liberation Serif" w:hAnsi="Liberation Serif" w:cs="Mangal"/>
                <w:sz w:val="26"/>
                <w:szCs w:val="26"/>
                <w:lang w:eastAsia="zh-CN" w:bidi="hi-IN"/>
              </w:rPr>
              <w:t>к</w:t>
            </w:r>
          </w:p>
        </w:tc>
        <w:tc>
          <w:tcPr>
            <w:tcW w:w="779"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13</w:t>
            </w:r>
          </w:p>
        </w:tc>
        <w:tc>
          <w:tcPr>
            <w:tcW w:w="775"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14</w:t>
            </w:r>
          </w:p>
        </w:tc>
        <w:tc>
          <w:tcPr>
            <w:tcW w:w="863" w:type="dxa"/>
            <w:gridSpan w:val="2"/>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16</w:t>
            </w:r>
          </w:p>
        </w:tc>
        <w:tc>
          <w:tcPr>
            <w:tcW w:w="993" w:type="dxa"/>
            <w:gridSpan w:val="2"/>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137,2</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val="en-US" w:eastAsia="zh-CN" w:bidi="hi-IN"/>
              </w:rPr>
              <w:t>139,6</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142,2</w:t>
            </w:r>
          </w:p>
        </w:tc>
        <w:tc>
          <w:tcPr>
            <w:tcW w:w="850" w:type="dxa"/>
          </w:tcPr>
          <w:p w:rsidR="00B773D5" w:rsidRPr="00A42C87" w:rsidRDefault="00B773D5" w:rsidP="00B773D5">
            <w:pPr>
              <w:jc w:val="center"/>
              <w:rPr>
                <w:rFonts w:ascii="Liberation Serif" w:hAnsi="Liberation Serif" w:cs="Mangal"/>
                <w:sz w:val="26"/>
                <w:szCs w:val="26"/>
                <w:lang w:eastAsia="zh-CN" w:bidi="hi-IN"/>
              </w:rPr>
            </w:pPr>
            <w:r w:rsidRPr="00A42C87">
              <w:rPr>
                <w:rFonts w:ascii="Liberation Serif" w:hAnsi="Liberation Serif" w:cs="Mangal"/>
                <w:sz w:val="26"/>
                <w:szCs w:val="26"/>
                <w:lang w:eastAsia="zh-CN" w:bidi="hi-IN"/>
              </w:rPr>
              <w:t>8,0</w:t>
            </w:r>
          </w:p>
        </w:tc>
        <w:tc>
          <w:tcPr>
            <w:tcW w:w="851" w:type="dxa"/>
          </w:tcPr>
          <w:p w:rsidR="00B773D5" w:rsidRPr="00A42C87" w:rsidRDefault="00B773D5" w:rsidP="00B773D5">
            <w:pPr>
              <w:jc w:val="cente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8,4</w:t>
            </w:r>
          </w:p>
        </w:tc>
        <w:tc>
          <w:tcPr>
            <w:tcW w:w="850" w:type="dxa"/>
          </w:tcPr>
          <w:p w:rsidR="00B773D5" w:rsidRPr="00A42C87" w:rsidRDefault="00B773D5" w:rsidP="00B773D5">
            <w:pPr>
              <w:rPr>
                <w:rFonts w:ascii="Liberation Serif" w:hAnsi="Liberation Serif" w:cs="Mangal"/>
                <w:sz w:val="26"/>
                <w:szCs w:val="26"/>
                <w:lang w:val="en-US" w:eastAsia="zh-CN" w:bidi="hi-IN"/>
              </w:rPr>
            </w:pPr>
            <w:r w:rsidRPr="00A42C87">
              <w:rPr>
                <w:rFonts w:ascii="Liberation Serif" w:hAnsi="Liberation Serif" w:cs="Mangal"/>
                <w:sz w:val="26"/>
                <w:szCs w:val="26"/>
                <w:lang w:val="en-US" w:eastAsia="zh-CN" w:bidi="hi-IN"/>
              </w:rPr>
              <w:t>8,7</w:t>
            </w:r>
          </w:p>
        </w:tc>
      </w:tr>
    </w:tbl>
    <w:p w:rsidR="00C00360" w:rsidRPr="00A42C87" w:rsidRDefault="00C00360" w:rsidP="00B773D5">
      <w:pPr>
        <w:suppressAutoHyphens/>
        <w:spacing w:after="0" w:line="240" w:lineRule="auto"/>
        <w:ind w:firstLine="708"/>
        <w:jc w:val="both"/>
        <w:rPr>
          <w:rFonts w:ascii="Times New Roman" w:eastAsia="Times New Roman" w:hAnsi="Times New Roman" w:cs="Times New Roman"/>
          <w:bCs/>
          <w:sz w:val="28"/>
          <w:szCs w:val="28"/>
          <w:lang w:eastAsia="zh-CN" w:bidi="hi-IN"/>
        </w:rPr>
      </w:pPr>
    </w:p>
    <w:p w:rsidR="0051769D" w:rsidRPr="00A42C87" w:rsidRDefault="0051769D" w:rsidP="0051769D">
      <w:pPr>
        <w:suppressAutoHyphens/>
        <w:spacing w:after="0" w:line="240" w:lineRule="auto"/>
        <w:ind w:firstLine="708"/>
        <w:jc w:val="both"/>
        <w:rPr>
          <w:rFonts w:ascii="Times New Roman" w:eastAsia="Times New Roman" w:hAnsi="Times New Roman" w:cs="Times New Roman"/>
          <w:bCs/>
          <w:sz w:val="28"/>
          <w:szCs w:val="28"/>
          <w:lang w:eastAsia="zh-CN" w:bidi="hi-IN"/>
        </w:rPr>
      </w:pPr>
      <w:r w:rsidRPr="00A42C87">
        <w:rPr>
          <w:rFonts w:ascii="Times New Roman" w:eastAsia="Times New Roman" w:hAnsi="Times New Roman" w:cs="Times New Roman"/>
          <w:bCs/>
          <w:sz w:val="28"/>
          <w:szCs w:val="28"/>
          <w:lang w:eastAsia="zh-CN" w:bidi="hi-IN"/>
        </w:rPr>
        <w:lastRenderedPageBreak/>
        <w:t xml:space="preserve">Применение биостимулятора Аminopul позволило увеличить и улучшить все основные биометрические показатели растений малины. Биостимулятор Аminopul превзошел по всем биометрическим показателям все исследуемые варианты (таблица 14). На рисунках 56-60 показан процесс обработки растений малины стимуляторами. </w:t>
      </w:r>
    </w:p>
    <w:p w:rsidR="00EF087A" w:rsidRPr="00A42C87" w:rsidRDefault="00EF087A" w:rsidP="0051769D">
      <w:pPr>
        <w:suppressAutoHyphens/>
        <w:spacing w:after="0" w:line="240" w:lineRule="auto"/>
        <w:ind w:firstLine="708"/>
        <w:jc w:val="both"/>
        <w:rPr>
          <w:rFonts w:ascii="Times New Roman" w:eastAsia="Times New Roman" w:hAnsi="Times New Roman" w:cs="Times New Roman"/>
          <w:bCs/>
          <w:sz w:val="28"/>
          <w:szCs w:val="28"/>
          <w:lang w:eastAsia="zh-CN" w:bidi="hi-IN"/>
        </w:rPr>
      </w:pPr>
    </w:p>
    <w:p w:rsidR="00B773D5" w:rsidRPr="00A42C87" w:rsidRDefault="00B773D5" w:rsidP="00B773D5">
      <w:pPr>
        <w:suppressAutoHyphens/>
        <w:spacing w:after="0" w:line="240" w:lineRule="auto"/>
        <w:rPr>
          <w:rFonts w:ascii="Times New Roman" w:eastAsia="Times New Roman" w:hAnsi="Times New Roman" w:cs="Times New Roman"/>
          <w:bCs/>
          <w:noProof/>
          <w:sz w:val="28"/>
          <w:szCs w:val="28"/>
          <w:lang w:eastAsia="ru-RU"/>
        </w:rPr>
      </w:pPr>
      <w:r w:rsidRPr="00A42C87">
        <w:rPr>
          <w:rFonts w:ascii="Times New Roman" w:eastAsia="Times New Roman" w:hAnsi="Times New Roman" w:cs="Times New Roman"/>
          <w:bCs/>
          <w:noProof/>
          <w:sz w:val="28"/>
          <w:szCs w:val="28"/>
          <w:lang w:eastAsia="ru-RU"/>
        </w:rPr>
        <w:t xml:space="preserve">  </w:t>
      </w:r>
      <w:r w:rsidRPr="00A42C87">
        <w:rPr>
          <w:rFonts w:ascii="Times New Roman" w:eastAsia="Times New Roman" w:hAnsi="Times New Roman" w:cs="Times New Roman"/>
          <w:bCs/>
          <w:noProof/>
          <w:sz w:val="28"/>
          <w:szCs w:val="28"/>
          <w:lang w:val="en-US"/>
        </w:rPr>
        <w:drawing>
          <wp:inline distT="0" distB="0" distL="0" distR="0" wp14:anchorId="7C3185F7" wp14:editId="12ED3E4F">
            <wp:extent cx="1909950" cy="1605280"/>
            <wp:effectExtent l="0" t="317" r="0" b="0"/>
            <wp:docPr id="103" name="Рисунок 103" descr="E:\1 Дисс.2022- 2023г\Для диссертации Л.Ж МАЛИНА\Ляз. 18-19г Материалы\2 курст ДОК 01.04.19\Малина 2019\20190623_12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Дисс.2022- 2023г\Для диссертации Л.Ж МАЛИНА\Ляз. 18-19г Материалы\2 курст ДОК 01.04.19\Малина 2019\20190623_12324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1928971" cy="1621267"/>
                    </a:xfrm>
                    <a:prstGeom prst="rect">
                      <a:avLst/>
                    </a:prstGeom>
                    <a:noFill/>
                    <a:ln>
                      <a:noFill/>
                    </a:ln>
                  </pic:spPr>
                </pic:pic>
              </a:graphicData>
            </a:graphic>
          </wp:inline>
        </w:drawing>
      </w:r>
      <w:r w:rsidRPr="00A42C87">
        <w:rPr>
          <w:rFonts w:ascii="Times New Roman" w:eastAsia="Times New Roman" w:hAnsi="Times New Roman" w:cs="Times New Roman"/>
          <w:bCs/>
          <w:noProof/>
          <w:sz w:val="28"/>
          <w:szCs w:val="28"/>
          <w:lang w:eastAsia="ru-RU"/>
        </w:rPr>
        <w:t xml:space="preserve">  </w:t>
      </w:r>
      <w:r w:rsidRPr="00A42C87">
        <w:rPr>
          <w:rFonts w:ascii="Times New Roman" w:eastAsia="Times New Roman" w:hAnsi="Times New Roman" w:cs="Times New Roman"/>
          <w:bCs/>
          <w:noProof/>
          <w:sz w:val="28"/>
          <w:szCs w:val="28"/>
          <w:lang w:val="en-US"/>
        </w:rPr>
        <w:drawing>
          <wp:inline distT="0" distB="0" distL="0" distR="0" wp14:anchorId="327C0DA1" wp14:editId="5C23A46A">
            <wp:extent cx="1875590" cy="1876425"/>
            <wp:effectExtent l="0" t="0" r="0" b="0"/>
            <wp:docPr id="104" name="Рисунок 104" descr="E:\1 Дисс.2022- 2023г\Для диссертации Л.Ж МАЛИНА\Ляз. 18-19г Материалы\2 курст ДОК 01.04.19\Хишков кх\10.05.19 Полка 2-3 опыт использоание. препарата\20190510_14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Дисс.2022- 2023г\Для диссертации Л.Ж МАЛИНА\Ляз. 18-19г Материалы\2 курст ДОК 01.04.19\Хишков кх\10.05.19 Полка 2-3 опыт использоание. препарата\20190510_14221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0800000">
                      <a:off x="0" y="0"/>
                      <a:ext cx="1899541" cy="1900386"/>
                    </a:xfrm>
                    <a:prstGeom prst="rect">
                      <a:avLst/>
                    </a:prstGeom>
                    <a:noFill/>
                    <a:ln>
                      <a:noFill/>
                    </a:ln>
                  </pic:spPr>
                </pic:pic>
              </a:graphicData>
            </a:graphic>
          </wp:inline>
        </w:drawing>
      </w:r>
      <w:r w:rsidRPr="00A42C87">
        <w:rPr>
          <w:rFonts w:ascii="Times New Roman" w:eastAsia="Times New Roman" w:hAnsi="Times New Roman" w:cs="Times New Roman"/>
          <w:bCs/>
          <w:noProof/>
          <w:sz w:val="28"/>
          <w:szCs w:val="28"/>
          <w:lang w:eastAsia="ru-RU"/>
        </w:rPr>
        <w:t xml:space="preserve"> </w:t>
      </w:r>
      <w:r w:rsidRPr="00A42C87">
        <w:rPr>
          <w:rFonts w:ascii="Times New Roman" w:eastAsia="Times New Roman" w:hAnsi="Times New Roman" w:cs="Times New Roman"/>
          <w:bCs/>
          <w:noProof/>
          <w:sz w:val="28"/>
          <w:szCs w:val="28"/>
          <w:lang w:val="en-US"/>
        </w:rPr>
        <w:drawing>
          <wp:inline distT="0" distB="0" distL="0" distR="0" wp14:anchorId="5E6768EC" wp14:editId="40310D96">
            <wp:extent cx="1862927" cy="1694180"/>
            <wp:effectExtent l="7938" t="0" r="0" b="0"/>
            <wp:docPr id="105" name="Рисунок 105" descr="E:\1 Дисс.2022- 2023г\Для диссертации Л.Ж МАЛИНА\Ляз. 18-19г Материалы\2 курст ДОК 01.04.19\Хишков кх\10.05.19 Полка 2-3 опыт использоание. препарата\20190510_14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Дисс.2022- 2023г\Для диссертации Л.Ж МАЛИНА\Ляз. 18-19г Материалы\2 курст ДОК 01.04.19\Хишков кх\10.05.19 Полка 2-3 опыт использоание. препарата\20190510_14205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1892002" cy="1720622"/>
                    </a:xfrm>
                    <a:prstGeom prst="rect">
                      <a:avLst/>
                    </a:prstGeom>
                    <a:noFill/>
                    <a:ln>
                      <a:noFill/>
                    </a:ln>
                  </pic:spPr>
                </pic:pic>
              </a:graphicData>
            </a:graphic>
          </wp:inline>
        </w:drawing>
      </w:r>
      <w:r w:rsidRPr="00A42C87">
        <w:rPr>
          <w:rFonts w:ascii="Times New Roman" w:eastAsia="Times New Roman" w:hAnsi="Times New Roman" w:cs="Times New Roman"/>
          <w:bCs/>
          <w:noProof/>
          <w:sz w:val="28"/>
          <w:szCs w:val="28"/>
          <w:lang w:eastAsia="ru-RU"/>
        </w:rPr>
        <w:t xml:space="preserve"> </w:t>
      </w:r>
    </w:p>
    <w:p w:rsidR="00B773D5" w:rsidRPr="00A42C87" w:rsidRDefault="00B773D5" w:rsidP="00B773D5">
      <w:pPr>
        <w:suppressAutoHyphens/>
        <w:spacing w:after="0" w:line="240" w:lineRule="auto"/>
        <w:rPr>
          <w:rFonts w:ascii="Times New Roman" w:eastAsia="Times New Roman" w:hAnsi="Times New Roman" w:cs="Times New Roman"/>
          <w:bCs/>
          <w:sz w:val="28"/>
          <w:szCs w:val="28"/>
          <w:lang w:eastAsia="zh-CN" w:bidi="hi-IN"/>
        </w:rPr>
      </w:pPr>
      <w:r w:rsidRPr="00A42C87">
        <w:rPr>
          <w:rFonts w:ascii="Times New Roman" w:eastAsia="Times New Roman" w:hAnsi="Times New Roman" w:cs="Times New Roman"/>
          <w:bCs/>
          <w:noProof/>
          <w:sz w:val="28"/>
          <w:szCs w:val="28"/>
          <w:lang w:eastAsia="ru-RU"/>
        </w:rPr>
        <w:t xml:space="preserve">                            </w:t>
      </w:r>
      <w:r w:rsidRPr="00A42C87">
        <w:rPr>
          <w:rFonts w:ascii="Times New Roman" w:eastAsia="Times New Roman" w:hAnsi="Times New Roman" w:cs="Times New Roman"/>
          <w:bCs/>
          <w:noProof/>
          <w:sz w:val="28"/>
          <w:szCs w:val="28"/>
          <w:lang w:val="en-US"/>
        </w:rPr>
        <w:drawing>
          <wp:inline distT="0" distB="0" distL="0" distR="0" wp14:anchorId="34E303E4" wp14:editId="041917DA">
            <wp:extent cx="1777365" cy="1478996"/>
            <wp:effectExtent l="0" t="3175" r="0" b="0"/>
            <wp:docPr id="106" name="Рисунок 106" descr="E:\1 Дисс.2022- 2023г\Для диссертации Л.Ж МАЛИНА\Ляз. 18-19г Материалы\2 курст ДОК 01.04.19\Хишков кх\10.05.19 Полка 2-3 опыт использоание. препарата\20190510_14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Дисс.2022- 2023г\Для диссертации Л.Ж МАЛИНА\Ляз. 18-19г Материалы\2 курст ДОК 01.04.19\Хишков кх\10.05.19 Полка 2-3 опыт использоание. препарата\20190510_14260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1787038" cy="1487045"/>
                    </a:xfrm>
                    <a:prstGeom prst="rect">
                      <a:avLst/>
                    </a:prstGeom>
                    <a:noFill/>
                    <a:ln>
                      <a:noFill/>
                    </a:ln>
                  </pic:spPr>
                </pic:pic>
              </a:graphicData>
            </a:graphic>
          </wp:inline>
        </w:drawing>
      </w:r>
      <w:r w:rsidRPr="00A42C87">
        <w:rPr>
          <w:rFonts w:ascii="Times New Roman" w:eastAsia="Times New Roman" w:hAnsi="Times New Roman" w:cs="Times New Roman"/>
          <w:bCs/>
          <w:noProof/>
          <w:sz w:val="28"/>
          <w:szCs w:val="28"/>
          <w:lang w:eastAsia="ru-RU"/>
        </w:rPr>
        <w:t xml:space="preserve">  </w:t>
      </w:r>
      <w:r w:rsidRPr="00A42C87">
        <w:rPr>
          <w:rFonts w:ascii="Times New Roman" w:eastAsia="Times New Roman" w:hAnsi="Times New Roman" w:cs="Times New Roman"/>
          <w:bCs/>
          <w:noProof/>
          <w:sz w:val="28"/>
          <w:szCs w:val="28"/>
          <w:lang w:val="en-US"/>
        </w:rPr>
        <w:drawing>
          <wp:inline distT="0" distB="0" distL="0" distR="0" wp14:anchorId="51B4A763" wp14:editId="1A866CB7">
            <wp:extent cx="1817793" cy="1525376"/>
            <wp:effectExtent l="0" t="6350" r="5080" b="5080"/>
            <wp:docPr id="107" name="Рисунок 107" descr="E:\1 Дисс.2022- 2023г\Для диссертации Л.Ж МАЛИНА\Ляз. 18-19г Материалы\2 курст ДОК 01.04.19\Хишков кх\10.05.19 Полка 2-3 опыт использоание. препарата\20190510_15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Дисс.2022- 2023г\Для диссертации Л.Ж МАЛИНА\Ляз. 18-19г Материалы\2 курст ДОК 01.04.19\Хишков кх\10.05.19 Полка 2-3 опыт использоание. препарата\20190510_15360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1849378" cy="1551880"/>
                    </a:xfrm>
                    <a:prstGeom prst="rect">
                      <a:avLst/>
                    </a:prstGeom>
                    <a:noFill/>
                    <a:ln>
                      <a:noFill/>
                    </a:ln>
                  </pic:spPr>
                </pic:pic>
              </a:graphicData>
            </a:graphic>
          </wp:inline>
        </w:drawing>
      </w:r>
    </w:p>
    <w:p w:rsidR="00EF087A" w:rsidRPr="00A42C87" w:rsidRDefault="00EF087A" w:rsidP="00B773D5">
      <w:pPr>
        <w:suppressAutoHyphens/>
        <w:spacing w:after="0" w:line="240" w:lineRule="auto"/>
        <w:ind w:firstLine="708"/>
        <w:jc w:val="center"/>
        <w:rPr>
          <w:rFonts w:ascii="Times New Roman" w:eastAsia="Times New Roman" w:hAnsi="Times New Roman" w:cs="Times New Roman"/>
          <w:bCs/>
          <w:sz w:val="28"/>
          <w:szCs w:val="24"/>
          <w:lang w:eastAsia="zh-CN" w:bidi="hi-IN"/>
        </w:rPr>
      </w:pPr>
    </w:p>
    <w:p w:rsidR="00B773D5" w:rsidRPr="00A42C87" w:rsidRDefault="00460B66" w:rsidP="00B773D5">
      <w:pPr>
        <w:suppressAutoHyphens/>
        <w:spacing w:after="0" w:line="240" w:lineRule="auto"/>
        <w:ind w:firstLine="708"/>
        <w:jc w:val="center"/>
        <w:rPr>
          <w:rFonts w:ascii="Times New Roman" w:eastAsia="Times New Roman" w:hAnsi="Times New Roman" w:cs="Times New Roman"/>
          <w:bCs/>
          <w:sz w:val="28"/>
          <w:szCs w:val="24"/>
          <w:lang w:eastAsia="zh-CN" w:bidi="hi-IN"/>
        </w:rPr>
      </w:pPr>
      <w:r w:rsidRPr="00A42C87">
        <w:rPr>
          <w:rFonts w:ascii="Times New Roman" w:eastAsia="Times New Roman" w:hAnsi="Times New Roman" w:cs="Times New Roman"/>
          <w:bCs/>
          <w:sz w:val="28"/>
          <w:szCs w:val="24"/>
          <w:lang w:eastAsia="zh-CN" w:bidi="hi-IN"/>
        </w:rPr>
        <w:t>Рисунок 56, 57, 58, 59, 60</w:t>
      </w:r>
      <w:r w:rsidR="00B773D5" w:rsidRPr="00A42C87">
        <w:rPr>
          <w:rFonts w:ascii="Times New Roman" w:eastAsia="Times New Roman" w:hAnsi="Times New Roman" w:cs="Times New Roman"/>
          <w:bCs/>
          <w:sz w:val="28"/>
          <w:szCs w:val="24"/>
          <w:lang w:eastAsia="zh-CN" w:bidi="hi-IN"/>
        </w:rPr>
        <w:t xml:space="preserve"> - Обработка биостимуляторами в к/х «Хишков» сорт «</w:t>
      </w:r>
      <w:r w:rsidR="00B773D5" w:rsidRPr="00A42C87">
        <w:rPr>
          <w:rFonts w:ascii="Times New Roman" w:eastAsia="Calibri" w:hAnsi="Times New Roman" w:cs="Times New Roman"/>
          <w:sz w:val="28"/>
          <w:szCs w:val="28"/>
        </w:rPr>
        <w:t>Polka</w:t>
      </w:r>
      <w:r w:rsidR="00B773D5" w:rsidRPr="00A42C87">
        <w:rPr>
          <w:rFonts w:ascii="Times New Roman" w:eastAsia="Times New Roman" w:hAnsi="Times New Roman" w:cs="Times New Roman"/>
          <w:bCs/>
          <w:sz w:val="28"/>
          <w:szCs w:val="24"/>
          <w:lang w:eastAsia="zh-CN" w:bidi="hi-IN"/>
        </w:rPr>
        <w:t>»</w:t>
      </w:r>
    </w:p>
    <w:p w:rsidR="00B773D5" w:rsidRPr="00A42C87" w:rsidRDefault="00B773D5" w:rsidP="00B773D5">
      <w:pPr>
        <w:suppressAutoHyphens/>
        <w:spacing w:after="0" w:line="240" w:lineRule="auto"/>
        <w:ind w:firstLine="708"/>
        <w:jc w:val="center"/>
        <w:rPr>
          <w:rFonts w:ascii="Times New Roman" w:eastAsia="Times New Roman" w:hAnsi="Times New Roman" w:cs="Times New Roman"/>
          <w:bCs/>
          <w:sz w:val="24"/>
          <w:szCs w:val="24"/>
          <w:lang w:eastAsia="zh-CN" w:bidi="hi-IN"/>
        </w:rPr>
      </w:pPr>
    </w:p>
    <w:p w:rsidR="0051769D" w:rsidRPr="00A42C87" w:rsidRDefault="0051769D" w:rsidP="0051769D">
      <w:pPr>
        <w:spacing w:after="0" w:line="240" w:lineRule="auto"/>
        <w:ind w:firstLine="708"/>
        <w:contextualSpacing/>
        <w:jc w:val="both"/>
        <w:rPr>
          <w:rFonts w:ascii="Times New Roman" w:hAnsi="Times New Roman" w:cs="Times New Roman"/>
          <w:sz w:val="28"/>
          <w:szCs w:val="28"/>
        </w:rPr>
      </w:pPr>
      <w:r w:rsidRPr="00A42C87">
        <w:rPr>
          <w:rFonts w:ascii="Times New Roman" w:eastAsia="Times New Roman" w:hAnsi="Times New Roman" w:cs="Times New Roman"/>
          <w:bCs/>
          <w:sz w:val="28"/>
          <w:szCs w:val="28"/>
          <w:lang w:eastAsia="zh-CN" w:bidi="hi-IN"/>
        </w:rPr>
        <w:t>Также отмечено положительное влияние органического удобрения Humiк</w:t>
      </w:r>
      <w:r w:rsidRPr="00A42C87">
        <w:rPr>
          <w:rFonts w:ascii="Times New Roman" w:eastAsia="Times New Roman" w:hAnsi="Times New Roman" w:cs="Times New Roman"/>
          <w:bCs/>
          <w:sz w:val="28"/>
          <w:szCs w:val="28"/>
          <w:lang w:val="kk-KZ" w:eastAsia="zh-CN" w:bidi="hi-IN"/>
        </w:rPr>
        <w:t>, л</w:t>
      </w:r>
      <w:r w:rsidRPr="00A42C87">
        <w:rPr>
          <w:rFonts w:ascii="Times New Roman" w:eastAsia="Times New Roman" w:hAnsi="Times New Roman" w:cs="Times New Roman"/>
          <w:bCs/>
          <w:sz w:val="28"/>
          <w:szCs w:val="28"/>
          <w:lang w:eastAsia="zh-CN" w:bidi="hi-IN"/>
        </w:rPr>
        <w:t xml:space="preserve">истовая диагностика подтвердила полученные результаты </w:t>
      </w:r>
      <w:r w:rsidRPr="00A42C87">
        <w:rPr>
          <w:rFonts w:ascii="Times New Roman" w:hAnsi="Times New Roman" w:cs="Times New Roman"/>
          <w:sz w:val="28"/>
          <w:szCs w:val="28"/>
          <w:lang w:val="kk-KZ"/>
        </w:rPr>
        <w:t>[144</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B773D5" w:rsidRPr="00A42C87" w:rsidRDefault="00B773D5" w:rsidP="00B773D5">
      <w:pPr>
        <w:suppressAutoHyphens/>
        <w:spacing w:after="0" w:line="240" w:lineRule="auto"/>
        <w:rPr>
          <w:rFonts w:ascii="Times New Roman" w:eastAsia="Times New Roman" w:hAnsi="Times New Roman" w:cs="Times New Roman"/>
          <w:bCs/>
          <w:sz w:val="28"/>
          <w:szCs w:val="28"/>
          <w:lang w:eastAsia="zh-CN" w:bidi="hi-IN"/>
        </w:rPr>
      </w:pPr>
      <w:r w:rsidRPr="00A42C87">
        <w:rPr>
          <w:rFonts w:ascii="Times New Roman" w:eastAsia="Times New Roman" w:hAnsi="Times New Roman" w:cs="Times New Roman"/>
          <w:bCs/>
          <w:noProof/>
          <w:sz w:val="28"/>
          <w:szCs w:val="28"/>
          <w:lang w:eastAsia="ru-RU"/>
        </w:rPr>
        <w:t xml:space="preserve">                                       </w:t>
      </w:r>
    </w:p>
    <w:p w:rsidR="00B773D5" w:rsidRPr="00A42C87" w:rsidRDefault="00441C6F" w:rsidP="00EF087A">
      <w:pPr>
        <w:suppressAutoHyphens/>
        <w:spacing w:after="0" w:line="240" w:lineRule="auto"/>
        <w:jc w:val="both"/>
        <w:rPr>
          <w:rFonts w:ascii="Times New Roman" w:eastAsia="Times New Roman" w:hAnsi="Times New Roman" w:cs="Times New Roman"/>
          <w:bCs/>
          <w:sz w:val="28"/>
          <w:szCs w:val="28"/>
          <w:lang w:eastAsia="zh-CN" w:bidi="hi-IN"/>
        </w:rPr>
      </w:pPr>
      <w:r w:rsidRPr="00A42C87">
        <w:rPr>
          <w:rFonts w:ascii="Times New Roman" w:eastAsia="Times New Roman" w:hAnsi="Times New Roman" w:cs="Times New Roman"/>
          <w:bCs/>
          <w:sz w:val="28"/>
          <w:szCs w:val="28"/>
          <w:lang w:eastAsia="zh-CN" w:bidi="hi-IN"/>
        </w:rPr>
        <w:t>Таблица   15</w:t>
      </w:r>
      <w:r w:rsidR="00EF087A" w:rsidRPr="00A42C87">
        <w:rPr>
          <w:rFonts w:ascii="Times New Roman" w:eastAsia="Times New Roman" w:hAnsi="Times New Roman" w:cs="Times New Roman"/>
          <w:bCs/>
          <w:sz w:val="28"/>
          <w:szCs w:val="28"/>
          <w:lang w:eastAsia="zh-CN" w:bidi="hi-IN"/>
        </w:rPr>
        <w:t xml:space="preserve"> -</w:t>
      </w:r>
      <w:r w:rsidR="00B773D5" w:rsidRPr="00A42C87">
        <w:rPr>
          <w:rFonts w:ascii="Times New Roman" w:eastAsia="Times New Roman" w:hAnsi="Times New Roman" w:cs="Times New Roman"/>
          <w:bCs/>
          <w:sz w:val="28"/>
          <w:szCs w:val="28"/>
          <w:lang w:eastAsia="zh-CN" w:bidi="hi-IN"/>
        </w:rPr>
        <w:t xml:space="preserve"> Содержание минерального состава листьев ремонтантной малины при использовании различных видов биостимуляторов роста растений</w:t>
      </w:r>
    </w:p>
    <w:p w:rsidR="00B773D5" w:rsidRPr="00A42C87" w:rsidRDefault="00B773D5" w:rsidP="00EF087A">
      <w:pPr>
        <w:spacing w:after="0" w:line="240" w:lineRule="auto"/>
        <w:jc w:val="both"/>
        <w:outlineLvl w:val="2"/>
        <w:rPr>
          <w:rFonts w:ascii="Times New Roman" w:hAnsi="Times New Roman" w:cs="Times New Roman"/>
          <w:sz w:val="28"/>
          <w:szCs w:val="28"/>
        </w:rPr>
      </w:pPr>
      <w:r w:rsidRPr="00A42C87">
        <w:rPr>
          <w:rFonts w:ascii="Times New Roman" w:eastAsia="Times New Roman" w:hAnsi="Times New Roman" w:cs="Times New Roman"/>
          <w:bCs/>
          <w:sz w:val="28"/>
          <w:szCs w:val="28"/>
        </w:rPr>
        <w:t>(</w:t>
      </w:r>
      <w:r w:rsidRPr="00A42C87">
        <w:rPr>
          <w:rFonts w:ascii="Times New Roman" w:hAnsi="Times New Roman" w:cs="Times New Roman"/>
          <w:sz w:val="28"/>
          <w:szCs w:val="28"/>
        </w:rPr>
        <w:t>2018-2020 гг.)</w:t>
      </w:r>
    </w:p>
    <w:p w:rsidR="00EF087A" w:rsidRPr="00A42C87" w:rsidRDefault="00EF087A" w:rsidP="00EF087A">
      <w:pPr>
        <w:spacing w:after="0" w:line="240" w:lineRule="auto"/>
        <w:jc w:val="both"/>
        <w:outlineLvl w:val="2"/>
        <w:rPr>
          <w:rFonts w:ascii="Times New Roman" w:eastAsia="Times New Roman" w:hAnsi="Times New Roman" w:cs="Times New Roman"/>
          <w:bCs/>
          <w:sz w:val="28"/>
          <w:szCs w:val="28"/>
          <w:lang w:val="kk-KZ"/>
        </w:rPr>
      </w:pPr>
    </w:p>
    <w:tbl>
      <w:tblPr>
        <w:tblStyle w:val="12"/>
        <w:tblW w:w="9493" w:type="dxa"/>
        <w:tblLook w:val="04A0" w:firstRow="1" w:lastRow="0" w:firstColumn="1" w:lastColumn="0" w:noHBand="0" w:noVBand="1"/>
      </w:tblPr>
      <w:tblGrid>
        <w:gridCol w:w="2122"/>
        <w:gridCol w:w="2268"/>
        <w:gridCol w:w="2693"/>
        <w:gridCol w:w="2410"/>
      </w:tblGrid>
      <w:tr w:rsidR="00A73B17" w:rsidRPr="00A42C87" w:rsidTr="00DF3C76">
        <w:trPr>
          <w:trHeight w:val="633"/>
        </w:trPr>
        <w:tc>
          <w:tcPr>
            <w:tcW w:w="2122" w:type="dxa"/>
          </w:tcPr>
          <w:p w:rsidR="00A73B17" w:rsidRPr="00A42C87" w:rsidRDefault="00A73B17" w:rsidP="00B773D5">
            <w:pPr>
              <w:tabs>
                <w:tab w:val="left" w:pos="5895"/>
              </w:tabs>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Вариант</w:t>
            </w:r>
          </w:p>
        </w:tc>
        <w:tc>
          <w:tcPr>
            <w:tcW w:w="2268" w:type="dxa"/>
          </w:tcPr>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 xml:space="preserve">Содержание азота, % </w:t>
            </w:r>
          </w:p>
        </w:tc>
        <w:tc>
          <w:tcPr>
            <w:tcW w:w="2693" w:type="dxa"/>
          </w:tcPr>
          <w:p w:rsidR="00A73B17" w:rsidRPr="00A42C87" w:rsidRDefault="00A73B17"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sz w:val="26"/>
                <w:szCs w:val="26"/>
                <w:lang w:eastAsia="ru-RU" w:bidi="hi-IN"/>
              </w:rPr>
              <w:t>Содержание фосфора, P</w:t>
            </w:r>
            <w:r w:rsidRPr="00A42C87">
              <w:rPr>
                <w:rFonts w:ascii="Times New Roman" w:eastAsiaTheme="minorEastAsia" w:hAnsi="Times New Roman" w:cs="Times New Roman"/>
                <w:sz w:val="26"/>
                <w:szCs w:val="26"/>
                <w:vertAlign w:val="subscript"/>
                <w:lang w:eastAsia="ru-RU" w:bidi="hi-IN"/>
              </w:rPr>
              <w:t>2</w:t>
            </w:r>
            <w:r w:rsidRPr="00A42C87">
              <w:rPr>
                <w:rFonts w:ascii="Times New Roman" w:eastAsiaTheme="minorEastAsia" w:hAnsi="Times New Roman" w:cs="Times New Roman"/>
                <w:sz w:val="26"/>
                <w:szCs w:val="26"/>
                <w:lang w:eastAsia="ru-RU" w:bidi="hi-IN"/>
              </w:rPr>
              <w:t>O</w:t>
            </w:r>
            <w:r w:rsidRPr="00A42C87">
              <w:rPr>
                <w:rFonts w:ascii="Times New Roman" w:eastAsiaTheme="minorEastAsia" w:hAnsi="Times New Roman" w:cs="Times New Roman"/>
                <w:sz w:val="26"/>
                <w:szCs w:val="26"/>
                <w:vertAlign w:val="subscript"/>
                <w:lang w:eastAsia="ru-RU" w:bidi="hi-IN"/>
              </w:rPr>
              <w:t xml:space="preserve">5 </w:t>
            </w:r>
            <w:r w:rsidRPr="00A42C87">
              <w:rPr>
                <w:rFonts w:ascii="Times New Roman" w:eastAsiaTheme="minorEastAsia" w:hAnsi="Times New Roman" w:cs="Times New Roman"/>
                <w:sz w:val="26"/>
                <w:szCs w:val="26"/>
                <w:lang w:eastAsia="ru-RU" w:bidi="hi-IN"/>
              </w:rPr>
              <w:t>%</w:t>
            </w:r>
          </w:p>
        </w:tc>
        <w:tc>
          <w:tcPr>
            <w:tcW w:w="2410" w:type="dxa"/>
          </w:tcPr>
          <w:p w:rsidR="00A73B17" w:rsidRPr="00A42C87" w:rsidRDefault="00A73B17"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sz w:val="26"/>
                <w:szCs w:val="26"/>
                <w:lang w:eastAsia="ru-RU" w:bidi="hi-IN"/>
              </w:rPr>
              <w:t>Содержание калия,</w:t>
            </w:r>
          </w:p>
          <w:p w:rsidR="00A73B17" w:rsidRPr="00A42C87" w:rsidRDefault="00A73B17"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sz w:val="26"/>
                <w:szCs w:val="26"/>
                <w:lang w:eastAsia="ru-RU" w:bidi="hi-IN"/>
              </w:rPr>
              <w:t>%</w:t>
            </w:r>
          </w:p>
        </w:tc>
      </w:tr>
      <w:tr w:rsidR="00EF087A" w:rsidRPr="00A42C87" w:rsidTr="00DF3C76">
        <w:tc>
          <w:tcPr>
            <w:tcW w:w="2122" w:type="dxa"/>
          </w:tcPr>
          <w:p w:rsidR="00EF087A" w:rsidRPr="00A42C87" w:rsidRDefault="00EF087A" w:rsidP="00EF087A">
            <w:pPr>
              <w:tabs>
                <w:tab w:val="left" w:pos="5895"/>
              </w:tabs>
              <w:jc w:val="center"/>
              <w:rPr>
                <w:rFonts w:ascii="Times New Roman" w:eastAsiaTheme="minorEastAsia" w:hAnsi="Times New Roman" w:cs="Times New Roman"/>
                <w:sz w:val="24"/>
                <w:szCs w:val="24"/>
                <w:lang w:val="ru-RU" w:eastAsia="ru-RU" w:bidi="hi-IN"/>
              </w:rPr>
            </w:pPr>
            <w:r w:rsidRPr="00A42C87">
              <w:rPr>
                <w:rFonts w:ascii="Times New Roman" w:eastAsiaTheme="minorEastAsia" w:hAnsi="Times New Roman" w:cs="Times New Roman"/>
                <w:sz w:val="24"/>
                <w:szCs w:val="24"/>
                <w:lang w:val="ru-RU" w:eastAsia="ru-RU" w:bidi="hi-IN"/>
              </w:rPr>
              <w:t>1</w:t>
            </w:r>
          </w:p>
        </w:tc>
        <w:tc>
          <w:tcPr>
            <w:tcW w:w="2268" w:type="dxa"/>
          </w:tcPr>
          <w:p w:rsidR="00EF087A" w:rsidRPr="00A42C87" w:rsidRDefault="00EF087A" w:rsidP="00EF087A">
            <w:pPr>
              <w:tabs>
                <w:tab w:val="left" w:pos="5895"/>
              </w:tabs>
              <w:jc w:val="center"/>
              <w:rPr>
                <w:rFonts w:ascii="Times New Roman" w:eastAsiaTheme="minorEastAsia" w:hAnsi="Times New Roman" w:cs="Times New Roman"/>
                <w:sz w:val="24"/>
                <w:szCs w:val="24"/>
                <w:lang w:val="ru-RU" w:eastAsia="ru-RU" w:bidi="hi-IN"/>
              </w:rPr>
            </w:pPr>
            <w:r w:rsidRPr="00A42C87">
              <w:rPr>
                <w:rFonts w:ascii="Times New Roman" w:eastAsiaTheme="minorEastAsia" w:hAnsi="Times New Roman" w:cs="Times New Roman"/>
                <w:sz w:val="24"/>
                <w:szCs w:val="24"/>
                <w:lang w:val="ru-RU" w:eastAsia="ru-RU" w:bidi="hi-IN"/>
              </w:rPr>
              <w:t>2</w:t>
            </w:r>
          </w:p>
        </w:tc>
        <w:tc>
          <w:tcPr>
            <w:tcW w:w="2693" w:type="dxa"/>
          </w:tcPr>
          <w:p w:rsidR="00EF087A" w:rsidRPr="00A42C87" w:rsidRDefault="00EF087A" w:rsidP="00EF087A">
            <w:pPr>
              <w:jc w:val="center"/>
              <w:rPr>
                <w:rFonts w:ascii="Times New Roman" w:eastAsiaTheme="minorEastAsia" w:hAnsi="Times New Roman" w:cs="Times New Roman"/>
                <w:sz w:val="24"/>
                <w:szCs w:val="24"/>
                <w:lang w:val="ru-RU" w:eastAsia="ru-RU" w:bidi="hi-IN"/>
              </w:rPr>
            </w:pPr>
            <w:r w:rsidRPr="00A42C87">
              <w:rPr>
                <w:rFonts w:ascii="Times New Roman" w:eastAsiaTheme="minorEastAsia" w:hAnsi="Times New Roman" w:cs="Times New Roman"/>
                <w:sz w:val="24"/>
                <w:szCs w:val="24"/>
                <w:lang w:val="ru-RU" w:eastAsia="ru-RU" w:bidi="hi-IN"/>
              </w:rPr>
              <w:t>3</w:t>
            </w:r>
          </w:p>
        </w:tc>
        <w:tc>
          <w:tcPr>
            <w:tcW w:w="2410" w:type="dxa"/>
          </w:tcPr>
          <w:p w:rsidR="00EF087A" w:rsidRPr="00A42C87" w:rsidRDefault="00EF087A" w:rsidP="00EF087A">
            <w:pPr>
              <w:jc w:val="center"/>
              <w:rPr>
                <w:rFonts w:ascii="Times New Roman" w:eastAsiaTheme="minorEastAsia" w:hAnsi="Times New Roman" w:cs="Times New Roman"/>
                <w:sz w:val="24"/>
                <w:szCs w:val="24"/>
                <w:lang w:val="ru-RU" w:eastAsia="ru-RU" w:bidi="hi-IN"/>
              </w:rPr>
            </w:pPr>
            <w:r w:rsidRPr="00A42C87">
              <w:rPr>
                <w:rFonts w:ascii="Times New Roman" w:eastAsiaTheme="minorEastAsia" w:hAnsi="Times New Roman" w:cs="Times New Roman"/>
                <w:sz w:val="24"/>
                <w:szCs w:val="24"/>
                <w:lang w:val="ru-RU" w:eastAsia="ru-RU" w:bidi="hi-IN"/>
              </w:rPr>
              <w:t>4</w:t>
            </w:r>
          </w:p>
        </w:tc>
      </w:tr>
      <w:tr w:rsidR="00A73B17" w:rsidRPr="00A42C87" w:rsidTr="00DF3C76">
        <w:tc>
          <w:tcPr>
            <w:tcW w:w="2122"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p>
        </w:tc>
        <w:tc>
          <w:tcPr>
            <w:tcW w:w="7371" w:type="dxa"/>
            <w:gridSpan w:val="3"/>
          </w:tcPr>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Calibri" w:hAnsi="Times New Roman" w:cs="Times New Roman"/>
                <w:sz w:val="26"/>
                <w:szCs w:val="26"/>
              </w:rPr>
              <w:t>Polka</w:t>
            </w:r>
          </w:p>
        </w:tc>
      </w:tr>
      <w:tr w:rsidR="00A73B17" w:rsidRPr="00A42C87" w:rsidTr="00DF3C76">
        <w:tc>
          <w:tcPr>
            <w:tcW w:w="2122" w:type="dxa"/>
          </w:tcPr>
          <w:p w:rsidR="00A73B17" w:rsidRPr="00A42C87" w:rsidRDefault="00A73B17" w:rsidP="00B773D5">
            <w:pPr>
              <w:tabs>
                <w:tab w:val="left" w:pos="5895"/>
              </w:tabs>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Контроль (вода)</w:t>
            </w:r>
          </w:p>
        </w:tc>
        <w:tc>
          <w:tcPr>
            <w:tcW w:w="2268"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1,81</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1,81</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1,83</w:t>
            </w:r>
          </w:p>
        </w:tc>
        <w:tc>
          <w:tcPr>
            <w:tcW w:w="2693"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0,32</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0,32</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0,34</w:t>
            </w:r>
          </w:p>
        </w:tc>
        <w:tc>
          <w:tcPr>
            <w:tcW w:w="2410"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0,60</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0,62</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0,65</w:t>
            </w:r>
          </w:p>
        </w:tc>
      </w:tr>
      <w:tr w:rsidR="00A73B17" w:rsidRPr="00A42C87" w:rsidTr="00DF3C76">
        <w:tc>
          <w:tcPr>
            <w:tcW w:w="2122" w:type="dxa"/>
            <w:tcBorders>
              <w:bottom w:val="nil"/>
            </w:tcBorders>
          </w:tcPr>
          <w:p w:rsidR="00A73B17" w:rsidRPr="00A42C87" w:rsidRDefault="00A73B17" w:rsidP="00B773D5">
            <w:pPr>
              <w:tabs>
                <w:tab w:val="left" w:pos="5895"/>
              </w:tabs>
              <w:rPr>
                <w:rFonts w:ascii="Liberation Serif" w:hAnsi="Liberation Serif" w:cs="Mangal"/>
                <w:sz w:val="26"/>
                <w:szCs w:val="26"/>
                <w:lang w:eastAsia="zh-CN" w:bidi="hi-IN"/>
              </w:rPr>
            </w:pPr>
            <w:r w:rsidRPr="00A42C87">
              <w:rPr>
                <w:rFonts w:ascii="&amp;quot" w:eastAsia="Times New Roman" w:hAnsi="&amp;quot" w:cs="Times New Roman"/>
                <w:sz w:val="26"/>
                <w:szCs w:val="26"/>
                <w:lang w:eastAsia="zh-CN" w:bidi="hi-IN"/>
              </w:rPr>
              <w:t>Аlginamin</w:t>
            </w:r>
          </w:p>
        </w:tc>
        <w:tc>
          <w:tcPr>
            <w:tcW w:w="2268" w:type="dxa"/>
            <w:tcBorders>
              <w:bottom w:val="nil"/>
            </w:tcBorders>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1,95</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1,97</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1,97</w:t>
            </w:r>
          </w:p>
        </w:tc>
        <w:tc>
          <w:tcPr>
            <w:tcW w:w="2693" w:type="dxa"/>
            <w:tcBorders>
              <w:bottom w:val="nil"/>
            </w:tcBorders>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0,46</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0,47</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0,46</w:t>
            </w:r>
          </w:p>
        </w:tc>
        <w:tc>
          <w:tcPr>
            <w:tcW w:w="2410" w:type="dxa"/>
            <w:tcBorders>
              <w:bottom w:val="nil"/>
            </w:tcBorders>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0,79</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0,83</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0,83</w:t>
            </w:r>
          </w:p>
        </w:tc>
      </w:tr>
      <w:tr w:rsidR="00DF3C76" w:rsidRPr="00A42C87" w:rsidTr="00DF3C76">
        <w:tc>
          <w:tcPr>
            <w:tcW w:w="9493" w:type="dxa"/>
            <w:gridSpan w:val="4"/>
            <w:tcBorders>
              <w:top w:val="nil"/>
              <w:left w:val="nil"/>
              <w:right w:val="nil"/>
            </w:tcBorders>
          </w:tcPr>
          <w:p w:rsidR="00DF3C76" w:rsidRPr="00A42C87" w:rsidRDefault="00DF3C76" w:rsidP="00DF3C76">
            <w:pPr>
              <w:tabs>
                <w:tab w:val="left" w:pos="5895"/>
              </w:tabs>
              <w:rPr>
                <w:rFonts w:ascii="Times New Roman" w:eastAsiaTheme="minorEastAsia" w:hAnsi="Times New Roman" w:cs="Times New Roman"/>
                <w:sz w:val="28"/>
                <w:szCs w:val="28"/>
                <w:lang w:val="ru-RU" w:eastAsia="ru-RU" w:bidi="hi-IN"/>
              </w:rPr>
            </w:pPr>
            <w:r w:rsidRPr="00A42C87">
              <w:rPr>
                <w:rFonts w:ascii="Times New Roman" w:eastAsiaTheme="minorEastAsia" w:hAnsi="Times New Roman" w:cs="Times New Roman"/>
                <w:sz w:val="28"/>
                <w:szCs w:val="28"/>
                <w:lang w:val="ru-RU" w:eastAsia="ru-RU" w:bidi="hi-IN"/>
              </w:rPr>
              <w:lastRenderedPageBreak/>
              <w:t>Продолжение таблицы 15</w:t>
            </w:r>
          </w:p>
          <w:p w:rsidR="00DF3C76" w:rsidRPr="00A42C87" w:rsidRDefault="00DF3C76" w:rsidP="00DF3C76">
            <w:pPr>
              <w:tabs>
                <w:tab w:val="left" w:pos="5895"/>
              </w:tabs>
              <w:rPr>
                <w:rFonts w:ascii="Times New Roman" w:eastAsiaTheme="minorEastAsia" w:hAnsi="Times New Roman" w:cs="Times New Roman"/>
                <w:sz w:val="26"/>
                <w:szCs w:val="26"/>
                <w:lang w:val="ru-RU" w:eastAsia="ru-RU" w:bidi="hi-IN"/>
              </w:rPr>
            </w:pPr>
          </w:p>
        </w:tc>
      </w:tr>
      <w:tr w:rsidR="00DF3C76" w:rsidRPr="00A42C87" w:rsidTr="00DF3C76">
        <w:tc>
          <w:tcPr>
            <w:tcW w:w="2122" w:type="dxa"/>
          </w:tcPr>
          <w:p w:rsidR="00DF3C76" w:rsidRPr="00A42C87" w:rsidRDefault="00DF3C76" w:rsidP="00DF3C76">
            <w:pPr>
              <w:tabs>
                <w:tab w:val="left" w:pos="5895"/>
              </w:tabs>
              <w:jc w:val="center"/>
              <w:rPr>
                <w:rFonts w:ascii="Times New Roman" w:eastAsiaTheme="minorEastAsia" w:hAnsi="Times New Roman" w:cs="Times New Roman"/>
                <w:sz w:val="24"/>
                <w:szCs w:val="24"/>
                <w:lang w:val="ru-RU" w:eastAsia="ru-RU" w:bidi="hi-IN"/>
              </w:rPr>
            </w:pPr>
            <w:r w:rsidRPr="00A42C87">
              <w:rPr>
                <w:rFonts w:ascii="Times New Roman" w:eastAsiaTheme="minorEastAsia" w:hAnsi="Times New Roman" w:cs="Times New Roman"/>
                <w:sz w:val="24"/>
                <w:szCs w:val="24"/>
                <w:lang w:val="ru-RU" w:eastAsia="ru-RU" w:bidi="hi-IN"/>
              </w:rPr>
              <w:t>1</w:t>
            </w:r>
          </w:p>
        </w:tc>
        <w:tc>
          <w:tcPr>
            <w:tcW w:w="2268" w:type="dxa"/>
          </w:tcPr>
          <w:p w:rsidR="00DF3C76" w:rsidRPr="00A42C87" w:rsidRDefault="00DF3C76" w:rsidP="00DF3C76">
            <w:pPr>
              <w:tabs>
                <w:tab w:val="left" w:pos="5895"/>
              </w:tabs>
              <w:jc w:val="center"/>
              <w:rPr>
                <w:rFonts w:ascii="Times New Roman" w:eastAsiaTheme="minorEastAsia" w:hAnsi="Times New Roman" w:cs="Times New Roman"/>
                <w:sz w:val="24"/>
                <w:szCs w:val="24"/>
                <w:lang w:val="ru-RU" w:eastAsia="ru-RU" w:bidi="hi-IN"/>
              </w:rPr>
            </w:pPr>
            <w:r w:rsidRPr="00A42C87">
              <w:rPr>
                <w:rFonts w:ascii="Times New Roman" w:eastAsiaTheme="minorEastAsia" w:hAnsi="Times New Roman" w:cs="Times New Roman"/>
                <w:sz w:val="24"/>
                <w:szCs w:val="24"/>
                <w:lang w:val="ru-RU" w:eastAsia="ru-RU" w:bidi="hi-IN"/>
              </w:rPr>
              <w:t>2</w:t>
            </w:r>
          </w:p>
        </w:tc>
        <w:tc>
          <w:tcPr>
            <w:tcW w:w="2693" w:type="dxa"/>
          </w:tcPr>
          <w:p w:rsidR="00DF3C76" w:rsidRPr="00A42C87" w:rsidRDefault="00DF3C76" w:rsidP="00DF3C76">
            <w:pPr>
              <w:jc w:val="center"/>
              <w:rPr>
                <w:rFonts w:ascii="Times New Roman" w:eastAsiaTheme="minorEastAsia" w:hAnsi="Times New Roman" w:cs="Times New Roman"/>
                <w:sz w:val="24"/>
                <w:szCs w:val="24"/>
                <w:lang w:val="ru-RU" w:eastAsia="ru-RU" w:bidi="hi-IN"/>
              </w:rPr>
            </w:pPr>
            <w:r w:rsidRPr="00A42C87">
              <w:rPr>
                <w:rFonts w:ascii="Times New Roman" w:eastAsiaTheme="minorEastAsia" w:hAnsi="Times New Roman" w:cs="Times New Roman"/>
                <w:sz w:val="24"/>
                <w:szCs w:val="24"/>
                <w:lang w:val="ru-RU" w:eastAsia="ru-RU" w:bidi="hi-IN"/>
              </w:rPr>
              <w:t>3</w:t>
            </w:r>
          </w:p>
        </w:tc>
        <w:tc>
          <w:tcPr>
            <w:tcW w:w="2410" w:type="dxa"/>
          </w:tcPr>
          <w:p w:rsidR="00DF3C76" w:rsidRPr="00A42C87" w:rsidRDefault="00DF3C76" w:rsidP="00DF3C76">
            <w:pPr>
              <w:jc w:val="center"/>
              <w:rPr>
                <w:rFonts w:ascii="Times New Roman" w:eastAsiaTheme="minorEastAsia" w:hAnsi="Times New Roman" w:cs="Times New Roman"/>
                <w:sz w:val="24"/>
                <w:szCs w:val="24"/>
                <w:lang w:val="ru-RU" w:eastAsia="ru-RU" w:bidi="hi-IN"/>
              </w:rPr>
            </w:pPr>
            <w:r w:rsidRPr="00A42C87">
              <w:rPr>
                <w:rFonts w:ascii="Times New Roman" w:eastAsiaTheme="minorEastAsia" w:hAnsi="Times New Roman" w:cs="Times New Roman"/>
                <w:sz w:val="24"/>
                <w:szCs w:val="24"/>
                <w:lang w:val="ru-RU" w:eastAsia="ru-RU" w:bidi="hi-IN"/>
              </w:rPr>
              <w:t>4</w:t>
            </w:r>
          </w:p>
        </w:tc>
      </w:tr>
      <w:tr w:rsidR="00A73B17" w:rsidRPr="00A42C87" w:rsidTr="00DF3C76">
        <w:tc>
          <w:tcPr>
            <w:tcW w:w="2122" w:type="dxa"/>
          </w:tcPr>
          <w:p w:rsidR="00A73B17" w:rsidRPr="00A42C87" w:rsidRDefault="00A73B17" w:rsidP="00B773D5">
            <w:pPr>
              <w:tabs>
                <w:tab w:val="left" w:pos="5895"/>
              </w:tabs>
              <w:rPr>
                <w:rFonts w:ascii="Liberation Serif" w:hAnsi="Liberation Serif" w:cs="Mangal"/>
                <w:sz w:val="26"/>
                <w:szCs w:val="26"/>
                <w:lang w:eastAsia="zh-CN" w:bidi="hi-IN"/>
              </w:rPr>
            </w:pPr>
            <w:r w:rsidRPr="00A42C87">
              <w:rPr>
                <w:rFonts w:ascii="Times New Roman" w:eastAsia="Times New Roman" w:hAnsi="Times New Roman" w:cs="Times New Roman"/>
                <w:iCs/>
                <w:sz w:val="26"/>
                <w:szCs w:val="26"/>
                <w:lang w:eastAsia="ru-RU" w:bidi="hi-IN"/>
              </w:rPr>
              <w:t>Аminopul</w:t>
            </w:r>
          </w:p>
        </w:tc>
        <w:tc>
          <w:tcPr>
            <w:tcW w:w="2268"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2,09</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2,10</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2,12</w:t>
            </w:r>
          </w:p>
        </w:tc>
        <w:tc>
          <w:tcPr>
            <w:tcW w:w="2693"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0,48</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0,47</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0,46</w:t>
            </w:r>
          </w:p>
        </w:tc>
        <w:tc>
          <w:tcPr>
            <w:tcW w:w="2410"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0,83</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0,80</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0,80</w:t>
            </w:r>
          </w:p>
        </w:tc>
      </w:tr>
      <w:tr w:rsidR="00A73B17" w:rsidRPr="00A42C87" w:rsidTr="00DF3C76">
        <w:tc>
          <w:tcPr>
            <w:tcW w:w="2122" w:type="dxa"/>
          </w:tcPr>
          <w:p w:rsidR="00A73B17" w:rsidRPr="00A42C87" w:rsidRDefault="00A73B17" w:rsidP="00B773D5">
            <w:pPr>
              <w:tabs>
                <w:tab w:val="left" w:pos="5895"/>
              </w:tabs>
              <w:rPr>
                <w:rFonts w:ascii="Liberation Serif" w:hAnsi="Liberation Serif" w:cs="Mangal"/>
                <w:sz w:val="26"/>
                <w:szCs w:val="26"/>
                <w:lang w:eastAsia="zh-CN" w:bidi="hi-IN"/>
              </w:rPr>
            </w:pPr>
            <w:r w:rsidRPr="00A42C87">
              <w:rPr>
                <w:rFonts w:ascii="Liberation Serif" w:hAnsi="Liberation Serif" w:cs="Mangal" w:hint="eastAsia"/>
                <w:sz w:val="26"/>
                <w:szCs w:val="26"/>
                <w:lang w:eastAsia="zh-CN" w:bidi="hi-IN"/>
              </w:rPr>
              <w:t>Humic</w:t>
            </w:r>
          </w:p>
        </w:tc>
        <w:tc>
          <w:tcPr>
            <w:tcW w:w="2268"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2,06</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2,06</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2,09</w:t>
            </w:r>
          </w:p>
        </w:tc>
        <w:tc>
          <w:tcPr>
            <w:tcW w:w="2693"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0,51</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0,51</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049</w:t>
            </w:r>
          </w:p>
        </w:tc>
        <w:tc>
          <w:tcPr>
            <w:tcW w:w="2410"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0,78</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0,79</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0,80</w:t>
            </w:r>
          </w:p>
        </w:tc>
      </w:tr>
      <w:tr w:rsidR="00A73B17" w:rsidRPr="00A42C87" w:rsidTr="00DF3C76">
        <w:tc>
          <w:tcPr>
            <w:tcW w:w="2122" w:type="dxa"/>
          </w:tcPr>
          <w:p w:rsidR="00A73B17" w:rsidRPr="00A42C87" w:rsidRDefault="00A73B17" w:rsidP="00B773D5">
            <w:pPr>
              <w:jc w:val="center"/>
              <w:rPr>
                <w:rFonts w:ascii="Times New Roman" w:eastAsiaTheme="minorEastAsia" w:hAnsi="Times New Roman" w:cs="Times New Roman"/>
                <w:sz w:val="26"/>
                <w:szCs w:val="26"/>
                <w:lang w:eastAsia="ru-RU" w:bidi="hi-IN"/>
              </w:rPr>
            </w:pPr>
          </w:p>
        </w:tc>
        <w:tc>
          <w:tcPr>
            <w:tcW w:w="7371" w:type="dxa"/>
            <w:gridSpan w:val="3"/>
          </w:tcPr>
          <w:p w:rsidR="00A73B17" w:rsidRPr="00A42C87" w:rsidRDefault="00A73B17"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sz w:val="26"/>
                <w:szCs w:val="26"/>
                <w:lang w:eastAsia="ru-RU" w:bidi="hi-IN"/>
              </w:rPr>
              <w:t>Брянское диво</w:t>
            </w:r>
          </w:p>
        </w:tc>
      </w:tr>
      <w:tr w:rsidR="00A73B17" w:rsidRPr="00A42C87" w:rsidTr="00DF3C76">
        <w:tc>
          <w:tcPr>
            <w:tcW w:w="2122" w:type="dxa"/>
          </w:tcPr>
          <w:p w:rsidR="00A73B17" w:rsidRPr="00A42C87" w:rsidRDefault="00A73B17" w:rsidP="00B773D5">
            <w:pPr>
              <w:tabs>
                <w:tab w:val="left" w:pos="5895"/>
              </w:tabs>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Контроль (вода )</w:t>
            </w:r>
          </w:p>
        </w:tc>
        <w:tc>
          <w:tcPr>
            <w:tcW w:w="2268"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2,30</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2,32</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2,34</w:t>
            </w:r>
          </w:p>
        </w:tc>
        <w:tc>
          <w:tcPr>
            <w:tcW w:w="2693"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0,48</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0,50</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0,46</w:t>
            </w:r>
          </w:p>
        </w:tc>
        <w:tc>
          <w:tcPr>
            <w:tcW w:w="2410"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0,58</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0,60</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0,65</w:t>
            </w:r>
          </w:p>
        </w:tc>
      </w:tr>
      <w:tr w:rsidR="00A73B17" w:rsidRPr="00A42C87" w:rsidTr="00DF3C76">
        <w:tc>
          <w:tcPr>
            <w:tcW w:w="2122" w:type="dxa"/>
          </w:tcPr>
          <w:p w:rsidR="00A73B17" w:rsidRPr="00A42C87" w:rsidRDefault="00A73B17" w:rsidP="00B773D5">
            <w:pPr>
              <w:tabs>
                <w:tab w:val="left" w:pos="5895"/>
              </w:tabs>
              <w:rPr>
                <w:rFonts w:ascii="Liberation Serif" w:hAnsi="Liberation Serif" w:cs="Mangal"/>
                <w:sz w:val="26"/>
                <w:szCs w:val="26"/>
                <w:lang w:eastAsia="zh-CN" w:bidi="hi-IN"/>
              </w:rPr>
            </w:pPr>
            <w:r w:rsidRPr="00A42C87">
              <w:rPr>
                <w:rFonts w:ascii="&amp;quot" w:eastAsia="Times New Roman" w:hAnsi="&amp;quot" w:cs="Times New Roman"/>
                <w:sz w:val="26"/>
                <w:szCs w:val="26"/>
                <w:lang w:eastAsia="zh-CN" w:bidi="hi-IN"/>
              </w:rPr>
              <w:t>Аlginamin</w:t>
            </w:r>
          </w:p>
        </w:tc>
        <w:tc>
          <w:tcPr>
            <w:tcW w:w="2268"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2,55</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2,57</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2,59</w:t>
            </w:r>
          </w:p>
        </w:tc>
        <w:tc>
          <w:tcPr>
            <w:tcW w:w="2693"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0,58</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0,55</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0,47</w:t>
            </w:r>
          </w:p>
        </w:tc>
        <w:tc>
          <w:tcPr>
            <w:tcW w:w="2410"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0,77</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0,78</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0,78</w:t>
            </w:r>
          </w:p>
        </w:tc>
      </w:tr>
      <w:tr w:rsidR="00A73B17" w:rsidRPr="00A42C87" w:rsidTr="00DF3C76">
        <w:tc>
          <w:tcPr>
            <w:tcW w:w="2122" w:type="dxa"/>
          </w:tcPr>
          <w:p w:rsidR="00A73B17" w:rsidRPr="00A42C87" w:rsidRDefault="00A73B17" w:rsidP="00B773D5">
            <w:pPr>
              <w:tabs>
                <w:tab w:val="left" w:pos="5895"/>
              </w:tabs>
              <w:rPr>
                <w:rFonts w:ascii="Liberation Serif" w:hAnsi="Liberation Serif" w:cs="Mangal"/>
                <w:sz w:val="26"/>
                <w:szCs w:val="26"/>
                <w:lang w:eastAsia="zh-CN" w:bidi="hi-IN"/>
              </w:rPr>
            </w:pPr>
            <w:r w:rsidRPr="00A42C87">
              <w:rPr>
                <w:rFonts w:ascii="Times New Roman" w:eastAsia="Times New Roman" w:hAnsi="Times New Roman" w:cs="Times New Roman"/>
                <w:iCs/>
                <w:sz w:val="26"/>
                <w:szCs w:val="26"/>
                <w:lang w:eastAsia="ru-RU" w:bidi="hi-IN"/>
              </w:rPr>
              <w:t>Аminopul</w:t>
            </w:r>
          </w:p>
        </w:tc>
        <w:tc>
          <w:tcPr>
            <w:tcW w:w="2268"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2,33</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2,36</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2,39</w:t>
            </w:r>
          </w:p>
        </w:tc>
        <w:tc>
          <w:tcPr>
            <w:tcW w:w="2693"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0,58</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0,58</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0,60</w:t>
            </w:r>
          </w:p>
        </w:tc>
        <w:tc>
          <w:tcPr>
            <w:tcW w:w="2410"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0,80</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0,82</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0,84</w:t>
            </w:r>
          </w:p>
        </w:tc>
      </w:tr>
      <w:tr w:rsidR="00A73B17" w:rsidRPr="00A42C87" w:rsidTr="00DF3C76">
        <w:tc>
          <w:tcPr>
            <w:tcW w:w="2122" w:type="dxa"/>
          </w:tcPr>
          <w:p w:rsidR="00A73B17" w:rsidRPr="00A42C87" w:rsidRDefault="00A73B17" w:rsidP="00B773D5">
            <w:pPr>
              <w:tabs>
                <w:tab w:val="left" w:pos="5895"/>
              </w:tabs>
              <w:rPr>
                <w:rFonts w:ascii="Liberation Serif" w:hAnsi="Liberation Serif" w:cs="Mangal"/>
                <w:sz w:val="26"/>
                <w:szCs w:val="26"/>
                <w:lang w:eastAsia="zh-CN" w:bidi="hi-IN"/>
              </w:rPr>
            </w:pPr>
            <w:r w:rsidRPr="00A42C87">
              <w:rPr>
                <w:rFonts w:ascii="Liberation Serif" w:hAnsi="Liberation Serif" w:cs="Mangal" w:hint="eastAsia"/>
                <w:sz w:val="26"/>
                <w:szCs w:val="26"/>
                <w:lang w:eastAsia="zh-CN" w:bidi="hi-IN"/>
              </w:rPr>
              <w:t>Humic</w:t>
            </w:r>
          </w:p>
        </w:tc>
        <w:tc>
          <w:tcPr>
            <w:tcW w:w="2268"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2,45</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2,47</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2,49</w:t>
            </w:r>
          </w:p>
        </w:tc>
        <w:tc>
          <w:tcPr>
            <w:tcW w:w="2693"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0,58</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0,59</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0,60</w:t>
            </w:r>
          </w:p>
        </w:tc>
        <w:tc>
          <w:tcPr>
            <w:tcW w:w="2410" w:type="dxa"/>
          </w:tcPr>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0,74</w:t>
            </w:r>
          </w:p>
          <w:p w:rsidR="00A73B17" w:rsidRPr="00A42C87" w:rsidRDefault="00A73B17"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0,75</w:t>
            </w:r>
          </w:p>
          <w:p w:rsidR="00A73B17" w:rsidRPr="00A42C87" w:rsidRDefault="00A73B17"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0,77</w:t>
            </w:r>
          </w:p>
        </w:tc>
      </w:tr>
    </w:tbl>
    <w:p w:rsidR="00B773D5" w:rsidRPr="00A42C87" w:rsidRDefault="00B773D5" w:rsidP="00B773D5">
      <w:pPr>
        <w:tabs>
          <w:tab w:val="left" w:pos="5895"/>
        </w:tabs>
        <w:spacing w:after="0" w:line="240" w:lineRule="auto"/>
        <w:ind w:firstLine="680"/>
        <w:jc w:val="both"/>
        <w:rPr>
          <w:rFonts w:ascii="Times New Roman" w:hAnsi="Times New Roman" w:cs="Times New Roman"/>
          <w:sz w:val="28"/>
          <w:szCs w:val="28"/>
          <w:lang w:eastAsia="zh-CN" w:bidi="hi-IN"/>
        </w:rPr>
      </w:pPr>
    </w:p>
    <w:p w:rsidR="0051769D" w:rsidRPr="00A42C87" w:rsidRDefault="0051769D" w:rsidP="0051769D">
      <w:pPr>
        <w:suppressAutoHyphens/>
        <w:spacing w:after="0" w:line="240" w:lineRule="auto"/>
        <w:ind w:firstLine="708"/>
        <w:jc w:val="both"/>
        <w:rPr>
          <w:rFonts w:ascii="Times New Roman" w:eastAsia="Times New Roman" w:hAnsi="Times New Roman" w:cs="Times New Roman"/>
          <w:bCs/>
          <w:sz w:val="28"/>
          <w:szCs w:val="28"/>
          <w:lang w:eastAsia="zh-CN" w:bidi="hi-IN"/>
        </w:rPr>
      </w:pPr>
      <w:r w:rsidRPr="00A42C87">
        <w:rPr>
          <w:rFonts w:ascii="Times New Roman" w:hAnsi="Times New Roman" w:cs="Times New Roman"/>
          <w:sz w:val="28"/>
          <w:szCs w:val="28"/>
          <w:lang w:eastAsia="zh-CN" w:bidi="hi-IN"/>
        </w:rPr>
        <w:t xml:space="preserve">Обработка биостимуляторами и органическим удобрением хорошо повлияла на содержании минерального состава листьев у сорта </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Брянское диво</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w:t>
      </w:r>
      <w:r w:rsidRPr="00A42C87">
        <w:rPr>
          <w:rFonts w:ascii="Times New Roman" w:eastAsia="Times New Roman" w:hAnsi="Times New Roman" w:cs="Mangal"/>
          <w:sz w:val="28"/>
          <w:szCs w:val="28"/>
          <w:lang w:eastAsia="zh-CN" w:bidi="hi-IN"/>
        </w:rPr>
        <w:t>рисунок 61,62, 63</w:t>
      </w:r>
      <w:r w:rsidRPr="00A42C87">
        <w:rPr>
          <w:rFonts w:ascii="Times New Roman" w:hAnsi="Times New Roman" w:cs="Times New Roman"/>
          <w:sz w:val="28"/>
          <w:szCs w:val="28"/>
          <w:lang w:eastAsia="zh-CN" w:bidi="hi-IN"/>
        </w:rPr>
        <w:t xml:space="preserve">). По содержанию микро и макроэлементов сорт </w:t>
      </w:r>
      <w:r w:rsidRPr="00A42C87">
        <w:rPr>
          <w:rFonts w:ascii="Times New Roman" w:hAnsi="Times New Roman" w:cs="Times New Roman"/>
          <w:sz w:val="28"/>
          <w:szCs w:val="28"/>
          <w:lang w:val="kk-KZ" w:eastAsia="zh-CN" w:bidi="hi-IN"/>
        </w:rPr>
        <w:t>«</w:t>
      </w:r>
      <w:r w:rsidRPr="00A42C87">
        <w:rPr>
          <w:rFonts w:ascii="Times New Roman" w:eastAsia="Times New Roman" w:hAnsi="Times New Roman"/>
          <w:sz w:val="28"/>
          <w:szCs w:val="28"/>
          <w:lang w:eastAsia="ru-RU"/>
        </w:rPr>
        <w:t>Polka</w:t>
      </w:r>
      <w:r w:rsidRPr="00A42C87">
        <w:rPr>
          <w:rFonts w:ascii="Times New Roman" w:hAnsi="Times New Roman" w:cs="Times New Roman"/>
          <w:sz w:val="28"/>
          <w:szCs w:val="28"/>
          <w:lang w:eastAsia="zh-CN" w:bidi="hi-IN"/>
        </w:rPr>
        <w:t>»</w:t>
      </w:r>
      <w:r w:rsidRPr="00A42C87">
        <w:rPr>
          <w:rFonts w:ascii="Times New Roman" w:hAnsi="Times New Roman" w:cs="Times New Roman"/>
          <w:sz w:val="28"/>
          <w:szCs w:val="28"/>
          <w:lang w:val="kk-KZ" w:eastAsia="zh-CN" w:bidi="hi-IN"/>
        </w:rPr>
        <w:t xml:space="preserve"> </w:t>
      </w:r>
      <w:r w:rsidRPr="00A42C87">
        <w:rPr>
          <w:rFonts w:ascii="Times New Roman" w:hAnsi="Times New Roman" w:cs="Times New Roman"/>
          <w:sz w:val="28"/>
          <w:szCs w:val="28"/>
          <w:lang w:eastAsia="zh-CN" w:bidi="hi-IN"/>
        </w:rPr>
        <w:t xml:space="preserve">достиг наибольшего результата в варианте </w:t>
      </w:r>
      <w:r w:rsidRPr="00A42C87">
        <w:rPr>
          <w:rFonts w:ascii="Times New Roman" w:eastAsia="Times New Roman" w:hAnsi="Times New Roman" w:cs="Times New Roman"/>
          <w:iCs/>
          <w:sz w:val="28"/>
          <w:szCs w:val="28"/>
          <w:lang w:eastAsia="ru-RU" w:bidi="hi-IN"/>
        </w:rPr>
        <w:t>Аminopul</w:t>
      </w:r>
      <w:r w:rsidRPr="00A42C87">
        <w:rPr>
          <w:rFonts w:ascii="Times New Roman" w:hAnsi="Times New Roman" w:cs="Times New Roman"/>
          <w:sz w:val="28"/>
          <w:szCs w:val="28"/>
          <w:lang w:eastAsia="zh-CN" w:bidi="hi-IN"/>
        </w:rPr>
        <w:t xml:space="preserve"> (таблица 15) </w:t>
      </w:r>
      <w:r w:rsidRPr="00A42C87">
        <w:rPr>
          <w:rFonts w:ascii="Times New Roman" w:hAnsi="Times New Roman" w:cs="Times New Roman"/>
          <w:sz w:val="28"/>
          <w:szCs w:val="28"/>
          <w:lang w:val="kk-KZ"/>
        </w:rPr>
        <w:t>[144</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B773D5" w:rsidRPr="00A42C87" w:rsidRDefault="00B773D5" w:rsidP="00B773D5">
      <w:pPr>
        <w:tabs>
          <w:tab w:val="left" w:pos="5895"/>
        </w:tabs>
        <w:spacing w:after="0" w:line="240" w:lineRule="auto"/>
        <w:ind w:firstLine="680"/>
        <w:jc w:val="both"/>
        <w:rPr>
          <w:rFonts w:ascii="Times New Roman" w:hAnsi="Times New Roman" w:cs="Times New Roman"/>
          <w:sz w:val="28"/>
          <w:szCs w:val="28"/>
          <w:lang w:eastAsia="zh-CN" w:bidi="hi-IN"/>
        </w:rPr>
      </w:pPr>
    </w:p>
    <w:p w:rsidR="00B773D5" w:rsidRPr="00A42C87" w:rsidRDefault="00B773D5" w:rsidP="00B773D5">
      <w:pPr>
        <w:spacing w:after="0" w:line="240" w:lineRule="auto"/>
        <w:jc w:val="center"/>
        <w:rPr>
          <w:rFonts w:ascii="Times New Roman" w:hAnsi="Times New Roman" w:cs="Times New Roman"/>
          <w:bCs/>
          <w:sz w:val="28"/>
          <w:szCs w:val="28"/>
          <w:lang w:eastAsia="zh-CN" w:bidi="hi-IN"/>
        </w:rPr>
      </w:pPr>
      <w:r w:rsidRPr="00A42C87">
        <w:rPr>
          <w:rFonts w:ascii="Times New Roman" w:hAnsi="Times New Roman" w:cs="Times New Roman"/>
          <w:bCs/>
          <w:noProof/>
          <w:sz w:val="28"/>
          <w:szCs w:val="28"/>
          <w:lang w:val="en-US"/>
        </w:rPr>
        <w:drawing>
          <wp:inline distT="0" distB="0" distL="0" distR="0" wp14:anchorId="3205639A" wp14:editId="13CACA7D">
            <wp:extent cx="5029200" cy="2034040"/>
            <wp:effectExtent l="0" t="0" r="0" b="444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28693" cy="2033835"/>
                    </a:xfrm>
                    <a:prstGeom prst="rect">
                      <a:avLst/>
                    </a:prstGeom>
                    <a:noFill/>
                  </pic:spPr>
                </pic:pic>
              </a:graphicData>
            </a:graphic>
          </wp:inline>
        </w:drawing>
      </w:r>
    </w:p>
    <w:p w:rsidR="00DF3C76" w:rsidRPr="00A42C87" w:rsidRDefault="00DF3C76" w:rsidP="00B773D5">
      <w:pPr>
        <w:spacing w:after="0" w:line="240" w:lineRule="auto"/>
        <w:jc w:val="center"/>
        <w:rPr>
          <w:rFonts w:ascii="Times New Roman" w:eastAsia="Times New Roman" w:hAnsi="Times New Roman" w:cs="Mangal"/>
          <w:sz w:val="28"/>
          <w:szCs w:val="24"/>
          <w:lang w:eastAsia="zh-CN" w:bidi="hi-IN"/>
        </w:rPr>
      </w:pPr>
    </w:p>
    <w:p w:rsidR="00B773D5" w:rsidRPr="00A42C87" w:rsidRDefault="00460B66" w:rsidP="00B773D5">
      <w:pPr>
        <w:spacing w:after="0" w:line="240" w:lineRule="auto"/>
        <w:jc w:val="center"/>
        <w:rPr>
          <w:rFonts w:ascii="Times New Roman" w:eastAsia="Times New Roman" w:hAnsi="Times New Roman" w:cs="Times New Roman"/>
          <w:sz w:val="28"/>
          <w:szCs w:val="24"/>
          <w:lang w:eastAsia="zh-CN" w:bidi="hi-IN"/>
        </w:rPr>
      </w:pPr>
      <w:r w:rsidRPr="00A42C87">
        <w:rPr>
          <w:rFonts w:ascii="Times New Roman" w:eastAsia="Times New Roman" w:hAnsi="Times New Roman" w:cs="Mangal"/>
          <w:sz w:val="28"/>
          <w:szCs w:val="24"/>
          <w:lang w:eastAsia="zh-CN" w:bidi="hi-IN"/>
        </w:rPr>
        <w:t>Рисунок 61,62</w:t>
      </w:r>
      <w:r w:rsidR="00FA63F0" w:rsidRPr="00A42C87">
        <w:rPr>
          <w:rFonts w:ascii="Times New Roman" w:eastAsia="Times New Roman" w:hAnsi="Times New Roman" w:cs="Mangal"/>
          <w:sz w:val="28"/>
          <w:szCs w:val="24"/>
          <w:lang w:eastAsia="zh-CN" w:bidi="hi-IN"/>
        </w:rPr>
        <w:t>, 6</w:t>
      </w:r>
      <w:r w:rsidRPr="00A42C87">
        <w:rPr>
          <w:rFonts w:ascii="Times New Roman" w:eastAsia="Times New Roman" w:hAnsi="Times New Roman" w:cs="Mangal"/>
          <w:sz w:val="28"/>
          <w:szCs w:val="24"/>
          <w:lang w:eastAsia="zh-CN" w:bidi="hi-IN"/>
        </w:rPr>
        <w:t xml:space="preserve">3 </w:t>
      </w:r>
      <w:r w:rsidR="00B773D5" w:rsidRPr="00A42C87">
        <w:rPr>
          <w:rFonts w:ascii="Times New Roman" w:eastAsia="Times New Roman" w:hAnsi="Times New Roman" w:cs="Mangal"/>
          <w:sz w:val="28"/>
          <w:szCs w:val="24"/>
          <w:lang w:eastAsia="zh-CN" w:bidi="hi-IN"/>
        </w:rPr>
        <w:t>-</w:t>
      </w:r>
      <w:r w:rsidR="00B773D5" w:rsidRPr="00A42C87">
        <w:rPr>
          <w:rFonts w:ascii="Times New Roman" w:eastAsia="Times New Roman" w:hAnsi="Times New Roman" w:cs="Mangal"/>
          <w:b/>
          <w:sz w:val="28"/>
          <w:szCs w:val="24"/>
          <w:lang w:eastAsia="zh-CN" w:bidi="hi-IN"/>
        </w:rPr>
        <w:t xml:space="preserve"> </w:t>
      </w:r>
      <w:r w:rsidR="00B773D5" w:rsidRPr="00A42C87">
        <w:rPr>
          <w:rFonts w:ascii="Times New Roman" w:eastAsia="Times New Roman" w:hAnsi="Times New Roman" w:cs="Times New Roman"/>
          <w:sz w:val="28"/>
          <w:szCs w:val="24"/>
          <w:lang w:eastAsia="ru-RU"/>
        </w:rPr>
        <w:t>Определение биохимического состава листьев ремонтантной малины</w:t>
      </w:r>
    </w:p>
    <w:p w:rsidR="00B773D5" w:rsidRPr="00A42C87" w:rsidRDefault="00B773D5" w:rsidP="00B773D5">
      <w:pPr>
        <w:spacing w:after="0" w:line="240" w:lineRule="auto"/>
        <w:ind w:firstLine="709"/>
        <w:jc w:val="both"/>
        <w:rPr>
          <w:rFonts w:ascii="Times New Roman" w:eastAsia="Times New Roman" w:hAnsi="Times New Roman" w:cs="Times New Roman"/>
          <w:sz w:val="28"/>
          <w:szCs w:val="28"/>
          <w:lang w:eastAsia="ru-RU"/>
        </w:rPr>
      </w:pPr>
    </w:p>
    <w:p w:rsidR="0051769D" w:rsidRPr="00A42C87" w:rsidRDefault="0051769D" w:rsidP="0051769D">
      <w:pPr>
        <w:spacing w:after="0" w:line="240" w:lineRule="auto"/>
        <w:ind w:firstLine="709"/>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Определение микроэлементов цинка, меди, железа, марганца проведено атомно-абсорбционным методом по ГОСТ 13178-96.</w:t>
      </w:r>
    </w:p>
    <w:p w:rsidR="0051769D" w:rsidRPr="00A42C87" w:rsidRDefault="0051769D" w:rsidP="0051769D">
      <w:pPr>
        <w:spacing w:after="0" w:line="240" w:lineRule="auto"/>
        <w:ind w:firstLine="709"/>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kern w:val="36"/>
          <w:sz w:val="28"/>
          <w:szCs w:val="28"/>
          <w:lang w:eastAsia="ru-RU"/>
        </w:rPr>
        <w:t>Приготовление стандартных растворов:</w:t>
      </w:r>
    </w:p>
    <w:p w:rsidR="0051769D" w:rsidRPr="00A42C87" w:rsidRDefault="0051769D" w:rsidP="0051769D">
      <w:pPr>
        <w:spacing w:after="0" w:line="240" w:lineRule="auto"/>
        <w:ind w:firstLine="709"/>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lastRenderedPageBreak/>
        <w:t xml:space="preserve">Основные стандартные растворы элементов готовят: для меди </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 xml:space="preserve">по ГОСТ 26931, цинка </w:t>
      </w:r>
      <w:r w:rsidRPr="00A42C87">
        <w:rPr>
          <w:rFonts w:ascii="Times New Roman" w:hAnsi="Times New Roman" w:cs="Times New Roman"/>
          <w:sz w:val="28"/>
          <w:szCs w:val="28"/>
        </w:rPr>
        <w:t>–</w:t>
      </w:r>
      <w:r w:rsidRPr="00A42C87">
        <w:rPr>
          <w:rFonts w:ascii="Times New Roman" w:eastAsia="Times New Roman" w:hAnsi="Times New Roman" w:cs="Times New Roman"/>
          <w:sz w:val="28"/>
          <w:szCs w:val="28"/>
          <w:lang w:eastAsia="ru-RU"/>
        </w:rPr>
        <w:t xml:space="preserve"> по ГОСТ 26934, железа, марганца </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по ГОСТ 4212. Допускается использование готовых коммерческих растворов с гарантированной концентрацией элементов 1000 мкг/см</w:t>
      </w:r>
      <w:r w:rsidRPr="00A42C87">
        <w:rPr>
          <w:rFonts w:ascii="Times New Roman" w:eastAsia="Times New Roman" w:hAnsi="Times New Roman" w:cs="Times New Roman"/>
          <w:sz w:val="28"/>
          <w:szCs w:val="28"/>
          <w:vertAlign w:val="superscript"/>
          <w:lang w:eastAsia="ru-RU"/>
        </w:rPr>
        <w:t>3</w:t>
      </w:r>
      <w:r w:rsidRPr="00A42C87">
        <w:rPr>
          <w:rFonts w:ascii="Times New Roman" w:eastAsia="Times New Roman" w:hAnsi="Times New Roman" w:cs="Times New Roman"/>
          <w:sz w:val="28"/>
          <w:szCs w:val="28"/>
          <w:lang w:eastAsia="ru-RU"/>
        </w:rPr>
        <w:t> на азотнокислой основе с массовой долей кислоты не менее 1% (</w:t>
      </w:r>
      <w:r w:rsidRPr="00A42C87">
        <w:rPr>
          <w:rFonts w:ascii="Times New Roman" w:hAnsi="Times New Roman" w:cs="Times New Roman"/>
          <w:bCs/>
          <w:sz w:val="28"/>
          <w:szCs w:val="28"/>
          <w:lang w:eastAsia="zh-CN" w:bidi="hi-IN"/>
        </w:rPr>
        <w:t>таблица 16)</w:t>
      </w:r>
      <w:r w:rsidRPr="00A42C87">
        <w:rPr>
          <w:rFonts w:ascii="Times New Roman" w:eastAsia="Times New Roman" w:hAnsi="Times New Roman" w:cs="Times New Roman"/>
          <w:sz w:val="28"/>
          <w:szCs w:val="28"/>
          <w:lang w:eastAsia="ru-RU"/>
        </w:rPr>
        <w:t>.</w:t>
      </w:r>
    </w:p>
    <w:p w:rsidR="00B773D5" w:rsidRPr="00A42C87" w:rsidRDefault="0051769D" w:rsidP="0051769D">
      <w:pPr>
        <w:spacing w:after="0" w:line="240" w:lineRule="auto"/>
        <w:ind w:firstLine="709"/>
        <w:jc w:val="both"/>
        <w:rPr>
          <w:rFonts w:ascii="Times New Roman" w:eastAsia="SimSun" w:hAnsi="Times New Roman" w:cs="Times New Roman"/>
          <w:sz w:val="28"/>
          <w:szCs w:val="28"/>
          <w:lang w:eastAsia="zh-CN" w:bidi="hi-IN"/>
        </w:rPr>
      </w:pPr>
      <w:r w:rsidRPr="00A42C87">
        <w:rPr>
          <w:rFonts w:ascii="Times New Roman" w:eastAsia="Times New Roman" w:hAnsi="Times New Roman" w:cs="Times New Roman"/>
          <w:sz w:val="28"/>
          <w:szCs w:val="28"/>
          <w:lang w:eastAsia="ru-RU"/>
        </w:rPr>
        <w:t>Стандартные растворы сравнения готовят из промежуточных растворов путем их разбавления тем же раствором кислоты, что и растворы проб. Содержание элементов в испытуемых и стандартных растворах не должно выходить за пределы следующих рабочих диапазонов: для меди 0, 05 – 5, 0 мкг/см</w:t>
      </w:r>
      <w:r w:rsidRPr="00A42C87">
        <w:rPr>
          <w:rFonts w:ascii="Times New Roman" w:eastAsia="Times New Roman" w:hAnsi="Times New Roman" w:cs="Times New Roman"/>
          <w:sz w:val="28"/>
          <w:szCs w:val="28"/>
          <w:vertAlign w:val="superscript"/>
          <w:lang w:eastAsia="ru-RU"/>
        </w:rPr>
        <w:t>3</w:t>
      </w:r>
      <w:r w:rsidRPr="00A42C87">
        <w:rPr>
          <w:rFonts w:ascii="Times New Roman" w:eastAsia="Times New Roman" w:hAnsi="Times New Roman" w:cs="Times New Roman"/>
          <w:sz w:val="28"/>
          <w:szCs w:val="28"/>
          <w:lang w:eastAsia="ru-RU"/>
        </w:rPr>
        <w:t>, цинка и железа 0, 1 – 10, 0 мкг/см</w:t>
      </w:r>
      <w:r w:rsidRPr="00A42C87">
        <w:rPr>
          <w:rFonts w:ascii="Times New Roman" w:eastAsia="Times New Roman" w:hAnsi="Times New Roman" w:cs="Times New Roman"/>
          <w:sz w:val="28"/>
          <w:szCs w:val="28"/>
          <w:vertAlign w:val="superscript"/>
          <w:lang w:eastAsia="ru-RU"/>
        </w:rPr>
        <w:t>3</w:t>
      </w:r>
      <w:r w:rsidRPr="00A42C87">
        <w:rPr>
          <w:rFonts w:ascii="Times New Roman" w:eastAsia="Times New Roman" w:hAnsi="Times New Roman" w:cs="Times New Roman"/>
          <w:sz w:val="28"/>
          <w:szCs w:val="28"/>
          <w:lang w:eastAsia="ru-RU"/>
        </w:rPr>
        <w:t xml:space="preserve">. В качестве нулевого стандарта применялся раствор азотной кислоты с массовой долей 1%, используемый для растворения проб и разбавления стандартных растворов, сравнения в данной серии испытаний </w:t>
      </w:r>
      <w:r w:rsidRPr="00A42C87">
        <w:rPr>
          <w:rFonts w:ascii="Times New Roman" w:hAnsi="Times New Roman" w:cs="Times New Roman"/>
          <w:sz w:val="28"/>
          <w:szCs w:val="28"/>
          <w:lang w:val="kk-KZ"/>
        </w:rPr>
        <w:t>[145</w:t>
      </w:r>
      <w:r w:rsidRPr="00A42C87">
        <w:rPr>
          <w:rFonts w:ascii="Times New Roman" w:hAnsi="Times New Roman" w:cs="Times New Roman"/>
          <w:sz w:val="28"/>
          <w:szCs w:val="28"/>
        </w:rPr>
        <w:t>].</w:t>
      </w:r>
    </w:p>
    <w:p w:rsidR="00E630C7" w:rsidRPr="00A42C87" w:rsidRDefault="00E630C7" w:rsidP="00B773D5">
      <w:pPr>
        <w:spacing w:after="0" w:line="240" w:lineRule="auto"/>
        <w:ind w:firstLine="709"/>
        <w:jc w:val="both"/>
        <w:rPr>
          <w:rFonts w:ascii="Times New Roman" w:eastAsia="Times New Roman" w:hAnsi="Times New Roman" w:cs="Times New Roman"/>
          <w:sz w:val="28"/>
          <w:szCs w:val="28"/>
          <w:lang w:eastAsia="ru-RU"/>
        </w:rPr>
      </w:pPr>
    </w:p>
    <w:p w:rsidR="00B773D5" w:rsidRPr="00A42C87" w:rsidRDefault="00B54BD5" w:rsidP="00DF3C76">
      <w:pPr>
        <w:spacing w:after="0" w:line="240" w:lineRule="auto"/>
        <w:jc w:val="both"/>
        <w:rPr>
          <w:rFonts w:ascii="Times New Roman" w:hAnsi="Times New Roman" w:cs="Times New Roman"/>
          <w:bCs/>
          <w:sz w:val="28"/>
          <w:szCs w:val="28"/>
          <w:lang w:eastAsia="zh-CN" w:bidi="hi-IN"/>
        </w:rPr>
      </w:pPr>
      <w:r w:rsidRPr="00A42C87">
        <w:rPr>
          <w:rFonts w:ascii="Times New Roman" w:hAnsi="Times New Roman" w:cs="Times New Roman"/>
          <w:bCs/>
          <w:sz w:val="28"/>
          <w:szCs w:val="28"/>
          <w:lang w:eastAsia="zh-CN" w:bidi="hi-IN"/>
        </w:rPr>
        <w:t>Таблица</w:t>
      </w:r>
      <w:r w:rsidR="00B773D5" w:rsidRPr="00A42C87">
        <w:rPr>
          <w:rFonts w:ascii="Times New Roman" w:hAnsi="Times New Roman" w:cs="Times New Roman"/>
          <w:bCs/>
          <w:sz w:val="28"/>
          <w:szCs w:val="28"/>
          <w:lang w:eastAsia="zh-CN" w:bidi="hi-IN"/>
        </w:rPr>
        <w:t xml:space="preserve"> </w:t>
      </w:r>
      <w:r w:rsidR="00441C6F" w:rsidRPr="00A42C87">
        <w:rPr>
          <w:rFonts w:ascii="Times New Roman" w:hAnsi="Times New Roman" w:cs="Times New Roman"/>
          <w:bCs/>
          <w:sz w:val="28"/>
          <w:szCs w:val="28"/>
          <w:lang w:eastAsia="zh-CN" w:bidi="hi-IN"/>
        </w:rPr>
        <w:t>16</w:t>
      </w:r>
      <w:r w:rsidRPr="00A42C87">
        <w:rPr>
          <w:rFonts w:ascii="Times New Roman" w:hAnsi="Times New Roman" w:cs="Times New Roman"/>
          <w:bCs/>
          <w:sz w:val="28"/>
          <w:szCs w:val="28"/>
          <w:lang w:eastAsia="zh-CN" w:bidi="hi-IN"/>
        </w:rPr>
        <w:t xml:space="preserve"> –</w:t>
      </w:r>
      <w:r w:rsidR="00B773D5" w:rsidRPr="00A42C87">
        <w:rPr>
          <w:rFonts w:ascii="Times New Roman" w:hAnsi="Times New Roman" w:cs="Times New Roman"/>
          <w:b/>
          <w:bCs/>
          <w:sz w:val="28"/>
          <w:szCs w:val="28"/>
          <w:lang w:eastAsia="zh-CN" w:bidi="hi-IN"/>
        </w:rPr>
        <w:t xml:space="preserve"> </w:t>
      </w:r>
      <w:r w:rsidR="00B773D5" w:rsidRPr="00A42C87">
        <w:rPr>
          <w:rFonts w:ascii="Times New Roman" w:hAnsi="Times New Roman" w:cs="Times New Roman"/>
          <w:bCs/>
          <w:sz w:val="28"/>
          <w:szCs w:val="28"/>
          <w:lang w:eastAsia="zh-CN" w:bidi="hi-IN"/>
        </w:rPr>
        <w:t xml:space="preserve">Влияние биостимуляторов на содержание макро и микроэлеменов </w:t>
      </w:r>
    </w:p>
    <w:p w:rsidR="00B773D5" w:rsidRPr="00A42C87" w:rsidRDefault="00B773D5" w:rsidP="00DF3C76">
      <w:pPr>
        <w:spacing w:after="0" w:line="240" w:lineRule="auto"/>
        <w:jc w:val="both"/>
        <w:outlineLvl w:val="2"/>
        <w:rPr>
          <w:rFonts w:ascii="Times New Roman" w:hAnsi="Times New Roman" w:cs="Times New Roman"/>
          <w:sz w:val="28"/>
          <w:szCs w:val="28"/>
        </w:rPr>
      </w:pPr>
      <w:r w:rsidRPr="00A42C87">
        <w:rPr>
          <w:rFonts w:ascii="Times New Roman" w:hAnsi="Times New Roman" w:cs="Times New Roman"/>
          <w:bCs/>
          <w:sz w:val="28"/>
          <w:szCs w:val="28"/>
          <w:lang w:eastAsia="zh-CN" w:bidi="hi-IN"/>
        </w:rPr>
        <w:t>в листьях малины</w:t>
      </w:r>
      <w:r w:rsidRPr="00A42C87">
        <w:rPr>
          <w:rFonts w:ascii="Times New Roman" w:hAnsi="Times New Roman" w:cs="Times New Roman"/>
          <w:bCs/>
          <w:sz w:val="28"/>
          <w:szCs w:val="28"/>
          <w:lang w:val="en-US" w:eastAsia="zh-CN" w:bidi="hi-IN"/>
        </w:rPr>
        <w:t xml:space="preserve"> </w:t>
      </w:r>
      <w:r w:rsidRPr="00A42C87">
        <w:rPr>
          <w:rFonts w:ascii="Times New Roman" w:eastAsia="Times New Roman" w:hAnsi="Times New Roman" w:cs="Times New Roman"/>
          <w:bCs/>
          <w:sz w:val="28"/>
          <w:szCs w:val="28"/>
        </w:rPr>
        <w:t>(</w:t>
      </w:r>
      <w:r w:rsidRPr="00A42C87">
        <w:rPr>
          <w:rFonts w:ascii="Times New Roman" w:hAnsi="Times New Roman" w:cs="Times New Roman"/>
          <w:sz w:val="28"/>
          <w:szCs w:val="28"/>
        </w:rPr>
        <w:t>2018-2020 гг.)</w:t>
      </w:r>
    </w:p>
    <w:p w:rsidR="00DF3C76" w:rsidRPr="00A42C87" w:rsidRDefault="00DF3C76" w:rsidP="00DF3C76">
      <w:pPr>
        <w:spacing w:after="0" w:line="240" w:lineRule="auto"/>
        <w:jc w:val="both"/>
        <w:outlineLvl w:val="2"/>
        <w:rPr>
          <w:rFonts w:ascii="Times New Roman" w:eastAsia="Times New Roman" w:hAnsi="Times New Roman" w:cs="Times New Roman"/>
          <w:bCs/>
          <w:sz w:val="28"/>
          <w:szCs w:val="28"/>
          <w:lang w:val="kk-KZ"/>
        </w:rPr>
      </w:pPr>
    </w:p>
    <w:tbl>
      <w:tblPr>
        <w:tblStyle w:val="12"/>
        <w:tblW w:w="9571" w:type="dxa"/>
        <w:tblLook w:val="04A0" w:firstRow="1" w:lastRow="0" w:firstColumn="1" w:lastColumn="0" w:noHBand="0" w:noVBand="1"/>
      </w:tblPr>
      <w:tblGrid>
        <w:gridCol w:w="1959"/>
        <w:gridCol w:w="1264"/>
        <w:gridCol w:w="1338"/>
        <w:gridCol w:w="1177"/>
        <w:gridCol w:w="1173"/>
        <w:gridCol w:w="1463"/>
        <w:gridCol w:w="1197"/>
      </w:tblGrid>
      <w:tr w:rsidR="00AE5806" w:rsidRPr="00A42C87" w:rsidTr="00416E8E">
        <w:tc>
          <w:tcPr>
            <w:tcW w:w="1959" w:type="dxa"/>
          </w:tcPr>
          <w:p w:rsidR="00B773D5" w:rsidRPr="00A42C87" w:rsidRDefault="00B773D5" w:rsidP="00B773D5">
            <w:pPr>
              <w:tabs>
                <w:tab w:val="left" w:pos="5895"/>
              </w:tabs>
              <w:rPr>
                <w:rFonts w:ascii="Times New Roman" w:eastAsiaTheme="minorEastAsia" w:hAnsi="Times New Roman" w:cs="Times New Roman"/>
                <w:sz w:val="26"/>
                <w:szCs w:val="26"/>
                <w:lang w:eastAsia="ru-RU" w:bidi="hi-IN"/>
              </w:rPr>
            </w:pPr>
          </w:p>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Вариант</w:t>
            </w:r>
          </w:p>
        </w:tc>
        <w:tc>
          <w:tcPr>
            <w:tcW w:w="1264" w:type="dxa"/>
          </w:tcPr>
          <w:p w:rsidR="00B773D5" w:rsidRPr="00A42C87" w:rsidRDefault="00B773D5" w:rsidP="00B773D5">
            <w:pP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sz w:val="26"/>
                <w:szCs w:val="26"/>
                <w:lang w:eastAsia="ru-RU" w:bidi="hi-IN"/>
              </w:rPr>
              <w:t xml:space="preserve">CaO. % </w:t>
            </w:r>
          </w:p>
        </w:tc>
        <w:tc>
          <w:tcPr>
            <w:tcW w:w="1338" w:type="dxa"/>
          </w:tcPr>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MgO.%</w:t>
            </w:r>
          </w:p>
        </w:tc>
        <w:tc>
          <w:tcPr>
            <w:tcW w:w="1177" w:type="dxa"/>
          </w:tcPr>
          <w:p w:rsidR="00B773D5" w:rsidRPr="00A42C87" w:rsidRDefault="00B773D5" w:rsidP="00B773D5">
            <w:pPr>
              <w:suppressAutoHyphens/>
              <w:jc w:val="center"/>
              <w:rPr>
                <w:rFonts w:ascii="Liberation Serif;Times New Roma" w:eastAsia="SimSun;Arial Unicode MS" w:hAnsi="Liberation Serif;Times New Roma" w:cs="Mangal"/>
                <w:sz w:val="26"/>
                <w:szCs w:val="26"/>
                <w:lang w:eastAsia="zh-CN" w:bidi="hi-IN"/>
              </w:rPr>
            </w:pPr>
            <w:r w:rsidRPr="00A42C87">
              <w:rPr>
                <w:rFonts w:ascii="Times New Roman" w:eastAsiaTheme="minorEastAsia" w:hAnsi="Times New Roman" w:cs="Times New Roman"/>
                <w:sz w:val="26"/>
                <w:szCs w:val="26"/>
                <w:lang w:eastAsia="ru-RU" w:bidi="hi-IN"/>
              </w:rPr>
              <w:t>Цинк,</w:t>
            </w:r>
          </w:p>
          <w:p w:rsidR="00B773D5" w:rsidRPr="00A42C87" w:rsidRDefault="00B773D5" w:rsidP="00B773D5">
            <w:pPr>
              <w:suppressAutoHyphens/>
              <w:jc w:val="center"/>
              <w:rPr>
                <w:rFonts w:ascii="Liberation Serif;Times New Roma" w:eastAsia="SimSun;Arial Unicode MS" w:hAnsi="Liberation Serif;Times New Roma" w:cs="Mangal"/>
                <w:sz w:val="26"/>
                <w:szCs w:val="26"/>
                <w:lang w:eastAsia="zh-CN" w:bidi="hi-IN"/>
              </w:rPr>
            </w:pPr>
            <w:r w:rsidRPr="00A42C87">
              <w:rPr>
                <w:rFonts w:ascii="Times New Roman" w:eastAsiaTheme="minorEastAsia" w:hAnsi="Times New Roman" w:cs="Times New Roman"/>
                <w:sz w:val="26"/>
                <w:szCs w:val="26"/>
                <w:lang w:eastAsia="ru-RU" w:bidi="hi-IN"/>
              </w:rPr>
              <w:t>мг/кг</w:t>
            </w:r>
          </w:p>
        </w:tc>
        <w:tc>
          <w:tcPr>
            <w:tcW w:w="1173" w:type="dxa"/>
          </w:tcPr>
          <w:p w:rsidR="00B773D5" w:rsidRPr="00A42C87" w:rsidRDefault="00B773D5" w:rsidP="00B773D5">
            <w:pPr>
              <w:suppressAutoHyphens/>
              <w:jc w:val="center"/>
              <w:rPr>
                <w:rFonts w:ascii="Liberation Serif;Times New Roma" w:eastAsia="SimSun;Arial Unicode MS" w:hAnsi="Liberation Serif;Times New Roma" w:cs="Mangal"/>
                <w:sz w:val="26"/>
                <w:szCs w:val="26"/>
                <w:lang w:eastAsia="zh-CN" w:bidi="hi-IN"/>
              </w:rPr>
            </w:pPr>
            <w:r w:rsidRPr="00A42C87">
              <w:rPr>
                <w:rFonts w:ascii="Times New Roman" w:eastAsiaTheme="minorEastAsia" w:hAnsi="Times New Roman" w:cs="Times New Roman"/>
                <w:sz w:val="26"/>
                <w:szCs w:val="26"/>
                <w:lang w:eastAsia="ru-RU" w:bidi="hi-IN"/>
              </w:rPr>
              <w:t>Медь, мг/кг</w:t>
            </w:r>
          </w:p>
        </w:tc>
        <w:tc>
          <w:tcPr>
            <w:tcW w:w="1463" w:type="dxa"/>
          </w:tcPr>
          <w:p w:rsidR="00B773D5" w:rsidRPr="00A42C87" w:rsidRDefault="00B773D5" w:rsidP="00B773D5">
            <w:pPr>
              <w:suppressAutoHyphens/>
              <w:jc w:val="center"/>
              <w:rPr>
                <w:rFonts w:ascii="Liberation Serif;Times New Roma" w:eastAsia="SimSun;Arial Unicode MS" w:hAnsi="Liberation Serif;Times New Roma" w:cs="Mangal"/>
                <w:sz w:val="26"/>
                <w:szCs w:val="26"/>
                <w:lang w:eastAsia="zh-CN" w:bidi="hi-IN"/>
              </w:rPr>
            </w:pPr>
            <w:r w:rsidRPr="00A42C87">
              <w:rPr>
                <w:rFonts w:ascii="Times New Roman" w:eastAsiaTheme="minorEastAsia" w:hAnsi="Times New Roman" w:cs="Times New Roman"/>
                <w:sz w:val="26"/>
                <w:szCs w:val="26"/>
                <w:lang w:eastAsia="ru-RU" w:bidi="hi-IN"/>
              </w:rPr>
              <w:t>Марганец, мг/кг</w:t>
            </w:r>
          </w:p>
        </w:tc>
        <w:tc>
          <w:tcPr>
            <w:tcW w:w="1197" w:type="dxa"/>
          </w:tcPr>
          <w:p w:rsidR="00B773D5" w:rsidRPr="00A42C87" w:rsidRDefault="00B773D5" w:rsidP="00B773D5">
            <w:pPr>
              <w:suppressAutoHyphens/>
              <w:jc w:val="center"/>
              <w:rPr>
                <w:rFonts w:ascii="Liberation Serif;Times New Roma" w:eastAsia="SimSun;Arial Unicode MS" w:hAnsi="Liberation Serif;Times New Roma" w:cs="Mangal"/>
                <w:sz w:val="26"/>
                <w:szCs w:val="26"/>
                <w:lang w:eastAsia="zh-CN" w:bidi="hi-IN"/>
              </w:rPr>
            </w:pPr>
            <w:r w:rsidRPr="00A42C87">
              <w:rPr>
                <w:rFonts w:ascii="Times New Roman" w:eastAsiaTheme="minorEastAsia" w:hAnsi="Times New Roman" w:cs="Times New Roman"/>
                <w:sz w:val="26"/>
                <w:szCs w:val="26"/>
                <w:lang w:eastAsia="ru-RU" w:bidi="hi-IN"/>
              </w:rPr>
              <w:t>Железо,</w:t>
            </w:r>
          </w:p>
          <w:p w:rsidR="00B773D5" w:rsidRPr="00A42C87" w:rsidRDefault="00B773D5" w:rsidP="00B773D5">
            <w:pPr>
              <w:suppressAutoHyphens/>
              <w:jc w:val="center"/>
              <w:rPr>
                <w:rFonts w:ascii="Liberation Serif;Times New Roma" w:eastAsia="SimSun;Arial Unicode MS" w:hAnsi="Liberation Serif;Times New Roma" w:cs="Mangal"/>
                <w:sz w:val="26"/>
                <w:szCs w:val="26"/>
                <w:lang w:eastAsia="zh-CN" w:bidi="hi-IN"/>
              </w:rPr>
            </w:pPr>
            <w:r w:rsidRPr="00A42C87">
              <w:rPr>
                <w:rFonts w:ascii="Times New Roman" w:eastAsiaTheme="minorEastAsia" w:hAnsi="Times New Roman" w:cs="Times New Roman"/>
                <w:sz w:val="26"/>
                <w:szCs w:val="26"/>
                <w:lang w:eastAsia="ru-RU" w:bidi="hi-IN"/>
              </w:rPr>
              <w:t>мг/кг</w:t>
            </w:r>
          </w:p>
        </w:tc>
      </w:tr>
      <w:tr w:rsidR="00AE5806" w:rsidRPr="00A42C87" w:rsidTr="00416E8E">
        <w:tc>
          <w:tcPr>
            <w:tcW w:w="9571" w:type="dxa"/>
            <w:gridSpan w:val="7"/>
          </w:tcPr>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Calibri" w:hAnsi="Times New Roman" w:cs="Times New Roman"/>
                <w:sz w:val="26"/>
                <w:szCs w:val="26"/>
              </w:rPr>
              <w:t>Polka</w:t>
            </w:r>
          </w:p>
        </w:tc>
      </w:tr>
      <w:tr w:rsidR="00AE5806" w:rsidRPr="00A42C87" w:rsidTr="00416E8E">
        <w:tc>
          <w:tcPr>
            <w:tcW w:w="1959" w:type="dxa"/>
          </w:tcPr>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Контроль</w:t>
            </w:r>
          </w:p>
        </w:tc>
        <w:tc>
          <w:tcPr>
            <w:tcW w:w="1264"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1,46</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1,46</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1,48</w:t>
            </w:r>
          </w:p>
        </w:tc>
        <w:tc>
          <w:tcPr>
            <w:tcW w:w="1338"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0,52</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0,54</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0,56</w:t>
            </w:r>
          </w:p>
        </w:tc>
        <w:tc>
          <w:tcPr>
            <w:tcW w:w="117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20,0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20,3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20,7</w:t>
            </w:r>
          </w:p>
        </w:tc>
        <w:tc>
          <w:tcPr>
            <w:tcW w:w="117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5,25</w:t>
            </w:r>
          </w:p>
        </w:tc>
        <w:tc>
          <w:tcPr>
            <w:tcW w:w="146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73,0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73,0</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74,0</w:t>
            </w:r>
          </w:p>
        </w:tc>
        <w:tc>
          <w:tcPr>
            <w:tcW w:w="119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140,0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140,2</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142,0</w:t>
            </w:r>
          </w:p>
        </w:tc>
      </w:tr>
      <w:tr w:rsidR="00AE5806" w:rsidRPr="00A42C87" w:rsidTr="00416E8E">
        <w:tc>
          <w:tcPr>
            <w:tcW w:w="1959" w:type="dxa"/>
          </w:tcPr>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amp;quot" w:eastAsia="Times New Roman" w:hAnsi="&amp;quot" w:cs="Times New Roman"/>
                <w:sz w:val="26"/>
                <w:szCs w:val="26"/>
                <w:lang w:eastAsia="zh-CN" w:bidi="hi-IN"/>
              </w:rPr>
              <w:t>Аlginamin</w:t>
            </w:r>
            <w:r w:rsidRPr="00A42C87">
              <w:rPr>
                <w:rFonts w:ascii="Times New Roman" w:eastAsia="Times New Roman" w:hAnsi="Times New Roman" w:cs="Times New Roman"/>
                <w:sz w:val="26"/>
                <w:szCs w:val="26"/>
                <w:lang w:eastAsia="ru-RU" w:bidi="hi-IN"/>
              </w:rPr>
              <w:t xml:space="preserve"> </w:t>
            </w:r>
          </w:p>
        </w:tc>
        <w:tc>
          <w:tcPr>
            <w:tcW w:w="1264"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1,53</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1,55</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1,55</w:t>
            </w:r>
          </w:p>
        </w:tc>
        <w:tc>
          <w:tcPr>
            <w:tcW w:w="1338"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0,81</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0,83</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0,85</w:t>
            </w:r>
          </w:p>
        </w:tc>
        <w:tc>
          <w:tcPr>
            <w:tcW w:w="117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22,3</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22,5</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22,7</w:t>
            </w:r>
          </w:p>
        </w:tc>
        <w:tc>
          <w:tcPr>
            <w:tcW w:w="117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5,30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5,32</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5,36</w:t>
            </w:r>
          </w:p>
        </w:tc>
        <w:tc>
          <w:tcPr>
            <w:tcW w:w="146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82,0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82,0</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83,0</w:t>
            </w:r>
          </w:p>
        </w:tc>
        <w:tc>
          <w:tcPr>
            <w:tcW w:w="119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158,0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159,1</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158,0</w:t>
            </w:r>
          </w:p>
        </w:tc>
      </w:tr>
      <w:tr w:rsidR="00AE5806" w:rsidRPr="00A42C87" w:rsidTr="00416E8E">
        <w:trPr>
          <w:trHeight w:val="1088"/>
        </w:trPr>
        <w:tc>
          <w:tcPr>
            <w:tcW w:w="1959" w:type="dxa"/>
          </w:tcPr>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Times New Roman" w:eastAsia="Times New Roman" w:hAnsi="Times New Roman" w:cs="Times New Roman"/>
                <w:iCs/>
                <w:sz w:val="26"/>
                <w:szCs w:val="26"/>
                <w:lang w:eastAsia="ru-RU" w:bidi="hi-IN"/>
              </w:rPr>
              <w:t>Аminopul</w:t>
            </w:r>
            <w:r w:rsidRPr="00A42C87">
              <w:rPr>
                <w:rFonts w:ascii="Times New Roman" w:eastAsia="Times New Roman" w:hAnsi="Times New Roman" w:cs="Times New Roman"/>
                <w:sz w:val="26"/>
                <w:szCs w:val="26"/>
                <w:lang w:eastAsia="ru-RU" w:bidi="hi-IN"/>
              </w:rPr>
              <w:t xml:space="preserve"> </w:t>
            </w:r>
          </w:p>
        </w:tc>
        <w:tc>
          <w:tcPr>
            <w:tcW w:w="1264"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1,68</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1,69</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1,69</w:t>
            </w:r>
          </w:p>
        </w:tc>
        <w:tc>
          <w:tcPr>
            <w:tcW w:w="1338"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0,84</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0,84</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0,86</w:t>
            </w:r>
          </w:p>
        </w:tc>
        <w:tc>
          <w:tcPr>
            <w:tcW w:w="117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23,4</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24,2</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26,3</w:t>
            </w:r>
          </w:p>
        </w:tc>
        <w:tc>
          <w:tcPr>
            <w:tcW w:w="117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5,24</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5,26</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5,26</w:t>
            </w:r>
          </w:p>
        </w:tc>
        <w:tc>
          <w:tcPr>
            <w:tcW w:w="146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85,4</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85,4</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85,4</w:t>
            </w:r>
          </w:p>
        </w:tc>
        <w:tc>
          <w:tcPr>
            <w:tcW w:w="119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175,0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177,0</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174,0</w:t>
            </w:r>
          </w:p>
        </w:tc>
      </w:tr>
      <w:tr w:rsidR="00AE5806" w:rsidRPr="00A42C87" w:rsidTr="00416E8E">
        <w:tc>
          <w:tcPr>
            <w:tcW w:w="1959" w:type="dxa"/>
          </w:tcPr>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Liberation Serif" w:hAnsi="Liberation Serif" w:cs="Mangal" w:hint="eastAsia"/>
                <w:sz w:val="26"/>
                <w:szCs w:val="26"/>
                <w:lang w:eastAsia="zh-CN" w:bidi="hi-IN"/>
              </w:rPr>
              <w:t>Humic</w:t>
            </w:r>
          </w:p>
        </w:tc>
        <w:tc>
          <w:tcPr>
            <w:tcW w:w="1264" w:type="dxa"/>
          </w:tcPr>
          <w:p w:rsidR="00B773D5" w:rsidRPr="00A42C87" w:rsidRDefault="00B773D5" w:rsidP="00B773D5">
            <w:pPr>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1,56</w:t>
            </w:r>
          </w:p>
          <w:p w:rsidR="00B773D5" w:rsidRPr="00A42C87" w:rsidRDefault="00B773D5" w:rsidP="00B773D5">
            <w:pPr>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1,58</w:t>
            </w:r>
          </w:p>
          <w:p w:rsidR="00B773D5" w:rsidRPr="00A42C87" w:rsidRDefault="00B773D5" w:rsidP="00B773D5">
            <w:pPr>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1,60</w:t>
            </w:r>
          </w:p>
        </w:tc>
        <w:tc>
          <w:tcPr>
            <w:tcW w:w="1338"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0,78</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0,78</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0,79</w:t>
            </w:r>
          </w:p>
        </w:tc>
        <w:tc>
          <w:tcPr>
            <w:tcW w:w="117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23,2</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24,1</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27,0</w:t>
            </w:r>
          </w:p>
        </w:tc>
        <w:tc>
          <w:tcPr>
            <w:tcW w:w="117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5,29</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5,24</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5,31</w:t>
            </w:r>
          </w:p>
        </w:tc>
        <w:tc>
          <w:tcPr>
            <w:tcW w:w="146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94,0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94,3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 xml:space="preserve">94,5 </w:t>
            </w:r>
          </w:p>
        </w:tc>
        <w:tc>
          <w:tcPr>
            <w:tcW w:w="119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167,0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168,2</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169,0</w:t>
            </w:r>
          </w:p>
        </w:tc>
      </w:tr>
      <w:tr w:rsidR="00AE5806" w:rsidRPr="00A42C87" w:rsidTr="00416E8E">
        <w:trPr>
          <w:trHeight w:val="328"/>
        </w:trPr>
        <w:tc>
          <w:tcPr>
            <w:tcW w:w="9571" w:type="dxa"/>
            <w:gridSpan w:val="7"/>
          </w:tcPr>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Брянское диво</w:t>
            </w:r>
          </w:p>
        </w:tc>
      </w:tr>
      <w:tr w:rsidR="00AE5806" w:rsidRPr="00A42C87" w:rsidTr="00416E8E">
        <w:tc>
          <w:tcPr>
            <w:tcW w:w="1959" w:type="dxa"/>
          </w:tcPr>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Контроль</w:t>
            </w:r>
          </w:p>
        </w:tc>
        <w:tc>
          <w:tcPr>
            <w:tcW w:w="1264"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1,30</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 xml:space="preserve">1,32 </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1,32</w:t>
            </w:r>
          </w:p>
        </w:tc>
        <w:tc>
          <w:tcPr>
            <w:tcW w:w="1338"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0,44</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0,43</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0,44</w:t>
            </w:r>
          </w:p>
        </w:tc>
        <w:tc>
          <w:tcPr>
            <w:tcW w:w="117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16,8</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16,3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17,0</w:t>
            </w:r>
          </w:p>
        </w:tc>
        <w:tc>
          <w:tcPr>
            <w:tcW w:w="117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4,80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4,80</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4,83</w:t>
            </w:r>
          </w:p>
        </w:tc>
        <w:tc>
          <w:tcPr>
            <w:tcW w:w="146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80,0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80,3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82,4</w:t>
            </w:r>
          </w:p>
        </w:tc>
        <w:tc>
          <w:tcPr>
            <w:tcW w:w="119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137,0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138,3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140,2</w:t>
            </w:r>
          </w:p>
        </w:tc>
      </w:tr>
      <w:tr w:rsidR="00AE5806" w:rsidRPr="00A42C87" w:rsidTr="00416E8E">
        <w:tc>
          <w:tcPr>
            <w:tcW w:w="1959" w:type="dxa"/>
          </w:tcPr>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amp;quot" w:eastAsia="Times New Roman" w:hAnsi="&amp;quot" w:cs="Times New Roman"/>
                <w:sz w:val="26"/>
                <w:szCs w:val="26"/>
                <w:lang w:eastAsia="zh-CN" w:bidi="hi-IN"/>
              </w:rPr>
              <w:t>Аlginamin</w:t>
            </w:r>
          </w:p>
        </w:tc>
        <w:tc>
          <w:tcPr>
            <w:tcW w:w="1264"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1,90</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1,92</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1,92</w:t>
            </w:r>
          </w:p>
        </w:tc>
        <w:tc>
          <w:tcPr>
            <w:tcW w:w="1338" w:type="dxa"/>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0,48</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0,48</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0,48</w:t>
            </w:r>
          </w:p>
        </w:tc>
        <w:tc>
          <w:tcPr>
            <w:tcW w:w="117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19,0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19,2</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19,6</w:t>
            </w:r>
          </w:p>
        </w:tc>
        <w:tc>
          <w:tcPr>
            <w:tcW w:w="117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5,22</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5,34</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5,38</w:t>
            </w:r>
          </w:p>
        </w:tc>
        <w:tc>
          <w:tcPr>
            <w:tcW w:w="1463"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78,0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78,3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78,6</w:t>
            </w:r>
          </w:p>
        </w:tc>
        <w:tc>
          <w:tcPr>
            <w:tcW w:w="1197" w:type="dxa"/>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148,0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149,0</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152,0</w:t>
            </w:r>
          </w:p>
        </w:tc>
      </w:tr>
      <w:tr w:rsidR="00AE5806" w:rsidRPr="00A42C87" w:rsidTr="00DF3C76">
        <w:tc>
          <w:tcPr>
            <w:tcW w:w="1959" w:type="dxa"/>
            <w:tcBorders>
              <w:bottom w:val="single" w:sz="4" w:space="0" w:color="auto"/>
            </w:tcBorders>
          </w:tcPr>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Times New Roman" w:eastAsia="Times New Roman" w:hAnsi="Times New Roman" w:cs="Times New Roman"/>
                <w:iCs/>
                <w:sz w:val="26"/>
                <w:szCs w:val="26"/>
                <w:lang w:eastAsia="ru-RU" w:bidi="hi-IN"/>
              </w:rPr>
              <w:t>Аminopul</w:t>
            </w:r>
          </w:p>
        </w:tc>
        <w:tc>
          <w:tcPr>
            <w:tcW w:w="1264" w:type="dxa"/>
            <w:tcBorders>
              <w:bottom w:val="single" w:sz="4" w:space="0" w:color="auto"/>
            </w:tcBorders>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1,48</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1,49</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1,49</w:t>
            </w:r>
          </w:p>
        </w:tc>
        <w:tc>
          <w:tcPr>
            <w:tcW w:w="1338" w:type="dxa"/>
            <w:tcBorders>
              <w:bottom w:val="single" w:sz="4" w:space="0" w:color="auto"/>
            </w:tcBorders>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0,50</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0,53</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0,54</w:t>
            </w:r>
          </w:p>
        </w:tc>
        <w:tc>
          <w:tcPr>
            <w:tcW w:w="1177" w:type="dxa"/>
            <w:tcBorders>
              <w:bottom w:val="single" w:sz="4" w:space="0" w:color="auto"/>
            </w:tcBorders>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18,8</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19,3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19,6</w:t>
            </w:r>
          </w:p>
        </w:tc>
        <w:tc>
          <w:tcPr>
            <w:tcW w:w="1173" w:type="dxa"/>
            <w:tcBorders>
              <w:bottom w:val="single" w:sz="4" w:space="0" w:color="auto"/>
            </w:tcBorders>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5,23</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5,26</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5,30</w:t>
            </w:r>
          </w:p>
        </w:tc>
        <w:tc>
          <w:tcPr>
            <w:tcW w:w="1463" w:type="dxa"/>
            <w:tcBorders>
              <w:bottom w:val="single" w:sz="4" w:space="0" w:color="auto"/>
            </w:tcBorders>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85,0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87,0</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89,2</w:t>
            </w:r>
          </w:p>
        </w:tc>
        <w:tc>
          <w:tcPr>
            <w:tcW w:w="1197" w:type="dxa"/>
            <w:tcBorders>
              <w:bottom w:val="single" w:sz="4" w:space="0" w:color="auto"/>
            </w:tcBorders>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150,0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154,3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148,4</w:t>
            </w:r>
          </w:p>
        </w:tc>
      </w:tr>
      <w:tr w:rsidR="00AE5806" w:rsidRPr="00A42C87" w:rsidTr="00DF3C76">
        <w:tc>
          <w:tcPr>
            <w:tcW w:w="1959" w:type="dxa"/>
            <w:tcBorders>
              <w:bottom w:val="single" w:sz="4" w:space="0" w:color="auto"/>
            </w:tcBorders>
          </w:tcPr>
          <w:p w:rsidR="00B773D5" w:rsidRPr="00A42C87" w:rsidRDefault="00B773D5" w:rsidP="00B773D5">
            <w:pPr>
              <w:tabs>
                <w:tab w:val="left" w:pos="5895"/>
              </w:tabs>
              <w:rPr>
                <w:rFonts w:ascii="Liberation Serif" w:hAnsi="Liberation Serif" w:cs="Mangal"/>
                <w:sz w:val="26"/>
                <w:szCs w:val="26"/>
                <w:lang w:eastAsia="zh-CN" w:bidi="hi-IN"/>
              </w:rPr>
            </w:pPr>
            <w:r w:rsidRPr="00A42C87">
              <w:rPr>
                <w:rFonts w:ascii="Liberation Serif" w:hAnsi="Liberation Serif" w:cs="Mangal" w:hint="eastAsia"/>
                <w:sz w:val="26"/>
                <w:szCs w:val="26"/>
                <w:lang w:eastAsia="zh-CN" w:bidi="hi-IN"/>
              </w:rPr>
              <w:t>Humic</w:t>
            </w:r>
          </w:p>
        </w:tc>
        <w:tc>
          <w:tcPr>
            <w:tcW w:w="1264" w:type="dxa"/>
            <w:tcBorders>
              <w:bottom w:val="single" w:sz="4" w:space="0" w:color="auto"/>
            </w:tcBorders>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1,41</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1,41</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1,52</w:t>
            </w:r>
          </w:p>
        </w:tc>
        <w:tc>
          <w:tcPr>
            <w:tcW w:w="1338" w:type="dxa"/>
            <w:tcBorders>
              <w:bottom w:val="single" w:sz="4" w:space="0" w:color="auto"/>
            </w:tcBorders>
          </w:tcPr>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0,59</w:t>
            </w:r>
          </w:p>
          <w:p w:rsidR="00B773D5" w:rsidRPr="00A42C87" w:rsidRDefault="00B773D5" w:rsidP="00B773D5">
            <w:pPr>
              <w:tabs>
                <w:tab w:val="left" w:pos="5895"/>
              </w:tabs>
              <w:jc w:val="center"/>
              <w:rPr>
                <w:rFonts w:ascii="Times New Roman" w:eastAsiaTheme="minorEastAsia" w:hAnsi="Times New Roman" w:cs="Times New Roman"/>
                <w:sz w:val="26"/>
                <w:szCs w:val="26"/>
                <w:lang w:eastAsia="ru-RU" w:bidi="hi-IN"/>
              </w:rPr>
            </w:pPr>
            <w:r w:rsidRPr="00A42C87">
              <w:rPr>
                <w:rFonts w:ascii="Times New Roman" w:eastAsiaTheme="minorEastAsia" w:hAnsi="Times New Roman" w:cs="Times New Roman"/>
                <w:sz w:val="26"/>
                <w:szCs w:val="26"/>
                <w:lang w:eastAsia="ru-RU" w:bidi="hi-IN"/>
              </w:rPr>
              <w:t>0,60</w:t>
            </w:r>
          </w:p>
          <w:p w:rsidR="00B773D5" w:rsidRPr="00A42C87" w:rsidRDefault="00B773D5" w:rsidP="00B773D5">
            <w:pPr>
              <w:tabs>
                <w:tab w:val="left" w:pos="5895"/>
              </w:tabs>
              <w:jc w:val="center"/>
              <w:rPr>
                <w:rFonts w:ascii="Liberation Serif" w:hAnsi="Liberation Serif" w:cs="Mangal"/>
                <w:sz w:val="26"/>
                <w:szCs w:val="26"/>
                <w:lang w:eastAsia="zh-CN" w:bidi="hi-IN"/>
              </w:rPr>
            </w:pPr>
            <w:r w:rsidRPr="00A42C87">
              <w:rPr>
                <w:rFonts w:ascii="Times New Roman" w:eastAsiaTheme="minorEastAsia" w:hAnsi="Times New Roman" w:cs="Times New Roman"/>
                <w:sz w:val="26"/>
                <w:szCs w:val="26"/>
                <w:lang w:eastAsia="ru-RU" w:bidi="hi-IN"/>
              </w:rPr>
              <w:t>0,63</w:t>
            </w:r>
          </w:p>
        </w:tc>
        <w:tc>
          <w:tcPr>
            <w:tcW w:w="1177" w:type="dxa"/>
            <w:tcBorders>
              <w:bottom w:val="single" w:sz="4" w:space="0" w:color="auto"/>
            </w:tcBorders>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21,0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22,5</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22,5</w:t>
            </w:r>
          </w:p>
        </w:tc>
        <w:tc>
          <w:tcPr>
            <w:tcW w:w="1173" w:type="dxa"/>
            <w:tcBorders>
              <w:bottom w:val="single" w:sz="4" w:space="0" w:color="auto"/>
            </w:tcBorders>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5,23</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5,27</w:t>
            </w:r>
          </w:p>
        </w:tc>
        <w:tc>
          <w:tcPr>
            <w:tcW w:w="1463" w:type="dxa"/>
            <w:tcBorders>
              <w:bottom w:val="single" w:sz="4" w:space="0" w:color="auto"/>
            </w:tcBorders>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89,0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89,2</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heme="minorEastAsia" w:hAnsi="Times New Roman" w:cs="Times New Roman"/>
                <w:bCs/>
                <w:sz w:val="26"/>
                <w:szCs w:val="26"/>
                <w:lang w:eastAsia="ru-RU" w:bidi="hi-IN"/>
              </w:rPr>
              <w:t>89,6</w:t>
            </w:r>
          </w:p>
        </w:tc>
        <w:tc>
          <w:tcPr>
            <w:tcW w:w="1197" w:type="dxa"/>
            <w:tcBorders>
              <w:bottom w:val="single" w:sz="4" w:space="0" w:color="auto"/>
            </w:tcBorders>
          </w:tcPr>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155,0</w:t>
            </w:r>
          </w:p>
          <w:p w:rsidR="00B773D5" w:rsidRPr="00A42C87" w:rsidRDefault="00B773D5" w:rsidP="00B773D5">
            <w:pPr>
              <w:jc w:val="center"/>
              <w:rPr>
                <w:rFonts w:ascii="Times New Roman" w:eastAsiaTheme="minorEastAsia" w:hAnsi="Times New Roman" w:cs="Times New Roman"/>
                <w:bCs/>
                <w:sz w:val="26"/>
                <w:szCs w:val="26"/>
                <w:lang w:eastAsia="ru-RU" w:bidi="hi-IN"/>
              </w:rPr>
            </w:pPr>
            <w:r w:rsidRPr="00A42C87">
              <w:rPr>
                <w:rFonts w:ascii="Times New Roman" w:eastAsiaTheme="minorEastAsia" w:hAnsi="Times New Roman" w:cs="Times New Roman"/>
                <w:bCs/>
                <w:sz w:val="26"/>
                <w:szCs w:val="26"/>
                <w:lang w:eastAsia="ru-RU" w:bidi="hi-IN"/>
              </w:rPr>
              <w:t>157,2</w:t>
            </w:r>
          </w:p>
          <w:p w:rsidR="00B773D5" w:rsidRPr="00A42C87" w:rsidRDefault="00B773D5" w:rsidP="00B773D5">
            <w:pPr>
              <w:jc w:val="center"/>
              <w:rPr>
                <w:rFonts w:ascii="Times New Roman" w:eastAsia="Times New Roman" w:hAnsi="Times New Roman" w:cs="Times New Roman"/>
                <w:sz w:val="26"/>
                <w:szCs w:val="26"/>
                <w:lang w:eastAsia="zh-CN" w:bidi="hi-IN"/>
              </w:rPr>
            </w:pPr>
            <w:r w:rsidRPr="00A42C87">
              <w:rPr>
                <w:rFonts w:ascii="Times New Roman" w:eastAsia="Times New Roman" w:hAnsi="Times New Roman" w:cs="Times New Roman"/>
                <w:sz w:val="26"/>
                <w:szCs w:val="26"/>
                <w:lang w:eastAsia="zh-CN" w:bidi="hi-IN"/>
              </w:rPr>
              <w:t>157,8</w:t>
            </w:r>
          </w:p>
        </w:tc>
      </w:tr>
    </w:tbl>
    <w:p w:rsidR="0051769D" w:rsidRPr="00A42C87" w:rsidRDefault="0051769D" w:rsidP="0051769D">
      <w:pPr>
        <w:tabs>
          <w:tab w:val="left" w:pos="5895"/>
        </w:tabs>
        <w:spacing w:after="0" w:line="240" w:lineRule="auto"/>
        <w:ind w:firstLine="510"/>
        <w:jc w:val="both"/>
        <w:rPr>
          <w:rFonts w:ascii="Times New Roman" w:hAnsi="Times New Roman" w:cs="Times New Roman"/>
          <w:sz w:val="28"/>
          <w:szCs w:val="28"/>
          <w:lang w:eastAsia="zh-CN" w:bidi="hi-IN"/>
        </w:rPr>
      </w:pPr>
      <w:r w:rsidRPr="00A42C87">
        <w:rPr>
          <w:rFonts w:ascii="Times New Roman" w:hAnsi="Times New Roman" w:cs="Times New Roman"/>
          <w:sz w:val="28"/>
          <w:szCs w:val="28"/>
          <w:lang w:eastAsia="zh-CN" w:bidi="hi-IN"/>
        </w:rPr>
        <w:lastRenderedPageBreak/>
        <w:t xml:space="preserve">Также накопление хлорофилла и каротина было больше в варианте </w:t>
      </w:r>
      <w:r w:rsidRPr="00A42C87">
        <w:rPr>
          <w:rFonts w:ascii="Times New Roman" w:eastAsia="Times New Roman" w:hAnsi="Times New Roman" w:cs="Times New Roman"/>
          <w:iCs/>
          <w:sz w:val="28"/>
          <w:szCs w:val="28"/>
          <w:lang w:eastAsia="ru-RU" w:bidi="hi-IN"/>
        </w:rPr>
        <w:t>Аminopul</w:t>
      </w:r>
      <w:r w:rsidRPr="00A42C87">
        <w:rPr>
          <w:rFonts w:ascii="Times New Roman" w:hAnsi="Times New Roman" w:cs="Times New Roman"/>
          <w:sz w:val="28"/>
          <w:szCs w:val="28"/>
          <w:lang w:eastAsia="zh-CN" w:bidi="hi-IN"/>
        </w:rPr>
        <w:t xml:space="preserve">, по сорту </w:t>
      </w:r>
      <w:r w:rsidRPr="00A42C87">
        <w:rPr>
          <w:rFonts w:ascii="Times New Roman" w:hAnsi="Times New Roman" w:cs="Times New Roman"/>
          <w:sz w:val="28"/>
          <w:szCs w:val="28"/>
          <w:lang w:val="kk-KZ" w:eastAsia="zh-CN" w:bidi="hi-IN"/>
        </w:rPr>
        <w:t>«</w:t>
      </w:r>
      <w:r w:rsidRPr="00A42C87">
        <w:rPr>
          <w:rFonts w:ascii="Times New Roman" w:eastAsia="Calibri" w:hAnsi="Times New Roman" w:cs="Times New Roman"/>
          <w:sz w:val="28"/>
          <w:szCs w:val="28"/>
        </w:rPr>
        <w:t>Polka</w:t>
      </w:r>
      <w:r w:rsidRPr="00A42C87">
        <w:rPr>
          <w:rFonts w:ascii="Times New Roman" w:hAnsi="Times New Roman" w:cs="Times New Roman"/>
          <w:sz w:val="28"/>
          <w:szCs w:val="28"/>
          <w:lang w:eastAsia="zh-CN" w:bidi="hi-IN"/>
        </w:rPr>
        <w:t>»</w:t>
      </w:r>
      <w:r w:rsidRPr="00A42C87">
        <w:rPr>
          <w:rFonts w:ascii="Times New Roman" w:hAnsi="Times New Roman" w:cs="Times New Roman"/>
          <w:sz w:val="28"/>
          <w:szCs w:val="28"/>
          <w:lang w:val="kk-KZ" w:eastAsia="zh-CN" w:bidi="hi-IN"/>
        </w:rPr>
        <w:t xml:space="preserve"> </w:t>
      </w:r>
      <w:r w:rsidRPr="00A42C87">
        <w:rPr>
          <w:rFonts w:ascii="Times New Roman" w:hAnsi="Times New Roman" w:cs="Times New Roman"/>
          <w:sz w:val="28"/>
          <w:szCs w:val="28"/>
          <w:lang w:eastAsia="zh-CN" w:bidi="hi-IN"/>
        </w:rPr>
        <w:t xml:space="preserve">показатель хлорофилла достиг 2,74 мг, что на 49 % больше контроля и 27 % от исследуемых вариантах, каротин увеличился на 21 %.  По сорту </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Брянское диво</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содержание хлорофилла в варианте </w:t>
      </w:r>
      <w:r w:rsidRPr="00A42C87">
        <w:rPr>
          <w:rFonts w:ascii="Times New Roman" w:eastAsia="Times New Roman" w:hAnsi="Times New Roman" w:cs="Times New Roman"/>
          <w:iCs/>
          <w:sz w:val="28"/>
          <w:szCs w:val="28"/>
          <w:lang w:eastAsia="ru-RU" w:bidi="hi-IN"/>
        </w:rPr>
        <w:t>Аminopul</w:t>
      </w:r>
      <w:r w:rsidRPr="00A42C87">
        <w:rPr>
          <w:rFonts w:ascii="Times New Roman" w:hAnsi="Times New Roman" w:cs="Times New Roman"/>
          <w:sz w:val="28"/>
          <w:szCs w:val="28"/>
          <w:lang w:eastAsia="zh-CN" w:bidi="hi-IN"/>
        </w:rPr>
        <w:t xml:space="preserve"> увеличилось на 22 % и каротин на 31,4 % к контролю (таблица 17). </w:t>
      </w:r>
    </w:p>
    <w:p w:rsidR="00B773D5" w:rsidRPr="00A42C87" w:rsidRDefault="00B773D5" w:rsidP="00B773D5">
      <w:pPr>
        <w:spacing w:after="0" w:line="240" w:lineRule="auto"/>
        <w:jc w:val="center"/>
        <w:rPr>
          <w:rFonts w:ascii="Times New Roman" w:eastAsia="SimSun;Arial Unicode MS" w:hAnsi="Times New Roman" w:cs="Times New Roman"/>
          <w:sz w:val="28"/>
          <w:szCs w:val="28"/>
          <w:lang w:eastAsia="zh-CN" w:bidi="hi-IN"/>
        </w:rPr>
      </w:pPr>
    </w:p>
    <w:p w:rsidR="00B773D5" w:rsidRPr="00A42C87" w:rsidRDefault="00E630C7" w:rsidP="00DF3C76">
      <w:pPr>
        <w:spacing w:after="0" w:line="240" w:lineRule="auto"/>
        <w:jc w:val="both"/>
        <w:rPr>
          <w:rFonts w:ascii="Times New Roman" w:eastAsia="SimSun;Arial Unicode MS" w:hAnsi="Times New Roman" w:cs="Times New Roman"/>
          <w:sz w:val="28"/>
          <w:szCs w:val="28"/>
          <w:lang w:eastAsia="zh-CN" w:bidi="hi-IN"/>
        </w:rPr>
      </w:pPr>
      <w:r w:rsidRPr="00A42C87">
        <w:rPr>
          <w:rFonts w:ascii="Times New Roman" w:eastAsia="SimSun;Arial Unicode MS" w:hAnsi="Times New Roman" w:cs="Times New Roman"/>
          <w:sz w:val="28"/>
          <w:szCs w:val="28"/>
          <w:lang w:eastAsia="zh-CN" w:bidi="hi-IN"/>
        </w:rPr>
        <w:t>Таблица 17</w:t>
      </w:r>
      <w:r w:rsidR="00B773D5" w:rsidRPr="00A42C87">
        <w:rPr>
          <w:rFonts w:ascii="Times New Roman" w:eastAsia="SimSun;Arial Unicode MS" w:hAnsi="Times New Roman" w:cs="Times New Roman"/>
          <w:sz w:val="28"/>
          <w:szCs w:val="28"/>
          <w:lang w:eastAsia="zh-CN" w:bidi="hi-IN"/>
        </w:rPr>
        <w:t xml:space="preserve"> </w:t>
      </w:r>
      <w:r w:rsidR="00B54BD5" w:rsidRPr="00A42C87">
        <w:rPr>
          <w:rFonts w:ascii="Times New Roman" w:eastAsia="SimSun;Arial Unicode MS" w:hAnsi="Times New Roman" w:cs="Times New Roman"/>
          <w:b/>
          <w:sz w:val="28"/>
          <w:szCs w:val="28"/>
          <w:lang w:eastAsia="zh-CN" w:bidi="hi-IN"/>
        </w:rPr>
        <w:t>–</w:t>
      </w:r>
      <w:r w:rsidR="00B773D5" w:rsidRPr="00A42C87">
        <w:rPr>
          <w:rFonts w:ascii="Times New Roman" w:eastAsia="SimSun;Arial Unicode MS" w:hAnsi="Times New Roman" w:cs="Times New Roman"/>
          <w:sz w:val="28"/>
          <w:szCs w:val="28"/>
          <w:lang w:eastAsia="zh-CN" w:bidi="hi-IN"/>
        </w:rPr>
        <w:t xml:space="preserve"> Влияние биостимуляторов на содержание зеленых пигментов</w:t>
      </w:r>
    </w:p>
    <w:p w:rsidR="00B773D5" w:rsidRPr="00A42C87" w:rsidRDefault="00B773D5" w:rsidP="00DF3C76">
      <w:pPr>
        <w:spacing w:after="0" w:line="240" w:lineRule="auto"/>
        <w:jc w:val="both"/>
        <w:outlineLvl w:val="2"/>
        <w:rPr>
          <w:rFonts w:ascii="Times New Roman" w:hAnsi="Times New Roman" w:cs="Times New Roman"/>
          <w:sz w:val="28"/>
          <w:szCs w:val="28"/>
        </w:rPr>
      </w:pPr>
      <w:r w:rsidRPr="00A42C87">
        <w:rPr>
          <w:rFonts w:ascii="Times New Roman" w:eastAsia="SimSun;Arial Unicode MS" w:hAnsi="Times New Roman" w:cs="Times New Roman"/>
          <w:sz w:val="28"/>
          <w:szCs w:val="28"/>
          <w:lang w:eastAsia="zh-CN" w:bidi="hi-IN"/>
        </w:rPr>
        <w:t xml:space="preserve"> в листьях малины </w:t>
      </w:r>
      <w:r w:rsidRPr="00A42C87">
        <w:rPr>
          <w:rFonts w:ascii="Times New Roman" w:eastAsia="Times New Roman" w:hAnsi="Times New Roman" w:cs="Times New Roman"/>
          <w:bCs/>
          <w:sz w:val="28"/>
          <w:szCs w:val="28"/>
        </w:rPr>
        <w:t>(</w:t>
      </w:r>
      <w:r w:rsidRPr="00A42C87">
        <w:rPr>
          <w:rFonts w:ascii="Times New Roman" w:hAnsi="Times New Roman" w:cs="Times New Roman"/>
          <w:sz w:val="28"/>
          <w:szCs w:val="28"/>
        </w:rPr>
        <w:t>2018-2020 гг.)</w:t>
      </w:r>
    </w:p>
    <w:p w:rsidR="00DF3C76" w:rsidRPr="00A42C87" w:rsidRDefault="00DF3C76" w:rsidP="00DF3C76">
      <w:pPr>
        <w:spacing w:after="0" w:line="240" w:lineRule="auto"/>
        <w:jc w:val="both"/>
        <w:outlineLvl w:val="2"/>
        <w:rPr>
          <w:rFonts w:ascii="Times New Roman" w:eastAsia="Times New Roman" w:hAnsi="Times New Roman" w:cs="Times New Roman"/>
          <w:bCs/>
          <w:sz w:val="28"/>
          <w:szCs w:val="28"/>
          <w:lang w:val="kk-KZ"/>
        </w:rPr>
      </w:pPr>
    </w:p>
    <w:tbl>
      <w:tblPr>
        <w:tblStyle w:val="12"/>
        <w:tblW w:w="9031" w:type="dxa"/>
        <w:tblLook w:val="04A0" w:firstRow="1" w:lastRow="0" w:firstColumn="1" w:lastColumn="0" w:noHBand="0" w:noVBand="1"/>
      </w:tblPr>
      <w:tblGrid>
        <w:gridCol w:w="2018"/>
        <w:gridCol w:w="1589"/>
        <w:gridCol w:w="1768"/>
        <w:gridCol w:w="2338"/>
        <w:gridCol w:w="1318"/>
      </w:tblGrid>
      <w:tr w:rsidR="00A73B17" w:rsidRPr="00A42C87" w:rsidTr="00A73B17">
        <w:tc>
          <w:tcPr>
            <w:tcW w:w="2018" w:type="dxa"/>
          </w:tcPr>
          <w:p w:rsidR="00A73B17" w:rsidRPr="00A42C87" w:rsidRDefault="00A73B17" w:rsidP="00B773D5">
            <w:pPr>
              <w:tabs>
                <w:tab w:val="left" w:pos="5895"/>
              </w:tabs>
              <w:rPr>
                <w:rFonts w:ascii="Liberation Serif" w:hAnsi="Liberation Serif" w:cs="Mangal"/>
                <w:sz w:val="28"/>
                <w:szCs w:val="28"/>
                <w:lang w:eastAsia="zh-CN" w:bidi="hi-IN"/>
              </w:rPr>
            </w:pPr>
            <w:r w:rsidRPr="00A42C87">
              <w:rPr>
                <w:rFonts w:ascii="Times New Roman" w:eastAsiaTheme="minorEastAsia" w:hAnsi="Times New Roman" w:cs="Times New Roman"/>
                <w:sz w:val="28"/>
                <w:szCs w:val="28"/>
                <w:lang w:eastAsia="ru-RU" w:bidi="hi-IN"/>
              </w:rPr>
              <w:t>Вариант</w:t>
            </w:r>
          </w:p>
        </w:tc>
        <w:tc>
          <w:tcPr>
            <w:tcW w:w="1589" w:type="dxa"/>
          </w:tcPr>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Хлорофилл</w:t>
            </w:r>
          </w:p>
          <w:p w:rsidR="00A73B17" w:rsidRPr="00A42C87" w:rsidRDefault="00A73B17" w:rsidP="00B773D5">
            <w:pPr>
              <w:tabs>
                <w:tab w:val="left" w:pos="5895"/>
              </w:tabs>
              <w:jc w:val="center"/>
              <w:rPr>
                <w:rFonts w:ascii="Liberation Serif" w:hAnsi="Liberation Serif" w:cs="Mangal"/>
                <w:sz w:val="28"/>
                <w:szCs w:val="28"/>
                <w:lang w:eastAsia="zh-CN" w:bidi="hi-IN"/>
              </w:rPr>
            </w:pPr>
            <w:r w:rsidRPr="00A42C87">
              <w:rPr>
                <w:rFonts w:ascii="Times New Roman" w:eastAsiaTheme="minorEastAsia" w:hAnsi="Times New Roman" w:cs="Times New Roman"/>
                <w:bCs/>
                <w:sz w:val="28"/>
                <w:szCs w:val="28"/>
                <w:lang w:eastAsia="ru-RU" w:bidi="hi-IN"/>
              </w:rPr>
              <w:t>«а», мг/г</w:t>
            </w:r>
          </w:p>
        </w:tc>
        <w:tc>
          <w:tcPr>
            <w:tcW w:w="1768" w:type="dxa"/>
          </w:tcPr>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Хлорофилл</w:t>
            </w:r>
          </w:p>
          <w:p w:rsidR="00A73B17" w:rsidRPr="00A42C87" w:rsidRDefault="00A73B17" w:rsidP="00B773D5">
            <w:pPr>
              <w:tabs>
                <w:tab w:val="left" w:pos="5895"/>
              </w:tabs>
              <w:jc w:val="center"/>
              <w:rPr>
                <w:rFonts w:ascii="Liberation Serif" w:hAnsi="Liberation Serif" w:cs="Mangal"/>
                <w:sz w:val="28"/>
                <w:szCs w:val="28"/>
                <w:lang w:eastAsia="zh-CN" w:bidi="hi-IN"/>
              </w:rPr>
            </w:pPr>
            <w:r w:rsidRPr="00A42C87">
              <w:rPr>
                <w:rFonts w:ascii="Times New Roman" w:eastAsiaTheme="minorEastAsia" w:hAnsi="Times New Roman" w:cs="Times New Roman"/>
                <w:bCs/>
                <w:sz w:val="28"/>
                <w:szCs w:val="28"/>
                <w:lang w:eastAsia="ru-RU" w:bidi="hi-IN"/>
              </w:rPr>
              <w:t>«б», мг/г</w:t>
            </w:r>
          </w:p>
        </w:tc>
        <w:tc>
          <w:tcPr>
            <w:tcW w:w="2338" w:type="dxa"/>
          </w:tcPr>
          <w:p w:rsidR="00A73B17" w:rsidRPr="00A42C87" w:rsidRDefault="00A73B17" w:rsidP="00B773D5">
            <w:pPr>
              <w:jc w:val="center"/>
              <w:rPr>
                <w:rFonts w:ascii="Times New Roman" w:eastAsia="Times New Roman" w:hAnsi="Times New Roman" w:cs="Times New Roman"/>
                <w:sz w:val="28"/>
                <w:szCs w:val="28"/>
                <w:lang w:val="ru-RU" w:eastAsia="zh-CN" w:bidi="hi-IN"/>
              </w:rPr>
            </w:pPr>
            <w:r w:rsidRPr="00A42C87">
              <w:rPr>
                <w:rFonts w:ascii="Times New Roman" w:eastAsiaTheme="minorEastAsia" w:hAnsi="Times New Roman" w:cs="Times New Roman"/>
                <w:bCs/>
                <w:sz w:val="28"/>
                <w:szCs w:val="28"/>
                <w:lang w:val="ru-RU" w:eastAsia="ru-RU" w:bidi="hi-IN"/>
              </w:rPr>
              <w:t>Хлорофилл</w:t>
            </w:r>
          </w:p>
          <w:p w:rsidR="00A73B17" w:rsidRPr="00A42C87" w:rsidRDefault="00A73B17" w:rsidP="00B773D5">
            <w:pPr>
              <w:tabs>
                <w:tab w:val="left" w:pos="5895"/>
              </w:tabs>
              <w:jc w:val="center"/>
              <w:rPr>
                <w:rFonts w:ascii="Liberation Serif" w:hAnsi="Liberation Serif" w:cs="Mangal"/>
                <w:sz w:val="28"/>
                <w:szCs w:val="28"/>
                <w:lang w:val="ru-RU" w:eastAsia="zh-CN" w:bidi="hi-IN"/>
              </w:rPr>
            </w:pPr>
            <w:r w:rsidRPr="00A42C87">
              <w:rPr>
                <w:rFonts w:ascii="Times New Roman" w:eastAsiaTheme="minorEastAsia" w:hAnsi="Times New Roman" w:cs="Times New Roman"/>
                <w:bCs/>
                <w:sz w:val="28"/>
                <w:szCs w:val="28"/>
                <w:lang w:val="ru-RU" w:eastAsia="ru-RU" w:bidi="hi-IN"/>
              </w:rPr>
              <w:t>«а»+ «б», мг/г</w:t>
            </w:r>
          </w:p>
        </w:tc>
        <w:tc>
          <w:tcPr>
            <w:tcW w:w="1318" w:type="dxa"/>
          </w:tcPr>
          <w:p w:rsidR="00A73B17" w:rsidRPr="00A42C87" w:rsidRDefault="00A73B17" w:rsidP="00B773D5">
            <w:pPr>
              <w:tabs>
                <w:tab w:val="left" w:pos="5895"/>
              </w:tabs>
              <w:jc w:val="center"/>
              <w:rPr>
                <w:rFonts w:ascii="Liberation Serif" w:hAnsi="Liberation Serif" w:cs="Mangal"/>
                <w:sz w:val="28"/>
                <w:szCs w:val="28"/>
                <w:lang w:eastAsia="zh-CN" w:bidi="hi-IN"/>
              </w:rPr>
            </w:pPr>
            <w:r w:rsidRPr="00A42C87">
              <w:rPr>
                <w:rFonts w:ascii="Times New Roman" w:eastAsiaTheme="minorEastAsia" w:hAnsi="Times New Roman" w:cs="Times New Roman"/>
                <w:bCs/>
                <w:sz w:val="28"/>
                <w:szCs w:val="28"/>
                <w:lang w:eastAsia="ru-RU" w:bidi="hi-IN"/>
              </w:rPr>
              <w:t>Каротин, мг/г</w:t>
            </w:r>
          </w:p>
        </w:tc>
      </w:tr>
      <w:tr w:rsidR="00A73B17" w:rsidRPr="00A42C87" w:rsidTr="003815D6">
        <w:tc>
          <w:tcPr>
            <w:tcW w:w="9031" w:type="dxa"/>
            <w:gridSpan w:val="5"/>
          </w:tcPr>
          <w:p w:rsidR="00A73B17" w:rsidRPr="00A42C87" w:rsidRDefault="00A73B17" w:rsidP="00B773D5">
            <w:pPr>
              <w:tabs>
                <w:tab w:val="left" w:pos="5895"/>
              </w:tabs>
              <w:jc w:val="center"/>
              <w:rPr>
                <w:rFonts w:ascii="Liberation Serif" w:hAnsi="Liberation Serif" w:cs="Mangal"/>
                <w:sz w:val="28"/>
                <w:szCs w:val="28"/>
                <w:lang w:eastAsia="zh-CN" w:bidi="hi-IN"/>
              </w:rPr>
            </w:pPr>
            <w:r w:rsidRPr="00A42C87">
              <w:rPr>
                <w:rFonts w:ascii="Times New Roman" w:eastAsia="Calibri" w:hAnsi="Times New Roman" w:cs="Times New Roman"/>
                <w:sz w:val="28"/>
                <w:szCs w:val="28"/>
              </w:rPr>
              <w:t>Polka</w:t>
            </w:r>
          </w:p>
        </w:tc>
      </w:tr>
      <w:tr w:rsidR="00A73B17" w:rsidRPr="00A42C87" w:rsidTr="00A73B17">
        <w:tc>
          <w:tcPr>
            <w:tcW w:w="2018" w:type="dxa"/>
          </w:tcPr>
          <w:p w:rsidR="00A73B17" w:rsidRPr="00A42C87" w:rsidRDefault="00A73B17" w:rsidP="00B773D5">
            <w:pPr>
              <w:tabs>
                <w:tab w:val="left" w:pos="5895"/>
              </w:tabs>
              <w:rPr>
                <w:rFonts w:ascii="Liberation Serif" w:hAnsi="Liberation Serif" w:cs="Mangal"/>
                <w:sz w:val="28"/>
                <w:szCs w:val="28"/>
                <w:lang w:eastAsia="zh-CN" w:bidi="hi-IN"/>
              </w:rPr>
            </w:pPr>
            <w:r w:rsidRPr="00A42C87">
              <w:rPr>
                <w:rFonts w:ascii="Times New Roman" w:eastAsiaTheme="minorEastAsia" w:hAnsi="Times New Roman" w:cs="Times New Roman"/>
                <w:sz w:val="28"/>
                <w:szCs w:val="28"/>
                <w:lang w:eastAsia="ru-RU" w:bidi="hi-IN"/>
              </w:rPr>
              <w:t>Контроль (вода)</w:t>
            </w:r>
          </w:p>
        </w:tc>
        <w:tc>
          <w:tcPr>
            <w:tcW w:w="1589"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1,24</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1,32</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1,26</w:t>
            </w:r>
          </w:p>
        </w:tc>
        <w:tc>
          <w:tcPr>
            <w:tcW w:w="176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0,59</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0,62</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0,65</w:t>
            </w:r>
          </w:p>
        </w:tc>
        <w:tc>
          <w:tcPr>
            <w:tcW w:w="233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1,83</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1,84</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1,86</w:t>
            </w:r>
          </w:p>
        </w:tc>
        <w:tc>
          <w:tcPr>
            <w:tcW w:w="131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1,52</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1,55</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1,57</w:t>
            </w:r>
          </w:p>
        </w:tc>
      </w:tr>
      <w:tr w:rsidR="00A73B17" w:rsidRPr="00A42C87" w:rsidTr="00A73B17">
        <w:tc>
          <w:tcPr>
            <w:tcW w:w="2018" w:type="dxa"/>
          </w:tcPr>
          <w:p w:rsidR="00A73B17" w:rsidRPr="00A42C87" w:rsidRDefault="00A73B17" w:rsidP="00B773D5">
            <w:pPr>
              <w:tabs>
                <w:tab w:val="left" w:pos="5895"/>
              </w:tabs>
              <w:rPr>
                <w:rFonts w:ascii="Liberation Serif" w:hAnsi="Liberation Serif" w:cs="Mangal"/>
                <w:sz w:val="28"/>
                <w:szCs w:val="28"/>
                <w:lang w:eastAsia="zh-CN" w:bidi="hi-IN"/>
              </w:rPr>
            </w:pPr>
            <w:r w:rsidRPr="00A42C87">
              <w:rPr>
                <w:rFonts w:ascii="&amp;quot" w:eastAsia="Times New Roman" w:hAnsi="&amp;quot" w:cs="Times New Roman"/>
                <w:sz w:val="28"/>
                <w:szCs w:val="28"/>
                <w:lang w:eastAsia="zh-CN" w:bidi="hi-IN"/>
              </w:rPr>
              <w:t>Аlginamin</w:t>
            </w:r>
          </w:p>
        </w:tc>
        <w:tc>
          <w:tcPr>
            <w:tcW w:w="1589"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1,67</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1,56</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1,48</w:t>
            </w:r>
          </w:p>
        </w:tc>
        <w:tc>
          <w:tcPr>
            <w:tcW w:w="176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0,81</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0,84</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0,86</w:t>
            </w:r>
          </w:p>
        </w:tc>
        <w:tc>
          <w:tcPr>
            <w:tcW w:w="233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2,48</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2,50</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2,53</w:t>
            </w:r>
          </w:p>
        </w:tc>
        <w:tc>
          <w:tcPr>
            <w:tcW w:w="131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1,75</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1,72</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1,77</w:t>
            </w:r>
          </w:p>
        </w:tc>
      </w:tr>
      <w:tr w:rsidR="00A73B17" w:rsidRPr="00A42C87" w:rsidTr="00A73B17">
        <w:tc>
          <w:tcPr>
            <w:tcW w:w="2018" w:type="dxa"/>
          </w:tcPr>
          <w:p w:rsidR="00A73B17" w:rsidRPr="00A42C87" w:rsidRDefault="00A73B17" w:rsidP="00B773D5">
            <w:pPr>
              <w:tabs>
                <w:tab w:val="left" w:pos="5895"/>
              </w:tabs>
              <w:rPr>
                <w:rFonts w:ascii="Liberation Serif" w:hAnsi="Liberation Serif" w:cs="Mangal"/>
                <w:sz w:val="28"/>
                <w:szCs w:val="28"/>
                <w:lang w:eastAsia="zh-CN" w:bidi="hi-IN"/>
              </w:rPr>
            </w:pPr>
            <w:r w:rsidRPr="00A42C87">
              <w:rPr>
                <w:rFonts w:ascii="Times New Roman" w:eastAsia="Times New Roman" w:hAnsi="Times New Roman" w:cs="Times New Roman"/>
                <w:iCs/>
                <w:sz w:val="28"/>
                <w:szCs w:val="28"/>
                <w:lang w:eastAsia="ru-RU" w:bidi="hi-IN"/>
              </w:rPr>
              <w:t>Аminopul</w:t>
            </w:r>
            <w:r w:rsidRPr="00A42C87">
              <w:rPr>
                <w:rFonts w:ascii="Times New Roman" w:eastAsia="Times New Roman" w:hAnsi="Times New Roman" w:cs="Times New Roman"/>
                <w:sz w:val="28"/>
                <w:szCs w:val="28"/>
                <w:lang w:eastAsia="ru-RU" w:bidi="hi-IN"/>
              </w:rPr>
              <w:t xml:space="preserve"> </w:t>
            </w:r>
          </w:p>
        </w:tc>
        <w:tc>
          <w:tcPr>
            <w:tcW w:w="1589"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1,98</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1,86</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1,90</w:t>
            </w:r>
          </w:p>
        </w:tc>
        <w:tc>
          <w:tcPr>
            <w:tcW w:w="176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0,76</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0,78</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0,80</w:t>
            </w:r>
          </w:p>
        </w:tc>
        <w:tc>
          <w:tcPr>
            <w:tcW w:w="233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2,74</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2,69</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2,73</w:t>
            </w:r>
          </w:p>
        </w:tc>
        <w:tc>
          <w:tcPr>
            <w:tcW w:w="131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1,85</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1,87</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1,85</w:t>
            </w:r>
          </w:p>
        </w:tc>
      </w:tr>
      <w:tr w:rsidR="00A73B17" w:rsidRPr="00A42C87" w:rsidTr="00A73B17">
        <w:tc>
          <w:tcPr>
            <w:tcW w:w="2018" w:type="dxa"/>
          </w:tcPr>
          <w:p w:rsidR="00A73B17" w:rsidRPr="00A42C87" w:rsidRDefault="00A73B17" w:rsidP="00B773D5">
            <w:pPr>
              <w:tabs>
                <w:tab w:val="left" w:pos="5895"/>
              </w:tabs>
              <w:rPr>
                <w:rFonts w:ascii="Liberation Serif" w:hAnsi="Liberation Serif" w:cs="Mangal"/>
                <w:sz w:val="28"/>
                <w:szCs w:val="28"/>
                <w:lang w:eastAsia="zh-CN" w:bidi="hi-IN"/>
              </w:rPr>
            </w:pPr>
            <w:r w:rsidRPr="00A42C87">
              <w:rPr>
                <w:rFonts w:ascii="Liberation Serif" w:hAnsi="Liberation Serif" w:cs="Mangal" w:hint="eastAsia"/>
                <w:sz w:val="28"/>
                <w:szCs w:val="28"/>
                <w:lang w:eastAsia="zh-CN" w:bidi="hi-IN"/>
              </w:rPr>
              <w:t>Humic</w:t>
            </w:r>
          </w:p>
        </w:tc>
        <w:tc>
          <w:tcPr>
            <w:tcW w:w="1589"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1,65</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1,69</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1,60</w:t>
            </w:r>
          </w:p>
        </w:tc>
        <w:tc>
          <w:tcPr>
            <w:tcW w:w="176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0,76</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0,76</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0,79</w:t>
            </w:r>
          </w:p>
        </w:tc>
        <w:tc>
          <w:tcPr>
            <w:tcW w:w="233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2,41</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2,45</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2,48</w:t>
            </w:r>
          </w:p>
        </w:tc>
        <w:tc>
          <w:tcPr>
            <w:tcW w:w="131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1,60</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1,63</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1,65</w:t>
            </w:r>
          </w:p>
        </w:tc>
      </w:tr>
      <w:tr w:rsidR="00A73B17" w:rsidRPr="00A42C87" w:rsidTr="003815D6">
        <w:tc>
          <w:tcPr>
            <w:tcW w:w="9031" w:type="dxa"/>
            <w:gridSpan w:val="5"/>
          </w:tcPr>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sz w:val="28"/>
                <w:szCs w:val="28"/>
                <w:lang w:eastAsia="ru-RU" w:bidi="hi-IN"/>
              </w:rPr>
              <w:t>Брянское диво</w:t>
            </w:r>
          </w:p>
        </w:tc>
      </w:tr>
      <w:tr w:rsidR="00A73B17" w:rsidRPr="00A42C87" w:rsidTr="00A73B17">
        <w:tc>
          <w:tcPr>
            <w:tcW w:w="2018" w:type="dxa"/>
          </w:tcPr>
          <w:p w:rsidR="00A73B17" w:rsidRPr="00A42C87" w:rsidRDefault="00A73B17" w:rsidP="00B773D5">
            <w:pPr>
              <w:tabs>
                <w:tab w:val="left" w:pos="5895"/>
              </w:tabs>
              <w:rPr>
                <w:rFonts w:ascii="Liberation Serif" w:hAnsi="Liberation Serif" w:cs="Mangal"/>
                <w:sz w:val="28"/>
                <w:szCs w:val="28"/>
                <w:lang w:eastAsia="zh-CN" w:bidi="hi-IN"/>
              </w:rPr>
            </w:pPr>
            <w:r w:rsidRPr="00A42C87">
              <w:rPr>
                <w:rFonts w:ascii="Times New Roman" w:eastAsiaTheme="minorEastAsia" w:hAnsi="Times New Roman" w:cs="Times New Roman"/>
                <w:sz w:val="28"/>
                <w:szCs w:val="28"/>
                <w:lang w:eastAsia="ru-RU" w:bidi="hi-IN"/>
              </w:rPr>
              <w:t>Контроль (вода)</w:t>
            </w:r>
          </w:p>
        </w:tc>
        <w:tc>
          <w:tcPr>
            <w:tcW w:w="1589"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1,64</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1,69</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1,62</w:t>
            </w:r>
          </w:p>
        </w:tc>
        <w:tc>
          <w:tcPr>
            <w:tcW w:w="176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0,63</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0,66</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0,69</w:t>
            </w:r>
          </w:p>
        </w:tc>
        <w:tc>
          <w:tcPr>
            <w:tcW w:w="233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2,30</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2,32</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2,27</w:t>
            </w:r>
          </w:p>
        </w:tc>
        <w:tc>
          <w:tcPr>
            <w:tcW w:w="131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1,43</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1,44</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1,48</w:t>
            </w:r>
          </w:p>
        </w:tc>
      </w:tr>
      <w:tr w:rsidR="00A73B17" w:rsidRPr="00A42C87" w:rsidTr="00A73B17">
        <w:tc>
          <w:tcPr>
            <w:tcW w:w="2018" w:type="dxa"/>
          </w:tcPr>
          <w:p w:rsidR="00A73B17" w:rsidRPr="00A42C87" w:rsidRDefault="00A73B17" w:rsidP="00B773D5">
            <w:pPr>
              <w:tabs>
                <w:tab w:val="left" w:pos="5895"/>
              </w:tabs>
              <w:rPr>
                <w:rFonts w:ascii="Liberation Serif" w:hAnsi="Liberation Serif" w:cs="Mangal"/>
                <w:sz w:val="28"/>
                <w:szCs w:val="28"/>
                <w:lang w:eastAsia="zh-CN" w:bidi="hi-IN"/>
              </w:rPr>
            </w:pPr>
            <w:r w:rsidRPr="00A42C87">
              <w:rPr>
                <w:rFonts w:ascii="&amp;quot" w:eastAsia="Times New Roman" w:hAnsi="&amp;quot" w:cs="Times New Roman"/>
                <w:sz w:val="28"/>
                <w:szCs w:val="28"/>
                <w:lang w:eastAsia="zh-CN" w:bidi="hi-IN"/>
              </w:rPr>
              <w:t>Аlginamin</w:t>
            </w:r>
          </w:p>
        </w:tc>
        <w:tc>
          <w:tcPr>
            <w:tcW w:w="1589"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1,80</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1,83</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1,89</w:t>
            </w:r>
          </w:p>
        </w:tc>
        <w:tc>
          <w:tcPr>
            <w:tcW w:w="176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0,82</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0,80</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0,84</w:t>
            </w:r>
          </w:p>
        </w:tc>
        <w:tc>
          <w:tcPr>
            <w:tcW w:w="233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2,62</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2,64</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2,67</w:t>
            </w:r>
          </w:p>
        </w:tc>
        <w:tc>
          <w:tcPr>
            <w:tcW w:w="131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1,85</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1,87</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1,89</w:t>
            </w:r>
          </w:p>
        </w:tc>
      </w:tr>
      <w:tr w:rsidR="00A73B17" w:rsidRPr="00A42C87" w:rsidTr="00A73B17">
        <w:tc>
          <w:tcPr>
            <w:tcW w:w="2018" w:type="dxa"/>
          </w:tcPr>
          <w:p w:rsidR="00A73B17" w:rsidRPr="00A42C87" w:rsidRDefault="00A73B17" w:rsidP="00B773D5">
            <w:pPr>
              <w:tabs>
                <w:tab w:val="left" w:pos="5895"/>
              </w:tabs>
              <w:rPr>
                <w:rFonts w:ascii="Liberation Serif" w:hAnsi="Liberation Serif" w:cs="Mangal"/>
                <w:sz w:val="28"/>
                <w:szCs w:val="28"/>
                <w:lang w:eastAsia="zh-CN" w:bidi="hi-IN"/>
              </w:rPr>
            </w:pPr>
            <w:r w:rsidRPr="00A42C87">
              <w:rPr>
                <w:rFonts w:ascii="Times New Roman" w:eastAsia="Times New Roman" w:hAnsi="Times New Roman" w:cs="Times New Roman"/>
                <w:iCs/>
                <w:sz w:val="28"/>
                <w:szCs w:val="28"/>
                <w:lang w:eastAsia="ru-RU" w:bidi="hi-IN"/>
              </w:rPr>
              <w:t>Аminopul</w:t>
            </w:r>
          </w:p>
        </w:tc>
        <w:tc>
          <w:tcPr>
            <w:tcW w:w="1589"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1,87</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1,89</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1,85</w:t>
            </w:r>
          </w:p>
        </w:tc>
        <w:tc>
          <w:tcPr>
            <w:tcW w:w="176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0,94</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0,90</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0,92</w:t>
            </w:r>
          </w:p>
        </w:tc>
        <w:tc>
          <w:tcPr>
            <w:tcW w:w="233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2,81</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2,83</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2,86</w:t>
            </w:r>
          </w:p>
        </w:tc>
        <w:tc>
          <w:tcPr>
            <w:tcW w:w="131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1,88</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1,90</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1,92</w:t>
            </w:r>
          </w:p>
        </w:tc>
      </w:tr>
      <w:tr w:rsidR="00A73B17" w:rsidRPr="00A42C87" w:rsidTr="00A73B17">
        <w:tc>
          <w:tcPr>
            <w:tcW w:w="2018" w:type="dxa"/>
          </w:tcPr>
          <w:p w:rsidR="00A73B17" w:rsidRPr="00A42C87" w:rsidRDefault="00A73B17" w:rsidP="00B773D5">
            <w:pPr>
              <w:tabs>
                <w:tab w:val="left" w:pos="5895"/>
              </w:tabs>
              <w:rPr>
                <w:rFonts w:ascii="Liberation Serif" w:hAnsi="Liberation Serif" w:cs="Mangal"/>
                <w:sz w:val="28"/>
                <w:szCs w:val="28"/>
                <w:lang w:eastAsia="zh-CN" w:bidi="hi-IN"/>
              </w:rPr>
            </w:pPr>
            <w:r w:rsidRPr="00A42C87">
              <w:rPr>
                <w:rFonts w:ascii="Liberation Serif" w:hAnsi="Liberation Serif" w:cs="Mangal" w:hint="eastAsia"/>
                <w:sz w:val="28"/>
                <w:szCs w:val="28"/>
                <w:lang w:eastAsia="zh-CN" w:bidi="hi-IN"/>
              </w:rPr>
              <w:t xml:space="preserve">Humic </w:t>
            </w:r>
          </w:p>
        </w:tc>
        <w:tc>
          <w:tcPr>
            <w:tcW w:w="1589"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1,83</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1,86</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1,80</w:t>
            </w:r>
          </w:p>
        </w:tc>
        <w:tc>
          <w:tcPr>
            <w:tcW w:w="176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0,80</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0,82</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0,84</w:t>
            </w:r>
          </w:p>
        </w:tc>
        <w:tc>
          <w:tcPr>
            <w:tcW w:w="233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2,63</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2,65</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2,67</w:t>
            </w:r>
          </w:p>
        </w:tc>
        <w:tc>
          <w:tcPr>
            <w:tcW w:w="1318" w:type="dxa"/>
          </w:tcPr>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1,78</w:t>
            </w:r>
          </w:p>
          <w:p w:rsidR="00A73B17" w:rsidRPr="00A42C87" w:rsidRDefault="00A73B17" w:rsidP="00B773D5">
            <w:pPr>
              <w:jc w:val="center"/>
              <w:rPr>
                <w:rFonts w:ascii="Times New Roman" w:eastAsiaTheme="minorEastAsia" w:hAnsi="Times New Roman" w:cs="Times New Roman"/>
                <w:bCs/>
                <w:sz w:val="28"/>
                <w:szCs w:val="28"/>
                <w:lang w:eastAsia="ru-RU" w:bidi="hi-IN"/>
              </w:rPr>
            </w:pPr>
            <w:r w:rsidRPr="00A42C87">
              <w:rPr>
                <w:rFonts w:ascii="Times New Roman" w:eastAsiaTheme="minorEastAsia" w:hAnsi="Times New Roman" w:cs="Times New Roman"/>
                <w:bCs/>
                <w:sz w:val="28"/>
                <w:szCs w:val="28"/>
                <w:lang w:eastAsia="ru-RU" w:bidi="hi-IN"/>
              </w:rPr>
              <w:t>1,80</w:t>
            </w:r>
          </w:p>
          <w:p w:rsidR="00A73B17" w:rsidRPr="00A42C87" w:rsidRDefault="00A73B17" w:rsidP="00B773D5">
            <w:pPr>
              <w:jc w:val="center"/>
              <w:rPr>
                <w:rFonts w:ascii="Times New Roman" w:eastAsia="Times New Roman" w:hAnsi="Times New Roman" w:cs="Times New Roman"/>
                <w:sz w:val="28"/>
                <w:szCs w:val="28"/>
                <w:lang w:eastAsia="zh-CN" w:bidi="hi-IN"/>
              </w:rPr>
            </w:pPr>
            <w:r w:rsidRPr="00A42C87">
              <w:rPr>
                <w:rFonts w:ascii="Times New Roman" w:eastAsiaTheme="minorEastAsia" w:hAnsi="Times New Roman" w:cs="Times New Roman"/>
                <w:bCs/>
                <w:sz w:val="28"/>
                <w:szCs w:val="28"/>
                <w:lang w:eastAsia="ru-RU" w:bidi="hi-IN"/>
              </w:rPr>
              <w:t>1,84</w:t>
            </w:r>
          </w:p>
        </w:tc>
      </w:tr>
    </w:tbl>
    <w:p w:rsidR="00DF3C76" w:rsidRPr="00A42C87" w:rsidRDefault="00DF3C76" w:rsidP="00EC0233">
      <w:pPr>
        <w:spacing w:after="0" w:line="240" w:lineRule="auto"/>
        <w:ind w:firstLine="709"/>
        <w:jc w:val="both"/>
        <w:rPr>
          <w:rFonts w:ascii="Times New Roman" w:eastAsia="SimSun;Arial Unicode MS" w:hAnsi="Times New Roman" w:cs="Times New Roman"/>
          <w:sz w:val="28"/>
          <w:szCs w:val="28"/>
          <w:lang w:eastAsia="zh-CN" w:bidi="hi-IN"/>
        </w:rPr>
      </w:pPr>
    </w:p>
    <w:p w:rsidR="00B773D5" w:rsidRPr="00A42C87" w:rsidRDefault="003C054B" w:rsidP="00EC0233">
      <w:pPr>
        <w:spacing w:after="0" w:line="240" w:lineRule="auto"/>
        <w:ind w:firstLine="709"/>
        <w:jc w:val="both"/>
        <w:rPr>
          <w:rFonts w:ascii="Times New Roman" w:hAnsi="Times New Roman" w:cs="Times New Roman"/>
          <w:sz w:val="28"/>
          <w:szCs w:val="28"/>
        </w:rPr>
        <w:sectPr w:rsidR="00B773D5" w:rsidRPr="00A42C87" w:rsidSect="00416E8E">
          <w:footerReference w:type="default" r:id="rId96"/>
          <w:pgSz w:w="11906" w:h="16838"/>
          <w:pgMar w:top="1134" w:right="567" w:bottom="1134" w:left="1701" w:header="709" w:footer="709" w:gutter="0"/>
          <w:cols w:space="708"/>
          <w:titlePg/>
          <w:docGrid w:linePitch="360"/>
        </w:sectPr>
      </w:pPr>
      <w:r w:rsidRPr="00A42C87">
        <w:rPr>
          <w:rFonts w:ascii="Times New Roman" w:eastAsia="SimSun;Arial Unicode MS" w:hAnsi="Times New Roman" w:cs="Times New Roman"/>
          <w:sz w:val="28"/>
          <w:szCs w:val="28"/>
          <w:lang w:eastAsia="zh-CN" w:bidi="hi-IN"/>
        </w:rPr>
        <w:t xml:space="preserve">Применение биостимуляторов позволило улучшить не только биометрические, биохимические показатели сортов ремонтантной малины, но и значительно увеличило её урожайность малины. Наибольшее влияние оказало применение Аminopul. По результату исследований было установлено, что лучшие показатели были у сорта «Брянское диво» (таблица 17) [146].   </w:t>
      </w:r>
      <w:r w:rsidR="00E630C7" w:rsidRPr="00A42C87">
        <w:rPr>
          <w:rFonts w:ascii="Times New Roman" w:eastAsia="SimSun;Arial Unicode MS" w:hAnsi="Times New Roman" w:cs="Times New Roman"/>
          <w:sz w:val="28"/>
          <w:szCs w:val="28"/>
          <w:lang w:eastAsia="zh-CN" w:bidi="hi-IN"/>
        </w:rPr>
        <w:t>таблица 17</w:t>
      </w:r>
      <w:r w:rsidR="00B773D5" w:rsidRPr="00A42C87">
        <w:rPr>
          <w:rFonts w:ascii="Times New Roman" w:eastAsia="SimSun;Arial Unicode MS" w:hAnsi="Times New Roman" w:cs="Times New Roman"/>
          <w:sz w:val="28"/>
          <w:szCs w:val="28"/>
          <w:lang w:eastAsia="zh-CN" w:bidi="hi-IN"/>
        </w:rPr>
        <w:t xml:space="preserve">) </w:t>
      </w:r>
      <w:r w:rsidR="00311B18" w:rsidRPr="00A42C87">
        <w:rPr>
          <w:rFonts w:ascii="Times New Roman" w:hAnsi="Times New Roman" w:cs="Times New Roman"/>
          <w:sz w:val="28"/>
          <w:szCs w:val="28"/>
          <w:lang w:val="kk-KZ"/>
        </w:rPr>
        <w:t>[146</w:t>
      </w:r>
      <w:r w:rsidR="00B773D5" w:rsidRPr="00A42C87">
        <w:rPr>
          <w:rFonts w:ascii="Times New Roman" w:hAnsi="Times New Roman" w:cs="Times New Roman"/>
          <w:sz w:val="28"/>
          <w:szCs w:val="28"/>
        </w:rPr>
        <w:t>].</w:t>
      </w:r>
      <w:r w:rsidR="00B773D5" w:rsidRPr="00A42C87">
        <w:rPr>
          <w:rFonts w:ascii="Times New Roman" w:eastAsia="SimSun" w:hAnsi="Times New Roman" w:cs="Times New Roman"/>
          <w:sz w:val="28"/>
          <w:szCs w:val="28"/>
          <w:lang w:eastAsia="zh-CN" w:bidi="hi-IN"/>
        </w:rPr>
        <w:t xml:space="preserve"> </w:t>
      </w:r>
      <w:r w:rsidR="00B773D5" w:rsidRPr="00A42C87">
        <w:rPr>
          <w:rFonts w:ascii="Times New Roman" w:hAnsi="Times New Roman" w:cs="Times New Roman"/>
          <w:sz w:val="28"/>
          <w:szCs w:val="28"/>
        </w:rPr>
        <w:t xml:space="preserve"> </w:t>
      </w:r>
    </w:p>
    <w:p w:rsidR="003C054B" w:rsidRPr="00A42C87" w:rsidRDefault="003C054B" w:rsidP="00EC0233">
      <w:pPr>
        <w:spacing w:after="0" w:line="240" w:lineRule="auto"/>
        <w:jc w:val="center"/>
        <w:rPr>
          <w:rFonts w:ascii="Times New Roman" w:hAnsi="Times New Roman" w:cs="Mangal"/>
          <w:sz w:val="28"/>
          <w:szCs w:val="24"/>
          <w:lang w:eastAsia="zh-CN" w:bidi="hi-IN"/>
        </w:rPr>
      </w:pPr>
    </w:p>
    <w:p w:rsidR="003C054B" w:rsidRPr="00A42C87" w:rsidRDefault="003C054B" w:rsidP="00EC0233">
      <w:pPr>
        <w:spacing w:after="0" w:line="240" w:lineRule="auto"/>
        <w:jc w:val="center"/>
        <w:rPr>
          <w:rFonts w:ascii="Times New Roman" w:hAnsi="Times New Roman" w:cs="Mangal"/>
          <w:sz w:val="28"/>
          <w:szCs w:val="24"/>
          <w:lang w:eastAsia="zh-CN" w:bidi="hi-IN"/>
        </w:rPr>
      </w:pPr>
    </w:p>
    <w:p w:rsidR="00EC0233" w:rsidRPr="00A42C87" w:rsidRDefault="00E630C7" w:rsidP="00DF3C76">
      <w:pPr>
        <w:spacing w:after="0" w:line="240" w:lineRule="auto"/>
        <w:rPr>
          <w:rFonts w:ascii="Times New Roman" w:hAnsi="Times New Roman" w:cs="Mangal"/>
          <w:sz w:val="28"/>
          <w:szCs w:val="24"/>
          <w:lang w:eastAsia="zh-CN" w:bidi="hi-IN"/>
        </w:rPr>
      </w:pPr>
      <w:r w:rsidRPr="00A42C87">
        <w:rPr>
          <w:rFonts w:ascii="Times New Roman" w:hAnsi="Times New Roman" w:cs="Mangal"/>
          <w:sz w:val="28"/>
          <w:szCs w:val="24"/>
          <w:lang w:eastAsia="zh-CN" w:bidi="hi-IN"/>
        </w:rPr>
        <w:t>Таблица 18</w:t>
      </w:r>
      <w:r w:rsidR="00EC0233" w:rsidRPr="00A42C87">
        <w:rPr>
          <w:rFonts w:ascii="Times New Roman" w:hAnsi="Times New Roman" w:cs="Mangal"/>
          <w:sz w:val="28"/>
          <w:szCs w:val="24"/>
          <w:lang w:eastAsia="zh-CN" w:bidi="hi-IN"/>
        </w:rPr>
        <w:t xml:space="preserve"> – При обработке биостимуляторами урожайность ремонтантной малины </w:t>
      </w:r>
      <w:r w:rsidR="00EC0233" w:rsidRPr="00A42C87">
        <w:rPr>
          <w:rFonts w:ascii="Times New Roman" w:eastAsia="Times New Roman" w:hAnsi="Times New Roman" w:cs="Times New Roman"/>
          <w:bCs/>
          <w:sz w:val="28"/>
          <w:szCs w:val="28"/>
        </w:rPr>
        <w:t>(</w:t>
      </w:r>
      <w:r w:rsidR="00EC0233" w:rsidRPr="00A42C87">
        <w:rPr>
          <w:rFonts w:ascii="Times New Roman" w:hAnsi="Times New Roman" w:cs="Times New Roman"/>
          <w:sz w:val="28"/>
          <w:szCs w:val="28"/>
        </w:rPr>
        <w:t>2018-2020 гг.)</w:t>
      </w:r>
    </w:p>
    <w:p w:rsidR="00EC0233" w:rsidRPr="00A42C87" w:rsidRDefault="00EC0233" w:rsidP="00EC0233">
      <w:pPr>
        <w:spacing w:after="0" w:line="240" w:lineRule="auto"/>
        <w:jc w:val="center"/>
        <w:rPr>
          <w:rFonts w:ascii="Times New Roman" w:hAnsi="Times New Roman" w:cs="Mangal"/>
          <w:sz w:val="28"/>
          <w:szCs w:val="24"/>
          <w:lang w:eastAsia="zh-CN" w:bidi="hi-IN"/>
        </w:rPr>
      </w:pPr>
    </w:p>
    <w:tbl>
      <w:tblPr>
        <w:tblW w:w="15022" w:type="dxa"/>
        <w:tblInd w:w="45" w:type="dxa"/>
        <w:tblBorders>
          <w:top w:val="single" w:sz="2" w:space="0" w:color="000001"/>
          <w:left w:val="single" w:sz="2" w:space="0" w:color="000001"/>
          <w:bottom w:val="single" w:sz="2" w:space="0" w:color="000001"/>
          <w:insideH w:val="single" w:sz="2" w:space="0" w:color="000001"/>
        </w:tblBorders>
        <w:tblLayout w:type="fixed"/>
        <w:tblCellMar>
          <w:top w:w="55" w:type="dxa"/>
          <w:left w:w="42" w:type="dxa"/>
          <w:bottom w:w="55" w:type="dxa"/>
          <w:right w:w="55" w:type="dxa"/>
        </w:tblCellMar>
        <w:tblLook w:val="0000" w:firstRow="0" w:lastRow="0" w:firstColumn="0" w:lastColumn="0" w:noHBand="0" w:noVBand="0"/>
      </w:tblPr>
      <w:tblGrid>
        <w:gridCol w:w="2262"/>
        <w:gridCol w:w="1112"/>
        <w:gridCol w:w="993"/>
        <w:gridCol w:w="993"/>
        <w:gridCol w:w="162"/>
        <w:gridCol w:w="875"/>
        <w:gridCol w:w="117"/>
        <w:gridCol w:w="1017"/>
        <w:gridCol w:w="992"/>
        <w:gridCol w:w="1133"/>
        <w:gridCol w:w="1134"/>
        <w:gridCol w:w="1275"/>
        <w:gridCol w:w="971"/>
        <w:gridCol w:w="994"/>
        <w:gridCol w:w="992"/>
      </w:tblGrid>
      <w:tr w:rsidR="00AE5806" w:rsidRPr="00A42C87" w:rsidTr="002D66AE">
        <w:trPr>
          <w:trHeight w:val="744"/>
        </w:trPr>
        <w:tc>
          <w:tcPr>
            <w:tcW w:w="2262" w:type="dxa"/>
            <w:vMerge w:val="restart"/>
            <w:tcBorders>
              <w:top w:val="single" w:sz="2" w:space="0" w:color="000001"/>
              <w:left w:val="single" w:sz="2" w:space="0" w:color="000001"/>
            </w:tcBorders>
            <w:shd w:val="clear" w:color="auto" w:fill="auto"/>
            <w:tcMar>
              <w:left w:w="42" w:type="dxa"/>
            </w:tcMar>
          </w:tcPr>
          <w:p w:rsidR="00B54BD5" w:rsidRPr="00A42C87" w:rsidRDefault="00B54BD5" w:rsidP="002D66AE">
            <w:pPr>
              <w:spacing w:after="0" w:line="240" w:lineRule="auto"/>
              <w:rPr>
                <w:rFonts w:ascii="Liberation Serif" w:hAnsi="Liberation Serif" w:cs="Mangal"/>
                <w:sz w:val="28"/>
                <w:szCs w:val="28"/>
                <w:lang w:eastAsia="zh-CN" w:bidi="hi-IN"/>
              </w:rPr>
            </w:pPr>
            <w:r w:rsidRPr="00A42C87">
              <w:rPr>
                <w:rFonts w:ascii="Times New Roman" w:hAnsi="Times New Roman" w:cs="Mangal"/>
                <w:sz w:val="28"/>
                <w:szCs w:val="28"/>
                <w:lang w:eastAsia="zh-CN" w:bidi="hi-IN"/>
              </w:rPr>
              <w:t xml:space="preserve"> </w:t>
            </w:r>
            <w:r w:rsidRPr="00A42C87">
              <w:rPr>
                <w:rFonts w:ascii="Liberation Serif" w:hAnsi="Liberation Serif" w:cs="Mangal"/>
                <w:sz w:val="28"/>
                <w:szCs w:val="28"/>
                <w:lang w:eastAsia="zh-CN" w:bidi="hi-IN"/>
              </w:rPr>
              <w:t>Вариант</w:t>
            </w:r>
          </w:p>
        </w:tc>
        <w:tc>
          <w:tcPr>
            <w:tcW w:w="3260" w:type="dxa"/>
            <w:gridSpan w:val="4"/>
            <w:vMerge w:val="restart"/>
            <w:tcBorders>
              <w:top w:val="single" w:sz="2" w:space="0" w:color="000001"/>
              <w:lef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Среднее количество ягод, шт/п.м.</w:t>
            </w:r>
          </w:p>
        </w:tc>
        <w:tc>
          <w:tcPr>
            <w:tcW w:w="6543" w:type="dxa"/>
            <w:gridSpan w:val="7"/>
            <w:tcBorders>
              <w:top w:val="single" w:sz="2" w:space="0" w:color="000001"/>
              <w:left w:val="single" w:sz="2" w:space="0" w:color="000001"/>
              <w:bottom w:val="single" w:sz="4" w:space="0" w:color="auto"/>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Средняя масса ягод</w:t>
            </w:r>
          </w:p>
        </w:tc>
        <w:tc>
          <w:tcPr>
            <w:tcW w:w="1965" w:type="dxa"/>
            <w:gridSpan w:val="2"/>
            <w:tcBorders>
              <w:top w:val="single" w:sz="2" w:space="0" w:color="000001"/>
              <w:left w:val="single" w:sz="2" w:space="0" w:color="000001"/>
              <w:bottom w:val="nil"/>
              <w:right w:val="nil"/>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Урожайность  т/га</w:t>
            </w:r>
          </w:p>
        </w:tc>
        <w:tc>
          <w:tcPr>
            <w:tcW w:w="992" w:type="dxa"/>
            <w:vMerge w:val="restart"/>
            <w:tcBorders>
              <w:top w:val="single" w:sz="2" w:space="0" w:color="000001"/>
              <w:left w:val="nil"/>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p>
        </w:tc>
      </w:tr>
      <w:tr w:rsidR="00AE5806" w:rsidRPr="00A42C87" w:rsidTr="002D66AE">
        <w:trPr>
          <w:trHeight w:val="312"/>
        </w:trPr>
        <w:tc>
          <w:tcPr>
            <w:tcW w:w="2262" w:type="dxa"/>
            <w:vMerge/>
            <w:tcBorders>
              <w:left w:val="single" w:sz="2" w:space="0" w:color="000001"/>
              <w:bottom w:val="single" w:sz="4" w:space="0" w:color="auto"/>
            </w:tcBorders>
            <w:shd w:val="clear" w:color="auto" w:fill="auto"/>
            <w:tcMar>
              <w:left w:w="42" w:type="dxa"/>
            </w:tcMar>
          </w:tcPr>
          <w:p w:rsidR="00B54BD5" w:rsidRPr="00A42C87" w:rsidRDefault="00B54BD5" w:rsidP="002D66AE">
            <w:pPr>
              <w:spacing w:after="0" w:line="240" w:lineRule="auto"/>
              <w:rPr>
                <w:rFonts w:ascii="Times New Roman" w:hAnsi="Times New Roman" w:cs="Mangal"/>
                <w:sz w:val="28"/>
                <w:szCs w:val="28"/>
                <w:lang w:eastAsia="zh-CN" w:bidi="hi-IN"/>
              </w:rPr>
            </w:pPr>
          </w:p>
        </w:tc>
        <w:tc>
          <w:tcPr>
            <w:tcW w:w="3260" w:type="dxa"/>
            <w:gridSpan w:val="4"/>
            <w:vMerge/>
            <w:tcBorders>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p>
        </w:tc>
        <w:tc>
          <w:tcPr>
            <w:tcW w:w="3001" w:type="dxa"/>
            <w:gridSpan w:val="4"/>
            <w:tcBorders>
              <w:top w:val="single" w:sz="4" w:space="0" w:color="auto"/>
              <w:left w:val="single" w:sz="2" w:space="0" w:color="000001"/>
              <w:bottom w:val="single" w:sz="2" w:space="0" w:color="000001"/>
              <w:right w:val="single" w:sz="4" w:space="0" w:color="auto"/>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г/шт</w:t>
            </w:r>
          </w:p>
        </w:tc>
        <w:tc>
          <w:tcPr>
            <w:tcW w:w="3542" w:type="dxa"/>
            <w:gridSpan w:val="3"/>
            <w:tcBorders>
              <w:top w:val="single" w:sz="4" w:space="0" w:color="auto"/>
              <w:left w:val="single" w:sz="4" w:space="0" w:color="auto"/>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г/п.м.</w:t>
            </w:r>
          </w:p>
        </w:tc>
        <w:tc>
          <w:tcPr>
            <w:tcW w:w="1965" w:type="dxa"/>
            <w:gridSpan w:val="2"/>
            <w:tcBorders>
              <w:top w:val="nil"/>
              <w:left w:val="single" w:sz="2" w:space="0" w:color="000001"/>
              <w:right w:val="nil"/>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p>
        </w:tc>
        <w:tc>
          <w:tcPr>
            <w:tcW w:w="992" w:type="dxa"/>
            <w:vMerge/>
            <w:tcBorders>
              <w:left w:val="nil"/>
              <w:bottom w:val="single" w:sz="4" w:space="0" w:color="auto"/>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p>
        </w:tc>
      </w:tr>
      <w:tr w:rsidR="00AE5806" w:rsidRPr="00A42C87" w:rsidTr="002D66AE">
        <w:trPr>
          <w:trHeight w:val="29"/>
        </w:trPr>
        <w:tc>
          <w:tcPr>
            <w:tcW w:w="2262" w:type="dxa"/>
            <w:tcBorders>
              <w:top w:val="nil"/>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rPr>
                <w:rFonts w:ascii="Liberation Serif" w:hAnsi="Liberation Serif" w:cs="Mangal"/>
                <w:sz w:val="28"/>
                <w:szCs w:val="28"/>
                <w:lang w:eastAsia="zh-CN" w:bidi="hi-IN"/>
              </w:rPr>
            </w:pPr>
          </w:p>
        </w:tc>
        <w:tc>
          <w:tcPr>
            <w:tcW w:w="1112"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2018г</w:t>
            </w:r>
          </w:p>
        </w:tc>
        <w:tc>
          <w:tcPr>
            <w:tcW w:w="993"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2019г</w:t>
            </w:r>
          </w:p>
        </w:tc>
        <w:tc>
          <w:tcPr>
            <w:tcW w:w="1155" w:type="dxa"/>
            <w:gridSpan w:val="2"/>
            <w:tcBorders>
              <w:top w:val="single" w:sz="4" w:space="0" w:color="auto"/>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2020г</w:t>
            </w:r>
          </w:p>
        </w:tc>
        <w:tc>
          <w:tcPr>
            <w:tcW w:w="992"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2018г</w:t>
            </w:r>
          </w:p>
        </w:tc>
        <w:tc>
          <w:tcPr>
            <w:tcW w:w="1017"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2019г</w:t>
            </w:r>
          </w:p>
        </w:tc>
        <w:tc>
          <w:tcPr>
            <w:tcW w:w="99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2020г</w:t>
            </w:r>
          </w:p>
        </w:tc>
        <w:tc>
          <w:tcPr>
            <w:tcW w:w="1133"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2018г</w:t>
            </w:r>
          </w:p>
        </w:tc>
        <w:tc>
          <w:tcPr>
            <w:tcW w:w="1134"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2019г</w:t>
            </w:r>
          </w:p>
        </w:tc>
        <w:tc>
          <w:tcPr>
            <w:tcW w:w="1275"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2020г</w:t>
            </w:r>
          </w:p>
        </w:tc>
        <w:tc>
          <w:tcPr>
            <w:tcW w:w="971" w:type="dxa"/>
            <w:tcBorders>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2018г</w:t>
            </w:r>
          </w:p>
        </w:tc>
        <w:tc>
          <w:tcPr>
            <w:tcW w:w="994" w:type="dxa"/>
            <w:tcBorders>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2019г</w:t>
            </w:r>
          </w:p>
        </w:tc>
        <w:tc>
          <w:tcPr>
            <w:tcW w:w="992" w:type="dxa"/>
            <w:tcBorders>
              <w:top w:val="single" w:sz="4" w:space="0" w:color="auto"/>
              <w:left w:val="single" w:sz="2" w:space="0" w:color="000001"/>
              <w:bottom w:val="single" w:sz="2" w:space="0" w:color="000001"/>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2020г</w:t>
            </w:r>
          </w:p>
        </w:tc>
      </w:tr>
      <w:tr w:rsidR="00AE5806" w:rsidRPr="00A42C87" w:rsidTr="002D66AE">
        <w:trPr>
          <w:trHeight w:val="129"/>
        </w:trPr>
        <w:tc>
          <w:tcPr>
            <w:tcW w:w="15022" w:type="dxa"/>
            <w:gridSpan w:val="15"/>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Times New Roman" w:eastAsia="Calibri" w:hAnsi="Times New Roman" w:cs="Times New Roman"/>
                <w:sz w:val="28"/>
                <w:szCs w:val="28"/>
              </w:rPr>
              <w:t>Polka</w:t>
            </w:r>
          </w:p>
        </w:tc>
      </w:tr>
      <w:tr w:rsidR="00AE5806" w:rsidRPr="00A42C87" w:rsidTr="002D66AE">
        <w:trPr>
          <w:trHeight w:val="270"/>
        </w:trPr>
        <w:tc>
          <w:tcPr>
            <w:tcW w:w="226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tabs>
                <w:tab w:val="left" w:pos="5895"/>
              </w:tabs>
              <w:spacing w:after="0" w:line="240" w:lineRule="auto"/>
              <w:rPr>
                <w:rFonts w:ascii="Liberation Serif" w:hAnsi="Liberation Serif" w:cs="Mangal"/>
                <w:sz w:val="28"/>
                <w:szCs w:val="28"/>
                <w:lang w:eastAsia="zh-CN" w:bidi="hi-IN"/>
              </w:rPr>
            </w:pPr>
            <w:r w:rsidRPr="00A42C87">
              <w:rPr>
                <w:rFonts w:ascii="Times New Roman" w:eastAsiaTheme="minorEastAsia" w:hAnsi="Times New Roman" w:cs="Times New Roman"/>
                <w:sz w:val="28"/>
                <w:szCs w:val="28"/>
                <w:lang w:eastAsia="ru-RU" w:bidi="hi-IN"/>
              </w:rPr>
              <w:t>Контроль (вода)</w:t>
            </w:r>
          </w:p>
        </w:tc>
        <w:tc>
          <w:tcPr>
            <w:tcW w:w="1112"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365</w:t>
            </w:r>
          </w:p>
        </w:tc>
        <w:tc>
          <w:tcPr>
            <w:tcW w:w="993"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389</w:t>
            </w:r>
          </w:p>
        </w:tc>
        <w:tc>
          <w:tcPr>
            <w:tcW w:w="1155" w:type="dxa"/>
            <w:gridSpan w:val="2"/>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394</w:t>
            </w:r>
          </w:p>
        </w:tc>
        <w:tc>
          <w:tcPr>
            <w:tcW w:w="992"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3,4</w:t>
            </w:r>
          </w:p>
        </w:tc>
        <w:tc>
          <w:tcPr>
            <w:tcW w:w="1017"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3,9</w:t>
            </w:r>
          </w:p>
        </w:tc>
        <w:tc>
          <w:tcPr>
            <w:tcW w:w="99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4,0</w:t>
            </w:r>
          </w:p>
        </w:tc>
        <w:tc>
          <w:tcPr>
            <w:tcW w:w="1133"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1241,0</w:t>
            </w:r>
          </w:p>
        </w:tc>
        <w:tc>
          <w:tcPr>
            <w:tcW w:w="1134"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1517,1</w:t>
            </w:r>
          </w:p>
        </w:tc>
        <w:tc>
          <w:tcPr>
            <w:tcW w:w="1275"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1576,0</w:t>
            </w:r>
          </w:p>
        </w:tc>
        <w:tc>
          <w:tcPr>
            <w:tcW w:w="971"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4,9</w:t>
            </w:r>
          </w:p>
        </w:tc>
        <w:tc>
          <w:tcPr>
            <w:tcW w:w="994"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6,0</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6,3</w:t>
            </w:r>
          </w:p>
        </w:tc>
      </w:tr>
      <w:tr w:rsidR="00AE5806" w:rsidRPr="00A42C87" w:rsidTr="002D66AE">
        <w:trPr>
          <w:trHeight w:val="34"/>
        </w:trPr>
        <w:tc>
          <w:tcPr>
            <w:tcW w:w="226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tabs>
                <w:tab w:val="left" w:pos="5895"/>
              </w:tabs>
              <w:spacing w:after="0" w:line="240" w:lineRule="auto"/>
              <w:rPr>
                <w:rFonts w:ascii="Liberation Serif" w:hAnsi="Liberation Serif" w:cs="Mangal"/>
                <w:sz w:val="28"/>
                <w:szCs w:val="28"/>
                <w:lang w:eastAsia="zh-CN" w:bidi="hi-IN"/>
              </w:rPr>
            </w:pPr>
            <w:r w:rsidRPr="00A42C87">
              <w:rPr>
                <w:rFonts w:ascii="&amp;quot" w:eastAsia="Times New Roman" w:hAnsi="&amp;quot" w:cs="Times New Roman"/>
                <w:sz w:val="28"/>
                <w:szCs w:val="28"/>
                <w:lang w:eastAsia="zh-CN" w:bidi="hi-IN"/>
              </w:rPr>
              <w:t>Аlginamin</w:t>
            </w:r>
            <w:r w:rsidRPr="00A42C87">
              <w:rPr>
                <w:rFonts w:ascii="Times New Roman" w:eastAsia="Times New Roman" w:hAnsi="Times New Roman" w:cs="Times New Roman"/>
                <w:sz w:val="28"/>
                <w:szCs w:val="28"/>
                <w:lang w:eastAsia="ru-RU" w:bidi="hi-IN"/>
              </w:rPr>
              <w:t xml:space="preserve"> </w:t>
            </w:r>
          </w:p>
        </w:tc>
        <w:tc>
          <w:tcPr>
            <w:tcW w:w="1112"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350</w:t>
            </w:r>
          </w:p>
        </w:tc>
        <w:tc>
          <w:tcPr>
            <w:tcW w:w="993"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370</w:t>
            </w:r>
          </w:p>
        </w:tc>
        <w:tc>
          <w:tcPr>
            <w:tcW w:w="1155" w:type="dxa"/>
            <w:gridSpan w:val="2"/>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381</w:t>
            </w:r>
          </w:p>
        </w:tc>
        <w:tc>
          <w:tcPr>
            <w:tcW w:w="992"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3,5</w:t>
            </w:r>
          </w:p>
        </w:tc>
        <w:tc>
          <w:tcPr>
            <w:tcW w:w="1017"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3,7</w:t>
            </w:r>
          </w:p>
        </w:tc>
        <w:tc>
          <w:tcPr>
            <w:tcW w:w="99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3,9</w:t>
            </w:r>
          </w:p>
        </w:tc>
        <w:tc>
          <w:tcPr>
            <w:tcW w:w="1133"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1225,0</w:t>
            </w:r>
          </w:p>
        </w:tc>
        <w:tc>
          <w:tcPr>
            <w:tcW w:w="1134"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1369,0</w:t>
            </w:r>
          </w:p>
        </w:tc>
        <w:tc>
          <w:tcPr>
            <w:tcW w:w="1275"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1485,9</w:t>
            </w:r>
          </w:p>
        </w:tc>
        <w:tc>
          <w:tcPr>
            <w:tcW w:w="971"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4,9</w:t>
            </w:r>
          </w:p>
        </w:tc>
        <w:tc>
          <w:tcPr>
            <w:tcW w:w="994"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5,4</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5,9</w:t>
            </w:r>
          </w:p>
        </w:tc>
      </w:tr>
      <w:tr w:rsidR="00AE5806" w:rsidRPr="00A42C87" w:rsidTr="002D66AE">
        <w:trPr>
          <w:trHeight w:val="34"/>
        </w:trPr>
        <w:tc>
          <w:tcPr>
            <w:tcW w:w="226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tabs>
                <w:tab w:val="left" w:pos="5895"/>
              </w:tabs>
              <w:spacing w:after="0" w:line="240" w:lineRule="auto"/>
              <w:rPr>
                <w:rFonts w:ascii="&amp;quot" w:eastAsia="Times New Roman" w:hAnsi="&amp;quot" w:cs="Times New Roman"/>
                <w:sz w:val="28"/>
                <w:szCs w:val="28"/>
                <w:lang w:eastAsia="zh-CN" w:bidi="hi-IN"/>
              </w:rPr>
            </w:pPr>
            <w:r w:rsidRPr="00A42C87">
              <w:rPr>
                <w:rFonts w:ascii="Times New Roman" w:eastAsia="Times New Roman" w:hAnsi="Times New Roman" w:cs="Times New Roman"/>
                <w:iCs/>
                <w:sz w:val="28"/>
                <w:szCs w:val="28"/>
                <w:lang w:eastAsia="ru-RU" w:bidi="hi-IN"/>
              </w:rPr>
              <w:t>Аminopul</w:t>
            </w:r>
          </w:p>
        </w:tc>
        <w:tc>
          <w:tcPr>
            <w:tcW w:w="1112"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380</w:t>
            </w:r>
          </w:p>
        </w:tc>
        <w:tc>
          <w:tcPr>
            <w:tcW w:w="993"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400</w:t>
            </w:r>
          </w:p>
        </w:tc>
        <w:tc>
          <w:tcPr>
            <w:tcW w:w="1155" w:type="dxa"/>
            <w:gridSpan w:val="2"/>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410</w:t>
            </w:r>
          </w:p>
        </w:tc>
        <w:tc>
          <w:tcPr>
            <w:tcW w:w="992"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3,8</w:t>
            </w:r>
          </w:p>
        </w:tc>
        <w:tc>
          <w:tcPr>
            <w:tcW w:w="1017"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4,0</w:t>
            </w:r>
          </w:p>
        </w:tc>
        <w:tc>
          <w:tcPr>
            <w:tcW w:w="99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4,2</w:t>
            </w:r>
          </w:p>
        </w:tc>
        <w:tc>
          <w:tcPr>
            <w:tcW w:w="1133"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1444,0</w:t>
            </w:r>
          </w:p>
        </w:tc>
        <w:tc>
          <w:tcPr>
            <w:tcW w:w="1134"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1600,0</w:t>
            </w:r>
          </w:p>
        </w:tc>
        <w:tc>
          <w:tcPr>
            <w:tcW w:w="1275"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1722,0</w:t>
            </w:r>
          </w:p>
        </w:tc>
        <w:tc>
          <w:tcPr>
            <w:tcW w:w="971"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5,7</w:t>
            </w:r>
          </w:p>
        </w:tc>
        <w:tc>
          <w:tcPr>
            <w:tcW w:w="994"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6,4</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6,8</w:t>
            </w:r>
          </w:p>
        </w:tc>
      </w:tr>
      <w:tr w:rsidR="00AE5806" w:rsidRPr="00A42C87" w:rsidTr="002D66AE">
        <w:trPr>
          <w:trHeight w:val="210"/>
        </w:trPr>
        <w:tc>
          <w:tcPr>
            <w:tcW w:w="226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tabs>
                <w:tab w:val="left" w:pos="5895"/>
              </w:tabs>
              <w:spacing w:after="0" w:line="240" w:lineRule="auto"/>
              <w:rPr>
                <w:rFonts w:ascii="Liberation Serif" w:hAnsi="Liberation Serif" w:cs="Mangal"/>
                <w:sz w:val="28"/>
                <w:szCs w:val="28"/>
                <w:lang w:eastAsia="zh-CN" w:bidi="hi-IN"/>
              </w:rPr>
            </w:pPr>
            <w:r w:rsidRPr="00A42C87">
              <w:rPr>
                <w:rFonts w:ascii="Liberation Serif" w:hAnsi="Liberation Serif" w:cs="Mangal" w:hint="eastAsia"/>
                <w:sz w:val="28"/>
                <w:szCs w:val="28"/>
                <w:lang w:eastAsia="zh-CN" w:bidi="hi-IN"/>
              </w:rPr>
              <w:t>Humic</w:t>
            </w:r>
          </w:p>
        </w:tc>
        <w:tc>
          <w:tcPr>
            <w:tcW w:w="1112"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365</w:t>
            </w:r>
          </w:p>
        </w:tc>
        <w:tc>
          <w:tcPr>
            <w:tcW w:w="993"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389</w:t>
            </w:r>
          </w:p>
        </w:tc>
        <w:tc>
          <w:tcPr>
            <w:tcW w:w="1155" w:type="dxa"/>
            <w:gridSpan w:val="2"/>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394</w:t>
            </w:r>
          </w:p>
        </w:tc>
        <w:tc>
          <w:tcPr>
            <w:tcW w:w="992"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3,4</w:t>
            </w:r>
          </w:p>
        </w:tc>
        <w:tc>
          <w:tcPr>
            <w:tcW w:w="1017"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3,8</w:t>
            </w:r>
          </w:p>
        </w:tc>
        <w:tc>
          <w:tcPr>
            <w:tcW w:w="99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3,9</w:t>
            </w:r>
          </w:p>
        </w:tc>
        <w:tc>
          <w:tcPr>
            <w:tcW w:w="1133"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1241,0</w:t>
            </w:r>
          </w:p>
        </w:tc>
        <w:tc>
          <w:tcPr>
            <w:tcW w:w="1134"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1478,2</w:t>
            </w:r>
          </w:p>
        </w:tc>
        <w:tc>
          <w:tcPr>
            <w:tcW w:w="1275"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1536,6</w:t>
            </w:r>
          </w:p>
        </w:tc>
        <w:tc>
          <w:tcPr>
            <w:tcW w:w="971"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4,9</w:t>
            </w:r>
          </w:p>
        </w:tc>
        <w:tc>
          <w:tcPr>
            <w:tcW w:w="994"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5,9</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6,1</w:t>
            </w:r>
          </w:p>
        </w:tc>
      </w:tr>
      <w:tr w:rsidR="00AE5806" w:rsidRPr="00A42C87" w:rsidTr="002D66AE">
        <w:trPr>
          <w:trHeight w:val="46"/>
        </w:trPr>
        <w:tc>
          <w:tcPr>
            <w:tcW w:w="15022" w:type="dxa"/>
            <w:gridSpan w:val="15"/>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Брянское диво</w:t>
            </w:r>
          </w:p>
        </w:tc>
      </w:tr>
      <w:tr w:rsidR="00AE5806" w:rsidRPr="00A42C87" w:rsidTr="002D66AE">
        <w:trPr>
          <w:trHeight w:val="142"/>
        </w:trPr>
        <w:tc>
          <w:tcPr>
            <w:tcW w:w="226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tabs>
                <w:tab w:val="left" w:pos="5895"/>
              </w:tabs>
              <w:spacing w:after="0" w:line="240" w:lineRule="auto"/>
              <w:rPr>
                <w:rFonts w:ascii="Liberation Serif" w:hAnsi="Liberation Serif" w:cs="Mangal"/>
                <w:sz w:val="28"/>
                <w:szCs w:val="28"/>
                <w:lang w:eastAsia="zh-CN" w:bidi="hi-IN"/>
              </w:rPr>
            </w:pPr>
            <w:r w:rsidRPr="00A42C87">
              <w:rPr>
                <w:rFonts w:ascii="Times New Roman" w:eastAsiaTheme="minorEastAsia" w:hAnsi="Times New Roman" w:cs="Times New Roman"/>
                <w:sz w:val="28"/>
                <w:szCs w:val="28"/>
                <w:lang w:eastAsia="ru-RU" w:bidi="hi-IN"/>
              </w:rPr>
              <w:t>Контроль (вода)</w:t>
            </w:r>
          </w:p>
        </w:tc>
        <w:tc>
          <w:tcPr>
            <w:tcW w:w="1112"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415</w:t>
            </w:r>
          </w:p>
        </w:tc>
        <w:tc>
          <w:tcPr>
            <w:tcW w:w="993"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420</w:t>
            </w:r>
          </w:p>
        </w:tc>
        <w:tc>
          <w:tcPr>
            <w:tcW w:w="993"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426</w:t>
            </w:r>
          </w:p>
        </w:tc>
        <w:tc>
          <w:tcPr>
            <w:tcW w:w="1037"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3,5</w:t>
            </w:r>
          </w:p>
        </w:tc>
        <w:tc>
          <w:tcPr>
            <w:tcW w:w="1134"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3,9</w:t>
            </w:r>
          </w:p>
        </w:tc>
        <w:tc>
          <w:tcPr>
            <w:tcW w:w="99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4,5</w:t>
            </w:r>
          </w:p>
        </w:tc>
        <w:tc>
          <w:tcPr>
            <w:tcW w:w="1133"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1452,5</w:t>
            </w:r>
          </w:p>
        </w:tc>
        <w:tc>
          <w:tcPr>
            <w:tcW w:w="1134"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1638,0</w:t>
            </w:r>
          </w:p>
        </w:tc>
        <w:tc>
          <w:tcPr>
            <w:tcW w:w="1275"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1704,0</w:t>
            </w:r>
          </w:p>
        </w:tc>
        <w:tc>
          <w:tcPr>
            <w:tcW w:w="971"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5,8</w:t>
            </w:r>
          </w:p>
        </w:tc>
        <w:tc>
          <w:tcPr>
            <w:tcW w:w="994"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6,5</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6,8</w:t>
            </w:r>
          </w:p>
        </w:tc>
      </w:tr>
      <w:tr w:rsidR="00AE5806" w:rsidRPr="00A42C87" w:rsidTr="002D66AE">
        <w:trPr>
          <w:trHeight w:val="33"/>
        </w:trPr>
        <w:tc>
          <w:tcPr>
            <w:tcW w:w="226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tabs>
                <w:tab w:val="left" w:pos="5895"/>
              </w:tabs>
              <w:spacing w:after="0" w:line="240" w:lineRule="auto"/>
              <w:rPr>
                <w:rFonts w:ascii="Liberation Serif" w:hAnsi="Liberation Serif" w:cs="Mangal"/>
                <w:sz w:val="28"/>
                <w:szCs w:val="28"/>
                <w:lang w:eastAsia="zh-CN" w:bidi="hi-IN"/>
              </w:rPr>
            </w:pPr>
            <w:r w:rsidRPr="00A42C87">
              <w:rPr>
                <w:rFonts w:ascii="&amp;quot" w:eastAsia="Times New Roman" w:hAnsi="&amp;quot" w:cs="Times New Roman"/>
                <w:sz w:val="28"/>
                <w:szCs w:val="28"/>
                <w:lang w:eastAsia="zh-CN" w:bidi="hi-IN"/>
              </w:rPr>
              <w:t>Аlginamin</w:t>
            </w:r>
          </w:p>
        </w:tc>
        <w:tc>
          <w:tcPr>
            <w:tcW w:w="1112"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437</w:t>
            </w:r>
          </w:p>
        </w:tc>
        <w:tc>
          <w:tcPr>
            <w:tcW w:w="993"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475</w:t>
            </w:r>
          </w:p>
        </w:tc>
        <w:tc>
          <w:tcPr>
            <w:tcW w:w="993"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480</w:t>
            </w:r>
          </w:p>
        </w:tc>
        <w:tc>
          <w:tcPr>
            <w:tcW w:w="1037"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3,9</w:t>
            </w:r>
          </w:p>
        </w:tc>
        <w:tc>
          <w:tcPr>
            <w:tcW w:w="1134"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4,2</w:t>
            </w:r>
          </w:p>
        </w:tc>
        <w:tc>
          <w:tcPr>
            <w:tcW w:w="99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4,5</w:t>
            </w:r>
          </w:p>
        </w:tc>
        <w:tc>
          <w:tcPr>
            <w:tcW w:w="1133"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1704,3</w:t>
            </w:r>
          </w:p>
        </w:tc>
        <w:tc>
          <w:tcPr>
            <w:tcW w:w="1134"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1995,0</w:t>
            </w:r>
          </w:p>
        </w:tc>
        <w:tc>
          <w:tcPr>
            <w:tcW w:w="1275"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2160,0</w:t>
            </w:r>
          </w:p>
        </w:tc>
        <w:tc>
          <w:tcPr>
            <w:tcW w:w="971"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6,8</w:t>
            </w:r>
          </w:p>
        </w:tc>
        <w:tc>
          <w:tcPr>
            <w:tcW w:w="994"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7,9</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8,6</w:t>
            </w:r>
          </w:p>
        </w:tc>
      </w:tr>
      <w:tr w:rsidR="00AE5806" w:rsidRPr="00A42C87" w:rsidTr="002D66AE">
        <w:trPr>
          <w:trHeight w:val="33"/>
        </w:trPr>
        <w:tc>
          <w:tcPr>
            <w:tcW w:w="226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tabs>
                <w:tab w:val="left" w:pos="5895"/>
              </w:tabs>
              <w:spacing w:after="0" w:line="240" w:lineRule="auto"/>
              <w:rPr>
                <w:rFonts w:ascii="&amp;quot" w:eastAsia="Times New Roman" w:hAnsi="&amp;quot" w:cs="Times New Roman"/>
                <w:sz w:val="28"/>
                <w:szCs w:val="28"/>
                <w:lang w:eastAsia="zh-CN" w:bidi="hi-IN"/>
              </w:rPr>
            </w:pPr>
            <w:r w:rsidRPr="00A42C87">
              <w:rPr>
                <w:rFonts w:ascii="Times New Roman" w:eastAsia="Times New Roman" w:hAnsi="Times New Roman" w:cs="Times New Roman"/>
                <w:iCs/>
                <w:sz w:val="28"/>
                <w:szCs w:val="28"/>
                <w:lang w:eastAsia="ru-RU" w:bidi="hi-IN"/>
              </w:rPr>
              <w:t>Аminopul</w:t>
            </w:r>
          </w:p>
        </w:tc>
        <w:tc>
          <w:tcPr>
            <w:tcW w:w="1112"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557</w:t>
            </w:r>
          </w:p>
        </w:tc>
        <w:tc>
          <w:tcPr>
            <w:tcW w:w="993"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565</w:t>
            </w:r>
          </w:p>
        </w:tc>
        <w:tc>
          <w:tcPr>
            <w:tcW w:w="993"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574</w:t>
            </w:r>
          </w:p>
        </w:tc>
        <w:tc>
          <w:tcPr>
            <w:tcW w:w="1037"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4,4</w:t>
            </w:r>
          </w:p>
        </w:tc>
        <w:tc>
          <w:tcPr>
            <w:tcW w:w="1134"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5,0</w:t>
            </w:r>
          </w:p>
        </w:tc>
        <w:tc>
          <w:tcPr>
            <w:tcW w:w="99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5,2</w:t>
            </w:r>
          </w:p>
        </w:tc>
        <w:tc>
          <w:tcPr>
            <w:tcW w:w="1133"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2450,8</w:t>
            </w:r>
          </w:p>
        </w:tc>
        <w:tc>
          <w:tcPr>
            <w:tcW w:w="1134"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2825,0</w:t>
            </w:r>
          </w:p>
        </w:tc>
        <w:tc>
          <w:tcPr>
            <w:tcW w:w="1275"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2984,8</w:t>
            </w:r>
          </w:p>
        </w:tc>
        <w:tc>
          <w:tcPr>
            <w:tcW w:w="971"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10,7</w:t>
            </w:r>
          </w:p>
        </w:tc>
        <w:tc>
          <w:tcPr>
            <w:tcW w:w="994"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11,3</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eastAsia="zh-CN" w:bidi="hi-IN"/>
              </w:rPr>
            </w:pPr>
            <w:r w:rsidRPr="00A42C87">
              <w:rPr>
                <w:rFonts w:ascii="Liberation Serif" w:hAnsi="Liberation Serif" w:cs="Mangal"/>
                <w:sz w:val="28"/>
                <w:szCs w:val="28"/>
                <w:lang w:eastAsia="zh-CN" w:bidi="hi-IN"/>
              </w:rPr>
              <w:t>11,9</w:t>
            </w:r>
          </w:p>
        </w:tc>
      </w:tr>
      <w:tr w:rsidR="00AE5806" w:rsidRPr="00A42C87" w:rsidTr="002D66AE">
        <w:trPr>
          <w:trHeight w:val="210"/>
        </w:trPr>
        <w:tc>
          <w:tcPr>
            <w:tcW w:w="226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tabs>
                <w:tab w:val="left" w:pos="5895"/>
              </w:tabs>
              <w:spacing w:after="0" w:line="240" w:lineRule="auto"/>
              <w:rPr>
                <w:rFonts w:ascii="Liberation Serif" w:hAnsi="Liberation Serif" w:cs="Mangal"/>
                <w:sz w:val="28"/>
                <w:szCs w:val="28"/>
                <w:lang w:eastAsia="zh-CN" w:bidi="hi-IN"/>
              </w:rPr>
            </w:pPr>
            <w:r w:rsidRPr="00A42C87">
              <w:rPr>
                <w:rFonts w:ascii="Liberation Serif" w:hAnsi="Liberation Serif" w:cs="Mangal" w:hint="eastAsia"/>
                <w:sz w:val="28"/>
                <w:szCs w:val="28"/>
                <w:lang w:eastAsia="zh-CN" w:bidi="hi-IN"/>
              </w:rPr>
              <w:t>Humic</w:t>
            </w:r>
          </w:p>
        </w:tc>
        <w:tc>
          <w:tcPr>
            <w:tcW w:w="1112"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460</w:t>
            </w:r>
          </w:p>
        </w:tc>
        <w:tc>
          <w:tcPr>
            <w:tcW w:w="993"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473</w:t>
            </w:r>
          </w:p>
        </w:tc>
        <w:tc>
          <w:tcPr>
            <w:tcW w:w="993"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485</w:t>
            </w:r>
          </w:p>
        </w:tc>
        <w:tc>
          <w:tcPr>
            <w:tcW w:w="1037"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4,3</w:t>
            </w:r>
          </w:p>
        </w:tc>
        <w:tc>
          <w:tcPr>
            <w:tcW w:w="1134" w:type="dxa"/>
            <w:gridSpan w:val="2"/>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5,2</w:t>
            </w:r>
          </w:p>
        </w:tc>
        <w:tc>
          <w:tcPr>
            <w:tcW w:w="992"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5,2</w:t>
            </w:r>
          </w:p>
        </w:tc>
        <w:tc>
          <w:tcPr>
            <w:tcW w:w="1133"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1978,0</w:t>
            </w:r>
          </w:p>
        </w:tc>
        <w:tc>
          <w:tcPr>
            <w:tcW w:w="1134"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2456,0</w:t>
            </w:r>
          </w:p>
        </w:tc>
        <w:tc>
          <w:tcPr>
            <w:tcW w:w="1275" w:type="dxa"/>
            <w:tcBorders>
              <w:top w:val="single" w:sz="2" w:space="0" w:color="000001"/>
              <w:left w:val="single" w:sz="2" w:space="0" w:color="000001"/>
              <w:bottom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2522,0</w:t>
            </w:r>
          </w:p>
        </w:tc>
        <w:tc>
          <w:tcPr>
            <w:tcW w:w="971" w:type="dxa"/>
            <w:tcBorders>
              <w:top w:val="single" w:sz="2" w:space="0" w:color="000001"/>
              <w:left w:val="single" w:sz="2" w:space="0" w:color="000001"/>
              <w:bottom w:val="single" w:sz="2" w:space="0" w:color="000001"/>
              <w:right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7,9</w:t>
            </w:r>
          </w:p>
        </w:tc>
        <w:tc>
          <w:tcPr>
            <w:tcW w:w="994" w:type="dxa"/>
            <w:tcBorders>
              <w:top w:val="single" w:sz="2" w:space="0" w:color="000001"/>
              <w:left w:val="single" w:sz="2" w:space="0" w:color="000001"/>
              <w:bottom w:val="single" w:sz="2" w:space="0" w:color="000001"/>
            </w:tcBorders>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9,8</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42" w:type="dxa"/>
            </w:tcMar>
          </w:tcPr>
          <w:p w:rsidR="00B54BD5" w:rsidRPr="00A42C87" w:rsidRDefault="00B54BD5" w:rsidP="002D66AE">
            <w:pPr>
              <w:spacing w:after="0" w:line="240" w:lineRule="auto"/>
              <w:jc w:val="center"/>
              <w:rPr>
                <w:rFonts w:ascii="Liberation Serif" w:hAnsi="Liberation Serif" w:cs="Mangal"/>
                <w:sz w:val="28"/>
                <w:szCs w:val="28"/>
                <w:lang w:val="en-US" w:eastAsia="zh-CN" w:bidi="hi-IN"/>
              </w:rPr>
            </w:pPr>
            <w:r w:rsidRPr="00A42C87">
              <w:rPr>
                <w:rFonts w:ascii="Liberation Serif" w:hAnsi="Liberation Serif" w:cs="Mangal"/>
                <w:sz w:val="28"/>
                <w:szCs w:val="28"/>
                <w:lang w:val="en-US" w:eastAsia="zh-CN" w:bidi="hi-IN"/>
              </w:rPr>
              <w:t>10,0</w:t>
            </w:r>
          </w:p>
        </w:tc>
      </w:tr>
      <w:tr w:rsidR="00DF3C76" w:rsidRPr="00A42C87" w:rsidTr="002E73E4">
        <w:trPr>
          <w:trHeight w:val="210"/>
        </w:trPr>
        <w:tc>
          <w:tcPr>
            <w:tcW w:w="15022" w:type="dxa"/>
            <w:gridSpan w:val="15"/>
            <w:tcBorders>
              <w:top w:val="single" w:sz="2" w:space="0" w:color="000001"/>
              <w:left w:val="single" w:sz="2" w:space="0" w:color="000001"/>
              <w:bottom w:val="single" w:sz="2" w:space="0" w:color="000001"/>
              <w:right w:val="single" w:sz="2" w:space="0" w:color="000001"/>
            </w:tcBorders>
            <w:shd w:val="clear" w:color="auto" w:fill="auto"/>
            <w:tcMar>
              <w:left w:w="42" w:type="dxa"/>
            </w:tcMar>
          </w:tcPr>
          <w:p w:rsidR="00DF3C76" w:rsidRPr="00A42C87" w:rsidRDefault="00DF3C76" w:rsidP="00DF3C76">
            <w:pPr>
              <w:spacing w:after="0" w:line="240" w:lineRule="auto"/>
              <w:ind w:firstLine="619"/>
              <w:jc w:val="both"/>
              <w:rPr>
                <w:rFonts w:ascii="Liberation Serif" w:hAnsi="Liberation Serif" w:cs="Mangal"/>
                <w:sz w:val="28"/>
                <w:szCs w:val="28"/>
                <w:lang w:val="en-US" w:eastAsia="zh-CN" w:bidi="hi-IN"/>
              </w:rPr>
            </w:pPr>
            <w:r w:rsidRPr="00A42C87">
              <w:rPr>
                <w:rFonts w:ascii="Times New Roman" w:hAnsi="Times New Roman" w:cs="Times New Roman"/>
                <w:sz w:val="24"/>
                <w:szCs w:val="24"/>
                <w:lang w:eastAsia="zh-CN" w:bidi="hi-IN"/>
              </w:rPr>
              <w:t xml:space="preserve">Применение биостимуляторов положительно повлияло на массу ягод, тем самым увеличило её урожай. Из них можно отметить вариант </w:t>
            </w:r>
            <w:r w:rsidRPr="00A42C87">
              <w:rPr>
                <w:rFonts w:ascii="Times New Roman" w:eastAsia="Times New Roman" w:hAnsi="Times New Roman" w:cs="Times New Roman"/>
                <w:iCs/>
                <w:sz w:val="24"/>
                <w:szCs w:val="24"/>
                <w:lang w:eastAsia="ru-RU" w:bidi="hi-IN"/>
              </w:rPr>
              <w:t>Аminopul</w:t>
            </w:r>
            <w:r w:rsidRPr="00A42C87">
              <w:rPr>
                <w:rFonts w:ascii="Times New Roman" w:hAnsi="Times New Roman" w:cs="Times New Roman"/>
                <w:sz w:val="24"/>
                <w:szCs w:val="24"/>
                <w:lang w:eastAsia="zh-CN" w:bidi="hi-IN"/>
              </w:rPr>
              <w:t>, где урожай ягод увеличился почти в 15 %, то есть на 20 % больше чем в контроле (таблица 18). На рисунке 41 показан сбор малины</w:t>
            </w:r>
          </w:p>
        </w:tc>
      </w:tr>
    </w:tbl>
    <w:p w:rsidR="00EC0233" w:rsidRPr="00A42C87" w:rsidRDefault="00EC0233" w:rsidP="00EC0233">
      <w:pPr>
        <w:tabs>
          <w:tab w:val="left" w:pos="5895"/>
        </w:tabs>
        <w:spacing w:after="0" w:line="240" w:lineRule="auto"/>
        <w:ind w:firstLine="567"/>
        <w:jc w:val="both"/>
        <w:rPr>
          <w:rFonts w:ascii="Times New Roman" w:hAnsi="Times New Roman" w:cs="Times New Roman"/>
          <w:sz w:val="28"/>
          <w:szCs w:val="28"/>
          <w:lang w:val="kk-KZ" w:eastAsia="zh-CN" w:bidi="hi-IN"/>
        </w:rPr>
      </w:pPr>
    </w:p>
    <w:p w:rsidR="003C054B" w:rsidRPr="00A42C87" w:rsidRDefault="003C054B" w:rsidP="003C054B">
      <w:pPr>
        <w:tabs>
          <w:tab w:val="left" w:pos="5895"/>
        </w:tabs>
        <w:spacing w:after="0" w:line="240" w:lineRule="auto"/>
        <w:ind w:firstLine="567"/>
        <w:jc w:val="both"/>
        <w:rPr>
          <w:rFonts w:ascii="Times New Roman" w:hAnsi="Times New Roman" w:cs="Times New Roman"/>
          <w:sz w:val="24"/>
          <w:szCs w:val="24"/>
          <w:lang w:eastAsia="zh-CN" w:bidi="hi-IN"/>
        </w:rPr>
      </w:pPr>
    </w:p>
    <w:p w:rsidR="00B773D5" w:rsidRPr="00A42C87" w:rsidRDefault="00B773D5" w:rsidP="00EC0233">
      <w:pPr>
        <w:tabs>
          <w:tab w:val="left" w:pos="5895"/>
        </w:tabs>
        <w:spacing w:after="0" w:line="240" w:lineRule="auto"/>
        <w:jc w:val="both"/>
        <w:rPr>
          <w:rFonts w:ascii="Times New Roman" w:hAnsi="Times New Roman" w:cs="Times New Roman"/>
          <w:sz w:val="24"/>
          <w:szCs w:val="24"/>
          <w:lang w:eastAsia="zh-CN" w:bidi="hi-IN"/>
        </w:rPr>
        <w:sectPr w:rsidR="00B773D5" w:rsidRPr="00A42C87" w:rsidSect="00416E8E">
          <w:pgSz w:w="16838" w:h="11906" w:orient="landscape"/>
          <w:pgMar w:top="567" w:right="1134" w:bottom="1701" w:left="1134" w:header="709" w:footer="709" w:gutter="0"/>
          <w:cols w:space="708"/>
          <w:titlePg/>
          <w:docGrid w:linePitch="360"/>
        </w:sectPr>
      </w:pPr>
    </w:p>
    <w:p w:rsidR="00B773D5" w:rsidRPr="00A42C87" w:rsidRDefault="00B773D5" w:rsidP="00B773D5">
      <w:pPr>
        <w:tabs>
          <w:tab w:val="left" w:pos="5895"/>
        </w:tabs>
        <w:spacing w:after="0" w:line="240" w:lineRule="auto"/>
        <w:ind w:firstLine="567"/>
        <w:jc w:val="center"/>
        <w:rPr>
          <w:rFonts w:ascii="Times New Roman" w:hAnsi="Times New Roman" w:cs="Times New Roman"/>
          <w:sz w:val="28"/>
          <w:szCs w:val="28"/>
          <w:lang w:eastAsia="zh-CN" w:bidi="hi-IN"/>
        </w:rPr>
      </w:pPr>
      <w:r w:rsidRPr="00A42C87">
        <w:rPr>
          <w:rFonts w:ascii="Times New Roman" w:hAnsi="Times New Roman" w:cs="Times New Roman"/>
          <w:noProof/>
          <w:sz w:val="28"/>
          <w:szCs w:val="28"/>
          <w:lang w:val="en-US"/>
        </w:rPr>
        <w:lastRenderedPageBreak/>
        <w:drawing>
          <wp:inline distT="0" distB="0" distL="0" distR="0" wp14:anchorId="65C6D215" wp14:editId="17766412">
            <wp:extent cx="4182534" cy="2475798"/>
            <wp:effectExtent l="0" t="0" r="8890" b="127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99798" cy="2486017"/>
                    </a:xfrm>
                    <a:prstGeom prst="rect">
                      <a:avLst/>
                    </a:prstGeom>
                    <a:noFill/>
                  </pic:spPr>
                </pic:pic>
              </a:graphicData>
            </a:graphic>
          </wp:inline>
        </w:drawing>
      </w:r>
    </w:p>
    <w:p w:rsidR="00DF3C76" w:rsidRPr="00A42C87" w:rsidRDefault="00DF3C76" w:rsidP="00B773D5">
      <w:pPr>
        <w:tabs>
          <w:tab w:val="left" w:pos="5895"/>
        </w:tabs>
        <w:spacing w:after="0" w:line="240" w:lineRule="auto"/>
        <w:ind w:firstLine="567"/>
        <w:jc w:val="center"/>
        <w:rPr>
          <w:rFonts w:ascii="Times New Roman" w:hAnsi="Times New Roman" w:cs="Times New Roman"/>
          <w:sz w:val="28"/>
          <w:szCs w:val="24"/>
          <w:lang w:eastAsia="zh-CN" w:bidi="hi-IN"/>
        </w:rPr>
      </w:pPr>
    </w:p>
    <w:p w:rsidR="00B773D5" w:rsidRPr="00A42C87" w:rsidRDefault="00FA63F0" w:rsidP="00B773D5">
      <w:pPr>
        <w:tabs>
          <w:tab w:val="left" w:pos="5895"/>
        </w:tabs>
        <w:spacing w:after="0" w:line="240" w:lineRule="auto"/>
        <w:ind w:firstLine="567"/>
        <w:jc w:val="center"/>
        <w:rPr>
          <w:rFonts w:ascii="Times New Roman" w:hAnsi="Times New Roman" w:cs="Times New Roman"/>
          <w:sz w:val="28"/>
          <w:szCs w:val="24"/>
          <w:lang w:eastAsia="zh-CN" w:bidi="hi-IN"/>
        </w:rPr>
      </w:pPr>
      <w:r w:rsidRPr="00A42C87">
        <w:rPr>
          <w:rFonts w:ascii="Times New Roman" w:hAnsi="Times New Roman" w:cs="Times New Roman"/>
          <w:sz w:val="28"/>
          <w:szCs w:val="24"/>
          <w:lang w:eastAsia="zh-CN" w:bidi="hi-IN"/>
        </w:rPr>
        <w:t>Рисунок 6</w:t>
      </w:r>
      <w:r w:rsidR="00460B66" w:rsidRPr="00A42C87">
        <w:rPr>
          <w:rFonts w:ascii="Times New Roman" w:hAnsi="Times New Roman" w:cs="Times New Roman"/>
          <w:sz w:val="28"/>
          <w:szCs w:val="24"/>
          <w:lang w:eastAsia="zh-CN" w:bidi="hi-IN"/>
        </w:rPr>
        <w:t>4</w:t>
      </w:r>
      <w:r w:rsidR="00DF3C76" w:rsidRPr="00A42C87">
        <w:rPr>
          <w:rFonts w:ascii="Times New Roman" w:hAnsi="Times New Roman" w:cs="Times New Roman"/>
          <w:sz w:val="28"/>
          <w:szCs w:val="24"/>
          <w:lang w:eastAsia="zh-CN" w:bidi="hi-IN"/>
        </w:rPr>
        <w:t xml:space="preserve"> </w:t>
      </w:r>
      <w:r w:rsidR="00B773D5" w:rsidRPr="00A42C87">
        <w:rPr>
          <w:rFonts w:ascii="Times New Roman" w:hAnsi="Times New Roman" w:cs="Times New Roman"/>
          <w:sz w:val="28"/>
          <w:szCs w:val="24"/>
          <w:lang w:eastAsia="zh-CN" w:bidi="hi-IN"/>
        </w:rPr>
        <w:t>- Сбор урожая ремонтантной малины</w:t>
      </w:r>
    </w:p>
    <w:p w:rsidR="00B773D5" w:rsidRPr="00A42C87" w:rsidRDefault="00B773D5" w:rsidP="00B773D5">
      <w:pPr>
        <w:tabs>
          <w:tab w:val="left" w:pos="5895"/>
        </w:tabs>
        <w:spacing w:after="0" w:line="240" w:lineRule="auto"/>
        <w:ind w:firstLine="567"/>
        <w:jc w:val="both"/>
        <w:rPr>
          <w:rFonts w:ascii="Times New Roman" w:hAnsi="Times New Roman" w:cs="Times New Roman"/>
          <w:sz w:val="28"/>
          <w:szCs w:val="28"/>
          <w:lang w:eastAsia="zh-CN" w:bidi="hi-IN"/>
        </w:rPr>
      </w:pPr>
    </w:p>
    <w:p w:rsidR="003C054B" w:rsidRPr="00A42C87" w:rsidRDefault="003C054B" w:rsidP="003C054B">
      <w:pPr>
        <w:tabs>
          <w:tab w:val="left" w:pos="5895"/>
        </w:tabs>
        <w:spacing w:after="0" w:line="240" w:lineRule="auto"/>
        <w:ind w:firstLine="567"/>
        <w:jc w:val="both"/>
        <w:rPr>
          <w:rFonts w:ascii="Times New Roman" w:hAnsi="Times New Roman" w:cs="Times New Roman"/>
          <w:sz w:val="28"/>
          <w:szCs w:val="28"/>
          <w:lang w:eastAsia="zh-CN" w:bidi="hi-IN"/>
        </w:rPr>
      </w:pPr>
      <w:r w:rsidRPr="00A42C87">
        <w:rPr>
          <w:rFonts w:ascii="Times New Roman" w:hAnsi="Times New Roman" w:cs="Times New Roman"/>
          <w:sz w:val="28"/>
          <w:szCs w:val="28"/>
          <w:lang w:eastAsia="zh-CN" w:bidi="hi-IN"/>
        </w:rPr>
        <w:t xml:space="preserve">Начиная с июля месяца количество сборов урожая в среднем составляло 10-15 раз. Наибольшая урожайность отмечена по сорту </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Брянское-диво</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 до </w:t>
      </w:r>
      <w:r w:rsidRPr="00A42C87">
        <w:rPr>
          <w:rFonts w:ascii="Liberation Serif" w:hAnsi="Liberation Serif" w:cs="Mangal"/>
          <w:sz w:val="28"/>
          <w:szCs w:val="28"/>
          <w:lang w:eastAsia="zh-CN" w:bidi="hi-IN"/>
        </w:rPr>
        <w:t xml:space="preserve">11,3 </w:t>
      </w:r>
      <w:r w:rsidRPr="00A42C87">
        <w:rPr>
          <w:rFonts w:ascii="Times New Roman" w:hAnsi="Times New Roman" w:cs="Times New Roman"/>
          <w:sz w:val="28"/>
          <w:szCs w:val="28"/>
          <w:lang w:eastAsia="zh-CN" w:bidi="hi-IN"/>
        </w:rPr>
        <w:t xml:space="preserve">т/га (рисунок 64).  </w:t>
      </w:r>
    </w:p>
    <w:p w:rsidR="003C054B" w:rsidRPr="00A42C87" w:rsidRDefault="003C054B" w:rsidP="003C054B">
      <w:pPr>
        <w:spacing w:after="0" w:line="240" w:lineRule="auto"/>
        <w:ind w:firstLine="709"/>
        <w:jc w:val="both"/>
        <w:rPr>
          <w:rFonts w:ascii="Times New Roman" w:hAnsi="Times New Roman" w:cs="Times New Roman"/>
          <w:sz w:val="28"/>
          <w:szCs w:val="28"/>
          <w:lang w:eastAsia="zh-CN" w:bidi="hi-IN"/>
        </w:rPr>
      </w:pPr>
      <w:r w:rsidRPr="00A42C87">
        <w:rPr>
          <w:rFonts w:ascii="Times New Roman" w:hAnsi="Times New Roman" w:cs="Times New Roman"/>
          <w:sz w:val="28"/>
          <w:szCs w:val="28"/>
          <w:lang w:eastAsia="zh-CN" w:bidi="hi-IN"/>
        </w:rPr>
        <w:t xml:space="preserve">Использование биостимуляторов положительно повлияло на минеральный состав листьев сорта </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Брянское диво</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По содержанию микро и макроэлементов сорт </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val="en-US" w:eastAsia="zh-CN" w:bidi="hi-IN"/>
        </w:rPr>
        <w:t>Polka</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достиг наилучшего   результата в варианте Аminopul. Также накопление хлорофилла и каротина было больше в варианте Аminopul, по сорту </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val="en-US" w:eastAsia="zh-CN" w:bidi="hi-IN"/>
        </w:rPr>
        <w:t>Polka</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его содержание достигло 2,74 мг/100 г, что на 49 % больше контроля и 27 % других вариантов, каротин увеличился на 21 %. По сорту </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Брянское диво</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содержани</w:t>
      </w:r>
      <w:r w:rsidRPr="00A42C87">
        <w:rPr>
          <w:rFonts w:ascii="Times New Roman" w:hAnsi="Times New Roman" w:cs="Times New Roman"/>
          <w:sz w:val="28"/>
          <w:szCs w:val="28"/>
          <w:lang w:val="kk-KZ" w:eastAsia="zh-CN" w:bidi="hi-IN"/>
        </w:rPr>
        <w:t>е</w:t>
      </w:r>
      <w:r w:rsidRPr="00A42C87">
        <w:rPr>
          <w:rFonts w:ascii="Times New Roman" w:hAnsi="Times New Roman" w:cs="Times New Roman"/>
          <w:sz w:val="28"/>
          <w:szCs w:val="28"/>
          <w:lang w:eastAsia="zh-CN" w:bidi="hi-IN"/>
        </w:rPr>
        <w:t xml:space="preserve"> хлорофилла в варианте Аminopul увеличилась на 22 %, а каротина на 31,4 % по сравнению с контролем.</w:t>
      </w:r>
    </w:p>
    <w:p w:rsidR="00B773D5" w:rsidRPr="00A42C87" w:rsidRDefault="003C054B" w:rsidP="003C054B">
      <w:pPr>
        <w:spacing w:after="0" w:line="240" w:lineRule="auto"/>
        <w:ind w:firstLine="709"/>
        <w:jc w:val="both"/>
        <w:rPr>
          <w:rFonts w:ascii="Times New Roman" w:hAnsi="Times New Roman" w:cs="Times New Roman"/>
          <w:sz w:val="28"/>
          <w:szCs w:val="28"/>
          <w:lang w:eastAsia="zh-CN" w:bidi="hi-IN"/>
        </w:rPr>
      </w:pPr>
      <w:r w:rsidRPr="00A42C87">
        <w:rPr>
          <w:rFonts w:ascii="Times New Roman" w:hAnsi="Times New Roman" w:cs="Times New Roman"/>
          <w:sz w:val="28"/>
          <w:szCs w:val="28"/>
          <w:lang w:eastAsia="zh-CN" w:bidi="hi-IN"/>
        </w:rPr>
        <w:t xml:space="preserve">Применение Аminopul позволило увеличить массу ягод, тем самым увеличив урожайность на 20 %, по сравнению с контролем. Начиная с июля месяца было проведено 10-15 сборов. По этим показателям можно также отметить, что самый больше урожай у сорта </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Брянское диво</w:t>
      </w:r>
      <w:r w:rsidRPr="00A42C87">
        <w:rPr>
          <w:rFonts w:ascii="Times New Roman" w:hAnsi="Times New Roman" w:cs="Times New Roman"/>
          <w:sz w:val="28"/>
          <w:szCs w:val="28"/>
          <w:lang w:val="kk-KZ" w:eastAsia="zh-CN" w:bidi="hi-IN"/>
        </w:rPr>
        <w:t>»</w:t>
      </w:r>
      <w:r w:rsidRPr="00A42C87">
        <w:rPr>
          <w:rFonts w:ascii="Times New Roman" w:hAnsi="Times New Roman" w:cs="Times New Roman"/>
          <w:sz w:val="28"/>
          <w:szCs w:val="28"/>
          <w:lang w:eastAsia="zh-CN" w:bidi="hi-IN"/>
        </w:rPr>
        <w:t xml:space="preserve"> – до 1</w:t>
      </w:r>
      <w:r w:rsidRPr="00A42C87">
        <w:rPr>
          <w:rFonts w:ascii="Times New Roman" w:hAnsi="Times New Roman" w:cs="Times New Roman"/>
          <w:sz w:val="28"/>
          <w:szCs w:val="28"/>
          <w:lang w:val="kk-KZ" w:eastAsia="zh-CN" w:bidi="hi-IN"/>
        </w:rPr>
        <w:t>1</w:t>
      </w:r>
      <w:r w:rsidRPr="00A42C87">
        <w:rPr>
          <w:rFonts w:ascii="Times New Roman" w:hAnsi="Times New Roman" w:cs="Times New Roman"/>
          <w:sz w:val="28"/>
          <w:szCs w:val="28"/>
          <w:lang w:eastAsia="zh-CN" w:bidi="hi-IN"/>
        </w:rPr>
        <w:t xml:space="preserve">,3 т/га </w:t>
      </w:r>
      <w:r w:rsidRPr="00A42C87">
        <w:rPr>
          <w:rFonts w:ascii="Times New Roman" w:hAnsi="Times New Roman" w:cs="Times New Roman"/>
          <w:sz w:val="28"/>
          <w:szCs w:val="28"/>
          <w:lang w:val="kk-KZ"/>
        </w:rPr>
        <w:t>[134</w:t>
      </w:r>
      <w:r w:rsidRPr="00A42C87">
        <w:rPr>
          <w:rFonts w:ascii="Times New Roman" w:hAnsi="Times New Roman" w:cs="Times New Roman"/>
          <w:sz w:val="28"/>
          <w:szCs w:val="28"/>
        </w:rPr>
        <w:t>].</w:t>
      </w:r>
      <w:r w:rsidR="00B773D5" w:rsidRPr="00A42C87">
        <w:rPr>
          <w:rFonts w:ascii="Times New Roman" w:eastAsia="SimSun" w:hAnsi="Times New Roman" w:cs="Times New Roman"/>
          <w:sz w:val="28"/>
          <w:szCs w:val="28"/>
          <w:lang w:eastAsia="zh-CN" w:bidi="hi-IN"/>
        </w:rPr>
        <w:t xml:space="preserve"> </w:t>
      </w:r>
      <w:r w:rsidR="00B773D5" w:rsidRPr="00A42C87">
        <w:rPr>
          <w:rFonts w:ascii="Times New Roman" w:hAnsi="Times New Roman" w:cs="Times New Roman"/>
          <w:sz w:val="28"/>
          <w:szCs w:val="28"/>
        </w:rPr>
        <w:t xml:space="preserve"> </w:t>
      </w:r>
    </w:p>
    <w:p w:rsidR="00B773D5" w:rsidRPr="00A42C87" w:rsidRDefault="00B773D5" w:rsidP="00B773D5">
      <w:pPr>
        <w:spacing w:after="0" w:line="240" w:lineRule="auto"/>
        <w:contextualSpacing/>
        <w:rPr>
          <w:rFonts w:ascii="Times New Roman" w:hAnsi="Times New Roman" w:cs="Times New Roman"/>
          <w:sz w:val="28"/>
          <w:szCs w:val="28"/>
        </w:rPr>
      </w:pPr>
    </w:p>
    <w:p w:rsidR="00290667" w:rsidRPr="00A42C87" w:rsidRDefault="001F26FC" w:rsidP="00DF3C76">
      <w:pPr>
        <w:spacing w:after="0" w:line="240" w:lineRule="auto"/>
        <w:ind w:firstLine="708"/>
        <w:contextualSpacing/>
        <w:jc w:val="both"/>
        <w:rPr>
          <w:rFonts w:ascii="Times New Roman" w:hAnsi="Times New Roman" w:cs="Times New Roman"/>
          <w:b/>
          <w:sz w:val="28"/>
          <w:szCs w:val="28"/>
        </w:rPr>
      </w:pPr>
      <w:r w:rsidRPr="00A42C87">
        <w:rPr>
          <w:rFonts w:ascii="Times New Roman" w:hAnsi="Times New Roman" w:cs="Times New Roman"/>
          <w:b/>
          <w:sz w:val="28"/>
          <w:szCs w:val="28"/>
        </w:rPr>
        <w:t xml:space="preserve">3.3 </w:t>
      </w:r>
      <w:r w:rsidR="00290667" w:rsidRPr="00A42C87">
        <w:rPr>
          <w:rFonts w:ascii="Times New Roman" w:hAnsi="Times New Roman" w:cs="Times New Roman"/>
          <w:b/>
          <w:sz w:val="28"/>
          <w:szCs w:val="28"/>
        </w:rPr>
        <w:t xml:space="preserve">Установить влияние ретардантов на устойчивость однолетних плодоносящих побегов </w:t>
      </w:r>
    </w:p>
    <w:p w:rsidR="003C054B" w:rsidRPr="00A42C87" w:rsidRDefault="003C054B" w:rsidP="003C054B">
      <w:pPr>
        <w:spacing w:after="0" w:line="240" w:lineRule="auto"/>
        <w:ind w:firstLine="708"/>
        <w:contextualSpacing/>
        <w:rPr>
          <w:rFonts w:ascii="Times New Roman" w:hAnsi="Times New Roman" w:cs="Times New Roman"/>
          <w:sz w:val="28"/>
          <w:szCs w:val="28"/>
        </w:rPr>
      </w:pPr>
      <w:r w:rsidRPr="00A42C87">
        <w:rPr>
          <w:rFonts w:ascii="Times New Roman" w:hAnsi="Times New Roman" w:cs="Times New Roman"/>
          <w:sz w:val="28"/>
          <w:szCs w:val="28"/>
        </w:rPr>
        <w:t xml:space="preserve">Все регуляторы роста для растения обладают существенной активностью, благодаря которой значительно ускоряются процессы приживаемости и адаптации молодых растений в новых условиях. После обработки данными препаратами растение становится более устойчивым к грибковой инфекции, легче переносит пересадку </w:t>
      </w:r>
      <w:r w:rsidRPr="00A42C87">
        <w:rPr>
          <w:rFonts w:ascii="Times New Roman" w:hAnsi="Times New Roman" w:cs="Times New Roman"/>
          <w:sz w:val="28"/>
          <w:szCs w:val="28"/>
          <w:lang w:val="kk-KZ"/>
        </w:rPr>
        <w:t>[147</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r w:rsidRPr="00A42C87">
        <w:rPr>
          <w:rFonts w:ascii="Times New Roman" w:hAnsi="Times New Roman" w:cs="Times New Roman"/>
          <w:sz w:val="28"/>
          <w:szCs w:val="28"/>
        </w:rPr>
        <w:t xml:space="preserve"> </w:t>
      </w:r>
    </w:p>
    <w:p w:rsidR="003C054B"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Ретарданты –  синтетические вещества разной химической природы, которые подавляют рост стеблей и побегов. Основной целью применения ретардантов является получение растений с сильным ветвлением, крепким стеблем и мощной корневой системой </w:t>
      </w:r>
      <w:r w:rsidRPr="00A42C87">
        <w:rPr>
          <w:rFonts w:ascii="Times New Roman" w:hAnsi="Times New Roman" w:cs="Times New Roman"/>
          <w:sz w:val="28"/>
          <w:szCs w:val="28"/>
          <w:lang w:val="kk-KZ"/>
        </w:rPr>
        <w:t>[148</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r w:rsidRPr="00A42C87">
        <w:rPr>
          <w:rFonts w:ascii="Times New Roman" w:hAnsi="Times New Roman" w:cs="Times New Roman"/>
          <w:sz w:val="28"/>
          <w:szCs w:val="28"/>
        </w:rPr>
        <w:t xml:space="preserve"> </w:t>
      </w:r>
    </w:p>
    <w:p w:rsidR="003C054B"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Опыты проводились в </w:t>
      </w:r>
      <w:r w:rsidRPr="00A42C87">
        <w:rPr>
          <w:rFonts w:ascii="Times New Roman" w:hAnsi="Times New Roman" w:cs="Times New Roman"/>
          <w:sz w:val="24"/>
          <w:szCs w:val="28"/>
        </w:rPr>
        <w:t>КХ</w:t>
      </w:r>
      <w:r w:rsidRPr="00A42C87">
        <w:rPr>
          <w:rFonts w:ascii="Times New Roman" w:hAnsi="Times New Roman" w:cs="Times New Roman"/>
          <w:sz w:val="28"/>
          <w:szCs w:val="28"/>
        </w:rPr>
        <w:t xml:space="preserve"> «Айдарбаев» в селе «Саймасай», Енбекшиказахского района Алматинской области. Исследования проводили в сезоны с благоприятными погодными условиями. В 2018 году</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вторая половина </w:t>
      </w:r>
      <w:r w:rsidRPr="00A42C87">
        <w:rPr>
          <w:rFonts w:ascii="Times New Roman" w:hAnsi="Times New Roman" w:cs="Times New Roman"/>
          <w:sz w:val="28"/>
          <w:szCs w:val="28"/>
        </w:rPr>
        <w:lastRenderedPageBreak/>
        <w:t xml:space="preserve">вегетации характеризовалась значительно жаркой, сухо-засушливой погодой. Максимальная дневная температура воздуха в июле поднималась до 35 </w:t>
      </w:r>
      <w:r w:rsidRPr="00A42C87">
        <w:rPr>
          <w:rFonts w:ascii="Times New Roman" w:hAnsi="Times New Roman" w:cs="Times New Roman"/>
          <w:sz w:val="28"/>
          <w:szCs w:val="28"/>
          <w:vertAlign w:val="superscript"/>
        </w:rPr>
        <w:t>0</w:t>
      </w:r>
      <w:r w:rsidRPr="00A42C87">
        <w:rPr>
          <w:rFonts w:ascii="Times New Roman" w:hAnsi="Times New Roman" w:cs="Times New Roman"/>
          <w:sz w:val="28"/>
          <w:szCs w:val="28"/>
        </w:rPr>
        <w:t xml:space="preserve">С. Август-сентябрь отличались повышенной температурой воздуха, которая была теплее обычного на 7 </w:t>
      </w:r>
      <w:r w:rsidRPr="00A42C87">
        <w:rPr>
          <w:rFonts w:ascii="Times New Roman" w:hAnsi="Times New Roman" w:cs="Times New Roman"/>
          <w:sz w:val="28"/>
          <w:szCs w:val="28"/>
          <w:vertAlign w:val="superscript"/>
        </w:rPr>
        <w:t>0</w:t>
      </w:r>
      <w:r w:rsidRPr="00A42C87">
        <w:rPr>
          <w:rFonts w:ascii="Times New Roman" w:hAnsi="Times New Roman" w:cs="Times New Roman"/>
          <w:sz w:val="28"/>
          <w:szCs w:val="28"/>
        </w:rPr>
        <w:t>С. Такие погодные условия ускорили созревание ягод ремонтантной малины и также отмечено положительное влияние на морфологическую структуру листовой поверхности.</w:t>
      </w:r>
    </w:p>
    <w:p w:rsidR="003C054B"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Влияние ретардантов на устойчивость побегов 2-х сортов ремонтантной малины «Брянское диво» и «</w:t>
      </w:r>
      <w:r w:rsidRPr="00A42C87">
        <w:rPr>
          <w:rFonts w:ascii="Times New Roman" w:hAnsi="Times New Roman" w:cs="Times New Roman"/>
          <w:sz w:val="28"/>
          <w:szCs w:val="28"/>
          <w:lang w:val="en-US"/>
        </w:rPr>
        <w:t>Polka</w:t>
      </w:r>
      <w:r w:rsidRPr="00A42C87">
        <w:rPr>
          <w:rFonts w:ascii="Times New Roman" w:hAnsi="Times New Roman" w:cs="Times New Roman"/>
          <w:sz w:val="28"/>
          <w:szCs w:val="28"/>
        </w:rPr>
        <w:t xml:space="preserve">». В опытном участке были использованы препараты: Cпрайферт - Биостим, Реглон, Це-Це-Це. После каждой обработки глазомерны учитывали габитус куста. </w:t>
      </w:r>
    </w:p>
    <w:p w:rsidR="003C054B"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     В каждой делянке по 10 растений в 3-х повторностях. Между обработками 12 дневной промежуток. Обработку начали, когда стебл</w:t>
      </w:r>
      <w:r w:rsidRPr="00A42C87">
        <w:rPr>
          <w:rFonts w:ascii="Times New Roman" w:hAnsi="Times New Roman" w:cs="Times New Roman"/>
          <w:sz w:val="28"/>
          <w:szCs w:val="28"/>
          <w:lang w:val="kk-KZ"/>
        </w:rPr>
        <w:t>и</w:t>
      </w:r>
      <w:r w:rsidRPr="00A42C87">
        <w:rPr>
          <w:rFonts w:ascii="Times New Roman" w:hAnsi="Times New Roman" w:cs="Times New Roman"/>
          <w:sz w:val="28"/>
          <w:szCs w:val="28"/>
        </w:rPr>
        <w:t xml:space="preserve"> достигли 25-30 см. После каждой обработки изучали общее состояние малины. Контролировали по морфологическим структурам, какие изменения происходят по каждым использованным ретардантам и сравнивали с контролями.</w:t>
      </w:r>
    </w:p>
    <w:p w:rsidR="003C054B"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Описание препарата: </w:t>
      </w:r>
    </w:p>
    <w:p w:rsidR="003C054B"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Спрайферт –  включает в себя 22 % азота в нитратной (14), аммиачной и в основном мочевинной форме, водорастворимых фосфора Р</w:t>
      </w:r>
      <w:r w:rsidRPr="00A42C87">
        <w:rPr>
          <w:rFonts w:ascii="Times New Roman" w:hAnsi="Times New Roman" w:cs="Times New Roman"/>
          <w:sz w:val="28"/>
          <w:szCs w:val="28"/>
          <w:vertAlign w:val="subscript"/>
        </w:rPr>
        <w:t>2</w:t>
      </w:r>
      <w:r w:rsidRPr="00A42C87">
        <w:rPr>
          <w:rFonts w:ascii="Times New Roman" w:hAnsi="Times New Roman" w:cs="Times New Roman"/>
          <w:sz w:val="28"/>
          <w:szCs w:val="28"/>
        </w:rPr>
        <w:t>О</w:t>
      </w:r>
      <w:r w:rsidRPr="00A42C87">
        <w:rPr>
          <w:rFonts w:ascii="Times New Roman" w:hAnsi="Times New Roman" w:cs="Times New Roman"/>
          <w:sz w:val="28"/>
          <w:szCs w:val="28"/>
          <w:vertAlign w:val="subscript"/>
        </w:rPr>
        <w:t>5</w:t>
      </w:r>
      <w:r w:rsidRPr="00A42C87">
        <w:rPr>
          <w:rFonts w:ascii="Times New Roman" w:hAnsi="Times New Roman" w:cs="Times New Roman"/>
          <w:sz w:val="28"/>
          <w:szCs w:val="28"/>
        </w:rPr>
        <w:t xml:space="preserve"> (28 %) и калия К</w:t>
      </w:r>
      <w:r w:rsidRPr="00A42C87">
        <w:rPr>
          <w:rFonts w:ascii="Times New Roman" w:hAnsi="Times New Roman" w:cs="Times New Roman"/>
          <w:sz w:val="28"/>
          <w:szCs w:val="28"/>
          <w:vertAlign w:val="subscript"/>
        </w:rPr>
        <w:t>2</w:t>
      </w:r>
      <w:r w:rsidRPr="00A42C87">
        <w:rPr>
          <w:rFonts w:ascii="Times New Roman" w:hAnsi="Times New Roman" w:cs="Times New Roman"/>
          <w:sz w:val="28"/>
          <w:szCs w:val="28"/>
        </w:rPr>
        <w:t xml:space="preserve">О (21 %), Zn и Mn (0,1%), является уникальным удобрением, которое применяется путем листовой подкормки для защиты от любого вида стресса, соответствующие отрицательные эффекты и ускоряя цветение, рост листьев и урожая </w:t>
      </w:r>
      <w:r w:rsidRPr="00A42C87">
        <w:rPr>
          <w:rFonts w:ascii="Times New Roman" w:hAnsi="Times New Roman" w:cs="Times New Roman"/>
          <w:sz w:val="28"/>
          <w:szCs w:val="28"/>
          <w:lang w:val="kk-KZ"/>
        </w:rPr>
        <w:t>[149</w:t>
      </w:r>
      <w:r w:rsidRPr="00A42C87">
        <w:rPr>
          <w:rFonts w:ascii="Times New Roman" w:hAnsi="Times New Roman" w:cs="Times New Roman"/>
          <w:sz w:val="28"/>
          <w:szCs w:val="28"/>
        </w:rPr>
        <w:t xml:space="preserve">]. </w:t>
      </w:r>
    </w:p>
    <w:p w:rsidR="003C054B"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Биостим – обладает гиббереллиновым эффектом, обеспечивает быстрое поступление и легкое усвоение растением питательных веществ через листья. </w:t>
      </w:r>
      <w:r w:rsidRPr="00A42C87">
        <w:rPr>
          <w:rFonts w:ascii="Times New Roman" w:hAnsi="Times New Roman" w:cs="Times New Roman"/>
          <w:sz w:val="28"/>
          <w:szCs w:val="28"/>
          <w:lang w:val="kk-KZ"/>
        </w:rPr>
        <w:t>[150</w:t>
      </w:r>
      <w:r w:rsidRPr="00A42C87">
        <w:rPr>
          <w:rFonts w:ascii="Times New Roman" w:hAnsi="Times New Roman" w:cs="Times New Roman"/>
          <w:sz w:val="28"/>
          <w:szCs w:val="28"/>
        </w:rPr>
        <w:t xml:space="preserve">]. </w:t>
      </w:r>
    </w:p>
    <w:p w:rsidR="003C054B"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Реглон – мощный, быстро действующий препарат широко применяется в сельском хозяйстве. В течение нескольких дней после обработки препаратом реглонзеленые части культурных растений и сорняков подсыхают, что позволяет эффективно регулировать сроки уборки урожая. Ускоряет процесс высушивания, особенно при неравномерном созревании растений, облегчает уборку </w:t>
      </w:r>
      <w:r w:rsidRPr="00A42C87">
        <w:rPr>
          <w:rFonts w:ascii="Times New Roman" w:hAnsi="Times New Roman" w:cs="Times New Roman"/>
          <w:sz w:val="28"/>
          <w:szCs w:val="28"/>
          <w:lang w:val="kk-KZ"/>
        </w:rPr>
        <w:t>[151</w:t>
      </w:r>
      <w:r w:rsidRPr="00A42C87">
        <w:rPr>
          <w:rFonts w:ascii="Times New Roman" w:hAnsi="Times New Roman" w:cs="Times New Roman"/>
          <w:sz w:val="28"/>
          <w:szCs w:val="28"/>
        </w:rPr>
        <w:t xml:space="preserve">]. </w:t>
      </w:r>
    </w:p>
    <w:p w:rsidR="003C054B"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hAnsi="Times New Roman" w:cs="Times New Roman"/>
          <w:sz w:val="28"/>
          <w:szCs w:val="28"/>
        </w:rPr>
        <w:t xml:space="preserve">Це-Це-Це – тормозит рост стебля за счет подавления биосинтеза гиббереллинов. У обработанных хлормекватхлоридом растений увеличивалось содержание хлорофилла, что связано как с усилением его синтеза на 5– 6-й день после обработки, так и с задержкой его разрушения. Он увеличивает число боковых продуктивных побегов </w:t>
      </w:r>
      <w:r w:rsidRPr="00A42C87">
        <w:rPr>
          <w:rFonts w:ascii="Times New Roman" w:hAnsi="Times New Roman" w:cs="Times New Roman"/>
          <w:sz w:val="28"/>
          <w:szCs w:val="28"/>
          <w:lang w:val="kk-KZ"/>
        </w:rPr>
        <w:t>[152</w:t>
      </w:r>
      <w:r w:rsidRPr="00A42C87">
        <w:rPr>
          <w:rFonts w:ascii="Times New Roman" w:hAnsi="Times New Roman" w:cs="Times New Roman"/>
          <w:sz w:val="28"/>
          <w:szCs w:val="28"/>
        </w:rPr>
        <w:t xml:space="preserve">]. </w:t>
      </w:r>
    </w:p>
    <w:p w:rsidR="003C054B" w:rsidRPr="00A42C87" w:rsidRDefault="003C054B" w:rsidP="003C054B">
      <w:pPr>
        <w:suppressAutoHyphens/>
        <w:spacing w:after="0" w:line="240" w:lineRule="auto"/>
        <w:ind w:firstLine="709"/>
        <w:jc w:val="both"/>
        <w:rPr>
          <w:rFonts w:ascii="Times New Roman" w:eastAsia="SimSun" w:hAnsi="Times New Roman" w:cs="Times New Roman"/>
          <w:sz w:val="28"/>
          <w:szCs w:val="28"/>
        </w:rPr>
      </w:pPr>
      <w:r w:rsidRPr="00A42C87">
        <w:rPr>
          <w:rFonts w:ascii="Times New Roman" w:eastAsia="SimSun" w:hAnsi="Times New Roman" w:cs="Times New Roman"/>
          <w:sz w:val="28"/>
          <w:szCs w:val="28"/>
        </w:rPr>
        <w:t xml:space="preserve">Фенологические наблюдения показали, что использование препаратов ретардантного типа на сортах малины </w:t>
      </w:r>
      <w:r w:rsidRPr="00A42C87">
        <w:rPr>
          <w:rFonts w:ascii="Times New Roman" w:eastAsia="SimSun" w:hAnsi="Times New Roman" w:cs="Times New Roman"/>
          <w:sz w:val="28"/>
          <w:szCs w:val="28"/>
          <w:lang w:val="kk-KZ"/>
        </w:rPr>
        <w:t>«</w:t>
      </w:r>
      <w:r w:rsidRPr="00A42C87">
        <w:rPr>
          <w:rFonts w:ascii="Times New Roman" w:eastAsia="SimSun" w:hAnsi="Times New Roman" w:cs="Times New Roman"/>
          <w:sz w:val="28"/>
          <w:szCs w:val="28"/>
        </w:rPr>
        <w:t>Брянское диво</w:t>
      </w:r>
      <w:r w:rsidRPr="00A42C87">
        <w:rPr>
          <w:rFonts w:ascii="Times New Roman" w:eastAsia="SimSun" w:hAnsi="Times New Roman" w:cs="Times New Roman"/>
          <w:sz w:val="28"/>
          <w:szCs w:val="28"/>
          <w:lang w:val="kk-KZ"/>
        </w:rPr>
        <w:t>»</w:t>
      </w:r>
      <w:r w:rsidRPr="00A42C87">
        <w:rPr>
          <w:rFonts w:ascii="Times New Roman" w:eastAsia="SimSun" w:hAnsi="Times New Roman" w:cs="Times New Roman"/>
          <w:sz w:val="28"/>
          <w:szCs w:val="28"/>
        </w:rPr>
        <w:t xml:space="preserve"> и </w:t>
      </w:r>
      <w:r w:rsidRPr="00A42C87">
        <w:rPr>
          <w:rFonts w:ascii="Times New Roman" w:eastAsia="SimSun" w:hAnsi="Times New Roman" w:cs="Times New Roman"/>
          <w:sz w:val="28"/>
          <w:szCs w:val="28"/>
          <w:lang w:val="kk-KZ"/>
        </w:rPr>
        <w:t>«</w:t>
      </w:r>
      <w:r w:rsidRPr="00A42C87">
        <w:rPr>
          <w:rFonts w:ascii="Times New Roman" w:eastAsia="SimSun" w:hAnsi="Times New Roman" w:cs="Times New Roman"/>
          <w:sz w:val="28"/>
          <w:szCs w:val="28"/>
          <w:lang w:val="en-US"/>
        </w:rPr>
        <w:t>Polka</w:t>
      </w:r>
      <w:r w:rsidRPr="00A42C87">
        <w:rPr>
          <w:rFonts w:ascii="Times New Roman" w:eastAsia="SimSun" w:hAnsi="Times New Roman" w:cs="Times New Roman"/>
          <w:sz w:val="28"/>
          <w:szCs w:val="28"/>
          <w:lang w:val="kk-KZ"/>
        </w:rPr>
        <w:t>»</w:t>
      </w:r>
      <w:r w:rsidRPr="00A42C87">
        <w:rPr>
          <w:rFonts w:ascii="Times New Roman" w:eastAsia="SimSun" w:hAnsi="Times New Roman" w:cs="Times New Roman"/>
          <w:sz w:val="28"/>
          <w:szCs w:val="28"/>
        </w:rPr>
        <w:t xml:space="preserve"> влияет на прохождение ими отдельных фаз вегетации. Так, при естественно одновременном начале вегетации, наблюдавшемся в 3 декаде марта, когда очень дружно появились побеги, следующая фаза, проходившая после двух обработок, уже наступала в различные сроки (</w:t>
      </w:r>
      <w:r w:rsidRPr="00A42C87">
        <w:rPr>
          <w:rFonts w:ascii="Times New Roman" w:eastAsia="Times New Roman" w:hAnsi="Times New Roman" w:cs="Times New Roman"/>
          <w:sz w:val="28"/>
          <w:szCs w:val="28"/>
          <w:lang w:eastAsia="ru-RU"/>
        </w:rPr>
        <w:t>рисунок 65, 66, 67)</w:t>
      </w:r>
      <w:r w:rsidRPr="00A42C87">
        <w:rPr>
          <w:rFonts w:ascii="Times New Roman" w:eastAsia="SimSun" w:hAnsi="Times New Roman" w:cs="Times New Roman"/>
          <w:sz w:val="28"/>
          <w:szCs w:val="28"/>
        </w:rPr>
        <w:t>.</w:t>
      </w:r>
    </w:p>
    <w:p w:rsidR="00B773D5" w:rsidRPr="00A42C87" w:rsidRDefault="003C054B" w:rsidP="003C054B">
      <w:pPr>
        <w:spacing w:after="0" w:line="240" w:lineRule="auto"/>
        <w:ind w:firstLine="708"/>
        <w:contextualSpacing/>
        <w:jc w:val="both"/>
        <w:rPr>
          <w:rFonts w:ascii="Times New Roman" w:hAnsi="Times New Roman" w:cs="Times New Roman"/>
          <w:sz w:val="28"/>
          <w:szCs w:val="28"/>
        </w:rPr>
      </w:pPr>
      <w:r w:rsidRPr="00A42C87">
        <w:rPr>
          <w:rFonts w:ascii="Times New Roman" w:eastAsia="Times New Roman" w:hAnsi="Times New Roman" w:cs="Times New Roman"/>
          <w:sz w:val="28"/>
          <w:szCs w:val="28"/>
          <w:lang w:eastAsia="ru-RU"/>
        </w:rPr>
        <w:t xml:space="preserve">Наиболее раннее, по сравнению с контролем (обработка водой), начало появление соцветий, цветение, а также остальные, ключевые фазы развития </w:t>
      </w:r>
      <w:r w:rsidRPr="00A42C87">
        <w:rPr>
          <w:rFonts w:ascii="Times New Roman" w:eastAsia="Times New Roman" w:hAnsi="Times New Roman" w:cs="Times New Roman"/>
          <w:sz w:val="28"/>
          <w:szCs w:val="28"/>
          <w:lang w:eastAsia="ru-RU"/>
        </w:rPr>
        <w:lastRenderedPageBreak/>
        <w:t xml:space="preserve">малины проходили после обработки побегов </w:t>
      </w:r>
      <w:r w:rsidRPr="00A42C87">
        <w:rPr>
          <w:rFonts w:ascii="Times New Roman" w:hAnsi="Times New Roman" w:cs="Times New Roman"/>
          <w:sz w:val="28"/>
          <w:szCs w:val="28"/>
        </w:rPr>
        <w:t>гиббереллиновым эффектом</w:t>
      </w:r>
      <w:r w:rsidRPr="00A42C87">
        <w:rPr>
          <w:rFonts w:ascii="Times New Roman" w:eastAsia="Times New Roman" w:hAnsi="Times New Roman" w:cs="Times New Roman"/>
          <w:sz w:val="28"/>
          <w:szCs w:val="28"/>
          <w:lang w:eastAsia="ru-RU"/>
        </w:rPr>
        <w:t xml:space="preserve"> препарат Спрайферт -Биостим. При этом первая фаза генеративного развития ускорилась на 5 дней, цветение на 6 дней, а начало созревания на 7 дней. Обработки наиболее распространённым ретардантом Це-Це-Це также ускоряли прохождение растениями генеративных фаз, однако в несколько меньшей степени, на 2 - 3 дня позднее, чем Спрайферт -Биостим. Использование для сдерживания вегетативного роста комбинации Реглон ускоряло прохождение отдельных фенологических фаз развития в не такой значительной степени, всего на 2 дня (таблица 19)</w:t>
      </w:r>
      <w:r w:rsidRPr="00A42C87">
        <w:rPr>
          <w:rFonts w:ascii="Times New Roman" w:hAnsi="Times New Roman" w:cs="Times New Roman"/>
          <w:sz w:val="28"/>
          <w:szCs w:val="28"/>
          <w:lang w:val="kk-KZ"/>
        </w:rPr>
        <w:t xml:space="preserve"> [153</w:t>
      </w:r>
      <w:r w:rsidRPr="00A42C87">
        <w:rPr>
          <w:rFonts w:ascii="Times New Roman" w:hAnsi="Times New Roman" w:cs="Times New Roman"/>
          <w:sz w:val="28"/>
          <w:szCs w:val="28"/>
        </w:rPr>
        <w:t>].</w:t>
      </w:r>
      <w:r w:rsidR="00B773D5" w:rsidRPr="00A42C87">
        <w:rPr>
          <w:rFonts w:ascii="Times New Roman" w:hAnsi="Times New Roman" w:cs="Times New Roman"/>
          <w:sz w:val="28"/>
          <w:szCs w:val="28"/>
        </w:rPr>
        <w:t xml:space="preserve"> </w:t>
      </w:r>
      <w:r w:rsidR="00B773D5" w:rsidRPr="00A42C87">
        <w:rPr>
          <w:rFonts w:ascii="Times New Roman" w:eastAsia="Times New Roman" w:hAnsi="Times New Roman" w:cs="Times New Roman"/>
          <w:sz w:val="28"/>
          <w:szCs w:val="28"/>
          <w:lang w:eastAsia="ru-RU"/>
        </w:rPr>
        <w:t xml:space="preserve"> </w:t>
      </w:r>
      <w:r w:rsidR="00B773D5" w:rsidRPr="00A42C87">
        <w:rPr>
          <w:rFonts w:ascii="Times New Roman" w:hAnsi="Times New Roman" w:cs="Times New Roman"/>
          <w:sz w:val="28"/>
          <w:szCs w:val="28"/>
        </w:rPr>
        <w:t xml:space="preserve"> </w:t>
      </w:r>
    </w:p>
    <w:p w:rsidR="00126A8D" w:rsidRPr="00A42C87" w:rsidRDefault="00126A8D" w:rsidP="003C054B">
      <w:pPr>
        <w:spacing w:after="0" w:line="240" w:lineRule="auto"/>
        <w:ind w:firstLine="708"/>
        <w:contextualSpacing/>
        <w:jc w:val="both"/>
        <w:rPr>
          <w:rFonts w:ascii="Times New Roman" w:eastAsia="SimSun" w:hAnsi="Times New Roman" w:cs="Times New Roman"/>
          <w:sz w:val="28"/>
          <w:szCs w:val="28"/>
          <w:lang w:eastAsia="zh-CN" w:bidi="hi-IN"/>
        </w:rPr>
      </w:pPr>
    </w:p>
    <w:p w:rsidR="00B773D5" w:rsidRPr="00A42C87" w:rsidRDefault="00B773D5" w:rsidP="00B773D5">
      <w:pPr>
        <w:spacing w:after="0" w:line="240" w:lineRule="auto"/>
        <w:ind w:firstLine="567"/>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val="en-US"/>
        </w:rPr>
        <w:drawing>
          <wp:inline distT="0" distB="0" distL="0" distR="0" wp14:anchorId="33E9C45B" wp14:editId="2A1EAB48">
            <wp:extent cx="2311399" cy="1733551"/>
            <wp:effectExtent l="2858" t="0" r="0" b="0"/>
            <wp:docPr id="113" name="Рисунок 113" descr="E:\1 Дисс.2022- 2023г\Для диссертации Л.Ж МАЛИНА\Ляз. 18-19г Материалы\2 курст ДОК 01.04.19\Малина 2019\20190623_12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Дисс.2022- 2023г\Для диссертации Л.Ж МАЛИНА\Ляз. 18-19г Материалы\2 курст ДОК 01.04.19\Малина 2019\20190623_12373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315463" cy="1736599"/>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759DA2EC" wp14:editId="3B8039A9">
            <wp:extent cx="2240119" cy="1479233"/>
            <wp:effectExtent l="0" t="635" r="7620" b="7620"/>
            <wp:docPr id="116" name="Рисунок 116" descr="E:\1 Дисс.2022- 2023г\Для диссертации Л.Ж МАЛИНА\Ляз. 18-19г Материалы\2018 годы малина\ФОТО 2018\Айдарбаев кх ФОТО\ЦЕ ЦЕ препараты фото 02.06.18\20180602_11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Дисс.2022- 2023г\Для диссертации Л.Ж МАЛИНА\Ляз. 18-19г Материалы\2018 годы малина\ФОТО 2018\Айдарбаев кх ФОТО\ЦЕ ЦЕ препараты фото 02.06.18\20180602_11271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2257665" cy="1490819"/>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4130E109" wp14:editId="0B35EB8B">
            <wp:extent cx="2197524" cy="1499870"/>
            <wp:effectExtent l="5715" t="0" r="0" b="0"/>
            <wp:docPr id="117" name="Рисунок 117" descr="E:\1 Дисс.2022- 2023г\Для диссертации Л.Ж МАЛИНА\Ляз. 18-19г Материалы\2018 годы малина\ФОТО 2018\Айдарбаев кх ФОТО\ЦЕ ЦЕ препараты фото 02.06.18\20180602_11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Дисс.2022- 2023г\Для диссертации Л.Ж МАЛИНА\Ляз. 18-19г Материалы\2018 годы малина\ФОТО 2018\Айдарбаев кх ФОТО\ЦЕ ЦЕ препараты фото 02.06.18\20180602_11284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2197524" cy="1499870"/>
                    </a:xfrm>
                    <a:prstGeom prst="rect">
                      <a:avLst/>
                    </a:prstGeom>
                    <a:noFill/>
                    <a:ln>
                      <a:noFill/>
                    </a:ln>
                  </pic:spPr>
                </pic:pic>
              </a:graphicData>
            </a:graphic>
          </wp:inline>
        </w:drawing>
      </w:r>
    </w:p>
    <w:p w:rsidR="00126A8D" w:rsidRPr="00A42C87" w:rsidRDefault="00126A8D" w:rsidP="00B773D5">
      <w:pPr>
        <w:spacing w:after="0" w:line="240" w:lineRule="auto"/>
        <w:ind w:firstLine="567"/>
        <w:jc w:val="center"/>
        <w:rPr>
          <w:rFonts w:ascii="Times New Roman" w:eastAsia="Times New Roman" w:hAnsi="Times New Roman" w:cs="Times New Roman"/>
          <w:sz w:val="28"/>
          <w:szCs w:val="28"/>
          <w:lang w:eastAsia="ru-RU"/>
        </w:rPr>
      </w:pPr>
    </w:p>
    <w:p w:rsidR="00FA63F0" w:rsidRPr="00A42C87" w:rsidRDefault="00460B66" w:rsidP="00B773D5">
      <w:pPr>
        <w:spacing w:after="0" w:line="240" w:lineRule="auto"/>
        <w:ind w:firstLine="567"/>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Рисунок 65, 66</w:t>
      </w:r>
      <w:r w:rsidR="00FA63F0" w:rsidRPr="00A42C87">
        <w:rPr>
          <w:rFonts w:ascii="Times New Roman" w:eastAsia="Times New Roman" w:hAnsi="Times New Roman" w:cs="Times New Roman"/>
          <w:sz w:val="28"/>
          <w:szCs w:val="28"/>
          <w:lang w:eastAsia="ru-RU"/>
        </w:rPr>
        <w:t>, 6</w:t>
      </w:r>
      <w:r w:rsidRPr="00A42C87">
        <w:rPr>
          <w:rFonts w:ascii="Times New Roman" w:eastAsia="Times New Roman" w:hAnsi="Times New Roman" w:cs="Times New Roman"/>
          <w:sz w:val="28"/>
          <w:szCs w:val="28"/>
          <w:lang w:eastAsia="ru-RU"/>
        </w:rPr>
        <w:t>7</w:t>
      </w:r>
      <w:r w:rsidR="00B773D5" w:rsidRPr="00A42C87">
        <w:rPr>
          <w:rFonts w:ascii="Times New Roman" w:eastAsia="Times New Roman" w:hAnsi="Times New Roman" w:cs="Times New Roman"/>
          <w:sz w:val="28"/>
          <w:szCs w:val="28"/>
          <w:lang w:eastAsia="ru-RU"/>
        </w:rPr>
        <w:t xml:space="preserve"> - В опытном участке к/х «Айдарбаев» сорт </w:t>
      </w:r>
    </w:p>
    <w:p w:rsidR="00B773D5" w:rsidRPr="00A42C87" w:rsidRDefault="00B773D5" w:rsidP="00B773D5">
      <w:pPr>
        <w:spacing w:after="0" w:line="240" w:lineRule="auto"/>
        <w:ind w:firstLine="567"/>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«Брянское диво» были использованы </w:t>
      </w:r>
      <w:r w:rsidRPr="00A42C87">
        <w:rPr>
          <w:rFonts w:ascii="Times New Roman" w:hAnsi="Times New Roman" w:cs="Times New Roman"/>
          <w:sz w:val="28"/>
          <w:szCs w:val="28"/>
        </w:rPr>
        <w:t>ретарданты</w:t>
      </w:r>
    </w:p>
    <w:p w:rsidR="00B773D5" w:rsidRPr="00A42C87" w:rsidRDefault="00B773D5" w:rsidP="00B773D5">
      <w:pPr>
        <w:spacing w:after="0" w:line="240" w:lineRule="auto"/>
        <w:ind w:firstLine="567"/>
        <w:jc w:val="center"/>
        <w:rPr>
          <w:rFonts w:ascii="Times New Roman" w:eastAsia="Times New Roman" w:hAnsi="Times New Roman" w:cs="Times New Roman"/>
          <w:sz w:val="28"/>
          <w:szCs w:val="28"/>
          <w:lang w:eastAsia="ru-RU"/>
        </w:rPr>
      </w:pPr>
    </w:p>
    <w:p w:rsidR="00B773D5" w:rsidRPr="00A42C87" w:rsidRDefault="00E630C7" w:rsidP="00126A8D">
      <w:pPr>
        <w:spacing w:after="0" w:line="240" w:lineRule="auto"/>
        <w:jc w:val="both"/>
        <w:rPr>
          <w:rFonts w:ascii="Times New Roman" w:eastAsia="Times New Roman" w:hAnsi="Times New Roman" w:cs="Times New Roman"/>
          <w:bCs/>
          <w:sz w:val="28"/>
          <w:szCs w:val="24"/>
          <w:lang w:eastAsia="ru-RU"/>
        </w:rPr>
      </w:pPr>
      <w:r w:rsidRPr="00A42C87">
        <w:rPr>
          <w:rFonts w:ascii="Times New Roman" w:eastAsia="Times New Roman" w:hAnsi="Times New Roman" w:cs="Times New Roman"/>
          <w:sz w:val="28"/>
          <w:szCs w:val="24"/>
          <w:lang w:eastAsia="ru-RU"/>
        </w:rPr>
        <w:t>Таблица 19</w:t>
      </w:r>
      <w:r w:rsidR="00B773D5" w:rsidRPr="00A42C87">
        <w:rPr>
          <w:rFonts w:ascii="Times New Roman" w:eastAsia="Times New Roman" w:hAnsi="Times New Roman" w:cs="Times New Roman"/>
          <w:sz w:val="28"/>
          <w:szCs w:val="24"/>
          <w:lang w:eastAsia="ru-RU"/>
        </w:rPr>
        <w:t xml:space="preserve"> - </w:t>
      </w:r>
      <w:r w:rsidR="00B773D5" w:rsidRPr="00A42C87">
        <w:rPr>
          <w:rFonts w:ascii="Times New Roman" w:eastAsia="Times New Roman" w:hAnsi="Times New Roman" w:cs="Times New Roman"/>
          <w:bCs/>
          <w:sz w:val="28"/>
          <w:szCs w:val="24"/>
          <w:lang w:eastAsia="ru-RU"/>
        </w:rPr>
        <w:t>Фенологическое наблюдение</w:t>
      </w:r>
      <w:r w:rsidR="00555ECB" w:rsidRPr="00A42C87">
        <w:rPr>
          <w:rFonts w:ascii="Times New Roman" w:eastAsia="Times New Roman" w:hAnsi="Times New Roman" w:cs="Times New Roman"/>
          <w:bCs/>
          <w:sz w:val="28"/>
          <w:szCs w:val="24"/>
          <w:lang w:eastAsia="ru-RU"/>
        </w:rPr>
        <w:t>. Определение сезонного динамики</w:t>
      </w:r>
      <w:r w:rsidR="00B773D5" w:rsidRPr="00A42C87">
        <w:rPr>
          <w:rFonts w:ascii="Times New Roman" w:eastAsia="Times New Roman" w:hAnsi="Times New Roman" w:cs="Times New Roman"/>
          <w:bCs/>
          <w:sz w:val="28"/>
          <w:szCs w:val="24"/>
          <w:lang w:eastAsia="ru-RU"/>
        </w:rPr>
        <w:t xml:space="preserve"> роста и развития изучаемых сортов ремонтантной малины </w:t>
      </w:r>
    </w:p>
    <w:p w:rsidR="00B773D5" w:rsidRPr="00A42C87" w:rsidRDefault="00B773D5" w:rsidP="00126A8D">
      <w:pPr>
        <w:spacing w:after="0" w:line="240" w:lineRule="auto"/>
        <w:ind w:firstLine="567"/>
        <w:jc w:val="both"/>
        <w:rPr>
          <w:rFonts w:ascii="Times New Roman" w:eastAsia="Times New Roman" w:hAnsi="Times New Roman" w:cs="Times New Roman"/>
          <w:bCs/>
          <w:sz w:val="28"/>
          <w:szCs w:val="24"/>
          <w:lang w:eastAsia="ru-RU"/>
        </w:rPr>
      </w:pPr>
      <w:r w:rsidRPr="00A42C87">
        <w:rPr>
          <w:rFonts w:ascii="Times New Roman" w:eastAsia="Times New Roman" w:hAnsi="Times New Roman" w:cs="Times New Roman"/>
          <w:bCs/>
          <w:sz w:val="28"/>
          <w:szCs w:val="24"/>
          <w:lang w:eastAsia="ru-RU"/>
        </w:rPr>
        <w:t>(2018-2020 гг.)</w:t>
      </w:r>
    </w:p>
    <w:p w:rsidR="00B773D5" w:rsidRPr="00A42C87" w:rsidRDefault="00B773D5" w:rsidP="00B773D5">
      <w:pPr>
        <w:spacing w:after="0" w:line="240" w:lineRule="auto"/>
        <w:ind w:firstLine="567"/>
        <w:jc w:val="center"/>
        <w:rPr>
          <w:rFonts w:ascii="Times New Roman" w:eastAsia="Times New Roman" w:hAnsi="Times New Roman" w:cs="Times New Roman"/>
          <w:bCs/>
          <w:sz w:val="24"/>
          <w:szCs w:val="24"/>
          <w:lang w:eastAsia="ru-RU"/>
        </w:rPr>
      </w:pPr>
    </w:p>
    <w:tbl>
      <w:tblPr>
        <w:tblStyle w:val="4"/>
        <w:tblW w:w="9385" w:type="dxa"/>
        <w:tblInd w:w="108" w:type="dxa"/>
        <w:tblLayout w:type="fixed"/>
        <w:tblLook w:val="04A0" w:firstRow="1" w:lastRow="0" w:firstColumn="1" w:lastColumn="0" w:noHBand="0" w:noVBand="1"/>
      </w:tblPr>
      <w:tblGrid>
        <w:gridCol w:w="2014"/>
        <w:gridCol w:w="992"/>
        <w:gridCol w:w="992"/>
        <w:gridCol w:w="992"/>
        <w:gridCol w:w="993"/>
        <w:gridCol w:w="992"/>
        <w:gridCol w:w="992"/>
        <w:gridCol w:w="1418"/>
      </w:tblGrid>
      <w:tr w:rsidR="00AE5806" w:rsidRPr="00A42C87" w:rsidTr="00126A8D">
        <w:trPr>
          <w:cantSplit/>
          <w:trHeight w:val="1727"/>
        </w:trPr>
        <w:tc>
          <w:tcPr>
            <w:tcW w:w="2014" w:type="dxa"/>
            <w:tcBorders>
              <w:top w:val="single" w:sz="4" w:space="0" w:color="auto"/>
              <w:left w:val="single" w:sz="4" w:space="0" w:color="auto"/>
              <w:bottom w:val="single" w:sz="4" w:space="0" w:color="auto"/>
              <w:right w:val="single" w:sz="4" w:space="0" w:color="auto"/>
            </w:tcBorders>
            <w:hideMark/>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Вариант</w:t>
            </w:r>
            <w:r w:rsidRPr="00A42C87">
              <w:rPr>
                <w:rFonts w:ascii="Times New Roman" w:eastAsia="Calibri" w:hAnsi="Times New Roman" w:cs="Times New Roman"/>
                <w:sz w:val="26"/>
                <w:szCs w:val="26"/>
                <w:lang w:eastAsia="ru-RU" w:bidi="hi-IN"/>
              </w:rPr>
              <w:t xml:space="preserve"> </w:t>
            </w:r>
          </w:p>
        </w:tc>
        <w:tc>
          <w:tcPr>
            <w:tcW w:w="992" w:type="dxa"/>
            <w:tcBorders>
              <w:top w:val="single" w:sz="4" w:space="0" w:color="auto"/>
              <w:left w:val="single" w:sz="4" w:space="0" w:color="auto"/>
              <w:bottom w:val="single" w:sz="4" w:space="0" w:color="auto"/>
              <w:right w:val="single" w:sz="4" w:space="0" w:color="auto"/>
            </w:tcBorders>
            <w:textDirection w:val="btLr"/>
            <w:hideMark/>
          </w:tcPr>
          <w:p w:rsidR="00B773D5" w:rsidRPr="00A42C87" w:rsidRDefault="00B773D5" w:rsidP="00B773D5">
            <w:pPr>
              <w:ind w:left="113" w:right="113"/>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Появление побегов</w:t>
            </w:r>
          </w:p>
        </w:tc>
        <w:tc>
          <w:tcPr>
            <w:tcW w:w="992" w:type="dxa"/>
            <w:tcBorders>
              <w:top w:val="single" w:sz="4" w:space="0" w:color="auto"/>
              <w:left w:val="single" w:sz="4" w:space="0" w:color="auto"/>
              <w:bottom w:val="single" w:sz="4" w:space="0" w:color="auto"/>
              <w:right w:val="single" w:sz="4" w:space="0" w:color="auto"/>
            </w:tcBorders>
            <w:textDirection w:val="btLr"/>
          </w:tcPr>
          <w:p w:rsidR="00B773D5" w:rsidRPr="00A42C87" w:rsidRDefault="00B773D5" w:rsidP="00B773D5">
            <w:pPr>
              <w:ind w:left="113" w:right="113"/>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Появление соцветия</w:t>
            </w:r>
          </w:p>
        </w:tc>
        <w:tc>
          <w:tcPr>
            <w:tcW w:w="992" w:type="dxa"/>
            <w:tcBorders>
              <w:top w:val="single" w:sz="4" w:space="0" w:color="auto"/>
              <w:left w:val="single" w:sz="4" w:space="0" w:color="auto"/>
              <w:bottom w:val="single" w:sz="4" w:space="0" w:color="auto"/>
              <w:right w:val="single" w:sz="4" w:space="0" w:color="auto"/>
            </w:tcBorders>
            <w:textDirection w:val="btLr"/>
          </w:tcPr>
          <w:p w:rsidR="00B773D5" w:rsidRPr="00A42C87" w:rsidRDefault="00B773D5" w:rsidP="00B773D5">
            <w:pPr>
              <w:ind w:left="113" w:right="113"/>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Начало  цветения</w:t>
            </w:r>
          </w:p>
        </w:tc>
        <w:tc>
          <w:tcPr>
            <w:tcW w:w="993" w:type="dxa"/>
            <w:tcBorders>
              <w:top w:val="single" w:sz="4" w:space="0" w:color="auto"/>
              <w:left w:val="single" w:sz="4" w:space="0" w:color="auto"/>
              <w:bottom w:val="single" w:sz="4" w:space="0" w:color="auto"/>
              <w:right w:val="single" w:sz="4" w:space="0" w:color="auto"/>
            </w:tcBorders>
            <w:textDirection w:val="btLr"/>
          </w:tcPr>
          <w:p w:rsidR="00B773D5" w:rsidRPr="00A42C87" w:rsidRDefault="00B773D5" w:rsidP="00B773D5">
            <w:pPr>
              <w:ind w:left="113" w:right="113"/>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Массовое цветение</w:t>
            </w:r>
          </w:p>
        </w:tc>
        <w:tc>
          <w:tcPr>
            <w:tcW w:w="992" w:type="dxa"/>
            <w:tcBorders>
              <w:top w:val="single" w:sz="4" w:space="0" w:color="auto"/>
              <w:left w:val="single" w:sz="4" w:space="0" w:color="auto"/>
              <w:bottom w:val="single" w:sz="4" w:space="0" w:color="auto"/>
              <w:right w:val="single" w:sz="4" w:space="0" w:color="auto"/>
            </w:tcBorders>
            <w:textDirection w:val="btLr"/>
          </w:tcPr>
          <w:p w:rsidR="00B773D5" w:rsidRPr="00A42C87" w:rsidRDefault="00B773D5" w:rsidP="00B773D5">
            <w:pPr>
              <w:ind w:left="113" w:right="113"/>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Начало созревания</w:t>
            </w:r>
          </w:p>
        </w:tc>
        <w:tc>
          <w:tcPr>
            <w:tcW w:w="992" w:type="dxa"/>
            <w:tcBorders>
              <w:top w:val="single" w:sz="4" w:space="0" w:color="auto"/>
              <w:left w:val="single" w:sz="4" w:space="0" w:color="auto"/>
              <w:bottom w:val="single" w:sz="4" w:space="0" w:color="auto"/>
              <w:right w:val="single" w:sz="4" w:space="0" w:color="auto"/>
            </w:tcBorders>
            <w:textDirection w:val="btLr"/>
          </w:tcPr>
          <w:p w:rsidR="00B773D5" w:rsidRPr="00A42C87" w:rsidRDefault="00B773D5" w:rsidP="00B773D5">
            <w:pPr>
              <w:ind w:left="113" w:right="113"/>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rPr>
              <w:t>Массовое созревание</w:t>
            </w:r>
          </w:p>
        </w:tc>
        <w:tc>
          <w:tcPr>
            <w:tcW w:w="1418" w:type="dxa"/>
            <w:tcBorders>
              <w:top w:val="single" w:sz="4" w:space="0" w:color="auto"/>
              <w:left w:val="single" w:sz="4" w:space="0" w:color="auto"/>
              <w:bottom w:val="single" w:sz="4" w:space="0" w:color="auto"/>
              <w:right w:val="single" w:sz="4" w:space="0" w:color="auto"/>
            </w:tcBorders>
            <w:textDirection w:val="btLr"/>
          </w:tcPr>
          <w:p w:rsidR="00B773D5" w:rsidRPr="00A42C87" w:rsidRDefault="00B773D5" w:rsidP="00B773D5">
            <w:pPr>
              <w:ind w:left="-40" w:right="-108"/>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Конец созревания</w:t>
            </w:r>
          </w:p>
        </w:tc>
      </w:tr>
      <w:tr w:rsidR="00AE5806" w:rsidRPr="00A42C87" w:rsidTr="00126A8D">
        <w:trPr>
          <w:cantSplit/>
          <w:trHeight w:val="288"/>
        </w:trPr>
        <w:tc>
          <w:tcPr>
            <w:tcW w:w="2014" w:type="dxa"/>
            <w:tcBorders>
              <w:top w:val="single" w:sz="4" w:space="0" w:color="auto"/>
              <w:left w:val="single" w:sz="4" w:space="0" w:color="auto"/>
              <w:bottom w:val="single" w:sz="4" w:space="0" w:color="auto"/>
              <w:right w:val="single" w:sz="4" w:space="0" w:color="auto"/>
            </w:tcBorders>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w:t>
            </w:r>
          </w:p>
        </w:tc>
        <w:tc>
          <w:tcPr>
            <w:tcW w:w="992" w:type="dxa"/>
            <w:tcBorders>
              <w:top w:val="single" w:sz="4" w:space="0" w:color="auto"/>
              <w:left w:val="single" w:sz="4" w:space="0" w:color="auto"/>
              <w:bottom w:val="single" w:sz="4" w:space="0" w:color="auto"/>
              <w:right w:val="single" w:sz="4" w:space="0" w:color="auto"/>
            </w:tcBorders>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w:t>
            </w:r>
          </w:p>
        </w:tc>
        <w:tc>
          <w:tcPr>
            <w:tcW w:w="992" w:type="dxa"/>
            <w:tcBorders>
              <w:top w:val="single" w:sz="4" w:space="0" w:color="auto"/>
              <w:left w:val="single" w:sz="4" w:space="0" w:color="auto"/>
              <w:bottom w:val="single" w:sz="4" w:space="0" w:color="auto"/>
              <w:right w:val="single" w:sz="4" w:space="0" w:color="auto"/>
            </w:tcBorders>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w:t>
            </w:r>
          </w:p>
        </w:tc>
        <w:tc>
          <w:tcPr>
            <w:tcW w:w="992" w:type="dxa"/>
            <w:tcBorders>
              <w:top w:val="single" w:sz="4" w:space="0" w:color="auto"/>
              <w:left w:val="single" w:sz="4" w:space="0" w:color="auto"/>
              <w:bottom w:val="single" w:sz="4" w:space="0" w:color="auto"/>
              <w:right w:val="single" w:sz="4" w:space="0" w:color="auto"/>
            </w:tcBorders>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4</w:t>
            </w:r>
          </w:p>
        </w:tc>
        <w:tc>
          <w:tcPr>
            <w:tcW w:w="993" w:type="dxa"/>
            <w:tcBorders>
              <w:top w:val="single" w:sz="4" w:space="0" w:color="auto"/>
              <w:left w:val="single" w:sz="4" w:space="0" w:color="auto"/>
              <w:bottom w:val="single" w:sz="4" w:space="0" w:color="auto"/>
              <w:right w:val="single" w:sz="4" w:space="0" w:color="auto"/>
            </w:tcBorders>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5</w:t>
            </w:r>
          </w:p>
        </w:tc>
        <w:tc>
          <w:tcPr>
            <w:tcW w:w="992" w:type="dxa"/>
            <w:tcBorders>
              <w:top w:val="single" w:sz="4" w:space="0" w:color="auto"/>
              <w:left w:val="single" w:sz="4" w:space="0" w:color="auto"/>
              <w:bottom w:val="single" w:sz="4" w:space="0" w:color="auto"/>
              <w:right w:val="single" w:sz="4" w:space="0" w:color="auto"/>
            </w:tcBorders>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6</w:t>
            </w:r>
          </w:p>
        </w:tc>
        <w:tc>
          <w:tcPr>
            <w:tcW w:w="992" w:type="dxa"/>
            <w:tcBorders>
              <w:top w:val="single" w:sz="4" w:space="0" w:color="auto"/>
              <w:left w:val="single" w:sz="4" w:space="0" w:color="auto"/>
              <w:bottom w:val="single" w:sz="4" w:space="0" w:color="auto"/>
              <w:right w:val="single" w:sz="4" w:space="0" w:color="auto"/>
            </w:tcBorders>
          </w:tcPr>
          <w:p w:rsidR="00B773D5" w:rsidRPr="00A42C87" w:rsidRDefault="00B773D5" w:rsidP="00B773D5">
            <w:pPr>
              <w:jc w:val="center"/>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7</w:t>
            </w:r>
          </w:p>
        </w:tc>
        <w:tc>
          <w:tcPr>
            <w:tcW w:w="1418" w:type="dxa"/>
            <w:tcBorders>
              <w:top w:val="single" w:sz="4" w:space="0" w:color="auto"/>
              <w:left w:val="single" w:sz="4" w:space="0" w:color="auto"/>
              <w:bottom w:val="single" w:sz="4" w:space="0" w:color="auto"/>
              <w:right w:val="single" w:sz="4" w:space="0" w:color="auto"/>
            </w:tcBorders>
          </w:tcPr>
          <w:p w:rsidR="00B773D5" w:rsidRPr="00A42C87" w:rsidRDefault="00B773D5" w:rsidP="00B773D5">
            <w:pPr>
              <w:ind w:left="-40" w:right="-108"/>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8</w:t>
            </w:r>
          </w:p>
        </w:tc>
      </w:tr>
      <w:tr w:rsidR="00AE5806" w:rsidRPr="00A42C87" w:rsidTr="00126A8D">
        <w:trPr>
          <w:trHeight w:val="138"/>
        </w:trPr>
        <w:tc>
          <w:tcPr>
            <w:tcW w:w="9385" w:type="dxa"/>
            <w:gridSpan w:val="8"/>
            <w:tcBorders>
              <w:top w:val="single" w:sz="4" w:space="0" w:color="auto"/>
              <w:left w:val="single" w:sz="4" w:space="0" w:color="auto"/>
              <w:bottom w:val="single" w:sz="4" w:space="0" w:color="auto"/>
              <w:right w:val="single" w:sz="4" w:space="0" w:color="auto"/>
            </w:tcBorders>
            <w:hideMark/>
          </w:tcPr>
          <w:p w:rsidR="00B773D5" w:rsidRPr="00A42C87" w:rsidRDefault="00B773D5" w:rsidP="00B773D5">
            <w:pPr>
              <w:jc w:val="center"/>
              <w:rPr>
                <w:rFonts w:ascii="Times New Roman" w:eastAsia="Calibri" w:hAnsi="Times New Roman" w:cs="Times New Roman"/>
                <w:sz w:val="26"/>
                <w:szCs w:val="26"/>
                <w:lang w:eastAsia="ru-RU" w:bidi="hi-IN"/>
              </w:rPr>
            </w:pPr>
            <w:r w:rsidRPr="00A42C87">
              <w:rPr>
                <w:rFonts w:ascii="Times New Roman" w:eastAsia="Calibri" w:hAnsi="Times New Roman" w:cs="Times New Roman"/>
                <w:sz w:val="26"/>
                <w:szCs w:val="26"/>
                <w:lang w:eastAsia="ru-RU" w:bidi="hi-IN"/>
              </w:rPr>
              <w:t>Брянское диво</w:t>
            </w:r>
          </w:p>
        </w:tc>
      </w:tr>
      <w:tr w:rsidR="00AE5806" w:rsidRPr="00A42C87" w:rsidTr="00126A8D">
        <w:trPr>
          <w:trHeight w:val="665"/>
        </w:trPr>
        <w:tc>
          <w:tcPr>
            <w:tcW w:w="2014" w:type="dxa"/>
            <w:tcBorders>
              <w:top w:val="single" w:sz="4" w:space="0" w:color="auto"/>
              <w:left w:val="single" w:sz="4" w:space="0" w:color="auto"/>
              <w:bottom w:val="single" w:sz="4" w:space="0" w:color="auto"/>
              <w:right w:val="single" w:sz="4" w:space="0" w:color="auto"/>
            </w:tcBorders>
            <w:hideMark/>
          </w:tcPr>
          <w:p w:rsidR="00B773D5" w:rsidRPr="00A42C87" w:rsidRDefault="00B773D5" w:rsidP="00B773D5">
            <w:pP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Контроль (вода)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31.03</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30.03</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27.05</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25.05</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28.05</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24.06</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21.06</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19.06</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29.06</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09.07</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06.07</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08.07</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02.07</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30.07</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27.07</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p w:rsidR="00B773D5" w:rsidRPr="00A42C87" w:rsidRDefault="00B773D5"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 xml:space="preserve">Октябрь </w:t>
            </w:r>
          </w:p>
        </w:tc>
      </w:tr>
      <w:tr w:rsidR="00AE5806" w:rsidRPr="00A42C87" w:rsidTr="00126A8D">
        <w:trPr>
          <w:trHeight w:val="338"/>
        </w:trPr>
        <w:tc>
          <w:tcPr>
            <w:tcW w:w="2014" w:type="dxa"/>
            <w:tcBorders>
              <w:top w:val="single" w:sz="4" w:space="0" w:color="auto"/>
              <w:left w:val="single" w:sz="4" w:space="0" w:color="auto"/>
              <w:bottom w:val="nil"/>
              <w:right w:val="single" w:sz="4" w:space="0" w:color="auto"/>
            </w:tcBorders>
            <w:hideMark/>
          </w:tcPr>
          <w:p w:rsidR="00613E7D" w:rsidRPr="00A42C87" w:rsidRDefault="00613E7D" w:rsidP="00B773D5">
            <w:pPr>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Спрайферт  Биостим</w:t>
            </w:r>
          </w:p>
        </w:tc>
        <w:tc>
          <w:tcPr>
            <w:tcW w:w="992" w:type="dxa"/>
            <w:tcBorders>
              <w:top w:val="single" w:sz="4" w:space="0" w:color="auto"/>
              <w:left w:val="single" w:sz="4" w:space="0" w:color="auto"/>
              <w:bottom w:val="nil"/>
              <w:right w:val="single" w:sz="4" w:space="0" w:color="auto"/>
            </w:tcBorders>
            <w:shd w:val="clear" w:color="auto" w:fill="auto"/>
            <w:hideMark/>
          </w:tcPr>
          <w:p w:rsidR="00613E7D" w:rsidRPr="00A42C87" w:rsidRDefault="00613E7D" w:rsidP="002D5262">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28.03</w:t>
            </w:r>
          </w:p>
          <w:p w:rsidR="00613E7D" w:rsidRPr="00A42C87" w:rsidRDefault="00613E7D" w:rsidP="002D5262">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val="ru-RU" w:eastAsia="ru-RU" w:bidi="hi-IN"/>
              </w:rPr>
              <w:t>27</w:t>
            </w:r>
            <w:r w:rsidRPr="00A42C87">
              <w:rPr>
                <w:rFonts w:ascii="Times New Roman" w:eastAsia="Times New Roman" w:hAnsi="Times New Roman" w:cs="Times New Roman"/>
                <w:sz w:val="26"/>
                <w:szCs w:val="26"/>
                <w:lang w:eastAsia="ru-RU" w:bidi="hi-IN"/>
              </w:rPr>
              <w:t>.0327.03</w:t>
            </w:r>
          </w:p>
        </w:tc>
        <w:tc>
          <w:tcPr>
            <w:tcW w:w="992" w:type="dxa"/>
            <w:tcBorders>
              <w:top w:val="single" w:sz="4" w:space="0" w:color="auto"/>
              <w:left w:val="single" w:sz="4" w:space="0" w:color="auto"/>
              <w:bottom w:val="nil"/>
              <w:right w:val="single" w:sz="4" w:space="0" w:color="auto"/>
            </w:tcBorders>
            <w:shd w:val="clear" w:color="auto" w:fill="auto"/>
            <w:hideMark/>
          </w:tcPr>
          <w:p w:rsidR="00613E7D" w:rsidRPr="00A42C87" w:rsidRDefault="00613E7D" w:rsidP="00613E7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24.05</w:t>
            </w:r>
          </w:p>
          <w:p w:rsidR="00613E7D" w:rsidRPr="00A42C87" w:rsidRDefault="00613E7D" w:rsidP="00613E7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22.05</w:t>
            </w:r>
          </w:p>
          <w:p w:rsidR="00613E7D" w:rsidRPr="00A42C87" w:rsidRDefault="00613E7D" w:rsidP="00613E7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20.05</w:t>
            </w:r>
          </w:p>
        </w:tc>
        <w:tc>
          <w:tcPr>
            <w:tcW w:w="992" w:type="dxa"/>
            <w:tcBorders>
              <w:top w:val="single" w:sz="4" w:space="0" w:color="auto"/>
              <w:left w:val="single" w:sz="4" w:space="0" w:color="auto"/>
              <w:bottom w:val="nil"/>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17.06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w:t>
            </w:r>
            <w:r w:rsidRPr="00A42C87">
              <w:rPr>
                <w:rFonts w:ascii="Times New Roman" w:eastAsia="Times New Roman" w:hAnsi="Times New Roman" w:cs="Times New Roman"/>
                <w:sz w:val="26"/>
                <w:szCs w:val="26"/>
                <w:lang w:val="ru-RU" w:eastAsia="ru-RU" w:bidi="hi-IN"/>
              </w:rPr>
              <w:t>4</w:t>
            </w:r>
            <w:r w:rsidRPr="00A42C87">
              <w:rPr>
                <w:rFonts w:ascii="Times New Roman" w:eastAsia="Times New Roman" w:hAnsi="Times New Roman" w:cs="Times New Roman"/>
                <w:sz w:val="26"/>
                <w:szCs w:val="26"/>
                <w:lang w:eastAsia="ru-RU" w:bidi="hi-IN"/>
              </w:rPr>
              <w:t>.06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val="ru-RU" w:eastAsia="ru-RU" w:bidi="hi-IN"/>
              </w:rPr>
              <w:t>1</w:t>
            </w:r>
            <w:r w:rsidRPr="00A42C87">
              <w:rPr>
                <w:rFonts w:ascii="Times New Roman" w:eastAsia="Times New Roman" w:hAnsi="Times New Roman" w:cs="Times New Roman"/>
                <w:sz w:val="26"/>
                <w:szCs w:val="26"/>
                <w:lang w:eastAsia="ru-RU" w:bidi="hi-IN"/>
              </w:rPr>
              <w:t>2.06</w:t>
            </w:r>
          </w:p>
        </w:tc>
        <w:tc>
          <w:tcPr>
            <w:tcW w:w="993" w:type="dxa"/>
            <w:tcBorders>
              <w:top w:val="single" w:sz="4" w:space="0" w:color="auto"/>
              <w:left w:val="single" w:sz="4" w:space="0" w:color="auto"/>
              <w:bottom w:val="nil"/>
              <w:right w:val="single" w:sz="4" w:space="0" w:color="auto"/>
            </w:tcBorders>
            <w:shd w:val="clear" w:color="auto" w:fill="auto"/>
          </w:tcPr>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26.06</w:t>
            </w:r>
          </w:p>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24.06</w:t>
            </w:r>
          </w:p>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23.06</w:t>
            </w:r>
          </w:p>
        </w:tc>
        <w:tc>
          <w:tcPr>
            <w:tcW w:w="992" w:type="dxa"/>
            <w:tcBorders>
              <w:top w:val="single" w:sz="4" w:space="0" w:color="auto"/>
              <w:left w:val="single" w:sz="4" w:space="0" w:color="auto"/>
              <w:bottom w:val="nil"/>
              <w:right w:val="single" w:sz="4" w:space="0" w:color="auto"/>
            </w:tcBorders>
            <w:shd w:val="clear" w:color="auto" w:fill="auto"/>
          </w:tcPr>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28.06</w:t>
            </w:r>
          </w:p>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26.06</w:t>
            </w:r>
          </w:p>
        </w:tc>
        <w:tc>
          <w:tcPr>
            <w:tcW w:w="992" w:type="dxa"/>
            <w:tcBorders>
              <w:top w:val="single" w:sz="4" w:space="0" w:color="auto"/>
              <w:left w:val="single" w:sz="4" w:space="0" w:color="auto"/>
              <w:bottom w:val="nil"/>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29.07</w:t>
            </w:r>
          </w:p>
        </w:tc>
        <w:tc>
          <w:tcPr>
            <w:tcW w:w="1418" w:type="dxa"/>
            <w:tcBorders>
              <w:top w:val="single" w:sz="4" w:space="0" w:color="auto"/>
              <w:left w:val="single" w:sz="4" w:space="0" w:color="auto"/>
              <w:bottom w:val="nil"/>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 xml:space="preserve">Октябрь </w:t>
            </w:r>
          </w:p>
        </w:tc>
      </w:tr>
      <w:tr w:rsidR="00126A8D" w:rsidRPr="00A42C87" w:rsidTr="00126A8D">
        <w:trPr>
          <w:trHeight w:val="78"/>
        </w:trPr>
        <w:tc>
          <w:tcPr>
            <w:tcW w:w="9385" w:type="dxa"/>
            <w:gridSpan w:val="8"/>
            <w:tcBorders>
              <w:top w:val="nil"/>
              <w:left w:val="nil"/>
              <w:bottom w:val="single" w:sz="4" w:space="0" w:color="auto"/>
              <w:right w:val="nil"/>
            </w:tcBorders>
          </w:tcPr>
          <w:p w:rsidR="00126A8D" w:rsidRPr="00A42C87" w:rsidRDefault="00126A8D" w:rsidP="00126A8D">
            <w:pPr>
              <w:rPr>
                <w:rFonts w:ascii="Times New Roman" w:eastAsia="Times New Roman" w:hAnsi="Times New Roman" w:cs="Times New Roman"/>
                <w:sz w:val="28"/>
                <w:szCs w:val="28"/>
                <w:lang w:val="ru-RU" w:eastAsia="ru-RU" w:bidi="hi-IN"/>
              </w:rPr>
            </w:pPr>
            <w:r w:rsidRPr="00A42C87">
              <w:rPr>
                <w:rFonts w:ascii="Times New Roman" w:eastAsia="Times New Roman" w:hAnsi="Times New Roman" w:cs="Times New Roman"/>
                <w:sz w:val="28"/>
                <w:szCs w:val="28"/>
                <w:lang w:val="ru-RU" w:eastAsia="ru-RU" w:bidi="hi-IN"/>
              </w:rPr>
              <w:t xml:space="preserve">Продолжение таблицы 19 </w:t>
            </w:r>
          </w:p>
          <w:p w:rsidR="00126A8D" w:rsidRPr="00A42C87" w:rsidRDefault="00126A8D" w:rsidP="00126A8D">
            <w:pPr>
              <w:rPr>
                <w:rFonts w:ascii="Times New Roman" w:eastAsia="Times New Roman" w:hAnsi="Times New Roman" w:cs="Times New Roman"/>
                <w:sz w:val="26"/>
                <w:szCs w:val="26"/>
                <w:lang w:val="ru-RU" w:eastAsia="ru-RU" w:bidi="hi-IN"/>
              </w:rPr>
            </w:pPr>
          </w:p>
        </w:tc>
      </w:tr>
      <w:tr w:rsidR="00126A8D" w:rsidRPr="00A42C87" w:rsidTr="00126A8D">
        <w:trPr>
          <w:trHeight w:val="78"/>
        </w:trPr>
        <w:tc>
          <w:tcPr>
            <w:tcW w:w="2014" w:type="dxa"/>
            <w:tcBorders>
              <w:top w:val="single" w:sz="4" w:space="0" w:color="auto"/>
              <w:left w:val="single" w:sz="4" w:space="0" w:color="auto"/>
              <w:bottom w:val="single" w:sz="4" w:space="0" w:color="auto"/>
              <w:right w:val="single" w:sz="4" w:space="0" w:color="auto"/>
            </w:tcBorders>
          </w:tcPr>
          <w:p w:rsidR="00126A8D" w:rsidRPr="00A42C87" w:rsidRDefault="00126A8D" w:rsidP="00126A8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26A8D" w:rsidRPr="00A42C87" w:rsidRDefault="00126A8D" w:rsidP="00126A8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26A8D" w:rsidRPr="00A42C87" w:rsidRDefault="00126A8D" w:rsidP="00126A8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26A8D" w:rsidRPr="00A42C87" w:rsidRDefault="00126A8D" w:rsidP="00126A8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126A8D" w:rsidRPr="00A42C87" w:rsidRDefault="00126A8D" w:rsidP="00126A8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26A8D" w:rsidRPr="00A42C87" w:rsidRDefault="00126A8D" w:rsidP="00126A8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26A8D" w:rsidRPr="00A42C87" w:rsidRDefault="00126A8D" w:rsidP="00126A8D">
            <w:pPr>
              <w:jc w:val="center"/>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7</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126A8D" w:rsidRPr="00A42C87" w:rsidRDefault="00126A8D" w:rsidP="00126A8D">
            <w:pPr>
              <w:ind w:left="-40" w:right="-108"/>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8</w:t>
            </w:r>
          </w:p>
        </w:tc>
      </w:tr>
      <w:tr w:rsidR="00AE5806" w:rsidRPr="00A42C87" w:rsidTr="00126A8D">
        <w:trPr>
          <w:trHeight w:val="78"/>
        </w:trPr>
        <w:tc>
          <w:tcPr>
            <w:tcW w:w="2014" w:type="dxa"/>
            <w:tcBorders>
              <w:top w:val="single" w:sz="4" w:space="0" w:color="auto"/>
              <w:left w:val="single" w:sz="4" w:space="0" w:color="auto"/>
              <w:bottom w:val="single" w:sz="4" w:space="0" w:color="auto"/>
              <w:right w:val="single" w:sz="4" w:space="0" w:color="auto"/>
            </w:tcBorders>
            <w:hideMark/>
          </w:tcPr>
          <w:p w:rsidR="00613E7D" w:rsidRPr="00A42C87" w:rsidRDefault="00613E7D" w:rsidP="00613E7D">
            <w:pPr>
              <w:jc w:val="center"/>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 xml:space="preserve">Реглон </w:t>
            </w:r>
          </w:p>
          <w:p w:rsidR="00613E7D" w:rsidRPr="00A42C87" w:rsidRDefault="00613E7D" w:rsidP="00613E7D">
            <w:pPr>
              <w:rPr>
                <w:rFonts w:ascii="Times New Roman" w:eastAsia="Times New Roman" w:hAnsi="Times New Roman" w:cs="Times New Roman"/>
                <w:bCs/>
                <w:sz w:val="26"/>
                <w:szCs w:val="26"/>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2D5262">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30.03</w:t>
            </w:r>
          </w:p>
          <w:p w:rsidR="00613E7D" w:rsidRPr="00A42C87" w:rsidRDefault="00613E7D" w:rsidP="002D5262">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30.03</w:t>
            </w:r>
          </w:p>
          <w:p w:rsidR="00613E7D" w:rsidRPr="00A42C87" w:rsidRDefault="00613E7D" w:rsidP="002D5262">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28.03</w:t>
            </w:r>
          </w:p>
          <w:p w:rsidR="00613E7D" w:rsidRPr="00A42C87" w:rsidRDefault="00613E7D" w:rsidP="00B773D5">
            <w:pPr>
              <w:jc w:val="center"/>
              <w:rPr>
                <w:rFonts w:ascii="Times New Roman" w:eastAsia="Times New Roman" w:hAnsi="Times New Roman" w:cs="Times New Roman"/>
                <w:sz w:val="26"/>
                <w:szCs w:val="26"/>
                <w:lang w:eastAsia="ru-RU" w:bidi="hi-IN"/>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613E7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25.05</w:t>
            </w:r>
          </w:p>
          <w:p w:rsidR="00613E7D" w:rsidRPr="00A42C87" w:rsidRDefault="00613E7D" w:rsidP="00613E7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24.05</w:t>
            </w:r>
          </w:p>
          <w:p w:rsidR="00613E7D" w:rsidRPr="00A42C87" w:rsidRDefault="00613E7D" w:rsidP="00613E7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27.05</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w:t>
            </w:r>
            <w:r w:rsidRPr="00A42C87">
              <w:rPr>
                <w:rFonts w:ascii="Times New Roman" w:eastAsia="Times New Roman" w:hAnsi="Times New Roman" w:cs="Times New Roman"/>
                <w:sz w:val="26"/>
                <w:szCs w:val="26"/>
                <w:lang w:val="ru-RU" w:eastAsia="ru-RU" w:bidi="hi-IN"/>
              </w:rPr>
              <w:t>9</w:t>
            </w:r>
            <w:r w:rsidRPr="00A42C87">
              <w:rPr>
                <w:rFonts w:ascii="Times New Roman" w:eastAsia="Times New Roman" w:hAnsi="Times New Roman" w:cs="Times New Roman"/>
                <w:sz w:val="26"/>
                <w:szCs w:val="26"/>
                <w:lang w:eastAsia="ru-RU" w:bidi="hi-IN"/>
              </w:rPr>
              <w:t>.06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val="ru-RU" w:eastAsia="ru-RU" w:bidi="hi-IN"/>
              </w:rPr>
              <w:t>20</w:t>
            </w:r>
            <w:r w:rsidRPr="00A42C87">
              <w:rPr>
                <w:rFonts w:ascii="Times New Roman" w:eastAsia="Times New Roman" w:hAnsi="Times New Roman" w:cs="Times New Roman"/>
                <w:sz w:val="26"/>
                <w:szCs w:val="26"/>
                <w:lang w:eastAsia="ru-RU" w:bidi="hi-IN"/>
              </w:rPr>
              <w:t>.06</w:t>
            </w:r>
          </w:p>
          <w:p w:rsidR="00613E7D" w:rsidRPr="00A42C87" w:rsidRDefault="00613E7D" w:rsidP="00613E7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val="ru-RU" w:eastAsia="ru-RU" w:bidi="hi-IN"/>
              </w:rPr>
              <w:t>22</w:t>
            </w:r>
            <w:r w:rsidRPr="00A42C87">
              <w:rPr>
                <w:rFonts w:ascii="Times New Roman" w:eastAsia="Times New Roman" w:hAnsi="Times New Roman" w:cs="Times New Roman"/>
                <w:sz w:val="26"/>
                <w:szCs w:val="26"/>
                <w:lang w:eastAsia="ru-RU" w:bidi="hi-IN"/>
              </w:rPr>
              <w:t>.06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26.06</w:t>
            </w:r>
          </w:p>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27.06</w:t>
            </w:r>
          </w:p>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25.06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09.07</w:t>
            </w:r>
          </w:p>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07.07</w:t>
            </w:r>
          </w:p>
          <w:p w:rsidR="00613E7D" w:rsidRPr="00A42C87" w:rsidRDefault="00613E7D" w:rsidP="0027495D">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03.07</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04.08</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20.07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22.07</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tc>
      </w:tr>
      <w:tr w:rsidR="00AE5806" w:rsidRPr="00A42C87" w:rsidTr="00126A8D">
        <w:trPr>
          <w:trHeight w:val="154"/>
        </w:trPr>
        <w:tc>
          <w:tcPr>
            <w:tcW w:w="2014" w:type="dxa"/>
            <w:tcBorders>
              <w:top w:val="single" w:sz="4" w:space="0" w:color="auto"/>
              <w:left w:val="single" w:sz="4" w:space="0" w:color="auto"/>
              <w:bottom w:val="single" w:sz="4" w:space="0" w:color="auto"/>
              <w:right w:val="single" w:sz="4" w:space="0" w:color="auto"/>
            </w:tcBorders>
            <w:hideMark/>
          </w:tcPr>
          <w:p w:rsidR="00613E7D" w:rsidRPr="00A42C87" w:rsidRDefault="00613E7D" w:rsidP="00B773D5">
            <w:pPr>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 xml:space="preserve">Це-це-це </w:t>
            </w:r>
          </w:p>
        </w:tc>
        <w:tc>
          <w:tcPr>
            <w:tcW w:w="992" w:type="dxa"/>
            <w:tcBorders>
              <w:top w:val="single" w:sz="4" w:space="0" w:color="auto"/>
              <w:left w:val="single" w:sz="4" w:space="0" w:color="auto"/>
              <w:bottom w:val="single" w:sz="4" w:space="0" w:color="auto"/>
              <w:right w:val="single" w:sz="4" w:space="0" w:color="auto"/>
            </w:tcBorders>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31.03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29.05</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27.05</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25.05</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19.06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17.06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15.06</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02.07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03.07</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31.07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20.07</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 xml:space="preserve">Октябрь </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tc>
      </w:tr>
      <w:tr w:rsidR="00AE5806" w:rsidRPr="00A42C87" w:rsidTr="00126A8D">
        <w:trPr>
          <w:trHeight w:val="154"/>
        </w:trPr>
        <w:tc>
          <w:tcPr>
            <w:tcW w:w="9385" w:type="dxa"/>
            <w:gridSpan w:val="8"/>
            <w:tcBorders>
              <w:top w:val="single" w:sz="4" w:space="0" w:color="auto"/>
              <w:left w:val="single" w:sz="4" w:space="0" w:color="auto"/>
              <w:bottom w:val="single" w:sz="4" w:space="0" w:color="auto"/>
              <w:right w:val="single" w:sz="4" w:space="0" w:color="auto"/>
            </w:tcBorders>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Calibri" w:hAnsi="Times New Roman" w:cs="Times New Roman"/>
                <w:sz w:val="26"/>
                <w:szCs w:val="26"/>
              </w:rPr>
              <w:t>Polka</w:t>
            </w:r>
          </w:p>
        </w:tc>
      </w:tr>
      <w:tr w:rsidR="00AE5806" w:rsidRPr="00A42C87" w:rsidTr="00126A8D">
        <w:trPr>
          <w:trHeight w:val="154"/>
        </w:trPr>
        <w:tc>
          <w:tcPr>
            <w:tcW w:w="2014" w:type="dxa"/>
            <w:tcBorders>
              <w:top w:val="single" w:sz="4" w:space="0" w:color="auto"/>
              <w:left w:val="single" w:sz="4" w:space="0" w:color="auto"/>
              <w:bottom w:val="single" w:sz="4" w:space="0" w:color="auto"/>
              <w:right w:val="single" w:sz="4" w:space="0" w:color="auto"/>
            </w:tcBorders>
          </w:tcPr>
          <w:p w:rsidR="00613E7D" w:rsidRPr="00A42C87" w:rsidRDefault="00613E7D" w:rsidP="00B773D5">
            <w:pPr>
              <w:rPr>
                <w:rFonts w:ascii="Times New Roman" w:hAnsi="Times New Roman" w:cs="Times New Roman"/>
                <w:sz w:val="26"/>
                <w:szCs w:val="26"/>
                <w:lang w:eastAsia="zh-CN" w:bidi="hi-IN"/>
              </w:rPr>
            </w:pPr>
            <w:r w:rsidRPr="00A42C87">
              <w:rPr>
                <w:rFonts w:ascii="Times New Roman" w:hAnsi="Times New Roman" w:cs="Times New Roman"/>
                <w:sz w:val="26"/>
                <w:szCs w:val="26"/>
                <w:lang w:eastAsia="zh-CN" w:bidi="hi-IN"/>
              </w:rPr>
              <w:t>Контроль (вода)</w:t>
            </w:r>
          </w:p>
        </w:tc>
        <w:tc>
          <w:tcPr>
            <w:tcW w:w="992" w:type="dxa"/>
            <w:tcBorders>
              <w:top w:val="single" w:sz="4" w:space="0" w:color="auto"/>
              <w:left w:val="single" w:sz="4" w:space="0" w:color="auto"/>
              <w:bottom w:val="single" w:sz="4" w:space="0" w:color="auto"/>
              <w:right w:val="single" w:sz="4" w:space="0" w:color="auto"/>
            </w:tcBorders>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30.05</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31.05</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22.06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20.06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08.07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06.07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05.07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02.08</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28.07</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tc>
      </w:tr>
      <w:tr w:rsidR="00AE5806" w:rsidRPr="00A42C87" w:rsidTr="00126A8D">
        <w:trPr>
          <w:trHeight w:val="154"/>
        </w:trPr>
        <w:tc>
          <w:tcPr>
            <w:tcW w:w="2014" w:type="dxa"/>
            <w:tcBorders>
              <w:top w:val="single" w:sz="4" w:space="0" w:color="auto"/>
              <w:left w:val="single" w:sz="4" w:space="0" w:color="auto"/>
              <w:bottom w:val="single" w:sz="4" w:space="0" w:color="auto"/>
              <w:right w:val="single" w:sz="4" w:space="0" w:color="auto"/>
            </w:tcBorders>
          </w:tcPr>
          <w:p w:rsidR="00613E7D" w:rsidRPr="00A42C87" w:rsidRDefault="00613E7D" w:rsidP="00B773D5">
            <w:pPr>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Спрайферт</w:t>
            </w:r>
          </w:p>
          <w:p w:rsidR="00613E7D" w:rsidRPr="00A42C87" w:rsidRDefault="00613E7D" w:rsidP="00B773D5">
            <w:pPr>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Биостим</w:t>
            </w:r>
          </w:p>
        </w:tc>
        <w:tc>
          <w:tcPr>
            <w:tcW w:w="992" w:type="dxa"/>
            <w:tcBorders>
              <w:top w:val="single" w:sz="4" w:space="0" w:color="auto"/>
              <w:left w:val="single" w:sz="4" w:space="0" w:color="auto"/>
              <w:bottom w:val="single" w:sz="4" w:space="0" w:color="auto"/>
              <w:right w:val="single" w:sz="4" w:space="0" w:color="auto"/>
            </w:tcBorders>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27.05</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26.05</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18.06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20.06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02.07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05.07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24.07</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 xml:space="preserve"> Октябрь</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tc>
      </w:tr>
      <w:tr w:rsidR="00AE5806" w:rsidRPr="00A42C87" w:rsidTr="00126A8D">
        <w:trPr>
          <w:trHeight w:val="154"/>
        </w:trPr>
        <w:tc>
          <w:tcPr>
            <w:tcW w:w="2014" w:type="dxa"/>
            <w:tcBorders>
              <w:top w:val="single" w:sz="4" w:space="0" w:color="auto"/>
              <w:left w:val="single" w:sz="4" w:space="0" w:color="auto"/>
              <w:bottom w:val="single" w:sz="4" w:space="0" w:color="auto"/>
              <w:right w:val="single" w:sz="4" w:space="0" w:color="auto"/>
            </w:tcBorders>
          </w:tcPr>
          <w:p w:rsidR="00613E7D" w:rsidRPr="00A42C87" w:rsidRDefault="00613E7D" w:rsidP="00B773D5">
            <w:pPr>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 xml:space="preserve">Реглон </w:t>
            </w:r>
          </w:p>
        </w:tc>
        <w:tc>
          <w:tcPr>
            <w:tcW w:w="992" w:type="dxa"/>
            <w:tcBorders>
              <w:top w:val="single" w:sz="4" w:space="0" w:color="auto"/>
              <w:left w:val="single" w:sz="4" w:space="0" w:color="auto"/>
              <w:bottom w:val="single" w:sz="4" w:space="0" w:color="auto"/>
              <w:right w:val="single" w:sz="4" w:space="0" w:color="auto"/>
            </w:tcBorders>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29.05</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24.05</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22.05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18.06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16.06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14.06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27.06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23.06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20.06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03.08</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22.07</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tc>
      </w:tr>
      <w:tr w:rsidR="00613E7D" w:rsidRPr="00A42C87" w:rsidTr="00126A8D">
        <w:trPr>
          <w:trHeight w:val="154"/>
        </w:trPr>
        <w:tc>
          <w:tcPr>
            <w:tcW w:w="2014" w:type="dxa"/>
            <w:tcBorders>
              <w:top w:val="single" w:sz="4" w:space="0" w:color="auto"/>
              <w:left w:val="single" w:sz="4" w:space="0" w:color="auto"/>
              <w:bottom w:val="single" w:sz="4" w:space="0" w:color="auto"/>
              <w:right w:val="single" w:sz="4" w:space="0" w:color="auto"/>
            </w:tcBorders>
          </w:tcPr>
          <w:p w:rsidR="00613E7D" w:rsidRPr="00A42C87" w:rsidRDefault="00613E7D" w:rsidP="00B773D5">
            <w:pPr>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 xml:space="preserve">Це-це-це </w:t>
            </w:r>
          </w:p>
        </w:tc>
        <w:tc>
          <w:tcPr>
            <w:tcW w:w="992" w:type="dxa"/>
            <w:tcBorders>
              <w:top w:val="single" w:sz="4" w:space="0" w:color="auto"/>
              <w:left w:val="single" w:sz="4" w:space="0" w:color="auto"/>
              <w:bottom w:val="single" w:sz="4" w:space="0" w:color="auto"/>
              <w:right w:val="single" w:sz="4" w:space="0" w:color="auto"/>
            </w:tcBorders>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26.03</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24.03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01.06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29.05</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27.05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11.06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20.06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17.06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30.06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28.06</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26.06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05.07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02.07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04.07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29.07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27.07</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25.07</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p w:rsidR="00613E7D" w:rsidRPr="00A42C87" w:rsidRDefault="00613E7D" w:rsidP="00B773D5">
            <w:pPr>
              <w:jc w:val="center"/>
              <w:rPr>
                <w:rFonts w:ascii="Times New Roman" w:eastAsia="Times New Roman" w:hAnsi="Times New Roman" w:cs="Times New Roman"/>
                <w:sz w:val="26"/>
                <w:szCs w:val="26"/>
                <w:lang w:eastAsia="ru-RU" w:bidi="hi-IN"/>
              </w:rPr>
            </w:pPr>
            <w:r w:rsidRPr="00A42C87">
              <w:rPr>
                <w:rFonts w:ascii="Times New Roman" w:eastAsia="Times New Roman" w:hAnsi="Times New Roman" w:cs="Times New Roman"/>
                <w:sz w:val="26"/>
                <w:szCs w:val="26"/>
                <w:lang w:eastAsia="ru-RU" w:bidi="hi-IN"/>
              </w:rPr>
              <w:t>Октябрь</w:t>
            </w:r>
          </w:p>
        </w:tc>
      </w:tr>
    </w:tbl>
    <w:p w:rsidR="00B773D5" w:rsidRPr="00A42C87" w:rsidRDefault="00B773D5" w:rsidP="00B773D5">
      <w:pPr>
        <w:tabs>
          <w:tab w:val="center" w:pos="4986"/>
        </w:tabs>
        <w:spacing w:after="0" w:line="240" w:lineRule="auto"/>
        <w:jc w:val="center"/>
        <w:rPr>
          <w:rFonts w:ascii="Times New Roman" w:eastAsia="Times New Roman" w:hAnsi="Times New Roman" w:cs="Times New Roman"/>
          <w:noProof/>
          <w:sz w:val="28"/>
          <w:szCs w:val="28"/>
          <w:lang w:eastAsia="ru-RU"/>
        </w:rPr>
      </w:pPr>
    </w:p>
    <w:p w:rsidR="00B773D5" w:rsidRPr="00A42C87" w:rsidRDefault="00B773D5" w:rsidP="00B773D5">
      <w:pPr>
        <w:tabs>
          <w:tab w:val="center" w:pos="4986"/>
        </w:tabs>
        <w:spacing w:after="0" w:line="240" w:lineRule="auto"/>
        <w:jc w:val="center"/>
        <w:rPr>
          <w:rFonts w:ascii="Times New Roman" w:eastAsia="Times New Roman" w:hAnsi="Times New Roman" w:cs="Times New Roman"/>
          <w:noProof/>
          <w:sz w:val="28"/>
          <w:szCs w:val="28"/>
          <w:lang w:eastAsia="ru-RU"/>
        </w:rPr>
      </w:pPr>
      <w:r w:rsidRPr="00A42C87">
        <w:rPr>
          <w:rFonts w:ascii="Times New Roman" w:eastAsia="Times New Roman" w:hAnsi="Times New Roman" w:cs="Times New Roman"/>
          <w:noProof/>
          <w:sz w:val="28"/>
          <w:szCs w:val="28"/>
          <w:lang w:eastAsia="ru-RU"/>
        </w:rPr>
        <w:t>На рисунках показан опытный участок.</w:t>
      </w:r>
    </w:p>
    <w:p w:rsidR="00126A8D" w:rsidRPr="00A42C87" w:rsidRDefault="00126A8D" w:rsidP="00B773D5">
      <w:pPr>
        <w:tabs>
          <w:tab w:val="center" w:pos="4986"/>
        </w:tabs>
        <w:spacing w:after="0" w:line="240" w:lineRule="auto"/>
        <w:jc w:val="center"/>
        <w:rPr>
          <w:rFonts w:ascii="Times New Roman" w:eastAsia="Times New Roman" w:hAnsi="Times New Roman" w:cs="Times New Roman"/>
          <w:noProof/>
          <w:sz w:val="28"/>
          <w:szCs w:val="28"/>
          <w:lang w:eastAsia="ru-RU"/>
        </w:rPr>
      </w:pPr>
    </w:p>
    <w:p w:rsidR="00B773D5" w:rsidRPr="00A42C87" w:rsidRDefault="00B773D5" w:rsidP="00B773D5">
      <w:pPr>
        <w:tabs>
          <w:tab w:val="center" w:pos="4986"/>
        </w:tabs>
        <w:spacing w:after="0" w:line="240" w:lineRule="auto"/>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val="en-US"/>
        </w:rPr>
        <w:drawing>
          <wp:inline distT="0" distB="0" distL="0" distR="0" wp14:anchorId="2E99DBBC" wp14:editId="5F8F8387">
            <wp:extent cx="2336800" cy="1752600"/>
            <wp:effectExtent l="0" t="0" r="6350" b="0"/>
            <wp:docPr id="120" name="Рисунок 120" descr="E:\1 Дисс.2022- 2023г\Для диссертации Л.Ж МАЛИНА\Ляз. 18-19г Материалы\2 курст ДОК 01.04.19\Хишков кх\19.04.19 Кулжа Полка\20190419_15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 Дисс.2022- 2023г\Для диссертации Л.Ж МАЛИНА\Ляз. 18-19г Материалы\2 курст ДОК 01.04.19\Хишков кх\19.04.19 Кулжа Полка\20190419_15285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10800000">
                      <a:off x="0" y="0"/>
                      <a:ext cx="2348543" cy="1761407"/>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1FB5AFC8" wp14:editId="1825480D">
            <wp:extent cx="2336800" cy="1752600"/>
            <wp:effectExtent l="0" t="0" r="6350" b="0"/>
            <wp:docPr id="121" name="Рисунок 121" descr="E:\1 Дисс.2022- 2023г\Для диссертации Л.Ж МАЛИНА\Ляз. 18-19г Материалы\2 курст ДОК 01.04.19\Хишков кх\19.04.19 Кулжа Полка\20190419_16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 Дисс.2022- 2023г\Для диссертации Л.Ж МАЛИНА\Ляз. 18-19г Материалы\2 курст ДОК 01.04.19\Хишков кх\19.04.19 Кулжа Полка\20190419_16060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36315" cy="1752236"/>
                    </a:xfrm>
                    <a:prstGeom prst="rect">
                      <a:avLst/>
                    </a:prstGeom>
                    <a:noFill/>
                    <a:ln>
                      <a:noFill/>
                    </a:ln>
                  </pic:spPr>
                </pic:pic>
              </a:graphicData>
            </a:graphic>
          </wp:inline>
        </w:drawing>
      </w:r>
    </w:p>
    <w:p w:rsidR="00126A8D" w:rsidRPr="00A42C87" w:rsidRDefault="00126A8D" w:rsidP="00B773D5">
      <w:pPr>
        <w:spacing w:after="0" w:line="240" w:lineRule="auto"/>
        <w:ind w:firstLine="720"/>
        <w:jc w:val="center"/>
        <w:rPr>
          <w:rFonts w:ascii="Times New Roman" w:eastAsia="Times New Roman" w:hAnsi="Times New Roman" w:cs="Times New Roman"/>
          <w:sz w:val="28"/>
          <w:szCs w:val="28"/>
          <w:lang w:eastAsia="ru-RU"/>
        </w:rPr>
      </w:pPr>
    </w:p>
    <w:p w:rsidR="00B773D5" w:rsidRPr="00A42C87" w:rsidRDefault="00460B66" w:rsidP="00B773D5">
      <w:pPr>
        <w:spacing w:after="0" w:line="240" w:lineRule="auto"/>
        <w:ind w:firstLine="720"/>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Рисунок 68</w:t>
      </w:r>
      <w:r w:rsidR="00FA63F0" w:rsidRPr="00A42C87">
        <w:rPr>
          <w:rFonts w:ascii="Times New Roman" w:eastAsia="Times New Roman" w:hAnsi="Times New Roman" w:cs="Times New Roman"/>
          <w:sz w:val="28"/>
          <w:szCs w:val="28"/>
          <w:lang w:eastAsia="ru-RU"/>
        </w:rPr>
        <w:t>, 6</w:t>
      </w:r>
      <w:r w:rsidRPr="00A42C87">
        <w:rPr>
          <w:rFonts w:ascii="Times New Roman" w:eastAsia="Times New Roman" w:hAnsi="Times New Roman" w:cs="Times New Roman"/>
          <w:sz w:val="28"/>
          <w:szCs w:val="28"/>
          <w:lang w:eastAsia="ru-RU"/>
        </w:rPr>
        <w:t>9</w:t>
      </w:r>
      <w:r w:rsidR="00B773D5" w:rsidRPr="00A42C87">
        <w:rPr>
          <w:rFonts w:ascii="Times New Roman" w:eastAsia="Times New Roman" w:hAnsi="Times New Roman" w:cs="Times New Roman"/>
          <w:sz w:val="28"/>
          <w:szCs w:val="28"/>
          <w:lang w:eastAsia="ru-RU"/>
        </w:rPr>
        <w:t xml:space="preserve"> - к/х «Хишков» ремонтантный сорт «</w:t>
      </w:r>
      <w:r w:rsidR="00654106" w:rsidRPr="00A42C87">
        <w:rPr>
          <w:rFonts w:ascii="Times New Roman" w:eastAsia="Calibri" w:hAnsi="Times New Roman" w:cs="Times New Roman"/>
          <w:sz w:val="28"/>
          <w:szCs w:val="28"/>
        </w:rPr>
        <w:t>Polka</w:t>
      </w:r>
      <w:r w:rsidR="00B773D5" w:rsidRPr="00A42C87">
        <w:rPr>
          <w:rFonts w:ascii="Times New Roman" w:eastAsia="Times New Roman" w:hAnsi="Times New Roman" w:cs="Times New Roman"/>
          <w:sz w:val="28"/>
          <w:szCs w:val="28"/>
          <w:lang w:eastAsia="ru-RU"/>
        </w:rPr>
        <w:t xml:space="preserve">» начало </w:t>
      </w:r>
      <w:r w:rsidR="00E20EEE" w:rsidRPr="00A42C87">
        <w:rPr>
          <w:rFonts w:ascii="Times New Roman" w:eastAsia="Times New Roman" w:hAnsi="Times New Roman" w:cs="Times New Roman"/>
          <w:sz w:val="28"/>
          <w:szCs w:val="28"/>
          <w:lang w:eastAsia="ru-RU"/>
        </w:rPr>
        <w:t>наблюдений фенологии</w:t>
      </w: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p>
    <w:p w:rsidR="00983B69" w:rsidRPr="00A42C87" w:rsidRDefault="003C054B" w:rsidP="003C054B">
      <w:pPr>
        <w:tabs>
          <w:tab w:val="center" w:pos="4986"/>
        </w:tabs>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ab/>
        <w:t xml:space="preserve">           Условия года существенно не влияли на характер реакций растений после проведения обработок, т.е. влияние используемых ретардантов отличалось значительной стабильностью в незначительной степени варьируя по годам при сохранении основных различий между вариантами. Следует также отметить, что данная закономерность сохранилась и в сортовом аспекте, причём сорт «Брянское диво» следует отнести к более ранней группе по сравнению с сортом «Polka» (таблица 20).</w:t>
      </w:r>
    </w:p>
    <w:p w:rsidR="00B773D5" w:rsidRPr="00A42C87" w:rsidRDefault="00E630C7" w:rsidP="00126A8D">
      <w:pPr>
        <w:tabs>
          <w:tab w:val="center" w:pos="4986"/>
        </w:tabs>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Таблица 20</w:t>
      </w:r>
      <w:r w:rsidR="00B773D5" w:rsidRPr="00A42C87">
        <w:rPr>
          <w:rFonts w:ascii="Times New Roman" w:eastAsia="Times New Roman" w:hAnsi="Times New Roman" w:cs="Times New Roman"/>
          <w:sz w:val="28"/>
          <w:szCs w:val="28"/>
          <w:lang w:eastAsia="ru-RU"/>
        </w:rPr>
        <w:t xml:space="preserve"> – </w:t>
      </w:r>
      <w:r w:rsidR="00B773D5" w:rsidRPr="00A42C87">
        <w:rPr>
          <w:rFonts w:ascii="Times New Roman" w:eastAsia="SimSun" w:hAnsi="Times New Roman" w:cs="Times New Roman"/>
          <w:sz w:val="28"/>
          <w:szCs w:val="28"/>
          <w:lang w:eastAsia="zh-CN" w:bidi="hi-IN"/>
        </w:rPr>
        <w:t>Влияние ретардантов на биометрические показатели сортов</w:t>
      </w:r>
    </w:p>
    <w:p w:rsidR="00B773D5" w:rsidRPr="00A42C87" w:rsidRDefault="00B773D5" w:rsidP="00126A8D">
      <w:pPr>
        <w:tabs>
          <w:tab w:val="center" w:pos="4986"/>
        </w:tabs>
        <w:spacing w:after="0" w:line="240" w:lineRule="auto"/>
        <w:jc w:val="both"/>
        <w:rPr>
          <w:rFonts w:ascii="Times New Roman" w:eastAsia="Times New Roman" w:hAnsi="Times New Roman" w:cs="Times New Roman"/>
          <w:sz w:val="28"/>
          <w:szCs w:val="28"/>
          <w:lang w:eastAsia="ru-RU"/>
        </w:rPr>
      </w:pPr>
      <w:r w:rsidRPr="00A42C87">
        <w:rPr>
          <w:rFonts w:ascii="Times New Roman" w:eastAsia="SimSun" w:hAnsi="Times New Roman" w:cs="Times New Roman"/>
          <w:sz w:val="28"/>
          <w:szCs w:val="28"/>
          <w:lang w:eastAsia="zh-CN" w:bidi="hi-IN"/>
        </w:rPr>
        <w:t xml:space="preserve">ремонтантной малины </w:t>
      </w:r>
      <w:r w:rsidRPr="00A42C87">
        <w:rPr>
          <w:rFonts w:ascii="Times New Roman" w:eastAsia="Times New Roman" w:hAnsi="Times New Roman" w:cs="Times New Roman"/>
          <w:bCs/>
          <w:sz w:val="28"/>
          <w:szCs w:val="28"/>
          <w:lang w:eastAsia="ru-RU"/>
        </w:rPr>
        <w:t xml:space="preserve">(2018 – </w:t>
      </w:r>
      <w:r w:rsidRPr="00A42C87">
        <w:rPr>
          <w:rFonts w:ascii="Times New Roman" w:eastAsia="Times New Roman" w:hAnsi="Times New Roman" w:cs="Times New Roman"/>
          <w:sz w:val="28"/>
          <w:szCs w:val="28"/>
          <w:lang w:eastAsia="ru-RU"/>
        </w:rPr>
        <w:t>20</w:t>
      </w:r>
      <w:r w:rsidRPr="00A42C87">
        <w:rPr>
          <w:rFonts w:ascii="Times New Roman" w:eastAsia="Times New Roman" w:hAnsi="Times New Roman" w:cs="Times New Roman"/>
          <w:sz w:val="28"/>
          <w:szCs w:val="28"/>
          <w:lang w:val="en-US" w:eastAsia="ru-RU"/>
        </w:rPr>
        <w:t>20</w:t>
      </w:r>
      <w:r w:rsidRPr="00A42C87">
        <w:rPr>
          <w:rFonts w:ascii="Times New Roman" w:eastAsia="Times New Roman" w:hAnsi="Times New Roman" w:cs="Times New Roman"/>
          <w:sz w:val="28"/>
          <w:szCs w:val="28"/>
          <w:lang w:eastAsia="ru-RU"/>
        </w:rPr>
        <w:t xml:space="preserve"> гг.)</w:t>
      </w:r>
    </w:p>
    <w:p w:rsidR="00126A8D" w:rsidRPr="00A42C87" w:rsidRDefault="00126A8D" w:rsidP="00126A8D">
      <w:pPr>
        <w:tabs>
          <w:tab w:val="center" w:pos="4986"/>
        </w:tabs>
        <w:spacing w:after="0" w:line="240" w:lineRule="auto"/>
        <w:jc w:val="both"/>
        <w:rPr>
          <w:rFonts w:ascii="Times New Roman" w:eastAsia="Times New Roman" w:hAnsi="Times New Roman" w:cs="Times New Roman"/>
          <w:sz w:val="28"/>
          <w:szCs w:val="28"/>
          <w:lang w:eastAsia="ru-RU"/>
        </w:rPr>
      </w:pPr>
    </w:p>
    <w:tbl>
      <w:tblPr>
        <w:tblW w:w="9640" w:type="dxa"/>
        <w:tblInd w:w="-106" w:type="dxa"/>
        <w:tblBorders>
          <w:top w:val="single" w:sz="2" w:space="0" w:color="000001"/>
          <w:left w:val="single" w:sz="2" w:space="0" w:color="000001"/>
          <w:bottom w:val="single" w:sz="2" w:space="0" w:color="000001"/>
          <w:insideH w:val="single" w:sz="2" w:space="0" w:color="000001"/>
        </w:tblBorders>
        <w:tblLayout w:type="fixed"/>
        <w:tblCellMar>
          <w:top w:w="55" w:type="dxa"/>
          <w:left w:w="36" w:type="dxa"/>
          <w:bottom w:w="55" w:type="dxa"/>
          <w:right w:w="55" w:type="dxa"/>
        </w:tblCellMar>
        <w:tblLook w:val="04A0" w:firstRow="1" w:lastRow="0" w:firstColumn="1" w:lastColumn="0" w:noHBand="0" w:noVBand="1"/>
      </w:tblPr>
      <w:tblGrid>
        <w:gridCol w:w="1560"/>
        <w:gridCol w:w="1134"/>
        <w:gridCol w:w="1134"/>
        <w:gridCol w:w="709"/>
        <w:gridCol w:w="1134"/>
        <w:gridCol w:w="992"/>
        <w:gridCol w:w="1559"/>
        <w:gridCol w:w="1418"/>
      </w:tblGrid>
      <w:tr w:rsidR="00AE5806" w:rsidRPr="00A42C87" w:rsidTr="00416E8E">
        <w:trPr>
          <w:cantSplit/>
          <w:trHeight w:val="2248"/>
        </w:trPr>
        <w:tc>
          <w:tcPr>
            <w:tcW w:w="1560" w:type="dxa"/>
            <w:tcBorders>
              <w:top w:val="single" w:sz="2" w:space="0" w:color="000001"/>
              <w:left w:val="single" w:sz="2" w:space="0" w:color="000001"/>
              <w:bottom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Вариант </w:t>
            </w:r>
          </w:p>
        </w:tc>
        <w:tc>
          <w:tcPr>
            <w:tcW w:w="1134" w:type="dxa"/>
            <w:tcBorders>
              <w:top w:val="single" w:sz="2" w:space="0" w:color="000001"/>
              <w:left w:val="single" w:sz="2" w:space="0" w:color="000001"/>
              <w:right w:val="single" w:sz="4" w:space="0" w:color="auto"/>
            </w:tcBorders>
            <w:shd w:val="clear" w:color="auto" w:fill="auto"/>
            <w:tcMar>
              <w:left w:w="36" w:type="dxa"/>
            </w:tcMar>
            <w:textDirection w:val="btLr"/>
          </w:tcPr>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Количество побегов, </w:t>
            </w:r>
          </w:p>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шт/п.м</w:t>
            </w:r>
          </w:p>
        </w:tc>
        <w:tc>
          <w:tcPr>
            <w:tcW w:w="1134" w:type="dxa"/>
            <w:tcBorders>
              <w:top w:val="single" w:sz="2" w:space="0" w:color="000001"/>
              <w:left w:val="single" w:sz="2" w:space="0" w:color="000001"/>
              <w:right w:val="single" w:sz="4" w:space="0" w:color="auto"/>
            </w:tcBorders>
            <w:shd w:val="clear" w:color="auto" w:fill="auto"/>
            <w:textDirection w:val="btLr"/>
          </w:tcPr>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Высота</w:t>
            </w:r>
            <w:r w:rsidRPr="00A42C87">
              <w:rPr>
                <w:rFonts w:ascii="Times New Roman" w:eastAsia="Calibri" w:hAnsi="Times New Roman" w:cs="Times New Roman"/>
                <w:sz w:val="26"/>
                <w:szCs w:val="26"/>
              </w:rPr>
              <w:t xml:space="preserve"> побегов при созревании</w:t>
            </w:r>
            <w:r w:rsidRPr="00A42C87">
              <w:rPr>
                <w:rFonts w:ascii="Times New Roman" w:eastAsia="SimSun" w:hAnsi="Times New Roman" w:cs="Times New Roman"/>
                <w:sz w:val="26"/>
                <w:szCs w:val="26"/>
                <w:lang w:eastAsia="zh-CN" w:bidi="hi-IN"/>
              </w:rPr>
              <w:t>, см</w:t>
            </w:r>
          </w:p>
        </w:tc>
        <w:tc>
          <w:tcPr>
            <w:tcW w:w="709" w:type="dxa"/>
            <w:tcBorders>
              <w:left w:val="single" w:sz="4" w:space="0" w:color="auto"/>
            </w:tcBorders>
            <w:tcMar>
              <w:left w:w="36" w:type="dxa"/>
            </w:tcMar>
            <w:textDirection w:val="btLr"/>
          </w:tcPr>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Диаметр побегов, мм</w:t>
            </w:r>
          </w:p>
        </w:tc>
        <w:tc>
          <w:tcPr>
            <w:tcW w:w="1134" w:type="dxa"/>
            <w:tcBorders>
              <w:top w:val="single" w:sz="2" w:space="0" w:color="000001"/>
              <w:left w:val="single" w:sz="2" w:space="0" w:color="000001"/>
              <w:right w:val="single" w:sz="4" w:space="0" w:color="auto"/>
            </w:tcBorders>
            <w:shd w:val="clear" w:color="auto" w:fill="auto"/>
            <w:textDirection w:val="btLr"/>
          </w:tcPr>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Количество листьев, </w:t>
            </w:r>
          </w:p>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шт/п.м</w:t>
            </w:r>
          </w:p>
        </w:tc>
        <w:tc>
          <w:tcPr>
            <w:tcW w:w="992" w:type="dxa"/>
            <w:tcBorders>
              <w:top w:val="single" w:sz="2" w:space="0" w:color="000001"/>
              <w:left w:val="single" w:sz="2" w:space="0" w:color="000001"/>
              <w:right w:val="single" w:sz="4" w:space="0" w:color="auto"/>
            </w:tcBorders>
            <w:shd w:val="clear" w:color="auto" w:fill="auto"/>
            <w:textDirection w:val="btLr"/>
          </w:tcPr>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Ср. площадь 1 листовой пластинки, см</w:t>
            </w:r>
            <w:r w:rsidRPr="00A42C87">
              <w:rPr>
                <w:rFonts w:ascii="Times New Roman" w:eastAsia="SimSun" w:hAnsi="Times New Roman" w:cs="Times New Roman"/>
                <w:sz w:val="26"/>
                <w:szCs w:val="26"/>
                <w:vertAlign w:val="superscript"/>
                <w:lang w:eastAsia="zh-CN" w:bidi="hi-IN"/>
              </w:rPr>
              <w:t>2</w:t>
            </w:r>
          </w:p>
        </w:tc>
        <w:tc>
          <w:tcPr>
            <w:tcW w:w="1559" w:type="dxa"/>
            <w:tcBorders>
              <w:top w:val="single" w:sz="2" w:space="0" w:color="000001"/>
              <w:left w:val="single" w:sz="4" w:space="0" w:color="auto"/>
              <w:right w:val="single" w:sz="2" w:space="0" w:color="000001"/>
            </w:tcBorders>
            <w:textDirection w:val="btLr"/>
          </w:tcPr>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Площадь листовой поверхности, м</w:t>
            </w:r>
            <w:r w:rsidRPr="00A42C87">
              <w:rPr>
                <w:rFonts w:ascii="Times New Roman" w:eastAsia="SimSun" w:hAnsi="Times New Roman" w:cs="Times New Roman"/>
                <w:sz w:val="26"/>
                <w:szCs w:val="26"/>
                <w:vertAlign w:val="superscript"/>
                <w:lang w:eastAsia="zh-CN" w:bidi="hi-IN"/>
              </w:rPr>
              <w:t>2</w:t>
            </w:r>
            <w:r w:rsidRPr="00A42C87">
              <w:rPr>
                <w:rFonts w:ascii="Times New Roman" w:eastAsia="SimSun" w:hAnsi="Times New Roman" w:cs="Times New Roman"/>
                <w:sz w:val="26"/>
                <w:szCs w:val="26"/>
                <w:lang w:eastAsia="zh-CN" w:bidi="hi-IN"/>
              </w:rPr>
              <w:t>/п.м</w:t>
            </w:r>
          </w:p>
        </w:tc>
        <w:tc>
          <w:tcPr>
            <w:tcW w:w="1418" w:type="dxa"/>
            <w:tcBorders>
              <w:top w:val="single" w:sz="2" w:space="0" w:color="000001"/>
              <w:left w:val="single" w:sz="2" w:space="0" w:color="000001"/>
              <w:right w:val="single" w:sz="2" w:space="0" w:color="000001"/>
            </w:tcBorders>
            <w:textDirection w:val="btLr"/>
          </w:tcPr>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Площадь листовой поверхности </w:t>
            </w:r>
          </w:p>
          <w:p w:rsidR="00B773D5" w:rsidRPr="00A42C87" w:rsidRDefault="00B773D5" w:rsidP="00B773D5">
            <w:pPr>
              <w:spacing w:after="0" w:line="240" w:lineRule="auto"/>
              <w:ind w:left="113" w:right="113"/>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 м</w:t>
            </w:r>
            <w:r w:rsidRPr="00A42C87">
              <w:rPr>
                <w:rFonts w:ascii="Times New Roman" w:eastAsia="SimSun" w:hAnsi="Times New Roman" w:cs="Times New Roman"/>
                <w:sz w:val="26"/>
                <w:szCs w:val="26"/>
                <w:vertAlign w:val="superscript"/>
                <w:lang w:eastAsia="zh-CN" w:bidi="hi-IN"/>
              </w:rPr>
              <w:t>2</w:t>
            </w:r>
            <w:r w:rsidRPr="00A42C87">
              <w:rPr>
                <w:rFonts w:ascii="Times New Roman" w:eastAsia="SimSun" w:hAnsi="Times New Roman" w:cs="Times New Roman"/>
                <w:sz w:val="26"/>
                <w:szCs w:val="26"/>
                <w:lang w:eastAsia="zh-CN" w:bidi="hi-IN"/>
              </w:rPr>
              <w:t>/га</w:t>
            </w:r>
          </w:p>
        </w:tc>
      </w:tr>
      <w:tr w:rsidR="00AE5806" w:rsidRPr="00A42C87" w:rsidTr="00416E8E">
        <w:trPr>
          <w:trHeight w:val="170"/>
        </w:trPr>
        <w:tc>
          <w:tcPr>
            <w:tcW w:w="9640" w:type="dxa"/>
            <w:gridSpan w:val="8"/>
            <w:tcBorders>
              <w:left w:val="single" w:sz="2" w:space="0" w:color="000001"/>
              <w:bottom w:val="single" w:sz="2" w:space="0" w:color="000001"/>
              <w:right w:val="single" w:sz="2" w:space="0" w:color="000001"/>
            </w:tcBorders>
            <w:shd w:val="clear" w:color="auto" w:fill="auto"/>
            <w:tcMar>
              <w:left w:w="36" w:type="dxa"/>
            </w:tcMar>
          </w:tcPr>
          <w:p w:rsidR="00B773D5" w:rsidRPr="00A42C87" w:rsidRDefault="00B773D5" w:rsidP="00B773D5">
            <w:pPr>
              <w:spacing w:after="0" w:line="240" w:lineRule="auto"/>
              <w:jc w:val="center"/>
              <w:rPr>
                <w:rFonts w:ascii="Times New Roman" w:eastAsia="Calibri" w:hAnsi="Times New Roman" w:cs="Times New Roman"/>
                <w:sz w:val="26"/>
                <w:szCs w:val="26"/>
                <w:lang w:eastAsia="zh-CN" w:bidi="hi-IN"/>
              </w:rPr>
            </w:pPr>
            <w:r w:rsidRPr="00A42C87">
              <w:rPr>
                <w:rFonts w:ascii="Times New Roman" w:eastAsia="Calibri" w:hAnsi="Times New Roman" w:cs="Times New Roman"/>
                <w:sz w:val="26"/>
                <w:szCs w:val="26"/>
                <w:lang w:eastAsia="zh-CN" w:bidi="hi-IN"/>
              </w:rPr>
              <w:t>Брянское диво</w:t>
            </w:r>
          </w:p>
        </w:tc>
      </w:tr>
      <w:tr w:rsidR="00AE5806" w:rsidRPr="00A42C87" w:rsidTr="00416E8E">
        <w:trPr>
          <w:trHeight w:val="256"/>
        </w:trPr>
        <w:tc>
          <w:tcPr>
            <w:tcW w:w="1560" w:type="dxa"/>
            <w:tcMar>
              <w:left w:w="36" w:type="dxa"/>
            </w:tcMar>
          </w:tcPr>
          <w:p w:rsidR="00B773D5" w:rsidRPr="00A42C87" w:rsidRDefault="00B773D5" w:rsidP="00B773D5">
            <w:pPr>
              <w:spacing w:after="0" w:line="240" w:lineRule="auto"/>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Контроль (вода)</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15,3</w:t>
            </w:r>
          </w:p>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17,6</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18,4</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114,0</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137,5</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148,2</w:t>
            </w:r>
          </w:p>
        </w:tc>
        <w:tc>
          <w:tcPr>
            <w:tcW w:w="709"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7,7</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8,9</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9,3</w:t>
            </w:r>
          </w:p>
        </w:tc>
        <w:tc>
          <w:tcPr>
            <w:tcW w:w="1134" w:type="dxa"/>
            <w:tcBorders>
              <w:top w:val="single" w:sz="2" w:space="0" w:color="000001"/>
              <w:left w:val="single" w:sz="2" w:space="0" w:color="000001"/>
              <w:bottom w:val="single" w:sz="2" w:space="0" w:color="000001"/>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129,6</w:t>
            </w:r>
          </w:p>
          <w:p w:rsidR="00B773D5" w:rsidRPr="00A42C87" w:rsidRDefault="00B773D5" w:rsidP="00B773D5">
            <w:pPr>
              <w:tabs>
                <w:tab w:val="left" w:pos="3874"/>
              </w:tabs>
              <w:spacing w:after="0" w:line="240" w:lineRule="auto"/>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131,1</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Calibri" w:hAnsi="Times New Roman" w:cs="Times New Roman"/>
                <w:sz w:val="26"/>
                <w:szCs w:val="26"/>
                <w:lang w:val="en-US"/>
              </w:rPr>
              <w:t>142,2</w:t>
            </w:r>
          </w:p>
        </w:tc>
        <w:tc>
          <w:tcPr>
            <w:tcW w:w="992" w:type="dxa"/>
            <w:tcBorders>
              <w:top w:val="single" w:sz="2" w:space="0" w:color="000001"/>
              <w:left w:val="single" w:sz="4" w:space="0" w:color="auto"/>
              <w:bottom w:val="single" w:sz="2" w:space="0" w:color="000001"/>
              <w:right w:val="single" w:sz="2" w:space="0" w:color="000001"/>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79,8</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80,8</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85,8</w:t>
            </w:r>
          </w:p>
        </w:tc>
        <w:tc>
          <w:tcPr>
            <w:tcW w:w="1559"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1,03</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1,05</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1,20</w:t>
            </w:r>
          </w:p>
        </w:tc>
        <w:tc>
          <w:tcPr>
            <w:tcW w:w="1418"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4120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4200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4800</w:t>
            </w:r>
          </w:p>
        </w:tc>
      </w:tr>
      <w:tr w:rsidR="00AE5806" w:rsidRPr="00A42C87" w:rsidTr="00416E8E">
        <w:trPr>
          <w:trHeight w:val="166"/>
        </w:trPr>
        <w:tc>
          <w:tcPr>
            <w:tcW w:w="1560" w:type="dxa"/>
            <w:tcMar>
              <w:left w:w="36" w:type="dxa"/>
            </w:tcMar>
          </w:tcPr>
          <w:p w:rsidR="00B773D5" w:rsidRPr="00A42C87" w:rsidRDefault="00B773D5" w:rsidP="00B773D5">
            <w:pPr>
              <w:spacing w:after="0" w:line="240" w:lineRule="auto"/>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Спрайферт</w:t>
            </w:r>
          </w:p>
          <w:p w:rsidR="00B773D5" w:rsidRPr="00A42C87" w:rsidRDefault="00B773D5" w:rsidP="00B773D5">
            <w:pPr>
              <w:spacing w:after="0" w:line="240" w:lineRule="auto"/>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Биостим</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17,0</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19,0</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20,2</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135,2</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137,3</w:t>
            </w:r>
          </w:p>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val="en-US" w:eastAsia="zh-CN" w:bidi="hi-IN"/>
              </w:rPr>
              <w:t>139,5</w:t>
            </w:r>
          </w:p>
        </w:tc>
        <w:tc>
          <w:tcPr>
            <w:tcW w:w="709" w:type="dxa"/>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8,5</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9,5</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9,5</w:t>
            </w:r>
          </w:p>
        </w:tc>
        <w:tc>
          <w:tcPr>
            <w:tcW w:w="1134" w:type="dxa"/>
            <w:tcBorders>
              <w:top w:val="single" w:sz="2" w:space="0" w:color="000001"/>
              <w:left w:val="single" w:sz="2" w:space="0" w:color="000001"/>
              <w:bottom w:val="single" w:sz="2" w:space="0" w:color="000001"/>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134,7</w:t>
            </w:r>
          </w:p>
          <w:p w:rsidR="00B773D5" w:rsidRPr="00A42C87" w:rsidRDefault="00B773D5" w:rsidP="00B773D5">
            <w:pPr>
              <w:tabs>
                <w:tab w:val="left" w:pos="3874"/>
              </w:tabs>
              <w:spacing w:after="0" w:line="240" w:lineRule="auto"/>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136,6</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Calibri" w:hAnsi="Times New Roman" w:cs="Times New Roman"/>
                <w:sz w:val="26"/>
                <w:szCs w:val="26"/>
                <w:lang w:val="en-US"/>
              </w:rPr>
              <w:t>139,6</w:t>
            </w:r>
          </w:p>
        </w:tc>
        <w:tc>
          <w:tcPr>
            <w:tcW w:w="992" w:type="dxa"/>
            <w:tcBorders>
              <w:top w:val="single" w:sz="2" w:space="0" w:color="000001"/>
              <w:left w:val="single" w:sz="4" w:space="0" w:color="auto"/>
              <w:bottom w:val="single" w:sz="2" w:space="0" w:color="000001"/>
              <w:right w:val="single" w:sz="2" w:space="0" w:color="000001"/>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87,8</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99,6</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100,5</w:t>
            </w:r>
          </w:p>
        </w:tc>
        <w:tc>
          <w:tcPr>
            <w:tcW w:w="1559"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1,18</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1,36</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1,40</w:t>
            </w:r>
          </w:p>
        </w:tc>
        <w:tc>
          <w:tcPr>
            <w:tcW w:w="1418"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4720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5440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5600</w:t>
            </w:r>
          </w:p>
        </w:tc>
      </w:tr>
      <w:tr w:rsidR="00AE5806" w:rsidRPr="00A42C87" w:rsidTr="00416E8E">
        <w:trPr>
          <w:trHeight w:val="27"/>
        </w:trPr>
        <w:tc>
          <w:tcPr>
            <w:tcW w:w="1560" w:type="dxa"/>
            <w:tcMar>
              <w:left w:w="36" w:type="dxa"/>
            </w:tcMar>
          </w:tcPr>
          <w:p w:rsidR="00B773D5" w:rsidRPr="00A42C87" w:rsidRDefault="00B773D5" w:rsidP="00B773D5">
            <w:pPr>
              <w:spacing w:after="0" w:line="240" w:lineRule="auto"/>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Реглон</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9,8</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10,6</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13,4</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94,7</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101,9</w:t>
            </w:r>
          </w:p>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val="en-US" w:eastAsia="zh-CN" w:bidi="hi-IN"/>
              </w:rPr>
              <w:t>109,2</w:t>
            </w:r>
          </w:p>
        </w:tc>
        <w:tc>
          <w:tcPr>
            <w:tcW w:w="709" w:type="dxa"/>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5,9</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6,7</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7,5</w:t>
            </w:r>
          </w:p>
        </w:tc>
        <w:tc>
          <w:tcPr>
            <w:tcW w:w="1134" w:type="dxa"/>
            <w:tcBorders>
              <w:top w:val="single" w:sz="2" w:space="0" w:color="000001"/>
              <w:left w:val="single" w:sz="2" w:space="0" w:color="000001"/>
              <w:bottom w:val="single" w:sz="2" w:space="0" w:color="000001"/>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117,2</w:t>
            </w:r>
          </w:p>
          <w:p w:rsidR="00B773D5" w:rsidRPr="00A42C87" w:rsidRDefault="00B773D5" w:rsidP="00B773D5">
            <w:pPr>
              <w:tabs>
                <w:tab w:val="left" w:pos="3874"/>
              </w:tabs>
              <w:spacing w:after="0" w:line="240" w:lineRule="auto"/>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115,0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Calibri" w:hAnsi="Times New Roman" w:cs="Times New Roman"/>
                <w:sz w:val="26"/>
                <w:szCs w:val="26"/>
                <w:lang w:val="en-US"/>
              </w:rPr>
              <w:t>120,2</w:t>
            </w:r>
          </w:p>
        </w:tc>
        <w:tc>
          <w:tcPr>
            <w:tcW w:w="992" w:type="dxa"/>
            <w:tcBorders>
              <w:top w:val="single" w:sz="2" w:space="0" w:color="000001"/>
              <w:left w:val="single" w:sz="4" w:space="0" w:color="auto"/>
              <w:bottom w:val="single" w:sz="2" w:space="0" w:color="000001"/>
              <w:right w:val="single" w:sz="2" w:space="0" w:color="000001"/>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59,6</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63,7</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69,8</w:t>
            </w:r>
          </w:p>
        </w:tc>
        <w:tc>
          <w:tcPr>
            <w:tcW w:w="1559"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0,69</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0,73</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0,83</w:t>
            </w:r>
          </w:p>
        </w:tc>
        <w:tc>
          <w:tcPr>
            <w:tcW w:w="1418"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2760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2720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3320</w:t>
            </w:r>
          </w:p>
        </w:tc>
      </w:tr>
      <w:tr w:rsidR="00AE5806" w:rsidRPr="00A42C87" w:rsidTr="00416E8E">
        <w:trPr>
          <w:trHeight w:val="241"/>
        </w:trPr>
        <w:tc>
          <w:tcPr>
            <w:tcW w:w="1560" w:type="dxa"/>
            <w:tcMar>
              <w:left w:w="36" w:type="dxa"/>
            </w:tcMar>
          </w:tcPr>
          <w:p w:rsidR="00B773D5" w:rsidRPr="00A42C87" w:rsidRDefault="00B773D5" w:rsidP="00B773D5">
            <w:pPr>
              <w:spacing w:after="0" w:line="240" w:lineRule="auto"/>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Це-це-це</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16,9</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18,6</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19,2</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120,8</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122,9</w:t>
            </w:r>
          </w:p>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val="en-US" w:eastAsia="zh-CN" w:bidi="hi-IN"/>
              </w:rPr>
              <w:t>129,2</w:t>
            </w:r>
          </w:p>
        </w:tc>
        <w:tc>
          <w:tcPr>
            <w:tcW w:w="709" w:type="dxa"/>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8,3</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9,1</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9,7</w:t>
            </w:r>
          </w:p>
        </w:tc>
        <w:tc>
          <w:tcPr>
            <w:tcW w:w="1134" w:type="dxa"/>
            <w:tcBorders>
              <w:top w:val="single" w:sz="2" w:space="0" w:color="000001"/>
              <w:left w:val="single" w:sz="2" w:space="0" w:color="000001"/>
              <w:bottom w:val="single" w:sz="2" w:space="0" w:color="000001"/>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120,5</w:t>
            </w:r>
          </w:p>
          <w:p w:rsidR="00B773D5" w:rsidRPr="00A42C87" w:rsidRDefault="00B773D5" w:rsidP="00B773D5">
            <w:pPr>
              <w:tabs>
                <w:tab w:val="left" w:pos="3874"/>
              </w:tabs>
              <w:spacing w:after="0" w:line="240" w:lineRule="auto"/>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121,8</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Calibri" w:hAnsi="Times New Roman" w:cs="Times New Roman"/>
                <w:sz w:val="26"/>
                <w:szCs w:val="26"/>
                <w:lang w:val="en-US"/>
              </w:rPr>
              <w:t>128,2</w:t>
            </w:r>
          </w:p>
        </w:tc>
        <w:tc>
          <w:tcPr>
            <w:tcW w:w="992" w:type="dxa"/>
            <w:tcBorders>
              <w:top w:val="single" w:sz="2" w:space="0" w:color="000001"/>
              <w:left w:val="single" w:sz="4" w:space="0" w:color="auto"/>
              <w:bottom w:val="single" w:sz="2" w:space="0" w:color="000001"/>
              <w:right w:val="single" w:sz="2" w:space="0" w:color="000001"/>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69,8</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77,6</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81,4</w:t>
            </w:r>
          </w:p>
        </w:tc>
        <w:tc>
          <w:tcPr>
            <w:tcW w:w="1559"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0,84</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0,94</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0,96</w:t>
            </w:r>
          </w:p>
        </w:tc>
        <w:tc>
          <w:tcPr>
            <w:tcW w:w="1418"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3360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3560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4160</w:t>
            </w:r>
          </w:p>
        </w:tc>
      </w:tr>
      <w:tr w:rsidR="00AE5806" w:rsidRPr="00A42C87" w:rsidTr="00416E8E">
        <w:trPr>
          <w:trHeight w:val="86"/>
        </w:trPr>
        <w:tc>
          <w:tcPr>
            <w:tcW w:w="9640" w:type="dxa"/>
            <w:gridSpan w:val="8"/>
            <w:tcBorders>
              <w:right w:val="single" w:sz="2" w:space="0" w:color="000001"/>
            </w:tcBorders>
            <w:tcMar>
              <w:left w:w="36" w:type="dxa"/>
            </w:tcMar>
          </w:tcPr>
          <w:p w:rsidR="00B773D5" w:rsidRPr="00A42C87" w:rsidRDefault="00B773D5" w:rsidP="00B773D5">
            <w:pPr>
              <w:spacing w:after="0" w:line="240" w:lineRule="auto"/>
              <w:jc w:val="center"/>
              <w:rPr>
                <w:rFonts w:ascii="Times New Roman" w:eastAsia="Calibri" w:hAnsi="Times New Roman" w:cs="Times New Roman"/>
                <w:sz w:val="26"/>
                <w:szCs w:val="26"/>
                <w:lang w:eastAsia="zh-CN" w:bidi="hi-IN"/>
              </w:rPr>
            </w:pPr>
            <w:r w:rsidRPr="00A42C87">
              <w:rPr>
                <w:rFonts w:ascii="Times New Roman" w:eastAsia="Calibri" w:hAnsi="Times New Roman" w:cs="Times New Roman"/>
                <w:sz w:val="26"/>
                <w:szCs w:val="26"/>
              </w:rPr>
              <w:t>Polka</w:t>
            </w:r>
          </w:p>
        </w:tc>
      </w:tr>
      <w:tr w:rsidR="00AE5806" w:rsidRPr="00A42C87" w:rsidTr="00416E8E">
        <w:trPr>
          <w:trHeight w:val="114"/>
        </w:trPr>
        <w:tc>
          <w:tcPr>
            <w:tcW w:w="1560" w:type="dxa"/>
            <w:tcMar>
              <w:left w:w="36" w:type="dxa"/>
            </w:tcMar>
          </w:tcPr>
          <w:p w:rsidR="00B773D5" w:rsidRPr="00A42C87" w:rsidRDefault="00B773D5" w:rsidP="00B773D5">
            <w:pPr>
              <w:spacing w:after="0" w:line="240" w:lineRule="auto"/>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Контроль (вода)</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16,8</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18,0</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19,5</w:t>
            </w:r>
          </w:p>
        </w:tc>
        <w:tc>
          <w:tcPr>
            <w:tcW w:w="1134" w:type="dxa"/>
            <w:tcBorders>
              <w:left w:val="single" w:sz="4" w:space="0" w:color="auto"/>
              <w:right w:val="single" w:sz="4" w:space="0" w:color="auto"/>
            </w:tcBorders>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99,3</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98,4</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100,2</w:t>
            </w:r>
          </w:p>
        </w:tc>
        <w:tc>
          <w:tcPr>
            <w:tcW w:w="709" w:type="dxa"/>
            <w:tcBorders>
              <w:lef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6,0</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8,6</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8,9</w:t>
            </w:r>
          </w:p>
        </w:tc>
        <w:tc>
          <w:tcPr>
            <w:tcW w:w="1134" w:type="dxa"/>
            <w:tcBorders>
              <w:top w:val="single" w:sz="2" w:space="0" w:color="000001"/>
              <w:left w:val="single" w:sz="2" w:space="0" w:color="000001"/>
              <w:bottom w:val="single" w:sz="2" w:space="0" w:color="000001"/>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133,9</w:t>
            </w:r>
          </w:p>
          <w:p w:rsidR="00B773D5" w:rsidRPr="00A42C87" w:rsidRDefault="00B773D5" w:rsidP="00B773D5">
            <w:pPr>
              <w:tabs>
                <w:tab w:val="left" w:pos="3874"/>
              </w:tabs>
              <w:spacing w:after="0" w:line="240" w:lineRule="auto"/>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135,8</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Calibri" w:hAnsi="Times New Roman" w:cs="Times New Roman"/>
                <w:sz w:val="26"/>
                <w:szCs w:val="26"/>
                <w:lang w:val="en-US"/>
              </w:rPr>
              <w:t>138,5</w:t>
            </w:r>
          </w:p>
        </w:tc>
        <w:tc>
          <w:tcPr>
            <w:tcW w:w="992" w:type="dxa"/>
            <w:tcBorders>
              <w:top w:val="single" w:sz="2" w:space="0" w:color="000001"/>
              <w:left w:val="single" w:sz="4" w:space="0" w:color="auto"/>
              <w:bottom w:val="single" w:sz="2" w:space="0" w:color="000001"/>
              <w:right w:val="single" w:sz="2" w:space="0" w:color="000001"/>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89,2</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90,5</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92,4</w:t>
            </w:r>
          </w:p>
        </w:tc>
        <w:tc>
          <w:tcPr>
            <w:tcW w:w="1559"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1,19</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1,22</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1,27</w:t>
            </w:r>
          </w:p>
        </w:tc>
        <w:tc>
          <w:tcPr>
            <w:tcW w:w="1418"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4760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4880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5080</w:t>
            </w:r>
          </w:p>
        </w:tc>
      </w:tr>
      <w:tr w:rsidR="00AE5806" w:rsidRPr="00A42C87" w:rsidTr="00416E8E">
        <w:trPr>
          <w:trHeight w:val="166"/>
        </w:trPr>
        <w:tc>
          <w:tcPr>
            <w:tcW w:w="1560" w:type="dxa"/>
            <w:tcMar>
              <w:left w:w="36" w:type="dxa"/>
            </w:tcMar>
          </w:tcPr>
          <w:p w:rsidR="00B773D5" w:rsidRPr="00A42C87" w:rsidRDefault="00B773D5" w:rsidP="00B773D5">
            <w:pPr>
              <w:spacing w:after="0" w:line="240" w:lineRule="auto"/>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Спрайферт</w:t>
            </w:r>
          </w:p>
          <w:p w:rsidR="00B773D5" w:rsidRPr="00A42C87" w:rsidRDefault="00B773D5" w:rsidP="00B773D5">
            <w:pPr>
              <w:spacing w:after="0" w:line="240" w:lineRule="auto"/>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Биостим</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14,5</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 xml:space="preserve">15,0  </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16,5</w:t>
            </w:r>
          </w:p>
        </w:tc>
        <w:tc>
          <w:tcPr>
            <w:tcW w:w="1134" w:type="dxa"/>
            <w:tcBorders>
              <w:left w:val="single" w:sz="4" w:space="0" w:color="auto"/>
              <w:right w:val="single" w:sz="4" w:space="0" w:color="auto"/>
            </w:tcBorders>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124,0</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134,2</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136,6</w:t>
            </w:r>
          </w:p>
        </w:tc>
        <w:tc>
          <w:tcPr>
            <w:tcW w:w="709" w:type="dxa"/>
            <w:tcBorders>
              <w:lef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7,8</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8,8</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8,9</w:t>
            </w:r>
          </w:p>
        </w:tc>
        <w:tc>
          <w:tcPr>
            <w:tcW w:w="1134" w:type="dxa"/>
            <w:tcBorders>
              <w:top w:val="single" w:sz="2" w:space="0" w:color="000001"/>
              <w:left w:val="single" w:sz="2" w:space="0" w:color="000001"/>
              <w:bottom w:val="single" w:sz="2" w:space="0" w:color="000001"/>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138,2</w:t>
            </w:r>
          </w:p>
          <w:p w:rsidR="00B773D5" w:rsidRPr="00A42C87" w:rsidRDefault="00B773D5" w:rsidP="00B773D5">
            <w:pPr>
              <w:tabs>
                <w:tab w:val="left" w:pos="3874"/>
              </w:tabs>
              <w:spacing w:after="0" w:line="240" w:lineRule="auto"/>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140,1</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Calibri" w:hAnsi="Times New Roman" w:cs="Times New Roman"/>
                <w:sz w:val="26"/>
                <w:szCs w:val="26"/>
                <w:lang w:val="en-US"/>
              </w:rPr>
              <w:t>151,3</w:t>
            </w:r>
          </w:p>
        </w:tc>
        <w:tc>
          <w:tcPr>
            <w:tcW w:w="992" w:type="dxa"/>
            <w:tcBorders>
              <w:top w:val="single" w:sz="2" w:space="0" w:color="000001"/>
              <w:left w:val="single" w:sz="4" w:space="0" w:color="auto"/>
              <w:bottom w:val="single" w:sz="2" w:space="0" w:color="000001"/>
              <w:right w:val="single" w:sz="2" w:space="0" w:color="000001"/>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95,3</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98,2</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100,5</w:t>
            </w:r>
          </w:p>
        </w:tc>
        <w:tc>
          <w:tcPr>
            <w:tcW w:w="1559"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1,31</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1,37</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1,51</w:t>
            </w:r>
          </w:p>
        </w:tc>
        <w:tc>
          <w:tcPr>
            <w:tcW w:w="1418"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5240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5480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6040</w:t>
            </w:r>
          </w:p>
        </w:tc>
      </w:tr>
      <w:tr w:rsidR="00AE5806" w:rsidRPr="00A42C87" w:rsidTr="00416E8E">
        <w:trPr>
          <w:trHeight w:val="204"/>
        </w:trPr>
        <w:tc>
          <w:tcPr>
            <w:tcW w:w="1560" w:type="dxa"/>
            <w:tcMar>
              <w:left w:w="36" w:type="dxa"/>
            </w:tcMar>
          </w:tcPr>
          <w:p w:rsidR="00B773D5" w:rsidRPr="00A42C87" w:rsidRDefault="00B773D5" w:rsidP="00B773D5">
            <w:pPr>
              <w:spacing w:after="0" w:line="240" w:lineRule="auto"/>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Реглон</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17,9</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19,3</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20,2</w:t>
            </w:r>
          </w:p>
        </w:tc>
        <w:tc>
          <w:tcPr>
            <w:tcW w:w="1134" w:type="dxa"/>
            <w:tcBorders>
              <w:left w:val="single" w:sz="4" w:space="0" w:color="auto"/>
              <w:right w:val="single" w:sz="4" w:space="0" w:color="auto"/>
            </w:tcBorders>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69,2</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79,3</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82,2</w:t>
            </w:r>
          </w:p>
        </w:tc>
        <w:tc>
          <w:tcPr>
            <w:tcW w:w="709" w:type="dxa"/>
            <w:tcBorders>
              <w:lef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6,7</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5,9</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6,2</w:t>
            </w:r>
          </w:p>
        </w:tc>
        <w:tc>
          <w:tcPr>
            <w:tcW w:w="1134" w:type="dxa"/>
            <w:tcBorders>
              <w:top w:val="single" w:sz="2" w:space="0" w:color="000001"/>
              <w:left w:val="single" w:sz="2" w:space="0" w:color="000001"/>
              <w:bottom w:val="single" w:sz="2" w:space="0" w:color="000001"/>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128,7</w:t>
            </w:r>
          </w:p>
          <w:p w:rsidR="00B773D5" w:rsidRPr="00A42C87" w:rsidRDefault="00B773D5" w:rsidP="00B773D5">
            <w:pPr>
              <w:tabs>
                <w:tab w:val="left" w:pos="3874"/>
              </w:tabs>
              <w:spacing w:after="0" w:line="240" w:lineRule="auto"/>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133,9</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Calibri" w:hAnsi="Times New Roman" w:cs="Times New Roman"/>
                <w:sz w:val="26"/>
                <w:szCs w:val="26"/>
                <w:lang w:val="en-US"/>
              </w:rPr>
              <w:t>139,5</w:t>
            </w:r>
          </w:p>
        </w:tc>
        <w:tc>
          <w:tcPr>
            <w:tcW w:w="992" w:type="dxa"/>
            <w:tcBorders>
              <w:top w:val="single" w:sz="2" w:space="0" w:color="000001"/>
              <w:left w:val="single" w:sz="4" w:space="0" w:color="auto"/>
              <w:bottom w:val="single" w:sz="2" w:space="0" w:color="000001"/>
              <w:right w:val="single" w:sz="2" w:space="0" w:color="000001"/>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62,0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71,0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74,0</w:t>
            </w:r>
          </w:p>
        </w:tc>
        <w:tc>
          <w:tcPr>
            <w:tcW w:w="1559"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0,79</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0,</w:t>
            </w:r>
            <w:r w:rsidRPr="00A42C87">
              <w:rPr>
                <w:rFonts w:ascii="Times New Roman" w:eastAsia="SimSun" w:hAnsi="Times New Roman" w:cs="Times New Roman"/>
                <w:sz w:val="26"/>
                <w:szCs w:val="26"/>
                <w:lang w:val="en-US" w:eastAsia="zh-CN" w:bidi="hi-IN"/>
              </w:rPr>
              <w:t>8</w:t>
            </w:r>
            <w:r w:rsidRPr="00A42C87">
              <w:rPr>
                <w:rFonts w:ascii="Times New Roman" w:eastAsia="SimSun" w:hAnsi="Times New Roman" w:cs="Times New Roman"/>
                <w:sz w:val="26"/>
                <w:szCs w:val="26"/>
                <w:lang w:eastAsia="zh-CN" w:bidi="hi-IN"/>
              </w:rPr>
              <w:t>5</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1,51</w:t>
            </w:r>
          </w:p>
        </w:tc>
        <w:tc>
          <w:tcPr>
            <w:tcW w:w="1418"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3160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3800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6040</w:t>
            </w:r>
          </w:p>
        </w:tc>
      </w:tr>
      <w:tr w:rsidR="00AE5806" w:rsidRPr="00A42C87" w:rsidTr="00416E8E">
        <w:trPr>
          <w:trHeight w:val="256"/>
        </w:trPr>
        <w:tc>
          <w:tcPr>
            <w:tcW w:w="1560" w:type="dxa"/>
            <w:tcMar>
              <w:left w:w="36" w:type="dxa"/>
            </w:tcMar>
          </w:tcPr>
          <w:p w:rsidR="00B773D5" w:rsidRPr="00A42C87" w:rsidRDefault="00B773D5" w:rsidP="00B773D5">
            <w:pPr>
              <w:spacing w:after="0" w:line="240" w:lineRule="auto"/>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Це-це-це</w:t>
            </w:r>
          </w:p>
        </w:tc>
        <w:tc>
          <w:tcPr>
            <w:tcW w:w="1134" w:type="dxa"/>
            <w:tcBorders>
              <w:top w:val="single" w:sz="2" w:space="0" w:color="000001"/>
              <w:left w:val="single" w:sz="2" w:space="0" w:color="000001"/>
              <w:bottom w:val="single" w:sz="2" w:space="0" w:color="000001"/>
              <w:right w:val="single" w:sz="4" w:space="0" w:color="auto"/>
            </w:tcBorders>
            <w:shd w:val="clear" w:color="auto" w:fill="auto"/>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10,7</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12,0</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14,2</w:t>
            </w:r>
          </w:p>
        </w:tc>
        <w:tc>
          <w:tcPr>
            <w:tcW w:w="1134" w:type="dxa"/>
            <w:tcBorders>
              <w:left w:val="single" w:sz="4" w:space="0" w:color="auto"/>
              <w:right w:val="single" w:sz="4" w:space="0" w:color="auto"/>
            </w:tcBorders>
            <w:tcMar>
              <w:left w:w="36"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116,0</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117,3</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120,4</w:t>
            </w:r>
          </w:p>
        </w:tc>
        <w:tc>
          <w:tcPr>
            <w:tcW w:w="709" w:type="dxa"/>
            <w:tcBorders>
              <w:lef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9,3</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9,9</w:t>
            </w:r>
          </w:p>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10,5</w:t>
            </w:r>
          </w:p>
        </w:tc>
        <w:tc>
          <w:tcPr>
            <w:tcW w:w="1134" w:type="dxa"/>
            <w:tcBorders>
              <w:top w:val="single" w:sz="2" w:space="0" w:color="000001"/>
              <w:left w:val="single" w:sz="2" w:space="0" w:color="000001"/>
              <w:bottom w:val="single" w:sz="2" w:space="0" w:color="000001"/>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132,2</w:t>
            </w:r>
          </w:p>
          <w:p w:rsidR="00B773D5" w:rsidRPr="00A42C87" w:rsidRDefault="00B773D5" w:rsidP="00B773D5">
            <w:pPr>
              <w:tabs>
                <w:tab w:val="left" w:pos="3874"/>
              </w:tabs>
              <w:spacing w:after="0" w:line="240" w:lineRule="auto"/>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134,1</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Calibri" w:hAnsi="Times New Roman" w:cs="Times New Roman"/>
                <w:sz w:val="26"/>
                <w:szCs w:val="26"/>
                <w:lang w:val="en-US"/>
              </w:rPr>
              <w:t>137,2</w:t>
            </w:r>
          </w:p>
        </w:tc>
        <w:tc>
          <w:tcPr>
            <w:tcW w:w="992" w:type="dxa"/>
            <w:tcBorders>
              <w:top w:val="single" w:sz="2" w:space="0" w:color="000001"/>
              <w:left w:val="single" w:sz="4" w:space="0" w:color="auto"/>
              <w:bottom w:val="single" w:sz="2" w:space="0" w:color="000001"/>
              <w:right w:val="single" w:sz="2" w:space="0" w:color="000001"/>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78,5</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87,5</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89,4</w:t>
            </w:r>
          </w:p>
        </w:tc>
        <w:tc>
          <w:tcPr>
            <w:tcW w:w="1559"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1,03</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1,17</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1,22</w:t>
            </w:r>
          </w:p>
        </w:tc>
        <w:tc>
          <w:tcPr>
            <w:tcW w:w="1418" w:type="dxa"/>
            <w:tcBorders>
              <w:right w:val="single" w:sz="4" w:space="0" w:color="auto"/>
            </w:tcBorders>
          </w:tcPr>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4120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4680</w:t>
            </w:r>
          </w:p>
          <w:p w:rsidR="00B773D5" w:rsidRPr="00A42C87" w:rsidRDefault="00B773D5" w:rsidP="00B773D5">
            <w:pPr>
              <w:tabs>
                <w:tab w:val="left" w:pos="3874"/>
              </w:tabs>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4880</w:t>
            </w:r>
          </w:p>
        </w:tc>
      </w:tr>
    </w:tbl>
    <w:p w:rsidR="00B773D5" w:rsidRPr="00A42C87" w:rsidRDefault="00B773D5" w:rsidP="00B773D5">
      <w:pPr>
        <w:tabs>
          <w:tab w:val="center" w:pos="4986"/>
        </w:tabs>
        <w:spacing w:after="0" w:line="240" w:lineRule="auto"/>
        <w:rPr>
          <w:rFonts w:ascii="Times New Roman" w:eastAsia="Times New Roman" w:hAnsi="Times New Roman" w:cs="Times New Roman"/>
          <w:sz w:val="28"/>
          <w:szCs w:val="28"/>
          <w:lang w:eastAsia="ru-RU"/>
        </w:rPr>
      </w:pPr>
    </w:p>
    <w:p w:rsidR="00B773D5" w:rsidRPr="00A42C87" w:rsidRDefault="00460B66" w:rsidP="00B773D5">
      <w:pPr>
        <w:tabs>
          <w:tab w:val="center" w:pos="4986"/>
        </w:tabs>
        <w:spacing w:after="0" w:line="240" w:lineRule="auto"/>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На рисунках 70</w:t>
      </w:r>
      <w:r w:rsidR="00FA63F0" w:rsidRPr="00A42C87">
        <w:rPr>
          <w:rFonts w:ascii="Times New Roman" w:eastAsia="Times New Roman" w:hAnsi="Times New Roman" w:cs="Times New Roman"/>
          <w:sz w:val="28"/>
          <w:szCs w:val="28"/>
          <w:lang w:eastAsia="ru-RU"/>
        </w:rPr>
        <w:t>-7</w:t>
      </w:r>
      <w:r w:rsidRPr="00A42C87">
        <w:rPr>
          <w:rFonts w:ascii="Times New Roman" w:eastAsia="Times New Roman" w:hAnsi="Times New Roman" w:cs="Times New Roman"/>
          <w:sz w:val="28"/>
          <w:szCs w:val="28"/>
          <w:lang w:eastAsia="ru-RU"/>
        </w:rPr>
        <w:t>7</w:t>
      </w:r>
      <w:r w:rsidR="00B773D5" w:rsidRPr="00A42C87">
        <w:rPr>
          <w:rFonts w:ascii="Times New Roman" w:eastAsia="Times New Roman" w:hAnsi="Times New Roman" w:cs="Times New Roman"/>
          <w:sz w:val="28"/>
          <w:szCs w:val="28"/>
          <w:lang w:eastAsia="ru-RU"/>
        </w:rPr>
        <w:t xml:space="preserve"> показано проведение биометрии растений малины. </w:t>
      </w:r>
    </w:p>
    <w:p w:rsidR="00B773D5" w:rsidRPr="00A42C87" w:rsidRDefault="00B773D5" w:rsidP="00B773D5">
      <w:pPr>
        <w:tabs>
          <w:tab w:val="center" w:pos="4986"/>
        </w:tabs>
        <w:spacing w:after="0" w:line="240" w:lineRule="auto"/>
        <w:rPr>
          <w:rFonts w:ascii="Times New Roman" w:eastAsia="Times New Roman" w:hAnsi="Times New Roman" w:cs="Times New Roman"/>
          <w:sz w:val="28"/>
          <w:szCs w:val="28"/>
          <w:lang w:eastAsia="ru-RU"/>
        </w:rPr>
      </w:pPr>
    </w:p>
    <w:p w:rsidR="00B773D5" w:rsidRPr="00A42C87" w:rsidRDefault="00B773D5" w:rsidP="00B773D5">
      <w:pPr>
        <w:spacing w:after="0" w:line="240" w:lineRule="auto"/>
        <w:rPr>
          <w:rFonts w:ascii="Times New Roman" w:eastAsia="Times New Roman" w:hAnsi="Times New Roman" w:cs="Times New Roman"/>
          <w:noProof/>
          <w:sz w:val="28"/>
          <w:szCs w:val="28"/>
          <w:lang w:eastAsia="ru-RU"/>
        </w:rPr>
      </w:pPr>
      <w:r w:rsidRPr="00A42C87">
        <w:rPr>
          <w:rFonts w:ascii="Times New Roman" w:eastAsia="Times New Roman" w:hAnsi="Times New Roman" w:cs="Times New Roman"/>
          <w:noProof/>
          <w:sz w:val="28"/>
          <w:szCs w:val="28"/>
          <w:lang w:eastAsia="ru-RU"/>
        </w:rPr>
        <w:lastRenderedPageBreak/>
        <w:t xml:space="preserve"> </w:t>
      </w:r>
      <w:r w:rsidRPr="00A42C87">
        <w:rPr>
          <w:rFonts w:ascii="Times New Roman" w:eastAsia="Times New Roman" w:hAnsi="Times New Roman" w:cs="Times New Roman"/>
          <w:noProof/>
          <w:sz w:val="28"/>
          <w:szCs w:val="28"/>
          <w:lang w:val="en-US"/>
        </w:rPr>
        <w:drawing>
          <wp:inline distT="0" distB="0" distL="0" distR="0" wp14:anchorId="6949DDA2" wp14:editId="51C8718F">
            <wp:extent cx="2832100" cy="2124076"/>
            <wp:effectExtent l="0" t="0" r="6350" b="9525"/>
            <wp:docPr id="124" name="Рисунок 124" descr="C:\Малина ФОТКИ\05.07.2019 Хишков\20190705_145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Малина ФОТКИ\05.07.2019 Хишков\20190705_14540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44519" cy="2133391"/>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11B94F66" wp14:editId="0D27A45F">
            <wp:extent cx="2842356" cy="2133600"/>
            <wp:effectExtent l="0" t="0" r="0" b="0"/>
            <wp:docPr id="125" name="Рисунок 125" descr="E:\1 Дисс.2022- 2023г\Для диссертации Л.Ж МАЛИНА\Ляз. 18-19г Материалы\2018 годы малина\ФОТО 2018\Драган\IMG-20180424-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 Дисс.2022- 2023г\Для диссертации Л.Ж МАЛИНА\Ляз. 18-19г Материалы\2018 годы малина\ФОТО 2018\Драган\IMG-20180424-WA006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38679" cy="2130840"/>
                    </a:xfrm>
                    <a:prstGeom prst="rect">
                      <a:avLst/>
                    </a:prstGeom>
                    <a:noFill/>
                    <a:ln>
                      <a:noFill/>
                    </a:ln>
                  </pic:spPr>
                </pic:pic>
              </a:graphicData>
            </a:graphic>
          </wp:inline>
        </w:drawing>
      </w:r>
    </w:p>
    <w:p w:rsidR="00B773D5" w:rsidRPr="00A42C87" w:rsidRDefault="00B773D5" w:rsidP="00B773D5">
      <w:pPr>
        <w:spacing w:after="0" w:line="240" w:lineRule="auto"/>
        <w:ind w:firstLine="720"/>
        <w:jc w:val="both"/>
        <w:rPr>
          <w:rFonts w:ascii="Times New Roman" w:eastAsia="Times New Roman" w:hAnsi="Times New Roman" w:cs="Times New Roman"/>
          <w:noProof/>
          <w:sz w:val="28"/>
          <w:szCs w:val="28"/>
          <w:lang w:eastAsia="ru-RU"/>
        </w:rPr>
      </w:pPr>
    </w:p>
    <w:p w:rsidR="00B773D5" w:rsidRPr="00A42C87" w:rsidRDefault="00B773D5" w:rsidP="00B773D5">
      <w:pPr>
        <w:spacing w:after="0" w:line="240" w:lineRule="auto"/>
        <w:ind w:firstLine="720"/>
        <w:jc w:val="both"/>
        <w:rPr>
          <w:rFonts w:ascii="Times New Roman" w:eastAsia="Times New Roman" w:hAnsi="Times New Roman" w:cs="Times New Roman"/>
          <w:noProof/>
          <w:sz w:val="28"/>
          <w:szCs w:val="28"/>
          <w:lang w:eastAsia="ru-RU"/>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44D97959" wp14:editId="661124F2">
            <wp:extent cx="2167465" cy="1625600"/>
            <wp:effectExtent l="4128" t="0" r="8572" b="8573"/>
            <wp:docPr id="128" name="Рисунок 128" descr="E:\1 Дисс.2022- 2023г\Для диссертации Л.Ж МАЛИНА\Ляз. 18-19г Материалы\ФОТО дисс\26.06.2020г\20200626_11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Дисс.2022- 2023г\Для диссертации Л.Ж МАЛИНА\Ляз. 18-19г Материалы\ФОТО дисс\26.06.2020г\20200626_11284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2172180" cy="1629136"/>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3AC33B0B" wp14:editId="6EBCFABF">
            <wp:extent cx="2156890" cy="1617665"/>
            <wp:effectExtent l="2857" t="0" r="0" b="0"/>
            <wp:docPr id="129" name="Рисунок 129" descr="C:\Малина ФОТКИ\01.06.2019 Хишков\20190601_14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Малина ФОТКИ\01.06.2019 Хишков\20190601_14135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2164013" cy="1623007"/>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62EC64D9" wp14:editId="21E5D597">
            <wp:extent cx="2132012" cy="1599010"/>
            <wp:effectExtent l="0" t="317" r="1587" b="1588"/>
            <wp:docPr id="133" name="Рисунок 133" descr="C:\Малина ФОТКИ\05.07.2019 Хишков\20190705_15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Малина ФОТКИ\05.07.2019 Хишков\20190705_15200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2131571" cy="1598679"/>
                    </a:xfrm>
                    <a:prstGeom prst="rect">
                      <a:avLst/>
                    </a:prstGeom>
                    <a:noFill/>
                    <a:ln>
                      <a:noFill/>
                    </a:ln>
                  </pic:spPr>
                </pic:pic>
              </a:graphicData>
            </a:graphic>
          </wp:inline>
        </w:drawing>
      </w:r>
    </w:p>
    <w:p w:rsidR="00B773D5" w:rsidRPr="00A42C87" w:rsidRDefault="00B773D5" w:rsidP="00B773D5">
      <w:pPr>
        <w:spacing w:after="0" w:line="240" w:lineRule="auto"/>
        <w:ind w:firstLine="720"/>
        <w:jc w:val="both"/>
        <w:rPr>
          <w:rFonts w:ascii="Times New Roman" w:eastAsia="Times New Roman" w:hAnsi="Times New Roman" w:cs="Times New Roman"/>
          <w:noProof/>
          <w:sz w:val="28"/>
          <w:szCs w:val="28"/>
          <w:lang w:eastAsia="ru-RU"/>
        </w:rPr>
      </w:pP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val="en-US"/>
        </w:rPr>
        <w:drawing>
          <wp:inline distT="0" distB="0" distL="0" distR="0" wp14:anchorId="093FC5E5" wp14:editId="6E9792F8">
            <wp:extent cx="2370755" cy="1779791"/>
            <wp:effectExtent l="0" t="9207" r="1587" b="1588"/>
            <wp:docPr id="134" name="Рисунок 134" descr="C:\Малина ФОТКИ\28.09.2019 Хишков\20190722_17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Малина ФОТКИ\28.09.2019 Хишков\20190722_17073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2365826" cy="1776090"/>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47EE1773" wp14:editId="14066B39">
            <wp:extent cx="2366626" cy="1776691"/>
            <wp:effectExtent l="9207" t="0" r="5398" b="5397"/>
            <wp:docPr id="135" name="Рисунок 135" descr="C:\Малина ФОТКИ\28.09.2019 Хишков\20190821_13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Малина ФОТКИ\28.09.2019 Хишков\20190821_13095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2370397" cy="1779522"/>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554C3861" wp14:editId="681BD6CC">
            <wp:extent cx="2357497" cy="1768123"/>
            <wp:effectExtent l="8890" t="0" r="0" b="0"/>
            <wp:docPr id="136" name="Рисунок 136" descr="E:\1 Дисс.2022- 2023г\Для диссертации Л.Ж МАЛИНА\Ляз. 18-19г Материалы\2018 годы малина\ФОТО 2018\Айдарбаев кх ФОТО\20180809_095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Дисс.2022- 2023г\Для диссертации Л.Ж МАЛИНА\Ляз. 18-19г Материалы\2018 годы малина\ФОТО 2018\Айдарбаев кх ФОТО\20180809_09571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2359393" cy="1769545"/>
                    </a:xfrm>
                    <a:prstGeom prst="rect">
                      <a:avLst/>
                    </a:prstGeom>
                    <a:noFill/>
                    <a:ln>
                      <a:noFill/>
                    </a:ln>
                  </pic:spPr>
                </pic:pic>
              </a:graphicData>
            </a:graphic>
          </wp:inline>
        </w:drawing>
      </w:r>
    </w:p>
    <w:p w:rsidR="00126A8D" w:rsidRPr="00A42C87" w:rsidRDefault="00126A8D" w:rsidP="00B773D5">
      <w:pPr>
        <w:spacing w:after="0" w:line="240" w:lineRule="auto"/>
        <w:ind w:firstLine="720"/>
        <w:jc w:val="center"/>
        <w:rPr>
          <w:rFonts w:ascii="Times New Roman" w:eastAsia="Times New Roman" w:hAnsi="Times New Roman" w:cs="Times New Roman"/>
          <w:sz w:val="28"/>
          <w:szCs w:val="28"/>
          <w:lang w:eastAsia="ru-RU"/>
        </w:rPr>
      </w:pPr>
    </w:p>
    <w:p w:rsidR="00B773D5" w:rsidRPr="00A42C87" w:rsidRDefault="00654106" w:rsidP="00B773D5">
      <w:pPr>
        <w:spacing w:after="0" w:line="240" w:lineRule="auto"/>
        <w:ind w:firstLine="720"/>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Рис</w:t>
      </w:r>
      <w:r w:rsidR="00460B66" w:rsidRPr="00A42C87">
        <w:rPr>
          <w:rFonts w:ascii="Times New Roman" w:eastAsia="Times New Roman" w:hAnsi="Times New Roman" w:cs="Times New Roman"/>
          <w:sz w:val="28"/>
          <w:szCs w:val="28"/>
          <w:lang w:eastAsia="ru-RU"/>
        </w:rPr>
        <w:t xml:space="preserve">унок </w:t>
      </w:r>
      <w:r w:rsidR="00FA63F0" w:rsidRPr="00A42C87">
        <w:rPr>
          <w:rFonts w:ascii="Times New Roman" w:eastAsia="Times New Roman" w:hAnsi="Times New Roman" w:cs="Times New Roman"/>
          <w:sz w:val="28"/>
          <w:szCs w:val="28"/>
          <w:lang w:eastAsia="ru-RU"/>
        </w:rPr>
        <w:t>7</w:t>
      </w:r>
      <w:r w:rsidR="00460B66" w:rsidRPr="00A42C87">
        <w:rPr>
          <w:rFonts w:ascii="Times New Roman" w:eastAsia="Times New Roman" w:hAnsi="Times New Roman" w:cs="Times New Roman"/>
          <w:sz w:val="28"/>
          <w:szCs w:val="28"/>
          <w:lang w:eastAsia="ru-RU"/>
        </w:rPr>
        <w:t>0, 71, 72</w:t>
      </w:r>
      <w:r w:rsidR="00B773D5" w:rsidRPr="00A42C87">
        <w:rPr>
          <w:rFonts w:ascii="Times New Roman" w:eastAsia="Times New Roman" w:hAnsi="Times New Roman" w:cs="Times New Roman"/>
          <w:sz w:val="28"/>
          <w:szCs w:val="28"/>
          <w:lang w:eastAsia="ru-RU"/>
        </w:rPr>
        <w:t xml:space="preserve">, </w:t>
      </w:r>
      <w:r w:rsidR="00FA63F0" w:rsidRPr="00A42C87">
        <w:rPr>
          <w:rFonts w:ascii="Times New Roman" w:eastAsia="Times New Roman" w:hAnsi="Times New Roman" w:cs="Times New Roman"/>
          <w:sz w:val="28"/>
          <w:szCs w:val="28"/>
          <w:lang w:eastAsia="ru-RU"/>
        </w:rPr>
        <w:t>7</w:t>
      </w:r>
      <w:r w:rsidR="00460B66" w:rsidRPr="00A42C87">
        <w:rPr>
          <w:rFonts w:ascii="Times New Roman" w:eastAsia="Times New Roman" w:hAnsi="Times New Roman" w:cs="Times New Roman"/>
          <w:sz w:val="28"/>
          <w:szCs w:val="28"/>
          <w:lang w:eastAsia="ru-RU"/>
        </w:rPr>
        <w:t>3, 74</w:t>
      </w:r>
      <w:r w:rsidR="00FA63F0" w:rsidRPr="00A42C87">
        <w:rPr>
          <w:rFonts w:ascii="Times New Roman" w:eastAsia="Times New Roman" w:hAnsi="Times New Roman" w:cs="Times New Roman"/>
          <w:sz w:val="28"/>
          <w:szCs w:val="28"/>
          <w:lang w:eastAsia="ru-RU"/>
        </w:rPr>
        <w:t>, 7</w:t>
      </w:r>
      <w:r w:rsidR="00460B66" w:rsidRPr="00A42C87">
        <w:rPr>
          <w:rFonts w:ascii="Times New Roman" w:eastAsia="Times New Roman" w:hAnsi="Times New Roman" w:cs="Times New Roman"/>
          <w:sz w:val="28"/>
          <w:szCs w:val="28"/>
          <w:lang w:eastAsia="ru-RU"/>
        </w:rPr>
        <w:t>5, 76</w:t>
      </w:r>
      <w:r w:rsidR="00FA63F0" w:rsidRPr="00A42C87">
        <w:rPr>
          <w:rFonts w:ascii="Times New Roman" w:eastAsia="Times New Roman" w:hAnsi="Times New Roman" w:cs="Times New Roman"/>
          <w:sz w:val="28"/>
          <w:szCs w:val="28"/>
          <w:lang w:eastAsia="ru-RU"/>
        </w:rPr>
        <w:t>, 7</w:t>
      </w:r>
      <w:r w:rsidR="00460B66" w:rsidRPr="00A42C87">
        <w:rPr>
          <w:rFonts w:ascii="Times New Roman" w:eastAsia="Times New Roman" w:hAnsi="Times New Roman" w:cs="Times New Roman"/>
          <w:sz w:val="28"/>
          <w:szCs w:val="28"/>
          <w:lang w:eastAsia="ru-RU"/>
        </w:rPr>
        <w:t>7</w:t>
      </w:r>
      <w:r w:rsidR="00B773D5" w:rsidRPr="00A42C87">
        <w:rPr>
          <w:rFonts w:ascii="Times New Roman" w:eastAsia="Times New Roman" w:hAnsi="Times New Roman" w:cs="Times New Roman"/>
          <w:sz w:val="28"/>
          <w:szCs w:val="28"/>
          <w:lang w:eastAsia="ru-RU"/>
        </w:rPr>
        <w:t xml:space="preserve"> - Изучение биометрические </w:t>
      </w:r>
      <w:r w:rsidR="00E20EEE" w:rsidRPr="00A42C87">
        <w:rPr>
          <w:rFonts w:ascii="Times New Roman" w:eastAsia="Times New Roman" w:hAnsi="Times New Roman" w:cs="Times New Roman"/>
          <w:sz w:val="28"/>
          <w:szCs w:val="28"/>
          <w:lang w:eastAsia="ru-RU"/>
        </w:rPr>
        <w:t>показателей сорта</w:t>
      </w:r>
      <w:r w:rsidR="00B773D5" w:rsidRPr="00A42C87">
        <w:rPr>
          <w:rFonts w:ascii="Times New Roman" w:eastAsia="Times New Roman" w:hAnsi="Times New Roman" w:cs="Times New Roman"/>
          <w:sz w:val="28"/>
          <w:szCs w:val="28"/>
          <w:lang w:eastAsia="ru-RU"/>
        </w:rPr>
        <w:t xml:space="preserve"> «</w:t>
      </w:r>
      <w:r w:rsidR="00B773D5" w:rsidRPr="00A42C87">
        <w:rPr>
          <w:rFonts w:ascii="Times New Roman" w:eastAsia="Calibri" w:hAnsi="Times New Roman" w:cs="Times New Roman"/>
          <w:sz w:val="28"/>
          <w:szCs w:val="28"/>
        </w:rPr>
        <w:t>Polka</w:t>
      </w:r>
      <w:r w:rsidR="00B773D5" w:rsidRPr="00A42C87">
        <w:rPr>
          <w:rFonts w:ascii="Times New Roman" w:eastAsia="Times New Roman" w:hAnsi="Times New Roman" w:cs="Times New Roman"/>
          <w:sz w:val="28"/>
          <w:szCs w:val="28"/>
          <w:lang w:eastAsia="ru-RU"/>
        </w:rPr>
        <w:t xml:space="preserve">» </w:t>
      </w: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Обработка ретардантами повлияло на вегетативное развитие сортов малины. Причём первая фаза, количество образовавшихся побегов в вариантах опыта значительно не различалось вследствие проведения обработок в более поздний период, когда побеги уже появились над поверхностью почвы. Несмотря на ускорение генеративного развития после обработок комбинацией Спрайферт-Биостим ожидаемого сдерживания вегетативного роста побегов не </w:t>
      </w:r>
      <w:r w:rsidRPr="00A42C87">
        <w:rPr>
          <w:rFonts w:ascii="Times New Roman" w:eastAsia="Times New Roman" w:hAnsi="Times New Roman" w:cs="Times New Roman"/>
          <w:sz w:val="28"/>
          <w:szCs w:val="28"/>
          <w:lang w:eastAsia="ru-RU"/>
        </w:rPr>
        <w:lastRenderedPageBreak/>
        <w:t xml:space="preserve">было отмечено. В этом варианте побеги превзошли контроль по высоте на 2 – 3 %, а по диаметру на 5 %.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В остальных вариантах ретардантный эффект, особенно после обработки Реглоном был значительным. После обработок Реглоном побеги в среднем по годам уменьшились по высоте в 0,2 раза, а по диаметру штамба на 20 % причём каких-либо отклонений по этим показателям, как по годам, так и в разрезе сортов не наблюдалось. Аналогичная закономерность отмечена и при обработке ретардантом </w:t>
      </w:r>
      <w:proofErr w:type="gramStart"/>
      <w:r w:rsidRPr="00A42C87">
        <w:rPr>
          <w:rFonts w:ascii="Times New Roman" w:eastAsia="Times New Roman" w:hAnsi="Times New Roman" w:cs="Times New Roman"/>
          <w:sz w:val="28"/>
          <w:szCs w:val="28"/>
          <w:lang w:eastAsia="ru-RU"/>
        </w:rPr>
        <w:t>Це-Це</w:t>
      </w:r>
      <w:proofErr w:type="gramEnd"/>
      <w:r w:rsidRPr="00A42C87">
        <w:rPr>
          <w:rFonts w:ascii="Times New Roman" w:eastAsia="Times New Roman" w:hAnsi="Times New Roman" w:cs="Times New Roman"/>
          <w:sz w:val="28"/>
          <w:szCs w:val="28"/>
          <w:lang w:eastAsia="ru-RU"/>
        </w:rPr>
        <w:t xml:space="preserve">-Це, только в несколько меньшей степени, чем у Реглона [153].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Естественно, что и морфо-анатомические изменения в развитии ассимиляционной поверхности сохраняли отмеченные при развитии побегов закономерности. Ретарданты Реглон и Це-Це-Це сдерживали развитие листового аппарата. При этом размеры листовой пластинки сократились в среднем за два года после обработки Реглоном на 35 %, а Це-Це-Це на 26 %. По комбинации Спрайферт-Биостим отмеченная ранее тенденция на увеличение вегетативных органов растений сохранилась, средняя площадь листовой пластинки возросла в этом варианте на 30 % по сравнению с контролем (таблица 20).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Количественные показали листьев на единице площади земли, зависели в основном, от высоты побегов, которые были наибольшими при обработке комбинацией Спрайферт-Биостим, а наименьшими в варианте Реглон. Показатель суммарной площади листьев на единице площади земли определяет потенциал продуктивности любой сельскохозяйственной культуры. Он является производным от количества листьев и средней площади листовой пластинки.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Естественно, что в варианте с комбинацией двух препаратов этот показатель был наибольшим в 1,3 раза превзойдя контроль. Наименьшая площадь листового аппарата, на 65 % отмечена в варианте Реглон. Основным показателем этого признака у ремонтантной малины является высота побегов, которая была в среднем по вариантам на 10 % больше.</w:t>
      </w:r>
    </w:p>
    <w:p w:rsidR="00B773D5"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Ретарданты Реглон и Це-Це-Це, оказывало угнетающее влияние на вегетативное развитие растений способствовали также и снижению продуктивности. Причём это угнетение сказалось, как на количественных показателях, так и на морфо-анатомическом строении плода. Количество плодов сократилось соответственно в 0,2 - 0,3 раза, а их средняя масса на 20 - 2 5 % соответственно. При обработке комбинированным препаратом рост продуктивности по сравнению с контролем превосходил также по обоим показателям на 14% по количеству ягод и на 12 % по их средней массе. В целом рост продуктивности в этом варианте, в среднем, составил 12 % и в реальных цифрах достиг 11 т/га (рисунок 75, 76, 77, 78). Наибольшее снижение продуктивности в опыте по варианту Реглон составило 66 %. Установлено также, что сорт «Брянское диво» является более продуктивном (на 8 %) и крупноплодным (средняя масса ягод больше на 14 %) по сравнению с сортом «Polka».</w:t>
      </w:r>
      <w:r w:rsidR="00B773D5" w:rsidRPr="00A42C87">
        <w:rPr>
          <w:rFonts w:ascii="Times New Roman" w:eastAsia="Times New Roman" w:hAnsi="Times New Roman" w:cs="Times New Roman"/>
          <w:sz w:val="28"/>
          <w:szCs w:val="28"/>
          <w:lang w:eastAsia="ru-RU"/>
        </w:rPr>
        <w:t xml:space="preserve">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p>
    <w:p w:rsidR="00126A8D" w:rsidRPr="00A42C87" w:rsidRDefault="00126A8D" w:rsidP="003C054B">
      <w:pPr>
        <w:spacing w:after="0" w:line="240" w:lineRule="auto"/>
        <w:ind w:firstLine="720"/>
        <w:jc w:val="both"/>
        <w:rPr>
          <w:rFonts w:ascii="Times New Roman" w:eastAsia="Times New Roman" w:hAnsi="Times New Roman" w:cs="Times New Roman"/>
          <w:sz w:val="28"/>
          <w:szCs w:val="28"/>
          <w:lang w:eastAsia="ru-RU"/>
        </w:rPr>
      </w:pPr>
    </w:p>
    <w:p w:rsidR="00B773D5" w:rsidRPr="00A42C87" w:rsidRDefault="00E630C7" w:rsidP="00126A8D">
      <w:pPr>
        <w:spacing w:after="0" w:line="240" w:lineRule="auto"/>
        <w:jc w:val="both"/>
        <w:rPr>
          <w:rFonts w:ascii="Times New Roman" w:eastAsia="Times New Roman" w:hAnsi="Times New Roman" w:cs="Times New Roman"/>
          <w:sz w:val="28"/>
          <w:szCs w:val="28"/>
          <w:lang w:eastAsia="ru-RU"/>
        </w:rPr>
      </w:pPr>
      <w:r w:rsidRPr="00A42C87">
        <w:rPr>
          <w:rFonts w:ascii="Times New Roman" w:eastAsia="SimSun" w:hAnsi="Times New Roman" w:cs="Times New Roman"/>
          <w:sz w:val="28"/>
          <w:szCs w:val="28"/>
          <w:lang w:eastAsia="zh-CN" w:bidi="hi-IN"/>
        </w:rPr>
        <w:lastRenderedPageBreak/>
        <w:t>Таблица 21</w:t>
      </w:r>
      <w:r w:rsidR="00B773D5" w:rsidRPr="00A42C87">
        <w:rPr>
          <w:rFonts w:ascii="Times New Roman" w:eastAsia="SimSun" w:hAnsi="Times New Roman" w:cs="Times New Roman"/>
          <w:sz w:val="28"/>
          <w:szCs w:val="28"/>
          <w:lang w:eastAsia="zh-CN" w:bidi="hi-IN"/>
        </w:rPr>
        <w:t xml:space="preserve"> </w:t>
      </w:r>
      <w:r w:rsidR="00B773D5" w:rsidRPr="00A42C87">
        <w:rPr>
          <w:rFonts w:ascii="Times New Roman" w:eastAsia="SimSun" w:hAnsi="Times New Roman" w:cs="Times New Roman"/>
          <w:b/>
          <w:sz w:val="28"/>
          <w:szCs w:val="28"/>
          <w:lang w:eastAsia="zh-CN" w:bidi="hi-IN"/>
        </w:rPr>
        <w:t xml:space="preserve">- </w:t>
      </w:r>
      <w:r w:rsidR="00B773D5" w:rsidRPr="00A42C87">
        <w:rPr>
          <w:rFonts w:ascii="Times New Roman" w:eastAsia="SimSun" w:hAnsi="Times New Roman" w:cs="Times New Roman"/>
          <w:sz w:val="28"/>
          <w:szCs w:val="28"/>
          <w:lang w:eastAsia="zh-CN" w:bidi="hi-IN"/>
        </w:rPr>
        <w:t xml:space="preserve">Урожайность интродуцированных сортов ремонтантной малины </w:t>
      </w:r>
      <w:r w:rsidR="00EC7CB8" w:rsidRPr="00A42C87">
        <w:rPr>
          <w:rFonts w:ascii="Times New Roman" w:eastAsia="SimSun" w:hAnsi="Times New Roman" w:cs="Times New Roman"/>
          <w:sz w:val="28"/>
          <w:szCs w:val="28"/>
          <w:lang w:eastAsia="zh-CN" w:bidi="hi-IN"/>
        </w:rPr>
        <w:t>при использовании</w:t>
      </w:r>
      <w:r w:rsidR="00B773D5" w:rsidRPr="00A42C87">
        <w:rPr>
          <w:rFonts w:ascii="Times New Roman" w:eastAsia="SimSun" w:hAnsi="Times New Roman" w:cs="Times New Roman"/>
          <w:sz w:val="28"/>
          <w:szCs w:val="28"/>
          <w:lang w:eastAsia="zh-CN" w:bidi="hi-IN"/>
        </w:rPr>
        <w:t xml:space="preserve"> ретордантов </w:t>
      </w:r>
      <w:r w:rsidR="00B773D5" w:rsidRPr="00A42C87">
        <w:rPr>
          <w:rFonts w:ascii="Times New Roman" w:eastAsia="Times New Roman" w:hAnsi="Times New Roman" w:cs="Times New Roman"/>
          <w:bCs/>
          <w:sz w:val="28"/>
          <w:szCs w:val="28"/>
          <w:lang w:eastAsia="ru-RU"/>
        </w:rPr>
        <w:t xml:space="preserve">(2018 - </w:t>
      </w:r>
      <w:r w:rsidR="00B773D5" w:rsidRPr="00A42C87">
        <w:rPr>
          <w:rFonts w:ascii="Times New Roman" w:eastAsia="Times New Roman" w:hAnsi="Times New Roman" w:cs="Times New Roman"/>
          <w:sz w:val="28"/>
          <w:szCs w:val="28"/>
          <w:lang w:eastAsia="ru-RU"/>
        </w:rPr>
        <w:t>2020 гг.)</w:t>
      </w:r>
    </w:p>
    <w:p w:rsidR="00B773D5" w:rsidRPr="00A42C87" w:rsidRDefault="00B773D5" w:rsidP="00B773D5">
      <w:pPr>
        <w:spacing w:after="0" w:line="240" w:lineRule="auto"/>
        <w:jc w:val="center"/>
        <w:rPr>
          <w:rFonts w:ascii="Times New Roman" w:eastAsia="SimSun" w:hAnsi="Times New Roman" w:cs="Times New Roman"/>
          <w:sz w:val="28"/>
          <w:szCs w:val="28"/>
          <w:lang w:eastAsia="zh-CN" w:bidi="hi-IN"/>
        </w:rPr>
      </w:pPr>
    </w:p>
    <w:tbl>
      <w:tblPr>
        <w:tblW w:w="9594" w:type="dxa"/>
        <w:tblInd w:w="42" w:type="dxa"/>
        <w:tblBorders>
          <w:top w:val="single" w:sz="2" w:space="0" w:color="000001"/>
          <w:left w:val="single" w:sz="2" w:space="0" w:color="000001"/>
          <w:bottom w:val="single" w:sz="2" w:space="0" w:color="000001"/>
          <w:insideH w:val="single" w:sz="2" w:space="0" w:color="000001"/>
        </w:tblBorders>
        <w:tblLayout w:type="fixed"/>
        <w:tblCellMar>
          <w:top w:w="55" w:type="dxa"/>
          <w:left w:w="42" w:type="dxa"/>
          <w:bottom w:w="55" w:type="dxa"/>
          <w:right w:w="55" w:type="dxa"/>
        </w:tblCellMar>
        <w:tblLook w:val="0000" w:firstRow="0" w:lastRow="0" w:firstColumn="0" w:lastColumn="0" w:noHBand="0" w:noVBand="0"/>
      </w:tblPr>
      <w:tblGrid>
        <w:gridCol w:w="1701"/>
        <w:gridCol w:w="850"/>
        <w:gridCol w:w="62"/>
        <w:gridCol w:w="930"/>
        <w:gridCol w:w="851"/>
        <w:gridCol w:w="896"/>
        <w:gridCol w:w="16"/>
        <w:gridCol w:w="887"/>
        <w:gridCol w:w="886"/>
        <w:gridCol w:w="859"/>
        <w:gridCol w:w="805"/>
        <w:gridCol w:w="851"/>
      </w:tblGrid>
      <w:tr w:rsidR="00AE5806" w:rsidRPr="00A42C87" w:rsidTr="00126A8D">
        <w:trPr>
          <w:trHeight w:val="381"/>
        </w:trPr>
        <w:tc>
          <w:tcPr>
            <w:tcW w:w="1701" w:type="dxa"/>
            <w:vMerge w:val="restart"/>
            <w:tcBorders>
              <w:top w:val="single" w:sz="4" w:space="0" w:color="auto"/>
              <w:left w:val="single" w:sz="2" w:space="0" w:color="000001"/>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Вариант </w:t>
            </w:r>
          </w:p>
        </w:tc>
        <w:tc>
          <w:tcPr>
            <w:tcW w:w="2693" w:type="dxa"/>
            <w:gridSpan w:val="4"/>
            <w:tcBorders>
              <w:top w:val="single" w:sz="2" w:space="0" w:color="000001"/>
              <w:left w:val="single" w:sz="2" w:space="0" w:color="000001"/>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Количество ягод, шт/п.м</w:t>
            </w:r>
          </w:p>
        </w:tc>
        <w:tc>
          <w:tcPr>
            <w:tcW w:w="2685" w:type="dxa"/>
            <w:gridSpan w:val="4"/>
            <w:tcBorders>
              <w:top w:val="single" w:sz="2" w:space="0" w:color="000001"/>
              <w:left w:val="single" w:sz="2" w:space="0" w:color="000001"/>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Средняя масса ягод (г)</w:t>
            </w:r>
          </w:p>
        </w:tc>
        <w:tc>
          <w:tcPr>
            <w:tcW w:w="2515" w:type="dxa"/>
            <w:gridSpan w:val="3"/>
            <w:tcBorders>
              <w:top w:val="single" w:sz="2" w:space="0" w:color="000001"/>
              <w:left w:val="single" w:sz="2" w:space="0" w:color="000001"/>
              <w:right w:val="single" w:sz="2" w:space="0" w:color="000001"/>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Урожайность  </w:t>
            </w:r>
          </w:p>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т/га</w:t>
            </w:r>
          </w:p>
        </w:tc>
      </w:tr>
      <w:tr w:rsidR="00AE5806" w:rsidRPr="00A42C87" w:rsidTr="00126A8D">
        <w:trPr>
          <w:trHeight w:val="140"/>
        </w:trPr>
        <w:tc>
          <w:tcPr>
            <w:tcW w:w="1701" w:type="dxa"/>
            <w:vMerge/>
            <w:tcBorders>
              <w:left w:val="single" w:sz="2" w:space="0" w:color="000001"/>
              <w:bottom w:val="single" w:sz="4" w:space="0" w:color="auto"/>
            </w:tcBorders>
            <w:shd w:val="clear" w:color="auto" w:fill="auto"/>
            <w:tcMar>
              <w:left w:w="42" w:type="dxa"/>
            </w:tcMar>
          </w:tcPr>
          <w:p w:rsidR="00B773D5" w:rsidRPr="00A42C87" w:rsidRDefault="00B773D5" w:rsidP="00B773D5">
            <w:pPr>
              <w:spacing w:after="0" w:line="240" w:lineRule="auto"/>
              <w:rPr>
                <w:rFonts w:ascii="Times New Roman" w:eastAsia="SimSun" w:hAnsi="Times New Roman" w:cs="Times New Roman"/>
                <w:sz w:val="26"/>
                <w:szCs w:val="26"/>
                <w:lang w:eastAsia="zh-CN" w:bidi="hi-IN"/>
              </w:rPr>
            </w:pPr>
          </w:p>
        </w:tc>
        <w:tc>
          <w:tcPr>
            <w:tcW w:w="912" w:type="dxa"/>
            <w:gridSpan w:val="2"/>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2018г</w:t>
            </w:r>
          </w:p>
        </w:tc>
        <w:tc>
          <w:tcPr>
            <w:tcW w:w="930"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2019г</w:t>
            </w:r>
          </w:p>
        </w:tc>
        <w:tc>
          <w:tcPr>
            <w:tcW w:w="851"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2020г</w:t>
            </w:r>
          </w:p>
        </w:tc>
        <w:tc>
          <w:tcPr>
            <w:tcW w:w="912" w:type="dxa"/>
            <w:gridSpan w:val="2"/>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2018г</w:t>
            </w:r>
          </w:p>
        </w:tc>
        <w:tc>
          <w:tcPr>
            <w:tcW w:w="887"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2019г</w:t>
            </w:r>
          </w:p>
        </w:tc>
        <w:tc>
          <w:tcPr>
            <w:tcW w:w="886"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2020г</w:t>
            </w:r>
          </w:p>
        </w:tc>
        <w:tc>
          <w:tcPr>
            <w:tcW w:w="859"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2018г</w:t>
            </w:r>
          </w:p>
        </w:tc>
        <w:tc>
          <w:tcPr>
            <w:tcW w:w="805"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2019г</w:t>
            </w:r>
          </w:p>
        </w:tc>
        <w:tc>
          <w:tcPr>
            <w:tcW w:w="851" w:type="dxa"/>
            <w:tcBorders>
              <w:top w:val="single" w:sz="2" w:space="0" w:color="000001"/>
              <w:left w:val="single" w:sz="4" w:space="0" w:color="auto"/>
              <w:bottom w:val="single" w:sz="2" w:space="0" w:color="000001"/>
              <w:right w:val="single" w:sz="4" w:space="0" w:color="auto"/>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2020г</w:t>
            </w:r>
          </w:p>
        </w:tc>
      </w:tr>
      <w:tr w:rsidR="00AE5806" w:rsidRPr="00A42C87" w:rsidTr="00126A8D">
        <w:trPr>
          <w:trHeight w:val="168"/>
        </w:trPr>
        <w:tc>
          <w:tcPr>
            <w:tcW w:w="9594" w:type="dxa"/>
            <w:gridSpan w:val="12"/>
            <w:tcBorders>
              <w:top w:val="single" w:sz="4" w:space="0" w:color="auto"/>
              <w:left w:val="single" w:sz="2" w:space="0" w:color="000001"/>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Брянское диво </w:t>
            </w:r>
          </w:p>
        </w:tc>
      </w:tr>
      <w:tr w:rsidR="00AE5806" w:rsidRPr="00A42C87" w:rsidTr="00126A8D">
        <w:trPr>
          <w:trHeight w:val="208"/>
        </w:trPr>
        <w:tc>
          <w:tcPr>
            <w:tcW w:w="1701" w:type="dxa"/>
            <w:tcMar>
              <w:left w:w="42" w:type="dxa"/>
            </w:tcMar>
          </w:tcPr>
          <w:p w:rsidR="00B773D5" w:rsidRPr="00A42C87" w:rsidRDefault="00B773D5" w:rsidP="00B773D5">
            <w:pPr>
              <w:spacing w:after="0" w:line="240" w:lineRule="auto"/>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Контроль (вода)</w:t>
            </w:r>
          </w:p>
        </w:tc>
        <w:tc>
          <w:tcPr>
            <w:tcW w:w="912" w:type="dxa"/>
            <w:gridSpan w:val="2"/>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460,0</w:t>
            </w:r>
          </w:p>
        </w:tc>
        <w:tc>
          <w:tcPr>
            <w:tcW w:w="930"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473,0</w:t>
            </w:r>
          </w:p>
        </w:tc>
        <w:tc>
          <w:tcPr>
            <w:tcW w:w="851"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eastAsia="zh-CN" w:bidi="hi-IN"/>
              </w:rPr>
              <w:t>484</w:t>
            </w:r>
            <w:r w:rsidRPr="00A42C87">
              <w:rPr>
                <w:rFonts w:ascii="Times New Roman" w:eastAsia="SimSun" w:hAnsi="Times New Roman" w:cs="Times New Roman"/>
                <w:sz w:val="26"/>
                <w:szCs w:val="26"/>
                <w:lang w:val="en-US" w:eastAsia="zh-CN" w:bidi="hi-IN"/>
              </w:rPr>
              <w:t>,0</w:t>
            </w:r>
          </w:p>
        </w:tc>
        <w:tc>
          <w:tcPr>
            <w:tcW w:w="896"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4,3</w:t>
            </w:r>
          </w:p>
        </w:tc>
        <w:tc>
          <w:tcPr>
            <w:tcW w:w="903"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5,2</w:t>
            </w:r>
          </w:p>
        </w:tc>
        <w:tc>
          <w:tcPr>
            <w:tcW w:w="886"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5,2</w:t>
            </w:r>
          </w:p>
        </w:tc>
        <w:tc>
          <w:tcPr>
            <w:tcW w:w="859"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7,9</w:t>
            </w:r>
          </w:p>
        </w:tc>
        <w:tc>
          <w:tcPr>
            <w:tcW w:w="805"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9,8</w:t>
            </w:r>
          </w:p>
        </w:tc>
        <w:tc>
          <w:tcPr>
            <w:tcW w:w="851" w:type="dxa"/>
            <w:tcBorders>
              <w:top w:val="single" w:sz="2" w:space="0" w:color="000001"/>
              <w:left w:val="single" w:sz="4" w:space="0" w:color="auto"/>
              <w:bottom w:val="single" w:sz="2" w:space="0" w:color="000001"/>
              <w:right w:val="single" w:sz="4" w:space="0" w:color="auto"/>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10,0</w:t>
            </w:r>
          </w:p>
        </w:tc>
      </w:tr>
      <w:tr w:rsidR="00AE5806" w:rsidRPr="00A42C87" w:rsidTr="00126A8D">
        <w:trPr>
          <w:trHeight w:val="86"/>
        </w:trPr>
        <w:tc>
          <w:tcPr>
            <w:tcW w:w="1701" w:type="dxa"/>
            <w:tcMar>
              <w:left w:w="42" w:type="dxa"/>
            </w:tcMar>
          </w:tcPr>
          <w:p w:rsidR="00B773D5" w:rsidRPr="00A42C87" w:rsidRDefault="00B773D5" w:rsidP="00B773D5">
            <w:pPr>
              <w:spacing w:after="0" w:line="240" w:lineRule="auto"/>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Спрайферт+Биостим</w:t>
            </w:r>
          </w:p>
        </w:tc>
        <w:tc>
          <w:tcPr>
            <w:tcW w:w="912" w:type="dxa"/>
            <w:gridSpan w:val="2"/>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480,0</w:t>
            </w:r>
          </w:p>
        </w:tc>
        <w:tc>
          <w:tcPr>
            <w:tcW w:w="930"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495,0</w:t>
            </w:r>
          </w:p>
        </w:tc>
        <w:tc>
          <w:tcPr>
            <w:tcW w:w="851"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499,0</w:t>
            </w:r>
          </w:p>
        </w:tc>
        <w:tc>
          <w:tcPr>
            <w:tcW w:w="896"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4,7</w:t>
            </w:r>
          </w:p>
        </w:tc>
        <w:tc>
          <w:tcPr>
            <w:tcW w:w="903"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5,6</w:t>
            </w:r>
          </w:p>
        </w:tc>
        <w:tc>
          <w:tcPr>
            <w:tcW w:w="886"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5,6</w:t>
            </w:r>
          </w:p>
        </w:tc>
        <w:tc>
          <w:tcPr>
            <w:tcW w:w="859"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9,0</w:t>
            </w:r>
          </w:p>
        </w:tc>
        <w:tc>
          <w:tcPr>
            <w:tcW w:w="805"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11,0</w:t>
            </w:r>
          </w:p>
        </w:tc>
        <w:tc>
          <w:tcPr>
            <w:tcW w:w="851" w:type="dxa"/>
            <w:tcBorders>
              <w:top w:val="single" w:sz="2" w:space="0" w:color="000001"/>
              <w:left w:val="single" w:sz="4" w:space="0" w:color="auto"/>
              <w:bottom w:val="single" w:sz="2" w:space="0" w:color="000001"/>
              <w:right w:val="single" w:sz="4" w:space="0" w:color="auto"/>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11,0</w:t>
            </w:r>
          </w:p>
        </w:tc>
      </w:tr>
      <w:tr w:rsidR="00AE5806" w:rsidRPr="00A42C87" w:rsidTr="00126A8D">
        <w:trPr>
          <w:trHeight w:val="133"/>
        </w:trPr>
        <w:tc>
          <w:tcPr>
            <w:tcW w:w="1701" w:type="dxa"/>
            <w:tcMar>
              <w:left w:w="42" w:type="dxa"/>
            </w:tcMar>
          </w:tcPr>
          <w:p w:rsidR="00B773D5" w:rsidRPr="00A42C87" w:rsidRDefault="00B773D5" w:rsidP="00B773D5">
            <w:pPr>
              <w:spacing w:after="0" w:line="240" w:lineRule="auto"/>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 xml:space="preserve">Реглон </w:t>
            </w:r>
          </w:p>
        </w:tc>
        <w:tc>
          <w:tcPr>
            <w:tcW w:w="912" w:type="dxa"/>
            <w:gridSpan w:val="2"/>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415,0</w:t>
            </w:r>
          </w:p>
        </w:tc>
        <w:tc>
          <w:tcPr>
            <w:tcW w:w="930"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420,0</w:t>
            </w:r>
          </w:p>
        </w:tc>
        <w:tc>
          <w:tcPr>
            <w:tcW w:w="851"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425,0</w:t>
            </w:r>
          </w:p>
        </w:tc>
        <w:tc>
          <w:tcPr>
            <w:tcW w:w="896"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3,5 </w:t>
            </w:r>
          </w:p>
        </w:tc>
        <w:tc>
          <w:tcPr>
            <w:tcW w:w="903"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3,9</w:t>
            </w:r>
          </w:p>
        </w:tc>
        <w:tc>
          <w:tcPr>
            <w:tcW w:w="886"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4,0</w:t>
            </w:r>
          </w:p>
        </w:tc>
        <w:tc>
          <w:tcPr>
            <w:tcW w:w="859"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5,8</w:t>
            </w:r>
          </w:p>
        </w:tc>
        <w:tc>
          <w:tcPr>
            <w:tcW w:w="805"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 xml:space="preserve">6,5 </w:t>
            </w:r>
          </w:p>
        </w:tc>
        <w:tc>
          <w:tcPr>
            <w:tcW w:w="851" w:type="dxa"/>
            <w:tcBorders>
              <w:top w:val="single" w:sz="2" w:space="0" w:color="000001"/>
              <w:left w:val="single" w:sz="4" w:space="0" w:color="auto"/>
              <w:bottom w:val="single" w:sz="2" w:space="0" w:color="000001"/>
              <w:right w:val="single" w:sz="4" w:space="0" w:color="auto"/>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6,8</w:t>
            </w:r>
          </w:p>
        </w:tc>
      </w:tr>
      <w:tr w:rsidR="00AE5806" w:rsidRPr="00A42C87" w:rsidTr="00126A8D">
        <w:trPr>
          <w:trHeight w:val="167"/>
        </w:trPr>
        <w:tc>
          <w:tcPr>
            <w:tcW w:w="1701" w:type="dxa"/>
            <w:tcMar>
              <w:left w:w="42" w:type="dxa"/>
            </w:tcMar>
          </w:tcPr>
          <w:p w:rsidR="00B773D5" w:rsidRPr="00A42C87" w:rsidRDefault="00B773D5" w:rsidP="00B773D5">
            <w:pPr>
              <w:spacing w:after="0" w:line="240" w:lineRule="auto"/>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 xml:space="preserve">Це-це-це </w:t>
            </w:r>
          </w:p>
        </w:tc>
        <w:tc>
          <w:tcPr>
            <w:tcW w:w="912" w:type="dxa"/>
            <w:gridSpan w:val="2"/>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432,0</w:t>
            </w:r>
          </w:p>
        </w:tc>
        <w:tc>
          <w:tcPr>
            <w:tcW w:w="930"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465,0</w:t>
            </w:r>
          </w:p>
        </w:tc>
        <w:tc>
          <w:tcPr>
            <w:tcW w:w="851"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val="en-US" w:eastAsia="zh-CN" w:bidi="hi-IN"/>
              </w:rPr>
              <w:t>469,0</w:t>
            </w:r>
          </w:p>
        </w:tc>
        <w:tc>
          <w:tcPr>
            <w:tcW w:w="896"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4,2</w:t>
            </w:r>
          </w:p>
        </w:tc>
        <w:tc>
          <w:tcPr>
            <w:tcW w:w="903"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4,8</w:t>
            </w:r>
          </w:p>
        </w:tc>
        <w:tc>
          <w:tcPr>
            <w:tcW w:w="886"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4,8</w:t>
            </w:r>
          </w:p>
        </w:tc>
        <w:tc>
          <w:tcPr>
            <w:tcW w:w="859"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7,2</w:t>
            </w:r>
          </w:p>
        </w:tc>
        <w:tc>
          <w:tcPr>
            <w:tcW w:w="805"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8,9</w:t>
            </w:r>
          </w:p>
        </w:tc>
        <w:tc>
          <w:tcPr>
            <w:tcW w:w="851" w:type="dxa"/>
            <w:tcBorders>
              <w:top w:val="single" w:sz="2" w:space="0" w:color="000001"/>
              <w:left w:val="single" w:sz="4" w:space="0" w:color="auto"/>
              <w:bottom w:val="single" w:sz="2" w:space="0" w:color="000001"/>
              <w:right w:val="single" w:sz="4" w:space="0" w:color="auto"/>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9,0</w:t>
            </w:r>
          </w:p>
        </w:tc>
      </w:tr>
      <w:tr w:rsidR="00AE5806" w:rsidRPr="00A42C87" w:rsidTr="00126A8D">
        <w:trPr>
          <w:trHeight w:val="27"/>
        </w:trPr>
        <w:tc>
          <w:tcPr>
            <w:tcW w:w="9594" w:type="dxa"/>
            <w:gridSpan w:val="12"/>
            <w:tcBorders>
              <w:top w:val="single" w:sz="2" w:space="0" w:color="000001"/>
              <w:left w:val="single" w:sz="2" w:space="0" w:color="000001"/>
              <w:bottom w:val="single" w:sz="2" w:space="0" w:color="000001"/>
              <w:right w:val="single" w:sz="2" w:space="0" w:color="000001"/>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Calibri" w:hAnsi="Times New Roman" w:cs="Times New Roman"/>
                <w:sz w:val="26"/>
                <w:szCs w:val="26"/>
              </w:rPr>
              <w:t>Polka</w:t>
            </w:r>
          </w:p>
        </w:tc>
      </w:tr>
      <w:tr w:rsidR="00AE5806" w:rsidRPr="00A42C87" w:rsidTr="00126A8D">
        <w:trPr>
          <w:trHeight w:val="93"/>
        </w:trPr>
        <w:tc>
          <w:tcPr>
            <w:tcW w:w="1701" w:type="dxa"/>
            <w:tcMar>
              <w:left w:w="42" w:type="dxa"/>
            </w:tcMar>
          </w:tcPr>
          <w:p w:rsidR="00B773D5" w:rsidRPr="00A42C87" w:rsidRDefault="00B773D5" w:rsidP="00B773D5">
            <w:pPr>
              <w:spacing w:after="0" w:line="240" w:lineRule="auto"/>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Контроль (вода)</w:t>
            </w:r>
          </w:p>
        </w:tc>
        <w:tc>
          <w:tcPr>
            <w:tcW w:w="850"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589,0</w:t>
            </w:r>
          </w:p>
        </w:tc>
        <w:tc>
          <w:tcPr>
            <w:tcW w:w="992"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520,0</w:t>
            </w:r>
          </w:p>
        </w:tc>
        <w:tc>
          <w:tcPr>
            <w:tcW w:w="851"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522,0</w:t>
            </w:r>
          </w:p>
        </w:tc>
        <w:tc>
          <w:tcPr>
            <w:tcW w:w="896"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Times New Roman" w:hAnsi="Times New Roman" w:cs="Times New Roman"/>
                <w:sz w:val="26"/>
                <w:szCs w:val="26"/>
                <w:lang w:eastAsia="ru-RU"/>
              </w:rPr>
              <w:t xml:space="preserve">3,0 </w:t>
            </w:r>
          </w:p>
        </w:tc>
        <w:tc>
          <w:tcPr>
            <w:tcW w:w="903"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4,3</w:t>
            </w:r>
          </w:p>
        </w:tc>
        <w:tc>
          <w:tcPr>
            <w:tcW w:w="886"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4,5</w:t>
            </w:r>
          </w:p>
        </w:tc>
        <w:tc>
          <w:tcPr>
            <w:tcW w:w="859"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7,0</w:t>
            </w:r>
          </w:p>
        </w:tc>
        <w:tc>
          <w:tcPr>
            <w:tcW w:w="805"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8,9</w:t>
            </w:r>
          </w:p>
        </w:tc>
        <w:tc>
          <w:tcPr>
            <w:tcW w:w="851" w:type="dxa"/>
            <w:tcBorders>
              <w:top w:val="single" w:sz="2" w:space="0" w:color="000001"/>
              <w:left w:val="single" w:sz="4" w:space="0" w:color="auto"/>
              <w:bottom w:val="single" w:sz="2" w:space="0" w:color="000001"/>
              <w:right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9,3</w:t>
            </w:r>
          </w:p>
        </w:tc>
      </w:tr>
      <w:tr w:rsidR="00AE5806" w:rsidRPr="00A42C87" w:rsidTr="00126A8D">
        <w:trPr>
          <w:trHeight w:val="128"/>
        </w:trPr>
        <w:tc>
          <w:tcPr>
            <w:tcW w:w="1701" w:type="dxa"/>
            <w:tcMar>
              <w:left w:w="42" w:type="dxa"/>
            </w:tcMar>
          </w:tcPr>
          <w:p w:rsidR="00B773D5" w:rsidRPr="00A42C87" w:rsidRDefault="00B773D5" w:rsidP="00B773D5">
            <w:pPr>
              <w:spacing w:after="0" w:line="240" w:lineRule="auto"/>
              <w:rPr>
                <w:rFonts w:ascii="Times New Roman" w:eastAsia="Times New Roman" w:hAnsi="Times New Roman" w:cs="Times New Roman"/>
                <w:sz w:val="26"/>
                <w:szCs w:val="26"/>
                <w:lang w:eastAsia="ru-RU"/>
              </w:rPr>
            </w:pPr>
            <w:r w:rsidRPr="00A42C87">
              <w:rPr>
                <w:rFonts w:ascii="Times New Roman" w:eastAsia="Times New Roman" w:hAnsi="Times New Roman" w:cs="Times New Roman"/>
                <w:sz w:val="26"/>
                <w:szCs w:val="26"/>
                <w:lang w:eastAsia="ru-RU"/>
              </w:rPr>
              <w:t>Спрайферт+Биостим</w:t>
            </w:r>
          </w:p>
        </w:tc>
        <w:tc>
          <w:tcPr>
            <w:tcW w:w="850"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592,0</w:t>
            </w:r>
          </w:p>
        </w:tc>
        <w:tc>
          <w:tcPr>
            <w:tcW w:w="992"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557,0</w:t>
            </w:r>
          </w:p>
        </w:tc>
        <w:tc>
          <w:tcPr>
            <w:tcW w:w="851"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562,0</w:t>
            </w:r>
          </w:p>
        </w:tc>
        <w:tc>
          <w:tcPr>
            <w:tcW w:w="896"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3,4</w:t>
            </w:r>
          </w:p>
        </w:tc>
        <w:tc>
          <w:tcPr>
            <w:tcW w:w="903"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4,4</w:t>
            </w:r>
          </w:p>
        </w:tc>
        <w:tc>
          <w:tcPr>
            <w:tcW w:w="886"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4,6</w:t>
            </w:r>
          </w:p>
        </w:tc>
        <w:tc>
          <w:tcPr>
            <w:tcW w:w="859"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8,0</w:t>
            </w:r>
          </w:p>
        </w:tc>
        <w:tc>
          <w:tcPr>
            <w:tcW w:w="805"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10,7</w:t>
            </w:r>
          </w:p>
        </w:tc>
        <w:tc>
          <w:tcPr>
            <w:tcW w:w="851" w:type="dxa"/>
            <w:tcBorders>
              <w:top w:val="single" w:sz="2" w:space="0" w:color="000001"/>
              <w:left w:val="single" w:sz="4" w:space="0" w:color="auto"/>
              <w:bottom w:val="single" w:sz="2" w:space="0" w:color="000001"/>
              <w:right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10,3</w:t>
            </w:r>
          </w:p>
        </w:tc>
      </w:tr>
      <w:tr w:rsidR="00AE5806" w:rsidRPr="00A42C87" w:rsidTr="00126A8D">
        <w:trPr>
          <w:trHeight w:val="148"/>
        </w:trPr>
        <w:tc>
          <w:tcPr>
            <w:tcW w:w="1701" w:type="dxa"/>
            <w:tcMar>
              <w:left w:w="42" w:type="dxa"/>
            </w:tcMar>
          </w:tcPr>
          <w:p w:rsidR="00B773D5" w:rsidRPr="00A42C87" w:rsidRDefault="00B773D5" w:rsidP="00B773D5">
            <w:pPr>
              <w:spacing w:after="0" w:line="240" w:lineRule="auto"/>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 xml:space="preserve">Реглон </w:t>
            </w:r>
          </w:p>
        </w:tc>
        <w:tc>
          <w:tcPr>
            <w:tcW w:w="850"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380,0</w:t>
            </w:r>
          </w:p>
        </w:tc>
        <w:tc>
          <w:tcPr>
            <w:tcW w:w="992"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400,0</w:t>
            </w:r>
          </w:p>
        </w:tc>
        <w:tc>
          <w:tcPr>
            <w:tcW w:w="851"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412,0</w:t>
            </w:r>
          </w:p>
        </w:tc>
        <w:tc>
          <w:tcPr>
            <w:tcW w:w="896"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3,8</w:t>
            </w:r>
          </w:p>
        </w:tc>
        <w:tc>
          <w:tcPr>
            <w:tcW w:w="903"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4,0</w:t>
            </w:r>
          </w:p>
        </w:tc>
        <w:tc>
          <w:tcPr>
            <w:tcW w:w="886"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4,2</w:t>
            </w:r>
          </w:p>
        </w:tc>
        <w:tc>
          <w:tcPr>
            <w:tcW w:w="859"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5,7</w:t>
            </w:r>
          </w:p>
        </w:tc>
        <w:tc>
          <w:tcPr>
            <w:tcW w:w="805"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6,4</w:t>
            </w:r>
          </w:p>
        </w:tc>
        <w:tc>
          <w:tcPr>
            <w:tcW w:w="851" w:type="dxa"/>
            <w:tcBorders>
              <w:top w:val="single" w:sz="2" w:space="0" w:color="000001"/>
              <w:left w:val="single" w:sz="4" w:space="0" w:color="auto"/>
              <w:bottom w:val="single" w:sz="2" w:space="0" w:color="000001"/>
              <w:right w:val="single" w:sz="4" w:space="0" w:color="auto"/>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6,9</w:t>
            </w:r>
          </w:p>
        </w:tc>
      </w:tr>
      <w:tr w:rsidR="00AE5806" w:rsidRPr="00A42C87" w:rsidTr="00126A8D">
        <w:trPr>
          <w:trHeight w:val="182"/>
        </w:trPr>
        <w:tc>
          <w:tcPr>
            <w:tcW w:w="1701" w:type="dxa"/>
            <w:tcMar>
              <w:left w:w="42" w:type="dxa"/>
            </w:tcMar>
          </w:tcPr>
          <w:p w:rsidR="00B773D5" w:rsidRPr="00A42C87" w:rsidRDefault="00B773D5" w:rsidP="00B773D5">
            <w:pPr>
              <w:spacing w:after="0" w:line="240" w:lineRule="auto"/>
              <w:rPr>
                <w:rFonts w:ascii="Times New Roman" w:eastAsia="Times New Roman" w:hAnsi="Times New Roman" w:cs="Times New Roman"/>
                <w:bCs/>
                <w:sz w:val="26"/>
                <w:szCs w:val="26"/>
                <w:lang w:eastAsia="ru-RU"/>
              </w:rPr>
            </w:pPr>
            <w:r w:rsidRPr="00A42C87">
              <w:rPr>
                <w:rFonts w:ascii="Times New Roman" w:eastAsia="Times New Roman" w:hAnsi="Times New Roman" w:cs="Times New Roman"/>
                <w:bCs/>
                <w:sz w:val="26"/>
                <w:szCs w:val="26"/>
                <w:lang w:eastAsia="ru-RU"/>
              </w:rPr>
              <w:t xml:space="preserve">Це-це-це </w:t>
            </w:r>
          </w:p>
        </w:tc>
        <w:tc>
          <w:tcPr>
            <w:tcW w:w="850"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370,0</w:t>
            </w:r>
          </w:p>
        </w:tc>
        <w:tc>
          <w:tcPr>
            <w:tcW w:w="992"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475,0</w:t>
            </w:r>
          </w:p>
        </w:tc>
        <w:tc>
          <w:tcPr>
            <w:tcW w:w="851"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480,0</w:t>
            </w:r>
          </w:p>
        </w:tc>
        <w:tc>
          <w:tcPr>
            <w:tcW w:w="896"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3,9</w:t>
            </w:r>
          </w:p>
        </w:tc>
        <w:tc>
          <w:tcPr>
            <w:tcW w:w="903" w:type="dxa"/>
            <w:gridSpan w:val="2"/>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4,2</w:t>
            </w:r>
          </w:p>
        </w:tc>
        <w:tc>
          <w:tcPr>
            <w:tcW w:w="886" w:type="dxa"/>
            <w:tcBorders>
              <w:top w:val="single" w:sz="2" w:space="0" w:color="000001"/>
              <w:left w:val="single" w:sz="4" w:space="0" w:color="auto"/>
              <w:bottom w:val="single" w:sz="2" w:space="0" w:color="000001"/>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4,5</w:t>
            </w:r>
          </w:p>
        </w:tc>
        <w:tc>
          <w:tcPr>
            <w:tcW w:w="859" w:type="dxa"/>
            <w:tcBorders>
              <w:top w:val="single" w:sz="2" w:space="0" w:color="000001"/>
              <w:left w:val="single" w:sz="2" w:space="0" w:color="000001"/>
              <w:bottom w:val="single" w:sz="2" w:space="0" w:color="000001"/>
              <w:right w:val="single" w:sz="4" w:space="0" w:color="auto"/>
            </w:tcBorders>
            <w:shd w:val="clear" w:color="auto" w:fill="auto"/>
            <w:tcMar>
              <w:left w:w="42" w:type="dxa"/>
            </w:tcMar>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6,8</w:t>
            </w:r>
          </w:p>
        </w:tc>
        <w:tc>
          <w:tcPr>
            <w:tcW w:w="805" w:type="dxa"/>
            <w:tcBorders>
              <w:top w:val="single" w:sz="2" w:space="0" w:color="000001"/>
              <w:left w:val="single" w:sz="4" w:space="0" w:color="auto"/>
              <w:bottom w:val="single" w:sz="2" w:space="0" w:color="000001"/>
              <w:right w:val="single" w:sz="4" w:space="0" w:color="auto"/>
            </w:tcBorders>
          </w:tcPr>
          <w:p w:rsidR="00B773D5" w:rsidRPr="00A42C87" w:rsidRDefault="00B773D5" w:rsidP="00B773D5">
            <w:pPr>
              <w:spacing w:after="0" w:line="240" w:lineRule="auto"/>
              <w:jc w:val="center"/>
              <w:rPr>
                <w:rFonts w:ascii="Times New Roman" w:eastAsia="SimSun" w:hAnsi="Times New Roman" w:cs="Times New Roman"/>
                <w:sz w:val="26"/>
                <w:szCs w:val="26"/>
                <w:lang w:eastAsia="zh-CN" w:bidi="hi-IN"/>
              </w:rPr>
            </w:pPr>
            <w:r w:rsidRPr="00A42C87">
              <w:rPr>
                <w:rFonts w:ascii="Times New Roman" w:eastAsia="SimSun" w:hAnsi="Times New Roman" w:cs="Times New Roman"/>
                <w:sz w:val="26"/>
                <w:szCs w:val="26"/>
                <w:lang w:eastAsia="zh-CN" w:bidi="hi-IN"/>
              </w:rPr>
              <w:t>7,9</w:t>
            </w:r>
          </w:p>
        </w:tc>
        <w:tc>
          <w:tcPr>
            <w:tcW w:w="851" w:type="dxa"/>
            <w:tcBorders>
              <w:top w:val="single" w:sz="2" w:space="0" w:color="000001"/>
              <w:left w:val="single" w:sz="4" w:space="0" w:color="auto"/>
              <w:bottom w:val="single" w:sz="2" w:space="0" w:color="000001"/>
              <w:right w:val="single" w:sz="4" w:space="0" w:color="auto"/>
            </w:tcBorders>
            <w:shd w:val="clear" w:color="auto" w:fill="auto"/>
          </w:tcPr>
          <w:p w:rsidR="00B773D5" w:rsidRPr="00A42C87" w:rsidRDefault="00B773D5" w:rsidP="00B773D5">
            <w:pPr>
              <w:spacing w:after="0" w:line="240" w:lineRule="auto"/>
              <w:jc w:val="cente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8,6</w:t>
            </w:r>
          </w:p>
        </w:tc>
      </w:tr>
      <w:tr w:rsidR="00AE5806" w:rsidRPr="00A42C87" w:rsidTr="00126A8D">
        <w:trPr>
          <w:trHeight w:val="87"/>
        </w:trPr>
        <w:tc>
          <w:tcPr>
            <w:tcW w:w="9594" w:type="dxa"/>
            <w:gridSpan w:val="12"/>
            <w:tcBorders>
              <w:top w:val="single" w:sz="2" w:space="0" w:color="000001"/>
              <w:left w:val="single" w:sz="2" w:space="0" w:color="000001"/>
              <w:bottom w:val="single" w:sz="2" w:space="0" w:color="000001"/>
              <w:right w:val="single" w:sz="2" w:space="0" w:color="000001"/>
            </w:tcBorders>
          </w:tcPr>
          <w:p w:rsidR="00B773D5" w:rsidRPr="00A42C87" w:rsidRDefault="00B773D5" w:rsidP="00B773D5">
            <w:pPr>
              <w:spacing w:after="0" w:line="240" w:lineRule="auto"/>
              <w:jc w:val="both"/>
              <w:rPr>
                <w:rFonts w:ascii="Times New Roman" w:eastAsia="SimSun" w:hAnsi="Times New Roman" w:cs="Times New Roman"/>
                <w:sz w:val="26"/>
                <w:szCs w:val="26"/>
                <w:lang w:eastAsia="zh-CN" w:bidi="hi-IN"/>
              </w:rPr>
            </w:pPr>
            <w:r w:rsidRPr="00A42C87">
              <w:rPr>
                <w:rFonts w:ascii="Times New Roman" w:eastAsia="Times New Roman" w:hAnsi="Times New Roman" w:cs="Times New Roman"/>
                <w:sz w:val="26"/>
                <w:szCs w:val="26"/>
                <w:lang w:eastAsia="ru-RU"/>
              </w:rPr>
              <w:t>HСР</w:t>
            </w:r>
            <w:r w:rsidRPr="00A42C87">
              <w:rPr>
                <w:rFonts w:ascii="Times New Roman" w:eastAsia="Times New Roman" w:hAnsi="Times New Roman" w:cs="Times New Roman"/>
                <w:sz w:val="26"/>
                <w:szCs w:val="26"/>
                <w:vertAlign w:val="subscript"/>
                <w:lang w:eastAsia="ru-RU"/>
              </w:rPr>
              <w:t xml:space="preserve">0,5                                                                                                                                                        </w:t>
            </w:r>
            <w:r w:rsidRPr="00A42C87">
              <w:rPr>
                <w:rFonts w:ascii="Times New Roman" w:eastAsia="SimSun" w:hAnsi="Times New Roman" w:cs="Times New Roman"/>
                <w:sz w:val="26"/>
                <w:szCs w:val="26"/>
                <w:lang w:eastAsia="zh-CN" w:bidi="hi-IN"/>
              </w:rPr>
              <w:t>1,1</w:t>
            </w:r>
          </w:p>
        </w:tc>
      </w:tr>
      <w:tr w:rsidR="00B773D5" w:rsidRPr="00A42C87" w:rsidTr="00126A8D">
        <w:trPr>
          <w:trHeight w:val="125"/>
        </w:trPr>
        <w:tc>
          <w:tcPr>
            <w:tcW w:w="9594" w:type="dxa"/>
            <w:gridSpan w:val="12"/>
            <w:tcBorders>
              <w:top w:val="single" w:sz="2" w:space="0" w:color="000001"/>
              <w:left w:val="single" w:sz="2" w:space="0" w:color="000001"/>
              <w:bottom w:val="single" w:sz="2" w:space="0" w:color="000001"/>
              <w:right w:val="single" w:sz="2" w:space="0" w:color="000001"/>
            </w:tcBorders>
          </w:tcPr>
          <w:p w:rsidR="00B773D5" w:rsidRPr="00A42C87" w:rsidRDefault="00B773D5" w:rsidP="00B773D5">
            <w:pPr>
              <w:spacing w:after="0" w:line="240" w:lineRule="auto"/>
              <w:rPr>
                <w:rFonts w:ascii="Times New Roman" w:eastAsia="SimSun" w:hAnsi="Times New Roman" w:cs="Times New Roman"/>
                <w:sz w:val="26"/>
                <w:szCs w:val="26"/>
                <w:lang w:eastAsia="zh-CN" w:bidi="hi-IN"/>
              </w:rPr>
            </w:pPr>
            <w:r w:rsidRPr="00A42C87">
              <w:rPr>
                <w:rFonts w:ascii="Times New Roman" w:eastAsia="Times New Roman" w:hAnsi="Times New Roman" w:cs="Times New Roman"/>
                <w:sz w:val="26"/>
                <w:szCs w:val="26"/>
                <w:lang w:eastAsia="ru-RU"/>
              </w:rPr>
              <w:t>Sx, %                                                                                                         7</w:t>
            </w:r>
            <w:r w:rsidRPr="00A42C87">
              <w:rPr>
                <w:rFonts w:ascii="Times New Roman" w:eastAsia="SimSun" w:hAnsi="Times New Roman" w:cs="Times New Roman"/>
                <w:sz w:val="26"/>
                <w:szCs w:val="26"/>
                <w:lang w:eastAsia="zh-CN" w:bidi="hi-IN"/>
              </w:rPr>
              <w:t>,6</w:t>
            </w:r>
          </w:p>
        </w:tc>
      </w:tr>
    </w:tbl>
    <w:p w:rsidR="00B773D5" w:rsidRPr="00A42C87" w:rsidRDefault="00B773D5" w:rsidP="00B773D5">
      <w:pPr>
        <w:spacing w:after="0" w:line="240" w:lineRule="auto"/>
        <w:ind w:firstLine="720"/>
        <w:jc w:val="both"/>
        <w:rPr>
          <w:rFonts w:ascii="Times New Roman" w:eastAsia="SimSun" w:hAnsi="Times New Roman" w:cs="Times New Roman"/>
          <w:sz w:val="28"/>
          <w:szCs w:val="28"/>
          <w:lang w:eastAsia="zh-CN" w:bidi="hi-IN"/>
        </w:rPr>
      </w:pPr>
    </w:p>
    <w:p w:rsidR="00B773D5" w:rsidRPr="00A42C87" w:rsidRDefault="003C054B" w:rsidP="00B773D5">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SimSun" w:hAnsi="Times New Roman" w:cs="Times New Roman"/>
          <w:sz w:val="28"/>
          <w:szCs w:val="28"/>
          <w:lang w:eastAsia="zh-CN" w:bidi="hi-IN"/>
        </w:rPr>
        <w:t xml:space="preserve">При обработке комбинированным препаратом рост продуктивности, по сравнению с контролем, превосходил также по обоим показателям на 14 % по количеству ягод и на 12 % по их средней массе. В целом рост продуктивности в этом варианте в среднем составил 12 % и в реальных цифрах достиг 11 т/га. Наибольшее снижение продуктивности в опыте по варианту Реглон составило 66 %. Установлено также, что сорт </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Брянское диво</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является более продуктивном (на 8 %) и крупноплодным (средняя масса ягод больше на 14 %) по сравнению с сортом </w:t>
      </w:r>
      <w:r w:rsidRPr="00A42C87">
        <w:rPr>
          <w:rFonts w:ascii="Times New Roman" w:eastAsia="SimSun" w:hAnsi="Times New Roman" w:cs="Times New Roman"/>
          <w:sz w:val="28"/>
          <w:szCs w:val="28"/>
          <w:lang w:val="kk-KZ" w:eastAsia="zh-CN" w:bidi="hi-IN"/>
        </w:rPr>
        <w:t>«</w:t>
      </w:r>
      <w:r w:rsidRPr="00A42C87">
        <w:rPr>
          <w:rFonts w:ascii="Times New Roman" w:eastAsia="Calibri" w:hAnsi="Times New Roman" w:cs="Times New Roman"/>
          <w:sz w:val="28"/>
          <w:szCs w:val="28"/>
        </w:rPr>
        <w:t>Polka</w:t>
      </w:r>
      <w:r w:rsidRPr="00A42C87">
        <w:rPr>
          <w:rFonts w:ascii="Times New Roman" w:eastAsia="Calibri" w:hAnsi="Times New Roman" w:cs="Times New Roman"/>
          <w:sz w:val="28"/>
          <w:szCs w:val="28"/>
          <w:lang w:val="kk-KZ"/>
        </w:rPr>
        <w:t>»</w:t>
      </w:r>
      <w:r w:rsidRPr="00A42C87">
        <w:rPr>
          <w:rFonts w:ascii="Times New Roman" w:eastAsia="SimSun" w:hAnsi="Times New Roman" w:cs="Times New Roman"/>
          <w:sz w:val="28"/>
          <w:szCs w:val="28"/>
          <w:lang w:eastAsia="zh-CN" w:bidi="hi-IN"/>
        </w:rPr>
        <w:t xml:space="preserve"> (таблица 21).</w:t>
      </w:r>
      <w:r w:rsidRPr="00A42C87">
        <w:rPr>
          <w:rFonts w:ascii="Times New Roman" w:eastAsia="Times New Roman" w:hAnsi="Times New Roman" w:cs="Times New Roman"/>
          <w:sz w:val="28"/>
          <w:szCs w:val="28"/>
          <w:lang w:eastAsia="ru-RU"/>
        </w:rPr>
        <w:t xml:space="preserve"> На рисунке 54-57 показан сорт малины Брянское диво.</w:t>
      </w:r>
      <w:r w:rsidR="00B773D5" w:rsidRPr="00A42C87">
        <w:rPr>
          <w:rFonts w:ascii="Times New Roman" w:eastAsia="Times New Roman" w:hAnsi="Times New Roman" w:cs="Times New Roman"/>
          <w:sz w:val="28"/>
          <w:szCs w:val="28"/>
          <w:lang w:eastAsia="ru-RU"/>
        </w:rPr>
        <w:t xml:space="preserve"> </w:t>
      </w: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p>
    <w:p w:rsidR="00126A8D" w:rsidRPr="00A42C87" w:rsidRDefault="00126A8D" w:rsidP="00B773D5">
      <w:pPr>
        <w:spacing w:after="0" w:line="240" w:lineRule="auto"/>
        <w:ind w:firstLine="720"/>
        <w:jc w:val="both"/>
        <w:rPr>
          <w:rFonts w:ascii="Times New Roman" w:eastAsia="Times New Roman" w:hAnsi="Times New Roman" w:cs="Times New Roman"/>
          <w:sz w:val="28"/>
          <w:szCs w:val="28"/>
          <w:lang w:eastAsia="ru-RU"/>
        </w:rPr>
      </w:pP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lastRenderedPageBreak/>
        <w:t xml:space="preserve">          </w:t>
      </w:r>
      <w:r w:rsidRPr="00A42C87">
        <w:rPr>
          <w:rFonts w:ascii="Times New Roman" w:eastAsia="Times New Roman" w:hAnsi="Times New Roman" w:cs="Times New Roman"/>
          <w:noProof/>
          <w:sz w:val="28"/>
          <w:szCs w:val="28"/>
          <w:lang w:val="en-US"/>
        </w:rPr>
        <w:drawing>
          <wp:inline distT="0" distB="0" distL="0" distR="0" wp14:anchorId="0F0C5017" wp14:editId="66693F1F">
            <wp:extent cx="1524463" cy="2005199"/>
            <wp:effectExtent l="7302" t="0" r="7303" b="7302"/>
            <wp:docPr id="137" name="Рисунок 137" descr="E:\1 Дисс.2022- 2023г\Для диссертации Л.Ж МАЛИНА\Ляз. 18-19г Материалы\2018 годы малина\ФОТО 2018\Айдарбаев кх ФОТО\2018\20180820_13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1 Дисс.2022- 2023г\Для диссертации Л.Ж МАЛИНА\Ляз. 18-19г Материалы\2018 годы малина\ФОТО 2018\Айдарбаев кх ФОТО\2018\20180820_13094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0027"/>
                    <a:stretch/>
                  </pic:blipFill>
                  <pic:spPr bwMode="auto">
                    <a:xfrm rot="5400000">
                      <a:off x="0" y="0"/>
                      <a:ext cx="1538165" cy="2023222"/>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6EA76E03" wp14:editId="28345C8E">
            <wp:extent cx="2065020" cy="1548764"/>
            <wp:effectExtent l="0" t="0" r="0" b="0"/>
            <wp:docPr id="138" name="Рисунок 138" descr="E:\1 Дисс.2022- 2023г\Для диссертации Л.Ж МАЛИНА\Ляз. 18-19г Материалы\2018 годы малина\ФОТО 2018\Айдарбаев кх ФОТО\2018\20180904_15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1 Дисс.2022- 2023г\Для диссертации Л.Ж МАЛИНА\Ляз. 18-19г Материалы\2018 годы малина\ФОТО 2018\Айдарбаев кх ФОТО\2018\20180904_15551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10800000">
                      <a:off x="0" y="0"/>
                      <a:ext cx="2069352" cy="1552013"/>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p>
    <w:p w:rsidR="00B773D5" w:rsidRPr="00A42C87" w:rsidRDefault="00B773D5" w:rsidP="00B773D5">
      <w:pPr>
        <w:spacing w:after="0" w:line="240" w:lineRule="auto"/>
        <w:ind w:firstLine="720"/>
        <w:jc w:val="both"/>
        <w:rPr>
          <w:rFonts w:ascii="Times New Roman" w:eastAsia="Times New Roman" w:hAnsi="Times New Roman" w:cs="Times New Roman"/>
          <w:sz w:val="32"/>
          <w:szCs w:val="28"/>
          <w:lang w:eastAsia="ru-RU"/>
        </w:rPr>
      </w:pPr>
      <w:r w:rsidRPr="00A42C87">
        <w:rPr>
          <w:rFonts w:ascii="Times New Roman" w:eastAsia="Times New Roman" w:hAnsi="Times New Roman" w:cs="Times New Roman"/>
          <w:noProof/>
          <w:sz w:val="32"/>
          <w:szCs w:val="28"/>
          <w:lang w:eastAsia="ru-RU"/>
        </w:rPr>
        <w:t xml:space="preserve">         </w:t>
      </w:r>
      <w:r w:rsidRPr="00A42C87">
        <w:rPr>
          <w:rFonts w:ascii="Times New Roman" w:eastAsia="Times New Roman" w:hAnsi="Times New Roman" w:cs="Times New Roman"/>
          <w:noProof/>
          <w:sz w:val="32"/>
          <w:szCs w:val="28"/>
          <w:lang w:val="en-US"/>
        </w:rPr>
        <w:drawing>
          <wp:inline distT="0" distB="0" distL="0" distR="0" wp14:anchorId="7BCF89FA" wp14:editId="63ED2637">
            <wp:extent cx="2049780" cy="1537334"/>
            <wp:effectExtent l="0" t="0" r="7620" b="6350"/>
            <wp:docPr id="139" name="Рисунок 139" descr="E:\1 Дисс.2022- 2023г\Для диссертации Л.Ж МАЛИНА\Ляз. 18-19г Материалы\2018 годы малина\ФОТО 2018\Айдарбаев кх ФОТО\2018\20180904_15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1 Дисс.2022- 2023г\Для диссертации Л.Ж МАЛИНА\Ляз. 18-19г Материалы\2018 годы малина\ФОТО 2018\Айдарбаев кх ФОТО\2018\20180904_15574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0800000">
                      <a:off x="0" y="0"/>
                      <a:ext cx="2064911" cy="1548682"/>
                    </a:xfrm>
                    <a:prstGeom prst="rect">
                      <a:avLst/>
                    </a:prstGeom>
                    <a:noFill/>
                    <a:ln>
                      <a:noFill/>
                    </a:ln>
                  </pic:spPr>
                </pic:pic>
              </a:graphicData>
            </a:graphic>
          </wp:inline>
        </w:drawing>
      </w:r>
      <w:r w:rsidRPr="00A42C87">
        <w:rPr>
          <w:rFonts w:ascii="Times New Roman" w:eastAsia="Times New Roman" w:hAnsi="Times New Roman" w:cs="Times New Roman"/>
          <w:noProof/>
          <w:sz w:val="32"/>
          <w:szCs w:val="28"/>
          <w:lang w:eastAsia="ru-RU"/>
        </w:rPr>
        <w:t xml:space="preserve">   </w:t>
      </w:r>
      <w:r w:rsidRPr="00A42C87">
        <w:rPr>
          <w:rFonts w:ascii="Times New Roman" w:eastAsia="Times New Roman" w:hAnsi="Times New Roman" w:cs="Times New Roman"/>
          <w:noProof/>
          <w:sz w:val="32"/>
          <w:szCs w:val="28"/>
          <w:lang w:val="en-US"/>
        </w:rPr>
        <w:drawing>
          <wp:inline distT="0" distB="0" distL="0" distR="0" wp14:anchorId="1BE0097D" wp14:editId="7CD8BD66">
            <wp:extent cx="2065020" cy="1548765"/>
            <wp:effectExtent l="0" t="0" r="0" b="0"/>
            <wp:docPr id="140" name="Рисунок 140" descr="E:\1 Дисс.2022- 2023г\Для диссертации Л.Ж МАЛИНА\Ляз. 18-19г Материалы\2018 годы малина\ФОТО 2018\Айдарбаев кх ФОТО\2018\20180904_15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Дисс.2022- 2023г\Для диссертации Л.Ж МАЛИНА\Ляз. 18-19г Материалы\2018 годы малина\ФОТО 2018\Айдарбаев кх ФОТО\2018\20180904_15522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10800000">
                      <a:off x="0" y="0"/>
                      <a:ext cx="2063933" cy="1547950"/>
                    </a:xfrm>
                    <a:prstGeom prst="rect">
                      <a:avLst/>
                    </a:prstGeom>
                    <a:noFill/>
                    <a:ln>
                      <a:noFill/>
                    </a:ln>
                  </pic:spPr>
                </pic:pic>
              </a:graphicData>
            </a:graphic>
          </wp:inline>
        </w:drawing>
      </w:r>
    </w:p>
    <w:p w:rsidR="00126A8D" w:rsidRPr="00A42C87" w:rsidRDefault="00126A8D" w:rsidP="00B773D5">
      <w:pPr>
        <w:spacing w:after="0" w:line="240" w:lineRule="auto"/>
        <w:jc w:val="center"/>
        <w:rPr>
          <w:rFonts w:ascii="Times New Roman" w:eastAsia="Times New Roman" w:hAnsi="Times New Roman" w:cs="Times New Roman"/>
          <w:sz w:val="28"/>
          <w:szCs w:val="24"/>
          <w:lang w:eastAsia="ru-RU"/>
        </w:rPr>
      </w:pPr>
    </w:p>
    <w:p w:rsidR="00B773D5" w:rsidRPr="00A42C87" w:rsidRDefault="00460B66" w:rsidP="00B773D5">
      <w:pPr>
        <w:spacing w:after="0" w:line="240" w:lineRule="auto"/>
        <w:jc w:val="center"/>
        <w:rPr>
          <w:rFonts w:ascii="Times New Roman" w:eastAsia="SimSun" w:hAnsi="Times New Roman" w:cs="Times New Roman"/>
          <w:sz w:val="28"/>
          <w:szCs w:val="24"/>
          <w:lang w:eastAsia="zh-CN" w:bidi="hi-IN"/>
        </w:rPr>
      </w:pPr>
      <w:r w:rsidRPr="00A42C87">
        <w:rPr>
          <w:rFonts w:ascii="Times New Roman" w:eastAsia="Times New Roman" w:hAnsi="Times New Roman" w:cs="Times New Roman"/>
          <w:sz w:val="28"/>
          <w:szCs w:val="24"/>
          <w:lang w:eastAsia="ru-RU"/>
        </w:rPr>
        <w:t xml:space="preserve">Рисунок 78, 79, 80, </w:t>
      </w:r>
      <w:r w:rsidR="00654106" w:rsidRPr="00A42C87">
        <w:rPr>
          <w:rFonts w:ascii="Times New Roman" w:eastAsia="Times New Roman" w:hAnsi="Times New Roman" w:cs="Times New Roman"/>
          <w:sz w:val="28"/>
          <w:szCs w:val="24"/>
          <w:lang w:eastAsia="ru-RU"/>
        </w:rPr>
        <w:t>8</w:t>
      </w:r>
      <w:r w:rsidRPr="00A42C87">
        <w:rPr>
          <w:rFonts w:ascii="Times New Roman" w:eastAsia="Times New Roman" w:hAnsi="Times New Roman" w:cs="Times New Roman"/>
          <w:sz w:val="28"/>
          <w:szCs w:val="24"/>
          <w:lang w:eastAsia="ru-RU"/>
        </w:rPr>
        <w:t>1</w:t>
      </w:r>
      <w:r w:rsidR="00B773D5" w:rsidRPr="00A42C87">
        <w:rPr>
          <w:rFonts w:ascii="Times New Roman" w:eastAsia="Times New Roman" w:hAnsi="Times New Roman" w:cs="Times New Roman"/>
          <w:sz w:val="28"/>
          <w:szCs w:val="24"/>
          <w:lang w:eastAsia="ru-RU"/>
        </w:rPr>
        <w:t xml:space="preserve"> -  к/х «Айдарбаев» сорт «Брянское диво», урожайность после обработки </w:t>
      </w:r>
      <w:r w:rsidR="00B773D5" w:rsidRPr="00A42C87">
        <w:rPr>
          <w:rFonts w:ascii="Times New Roman" w:eastAsia="SimSun" w:hAnsi="Times New Roman" w:cs="Times New Roman"/>
          <w:sz w:val="28"/>
          <w:szCs w:val="24"/>
          <w:lang w:eastAsia="zh-CN" w:bidi="hi-IN"/>
        </w:rPr>
        <w:t xml:space="preserve">ретардантами </w:t>
      </w:r>
    </w:p>
    <w:p w:rsidR="00B773D5" w:rsidRPr="00A42C87" w:rsidRDefault="00B773D5" w:rsidP="00B773D5">
      <w:pPr>
        <w:spacing w:after="0" w:line="240" w:lineRule="auto"/>
        <w:jc w:val="center"/>
        <w:rPr>
          <w:rFonts w:ascii="Times New Roman" w:eastAsia="Times New Roman" w:hAnsi="Times New Roman" w:cs="Times New Roman"/>
          <w:sz w:val="28"/>
          <w:szCs w:val="24"/>
          <w:lang w:eastAsia="ru-RU"/>
        </w:rPr>
      </w:pPr>
    </w:p>
    <w:p w:rsidR="00B773D5" w:rsidRPr="00A42C87" w:rsidRDefault="00460B66" w:rsidP="00B773D5">
      <w:pPr>
        <w:spacing w:after="0" w:line="240" w:lineRule="auto"/>
        <w:ind w:firstLine="720"/>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На рисунке 82</w:t>
      </w:r>
      <w:r w:rsidR="00FA63F0" w:rsidRPr="00A42C87">
        <w:rPr>
          <w:rFonts w:ascii="Times New Roman" w:eastAsia="Times New Roman" w:hAnsi="Times New Roman" w:cs="Times New Roman"/>
          <w:sz w:val="28"/>
          <w:szCs w:val="28"/>
          <w:lang w:eastAsia="ru-RU"/>
        </w:rPr>
        <w:t>-8</w:t>
      </w:r>
      <w:r w:rsidRPr="00A42C87">
        <w:rPr>
          <w:rFonts w:ascii="Times New Roman" w:eastAsia="Times New Roman" w:hAnsi="Times New Roman" w:cs="Times New Roman"/>
          <w:sz w:val="28"/>
          <w:szCs w:val="28"/>
          <w:lang w:eastAsia="ru-RU"/>
        </w:rPr>
        <w:t>5</w:t>
      </w:r>
      <w:r w:rsidR="00B773D5" w:rsidRPr="00A42C87">
        <w:rPr>
          <w:rFonts w:ascii="Times New Roman" w:eastAsia="Times New Roman" w:hAnsi="Times New Roman" w:cs="Times New Roman"/>
          <w:sz w:val="28"/>
          <w:szCs w:val="28"/>
          <w:lang w:eastAsia="ru-RU"/>
        </w:rPr>
        <w:t>, показан сор</w:t>
      </w:r>
      <w:r w:rsidR="00654106" w:rsidRPr="00A42C87">
        <w:rPr>
          <w:rFonts w:ascii="Times New Roman" w:eastAsia="Times New Roman" w:hAnsi="Times New Roman" w:cs="Times New Roman"/>
          <w:sz w:val="28"/>
          <w:szCs w:val="28"/>
          <w:lang w:eastAsia="ru-RU"/>
        </w:rPr>
        <w:t xml:space="preserve">т малины </w:t>
      </w:r>
      <w:r w:rsidR="00482A15" w:rsidRPr="00A42C87">
        <w:rPr>
          <w:rFonts w:ascii="Times New Roman" w:eastAsia="Calibri" w:hAnsi="Times New Roman" w:cs="Times New Roman"/>
          <w:sz w:val="28"/>
          <w:szCs w:val="28"/>
        </w:rPr>
        <w:t>Polka</w:t>
      </w:r>
      <w:r w:rsidR="00FA63F0" w:rsidRPr="00A42C87">
        <w:rPr>
          <w:rFonts w:ascii="Times New Roman" w:eastAsia="Times New Roman" w:hAnsi="Times New Roman" w:cs="Times New Roman"/>
          <w:sz w:val="28"/>
          <w:szCs w:val="28"/>
          <w:lang w:eastAsia="ru-RU"/>
        </w:rPr>
        <w:t>, а на рисунках 86 – 8</w:t>
      </w:r>
      <w:r w:rsidR="00654106" w:rsidRPr="00A42C87">
        <w:rPr>
          <w:rFonts w:ascii="Times New Roman" w:eastAsia="Times New Roman" w:hAnsi="Times New Roman" w:cs="Times New Roman"/>
          <w:sz w:val="28"/>
          <w:szCs w:val="28"/>
          <w:lang w:eastAsia="ru-RU"/>
        </w:rPr>
        <w:t>8</w:t>
      </w:r>
      <w:r w:rsidR="00B773D5" w:rsidRPr="00A42C87">
        <w:rPr>
          <w:rFonts w:ascii="Times New Roman" w:eastAsia="Times New Roman" w:hAnsi="Times New Roman" w:cs="Times New Roman"/>
          <w:sz w:val="28"/>
          <w:szCs w:val="28"/>
          <w:lang w:eastAsia="ru-RU"/>
        </w:rPr>
        <w:t xml:space="preserve"> сорт Брянское диво.</w:t>
      </w:r>
    </w:p>
    <w:p w:rsidR="00126A8D" w:rsidRPr="00A42C87" w:rsidRDefault="00126A8D" w:rsidP="00B773D5">
      <w:pPr>
        <w:spacing w:after="0" w:line="240" w:lineRule="auto"/>
        <w:ind w:firstLine="720"/>
        <w:rPr>
          <w:rFonts w:ascii="Times New Roman" w:eastAsia="Times New Roman" w:hAnsi="Times New Roman" w:cs="Times New Roman"/>
          <w:sz w:val="28"/>
          <w:szCs w:val="28"/>
          <w:lang w:eastAsia="ru-RU"/>
        </w:rPr>
      </w:pP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21E6ECB7" wp14:editId="3313E94B">
            <wp:extent cx="2120900" cy="1590675"/>
            <wp:effectExtent l="0" t="0" r="0" b="9525"/>
            <wp:docPr id="141" name="Рисунок 141" descr="E:\1 Дисс.2022- 2023г\Для диссертации Л.Ж МАЛИНА\Ляз. 18-19г Материалы\2018 годы малина\ФОТО 2018\Айдарбаев кх ФОТО\2018\20180908_11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Дисс.2022- 2023г\Для диссертации Л.Ж МАЛИНА\Ляз. 18-19г Материалы\2018 годы малина\ФОТО 2018\Айдарбаев кх ФОТО\2018\20180908_11013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23325" cy="1592494"/>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1DE9C0A8" wp14:editId="2B90C1C7">
            <wp:extent cx="2143125" cy="1607343"/>
            <wp:effectExtent l="0" t="0" r="0" b="0"/>
            <wp:docPr id="142" name="Рисунок 142" descr="E:\1 Дисс.2022- 2023г\Для диссертации Л.Ж МАЛИНА\Ляз. 18-19г Материалы\2018 годы малина\ФОТО 2018\Айдарбаев кх ФОТО\2018\20180908_10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1 Дисс.2022- 2023г\Для диссертации Л.Ж МАЛИНА\Ляз. 18-19г Материалы\2018 годы малина\ФОТО 2018\Айдарбаев кх ФОТО\2018\20180908_10582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42100" cy="1606575"/>
                    </a:xfrm>
                    <a:prstGeom prst="rect">
                      <a:avLst/>
                    </a:prstGeom>
                    <a:noFill/>
                    <a:ln>
                      <a:noFill/>
                    </a:ln>
                  </pic:spPr>
                </pic:pic>
              </a:graphicData>
            </a:graphic>
          </wp:inline>
        </w:drawing>
      </w:r>
    </w:p>
    <w:p w:rsidR="00B773D5" w:rsidRPr="00A42C87" w:rsidRDefault="00B773D5" w:rsidP="00B773D5">
      <w:pPr>
        <w:spacing w:after="0" w:line="240" w:lineRule="auto"/>
        <w:ind w:firstLine="720"/>
        <w:rPr>
          <w:rFonts w:ascii="Times New Roman" w:eastAsia="Times New Roman" w:hAnsi="Times New Roman" w:cs="Times New Roman"/>
          <w:noProof/>
          <w:sz w:val="28"/>
          <w:szCs w:val="28"/>
          <w:lang w:eastAsia="ru-RU"/>
        </w:rPr>
      </w:pPr>
      <w:r w:rsidRPr="00A42C87">
        <w:rPr>
          <w:rFonts w:ascii="Times New Roman" w:eastAsia="Times New Roman" w:hAnsi="Times New Roman" w:cs="Times New Roman"/>
          <w:noProof/>
          <w:sz w:val="28"/>
          <w:szCs w:val="28"/>
          <w:lang w:eastAsia="ru-RU"/>
        </w:rPr>
        <w:t xml:space="preserve">         </w:t>
      </w:r>
    </w:p>
    <w:p w:rsidR="00B773D5" w:rsidRPr="00A42C87" w:rsidRDefault="00B773D5" w:rsidP="00B773D5">
      <w:pPr>
        <w:spacing w:after="0" w:line="240" w:lineRule="auto"/>
        <w:ind w:firstLine="720"/>
        <w:rPr>
          <w:rFonts w:ascii="Times New Roman" w:eastAsia="Times New Roman" w:hAnsi="Times New Roman" w:cs="Times New Roman"/>
          <w:noProof/>
          <w:sz w:val="28"/>
          <w:szCs w:val="28"/>
          <w:lang w:eastAsia="ru-RU"/>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6B66B37A" wp14:editId="5E003466">
            <wp:extent cx="2133601" cy="1600200"/>
            <wp:effectExtent l="0" t="0" r="0" b="0"/>
            <wp:docPr id="143" name="Рисунок 143" descr="E:\1 Дисс.2022- 2023г\Для диссертации Л.Ж МАЛИНА\Ляз. 18-19г Материалы\2018 годы малина\ФОТО 2018\Айдарбаев кх ФОТО\2018\20180908_10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1 Дисс.2022- 2023г\Для диссертации Л.Ж МАЛИНА\Ляз. 18-19г Материалы\2018 годы малина\ФОТО 2018\Айдарбаев кх ФОТО\2018\20180908_10563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10800000">
                      <a:off x="0" y="0"/>
                      <a:ext cx="2139742" cy="1604805"/>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48E7083E" wp14:editId="62340E89">
            <wp:extent cx="2143125" cy="1607344"/>
            <wp:effectExtent l="0" t="0" r="0" b="0"/>
            <wp:docPr id="144" name="Рисунок 144" descr="E:\1 Дисс.2022- 2023г\Для диссертации Л.Ж МАЛИНА\Ляз. 18-19г Материалы\2018 годы малина\ФОТО 2018\Айдарбаев кх ФОТО\2018\20180908_11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1 Дисс.2022- 2023г\Для диссертации Л.Ж МАЛИНА\Ляз. 18-19г Материалы\2018 годы малина\ФОТО 2018\Айдарбаев кх ФОТО\2018\20180908_11012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42680" cy="1607010"/>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eastAsia="ru-RU"/>
        </w:rPr>
        <w:t xml:space="preserve">  </w:t>
      </w:r>
    </w:p>
    <w:p w:rsidR="00126A8D" w:rsidRPr="00A42C87" w:rsidRDefault="00126A8D" w:rsidP="00126A8D">
      <w:pPr>
        <w:spacing w:after="0" w:line="240" w:lineRule="auto"/>
        <w:jc w:val="center"/>
        <w:rPr>
          <w:rFonts w:ascii="Times New Roman" w:eastAsia="Times New Roman" w:hAnsi="Times New Roman" w:cs="Times New Roman"/>
          <w:noProof/>
          <w:sz w:val="28"/>
          <w:szCs w:val="28"/>
          <w:lang w:eastAsia="ru-RU"/>
        </w:rPr>
      </w:pPr>
    </w:p>
    <w:p w:rsidR="00B773D5" w:rsidRPr="00A42C87" w:rsidRDefault="00460B66" w:rsidP="00B773D5">
      <w:pPr>
        <w:jc w:val="center"/>
        <w:rPr>
          <w:rFonts w:ascii="Times New Roman" w:eastAsia="Times New Roman" w:hAnsi="Times New Roman" w:cs="Times New Roman"/>
          <w:noProof/>
          <w:sz w:val="28"/>
          <w:szCs w:val="28"/>
          <w:lang w:eastAsia="ru-RU"/>
        </w:rPr>
      </w:pPr>
      <w:r w:rsidRPr="00A42C87">
        <w:rPr>
          <w:rFonts w:ascii="Times New Roman" w:eastAsia="Times New Roman" w:hAnsi="Times New Roman" w:cs="Times New Roman"/>
          <w:noProof/>
          <w:sz w:val="28"/>
          <w:szCs w:val="28"/>
          <w:lang w:eastAsia="ru-RU"/>
        </w:rPr>
        <w:t>Рисунок 82, 83, 84</w:t>
      </w:r>
      <w:r w:rsidR="00FA63F0" w:rsidRPr="00A42C87">
        <w:rPr>
          <w:rFonts w:ascii="Times New Roman" w:eastAsia="Times New Roman" w:hAnsi="Times New Roman" w:cs="Times New Roman"/>
          <w:noProof/>
          <w:sz w:val="28"/>
          <w:szCs w:val="28"/>
          <w:lang w:eastAsia="ru-RU"/>
        </w:rPr>
        <w:t>, 8</w:t>
      </w:r>
      <w:r w:rsidRPr="00A42C87">
        <w:rPr>
          <w:rFonts w:ascii="Times New Roman" w:eastAsia="Times New Roman" w:hAnsi="Times New Roman" w:cs="Times New Roman"/>
          <w:noProof/>
          <w:sz w:val="28"/>
          <w:szCs w:val="28"/>
          <w:lang w:eastAsia="ru-RU"/>
        </w:rPr>
        <w:t>5</w:t>
      </w:r>
      <w:r w:rsidR="00B773D5" w:rsidRPr="00A42C87">
        <w:rPr>
          <w:rFonts w:ascii="Times New Roman" w:eastAsia="Times New Roman" w:hAnsi="Times New Roman" w:cs="Times New Roman"/>
          <w:noProof/>
          <w:sz w:val="28"/>
          <w:szCs w:val="28"/>
          <w:lang w:eastAsia="ru-RU"/>
        </w:rPr>
        <w:t xml:space="preserve"> - к/х «Хишков» сорт «</w:t>
      </w:r>
      <w:r w:rsidR="00B773D5" w:rsidRPr="00A42C87">
        <w:rPr>
          <w:rFonts w:ascii="Times New Roman" w:eastAsia="Calibri" w:hAnsi="Times New Roman" w:cs="Times New Roman"/>
          <w:sz w:val="28"/>
          <w:szCs w:val="28"/>
        </w:rPr>
        <w:t>Polka</w:t>
      </w:r>
      <w:r w:rsidR="00B773D5" w:rsidRPr="00A42C87">
        <w:rPr>
          <w:rFonts w:ascii="Times New Roman" w:eastAsia="Times New Roman" w:hAnsi="Times New Roman" w:cs="Times New Roman"/>
          <w:noProof/>
          <w:sz w:val="28"/>
          <w:szCs w:val="28"/>
          <w:lang w:eastAsia="ru-RU"/>
        </w:rPr>
        <w:t>», урожайность после обработки ретардантами</w:t>
      </w: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lastRenderedPageBreak/>
        <w:t xml:space="preserve">   </w:t>
      </w:r>
      <w:r w:rsidRPr="00A42C87">
        <w:rPr>
          <w:rFonts w:ascii="Times New Roman" w:eastAsia="Times New Roman" w:hAnsi="Times New Roman" w:cs="Times New Roman"/>
          <w:noProof/>
          <w:sz w:val="28"/>
          <w:szCs w:val="28"/>
          <w:lang w:val="en-US"/>
        </w:rPr>
        <w:drawing>
          <wp:inline distT="0" distB="0" distL="0" distR="0" wp14:anchorId="021E79B6" wp14:editId="662FE9B8">
            <wp:extent cx="2192338" cy="1644253"/>
            <wp:effectExtent l="7302" t="0" r="6033" b="6032"/>
            <wp:docPr id="145" name="Рисунок 145" descr="C:\Малина ФОТКИ\02.08.2019 Хишков\20190802_11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Малина ФОТКИ\02.08.2019 Хишков\20190802_11214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2198565" cy="1648923"/>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5726374C" wp14:editId="70244E53">
            <wp:extent cx="2168525" cy="1626394"/>
            <wp:effectExtent l="4445" t="0" r="7620" b="7620"/>
            <wp:docPr id="146" name="Рисунок 146" descr="E:\1 Дисс.2022- 2023г\Для диссертации Л.Ж МАЛИНА\Ляз. 18-19г Материалы\2018 годы малина\ФОТО 2018\Айдарбаев кх ФОТО\2018\20180908_10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Дисс.2022- 2023г\Для диссертации Л.Ж МАЛИНА\Ляз. 18-19г Материалы\2018 годы малина\ФОТО 2018\Айдарбаев кх ФОТО\2018\20180908_10173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2173516" cy="1630137"/>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3BDDBFB0" wp14:editId="450F8E64">
            <wp:extent cx="2183609" cy="1637706"/>
            <wp:effectExtent l="6032" t="0" r="0" b="0"/>
            <wp:docPr id="147" name="Рисунок 147" descr="C:\Малина ФОТКИ\05.07.2019 Хишков\20190705_11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Малина ФОТКИ\05.07.2019 Хишков\20190705_11550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5400000">
                      <a:off x="0" y="0"/>
                      <a:ext cx="2187721" cy="1640790"/>
                    </a:xfrm>
                    <a:prstGeom prst="rect">
                      <a:avLst/>
                    </a:prstGeom>
                    <a:noFill/>
                    <a:ln>
                      <a:noFill/>
                    </a:ln>
                  </pic:spPr>
                </pic:pic>
              </a:graphicData>
            </a:graphic>
          </wp:inline>
        </w:drawing>
      </w:r>
    </w:p>
    <w:p w:rsidR="00126A8D" w:rsidRPr="00A42C87" w:rsidRDefault="00126A8D" w:rsidP="00B773D5">
      <w:pPr>
        <w:spacing w:after="0" w:line="240" w:lineRule="auto"/>
        <w:ind w:firstLine="720"/>
        <w:jc w:val="center"/>
        <w:rPr>
          <w:rFonts w:ascii="Times New Roman" w:eastAsia="Times New Roman" w:hAnsi="Times New Roman" w:cs="Times New Roman"/>
          <w:sz w:val="28"/>
          <w:szCs w:val="28"/>
          <w:lang w:eastAsia="ru-RU"/>
        </w:rPr>
      </w:pPr>
    </w:p>
    <w:p w:rsidR="00B773D5" w:rsidRPr="00A42C87" w:rsidRDefault="00460B66" w:rsidP="00B773D5">
      <w:pPr>
        <w:spacing w:after="0" w:line="240" w:lineRule="auto"/>
        <w:ind w:firstLine="720"/>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Рисунок 86, 87</w:t>
      </w:r>
      <w:r w:rsidR="00FA63F0" w:rsidRPr="00A42C87">
        <w:rPr>
          <w:rFonts w:ascii="Times New Roman" w:eastAsia="Times New Roman" w:hAnsi="Times New Roman" w:cs="Times New Roman"/>
          <w:sz w:val="28"/>
          <w:szCs w:val="28"/>
          <w:lang w:eastAsia="ru-RU"/>
        </w:rPr>
        <w:t>, 8</w:t>
      </w:r>
      <w:r w:rsidRPr="00A42C87">
        <w:rPr>
          <w:rFonts w:ascii="Times New Roman" w:eastAsia="Times New Roman" w:hAnsi="Times New Roman" w:cs="Times New Roman"/>
          <w:sz w:val="28"/>
          <w:szCs w:val="28"/>
          <w:lang w:eastAsia="ru-RU"/>
        </w:rPr>
        <w:t>8</w:t>
      </w:r>
      <w:r w:rsidR="00B773D5" w:rsidRPr="00A42C87">
        <w:rPr>
          <w:rFonts w:ascii="Times New Roman" w:eastAsia="Times New Roman" w:hAnsi="Times New Roman" w:cs="Times New Roman"/>
          <w:sz w:val="28"/>
          <w:szCs w:val="28"/>
          <w:lang w:eastAsia="ru-RU"/>
        </w:rPr>
        <w:t xml:space="preserve"> - Ремонтантный сорт «</w:t>
      </w:r>
      <w:r w:rsidR="00B773D5" w:rsidRPr="00A42C87">
        <w:rPr>
          <w:rFonts w:ascii="Times New Roman" w:eastAsia="Calibri" w:hAnsi="Times New Roman" w:cs="Times New Roman"/>
          <w:sz w:val="28"/>
          <w:szCs w:val="28"/>
        </w:rPr>
        <w:t>Polka</w:t>
      </w:r>
      <w:r w:rsidR="00B773D5" w:rsidRPr="00A42C87">
        <w:rPr>
          <w:rFonts w:ascii="Times New Roman" w:eastAsia="Times New Roman" w:hAnsi="Times New Roman" w:cs="Times New Roman"/>
          <w:sz w:val="28"/>
          <w:szCs w:val="28"/>
          <w:lang w:eastAsia="ru-RU"/>
        </w:rPr>
        <w:t>»</w:t>
      </w:r>
    </w:p>
    <w:p w:rsidR="00B773D5" w:rsidRPr="00A42C87" w:rsidRDefault="00B773D5" w:rsidP="00B773D5">
      <w:pPr>
        <w:spacing w:after="0" w:line="240" w:lineRule="auto"/>
        <w:ind w:firstLine="720"/>
        <w:jc w:val="center"/>
        <w:rPr>
          <w:rFonts w:ascii="Times New Roman" w:eastAsia="Times New Roman" w:hAnsi="Times New Roman" w:cs="Times New Roman"/>
          <w:sz w:val="28"/>
          <w:szCs w:val="28"/>
          <w:lang w:eastAsia="ru-RU"/>
        </w:rPr>
      </w:pP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00D668CD" wp14:editId="3C7F251D">
            <wp:extent cx="2192338" cy="1644253"/>
            <wp:effectExtent l="7302" t="0" r="6033" b="6032"/>
            <wp:docPr id="148" name="Рисунок 148" descr="C:\Малина ФОТКИ\06.07.2019 АЙдарбаев\20190706_13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Малина ФОТКИ\06.07.2019 АЙдарбаев\20190706_13305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2199965" cy="1649973"/>
                    </a:xfrm>
                    <a:prstGeom prst="rect">
                      <a:avLst/>
                    </a:prstGeom>
                    <a:noFill/>
                    <a:ln>
                      <a:noFill/>
                    </a:ln>
                  </pic:spPr>
                </pic:pic>
              </a:graphicData>
            </a:graphic>
          </wp:inline>
        </w:drawing>
      </w:r>
      <w:r w:rsidRPr="00A42C87">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74BF9C8E" wp14:editId="75E5E2C7">
            <wp:extent cx="2195513" cy="1646634"/>
            <wp:effectExtent l="7620" t="0" r="3175" b="3175"/>
            <wp:docPr id="149" name="Рисунок 149" descr="C:\Малина ФОТКИ\06.07.2019 АЙдарбаев\20190706_13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Малина ФОТКИ\06.07.2019 АЙдарбаев\20190706_13325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2199299" cy="1649474"/>
                    </a:xfrm>
                    <a:prstGeom prst="rect">
                      <a:avLst/>
                    </a:prstGeom>
                    <a:noFill/>
                    <a:ln>
                      <a:noFill/>
                    </a:ln>
                  </pic:spPr>
                </pic:pic>
              </a:graphicData>
            </a:graphic>
          </wp:inline>
        </w:drawing>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0F39DB6A" wp14:editId="39A3335F">
            <wp:extent cx="2217737" cy="1663304"/>
            <wp:effectExtent l="0" t="8573" r="2858" b="2857"/>
            <wp:docPr id="150" name="Рисунок 150" descr="C:\Малина ФОТКИ\06.07.2019 АЙдарбаев\20190706_15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Малина ФОТКИ\06.07.2019 АЙдарбаев\20190706_15410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2228264" cy="1671199"/>
                    </a:xfrm>
                    <a:prstGeom prst="rect">
                      <a:avLst/>
                    </a:prstGeom>
                    <a:noFill/>
                    <a:ln>
                      <a:noFill/>
                    </a:ln>
                  </pic:spPr>
                </pic:pic>
              </a:graphicData>
            </a:graphic>
          </wp:inline>
        </w:drawing>
      </w:r>
    </w:p>
    <w:p w:rsidR="00126A8D" w:rsidRPr="00A42C87" w:rsidRDefault="00126A8D" w:rsidP="00B773D5">
      <w:pPr>
        <w:spacing w:after="0" w:line="240" w:lineRule="auto"/>
        <w:ind w:firstLine="720"/>
        <w:jc w:val="center"/>
        <w:rPr>
          <w:rFonts w:ascii="Times New Roman" w:eastAsia="Times New Roman" w:hAnsi="Times New Roman" w:cs="Times New Roman"/>
          <w:sz w:val="28"/>
          <w:szCs w:val="28"/>
          <w:lang w:eastAsia="ru-RU"/>
        </w:rPr>
      </w:pPr>
    </w:p>
    <w:p w:rsidR="00B773D5" w:rsidRPr="00A42C87" w:rsidRDefault="00460B66" w:rsidP="00B773D5">
      <w:pPr>
        <w:spacing w:after="0" w:line="240" w:lineRule="auto"/>
        <w:ind w:firstLine="720"/>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Рисунок 89, 90, 91</w:t>
      </w:r>
      <w:r w:rsidR="00B773D5" w:rsidRPr="00A42C87">
        <w:rPr>
          <w:rFonts w:ascii="Times New Roman" w:eastAsia="Times New Roman" w:hAnsi="Times New Roman" w:cs="Times New Roman"/>
          <w:sz w:val="28"/>
          <w:szCs w:val="28"/>
          <w:lang w:eastAsia="ru-RU"/>
        </w:rPr>
        <w:t xml:space="preserve"> - Ремонтантный сорт «Брянское диво»</w:t>
      </w:r>
    </w:p>
    <w:p w:rsidR="00B773D5" w:rsidRPr="00A42C87" w:rsidRDefault="00B773D5" w:rsidP="00B773D5">
      <w:pPr>
        <w:spacing w:after="0" w:line="240" w:lineRule="auto"/>
        <w:ind w:firstLine="720"/>
        <w:jc w:val="center"/>
        <w:rPr>
          <w:rFonts w:ascii="Times New Roman" w:eastAsia="Times New Roman" w:hAnsi="Times New Roman" w:cs="Times New Roman"/>
          <w:sz w:val="28"/>
          <w:szCs w:val="28"/>
          <w:lang w:eastAsia="ru-RU"/>
        </w:rPr>
      </w:pPr>
    </w:p>
    <w:p w:rsidR="003C054B" w:rsidRPr="00A42C87" w:rsidRDefault="003C054B" w:rsidP="003C054B">
      <w:pPr>
        <w:spacing w:after="0" w:line="240" w:lineRule="auto"/>
        <w:ind w:firstLine="567"/>
        <w:jc w:val="both"/>
        <w:rPr>
          <w:rFonts w:ascii="Times New Roman" w:eastAsia="Times New Roman" w:hAnsi="Times New Roman" w:cs="Times New Roman"/>
          <w:sz w:val="28"/>
          <w:szCs w:val="28"/>
          <w:lang w:val="kk-KZ" w:eastAsia="zh-CN" w:bidi="hi-IN"/>
        </w:rPr>
      </w:pPr>
      <w:r w:rsidRPr="00A42C87">
        <w:rPr>
          <w:rFonts w:ascii="Times New Roman" w:eastAsia="Times New Roman" w:hAnsi="Times New Roman" w:cs="Times New Roman"/>
          <w:sz w:val="28"/>
          <w:szCs w:val="28"/>
          <w:lang w:eastAsia="zh-CN" w:bidi="hi-IN"/>
        </w:rPr>
        <w:t xml:space="preserve">В проведённом опыте установлен ряд закономерностей и установлено влияние ретардантов на рост, развитие и продуктивность ремонтантной малины. Сдерживание ростовых процессов, не сопровождаемое ожидаемым утолщением побегов, происходило при обработке растений препаратами Це-Це-Це и Реглон. </w:t>
      </w:r>
    </w:p>
    <w:p w:rsidR="003C054B" w:rsidRPr="00A42C87" w:rsidRDefault="003C054B" w:rsidP="003C054B">
      <w:pPr>
        <w:spacing w:after="0" w:line="240" w:lineRule="auto"/>
        <w:ind w:firstLine="567"/>
        <w:jc w:val="both"/>
        <w:rPr>
          <w:rFonts w:ascii="Times New Roman" w:eastAsia="Times New Roman" w:hAnsi="Times New Roman" w:cs="Times New Roman"/>
          <w:sz w:val="28"/>
          <w:szCs w:val="28"/>
          <w:lang w:val="kk-KZ" w:eastAsia="zh-CN" w:bidi="hi-IN"/>
        </w:rPr>
      </w:pPr>
      <w:r w:rsidRPr="00A42C87">
        <w:rPr>
          <w:rFonts w:ascii="Times New Roman" w:eastAsia="Times New Roman" w:hAnsi="Times New Roman" w:cs="Times New Roman"/>
          <w:sz w:val="28"/>
          <w:szCs w:val="28"/>
          <w:lang w:eastAsia="zh-CN" w:bidi="hi-IN"/>
        </w:rPr>
        <w:t>Реглон, несмотря на однократное уменьшение его гербицидной дозы всё-таки оказал угнетающее действие на все ростовые процессы</w:t>
      </w:r>
      <w:r w:rsidRPr="00A42C87">
        <w:rPr>
          <w:rFonts w:ascii="Times New Roman" w:eastAsia="Times New Roman" w:hAnsi="Times New Roman" w:cs="Times New Roman"/>
          <w:sz w:val="28"/>
          <w:szCs w:val="28"/>
          <w:lang w:val="kk-KZ" w:eastAsia="zh-CN" w:bidi="hi-IN"/>
        </w:rPr>
        <w:t>,</w:t>
      </w:r>
      <w:r w:rsidRPr="00A42C87">
        <w:rPr>
          <w:rFonts w:ascii="Times New Roman" w:eastAsia="Times New Roman" w:hAnsi="Times New Roman" w:cs="Times New Roman"/>
          <w:sz w:val="28"/>
          <w:szCs w:val="28"/>
          <w:lang w:eastAsia="zh-CN" w:bidi="hi-IN"/>
        </w:rPr>
        <w:t xml:space="preserve"> вызвав ускоренное прохождение всех фаз вегетации и на 7 дней непосредственно фазу созревания урожая. Это происходило, в основном, из-за мелких ягод. Также сократилось их количество. Объяснением повышения содержания хлорофилла в листьях может служить, вероятно, уклонение всего растения и непосредственно листового аппарата, который существенно уменьшился к ксероморфной структуре всех органов растений в этом варианте. </w:t>
      </w:r>
    </w:p>
    <w:p w:rsidR="003C054B" w:rsidRPr="00A42C87" w:rsidRDefault="003C054B" w:rsidP="003C054B">
      <w:pPr>
        <w:spacing w:after="0" w:line="240" w:lineRule="auto"/>
        <w:ind w:firstLine="567"/>
        <w:jc w:val="both"/>
        <w:rPr>
          <w:rFonts w:ascii="Times New Roman" w:eastAsia="Times New Roman" w:hAnsi="Times New Roman" w:cs="Times New Roman"/>
          <w:sz w:val="28"/>
          <w:szCs w:val="28"/>
          <w:lang w:eastAsia="zh-CN" w:bidi="hi-IN"/>
        </w:rPr>
      </w:pPr>
      <w:r w:rsidRPr="00A42C87">
        <w:rPr>
          <w:rFonts w:ascii="Times New Roman" w:eastAsia="Times New Roman" w:hAnsi="Times New Roman" w:cs="Times New Roman"/>
          <w:sz w:val="28"/>
          <w:szCs w:val="28"/>
          <w:lang w:eastAsia="zh-CN" w:bidi="hi-IN"/>
        </w:rPr>
        <w:t xml:space="preserve">Обработка комбинированным препаратом, состоящим из Биостима и Спрайферта чёткого ретардантного эффекта, не произвела, однако утолщение побегов и ускорение прохождения фаз развития вызвала. При этом увеличились все метамерные органы, включая плоды, а также содержание хлорофилла. Вследствие этого в значительной степени выросла и продуктивность. Это </w:t>
      </w:r>
      <w:r w:rsidRPr="00A42C87">
        <w:rPr>
          <w:rFonts w:ascii="Times New Roman" w:eastAsia="Times New Roman" w:hAnsi="Times New Roman" w:cs="Times New Roman"/>
          <w:sz w:val="28"/>
          <w:szCs w:val="28"/>
          <w:lang w:eastAsia="zh-CN" w:bidi="hi-IN"/>
        </w:rPr>
        <w:lastRenderedPageBreak/>
        <w:t>позволяет сказать о комплексном положительном влиянии данной комбинации препаратов на ремонтантную малину. В целом</w:t>
      </w:r>
      <w:r w:rsidRPr="00A42C87">
        <w:rPr>
          <w:rFonts w:ascii="Times New Roman" w:eastAsia="Times New Roman" w:hAnsi="Times New Roman" w:cs="Times New Roman"/>
          <w:sz w:val="28"/>
          <w:szCs w:val="28"/>
          <w:lang w:val="kk-KZ" w:eastAsia="zh-CN" w:bidi="hi-IN"/>
        </w:rPr>
        <w:t>,</w:t>
      </w:r>
      <w:r w:rsidRPr="00A42C87">
        <w:rPr>
          <w:rFonts w:ascii="Times New Roman" w:eastAsia="Times New Roman" w:hAnsi="Times New Roman" w:cs="Times New Roman"/>
          <w:sz w:val="28"/>
          <w:szCs w:val="28"/>
          <w:lang w:eastAsia="zh-CN" w:bidi="hi-IN"/>
        </w:rPr>
        <w:t xml:space="preserve"> по всем изученным препаратам ретардантного типа установлено отсутствие их негативного влияния на биохимический состав ягод. Следует также отметить преимущество российского сорта </w:t>
      </w:r>
      <w:r w:rsidRPr="00A42C87">
        <w:rPr>
          <w:rFonts w:ascii="Times New Roman" w:eastAsia="Times New Roman" w:hAnsi="Times New Roman" w:cs="Times New Roman"/>
          <w:sz w:val="28"/>
          <w:szCs w:val="28"/>
          <w:lang w:val="kk-KZ" w:eastAsia="zh-CN" w:bidi="hi-IN"/>
        </w:rPr>
        <w:t>«</w:t>
      </w:r>
      <w:r w:rsidRPr="00A42C87">
        <w:rPr>
          <w:rFonts w:ascii="Times New Roman" w:eastAsia="Times New Roman" w:hAnsi="Times New Roman" w:cs="Times New Roman"/>
          <w:sz w:val="28"/>
          <w:szCs w:val="28"/>
          <w:lang w:eastAsia="zh-CN" w:bidi="hi-IN"/>
        </w:rPr>
        <w:t>Брянское диво</w:t>
      </w:r>
      <w:r w:rsidRPr="00A42C87">
        <w:rPr>
          <w:rFonts w:ascii="Times New Roman" w:eastAsia="Times New Roman" w:hAnsi="Times New Roman" w:cs="Times New Roman"/>
          <w:sz w:val="28"/>
          <w:szCs w:val="28"/>
          <w:lang w:val="kk-KZ" w:eastAsia="zh-CN" w:bidi="hi-IN"/>
        </w:rPr>
        <w:t>»</w:t>
      </w:r>
      <w:r w:rsidRPr="00A42C87">
        <w:rPr>
          <w:rFonts w:ascii="Times New Roman" w:eastAsia="Times New Roman" w:hAnsi="Times New Roman" w:cs="Times New Roman"/>
          <w:sz w:val="28"/>
          <w:szCs w:val="28"/>
          <w:lang w:eastAsia="zh-CN" w:bidi="hi-IN"/>
        </w:rPr>
        <w:t xml:space="preserve">, перед польским сортом </w:t>
      </w:r>
      <w:r w:rsidRPr="00A42C87">
        <w:rPr>
          <w:rFonts w:ascii="Times New Roman" w:eastAsia="Times New Roman" w:hAnsi="Times New Roman" w:cs="Times New Roman"/>
          <w:sz w:val="28"/>
          <w:szCs w:val="28"/>
          <w:lang w:val="kk-KZ" w:eastAsia="zh-CN" w:bidi="hi-IN"/>
        </w:rPr>
        <w:t>«</w:t>
      </w:r>
      <w:r w:rsidRPr="00A42C87">
        <w:rPr>
          <w:rFonts w:ascii="Times New Roman" w:eastAsia="Times New Roman" w:hAnsi="Times New Roman" w:cs="Times New Roman"/>
          <w:sz w:val="28"/>
          <w:szCs w:val="28"/>
          <w:lang w:eastAsia="zh-CN" w:bidi="hi-IN"/>
        </w:rPr>
        <w:t>Полка</w:t>
      </w:r>
      <w:r w:rsidRPr="00A42C87">
        <w:rPr>
          <w:rFonts w:ascii="Times New Roman" w:eastAsia="Times New Roman" w:hAnsi="Times New Roman" w:cs="Times New Roman"/>
          <w:sz w:val="28"/>
          <w:szCs w:val="28"/>
          <w:lang w:val="kk-KZ" w:eastAsia="zh-CN" w:bidi="hi-IN"/>
        </w:rPr>
        <w:t>»</w:t>
      </w:r>
      <w:r w:rsidRPr="00A42C87">
        <w:rPr>
          <w:rFonts w:ascii="Times New Roman" w:eastAsia="Times New Roman" w:hAnsi="Times New Roman" w:cs="Times New Roman"/>
          <w:sz w:val="28"/>
          <w:szCs w:val="28"/>
          <w:lang w:eastAsia="zh-CN" w:bidi="hi-IN"/>
        </w:rPr>
        <w:t xml:space="preserve"> по всему комплексу хозяйственно-полезных признаков </w:t>
      </w:r>
      <w:r w:rsidRPr="00A42C87">
        <w:rPr>
          <w:rFonts w:ascii="Times New Roman" w:hAnsi="Times New Roman" w:cs="Times New Roman"/>
          <w:sz w:val="28"/>
          <w:szCs w:val="28"/>
          <w:lang w:val="kk-KZ"/>
        </w:rPr>
        <w:t>[154</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rPr>
        <w:t xml:space="preserve">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 Обработка ретардантом Це-Це-Це также ускоряла прохождение растениями генеративных фаз, однако в несколько меньшей степени, на 2 - 3 дня позднее, чем у Реглона.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 Использование для сдерживания вегетативного роста комбинации Спрайферт-Биостим ускоряло прохождение отдельных фенологических фаз развития в не такой значительной степени, всего на 1 - 2 дня.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Генеративного развития после обработок комбинацией Спрайферт-Биостим ожидаемого сдерживания вегетативного роста побегов не было отмечено. В этом варианте побеги превзошли контроль по высоте на 2 – 3 %, а по диаметру на 5 – 7 % соответственно в 2018 и 2019 году.</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Реглон и Це-Це-Це сдерживали развитие листового аппарата. При этом размеры листовой пластинки сократились в среднем за два года после обработки Реглоном на 35 %, а Це-Це-Це на 26 %. По комбинации Спрайферт-Биостим</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отмеченная ранее тенденция на увеличение вегетативных органов растений сохранилась, средняя площадь листовой пластинки возросла в этом варианте на 30% по сравнению с контролем.</w:t>
      </w:r>
    </w:p>
    <w:p w:rsidR="003C054B" w:rsidRPr="00A42C87" w:rsidRDefault="003C054B" w:rsidP="003C054B">
      <w:pPr>
        <w:shd w:val="clear" w:color="auto" w:fill="FFFFFF"/>
        <w:spacing w:after="0"/>
        <w:ind w:firstLine="708"/>
        <w:jc w:val="both"/>
        <w:rPr>
          <w:rFonts w:ascii="Times New Roman" w:eastAsia="SimSun" w:hAnsi="Times New Roman" w:cs="Times New Roman"/>
          <w:sz w:val="28"/>
          <w:szCs w:val="28"/>
          <w:lang w:eastAsia="zh-CN" w:bidi="hi-IN"/>
        </w:rPr>
      </w:pPr>
      <w:r w:rsidRPr="00A42C87">
        <w:rPr>
          <w:rFonts w:ascii="Times New Roman" w:eastAsia="SimSun" w:hAnsi="Times New Roman" w:cs="Times New Roman"/>
          <w:sz w:val="28"/>
          <w:szCs w:val="28"/>
          <w:lang w:eastAsia="zh-CN" w:bidi="hi-IN"/>
        </w:rPr>
        <w:t xml:space="preserve">Высокий показатель по продуктивности показал сорт </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Брянское диво</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варианте </w:t>
      </w:r>
      <w:r w:rsidRPr="00A42C87">
        <w:rPr>
          <w:rFonts w:ascii="Times New Roman" w:eastAsia="Times New Roman" w:hAnsi="Times New Roman" w:cs="Times New Roman"/>
          <w:sz w:val="28"/>
          <w:szCs w:val="28"/>
          <w:lang w:eastAsia="ru-RU"/>
        </w:rPr>
        <w:t xml:space="preserve">Спрайферт-Биостим </w:t>
      </w:r>
      <w:r w:rsidRPr="00A42C87">
        <w:rPr>
          <w:rFonts w:ascii="Times New Roman" w:eastAsia="SimSun" w:hAnsi="Times New Roman" w:cs="Times New Roman"/>
          <w:sz w:val="28"/>
          <w:szCs w:val="28"/>
          <w:lang w:eastAsia="zh-CN" w:bidi="hi-IN"/>
        </w:rPr>
        <w:t>в среднем составил 12 % и в реальных цифрах достиг 11 т/га.</w:t>
      </w:r>
      <w:r w:rsidRPr="00A42C87">
        <w:rPr>
          <w:rFonts w:ascii="Times New Roman" w:hAnsi="Times New Roman" w:cs="Times New Roman"/>
          <w:sz w:val="28"/>
          <w:szCs w:val="28"/>
          <w:lang w:val="kk-KZ"/>
        </w:rPr>
        <w:t xml:space="preserve"> [154,</w:t>
      </w:r>
      <w:r w:rsidR="004573C6"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153</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rPr>
        <w:t xml:space="preserve"> </w:t>
      </w:r>
      <w:r w:rsidRPr="00A42C87">
        <w:rPr>
          <w:rFonts w:ascii="Times New Roman" w:eastAsia="SimSun" w:hAnsi="Times New Roman" w:cs="Times New Roman"/>
          <w:sz w:val="28"/>
          <w:szCs w:val="28"/>
          <w:lang w:eastAsia="zh-CN" w:bidi="hi-IN"/>
        </w:rPr>
        <w:t xml:space="preserve">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Объектом исследований служили 2 сорта из Кокинского опорного пункта Всероссийского селекционно - технологического института садоводства и питомниководства (ВСТИСП) ремонтантной малиной «Брянское диво», второй сорт из Польской селекции ремонтантной малины «</w:t>
      </w:r>
      <w:r w:rsidRPr="00A42C87">
        <w:rPr>
          <w:rFonts w:ascii="Times New Roman" w:eastAsia="Calibri" w:hAnsi="Times New Roman" w:cs="Times New Roman"/>
          <w:sz w:val="28"/>
          <w:szCs w:val="28"/>
        </w:rPr>
        <w:t>Polka</w:t>
      </w:r>
      <w:r w:rsidRPr="00A42C87">
        <w:rPr>
          <w:rFonts w:ascii="Times New Roman" w:eastAsia="Times New Roman" w:hAnsi="Times New Roman" w:cs="Times New Roman"/>
          <w:sz w:val="28"/>
          <w:szCs w:val="28"/>
          <w:lang w:eastAsia="ru-RU"/>
        </w:rPr>
        <w:t xml:space="preserve">».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Для изучения влияния ретардантов на устойчивость побегов были использованы в опытном участке препараты: Cпрайферт - Биостим, Реглон, Це-Це-Це. Для определения биохимических показателей качества ягод были взяты образцы 3-х вариантов ретароданта и 3 повторности.</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Определение хлорофилла</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Хлорофилл является важнейшим компонентом фотосинтетического аппарата листьев. Его содержание обусловлено генетической природой культуры, вследствие чего может быть использовано в качестве физиологического показателя, характеризующего онтогенетические, возрастные и генетические особенности растения </w:t>
      </w:r>
      <w:r w:rsidRPr="00A42C87">
        <w:rPr>
          <w:rFonts w:ascii="Times New Roman" w:hAnsi="Times New Roman" w:cs="Times New Roman"/>
          <w:sz w:val="28"/>
          <w:szCs w:val="28"/>
          <w:lang w:val="kk-KZ"/>
        </w:rPr>
        <w:t>[155</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rPr>
        <w:t xml:space="preserve"> </w:t>
      </w:r>
      <w:r w:rsidRPr="00A42C87">
        <w:rPr>
          <w:rFonts w:ascii="Times New Roman" w:eastAsia="SimSun" w:hAnsi="Times New Roman" w:cs="Times New Roman"/>
          <w:sz w:val="28"/>
          <w:szCs w:val="28"/>
          <w:lang w:eastAsia="zh-CN" w:bidi="hi-IN"/>
        </w:rPr>
        <w:t xml:space="preserve"> </w:t>
      </w:r>
    </w:p>
    <w:p w:rsidR="00B773D5"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Для определения концентрации хлорофилла используют хроматографические и фотометрические методы. Высокой чувствительностью характеризуются дифференциальная спектрометрия и производная спектрофотомерия, однако при проведении серийных анализов их применение ограничено </w:t>
      </w:r>
      <w:r w:rsidRPr="00A42C87">
        <w:rPr>
          <w:rFonts w:ascii="Times New Roman" w:hAnsi="Times New Roman" w:cs="Times New Roman"/>
          <w:sz w:val="28"/>
          <w:szCs w:val="28"/>
          <w:lang w:val="kk-KZ"/>
        </w:rPr>
        <w:t>[156</w:t>
      </w:r>
      <w:r w:rsidRPr="00A42C87">
        <w:rPr>
          <w:rFonts w:ascii="Times New Roman" w:hAnsi="Times New Roman" w:cs="Times New Roman"/>
          <w:sz w:val="28"/>
          <w:szCs w:val="28"/>
        </w:rPr>
        <w:t xml:space="preserve">]. </w:t>
      </w:r>
      <w:r w:rsidR="00B773D5" w:rsidRPr="00A42C87">
        <w:rPr>
          <w:rFonts w:ascii="Times New Roman" w:hAnsi="Times New Roman" w:cs="Times New Roman"/>
          <w:sz w:val="28"/>
          <w:szCs w:val="28"/>
        </w:rPr>
        <w:t xml:space="preserve"> </w:t>
      </w:r>
      <w:r w:rsidR="00B773D5" w:rsidRPr="00A42C87">
        <w:rPr>
          <w:rFonts w:ascii="Times New Roman" w:eastAsia="Times New Roman" w:hAnsi="Times New Roman" w:cs="Times New Roman"/>
          <w:sz w:val="28"/>
          <w:szCs w:val="28"/>
          <w:lang w:eastAsia="ru-RU"/>
        </w:rPr>
        <w:t xml:space="preserve"> </w:t>
      </w:r>
      <w:r w:rsidR="00B773D5" w:rsidRPr="00A42C87">
        <w:rPr>
          <w:rFonts w:ascii="Times New Roman" w:hAnsi="Times New Roman" w:cs="Times New Roman"/>
          <w:sz w:val="28"/>
          <w:szCs w:val="28"/>
        </w:rPr>
        <w:t xml:space="preserve"> </w:t>
      </w:r>
      <w:r w:rsidR="00B773D5" w:rsidRPr="00A42C87">
        <w:rPr>
          <w:rFonts w:ascii="Times New Roman" w:eastAsia="SimSun" w:hAnsi="Times New Roman" w:cs="Times New Roman"/>
          <w:sz w:val="28"/>
          <w:szCs w:val="28"/>
          <w:lang w:eastAsia="zh-CN" w:bidi="hi-IN"/>
        </w:rPr>
        <w:t xml:space="preserve"> </w:t>
      </w:r>
    </w:p>
    <w:p w:rsidR="00B773D5" w:rsidRPr="00A42C87" w:rsidRDefault="00460B66" w:rsidP="00B773D5">
      <w:pPr>
        <w:spacing w:after="0" w:line="240" w:lineRule="auto"/>
        <w:ind w:firstLine="720"/>
        <w:jc w:val="both"/>
        <w:rPr>
          <w:rFonts w:ascii="Times New Roman" w:eastAsia="Times New Roman" w:hAnsi="Times New Roman" w:cs="Times New Roman"/>
          <w:noProof/>
          <w:sz w:val="28"/>
          <w:szCs w:val="28"/>
          <w:lang w:eastAsia="ru-RU"/>
        </w:rPr>
      </w:pPr>
      <w:r w:rsidRPr="00A42C87">
        <w:rPr>
          <w:rFonts w:ascii="Times New Roman" w:eastAsia="Times New Roman" w:hAnsi="Times New Roman" w:cs="Times New Roman"/>
          <w:noProof/>
          <w:sz w:val="28"/>
          <w:szCs w:val="28"/>
          <w:lang w:eastAsia="ru-RU"/>
        </w:rPr>
        <w:lastRenderedPageBreak/>
        <w:t xml:space="preserve">  На рисунках 92- 97</w:t>
      </w:r>
      <w:r w:rsidR="00B773D5" w:rsidRPr="00A42C87">
        <w:rPr>
          <w:rFonts w:ascii="Times New Roman" w:eastAsia="Times New Roman" w:hAnsi="Times New Roman" w:cs="Times New Roman"/>
          <w:noProof/>
          <w:sz w:val="28"/>
          <w:szCs w:val="28"/>
          <w:lang w:eastAsia="ru-RU"/>
        </w:rPr>
        <w:t xml:space="preserve"> показана работа в лаборатории. </w:t>
      </w:r>
    </w:p>
    <w:p w:rsidR="003B2316" w:rsidRPr="00A42C87" w:rsidRDefault="003B2316" w:rsidP="00B773D5">
      <w:pPr>
        <w:spacing w:after="0" w:line="240" w:lineRule="auto"/>
        <w:ind w:firstLine="720"/>
        <w:jc w:val="both"/>
        <w:rPr>
          <w:rFonts w:ascii="Times New Roman" w:eastAsia="Times New Roman" w:hAnsi="Times New Roman" w:cs="Times New Roman"/>
          <w:noProof/>
          <w:sz w:val="28"/>
          <w:szCs w:val="28"/>
          <w:lang w:eastAsia="ru-RU"/>
        </w:rPr>
      </w:pP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val="en-US"/>
        </w:rPr>
        <w:drawing>
          <wp:inline distT="0" distB="0" distL="0" distR="0" wp14:anchorId="44F69063" wp14:editId="420E0DBE">
            <wp:extent cx="2298147" cy="1615916"/>
            <wp:effectExtent l="0" t="1587" r="5397" b="5398"/>
            <wp:docPr id="151" name="Рисунок 151" descr="E:\1 Дисс.2022- 2023г\Для диссертации Л.Ж МАЛИНА\Ляз. 18-19г Материалы\2018 годы малина\Лаборатория результат 2018\Фотки\20180621_15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 Дисс.2022- 2023г\Для диссертации Л.Ж МАЛИНА\Ляз. 18-19г Материалы\2018 годы малина\Лаборатория результат 2018\Фотки\20180621_15212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2316429" cy="1628771"/>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3031FB74" wp14:editId="08886B48">
            <wp:extent cx="2292271" cy="1635607"/>
            <wp:effectExtent l="4445" t="0" r="0" b="0"/>
            <wp:docPr id="152" name="Рисунок 152" descr="E:\1 Дисс.2022- 2023г\Для диссертации Л.Ж МАЛИНА\Ляз. 18-19г Материалы\2018 годы малина\Лаборатория результат 2018\Фотки\201807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Дисс.2022- 2023г\Для диссертации Л.Ж МАЛИНА\Ляз. 18-19г Материалы\2018 годы малина\Лаборатория результат 2018\Фотки\20180719_11503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2303757" cy="1643802"/>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74887056" wp14:editId="314A8283">
            <wp:extent cx="2304311" cy="1652905"/>
            <wp:effectExtent l="1587" t="0" r="2858" b="2857"/>
            <wp:docPr id="153" name="Рисунок 153" descr="E:\1 Дисс.2022- 2023г\Для диссертации Л.Ж МАЛИНА\Ляз. 18-19г Материалы\2018 годы малина\Лаборатория результат 2018\Фотки\20180719_11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Дисс.2022- 2023г\Для диссертации Л.Ж МАЛИНА\Ляз. 18-19г Материалы\2018 годы малина\Лаборатория результат 2018\Фотки\20180719_115318.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2322822" cy="1666183"/>
                    </a:xfrm>
                    <a:prstGeom prst="rect">
                      <a:avLst/>
                    </a:prstGeom>
                    <a:noFill/>
                    <a:ln>
                      <a:noFill/>
                    </a:ln>
                  </pic:spPr>
                </pic:pic>
              </a:graphicData>
            </a:graphic>
          </wp:inline>
        </w:drawing>
      </w:r>
    </w:p>
    <w:p w:rsidR="00B773D5" w:rsidRPr="00A42C87" w:rsidRDefault="00B773D5" w:rsidP="00B773D5">
      <w:pPr>
        <w:spacing w:after="0" w:line="240" w:lineRule="auto"/>
        <w:ind w:firstLine="720"/>
        <w:jc w:val="both"/>
        <w:rPr>
          <w:rFonts w:ascii="Times New Roman" w:eastAsia="Times New Roman" w:hAnsi="Times New Roman" w:cs="Times New Roman"/>
          <w:sz w:val="18"/>
          <w:szCs w:val="18"/>
          <w:lang w:eastAsia="ru-RU"/>
        </w:rPr>
      </w:pP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val="en-US"/>
        </w:rPr>
        <w:drawing>
          <wp:inline distT="0" distB="0" distL="0" distR="0" wp14:anchorId="127DAB64" wp14:editId="7A24DFF6">
            <wp:extent cx="1994208" cy="1418576"/>
            <wp:effectExtent l="2222" t="0" r="8573" b="8572"/>
            <wp:docPr id="154" name="Рисунок 154" descr="E:\1 Дисс.2022- 2023г\Для диссертации Л.Ж МАЛИНА\Ляз. 18-19г Материалы\2018 годы малина\Лаборатория результат 2018\Фотки\20180719_11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Дисс.2022- 2023г\Для диссертации Л.Ж МАЛИНА\Ляз. 18-19г Материалы\2018 годы малина\Лаборатория результат 2018\Фотки\20180719_11550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400000">
                      <a:off x="0" y="0"/>
                      <a:ext cx="2003103" cy="1424904"/>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73B0C8E4" wp14:editId="6017BBA7">
            <wp:extent cx="1991678" cy="1434465"/>
            <wp:effectExtent l="0" t="7303" r="1588" b="1587"/>
            <wp:docPr id="155" name="Рисунок 155" descr="E:\1 Дисс.2022- 2023г\Для диссертации Л.Ж МАЛИНА\Ляз. 18-19г Материалы\2018 годы малина\Лаборатория результат 2018\Фотки\20180719_11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Дисс.2022- 2023г\Для диссертации Л.Ж МАЛИНА\Ляз. 18-19г Материалы\2018 годы малина\Лаборатория результат 2018\Фотки\20180719_11561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5400000">
                      <a:off x="0" y="0"/>
                      <a:ext cx="2016215" cy="1452137"/>
                    </a:xfrm>
                    <a:prstGeom prst="rect">
                      <a:avLst/>
                    </a:prstGeom>
                    <a:noFill/>
                    <a:ln>
                      <a:noFill/>
                    </a:ln>
                  </pic:spPr>
                </pic:pic>
              </a:graphicData>
            </a:graphic>
          </wp:inline>
        </w:drawing>
      </w:r>
      <w:r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noProof/>
          <w:sz w:val="28"/>
          <w:szCs w:val="28"/>
          <w:lang w:eastAsia="ru-RU"/>
        </w:rPr>
        <w:t xml:space="preserve"> </w:t>
      </w:r>
      <w:r w:rsidRPr="00A42C87">
        <w:rPr>
          <w:rFonts w:ascii="Times New Roman" w:eastAsia="Times New Roman" w:hAnsi="Times New Roman" w:cs="Times New Roman"/>
          <w:noProof/>
          <w:sz w:val="28"/>
          <w:szCs w:val="28"/>
          <w:lang w:val="en-US"/>
        </w:rPr>
        <w:drawing>
          <wp:inline distT="0" distB="0" distL="0" distR="0" wp14:anchorId="0986D402" wp14:editId="147FF824">
            <wp:extent cx="1963502" cy="1436846"/>
            <wp:effectExtent l="0" t="3175" r="0" b="0"/>
            <wp:docPr id="156" name="Рисунок 156" descr="E:\1 Дисс.2022- 2023г\Для диссертации Л.Ж МАЛИНА\Ляз. 18-19г Материалы\2018 годы малина\Лаборатория результат 2018\Фотки\20180719_1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Дисс.2022- 2023г\Для диссертации Л.Ж МАЛИНА\Ляз. 18-19г Материалы\2018 годы малина\Лаборатория результат 2018\Фотки\20180719_120208.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1969752" cy="1441420"/>
                    </a:xfrm>
                    <a:prstGeom prst="rect">
                      <a:avLst/>
                    </a:prstGeom>
                    <a:noFill/>
                    <a:ln>
                      <a:noFill/>
                    </a:ln>
                  </pic:spPr>
                </pic:pic>
              </a:graphicData>
            </a:graphic>
          </wp:inline>
        </w:drawing>
      </w:r>
    </w:p>
    <w:p w:rsidR="003B2316" w:rsidRPr="00A42C87" w:rsidRDefault="003B2316" w:rsidP="00B773D5">
      <w:pPr>
        <w:spacing w:after="0" w:line="240" w:lineRule="auto"/>
        <w:ind w:firstLine="720"/>
        <w:jc w:val="center"/>
        <w:rPr>
          <w:rFonts w:ascii="Times New Roman" w:eastAsia="Times New Roman" w:hAnsi="Times New Roman" w:cs="Times New Roman"/>
          <w:sz w:val="28"/>
          <w:szCs w:val="24"/>
          <w:lang w:eastAsia="ru-RU"/>
        </w:rPr>
      </w:pPr>
    </w:p>
    <w:p w:rsidR="00B773D5" w:rsidRPr="00A42C87" w:rsidRDefault="00B773D5" w:rsidP="00B773D5">
      <w:pPr>
        <w:spacing w:after="0" w:line="240" w:lineRule="auto"/>
        <w:ind w:firstLine="720"/>
        <w:jc w:val="center"/>
        <w:rPr>
          <w:rFonts w:ascii="Times New Roman" w:eastAsia="Times New Roman" w:hAnsi="Times New Roman" w:cs="Times New Roman"/>
          <w:sz w:val="28"/>
          <w:szCs w:val="24"/>
          <w:lang w:eastAsia="ru-RU"/>
        </w:rPr>
      </w:pPr>
      <w:r w:rsidRPr="00A42C87">
        <w:rPr>
          <w:rFonts w:ascii="Times New Roman" w:eastAsia="Times New Roman" w:hAnsi="Times New Roman" w:cs="Times New Roman"/>
          <w:sz w:val="28"/>
          <w:szCs w:val="24"/>
          <w:lang w:eastAsia="ru-RU"/>
        </w:rPr>
        <w:t>Ри</w:t>
      </w:r>
      <w:r w:rsidR="00460B66" w:rsidRPr="00A42C87">
        <w:rPr>
          <w:rFonts w:ascii="Times New Roman" w:eastAsia="Times New Roman" w:hAnsi="Times New Roman" w:cs="Times New Roman"/>
          <w:sz w:val="28"/>
          <w:szCs w:val="24"/>
          <w:lang w:eastAsia="ru-RU"/>
        </w:rPr>
        <w:t>сунок 92</w:t>
      </w:r>
      <w:r w:rsidR="00FA63F0" w:rsidRPr="00A42C87">
        <w:rPr>
          <w:rFonts w:ascii="Times New Roman" w:eastAsia="Times New Roman" w:hAnsi="Times New Roman" w:cs="Times New Roman"/>
          <w:sz w:val="28"/>
          <w:szCs w:val="24"/>
          <w:lang w:eastAsia="ru-RU"/>
        </w:rPr>
        <w:t>, 9</w:t>
      </w:r>
      <w:r w:rsidR="00460B66" w:rsidRPr="00A42C87">
        <w:rPr>
          <w:rFonts w:ascii="Times New Roman" w:eastAsia="Times New Roman" w:hAnsi="Times New Roman" w:cs="Times New Roman"/>
          <w:sz w:val="28"/>
          <w:szCs w:val="24"/>
          <w:lang w:eastAsia="ru-RU"/>
        </w:rPr>
        <w:t>3, 94, 95, 96</w:t>
      </w:r>
      <w:r w:rsidR="00FA63F0" w:rsidRPr="00A42C87">
        <w:rPr>
          <w:rFonts w:ascii="Times New Roman" w:eastAsia="Times New Roman" w:hAnsi="Times New Roman" w:cs="Times New Roman"/>
          <w:sz w:val="28"/>
          <w:szCs w:val="24"/>
          <w:lang w:eastAsia="ru-RU"/>
        </w:rPr>
        <w:t>, 9</w:t>
      </w:r>
      <w:r w:rsidR="00460B66" w:rsidRPr="00A42C87">
        <w:rPr>
          <w:rFonts w:ascii="Times New Roman" w:eastAsia="Times New Roman" w:hAnsi="Times New Roman" w:cs="Times New Roman"/>
          <w:sz w:val="28"/>
          <w:szCs w:val="24"/>
          <w:lang w:eastAsia="ru-RU"/>
        </w:rPr>
        <w:t>7</w:t>
      </w:r>
      <w:r w:rsidRPr="00A42C87">
        <w:rPr>
          <w:rFonts w:ascii="Times New Roman" w:eastAsia="Times New Roman" w:hAnsi="Times New Roman" w:cs="Times New Roman"/>
          <w:sz w:val="28"/>
          <w:szCs w:val="24"/>
          <w:lang w:eastAsia="ru-RU"/>
        </w:rPr>
        <w:t xml:space="preserve"> - Определения хлорофилла КФК -3 -01 и взятия навесок на азот, фосфор, калий</w:t>
      </w:r>
    </w:p>
    <w:p w:rsidR="00B773D5" w:rsidRPr="00A42C87" w:rsidRDefault="00B773D5" w:rsidP="00B773D5">
      <w:pPr>
        <w:spacing w:after="0" w:line="240" w:lineRule="auto"/>
        <w:ind w:firstLine="720"/>
        <w:jc w:val="both"/>
        <w:rPr>
          <w:rFonts w:ascii="Times New Roman" w:eastAsia="Times New Roman" w:hAnsi="Times New Roman" w:cs="Times New Roman"/>
          <w:sz w:val="32"/>
          <w:szCs w:val="28"/>
          <w:lang w:eastAsia="ru-RU"/>
        </w:rPr>
      </w:pP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Количественное определение пигментов без их предварительного разделения. Количественный анализ без разделения и без использования стандартов заключается в приготовлении вытяжки пигментов, берём навеску 50-100 мг экстрагируем 96 % этиловым спиртом в колбочках на 25см</w:t>
      </w:r>
      <w:r w:rsidRPr="00A42C87">
        <w:rPr>
          <w:rFonts w:ascii="Times New Roman" w:eastAsia="Times New Roman" w:hAnsi="Times New Roman" w:cs="Times New Roman"/>
          <w:sz w:val="28"/>
          <w:szCs w:val="28"/>
          <w:vertAlign w:val="superscript"/>
          <w:lang w:eastAsia="ru-RU"/>
        </w:rPr>
        <w:t xml:space="preserve">3 </w:t>
      </w:r>
      <w:r w:rsidRPr="00A42C87">
        <w:rPr>
          <w:rFonts w:ascii="Times New Roman" w:eastAsia="Times New Roman" w:hAnsi="Times New Roman" w:cs="Times New Roman"/>
          <w:sz w:val="28"/>
          <w:szCs w:val="28"/>
          <w:lang w:eastAsia="ru-RU"/>
        </w:rPr>
        <w:t xml:space="preserve">и определяем оптическую плотность полученного раствора на спектрофотометре при длинах волн, 665 нм - хлорофилл </w:t>
      </w:r>
      <w:r w:rsidRPr="00A42C87">
        <w:rPr>
          <w:rFonts w:ascii="Times New Roman" w:eastAsia="Times New Roman" w:hAnsi="Times New Roman" w:cs="Times New Roman"/>
          <w:i/>
          <w:iCs/>
          <w:sz w:val="28"/>
          <w:szCs w:val="28"/>
          <w:lang w:eastAsia="ru-RU"/>
        </w:rPr>
        <w:t xml:space="preserve">a, </w:t>
      </w:r>
      <w:r w:rsidRPr="00A42C87">
        <w:rPr>
          <w:rFonts w:ascii="Times New Roman" w:eastAsia="Times New Roman" w:hAnsi="Times New Roman" w:cs="Times New Roman"/>
          <w:iCs/>
          <w:sz w:val="28"/>
          <w:szCs w:val="28"/>
          <w:lang w:eastAsia="ru-RU"/>
        </w:rPr>
        <w:t xml:space="preserve">649 нм - </w:t>
      </w:r>
      <w:r w:rsidRPr="00A42C87">
        <w:rPr>
          <w:rFonts w:ascii="Times New Roman" w:eastAsia="Times New Roman" w:hAnsi="Times New Roman" w:cs="Times New Roman"/>
          <w:sz w:val="28"/>
          <w:szCs w:val="28"/>
          <w:lang w:eastAsia="ru-RU"/>
        </w:rPr>
        <w:t xml:space="preserve">хлорофилл </w:t>
      </w:r>
      <w:r w:rsidRPr="00A42C87">
        <w:rPr>
          <w:rFonts w:ascii="Times New Roman" w:eastAsia="Times New Roman" w:hAnsi="Times New Roman" w:cs="Times New Roman"/>
          <w:i/>
          <w:iCs/>
          <w:sz w:val="28"/>
          <w:szCs w:val="28"/>
          <w:lang w:eastAsia="ru-RU"/>
        </w:rPr>
        <w:t>b</w:t>
      </w:r>
      <w:r w:rsidRPr="00A42C87">
        <w:rPr>
          <w:rFonts w:ascii="Times New Roman" w:eastAsia="Times New Roman" w:hAnsi="Times New Roman" w:cs="Times New Roman"/>
          <w:iCs/>
          <w:sz w:val="28"/>
          <w:szCs w:val="28"/>
          <w:lang w:eastAsia="ru-RU"/>
        </w:rPr>
        <w:t>, 452,5 нм- каротиноиды</w:t>
      </w:r>
      <w:r w:rsidRPr="00A42C87">
        <w:rPr>
          <w:rFonts w:ascii="Times New Roman" w:eastAsia="Times New Roman" w:hAnsi="Times New Roman" w:cs="Times New Roman"/>
          <w:sz w:val="28"/>
          <w:szCs w:val="28"/>
          <w:lang w:eastAsia="ru-RU"/>
        </w:rPr>
        <w:t xml:space="preserve"> с последующим математическим расчетом.</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Оптическую плотност</w:t>
      </w:r>
      <w:r w:rsidR="00AE5806" w:rsidRPr="00A42C87">
        <w:rPr>
          <w:rFonts w:ascii="Times New Roman" w:eastAsia="Times New Roman" w:hAnsi="Times New Roman" w:cs="Times New Roman"/>
          <w:sz w:val="28"/>
          <w:szCs w:val="28"/>
          <w:lang w:eastAsia="ru-RU"/>
        </w:rPr>
        <w:t xml:space="preserve">ь вытяжки пигментов определяют </w:t>
      </w:r>
      <w:r w:rsidRPr="00A42C87">
        <w:rPr>
          <w:rFonts w:ascii="Times New Roman" w:eastAsia="Times New Roman" w:hAnsi="Times New Roman" w:cs="Times New Roman"/>
          <w:sz w:val="28"/>
          <w:szCs w:val="28"/>
          <w:lang w:eastAsia="ru-RU"/>
        </w:rPr>
        <w:t xml:space="preserve">при длине волн 665, 649 и 452,5 нм (для этилового спирта), используя кюветы с толщиной поглощающего слоя 10 м. </w:t>
      </w: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С</w:t>
      </w:r>
      <w:r w:rsidRPr="00A42C87">
        <w:rPr>
          <w:rFonts w:ascii="Times New Roman" w:eastAsia="Times New Roman" w:hAnsi="Times New Roman" w:cs="Times New Roman"/>
          <w:sz w:val="28"/>
          <w:szCs w:val="28"/>
          <w:vertAlign w:val="subscript"/>
          <w:lang w:eastAsia="ru-RU"/>
        </w:rPr>
        <w:t>а</w:t>
      </w:r>
      <w:r w:rsidRPr="00A42C87">
        <w:rPr>
          <w:rFonts w:ascii="Times New Roman" w:eastAsia="Times New Roman" w:hAnsi="Times New Roman" w:cs="Times New Roman"/>
          <w:sz w:val="28"/>
          <w:szCs w:val="28"/>
          <w:lang w:eastAsia="ru-RU"/>
        </w:rPr>
        <w:t>=13,7D</w:t>
      </w:r>
      <w:r w:rsidRPr="00A42C87">
        <w:rPr>
          <w:rFonts w:ascii="Times New Roman" w:eastAsia="Times New Roman" w:hAnsi="Times New Roman" w:cs="Times New Roman"/>
          <w:sz w:val="28"/>
          <w:szCs w:val="28"/>
          <w:vertAlign w:val="subscript"/>
          <w:lang w:eastAsia="ru-RU"/>
        </w:rPr>
        <w:t>665</w:t>
      </w:r>
      <w:r w:rsidRPr="00A42C87">
        <w:rPr>
          <w:rFonts w:ascii="Times New Roman" w:eastAsia="Times New Roman" w:hAnsi="Times New Roman" w:cs="Times New Roman"/>
          <w:sz w:val="28"/>
          <w:szCs w:val="28"/>
          <w:lang w:eastAsia="ru-RU"/>
        </w:rPr>
        <w:t> - 5,76D</w:t>
      </w:r>
      <w:r w:rsidRPr="00A42C87">
        <w:rPr>
          <w:rFonts w:ascii="Times New Roman" w:eastAsia="Times New Roman" w:hAnsi="Times New Roman" w:cs="Times New Roman"/>
          <w:sz w:val="28"/>
          <w:szCs w:val="28"/>
          <w:vertAlign w:val="subscript"/>
          <w:lang w:eastAsia="ru-RU"/>
        </w:rPr>
        <w:t>649</w:t>
      </w:r>
      <w:r w:rsidRPr="00A42C87">
        <w:rPr>
          <w:rFonts w:ascii="Times New Roman" w:eastAsia="Times New Roman" w:hAnsi="Times New Roman" w:cs="Times New Roman"/>
          <w:sz w:val="28"/>
          <w:szCs w:val="28"/>
          <w:lang w:eastAsia="ru-RU"/>
        </w:rPr>
        <w:t>;   С</w:t>
      </w:r>
      <w:r w:rsidRPr="00A42C87">
        <w:rPr>
          <w:rFonts w:ascii="Times New Roman" w:eastAsia="Times New Roman" w:hAnsi="Times New Roman" w:cs="Times New Roman"/>
          <w:sz w:val="28"/>
          <w:szCs w:val="28"/>
          <w:vertAlign w:val="subscript"/>
          <w:lang w:eastAsia="ru-RU"/>
        </w:rPr>
        <w:t>b</w:t>
      </w:r>
      <w:r w:rsidRPr="00A42C87">
        <w:rPr>
          <w:rFonts w:ascii="Times New Roman" w:eastAsia="Times New Roman" w:hAnsi="Times New Roman" w:cs="Times New Roman"/>
          <w:sz w:val="28"/>
          <w:szCs w:val="28"/>
          <w:lang w:eastAsia="ru-RU"/>
        </w:rPr>
        <w:t>=25,80D</w:t>
      </w:r>
      <w:r w:rsidRPr="00A42C87">
        <w:rPr>
          <w:rFonts w:ascii="Times New Roman" w:eastAsia="Times New Roman" w:hAnsi="Times New Roman" w:cs="Times New Roman"/>
          <w:sz w:val="28"/>
          <w:szCs w:val="28"/>
          <w:vertAlign w:val="subscript"/>
          <w:lang w:eastAsia="ru-RU"/>
        </w:rPr>
        <w:t>649</w:t>
      </w:r>
      <w:r w:rsidRPr="00A42C87">
        <w:rPr>
          <w:rFonts w:ascii="Times New Roman" w:eastAsia="Times New Roman" w:hAnsi="Times New Roman" w:cs="Times New Roman"/>
          <w:sz w:val="28"/>
          <w:szCs w:val="28"/>
          <w:lang w:eastAsia="ru-RU"/>
        </w:rPr>
        <w:t> - 7,60D</w:t>
      </w:r>
      <w:r w:rsidRPr="00A42C87">
        <w:rPr>
          <w:rFonts w:ascii="Times New Roman" w:eastAsia="Times New Roman" w:hAnsi="Times New Roman" w:cs="Times New Roman"/>
          <w:sz w:val="28"/>
          <w:szCs w:val="28"/>
          <w:vertAlign w:val="subscript"/>
          <w:lang w:eastAsia="ru-RU"/>
        </w:rPr>
        <w:t>665</w:t>
      </w:r>
      <w:r w:rsidRPr="00A42C87">
        <w:rPr>
          <w:rFonts w:ascii="Times New Roman" w:eastAsia="Times New Roman" w:hAnsi="Times New Roman" w:cs="Times New Roman"/>
          <w:sz w:val="28"/>
          <w:szCs w:val="28"/>
          <w:lang w:eastAsia="ru-RU"/>
        </w:rPr>
        <w:t>, где С</w:t>
      </w:r>
      <w:r w:rsidRPr="00A42C87">
        <w:rPr>
          <w:rFonts w:ascii="Times New Roman" w:eastAsia="Times New Roman" w:hAnsi="Times New Roman" w:cs="Times New Roman"/>
          <w:sz w:val="28"/>
          <w:szCs w:val="28"/>
          <w:vertAlign w:val="subscript"/>
          <w:lang w:eastAsia="ru-RU"/>
        </w:rPr>
        <w:t>а</w:t>
      </w:r>
      <w:r w:rsidRPr="00A42C87">
        <w:rPr>
          <w:rFonts w:ascii="Times New Roman" w:eastAsia="Times New Roman" w:hAnsi="Times New Roman" w:cs="Times New Roman"/>
          <w:sz w:val="28"/>
          <w:szCs w:val="28"/>
          <w:lang w:eastAsia="ru-RU"/>
        </w:rPr>
        <w:t> и С</w:t>
      </w:r>
      <w:r w:rsidRPr="00A42C87">
        <w:rPr>
          <w:rFonts w:ascii="Times New Roman" w:eastAsia="Times New Roman" w:hAnsi="Times New Roman" w:cs="Times New Roman"/>
          <w:sz w:val="28"/>
          <w:szCs w:val="28"/>
          <w:vertAlign w:val="subscript"/>
          <w:lang w:eastAsia="ru-RU"/>
        </w:rPr>
        <w:t>b</w:t>
      </w:r>
      <w:r w:rsidRPr="00A42C87">
        <w:rPr>
          <w:rFonts w:ascii="Times New Roman" w:eastAsia="Times New Roman" w:hAnsi="Times New Roman" w:cs="Times New Roman"/>
          <w:sz w:val="28"/>
          <w:szCs w:val="28"/>
          <w:lang w:eastAsia="ru-RU"/>
        </w:rPr>
        <w:t> - концентрации хлорофилла “а” и “b”, D</w:t>
      </w:r>
      <w:r w:rsidRPr="00A42C87">
        <w:rPr>
          <w:rFonts w:ascii="Times New Roman" w:eastAsia="Times New Roman" w:hAnsi="Times New Roman" w:cs="Times New Roman"/>
          <w:sz w:val="28"/>
          <w:szCs w:val="28"/>
          <w:vertAlign w:val="subscript"/>
          <w:lang w:eastAsia="ru-RU"/>
        </w:rPr>
        <w:t>665</w:t>
      </w:r>
      <w:r w:rsidRPr="00A42C87">
        <w:rPr>
          <w:rFonts w:ascii="Times New Roman" w:eastAsia="Times New Roman" w:hAnsi="Times New Roman" w:cs="Times New Roman"/>
          <w:sz w:val="28"/>
          <w:szCs w:val="28"/>
          <w:lang w:eastAsia="ru-RU"/>
        </w:rPr>
        <w:t> и D</w:t>
      </w:r>
      <w:r w:rsidRPr="00A42C87">
        <w:rPr>
          <w:rFonts w:ascii="Times New Roman" w:eastAsia="Times New Roman" w:hAnsi="Times New Roman" w:cs="Times New Roman"/>
          <w:sz w:val="28"/>
          <w:szCs w:val="28"/>
          <w:vertAlign w:val="subscript"/>
          <w:lang w:eastAsia="ru-RU"/>
        </w:rPr>
        <w:t>649</w:t>
      </w:r>
      <w:r w:rsidRPr="00A42C87">
        <w:rPr>
          <w:rFonts w:ascii="Times New Roman" w:eastAsia="Times New Roman" w:hAnsi="Times New Roman" w:cs="Times New Roman"/>
          <w:sz w:val="28"/>
          <w:szCs w:val="28"/>
          <w:lang w:eastAsia="ru-RU"/>
        </w:rPr>
        <w:t xml:space="preserve"> - каротиноидов рассчитывали по формулам в мг/г с учетом навески и разведения. </w:t>
      </w:r>
    </w:p>
    <w:p w:rsidR="00B773D5" w:rsidRPr="00A42C87" w:rsidRDefault="00B773D5" w:rsidP="00B773D5">
      <w:pPr>
        <w:spacing w:after="0" w:line="240" w:lineRule="auto"/>
        <w:jc w:val="center"/>
        <w:rPr>
          <w:rFonts w:ascii="Times New Roman" w:eastAsia="Times New Roman" w:hAnsi="Times New Roman" w:cs="Times New Roman"/>
          <w:sz w:val="28"/>
          <w:szCs w:val="28"/>
          <w:lang w:eastAsia="ru-RU"/>
        </w:rPr>
      </w:pPr>
      <w:r w:rsidRPr="00A42C87">
        <w:rPr>
          <w:rFonts w:ascii="Times New Roman" w:eastAsia="Times New Roman" w:hAnsi="Times New Roman" w:cs="Times New Roman"/>
          <w:noProof/>
          <w:sz w:val="28"/>
          <w:szCs w:val="28"/>
          <w:lang w:val="en-US"/>
        </w:rPr>
        <w:lastRenderedPageBreak/>
        <w:drawing>
          <wp:inline distT="0" distB="0" distL="0" distR="0" wp14:anchorId="0C5F4563" wp14:editId="3DF5A54E">
            <wp:extent cx="6006465" cy="34480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1">
                      <a:extLst>
                        <a:ext uri="{28A0092B-C50C-407E-A947-70E740481C1C}">
                          <a14:useLocalDpi xmlns:a14="http://schemas.microsoft.com/office/drawing/2010/main" val="0"/>
                        </a:ext>
                      </a:extLst>
                    </a:blip>
                    <a:srcRect b="20162"/>
                    <a:stretch/>
                  </pic:blipFill>
                  <pic:spPr bwMode="auto">
                    <a:xfrm>
                      <a:off x="0" y="0"/>
                      <a:ext cx="6083615" cy="3492338"/>
                    </a:xfrm>
                    <a:prstGeom prst="rect">
                      <a:avLst/>
                    </a:prstGeom>
                    <a:noFill/>
                    <a:ln>
                      <a:noFill/>
                    </a:ln>
                    <a:extLst>
                      <a:ext uri="{53640926-AAD7-44D8-BBD7-CCE9431645EC}">
                        <a14:shadowObscured xmlns:a14="http://schemas.microsoft.com/office/drawing/2010/main"/>
                      </a:ext>
                    </a:extLst>
                  </pic:spPr>
                </pic:pic>
              </a:graphicData>
            </a:graphic>
          </wp:inline>
        </w:drawing>
      </w:r>
    </w:p>
    <w:p w:rsidR="003B2316" w:rsidRPr="00A42C87" w:rsidRDefault="003B2316" w:rsidP="00C049FC">
      <w:pPr>
        <w:spacing w:after="0" w:line="240" w:lineRule="auto"/>
        <w:jc w:val="center"/>
        <w:rPr>
          <w:rFonts w:ascii="Times New Roman" w:eastAsia="Times New Roman" w:hAnsi="Times New Roman" w:cs="Times New Roman"/>
          <w:sz w:val="28"/>
          <w:szCs w:val="24"/>
          <w:lang w:eastAsia="ru-RU"/>
        </w:rPr>
      </w:pPr>
    </w:p>
    <w:p w:rsidR="000A604F" w:rsidRPr="00A42C87" w:rsidRDefault="00FA63F0" w:rsidP="00C049FC">
      <w:pPr>
        <w:spacing w:after="0" w:line="240" w:lineRule="auto"/>
        <w:jc w:val="center"/>
        <w:rPr>
          <w:rFonts w:ascii="Times New Roman" w:eastAsia="Times New Roman" w:hAnsi="Times New Roman" w:cs="Times New Roman"/>
          <w:sz w:val="28"/>
          <w:szCs w:val="24"/>
          <w:lang w:eastAsia="ru-RU"/>
        </w:rPr>
      </w:pPr>
      <w:r w:rsidRPr="00A42C87">
        <w:rPr>
          <w:rFonts w:ascii="Times New Roman" w:eastAsia="Times New Roman" w:hAnsi="Times New Roman" w:cs="Times New Roman"/>
          <w:sz w:val="28"/>
          <w:szCs w:val="24"/>
          <w:lang w:eastAsia="ru-RU"/>
        </w:rPr>
        <w:t>Рисунок 9</w:t>
      </w:r>
      <w:r w:rsidR="000A604F" w:rsidRPr="00A42C87">
        <w:rPr>
          <w:rFonts w:ascii="Times New Roman" w:eastAsia="Times New Roman" w:hAnsi="Times New Roman" w:cs="Times New Roman"/>
          <w:sz w:val="28"/>
          <w:szCs w:val="24"/>
          <w:lang w:eastAsia="ru-RU"/>
        </w:rPr>
        <w:t>8</w:t>
      </w:r>
      <w:r w:rsidR="00C049FC" w:rsidRPr="00A42C87">
        <w:rPr>
          <w:rFonts w:ascii="Times New Roman" w:eastAsia="Times New Roman" w:hAnsi="Times New Roman" w:cs="Times New Roman"/>
          <w:sz w:val="28"/>
          <w:szCs w:val="24"/>
          <w:lang w:eastAsia="ru-RU"/>
        </w:rPr>
        <w:t xml:space="preserve">-  биохимические показатели </w:t>
      </w:r>
      <w:r w:rsidR="00B773D5" w:rsidRPr="00A42C87">
        <w:rPr>
          <w:rFonts w:ascii="Times New Roman" w:eastAsia="Times New Roman" w:hAnsi="Times New Roman" w:cs="Times New Roman"/>
          <w:sz w:val="28"/>
          <w:szCs w:val="24"/>
          <w:lang w:eastAsia="ru-RU"/>
        </w:rPr>
        <w:t>в листьях двух сортов малины</w:t>
      </w:r>
    </w:p>
    <w:p w:rsidR="00B773D5" w:rsidRPr="00A42C87" w:rsidRDefault="00B773D5" w:rsidP="00C049FC">
      <w:pPr>
        <w:spacing w:after="0" w:line="240" w:lineRule="auto"/>
        <w:jc w:val="center"/>
        <w:rPr>
          <w:rFonts w:ascii="Times New Roman" w:eastAsia="Times New Roman" w:hAnsi="Times New Roman" w:cs="Times New Roman"/>
          <w:sz w:val="28"/>
          <w:szCs w:val="24"/>
          <w:lang w:eastAsia="ru-RU"/>
        </w:rPr>
      </w:pPr>
      <w:r w:rsidRPr="00A42C87">
        <w:rPr>
          <w:rFonts w:ascii="Times New Roman" w:eastAsia="Times New Roman" w:hAnsi="Times New Roman" w:cs="Times New Roman"/>
          <w:sz w:val="28"/>
          <w:szCs w:val="24"/>
          <w:lang w:eastAsia="ru-RU"/>
        </w:rPr>
        <w:t xml:space="preserve"> (2018 – 2019 гг.)</w:t>
      </w:r>
    </w:p>
    <w:p w:rsidR="00B773D5" w:rsidRPr="00A42C87" w:rsidRDefault="00B773D5" w:rsidP="00B773D5">
      <w:pPr>
        <w:spacing w:after="0" w:line="240" w:lineRule="auto"/>
        <w:jc w:val="center"/>
        <w:rPr>
          <w:rFonts w:ascii="Times New Roman" w:eastAsia="Times New Roman" w:hAnsi="Times New Roman" w:cs="Times New Roman"/>
          <w:sz w:val="28"/>
          <w:szCs w:val="28"/>
          <w:lang w:eastAsia="ru-RU"/>
        </w:rPr>
      </w:pP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Из физиологических показателей влияние ретардантов должно сказываться на содержании хлорофилла напрямую связанного с процессом фотосинтеза. Закономерным было общее повышение хлорофилла, </w:t>
      </w:r>
      <w:r w:rsidRPr="00A42C87">
        <w:rPr>
          <w:rFonts w:ascii="Times New Roman" w:eastAsia="Times New Roman" w:hAnsi="Times New Roman" w:cs="Times New Roman"/>
          <w:i/>
          <w:sz w:val="28"/>
          <w:szCs w:val="28"/>
          <w:lang w:eastAsia="ru-RU"/>
        </w:rPr>
        <w:t>а</w:t>
      </w:r>
      <w:r w:rsidRPr="00A42C87">
        <w:rPr>
          <w:rFonts w:ascii="Times New Roman" w:eastAsia="Times New Roman" w:hAnsi="Times New Roman" w:cs="Times New Roman"/>
          <w:sz w:val="28"/>
          <w:szCs w:val="28"/>
          <w:lang w:eastAsia="ru-RU"/>
        </w:rPr>
        <w:t xml:space="preserve"> и</w:t>
      </w:r>
      <w:r w:rsidRPr="00A42C87">
        <w:rPr>
          <w:rFonts w:ascii="Times New Roman" w:eastAsia="Times New Roman" w:hAnsi="Times New Roman" w:cs="Times New Roman"/>
          <w:b/>
          <w:i/>
          <w:iCs/>
          <w:sz w:val="28"/>
          <w:szCs w:val="28"/>
          <w:lang w:eastAsia="ru-RU"/>
        </w:rPr>
        <w:t xml:space="preserve"> </w:t>
      </w:r>
      <w:r w:rsidRPr="00A42C87">
        <w:rPr>
          <w:rFonts w:ascii="Times New Roman" w:eastAsia="Times New Roman" w:hAnsi="Times New Roman" w:cs="Times New Roman"/>
          <w:i/>
          <w:iCs/>
          <w:sz w:val="28"/>
          <w:szCs w:val="28"/>
          <w:lang w:eastAsia="ru-RU"/>
        </w:rPr>
        <w:t>b</w:t>
      </w:r>
      <w:r w:rsidRPr="00A42C87">
        <w:rPr>
          <w:rFonts w:ascii="Times New Roman" w:eastAsia="Times New Roman" w:hAnsi="Times New Roman" w:cs="Times New Roman"/>
          <w:sz w:val="28"/>
          <w:szCs w:val="28"/>
          <w:lang w:eastAsia="ru-RU"/>
        </w:rPr>
        <w:t xml:space="preserve"> и естественно, что и их суммы в наибольшей степени это происходило в варианте Спрайферт-Биостим на 21 %, а в остальных двух вариантах всего на 98-72 % соответственно (рисунок 98).</w:t>
      </w:r>
    </w:p>
    <w:p w:rsidR="00B773D5"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Малина обыкновенная содержит значительный список биологических активных веществ, принадлежащих к разным группам и классам органических соединений и имеющих разн</w:t>
      </w:r>
      <w:r w:rsidRPr="00A42C87">
        <w:rPr>
          <w:rFonts w:ascii="Times New Roman" w:eastAsia="Times New Roman" w:hAnsi="Times New Roman" w:cs="Times New Roman"/>
          <w:sz w:val="28"/>
          <w:szCs w:val="28"/>
          <w:lang w:val="kk-KZ" w:eastAsia="ru-RU"/>
        </w:rPr>
        <w:t>оо</w:t>
      </w:r>
      <w:r w:rsidRPr="00A42C87">
        <w:rPr>
          <w:rFonts w:ascii="Times New Roman" w:eastAsia="Times New Roman" w:hAnsi="Times New Roman" w:cs="Times New Roman"/>
          <w:sz w:val="28"/>
          <w:szCs w:val="28"/>
          <w:lang w:eastAsia="ru-RU"/>
        </w:rPr>
        <w:t xml:space="preserve">бразную фармакологическую активность </w:t>
      </w:r>
      <w:r w:rsidRPr="00A42C87">
        <w:rPr>
          <w:rFonts w:ascii="Times New Roman" w:hAnsi="Times New Roman" w:cs="Times New Roman"/>
          <w:sz w:val="28"/>
          <w:szCs w:val="28"/>
          <w:lang w:val="kk-KZ"/>
        </w:rPr>
        <w:t>[157</w:t>
      </w:r>
      <w:r w:rsidRPr="00A42C87">
        <w:rPr>
          <w:rFonts w:ascii="Times New Roman" w:hAnsi="Times New Roman" w:cs="Times New Roman"/>
          <w:sz w:val="28"/>
          <w:szCs w:val="28"/>
        </w:rPr>
        <w:t>].</w:t>
      </w:r>
    </w:p>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3B2316" w:rsidRPr="00A42C87" w:rsidRDefault="003B2316" w:rsidP="00B773D5">
      <w:pPr>
        <w:spacing w:after="0" w:line="240" w:lineRule="auto"/>
        <w:ind w:firstLine="720"/>
        <w:jc w:val="both"/>
        <w:rPr>
          <w:rFonts w:ascii="Times New Roman" w:eastAsia="Times New Roman" w:hAnsi="Times New Roman" w:cs="Times New Roman"/>
          <w:sz w:val="28"/>
          <w:szCs w:val="28"/>
          <w:lang w:eastAsia="ru-RU"/>
        </w:rPr>
      </w:pPr>
    </w:p>
    <w:p w:rsidR="00B773D5" w:rsidRPr="00A42C87" w:rsidRDefault="00E630C7" w:rsidP="003B2316">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lastRenderedPageBreak/>
        <w:t>Таблица 22</w:t>
      </w:r>
      <w:r w:rsidR="00B773D5" w:rsidRPr="00A42C87">
        <w:rPr>
          <w:rFonts w:ascii="Times New Roman" w:eastAsia="Times New Roman" w:hAnsi="Times New Roman" w:cs="Times New Roman"/>
          <w:sz w:val="28"/>
          <w:szCs w:val="28"/>
          <w:lang w:eastAsia="ru-RU"/>
        </w:rPr>
        <w:t xml:space="preserve"> </w:t>
      </w:r>
      <w:r w:rsidR="00B773D5" w:rsidRPr="00A42C87">
        <w:rPr>
          <w:rFonts w:ascii="Times New Roman" w:eastAsia="Times New Roman" w:hAnsi="Times New Roman" w:cs="Times New Roman"/>
          <w:sz w:val="28"/>
          <w:szCs w:val="28"/>
          <w:lang w:val="kk-KZ" w:eastAsia="ru-RU"/>
        </w:rPr>
        <w:t xml:space="preserve">- </w:t>
      </w:r>
      <w:r w:rsidR="00B773D5" w:rsidRPr="00A42C87">
        <w:rPr>
          <w:rFonts w:ascii="Times New Roman" w:eastAsia="Times New Roman" w:hAnsi="Times New Roman" w:cs="Times New Roman"/>
          <w:sz w:val="28"/>
          <w:szCs w:val="28"/>
          <w:lang w:eastAsia="ru-RU"/>
        </w:rPr>
        <w:t xml:space="preserve">Влияния ретардантов на биохимические показатели качества ягод </w:t>
      </w:r>
    </w:p>
    <w:p w:rsidR="00B773D5" w:rsidRPr="00A42C87" w:rsidRDefault="00B773D5" w:rsidP="003B2316">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ремонтантной малины (2018 – 20</w:t>
      </w:r>
      <w:r w:rsidRPr="00A42C87">
        <w:rPr>
          <w:rFonts w:ascii="Times New Roman" w:eastAsia="Times New Roman" w:hAnsi="Times New Roman" w:cs="Times New Roman"/>
          <w:sz w:val="28"/>
          <w:szCs w:val="28"/>
          <w:lang w:val="en-US" w:eastAsia="ru-RU"/>
        </w:rPr>
        <w:t>20</w:t>
      </w:r>
      <w:r w:rsidRPr="00A42C87">
        <w:rPr>
          <w:rFonts w:ascii="Times New Roman" w:eastAsia="Times New Roman" w:hAnsi="Times New Roman" w:cs="Times New Roman"/>
          <w:sz w:val="28"/>
          <w:szCs w:val="28"/>
          <w:lang w:eastAsia="ru-RU"/>
        </w:rPr>
        <w:t xml:space="preserve"> гг.)</w:t>
      </w:r>
    </w:p>
    <w:p w:rsidR="00B773D5" w:rsidRPr="00A42C87" w:rsidRDefault="00B773D5" w:rsidP="00B773D5">
      <w:pPr>
        <w:spacing w:after="0" w:line="240" w:lineRule="auto"/>
        <w:jc w:val="center"/>
        <w:rPr>
          <w:rFonts w:ascii="Times New Roman" w:eastAsia="Times New Roman" w:hAnsi="Times New Roman" w:cs="Times New Roman"/>
          <w:sz w:val="28"/>
          <w:szCs w:val="28"/>
          <w:lang w:eastAsia="ru-RU"/>
        </w:rPr>
      </w:pPr>
    </w:p>
    <w:tbl>
      <w:tblPr>
        <w:tblStyle w:val="21"/>
        <w:tblW w:w="9526" w:type="dxa"/>
        <w:tblInd w:w="108" w:type="dxa"/>
        <w:tblLayout w:type="fixed"/>
        <w:tblLook w:val="04A0" w:firstRow="1" w:lastRow="0" w:firstColumn="1" w:lastColumn="0" w:noHBand="0" w:noVBand="1"/>
      </w:tblPr>
      <w:tblGrid>
        <w:gridCol w:w="1447"/>
        <w:gridCol w:w="850"/>
        <w:gridCol w:w="709"/>
        <w:gridCol w:w="850"/>
        <w:gridCol w:w="851"/>
        <w:gridCol w:w="709"/>
        <w:gridCol w:w="708"/>
        <w:gridCol w:w="993"/>
        <w:gridCol w:w="708"/>
        <w:gridCol w:w="851"/>
        <w:gridCol w:w="850"/>
      </w:tblGrid>
      <w:tr w:rsidR="00AE5806" w:rsidRPr="00A42C87" w:rsidTr="003B2316">
        <w:tc>
          <w:tcPr>
            <w:tcW w:w="1447" w:type="dxa"/>
            <w:vMerge w:val="restart"/>
            <w:tcBorders>
              <w:top w:val="single" w:sz="4" w:space="0" w:color="000000" w:themeColor="text1"/>
              <w:left w:val="single" w:sz="4" w:space="0" w:color="auto"/>
              <w:right w:val="single" w:sz="4" w:space="0" w:color="000000" w:themeColor="text1"/>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Вариант</w:t>
            </w:r>
          </w:p>
        </w:tc>
        <w:tc>
          <w:tcPr>
            <w:tcW w:w="1559" w:type="dxa"/>
            <w:gridSpan w:val="2"/>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Витамин «С»,  мг%</w:t>
            </w:r>
          </w:p>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ГОСТ24556-89</w:t>
            </w:r>
          </w:p>
        </w:tc>
        <w:tc>
          <w:tcPr>
            <w:tcW w:w="1701" w:type="dxa"/>
            <w:gridSpan w:val="2"/>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Общий сахар,</w:t>
            </w:r>
          </w:p>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w:t>
            </w:r>
          </w:p>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ГОСТ8756.13-87</w:t>
            </w:r>
          </w:p>
        </w:tc>
        <w:tc>
          <w:tcPr>
            <w:tcW w:w="1417" w:type="dxa"/>
            <w:gridSpan w:val="2"/>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Моно-</w:t>
            </w:r>
          </w:p>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сахара, % ГОСТ8756.13-87</w:t>
            </w:r>
          </w:p>
        </w:tc>
        <w:tc>
          <w:tcPr>
            <w:tcW w:w="1701" w:type="dxa"/>
            <w:gridSpan w:val="2"/>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Кислотность, %</w:t>
            </w:r>
          </w:p>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ГОСТ25555.0-82</w:t>
            </w:r>
          </w:p>
        </w:tc>
        <w:tc>
          <w:tcPr>
            <w:tcW w:w="1701" w:type="dxa"/>
            <w:gridSpan w:val="2"/>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Растворимые сухие вещества,</w:t>
            </w:r>
          </w:p>
          <w:p w:rsidR="00B773D5" w:rsidRPr="00A42C87" w:rsidRDefault="00B773D5" w:rsidP="003B2316">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w:t>
            </w:r>
            <w:r w:rsidR="003B2316" w:rsidRPr="00A42C87">
              <w:rPr>
                <w:rFonts w:ascii="Times New Roman" w:hAnsi="Times New Roman" w:cs="Times New Roman"/>
                <w:sz w:val="24"/>
                <w:szCs w:val="24"/>
                <w:lang w:val="ru-RU" w:eastAsia="ru-RU"/>
              </w:rPr>
              <w:t xml:space="preserve"> </w:t>
            </w:r>
            <w:r w:rsidRPr="00A42C87">
              <w:rPr>
                <w:rFonts w:ascii="Times New Roman" w:hAnsi="Times New Roman" w:cs="Times New Roman"/>
                <w:sz w:val="24"/>
                <w:szCs w:val="24"/>
                <w:lang w:eastAsia="ru-RU"/>
              </w:rPr>
              <w:t>ГОСТ</w:t>
            </w:r>
            <w:r w:rsidR="003B2316" w:rsidRPr="00A42C87">
              <w:rPr>
                <w:rFonts w:ascii="Times New Roman" w:hAnsi="Times New Roman" w:cs="Times New Roman"/>
                <w:sz w:val="24"/>
                <w:szCs w:val="24"/>
                <w:lang w:val="ru-RU" w:eastAsia="ru-RU"/>
              </w:rPr>
              <w:t xml:space="preserve"> </w:t>
            </w:r>
            <w:r w:rsidRPr="00A42C87">
              <w:rPr>
                <w:rFonts w:ascii="Times New Roman" w:hAnsi="Times New Roman" w:cs="Times New Roman"/>
                <w:sz w:val="24"/>
                <w:szCs w:val="24"/>
                <w:lang w:eastAsia="ru-RU"/>
              </w:rPr>
              <w:t>28561-90</w:t>
            </w:r>
          </w:p>
        </w:tc>
      </w:tr>
      <w:tr w:rsidR="00AE5806" w:rsidRPr="00A42C87" w:rsidTr="003B2316">
        <w:trPr>
          <w:cantSplit/>
          <w:trHeight w:val="1288"/>
        </w:trPr>
        <w:tc>
          <w:tcPr>
            <w:tcW w:w="1447" w:type="dxa"/>
            <w:vMerge/>
            <w:tcBorders>
              <w:left w:val="single" w:sz="4" w:space="0" w:color="auto"/>
              <w:right w:val="single" w:sz="4" w:space="0" w:color="000000" w:themeColor="text1"/>
            </w:tcBorders>
          </w:tcPr>
          <w:p w:rsidR="00B773D5" w:rsidRPr="00A42C87" w:rsidRDefault="00B773D5" w:rsidP="00B773D5">
            <w:pPr>
              <w:rPr>
                <w:rFonts w:ascii="Times New Roman" w:hAnsi="Times New Roman" w:cs="Times New Roman"/>
                <w:bCs/>
                <w:sz w:val="24"/>
                <w:szCs w:val="24"/>
                <w:lang w:eastAsia="ru-RU"/>
              </w:rPr>
            </w:pPr>
          </w:p>
        </w:tc>
        <w:tc>
          <w:tcPr>
            <w:tcW w:w="850"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Брянское  диво</w:t>
            </w:r>
          </w:p>
        </w:tc>
        <w:tc>
          <w:tcPr>
            <w:tcW w:w="709"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eastAsia="Calibri" w:hAnsi="Times New Roman" w:cs="Times New Roman"/>
                <w:sz w:val="24"/>
                <w:szCs w:val="24"/>
              </w:rPr>
              <w:t>Polka</w:t>
            </w:r>
          </w:p>
        </w:tc>
        <w:tc>
          <w:tcPr>
            <w:tcW w:w="850"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Брянское диво</w:t>
            </w:r>
          </w:p>
        </w:tc>
        <w:tc>
          <w:tcPr>
            <w:tcW w:w="851"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eastAsia="Calibri" w:hAnsi="Times New Roman" w:cs="Times New Roman"/>
                <w:sz w:val="24"/>
                <w:szCs w:val="24"/>
              </w:rPr>
              <w:t>Polka</w:t>
            </w:r>
          </w:p>
        </w:tc>
        <w:tc>
          <w:tcPr>
            <w:tcW w:w="709"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Брянское диво</w:t>
            </w:r>
          </w:p>
        </w:tc>
        <w:tc>
          <w:tcPr>
            <w:tcW w:w="708"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eastAsia="Calibri" w:hAnsi="Times New Roman" w:cs="Times New Roman"/>
                <w:sz w:val="24"/>
                <w:szCs w:val="24"/>
              </w:rPr>
              <w:t>Polka</w:t>
            </w:r>
          </w:p>
        </w:tc>
        <w:tc>
          <w:tcPr>
            <w:tcW w:w="993"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Брянское диво</w:t>
            </w:r>
          </w:p>
        </w:tc>
        <w:tc>
          <w:tcPr>
            <w:tcW w:w="708"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eastAsia="Calibri" w:hAnsi="Times New Roman" w:cs="Times New Roman"/>
                <w:sz w:val="24"/>
                <w:szCs w:val="24"/>
              </w:rPr>
              <w:t>Polka</w:t>
            </w:r>
          </w:p>
        </w:tc>
        <w:tc>
          <w:tcPr>
            <w:tcW w:w="851"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Брянское диво</w:t>
            </w:r>
          </w:p>
        </w:tc>
        <w:tc>
          <w:tcPr>
            <w:tcW w:w="850" w:type="dxa"/>
            <w:textDirection w:val="btLr"/>
          </w:tcPr>
          <w:p w:rsidR="00B773D5" w:rsidRPr="00A42C87" w:rsidRDefault="00B773D5" w:rsidP="00B773D5">
            <w:pPr>
              <w:ind w:left="113" w:right="113"/>
              <w:jc w:val="center"/>
              <w:rPr>
                <w:rFonts w:ascii="Times New Roman" w:hAnsi="Times New Roman" w:cs="Times New Roman"/>
                <w:sz w:val="24"/>
                <w:szCs w:val="24"/>
                <w:lang w:eastAsia="ru-RU"/>
              </w:rPr>
            </w:pPr>
            <w:r w:rsidRPr="00A42C87">
              <w:rPr>
                <w:rFonts w:ascii="Times New Roman" w:eastAsia="Calibri" w:hAnsi="Times New Roman" w:cs="Times New Roman"/>
                <w:sz w:val="24"/>
                <w:szCs w:val="24"/>
              </w:rPr>
              <w:t>Polka</w:t>
            </w:r>
          </w:p>
        </w:tc>
      </w:tr>
      <w:tr w:rsidR="00AE5806" w:rsidRPr="00A42C87" w:rsidTr="003B2316">
        <w:trPr>
          <w:cantSplit/>
          <w:trHeight w:val="464"/>
        </w:trPr>
        <w:tc>
          <w:tcPr>
            <w:tcW w:w="1447"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hAnsi="Times New Roman" w:cs="Times New Roman"/>
                <w:bCs/>
                <w:sz w:val="24"/>
                <w:szCs w:val="24"/>
                <w:lang w:eastAsia="ru-RU"/>
              </w:rPr>
            </w:pPr>
            <w:r w:rsidRPr="00A42C87">
              <w:rPr>
                <w:rFonts w:ascii="Times New Roman" w:hAnsi="Times New Roman" w:cs="Times New Roman"/>
                <w:bCs/>
                <w:sz w:val="24"/>
                <w:szCs w:val="24"/>
                <w:lang w:eastAsia="ru-RU"/>
              </w:rPr>
              <w:t xml:space="preserve">Контроль (вода) </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19,2</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20,1</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21,2</w:t>
            </w:r>
          </w:p>
        </w:tc>
        <w:tc>
          <w:tcPr>
            <w:tcW w:w="70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23,2</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22,2</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23,0</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10,8</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12,5</w:t>
            </w:r>
          </w:p>
        </w:tc>
        <w:tc>
          <w:tcPr>
            <w:tcW w:w="85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11,4</w:t>
            </w:r>
          </w:p>
        </w:tc>
        <w:tc>
          <w:tcPr>
            <w:tcW w:w="70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tc>
        <w:tc>
          <w:tcPr>
            <w:tcW w:w="70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tc>
        <w:tc>
          <w:tcPr>
            <w:tcW w:w="993"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tc>
        <w:tc>
          <w:tcPr>
            <w:tcW w:w="70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tc>
        <w:tc>
          <w:tcPr>
            <w:tcW w:w="85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9,1</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9,4</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9,7</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7,6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8,4</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8,5</w:t>
            </w:r>
          </w:p>
        </w:tc>
      </w:tr>
      <w:tr w:rsidR="00AE5806" w:rsidRPr="00A42C87" w:rsidTr="003B2316">
        <w:trPr>
          <w:cantSplit/>
          <w:trHeight w:val="505"/>
        </w:trPr>
        <w:tc>
          <w:tcPr>
            <w:tcW w:w="1447"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Спрайферт</w:t>
            </w:r>
          </w:p>
          <w:p w:rsidR="00B773D5" w:rsidRPr="00A42C87" w:rsidRDefault="00B773D5" w:rsidP="00B773D5">
            <w:pPr>
              <w:rPr>
                <w:rFonts w:ascii="Times New Roman" w:hAnsi="Times New Roman" w:cs="Times New Roman"/>
                <w:sz w:val="24"/>
                <w:szCs w:val="24"/>
                <w:lang w:eastAsia="ru-RU"/>
              </w:rPr>
            </w:pPr>
            <w:r w:rsidRPr="00A42C87">
              <w:rPr>
                <w:rFonts w:ascii="Times New Roman" w:hAnsi="Times New Roman" w:cs="Times New Roman"/>
                <w:sz w:val="24"/>
                <w:szCs w:val="24"/>
                <w:lang w:eastAsia="ru-RU"/>
              </w:rPr>
              <w:t>Биостим</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24,5</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23,6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24,2</w:t>
            </w:r>
          </w:p>
        </w:tc>
        <w:tc>
          <w:tcPr>
            <w:tcW w:w="70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24,3</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24,2</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24,5</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10,3</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11,5</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11,6</w:t>
            </w:r>
          </w:p>
        </w:tc>
        <w:tc>
          <w:tcPr>
            <w:tcW w:w="85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11,5</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11,7</w:t>
            </w:r>
          </w:p>
        </w:tc>
        <w:tc>
          <w:tcPr>
            <w:tcW w:w="70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8,4</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8,5</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tc>
        <w:tc>
          <w:tcPr>
            <w:tcW w:w="70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tc>
        <w:tc>
          <w:tcPr>
            <w:tcW w:w="993"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tc>
        <w:tc>
          <w:tcPr>
            <w:tcW w:w="70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tc>
        <w:tc>
          <w:tcPr>
            <w:tcW w:w="85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11,5</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11,3</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11,2</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11,4</w:t>
            </w:r>
          </w:p>
        </w:tc>
      </w:tr>
      <w:tr w:rsidR="00AE5806" w:rsidRPr="00A42C87" w:rsidTr="003B2316">
        <w:trPr>
          <w:cantSplit/>
          <w:trHeight w:val="563"/>
        </w:trPr>
        <w:tc>
          <w:tcPr>
            <w:tcW w:w="1447"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hAnsi="Times New Roman" w:cs="Times New Roman"/>
                <w:bCs/>
                <w:sz w:val="24"/>
                <w:szCs w:val="24"/>
                <w:lang w:eastAsia="ru-RU"/>
              </w:rPr>
            </w:pPr>
            <w:r w:rsidRPr="00A42C87">
              <w:rPr>
                <w:rFonts w:ascii="Times New Roman" w:hAnsi="Times New Roman" w:cs="Times New Roman"/>
                <w:bCs/>
                <w:sz w:val="24"/>
                <w:szCs w:val="24"/>
                <w:lang w:eastAsia="ru-RU"/>
              </w:rPr>
              <w:t>Реглон</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24,0</w:t>
            </w:r>
          </w:p>
        </w:tc>
        <w:tc>
          <w:tcPr>
            <w:tcW w:w="70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22,3</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22,1</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22,3</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12,0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12,0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12,0</w:t>
            </w:r>
          </w:p>
        </w:tc>
        <w:tc>
          <w:tcPr>
            <w:tcW w:w="85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12,4</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12,3</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12,5</w:t>
            </w:r>
          </w:p>
        </w:tc>
        <w:tc>
          <w:tcPr>
            <w:tcW w:w="70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tc>
        <w:tc>
          <w:tcPr>
            <w:tcW w:w="70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tc>
        <w:tc>
          <w:tcPr>
            <w:tcW w:w="993"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0,9</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0,9</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0,9</w:t>
            </w:r>
          </w:p>
        </w:tc>
        <w:tc>
          <w:tcPr>
            <w:tcW w:w="70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tc>
        <w:tc>
          <w:tcPr>
            <w:tcW w:w="85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7,8</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8,4</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8,6</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8,5</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9,8</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9,9</w:t>
            </w:r>
          </w:p>
        </w:tc>
      </w:tr>
      <w:tr w:rsidR="00B773D5" w:rsidRPr="00A42C87" w:rsidTr="003B2316">
        <w:trPr>
          <w:cantSplit/>
          <w:trHeight w:val="473"/>
        </w:trPr>
        <w:tc>
          <w:tcPr>
            <w:tcW w:w="1447"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hAnsi="Times New Roman" w:cs="Times New Roman"/>
                <w:bCs/>
                <w:sz w:val="24"/>
                <w:szCs w:val="24"/>
                <w:lang w:eastAsia="ru-RU"/>
              </w:rPr>
            </w:pPr>
            <w:r w:rsidRPr="00A42C87">
              <w:rPr>
                <w:rFonts w:ascii="Times New Roman" w:hAnsi="Times New Roman" w:cs="Times New Roman"/>
                <w:bCs/>
                <w:sz w:val="24"/>
                <w:szCs w:val="24"/>
                <w:lang w:eastAsia="ru-RU"/>
              </w:rPr>
              <w:t>Це-це-це</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22,7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23,7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23,7</w:t>
            </w:r>
          </w:p>
        </w:tc>
        <w:tc>
          <w:tcPr>
            <w:tcW w:w="70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23,5</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24,5</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24,7</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12,3</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11,8</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11,9</w:t>
            </w:r>
          </w:p>
        </w:tc>
        <w:tc>
          <w:tcPr>
            <w:tcW w:w="85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11,5</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11,7</w:t>
            </w:r>
          </w:p>
        </w:tc>
        <w:tc>
          <w:tcPr>
            <w:tcW w:w="70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tc>
        <w:tc>
          <w:tcPr>
            <w:tcW w:w="70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8,7</w:t>
            </w:r>
          </w:p>
        </w:tc>
        <w:tc>
          <w:tcPr>
            <w:tcW w:w="993"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1,0</w:t>
            </w:r>
          </w:p>
        </w:tc>
        <w:tc>
          <w:tcPr>
            <w:tcW w:w="70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1,1</w:t>
            </w:r>
          </w:p>
        </w:tc>
        <w:tc>
          <w:tcPr>
            <w:tcW w:w="85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8,6</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9,2</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9,5</w:t>
            </w:r>
          </w:p>
        </w:tc>
        <w:tc>
          <w:tcPr>
            <w:tcW w:w="850"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9,3</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9,5</w:t>
            </w:r>
          </w:p>
          <w:p w:rsidR="00B773D5" w:rsidRPr="00A42C87" w:rsidRDefault="00B773D5" w:rsidP="00B773D5">
            <w:pPr>
              <w:jc w:val="center"/>
              <w:rPr>
                <w:rFonts w:ascii="Times New Roman" w:hAnsi="Times New Roman" w:cs="Times New Roman"/>
                <w:sz w:val="24"/>
                <w:szCs w:val="24"/>
                <w:lang w:eastAsia="ru-RU"/>
              </w:rPr>
            </w:pPr>
            <w:r w:rsidRPr="00A42C87">
              <w:rPr>
                <w:rFonts w:ascii="Times New Roman" w:hAnsi="Times New Roman" w:cs="Times New Roman"/>
                <w:sz w:val="24"/>
                <w:szCs w:val="24"/>
                <w:lang w:eastAsia="ru-RU"/>
              </w:rPr>
              <w:t>9,7</w:t>
            </w:r>
          </w:p>
        </w:tc>
      </w:tr>
    </w:tbl>
    <w:p w:rsidR="00B773D5" w:rsidRPr="00A42C87" w:rsidRDefault="00B773D5" w:rsidP="00B773D5">
      <w:pPr>
        <w:spacing w:after="0" w:line="240" w:lineRule="auto"/>
        <w:ind w:firstLine="720"/>
        <w:jc w:val="both"/>
        <w:rPr>
          <w:rFonts w:ascii="Times New Roman" w:eastAsia="Times New Roman" w:hAnsi="Times New Roman" w:cs="Times New Roman"/>
          <w:sz w:val="28"/>
          <w:szCs w:val="28"/>
          <w:lang w:eastAsia="ru-RU"/>
        </w:rPr>
      </w:pP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Значительного влияния ретардантов на биохимический состав ягод в проведённом опыте не отмечено. Показатели варьировали, как по годам, так и по сортам. Из этого следует, что обработка ретардантами не ухудшает ценность ягод малины (таблица 22).</w:t>
      </w:r>
    </w:p>
    <w:p w:rsidR="00B773D5" w:rsidRPr="00A42C87" w:rsidRDefault="003C054B" w:rsidP="003C054B">
      <w:pPr>
        <w:spacing w:after="0" w:line="240" w:lineRule="auto"/>
        <w:ind w:firstLine="720"/>
        <w:jc w:val="both"/>
        <w:rPr>
          <w:rFonts w:ascii="Times New Roman" w:eastAsia="SimSun" w:hAnsi="Times New Roman" w:cs="Times New Roman"/>
          <w:sz w:val="28"/>
          <w:szCs w:val="28"/>
          <w:lang w:eastAsia="zh-CN" w:bidi="hi-IN"/>
        </w:rPr>
      </w:pPr>
      <w:r w:rsidRPr="00A42C87">
        <w:rPr>
          <w:rFonts w:ascii="Times New Roman" w:eastAsia="SimSun" w:hAnsi="Times New Roman" w:cs="Times New Roman"/>
          <w:sz w:val="28"/>
          <w:szCs w:val="28"/>
          <w:lang w:eastAsia="zh-CN" w:bidi="hi-IN"/>
        </w:rPr>
        <w:t>Проведенная биохимическая оценка плодов малины ремонтантной показало, что содержание химических компонентов в большей степени зависит от генотипа и погодных условий в период формирования урожая</w:t>
      </w:r>
      <w:r w:rsidRPr="00A42C87">
        <w:rPr>
          <w:rFonts w:ascii="Times New Roman" w:eastAsia="Times New Roman" w:hAnsi="Times New Roman" w:cs="Times New Roman"/>
          <w:sz w:val="24"/>
          <w:szCs w:val="24"/>
          <w:lang w:eastAsia="ru-RU"/>
        </w:rPr>
        <w:t xml:space="preserve"> </w:t>
      </w:r>
      <w:r w:rsidRPr="00A42C87">
        <w:rPr>
          <w:rFonts w:ascii="Times New Roman" w:eastAsia="Times New Roman" w:hAnsi="Times New Roman" w:cs="Times New Roman"/>
          <w:sz w:val="28"/>
          <w:szCs w:val="28"/>
          <w:lang w:eastAsia="ru-RU"/>
        </w:rPr>
        <w:t>(рисунок 99)</w:t>
      </w:r>
      <w:r w:rsidRPr="00A42C87">
        <w:rPr>
          <w:rFonts w:ascii="Times New Roman" w:eastAsia="SimSun" w:hAnsi="Times New Roman" w:cs="Times New Roman"/>
          <w:sz w:val="28"/>
          <w:szCs w:val="28"/>
          <w:lang w:eastAsia="zh-CN" w:bidi="hi-IN"/>
        </w:rPr>
        <w:t>.</w:t>
      </w:r>
    </w:p>
    <w:p w:rsidR="003B2316" w:rsidRPr="00A42C87" w:rsidRDefault="003B2316" w:rsidP="003C054B">
      <w:pPr>
        <w:spacing w:after="0" w:line="240" w:lineRule="auto"/>
        <w:ind w:firstLine="720"/>
        <w:jc w:val="both"/>
        <w:rPr>
          <w:rFonts w:ascii="Times New Roman" w:eastAsia="SimSun" w:hAnsi="Times New Roman" w:cs="Times New Roman"/>
          <w:sz w:val="28"/>
          <w:szCs w:val="28"/>
          <w:lang w:eastAsia="zh-CN" w:bidi="hi-IN"/>
        </w:rPr>
      </w:pPr>
    </w:p>
    <w:p w:rsidR="00B773D5" w:rsidRPr="00A42C87" w:rsidRDefault="00B773D5" w:rsidP="00B773D5">
      <w:pPr>
        <w:spacing w:after="0" w:line="240" w:lineRule="auto"/>
        <w:ind w:firstLine="720"/>
        <w:jc w:val="both"/>
        <w:rPr>
          <w:rFonts w:ascii="Times New Roman" w:eastAsia="SimSun" w:hAnsi="Times New Roman" w:cs="Times New Roman"/>
          <w:sz w:val="28"/>
          <w:szCs w:val="28"/>
          <w:lang w:eastAsia="zh-CN" w:bidi="hi-IN"/>
        </w:rPr>
      </w:pPr>
      <w:r w:rsidRPr="00A42C87">
        <w:rPr>
          <w:rFonts w:ascii="Times New Roman" w:eastAsia="SimSun" w:hAnsi="Times New Roman" w:cs="Times New Roman"/>
          <w:noProof/>
          <w:sz w:val="28"/>
          <w:szCs w:val="28"/>
          <w:lang w:val="en-US"/>
        </w:rPr>
        <w:drawing>
          <wp:inline distT="0" distB="0" distL="0" distR="0" wp14:anchorId="13D37FF9" wp14:editId="33E136BE">
            <wp:extent cx="2072878" cy="1554658"/>
            <wp:effectExtent l="0" t="7620" r="0" b="0"/>
            <wp:docPr id="162" name="Рисунок 162" descr="E:\1 Дисс.2022- 2023г\Для диссертации Л.Ж МАЛИНА\Ляз. 18-19г Материалы\2018 годы малина\Лаборатория результат 2018\Фотки Ягоды\20181004_10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Дисс.2022- 2023г\Для диссертации Л.Ж МАЛИНА\Ляз. 18-19г Материалы\2018 годы малина\Лаборатория результат 2018\Фотки Ягоды\20181004_10545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2076911" cy="1557683"/>
                    </a:xfrm>
                    <a:prstGeom prst="rect">
                      <a:avLst/>
                    </a:prstGeom>
                    <a:noFill/>
                    <a:ln>
                      <a:noFill/>
                    </a:ln>
                  </pic:spPr>
                </pic:pic>
              </a:graphicData>
            </a:graphic>
          </wp:inline>
        </w:drawing>
      </w:r>
      <w:r w:rsidRPr="00A42C87">
        <w:rPr>
          <w:rFonts w:ascii="Times New Roman" w:eastAsia="SimSun" w:hAnsi="Times New Roman" w:cs="Times New Roman"/>
          <w:sz w:val="28"/>
          <w:szCs w:val="28"/>
          <w:lang w:eastAsia="zh-CN" w:bidi="hi-IN"/>
        </w:rPr>
        <w:t xml:space="preserve"> </w:t>
      </w:r>
      <w:r w:rsidRPr="00A42C87">
        <w:rPr>
          <w:rFonts w:ascii="Times New Roman" w:eastAsia="SimSun" w:hAnsi="Times New Roman" w:cs="Times New Roman"/>
          <w:noProof/>
          <w:sz w:val="28"/>
          <w:szCs w:val="28"/>
          <w:lang w:val="en-US"/>
        </w:rPr>
        <w:drawing>
          <wp:inline distT="0" distB="0" distL="0" distR="0" wp14:anchorId="61FDF535" wp14:editId="66B4D874">
            <wp:extent cx="2071685" cy="1553764"/>
            <wp:effectExtent l="0" t="7620" r="0" b="0"/>
            <wp:docPr id="163" name="Рисунок 163" descr="E:\1 Дисс.2022- 2023г\Для диссертации Л.Ж МАЛИНА\Ляз. 18-19г Материалы\2018 годы малина\Лаборатория результат 2018\Фотки Ягоды\20181004_11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Дисс.2022- 2023г\Для диссертации Л.Ж МАЛИНА\Ляз. 18-19г Материалы\2018 годы малина\Лаборатория результат 2018\Фотки Ягоды\20181004_11165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2081289" cy="1560967"/>
                    </a:xfrm>
                    <a:prstGeom prst="rect">
                      <a:avLst/>
                    </a:prstGeom>
                    <a:noFill/>
                    <a:ln>
                      <a:noFill/>
                    </a:ln>
                  </pic:spPr>
                </pic:pic>
              </a:graphicData>
            </a:graphic>
          </wp:inline>
        </w:drawing>
      </w:r>
      <w:r w:rsidRPr="00A42C87">
        <w:rPr>
          <w:rFonts w:ascii="Times New Roman" w:eastAsia="SimSun" w:hAnsi="Times New Roman" w:cs="Times New Roman"/>
          <w:sz w:val="28"/>
          <w:szCs w:val="28"/>
          <w:lang w:eastAsia="zh-CN" w:bidi="hi-IN"/>
        </w:rPr>
        <w:t xml:space="preserve"> </w:t>
      </w:r>
      <w:r w:rsidRPr="00A42C87">
        <w:rPr>
          <w:rFonts w:ascii="Times New Roman" w:eastAsia="SimSun" w:hAnsi="Times New Roman" w:cs="Times New Roman"/>
          <w:noProof/>
          <w:sz w:val="28"/>
          <w:szCs w:val="28"/>
          <w:lang w:val="en-US"/>
        </w:rPr>
        <w:drawing>
          <wp:inline distT="0" distB="0" distL="0" distR="0" wp14:anchorId="42E0D10D" wp14:editId="45C0C3AD">
            <wp:extent cx="2081211" cy="1560907"/>
            <wp:effectExtent l="0" t="6667" r="7937" b="7938"/>
            <wp:docPr id="164" name="Рисунок 164" descr="E:\1 Дисс.2022- 2023г\Для диссертации Л.Ж МАЛИНА\Ляз. 18-19г Материалы\2018 годы малина\Лаборатория результат 2018\Фотки Ягоды\20181004_11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Дисс.2022- 2023г\Для диссертации Л.Ж МАЛИНА\Ляз. 18-19г Материалы\2018 годы малина\Лаборатория результат 2018\Фотки Ягоды\20181004_11060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2101020" cy="1575764"/>
                    </a:xfrm>
                    <a:prstGeom prst="rect">
                      <a:avLst/>
                    </a:prstGeom>
                    <a:noFill/>
                    <a:ln>
                      <a:noFill/>
                    </a:ln>
                  </pic:spPr>
                </pic:pic>
              </a:graphicData>
            </a:graphic>
          </wp:inline>
        </w:drawing>
      </w:r>
    </w:p>
    <w:p w:rsidR="003B2316" w:rsidRPr="00A42C87" w:rsidRDefault="003B2316" w:rsidP="00B773D5">
      <w:pPr>
        <w:spacing w:after="0" w:line="240" w:lineRule="auto"/>
        <w:ind w:firstLine="720"/>
        <w:jc w:val="both"/>
        <w:rPr>
          <w:rFonts w:ascii="Times New Roman" w:eastAsia="Times New Roman" w:hAnsi="Times New Roman" w:cs="Times New Roman"/>
          <w:sz w:val="28"/>
          <w:szCs w:val="24"/>
          <w:lang w:eastAsia="ru-RU"/>
        </w:rPr>
      </w:pPr>
    </w:p>
    <w:p w:rsidR="00B773D5" w:rsidRPr="00A42C87" w:rsidRDefault="00FA63F0" w:rsidP="00B773D5">
      <w:pPr>
        <w:spacing w:after="0" w:line="240" w:lineRule="auto"/>
        <w:ind w:firstLine="720"/>
        <w:jc w:val="both"/>
        <w:rPr>
          <w:rFonts w:ascii="Times New Roman" w:eastAsia="SimSun" w:hAnsi="Times New Roman" w:cs="Times New Roman"/>
          <w:sz w:val="28"/>
          <w:szCs w:val="24"/>
          <w:lang w:eastAsia="zh-CN" w:bidi="hi-IN"/>
        </w:rPr>
      </w:pPr>
      <w:r w:rsidRPr="00A42C87">
        <w:rPr>
          <w:rFonts w:ascii="Times New Roman" w:eastAsia="Times New Roman" w:hAnsi="Times New Roman" w:cs="Times New Roman"/>
          <w:sz w:val="28"/>
          <w:szCs w:val="24"/>
          <w:lang w:eastAsia="ru-RU"/>
        </w:rPr>
        <w:t>Рисунок 9</w:t>
      </w:r>
      <w:r w:rsidR="000A604F" w:rsidRPr="00A42C87">
        <w:rPr>
          <w:rFonts w:ascii="Times New Roman" w:eastAsia="Times New Roman" w:hAnsi="Times New Roman" w:cs="Times New Roman"/>
          <w:sz w:val="28"/>
          <w:szCs w:val="24"/>
          <w:lang w:eastAsia="ru-RU"/>
        </w:rPr>
        <w:t>9</w:t>
      </w:r>
      <w:r w:rsidR="00B773D5" w:rsidRPr="00A42C87">
        <w:rPr>
          <w:rFonts w:ascii="Times New Roman" w:eastAsia="Times New Roman" w:hAnsi="Times New Roman" w:cs="Times New Roman"/>
          <w:sz w:val="28"/>
          <w:szCs w:val="24"/>
          <w:lang w:eastAsia="ru-RU"/>
        </w:rPr>
        <w:t xml:space="preserve"> - Определение биохимических показателей качества ягод </w:t>
      </w:r>
    </w:p>
    <w:p w:rsidR="00B773D5" w:rsidRPr="00A42C87" w:rsidRDefault="00B773D5" w:rsidP="00B773D5">
      <w:pPr>
        <w:spacing w:after="0" w:line="240" w:lineRule="auto"/>
        <w:ind w:firstLine="720"/>
        <w:jc w:val="both"/>
        <w:rPr>
          <w:rFonts w:ascii="Times New Roman" w:eastAsia="SimSun" w:hAnsi="Times New Roman" w:cs="Times New Roman"/>
          <w:sz w:val="32"/>
          <w:szCs w:val="28"/>
          <w:lang w:eastAsia="zh-CN" w:bidi="hi-IN"/>
        </w:rPr>
      </w:pPr>
    </w:p>
    <w:p w:rsidR="003C054B"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SimSun" w:hAnsi="Times New Roman" w:cs="Times New Roman"/>
          <w:sz w:val="28"/>
          <w:szCs w:val="28"/>
          <w:lang w:eastAsia="zh-CN" w:bidi="hi-IN"/>
        </w:rPr>
        <w:lastRenderedPageBreak/>
        <w:t xml:space="preserve">Органические кислоты определяют вкус и питательную ценность ягод, влияют на их технологические качества. В организме человека кислоты являются сильными возбудителями секреции поджелудочной железы, благотворно влияют на кишечнике, способствуют нормальному течению обменных процессов и пищеварения </w:t>
      </w:r>
      <w:r w:rsidRPr="00A42C87">
        <w:rPr>
          <w:rFonts w:ascii="Times New Roman" w:hAnsi="Times New Roman" w:cs="Times New Roman"/>
          <w:sz w:val="28"/>
          <w:szCs w:val="28"/>
          <w:lang w:val="kk-KZ"/>
        </w:rPr>
        <w:t>[158</w:t>
      </w:r>
      <w:r w:rsidRPr="00A42C87">
        <w:rPr>
          <w:rFonts w:ascii="Times New Roman" w:hAnsi="Times New Roman" w:cs="Times New Roman"/>
          <w:sz w:val="28"/>
          <w:szCs w:val="28"/>
        </w:rPr>
        <w:t>].</w:t>
      </w:r>
      <w:r w:rsidRPr="00A42C87">
        <w:rPr>
          <w:rFonts w:ascii="Times New Roman" w:eastAsia="SimSun" w:hAnsi="Times New Roman" w:cs="Times New Roman"/>
          <w:sz w:val="28"/>
          <w:szCs w:val="28"/>
          <w:lang w:eastAsia="zh-CN" w:bidi="hi-IN"/>
        </w:rPr>
        <w:t xml:space="preserve"> </w:t>
      </w:r>
    </w:p>
    <w:p w:rsidR="00B773D5" w:rsidRPr="00A42C87" w:rsidRDefault="003C054B" w:rsidP="003C054B">
      <w:pPr>
        <w:spacing w:after="0" w:line="240" w:lineRule="auto"/>
        <w:ind w:firstLine="720"/>
        <w:jc w:val="both"/>
        <w:rPr>
          <w:rFonts w:ascii="Times New Roman" w:eastAsia="Times New Roman" w:hAnsi="Times New Roman" w:cs="Times New Roman"/>
          <w:sz w:val="28"/>
          <w:szCs w:val="28"/>
          <w:lang w:eastAsia="ru-RU"/>
        </w:rPr>
      </w:pPr>
      <w:r w:rsidRPr="00A42C87">
        <w:rPr>
          <w:rFonts w:ascii="Times New Roman" w:eastAsia="SimSun" w:hAnsi="Times New Roman" w:cs="Times New Roman"/>
          <w:sz w:val="28"/>
          <w:szCs w:val="28"/>
          <w:lang w:eastAsia="zh-CN" w:bidi="hi-IN"/>
        </w:rPr>
        <w:t xml:space="preserve">Среди биологических активных веществ важное значение имеет витамин С </w:t>
      </w:r>
      <w:r w:rsidRPr="00A42C87">
        <w:rPr>
          <w:rFonts w:ascii="Times New Roman" w:hAnsi="Times New Roman" w:cs="Times New Roman"/>
          <w:sz w:val="28"/>
          <w:szCs w:val="28"/>
        </w:rPr>
        <w:t xml:space="preserve">– </w:t>
      </w:r>
      <w:r w:rsidRPr="00A42C87">
        <w:rPr>
          <w:rFonts w:ascii="Times New Roman" w:eastAsia="SimSun" w:hAnsi="Times New Roman" w:cs="Times New Roman"/>
          <w:sz w:val="28"/>
          <w:szCs w:val="28"/>
          <w:lang w:eastAsia="zh-CN" w:bidi="hi-IN"/>
        </w:rPr>
        <w:t xml:space="preserve"> аскорбиновая кислота (АК). Витамин С повышает работоспособность организма человека, является одним из основных факторов повышения естественной и приобретенной невосприимчивости организма к инфекции </w:t>
      </w:r>
      <w:r w:rsidRPr="00A42C87">
        <w:rPr>
          <w:rFonts w:ascii="Times New Roman" w:hAnsi="Times New Roman" w:cs="Times New Roman"/>
          <w:sz w:val="28"/>
          <w:szCs w:val="28"/>
          <w:lang w:val="kk-KZ"/>
        </w:rPr>
        <w:t>[159</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lang w:eastAsia="ru-RU"/>
        </w:rPr>
        <w:t xml:space="preserve"> </w:t>
      </w:r>
      <w:r w:rsidRPr="00A42C87">
        <w:rPr>
          <w:rFonts w:ascii="Times New Roman" w:hAnsi="Times New Roman" w:cs="Times New Roman"/>
          <w:sz w:val="28"/>
          <w:szCs w:val="28"/>
        </w:rPr>
        <w:t xml:space="preserve"> </w:t>
      </w:r>
      <w:r w:rsidRPr="00A42C87">
        <w:rPr>
          <w:rFonts w:ascii="Times New Roman" w:eastAsia="SimSun" w:hAnsi="Times New Roman" w:cs="Times New Roman"/>
          <w:sz w:val="28"/>
          <w:szCs w:val="28"/>
          <w:lang w:eastAsia="zh-CN" w:bidi="hi-IN"/>
        </w:rPr>
        <w:t xml:space="preserve"> </w:t>
      </w:r>
    </w:p>
    <w:p w:rsidR="00B773D5" w:rsidRPr="00A42C87" w:rsidRDefault="00B773D5" w:rsidP="00B773D5">
      <w:pPr>
        <w:spacing w:after="0" w:line="240" w:lineRule="auto"/>
        <w:ind w:firstLine="360"/>
        <w:jc w:val="both"/>
        <w:rPr>
          <w:rFonts w:ascii="Times New Roman" w:hAnsi="Times New Roman" w:cs="Times New Roman"/>
          <w:sz w:val="28"/>
          <w:szCs w:val="28"/>
        </w:rPr>
      </w:pPr>
    </w:p>
    <w:p w:rsidR="00FD0FE9" w:rsidRPr="00A42C87" w:rsidRDefault="00FD0FE9" w:rsidP="003B2316">
      <w:pPr>
        <w:pStyle w:val="a3"/>
        <w:numPr>
          <w:ilvl w:val="1"/>
          <w:numId w:val="21"/>
        </w:numPr>
        <w:spacing w:after="0" w:line="240" w:lineRule="auto"/>
        <w:ind w:left="0" w:firstLine="709"/>
        <w:jc w:val="both"/>
        <w:rPr>
          <w:rFonts w:ascii="Times New Roman" w:eastAsia="PragmaticaC" w:hAnsi="Times New Roman" w:cs="Times New Roman"/>
          <w:sz w:val="28"/>
          <w:szCs w:val="28"/>
          <w:lang w:eastAsia="ru-RU"/>
        </w:rPr>
      </w:pPr>
      <w:r w:rsidRPr="00A42C87">
        <w:rPr>
          <w:rFonts w:ascii="Times New Roman" w:hAnsi="Times New Roman" w:cs="Times New Roman"/>
          <w:b/>
          <w:sz w:val="28"/>
          <w:szCs w:val="28"/>
        </w:rPr>
        <w:t xml:space="preserve"> Определить экономическую эффективность выращивания ремонтантной малины </w:t>
      </w:r>
    </w:p>
    <w:p w:rsidR="003C054B" w:rsidRPr="00A42C87" w:rsidRDefault="003C054B" w:rsidP="003C054B">
      <w:pPr>
        <w:spacing w:after="0" w:line="240" w:lineRule="auto"/>
        <w:ind w:firstLine="708"/>
        <w:jc w:val="both"/>
        <w:rPr>
          <w:rFonts w:ascii="Times New Roman" w:eastAsia="PragmaticaC" w:hAnsi="Times New Roman" w:cs="Times New Roman"/>
          <w:sz w:val="28"/>
          <w:szCs w:val="28"/>
          <w:lang w:eastAsia="ru-RU"/>
        </w:rPr>
      </w:pPr>
      <w:r w:rsidRPr="00A42C87">
        <w:rPr>
          <w:rFonts w:ascii="Times New Roman" w:hAnsi="Times New Roman" w:cs="Times New Roman"/>
          <w:sz w:val="28"/>
          <w:szCs w:val="28"/>
        </w:rPr>
        <w:t>Преимуществом форм ремонтантной малины является применение низкозатратной технологии, позволяющей механизировать агротехнические мероприятия и исключить затраты на фунгициды. Кроме того</w:t>
      </w:r>
      <w:r w:rsidRPr="00A42C87">
        <w:rPr>
          <w:rFonts w:ascii="Times New Roman" w:hAnsi="Times New Roman" w:cs="Times New Roman"/>
          <w:sz w:val="28"/>
          <w:szCs w:val="28"/>
          <w:lang w:val="kk-KZ"/>
        </w:rPr>
        <w:t>,</w:t>
      </w:r>
      <w:r w:rsidRPr="00A42C87">
        <w:rPr>
          <w:rFonts w:ascii="Times New Roman" w:hAnsi="Times New Roman" w:cs="Times New Roman"/>
          <w:sz w:val="28"/>
          <w:szCs w:val="28"/>
        </w:rPr>
        <w:t xml:space="preserve"> эта культура </w:t>
      </w:r>
      <w:r w:rsidRPr="00A42C87">
        <w:rPr>
          <w:rFonts w:ascii="Times New Roman" w:eastAsia="PragmaticaC" w:hAnsi="Times New Roman" w:cs="Times New Roman"/>
          <w:sz w:val="28"/>
          <w:szCs w:val="28"/>
          <w:lang w:eastAsia="ru-RU"/>
        </w:rPr>
        <w:t>является второй по значимости ягодной культурой</w:t>
      </w:r>
      <w:r w:rsidRPr="00A42C87">
        <w:rPr>
          <w:rFonts w:ascii="Times New Roman" w:eastAsia="PragmaticaC" w:hAnsi="Times New Roman" w:cs="Times New Roman"/>
          <w:sz w:val="28"/>
          <w:szCs w:val="28"/>
          <w:lang w:val="kk-KZ" w:eastAsia="ru-RU"/>
        </w:rPr>
        <w:t>,</w:t>
      </w:r>
      <w:r w:rsidRPr="00A42C87">
        <w:rPr>
          <w:rFonts w:ascii="Times New Roman" w:eastAsia="PragmaticaC" w:hAnsi="Times New Roman" w:cs="Times New Roman"/>
          <w:sz w:val="28"/>
          <w:szCs w:val="28"/>
          <w:lang w:eastAsia="ru-RU"/>
        </w:rPr>
        <w:t xml:space="preserve"> после земляники</w:t>
      </w:r>
      <w:r w:rsidRPr="00A42C87">
        <w:rPr>
          <w:rFonts w:ascii="Times New Roman" w:eastAsia="PragmaticaC" w:hAnsi="Times New Roman" w:cs="Times New Roman"/>
          <w:sz w:val="28"/>
          <w:szCs w:val="28"/>
          <w:lang w:val="kk-KZ" w:eastAsia="ru-RU"/>
        </w:rPr>
        <w:t>,</w:t>
      </w:r>
      <w:r w:rsidRPr="00A42C87">
        <w:rPr>
          <w:rFonts w:ascii="Times New Roman" w:eastAsia="PragmaticaC" w:hAnsi="Times New Roman" w:cs="Times New Roman"/>
          <w:sz w:val="28"/>
          <w:szCs w:val="28"/>
          <w:lang w:eastAsia="ru-RU"/>
        </w:rPr>
        <w:t xml:space="preserve"> как в мировом производстве, так и в Республике Казахстан. Однако в настоящее время в нашей республике площади закладываемых плантаций малины начали превосходить землянику. </w:t>
      </w:r>
    </w:p>
    <w:p w:rsidR="003C054B" w:rsidRPr="00A42C87" w:rsidRDefault="003C054B" w:rsidP="003C054B">
      <w:pPr>
        <w:spacing w:after="0" w:line="240" w:lineRule="auto"/>
        <w:ind w:firstLine="709"/>
        <w:jc w:val="both"/>
        <w:rPr>
          <w:rFonts w:ascii="Times New Roman" w:eastAsia="PragmaticaC" w:hAnsi="Times New Roman" w:cs="Times New Roman"/>
          <w:sz w:val="28"/>
          <w:szCs w:val="28"/>
          <w:lang w:eastAsia="ru-RU"/>
        </w:rPr>
      </w:pPr>
      <w:r w:rsidRPr="00A42C87">
        <w:rPr>
          <w:rFonts w:ascii="Times New Roman" w:eastAsia="PragmaticaC" w:hAnsi="Times New Roman" w:cs="Times New Roman"/>
          <w:sz w:val="28"/>
          <w:szCs w:val="28"/>
          <w:lang w:eastAsia="ru-RU"/>
        </w:rPr>
        <w:t xml:space="preserve">Эти сорта технологически более просты в выращивании по сравнению с традиционными в связи с тем, что плодоносят на однолетних побегах и не требуют проведения защитных мероприятий от зимних повреждений и установки дорогостоящей шпалеры. Ремонтантные сорта малины созревают в конце лета и обычно плодоносят до осенних заморозков, то есть выращивание таких сортов позволяет получать ценные внесезонные ягоды </w:t>
      </w:r>
      <w:r w:rsidRPr="00A42C87">
        <w:rPr>
          <w:rFonts w:ascii="Times New Roman" w:hAnsi="Times New Roman" w:cs="Times New Roman"/>
          <w:sz w:val="28"/>
          <w:szCs w:val="28"/>
          <w:lang w:val="kk-KZ"/>
        </w:rPr>
        <w:t>[101</w:t>
      </w:r>
      <w:r w:rsidRPr="00A42C87">
        <w:rPr>
          <w:rFonts w:ascii="Times New Roman" w:hAnsi="Times New Roman" w:cs="Times New Roman"/>
          <w:sz w:val="28"/>
          <w:szCs w:val="28"/>
        </w:rPr>
        <w:t xml:space="preserve">]. </w:t>
      </w:r>
      <w:r w:rsidRPr="00A42C87">
        <w:rPr>
          <w:rFonts w:ascii="Times New Roman" w:eastAsia="Times New Roman" w:hAnsi="Times New Roman" w:cs="Times New Roman"/>
          <w:sz w:val="28"/>
          <w:szCs w:val="28"/>
          <w:shd w:val="clear" w:color="auto" w:fill="FFFFFF"/>
          <w:lang w:eastAsia="ru-RU"/>
        </w:rPr>
        <w:t xml:space="preserve"> </w:t>
      </w:r>
    </w:p>
    <w:p w:rsidR="003C054B" w:rsidRPr="00A42C87" w:rsidRDefault="003C054B" w:rsidP="003C054B">
      <w:pPr>
        <w:spacing w:after="0" w:line="240" w:lineRule="auto"/>
        <w:ind w:firstLine="708"/>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Экономическая эффективность выращивания малины оценивалась с помощью типовых критериев и устанавливалась путём расчёта затрат на всех технологических  операциях с использованием существующих нормативов норм выработки, цен на средства защиты растений и удобрения. Прибыль устанавливалась путём вычитания затрат из суммы реализации выращенной продукции. Сложившаяся стоимость ягод составила 1000 тенге за 1 кг, а зарплата рабочего за выполненную н/см 8000 тенге. В начале расчёта была разработана технологическая карта, в которую включили все виды работ, а затем произвели расчёты (</w:t>
      </w:r>
      <w:r w:rsidRPr="00A42C87">
        <w:rPr>
          <w:rFonts w:ascii="Times New Roman" w:eastAsia="Calibri" w:hAnsi="Times New Roman" w:cs="Times New Roman"/>
          <w:sz w:val="28"/>
          <w:szCs w:val="28"/>
          <w:lang w:val="kk-KZ"/>
        </w:rPr>
        <w:t xml:space="preserve">таблица </w:t>
      </w:r>
      <w:r w:rsidRPr="00A42C87">
        <w:rPr>
          <w:rFonts w:ascii="Times New Roman" w:eastAsia="Calibri" w:hAnsi="Times New Roman" w:cs="Times New Roman"/>
          <w:sz w:val="28"/>
          <w:szCs w:val="28"/>
        </w:rPr>
        <w:t>23). Основной статьёй затрат на закладку насаждений были саженцы со стоимостью 350 тенге за штуку, капельное орошение от 1 до 1,5 млн. тенге/га в зависимости от схемы и плотности посадки. Значительный удельный вес составили затраты на уборку урожая колеблющиеся от 25 кг в день при низкой урожайности</w:t>
      </w:r>
      <w:r w:rsidR="00AE5806" w:rsidRPr="00A42C87">
        <w:rPr>
          <w:rFonts w:ascii="Times New Roman" w:eastAsia="Calibri" w:hAnsi="Times New Roman" w:cs="Times New Roman"/>
          <w:sz w:val="28"/>
          <w:szCs w:val="28"/>
          <w:lang w:val="kk-KZ"/>
        </w:rPr>
        <w:t xml:space="preserve"> и </w:t>
      </w:r>
      <w:r w:rsidRPr="00A42C87">
        <w:rPr>
          <w:rFonts w:ascii="Times New Roman" w:eastAsia="Calibri" w:hAnsi="Times New Roman" w:cs="Times New Roman"/>
          <w:sz w:val="28"/>
          <w:szCs w:val="28"/>
        </w:rPr>
        <w:t>до 40 кг пр</w:t>
      </w:r>
      <w:r w:rsidRPr="00A42C87">
        <w:rPr>
          <w:rFonts w:ascii="Times New Roman" w:eastAsia="Calibri" w:hAnsi="Times New Roman" w:cs="Times New Roman"/>
          <w:sz w:val="28"/>
          <w:szCs w:val="28"/>
          <w:lang w:val="kk-KZ"/>
        </w:rPr>
        <w:t xml:space="preserve">и </w:t>
      </w:r>
      <w:r w:rsidRPr="00A42C87">
        <w:rPr>
          <w:rFonts w:ascii="Times New Roman" w:eastAsia="Calibri" w:hAnsi="Times New Roman" w:cs="Times New Roman"/>
          <w:sz w:val="28"/>
          <w:szCs w:val="28"/>
        </w:rPr>
        <w:t>высокой К суммарным затратам было добавлено 15% общехозяйственных и общепроизводственных затрат исходя из общей суммы.</w:t>
      </w:r>
    </w:p>
    <w:p w:rsidR="00B773D5" w:rsidRPr="00A42C87" w:rsidRDefault="00B773D5" w:rsidP="00B773D5">
      <w:pPr>
        <w:spacing w:after="0" w:line="240" w:lineRule="auto"/>
        <w:jc w:val="center"/>
        <w:rPr>
          <w:rFonts w:ascii="Times New Roman" w:eastAsia="Calibri" w:hAnsi="Times New Roman" w:cs="Times New Roman"/>
          <w:sz w:val="28"/>
          <w:szCs w:val="28"/>
        </w:rPr>
      </w:pPr>
    </w:p>
    <w:p w:rsidR="003B2316" w:rsidRPr="00A42C87" w:rsidRDefault="003B2316" w:rsidP="00B773D5">
      <w:pPr>
        <w:spacing w:after="0" w:line="240" w:lineRule="auto"/>
        <w:jc w:val="center"/>
        <w:rPr>
          <w:rFonts w:ascii="Times New Roman" w:eastAsia="Calibri" w:hAnsi="Times New Roman" w:cs="Times New Roman"/>
          <w:sz w:val="28"/>
          <w:szCs w:val="28"/>
        </w:rPr>
      </w:pPr>
    </w:p>
    <w:p w:rsidR="003B2316" w:rsidRPr="00A42C87" w:rsidRDefault="003B2316" w:rsidP="00B773D5">
      <w:pPr>
        <w:spacing w:after="0" w:line="240" w:lineRule="auto"/>
        <w:jc w:val="center"/>
        <w:rPr>
          <w:rFonts w:ascii="Times New Roman" w:eastAsia="Calibri" w:hAnsi="Times New Roman" w:cs="Times New Roman"/>
          <w:sz w:val="28"/>
          <w:szCs w:val="28"/>
        </w:rPr>
      </w:pPr>
    </w:p>
    <w:p w:rsidR="00B773D5" w:rsidRPr="00A42C87" w:rsidRDefault="00B773D5" w:rsidP="003B2316">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lastRenderedPageBreak/>
        <w:t>Таблица 23 - Перечень основных работ по подготовке, посадке и уходу за плантацией малины, площадь 1,0 га, схема посадки 2 х 0,4 м.</w:t>
      </w:r>
    </w:p>
    <w:p w:rsidR="003B2316" w:rsidRPr="00A42C87" w:rsidRDefault="003B2316" w:rsidP="003B2316">
      <w:pPr>
        <w:spacing w:after="0" w:line="240" w:lineRule="auto"/>
        <w:jc w:val="both"/>
        <w:rPr>
          <w:rFonts w:ascii="Times New Roman" w:eastAsia="Calibri" w:hAnsi="Times New Roman" w:cs="Times New Roman"/>
          <w:sz w:val="28"/>
          <w:szCs w:val="28"/>
        </w:rPr>
      </w:pPr>
    </w:p>
    <w:tbl>
      <w:tblPr>
        <w:tblStyle w:val="12"/>
        <w:tblW w:w="9594" w:type="dxa"/>
        <w:tblLook w:val="01E0" w:firstRow="1" w:lastRow="1" w:firstColumn="1" w:lastColumn="1" w:noHBand="0" w:noVBand="0"/>
      </w:tblPr>
      <w:tblGrid>
        <w:gridCol w:w="4583"/>
        <w:gridCol w:w="2156"/>
        <w:gridCol w:w="1290"/>
        <w:gridCol w:w="1565"/>
      </w:tblGrid>
      <w:tr w:rsidR="00576946" w:rsidRPr="00A42C87" w:rsidTr="00576946">
        <w:tc>
          <w:tcPr>
            <w:tcW w:w="4583" w:type="dxa"/>
            <w:hideMark/>
          </w:tcPr>
          <w:p w:rsidR="00576946" w:rsidRPr="00A42C87" w:rsidRDefault="00576946" w:rsidP="00576946">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Наименование работ</w:t>
            </w:r>
          </w:p>
        </w:tc>
        <w:tc>
          <w:tcPr>
            <w:tcW w:w="2156" w:type="dxa"/>
            <w:hideMark/>
          </w:tcPr>
          <w:p w:rsidR="00576946" w:rsidRPr="00A42C87" w:rsidRDefault="00576946" w:rsidP="00576946">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Качественные показатели</w:t>
            </w:r>
          </w:p>
        </w:tc>
        <w:tc>
          <w:tcPr>
            <w:tcW w:w="1290" w:type="dxa"/>
            <w:hideMark/>
          </w:tcPr>
          <w:p w:rsidR="00576946" w:rsidRPr="00A42C87" w:rsidRDefault="00576946" w:rsidP="00576946">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Объем работ</w:t>
            </w:r>
          </w:p>
        </w:tc>
        <w:tc>
          <w:tcPr>
            <w:tcW w:w="1565" w:type="dxa"/>
            <w:hideMark/>
          </w:tcPr>
          <w:p w:rsidR="00576946" w:rsidRPr="00A42C87" w:rsidRDefault="00576946" w:rsidP="00576946">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Сроки выполнения</w:t>
            </w:r>
          </w:p>
        </w:tc>
      </w:tr>
      <w:tr w:rsidR="00576946" w:rsidRPr="00A42C87" w:rsidTr="00576946">
        <w:tc>
          <w:tcPr>
            <w:tcW w:w="4583" w:type="dxa"/>
          </w:tcPr>
          <w:p w:rsidR="00576946" w:rsidRPr="00A42C87" w:rsidRDefault="00576946" w:rsidP="00576946">
            <w:pPr>
              <w:jc w:val="center"/>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1</w:t>
            </w:r>
          </w:p>
        </w:tc>
        <w:tc>
          <w:tcPr>
            <w:tcW w:w="2156" w:type="dxa"/>
          </w:tcPr>
          <w:p w:rsidR="00576946" w:rsidRPr="00A42C87" w:rsidRDefault="00576946" w:rsidP="00576946">
            <w:pPr>
              <w:jc w:val="center"/>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2</w:t>
            </w:r>
          </w:p>
        </w:tc>
        <w:tc>
          <w:tcPr>
            <w:tcW w:w="1290" w:type="dxa"/>
          </w:tcPr>
          <w:p w:rsidR="00576946" w:rsidRPr="00A42C87" w:rsidRDefault="00576946" w:rsidP="00576946">
            <w:pPr>
              <w:jc w:val="center"/>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3</w:t>
            </w:r>
          </w:p>
        </w:tc>
        <w:tc>
          <w:tcPr>
            <w:tcW w:w="1565" w:type="dxa"/>
          </w:tcPr>
          <w:p w:rsidR="00576946" w:rsidRPr="00A42C87" w:rsidRDefault="00576946" w:rsidP="00576946">
            <w:pPr>
              <w:jc w:val="center"/>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4</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Подготовка почвы</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 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Х-ХI</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Поверхностная планировка</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Глубокое рыхление</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60-70 см</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Погрузка минеральных удобрений</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0,6 т/га</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0,6 т</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Х-ХI</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Подвоз и внесение мин. Удобрений</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поверхностно</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0,6  т</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Х-ХI</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Вспашка</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40 см</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Х-ХI</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Боронование</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В 2 следа</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Х-ХI</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Выравнивание поверхности</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Х-ХI</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Установка системы капельного орошения</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Х</w:t>
            </w:r>
          </w:p>
        </w:tc>
      </w:tr>
      <w:tr w:rsidR="00576946" w:rsidRPr="00A42C87" w:rsidTr="00576946">
        <w:tc>
          <w:tcPr>
            <w:tcW w:w="9594" w:type="dxa"/>
            <w:gridSpan w:val="4"/>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Посадка </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Разбивка участка на кварталы</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Провешивание средней линии для маркировки</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2,8  x 0,4 м</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Маркировка поперечная</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0,4 м</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Провешивание средней линии для нарезки борозд</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 м</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Нарезка посадочных борозд</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 м</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Замачивание саженцев в воде</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8000 шт/га</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8000 шт</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Подготовка саженцев к посадке</w:t>
            </w:r>
          </w:p>
        </w:tc>
        <w:tc>
          <w:tcPr>
            <w:tcW w:w="2156" w:type="dxa"/>
            <w:hideMark/>
          </w:tcPr>
          <w:p w:rsidR="00576946" w:rsidRPr="00A42C87" w:rsidRDefault="00576946" w:rsidP="00B773D5">
            <w:pPr>
              <w:spacing w:after="160"/>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8000 шт</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Временная прикопка</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8000 шт</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Разноска саженцев по рядам</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8000 шт</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Посадка в борозды</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8000 шт</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 - 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Послепосадочный полив</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Внесение гербицидов</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Поливы с помощью капельной системы орошения</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ежедневные</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IV-IX</w:t>
            </w:r>
          </w:p>
        </w:tc>
      </w:tr>
      <w:tr w:rsidR="00576946" w:rsidRPr="00A42C87" w:rsidTr="00576946">
        <w:tc>
          <w:tcPr>
            <w:tcW w:w="4583"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Фертигация</w:t>
            </w:r>
          </w:p>
        </w:tc>
        <w:tc>
          <w:tcPr>
            <w:tcW w:w="2156"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10 кр.</w:t>
            </w:r>
          </w:p>
        </w:tc>
        <w:tc>
          <w:tcPr>
            <w:tcW w:w="1290"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10 га</w:t>
            </w:r>
          </w:p>
        </w:tc>
        <w:tc>
          <w:tcPr>
            <w:tcW w:w="1565"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V-IХ</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Прополка в рядах</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5 крат.</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5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V-IХ</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Поливы</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Мониторинг</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 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V-IХ</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Дискование междурядий</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5 крат</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5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V- VIII</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Прополка в рядах</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 крат</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4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V- VIII</w:t>
            </w:r>
          </w:p>
        </w:tc>
      </w:tr>
      <w:tr w:rsidR="00576946" w:rsidRPr="00A42C87" w:rsidTr="00576946">
        <w:tc>
          <w:tcPr>
            <w:tcW w:w="4583" w:type="dxa"/>
            <w:hideMark/>
          </w:tcPr>
          <w:p w:rsidR="00576946" w:rsidRPr="00A42C87" w:rsidRDefault="00576946" w:rsidP="00B773D5">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Внекорневые подкормки</w:t>
            </w:r>
          </w:p>
        </w:tc>
        <w:tc>
          <w:tcPr>
            <w:tcW w:w="2156" w:type="dxa"/>
            <w:hideMark/>
          </w:tcPr>
          <w:p w:rsidR="00576946" w:rsidRPr="00A42C87" w:rsidRDefault="00576946"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5 кр.</w:t>
            </w:r>
          </w:p>
        </w:tc>
        <w:tc>
          <w:tcPr>
            <w:tcW w:w="1290" w:type="dxa"/>
            <w:hideMark/>
          </w:tcPr>
          <w:p w:rsidR="00576946" w:rsidRPr="00A42C87" w:rsidRDefault="00576946"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5 га</w:t>
            </w:r>
          </w:p>
        </w:tc>
        <w:tc>
          <w:tcPr>
            <w:tcW w:w="1565" w:type="dxa"/>
            <w:hideMark/>
          </w:tcPr>
          <w:p w:rsidR="00576946" w:rsidRPr="00A42C87" w:rsidRDefault="00576946"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V- VIII</w:t>
            </w:r>
          </w:p>
        </w:tc>
      </w:tr>
      <w:tr w:rsidR="00576946" w:rsidRPr="00A42C87" w:rsidTr="00576946">
        <w:tc>
          <w:tcPr>
            <w:tcW w:w="9594" w:type="dxa"/>
            <w:gridSpan w:val="4"/>
            <w:hideMark/>
          </w:tcPr>
          <w:p w:rsidR="00576946" w:rsidRPr="00A42C87" w:rsidRDefault="00576946" w:rsidP="00B773D5">
            <w:pPr>
              <w:jc w:val="both"/>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Обработка против вредителей и болезней в случае массового появления</w:t>
            </w:r>
          </w:p>
        </w:tc>
      </w:tr>
      <w:tr w:rsidR="00576946" w:rsidRPr="00A42C87" w:rsidTr="00576946">
        <w:tc>
          <w:tcPr>
            <w:tcW w:w="9594" w:type="dxa"/>
            <w:gridSpan w:val="4"/>
            <w:hideMark/>
          </w:tcPr>
          <w:p w:rsidR="00576946" w:rsidRPr="00A42C87" w:rsidRDefault="00576946" w:rsidP="00B773D5">
            <w:pPr>
              <w:jc w:val="both"/>
              <w:rPr>
                <w:rFonts w:ascii="Times New Roman" w:eastAsia="Calibri" w:hAnsi="Times New Roman" w:cs="Times New Roman"/>
                <w:b/>
                <w:sz w:val="26"/>
                <w:szCs w:val="26"/>
                <w:lang w:val="ru-RU"/>
              </w:rPr>
            </w:pPr>
            <w:r w:rsidRPr="00A42C87">
              <w:rPr>
                <w:rFonts w:ascii="Times New Roman" w:eastAsia="Calibri" w:hAnsi="Times New Roman" w:cs="Times New Roman"/>
                <w:b/>
                <w:sz w:val="26"/>
                <w:szCs w:val="26"/>
                <w:lang w:val="ru-RU"/>
              </w:rPr>
              <w:t>Уход за плантацией на третий год после посадки</w:t>
            </w:r>
          </w:p>
        </w:tc>
      </w:tr>
      <w:tr w:rsidR="00576946" w:rsidRPr="00A42C87" w:rsidTr="00576946">
        <w:trPr>
          <w:trHeight w:val="491"/>
        </w:trPr>
        <w:tc>
          <w:tcPr>
            <w:tcW w:w="4583" w:type="dxa"/>
            <w:tcBorders>
              <w:bottom w:val="nil"/>
            </w:tcBorders>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Скашивание побегов</w:t>
            </w:r>
          </w:p>
        </w:tc>
        <w:tc>
          <w:tcPr>
            <w:tcW w:w="2156" w:type="dxa"/>
            <w:tcBorders>
              <w:bottom w:val="nil"/>
            </w:tcBorders>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 </w:t>
            </w:r>
          </w:p>
        </w:tc>
        <w:tc>
          <w:tcPr>
            <w:tcW w:w="1290" w:type="dxa"/>
            <w:tcBorders>
              <w:bottom w:val="nil"/>
            </w:tcBorders>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  га</w:t>
            </w:r>
          </w:p>
        </w:tc>
        <w:tc>
          <w:tcPr>
            <w:tcW w:w="1565" w:type="dxa"/>
            <w:tcBorders>
              <w:bottom w:val="nil"/>
            </w:tcBorders>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w:t>
            </w:r>
          </w:p>
        </w:tc>
      </w:tr>
      <w:tr w:rsidR="00576946" w:rsidRPr="00A42C87" w:rsidTr="00576946">
        <w:trPr>
          <w:trHeight w:val="347"/>
        </w:trPr>
        <w:tc>
          <w:tcPr>
            <w:tcW w:w="9594" w:type="dxa"/>
            <w:gridSpan w:val="4"/>
            <w:tcBorders>
              <w:top w:val="nil"/>
              <w:left w:val="nil"/>
              <w:right w:val="nil"/>
            </w:tcBorders>
          </w:tcPr>
          <w:p w:rsidR="002C5A1F" w:rsidRPr="00A42C87" w:rsidRDefault="002C5A1F" w:rsidP="00B773D5">
            <w:pPr>
              <w:jc w:val="both"/>
              <w:rPr>
                <w:rFonts w:ascii="Times New Roman" w:eastAsia="Calibri" w:hAnsi="Times New Roman" w:cs="Times New Roman"/>
                <w:sz w:val="28"/>
                <w:szCs w:val="28"/>
                <w:lang w:val="ru-RU"/>
              </w:rPr>
            </w:pPr>
          </w:p>
          <w:p w:rsidR="002C5A1F" w:rsidRPr="00A42C87" w:rsidRDefault="002C5A1F" w:rsidP="00B773D5">
            <w:pPr>
              <w:jc w:val="both"/>
              <w:rPr>
                <w:rFonts w:ascii="Times New Roman" w:eastAsia="Calibri" w:hAnsi="Times New Roman" w:cs="Times New Roman"/>
                <w:sz w:val="28"/>
                <w:szCs w:val="28"/>
                <w:lang w:val="ru-RU"/>
              </w:rPr>
            </w:pPr>
          </w:p>
          <w:p w:rsidR="002C5A1F" w:rsidRPr="00A42C87" w:rsidRDefault="002C5A1F" w:rsidP="00B773D5">
            <w:pPr>
              <w:jc w:val="both"/>
              <w:rPr>
                <w:rFonts w:ascii="Times New Roman" w:eastAsia="Calibri" w:hAnsi="Times New Roman" w:cs="Times New Roman"/>
                <w:sz w:val="28"/>
                <w:szCs w:val="28"/>
                <w:lang w:val="ru-RU"/>
              </w:rPr>
            </w:pPr>
          </w:p>
          <w:p w:rsidR="00576946" w:rsidRPr="00A42C87" w:rsidRDefault="00576946" w:rsidP="00B773D5">
            <w:pPr>
              <w:jc w:val="both"/>
              <w:rPr>
                <w:rFonts w:ascii="Times New Roman" w:eastAsia="Calibri" w:hAnsi="Times New Roman" w:cs="Times New Roman"/>
                <w:sz w:val="28"/>
                <w:szCs w:val="28"/>
                <w:lang w:val="ru-RU"/>
              </w:rPr>
            </w:pPr>
            <w:r w:rsidRPr="00A42C87">
              <w:rPr>
                <w:rFonts w:ascii="Times New Roman" w:eastAsia="Calibri" w:hAnsi="Times New Roman" w:cs="Times New Roman"/>
                <w:sz w:val="28"/>
                <w:szCs w:val="28"/>
                <w:lang w:val="ru-RU"/>
              </w:rPr>
              <w:lastRenderedPageBreak/>
              <w:t xml:space="preserve">Продолжение таблицы 23 </w:t>
            </w:r>
          </w:p>
          <w:p w:rsidR="00576946" w:rsidRPr="00A42C87" w:rsidRDefault="00576946" w:rsidP="00B773D5">
            <w:pPr>
              <w:jc w:val="both"/>
              <w:rPr>
                <w:rFonts w:ascii="Times New Roman" w:eastAsia="Calibri" w:hAnsi="Times New Roman" w:cs="Times New Roman"/>
                <w:sz w:val="26"/>
                <w:szCs w:val="26"/>
                <w:lang w:val="ru-RU"/>
              </w:rPr>
            </w:pPr>
          </w:p>
        </w:tc>
      </w:tr>
      <w:tr w:rsidR="00576946" w:rsidRPr="00A42C87" w:rsidTr="00B44DD4">
        <w:trPr>
          <w:trHeight w:val="225"/>
        </w:trPr>
        <w:tc>
          <w:tcPr>
            <w:tcW w:w="4583" w:type="dxa"/>
          </w:tcPr>
          <w:p w:rsidR="00576946" w:rsidRPr="00A42C87" w:rsidRDefault="00576946" w:rsidP="00576946">
            <w:pPr>
              <w:jc w:val="center"/>
              <w:rPr>
                <w:rFonts w:ascii="Times New Roman" w:eastAsia="Calibri" w:hAnsi="Times New Roman" w:cs="Times New Roman"/>
                <w:sz w:val="24"/>
                <w:szCs w:val="24"/>
                <w:lang w:val="ru-RU"/>
              </w:rPr>
            </w:pPr>
            <w:r w:rsidRPr="00A42C87">
              <w:rPr>
                <w:rFonts w:ascii="Times New Roman" w:eastAsia="Calibri" w:hAnsi="Times New Roman" w:cs="Times New Roman"/>
                <w:sz w:val="24"/>
                <w:szCs w:val="24"/>
                <w:lang w:val="ru-RU"/>
              </w:rPr>
              <w:lastRenderedPageBreak/>
              <w:t>1</w:t>
            </w:r>
          </w:p>
        </w:tc>
        <w:tc>
          <w:tcPr>
            <w:tcW w:w="2156" w:type="dxa"/>
          </w:tcPr>
          <w:p w:rsidR="00576946" w:rsidRPr="00A42C87" w:rsidRDefault="00576946" w:rsidP="00576946">
            <w:pPr>
              <w:jc w:val="center"/>
              <w:rPr>
                <w:rFonts w:ascii="Times New Roman" w:eastAsia="Calibri" w:hAnsi="Times New Roman" w:cs="Times New Roman"/>
                <w:sz w:val="24"/>
                <w:szCs w:val="24"/>
                <w:lang w:val="ru-RU"/>
              </w:rPr>
            </w:pPr>
            <w:r w:rsidRPr="00A42C87">
              <w:rPr>
                <w:rFonts w:ascii="Times New Roman" w:eastAsia="Calibri" w:hAnsi="Times New Roman" w:cs="Times New Roman"/>
                <w:sz w:val="24"/>
                <w:szCs w:val="24"/>
                <w:lang w:val="ru-RU"/>
              </w:rPr>
              <w:t>2</w:t>
            </w:r>
          </w:p>
        </w:tc>
        <w:tc>
          <w:tcPr>
            <w:tcW w:w="1290" w:type="dxa"/>
          </w:tcPr>
          <w:p w:rsidR="00576946" w:rsidRPr="00A42C87" w:rsidRDefault="00576946" w:rsidP="00576946">
            <w:pPr>
              <w:jc w:val="center"/>
              <w:rPr>
                <w:rFonts w:ascii="Times New Roman" w:eastAsia="Calibri" w:hAnsi="Times New Roman" w:cs="Times New Roman"/>
                <w:sz w:val="24"/>
                <w:szCs w:val="24"/>
                <w:lang w:val="ru-RU"/>
              </w:rPr>
            </w:pPr>
            <w:r w:rsidRPr="00A42C87">
              <w:rPr>
                <w:rFonts w:ascii="Times New Roman" w:eastAsia="Calibri" w:hAnsi="Times New Roman" w:cs="Times New Roman"/>
                <w:sz w:val="24"/>
                <w:szCs w:val="24"/>
                <w:lang w:val="ru-RU"/>
              </w:rPr>
              <w:t>3</w:t>
            </w:r>
          </w:p>
        </w:tc>
        <w:tc>
          <w:tcPr>
            <w:tcW w:w="1565" w:type="dxa"/>
          </w:tcPr>
          <w:p w:rsidR="00576946" w:rsidRPr="00A42C87" w:rsidRDefault="00576946" w:rsidP="00576946">
            <w:pPr>
              <w:jc w:val="center"/>
              <w:rPr>
                <w:rFonts w:ascii="Times New Roman" w:eastAsia="Calibri" w:hAnsi="Times New Roman" w:cs="Times New Roman"/>
                <w:sz w:val="24"/>
                <w:szCs w:val="24"/>
                <w:lang w:val="ru-RU"/>
              </w:rPr>
            </w:pPr>
            <w:r w:rsidRPr="00A42C87">
              <w:rPr>
                <w:rFonts w:ascii="Times New Roman" w:eastAsia="Calibri" w:hAnsi="Times New Roman" w:cs="Times New Roman"/>
                <w:sz w:val="24"/>
                <w:szCs w:val="24"/>
                <w:lang w:val="ru-RU"/>
              </w:rPr>
              <w:t>4</w:t>
            </w:r>
          </w:p>
        </w:tc>
      </w:tr>
      <w:tr w:rsidR="00576946" w:rsidRPr="00A42C87" w:rsidTr="00576946">
        <w:trPr>
          <w:trHeight w:val="347"/>
        </w:trPr>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Сгребание срезанных побегов</w:t>
            </w:r>
          </w:p>
        </w:tc>
        <w:tc>
          <w:tcPr>
            <w:tcW w:w="2156" w:type="dxa"/>
            <w:hideMark/>
          </w:tcPr>
          <w:p w:rsidR="00576946" w:rsidRPr="00A42C87" w:rsidRDefault="00576946" w:rsidP="00B773D5">
            <w:pPr>
              <w:spacing w:after="160"/>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Культивация междурядий 5 кратная</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20-</w:t>
            </w:r>
            <w:smartTag w:uri="urn:schemas-microsoft-com:office:smarttags" w:element="metricconverter">
              <w:smartTagPr>
                <w:attr w:name="ProductID" w:val="25 см"/>
              </w:smartTagPr>
              <w:r w:rsidRPr="00A42C87">
                <w:rPr>
                  <w:rFonts w:ascii="Times New Roman" w:eastAsia="Calibri" w:hAnsi="Times New Roman" w:cs="Times New Roman"/>
                  <w:sz w:val="26"/>
                  <w:szCs w:val="26"/>
                </w:rPr>
                <w:t>25 см</w:t>
              </w:r>
            </w:smartTag>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5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w:t>
            </w:r>
          </w:p>
        </w:tc>
      </w:tr>
      <w:tr w:rsidR="00576946" w:rsidRPr="00A42C87" w:rsidTr="00576946">
        <w:trPr>
          <w:trHeight w:val="375"/>
        </w:trPr>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Полив </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Мониторинг</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IV-IX</w:t>
            </w:r>
          </w:p>
        </w:tc>
      </w:tr>
      <w:tr w:rsidR="00576946" w:rsidRPr="00A42C87" w:rsidTr="00576946">
        <w:trPr>
          <w:trHeight w:val="375"/>
        </w:trPr>
        <w:tc>
          <w:tcPr>
            <w:tcW w:w="4583"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Фертигация</w:t>
            </w:r>
          </w:p>
        </w:tc>
        <w:tc>
          <w:tcPr>
            <w:tcW w:w="2156"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5 кр.</w:t>
            </w:r>
          </w:p>
        </w:tc>
        <w:tc>
          <w:tcPr>
            <w:tcW w:w="1290"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 5 га</w:t>
            </w:r>
          </w:p>
        </w:tc>
        <w:tc>
          <w:tcPr>
            <w:tcW w:w="1565"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 VIII</w:t>
            </w:r>
          </w:p>
        </w:tc>
      </w:tr>
      <w:tr w:rsidR="00576946" w:rsidRPr="00A42C87" w:rsidTr="00576946">
        <w:trPr>
          <w:trHeight w:val="375"/>
        </w:trPr>
        <w:tc>
          <w:tcPr>
            <w:tcW w:w="4583"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Защитные мероприятия + внекорневые подкормки</w:t>
            </w:r>
          </w:p>
        </w:tc>
        <w:tc>
          <w:tcPr>
            <w:tcW w:w="2156"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6 крат</w:t>
            </w:r>
          </w:p>
        </w:tc>
        <w:tc>
          <w:tcPr>
            <w:tcW w:w="1290"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6 га</w:t>
            </w:r>
          </w:p>
        </w:tc>
        <w:tc>
          <w:tcPr>
            <w:tcW w:w="1565" w:type="dxa"/>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 VIII</w:t>
            </w:r>
          </w:p>
        </w:tc>
      </w:tr>
      <w:tr w:rsidR="00576946" w:rsidRPr="00A42C87" w:rsidTr="00576946">
        <w:trPr>
          <w:trHeight w:val="289"/>
        </w:trPr>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Уборка урожая</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12 т/га</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12 т</w:t>
            </w:r>
          </w:p>
        </w:tc>
        <w:tc>
          <w:tcPr>
            <w:tcW w:w="1565" w:type="dxa"/>
            <w:hideMark/>
          </w:tcPr>
          <w:p w:rsidR="00576946" w:rsidRPr="00A42C87" w:rsidRDefault="00576946" w:rsidP="00B773D5">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VII - X</w:t>
            </w:r>
          </w:p>
        </w:tc>
      </w:tr>
      <w:tr w:rsidR="00576946" w:rsidRPr="00A42C87" w:rsidTr="00576946">
        <w:tc>
          <w:tcPr>
            <w:tcW w:w="9594" w:type="dxa"/>
            <w:gridSpan w:val="4"/>
            <w:hideMark/>
          </w:tcPr>
          <w:p w:rsidR="00576946" w:rsidRPr="00A42C87" w:rsidRDefault="00576946" w:rsidP="00B773D5">
            <w:pPr>
              <w:jc w:val="both"/>
              <w:rPr>
                <w:rFonts w:ascii="Times New Roman" w:eastAsia="Calibri" w:hAnsi="Times New Roman" w:cs="Times New Roman"/>
                <w:b/>
                <w:sz w:val="26"/>
                <w:szCs w:val="26"/>
                <w:lang w:val="ru-RU"/>
              </w:rPr>
            </w:pPr>
            <w:r w:rsidRPr="00A42C87">
              <w:rPr>
                <w:rFonts w:ascii="Times New Roman" w:eastAsia="Calibri" w:hAnsi="Times New Roman" w:cs="Times New Roman"/>
                <w:b/>
                <w:sz w:val="26"/>
                <w:szCs w:val="26"/>
                <w:lang w:val="ru-RU"/>
              </w:rPr>
              <w:t>Уход за плантацией в последующие годы</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Скашивание побегов</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Сгребание срезанных побегов</w:t>
            </w:r>
          </w:p>
        </w:tc>
        <w:tc>
          <w:tcPr>
            <w:tcW w:w="2156" w:type="dxa"/>
          </w:tcPr>
          <w:p w:rsidR="00576946" w:rsidRPr="00A42C87" w:rsidRDefault="00576946" w:rsidP="00B773D5">
            <w:pPr>
              <w:jc w:val="both"/>
              <w:rPr>
                <w:rFonts w:ascii="Times New Roman" w:eastAsia="Calibri" w:hAnsi="Times New Roman" w:cs="Times New Roman"/>
                <w:sz w:val="26"/>
                <w:szCs w:val="26"/>
              </w:rPr>
            </w:pP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III</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Культивация междурядий</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5 кратная</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 5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lang w:val="ru-RU"/>
              </w:rPr>
            </w:pPr>
            <w:r w:rsidRPr="00A42C87">
              <w:rPr>
                <w:rFonts w:ascii="Times New Roman" w:eastAsia="Calibri" w:hAnsi="Times New Roman" w:cs="Times New Roman"/>
                <w:sz w:val="26"/>
                <w:szCs w:val="26"/>
                <w:lang w:val="ru-RU"/>
              </w:rPr>
              <w:t>Внесение мин. удобрений через СКО</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0,3 т/га</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 0,3 т</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w:t>
            </w:r>
          </w:p>
        </w:tc>
      </w:tr>
      <w:tr w:rsidR="00576946" w:rsidRPr="00A42C87" w:rsidTr="00576946">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Поливы</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Мониторинг</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V-IX</w:t>
            </w:r>
          </w:p>
        </w:tc>
      </w:tr>
      <w:tr w:rsidR="00576946" w:rsidRPr="00A42C87" w:rsidTr="00576946">
        <w:trPr>
          <w:trHeight w:val="630"/>
        </w:trPr>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Защитные мероприятия + внекорневые подкормки</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6 крат</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6 га</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IV- VIII</w:t>
            </w:r>
          </w:p>
        </w:tc>
      </w:tr>
      <w:tr w:rsidR="00576946" w:rsidRPr="00A42C87" w:rsidTr="00576946">
        <w:trPr>
          <w:trHeight w:val="412"/>
        </w:trPr>
        <w:tc>
          <w:tcPr>
            <w:tcW w:w="4583"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Уборка урожая</w:t>
            </w:r>
          </w:p>
        </w:tc>
        <w:tc>
          <w:tcPr>
            <w:tcW w:w="2156"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17 т/га</w:t>
            </w:r>
          </w:p>
        </w:tc>
        <w:tc>
          <w:tcPr>
            <w:tcW w:w="1290"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18 т</w:t>
            </w:r>
          </w:p>
        </w:tc>
        <w:tc>
          <w:tcPr>
            <w:tcW w:w="1565" w:type="dxa"/>
            <w:hideMark/>
          </w:tcPr>
          <w:p w:rsidR="00576946" w:rsidRPr="00A42C87" w:rsidRDefault="00576946"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VIII- IX</w:t>
            </w:r>
          </w:p>
        </w:tc>
      </w:tr>
    </w:tbl>
    <w:p w:rsidR="00B773D5" w:rsidRPr="00A42C87" w:rsidRDefault="00B773D5" w:rsidP="00B773D5">
      <w:pPr>
        <w:spacing w:after="0" w:line="240" w:lineRule="auto"/>
        <w:jc w:val="both"/>
        <w:rPr>
          <w:rFonts w:ascii="Times New Roman" w:eastAsia="Calibri" w:hAnsi="Times New Roman" w:cs="Times New Roman"/>
          <w:sz w:val="28"/>
          <w:szCs w:val="28"/>
        </w:rPr>
      </w:pPr>
    </w:p>
    <w:p w:rsidR="00B773D5" w:rsidRPr="00A42C87" w:rsidRDefault="00B773D5" w:rsidP="00B773D5">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ab/>
      </w:r>
      <w:r w:rsidR="003C054B" w:rsidRPr="00A42C87">
        <w:rPr>
          <w:rFonts w:ascii="Times New Roman" w:eastAsia="Calibri" w:hAnsi="Times New Roman" w:cs="Times New Roman"/>
          <w:sz w:val="28"/>
          <w:szCs w:val="28"/>
        </w:rPr>
        <w:t>Установлено, что при наиболее загущённой посадке сумма общих затрат возросла в 1,8 раза по сравнению с контролем</w:t>
      </w:r>
      <w:r w:rsidR="003C054B" w:rsidRPr="00A42C87">
        <w:rPr>
          <w:rFonts w:ascii="Times New Roman" w:eastAsia="Calibri" w:hAnsi="Times New Roman" w:cs="Times New Roman"/>
          <w:sz w:val="28"/>
          <w:szCs w:val="28"/>
          <w:lang w:val="kk-KZ"/>
        </w:rPr>
        <w:t>,</w:t>
      </w:r>
      <w:r w:rsidR="003C054B" w:rsidRPr="00A42C87">
        <w:rPr>
          <w:rFonts w:ascii="Times New Roman" w:eastAsia="Calibri" w:hAnsi="Times New Roman" w:cs="Times New Roman"/>
          <w:sz w:val="28"/>
          <w:szCs w:val="28"/>
        </w:rPr>
        <w:t xml:space="preserve"> плотность посадки</w:t>
      </w:r>
      <w:r w:rsidR="003C054B" w:rsidRPr="00A42C87">
        <w:rPr>
          <w:rFonts w:ascii="Times New Roman" w:eastAsia="Calibri" w:hAnsi="Times New Roman" w:cs="Times New Roman"/>
          <w:sz w:val="28"/>
          <w:szCs w:val="28"/>
          <w:lang w:val="kk-KZ"/>
        </w:rPr>
        <w:t>,</w:t>
      </w:r>
      <w:r w:rsidR="003C054B" w:rsidRPr="00A42C87">
        <w:rPr>
          <w:rFonts w:ascii="Times New Roman" w:eastAsia="Calibri" w:hAnsi="Times New Roman" w:cs="Times New Roman"/>
          <w:sz w:val="28"/>
          <w:szCs w:val="28"/>
        </w:rPr>
        <w:t xml:space="preserve"> которого была в 4 раза меньше (таблица 24). При этом затраты на уборку урожая за первые три года выращивания плантации составляют 28% от общей суммы затрат в контрольном варианте и 26,3% в загущённом.</w:t>
      </w:r>
    </w:p>
    <w:p w:rsidR="00B773D5" w:rsidRPr="00A42C87" w:rsidRDefault="00B773D5" w:rsidP="00B773D5">
      <w:pPr>
        <w:spacing w:after="0" w:line="240" w:lineRule="auto"/>
        <w:jc w:val="both"/>
        <w:rPr>
          <w:rFonts w:ascii="Times New Roman" w:eastAsia="Calibri" w:hAnsi="Times New Roman" w:cs="Times New Roman"/>
          <w:sz w:val="28"/>
          <w:szCs w:val="28"/>
        </w:rPr>
      </w:pPr>
    </w:p>
    <w:p w:rsidR="00B773D5" w:rsidRPr="00A42C87" w:rsidRDefault="00B773D5" w:rsidP="00576946">
      <w:pPr>
        <w:spacing w:after="0" w:line="240" w:lineRule="auto"/>
        <w:rPr>
          <w:rFonts w:ascii="Times New Roman" w:eastAsia="Calibri" w:hAnsi="Times New Roman" w:cs="Times New Roman"/>
          <w:sz w:val="28"/>
          <w:szCs w:val="28"/>
        </w:rPr>
      </w:pPr>
      <w:r w:rsidRPr="00A42C87">
        <w:rPr>
          <w:rFonts w:ascii="Times New Roman" w:eastAsia="Calibri" w:hAnsi="Times New Roman" w:cs="Times New Roman"/>
          <w:sz w:val="28"/>
          <w:szCs w:val="28"/>
        </w:rPr>
        <w:t>Таблица 24</w:t>
      </w:r>
      <w:r w:rsidR="00576946"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rPr>
        <w:t>- Основные виды затрат на выращивания малины при различной плотности посадки</w:t>
      </w:r>
    </w:p>
    <w:p w:rsidR="00576946" w:rsidRPr="00A42C87" w:rsidRDefault="00576946" w:rsidP="00576946">
      <w:pPr>
        <w:spacing w:after="0" w:line="240" w:lineRule="auto"/>
        <w:rPr>
          <w:rFonts w:ascii="Times New Roman" w:eastAsia="Calibri" w:hAnsi="Times New Roman" w:cs="Times New Roman"/>
          <w:sz w:val="28"/>
          <w:szCs w:val="28"/>
        </w:rPr>
      </w:pPr>
    </w:p>
    <w:tbl>
      <w:tblPr>
        <w:tblStyle w:val="a8"/>
        <w:tblW w:w="0" w:type="auto"/>
        <w:tblLayout w:type="fixed"/>
        <w:tblLook w:val="04A0" w:firstRow="1" w:lastRow="0" w:firstColumn="1" w:lastColumn="0" w:noHBand="0" w:noVBand="1"/>
      </w:tblPr>
      <w:tblGrid>
        <w:gridCol w:w="462"/>
        <w:gridCol w:w="1433"/>
        <w:gridCol w:w="1219"/>
        <w:gridCol w:w="1134"/>
        <w:gridCol w:w="850"/>
        <w:gridCol w:w="788"/>
        <w:gridCol w:w="772"/>
        <w:gridCol w:w="850"/>
        <w:gridCol w:w="992"/>
        <w:gridCol w:w="845"/>
      </w:tblGrid>
      <w:tr w:rsidR="00AE5806" w:rsidRPr="00A42C87" w:rsidTr="00416E8E">
        <w:trPr>
          <w:trHeight w:val="266"/>
        </w:trPr>
        <w:tc>
          <w:tcPr>
            <w:tcW w:w="462" w:type="dxa"/>
            <w:vMerge w:val="restart"/>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w:t>
            </w:r>
          </w:p>
        </w:tc>
        <w:tc>
          <w:tcPr>
            <w:tcW w:w="1433" w:type="dxa"/>
            <w:vMerge w:val="restart"/>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Варианты-</w:t>
            </w:r>
          </w:p>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Схемы посадки</w:t>
            </w:r>
          </w:p>
        </w:tc>
        <w:tc>
          <w:tcPr>
            <w:tcW w:w="1219" w:type="dxa"/>
            <w:vMerge w:val="restart"/>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Плотность</w:t>
            </w:r>
          </w:p>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Посадки</w:t>
            </w:r>
          </w:p>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тыс. раст./га</w:t>
            </w:r>
          </w:p>
        </w:tc>
        <w:tc>
          <w:tcPr>
            <w:tcW w:w="3544" w:type="dxa"/>
            <w:gridSpan w:val="4"/>
          </w:tcPr>
          <w:p w:rsidR="00B773D5" w:rsidRPr="00A42C87" w:rsidRDefault="00B773D5" w:rsidP="00B773D5">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Затраты тыс. тенге/га</w:t>
            </w:r>
          </w:p>
        </w:tc>
        <w:tc>
          <w:tcPr>
            <w:tcW w:w="2687" w:type="dxa"/>
            <w:gridSpan w:val="3"/>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Затраты на уборку урожая</w:t>
            </w:r>
          </w:p>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тыс. тенге/га</w:t>
            </w:r>
          </w:p>
        </w:tc>
      </w:tr>
      <w:tr w:rsidR="00AE5806" w:rsidRPr="00A42C87" w:rsidTr="00416E8E">
        <w:trPr>
          <w:trHeight w:val="820"/>
        </w:trPr>
        <w:tc>
          <w:tcPr>
            <w:tcW w:w="462" w:type="dxa"/>
            <w:vMerge/>
          </w:tcPr>
          <w:p w:rsidR="00B773D5" w:rsidRPr="00A42C87" w:rsidRDefault="00B773D5" w:rsidP="00B773D5">
            <w:pPr>
              <w:jc w:val="both"/>
              <w:rPr>
                <w:rFonts w:ascii="Times New Roman" w:eastAsia="Calibri" w:hAnsi="Times New Roman" w:cs="Times New Roman"/>
                <w:sz w:val="26"/>
                <w:szCs w:val="26"/>
              </w:rPr>
            </w:pPr>
          </w:p>
        </w:tc>
        <w:tc>
          <w:tcPr>
            <w:tcW w:w="1433" w:type="dxa"/>
            <w:vMerge/>
          </w:tcPr>
          <w:p w:rsidR="00B773D5" w:rsidRPr="00A42C87" w:rsidRDefault="00B773D5" w:rsidP="00B773D5">
            <w:pPr>
              <w:jc w:val="both"/>
              <w:rPr>
                <w:rFonts w:ascii="Times New Roman" w:eastAsia="Calibri" w:hAnsi="Times New Roman" w:cs="Times New Roman"/>
                <w:sz w:val="26"/>
                <w:szCs w:val="26"/>
              </w:rPr>
            </w:pPr>
          </w:p>
        </w:tc>
        <w:tc>
          <w:tcPr>
            <w:tcW w:w="1219" w:type="dxa"/>
            <w:vMerge/>
          </w:tcPr>
          <w:p w:rsidR="00B773D5" w:rsidRPr="00A42C87" w:rsidRDefault="00B773D5" w:rsidP="00B773D5">
            <w:pPr>
              <w:jc w:val="both"/>
              <w:rPr>
                <w:rFonts w:ascii="Times New Roman" w:eastAsia="Calibri" w:hAnsi="Times New Roman" w:cs="Times New Roman"/>
                <w:sz w:val="26"/>
                <w:szCs w:val="26"/>
              </w:rPr>
            </w:pPr>
          </w:p>
        </w:tc>
        <w:tc>
          <w:tcPr>
            <w:tcW w:w="1134"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закладка + 1- год вегетации </w:t>
            </w:r>
          </w:p>
        </w:tc>
        <w:tc>
          <w:tcPr>
            <w:tcW w:w="850"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2- год </w:t>
            </w:r>
          </w:p>
        </w:tc>
        <w:tc>
          <w:tcPr>
            <w:tcW w:w="788"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3- год</w:t>
            </w:r>
          </w:p>
        </w:tc>
        <w:tc>
          <w:tcPr>
            <w:tcW w:w="77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noProof/>
                <w:sz w:val="26"/>
                <w:szCs w:val="26"/>
                <w:lang w:val="en-US"/>
              </w:rPr>
              <w:drawing>
                <wp:inline distT="0" distB="0" distL="0" distR="0" wp14:anchorId="0F1FA987" wp14:editId="4CB7662D">
                  <wp:extent cx="353785" cy="255270"/>
                  <wp:effectExtent l="0" t="0" r="8255" b="0"/>
                  <wp:docPr id="205" name="Рисунок 205" descr="https://avatars.mds.yandex.net/get-entity_search/52698/797562569/SUx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entity_search/52698/797562569/SUx18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7740" cy="294200"/>
                          </a:xfrm>
                          <a:prstGeom prst="rect">
                            <a:avLst/>
                          </a:prstGeom>
                          <a:noFill/>
                          <a:ln>
                            <a:noFill/>
                          </a:ln>
                        </pic:spPr>
                      </pic:pic>
                    </a:graphicData>
                  </a:graphic>
                </wp:inline>
              </w:drawing>
            </w:r>
          </w:p>
        </w:tc>
        <w:tc>
          <w:tcPr>
            <w:tcW w:w="850"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 год</w:t>
            </w:r>
          </w:p>
        </w:tc>
        <w:tc>
          <w:tcPr>
            <w:tcW w:w="99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2- год </w:t>
            </w:r>
          </w:p>
        </w:tc>
        <w:tc>
          <w:tcPr>
            <w:tcW w:w="845"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3- год</w:t>
            </w:r>
          </w:p>
        </w:tc>
      </w:tr>
      <w:tr w:rsidR="00AE5806" w:rsidRPr="00A42C87" w:rsidTr="00416E8E">
        <w:tc>
          <w:tcPr>
            <w:tcW w:w="46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w:t>
            </w:r>
          </w:p>
        </w:tc>
        <w:tc>
          <w:tcPr>
            <w:tcW w:w="1433" w:type="dxa"/>
          </w:tcPr>
          <w:p w:rsidR="00B773D5" w:rsidRPr="00A42C87" w:rsidRDefault="00B773D5"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2,8 х  0,4 м (К) </w:t>
            </w:r>
          </w:p>
        </w:tc>
        <w:tc>
          <w:tcPr>
            <w:tcW w:w="1219" w:type="dxa"/>
          </w:tcPr>
          <w:p w:rsidR="00B773D5" w:rsidRPr="00A42C87" w:rsidRDefault="00B773D5" w:rsidP="00B773D5">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8</w:t>
            </w:r>
          </w:p>
        </w:tc>
        <w:tc>
          <w:tcPr>
            <w:tcW w:w="1134"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8,1</w:t>
            </w:r>
          </w:p>
        </w:tc>
        <w:tc>
          <w:tcPr>
            <w:tcW w:w="850"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3,6</w:t>
            </w:r>
          </w:p>
        </w:tc>
        <w:tc>
          <w:tcPr>
            <w:tcW w:w="788"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4,6</w:t>
            </w:r>
          </w:p>
        </w:tc>
        <w:tc>
          <w:tcPr>
            <w:tcW w:w="77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16,3</w:t>
            </w:r>
          </w:p>
        </w:tc>
        <w:tc>
          <w:tcPr>
            <w:tcW w:w="850"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0,8</w:t>
            </w:r>
          </w:p>
        </w:tc>
        <w:tc>
          <w:tcPr>
            <w:tcW w:w="99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1,44</w:t>
            </w:r>
          </w:p>
        </w:tc>
        <w:tc>
          <w:tcPr>
            <w:tcW w:w="845"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2,34</w:t>
            </w:r>
          </w:p>
        </w:tc>
      </w:tr>
      <w:tr w:rsidR="00AE5806" w:rsidRPr="00A42C87" w:rsidTr="00416E8E">
        <w:tc>
          <w:tcPr>
            <w:tcW w:w="46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w:t>
            </w:r>
          </w:p>
        </w:tc>
        <w:tc>
          <w:tcPr>
            <w:tcW w:w="1433" w:type="dxa"/>
          </w:tcPr>
          <w:p w:rsidR="00B773D5" w:rsidRPr="00A42C87" w:rsidRDefault="00B773D5"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2,8 + 0,15  х  0,4 м </w:t>
            </w:r>
          </w:p>
        </w:tc>
        <w:tc>
          <w:tcPr>
            <w:tcW w:w="1219" w:type="dxa"/>
          </w:tcPr>
          <w:p w:rsidR="00B773D5" w:rsidRPr="00A42C87" w:rsidRDefault="00B773D5" w:rsidP="00B773D5">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17</w:t>
            </w:r>
          </w:p>
          <w:p w:rsidR="00B773D5" w:rsidRPr="00A42C87" w:rsidRDefault="00B773D5" w:rsidP="00B773D5">
            <w:pPr>
              <w:jc w:val="center"/>
              <w:rPr>
                <w:rFonts w:ascii="Times New Roman" w:eastAsia="Calibri" w:hAnsi="Times New Roman" w:cs="Times New Roman"/>
                <w:sz w:val="26"/>
                <w:szCs w:val="26"/>
              </w:rPr>
            </w:pPr>
          </w:p>
        </w:tc>
        <w:tc>
          <w:tcPr>
            <w:tcW w:w="1134"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12,5</w:t>
            </w:r>
          </w:p>
        </w:tc>
        <w:tc>
          <w:tcPr>
            <w:tcW w:w="850"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4,2</w:t>
            </w:r>
          </w:p>
        </w:tc>
        <w:tc>
          <w:tcPr>
            <w:tcW w:w="788"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5,1</w:t>
            </w:r>
          </w:p>
        </w:tc>
        <w:tc>
          <w:tcPr>
            <w:tcW w:w="77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21,8</w:t>
            </w:r>
          </w:p>
        </w:tc>
        <w:tc>
          <w:tcPr>
            <w:tcW w:w="850"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1,22</w:t>
            </w:r>
          </w:p>
        </w:tc>
        <w:tc>
          <w:tcPr>
            <w:tcW w:w="99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1,94</w:t>
            </w:r>
          </w:p>
        </w:tc>
        <w:tc>
          <w:tcPr>
            <w:tcW w:w="845"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2,74</w:t>
            </w:r>
          </w:p>
        </w:tc>
      </w:tr>
      <w:tr w:rsidR="00B773D5" w:rsidRPr="00A42C87" w:rsidTr="00416E8E">
        <w:tc>
          <w:tcPr>
            <w:tcW w:w="46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3</w:t>
            </w:r>
          </w:p>
        </w:tc>
        <w:tc>
          <w:tcPr>
            <w:tcW w:w="1433" w:type="dxa"/>
          </w:tcPr>
          <w:p w:rsidR="00B773D5" w:rsidRPr="00A42C87" w:rsidRDefault="00B773D5" w:rsidP="00B773D5">
            <w:pP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 1,4 + 1,5 х 0,4 м </w:t>
            </w:r>
          </w:p>
        </w:tc>
        <w:tc>
          <w:tcPr>
            <w:tcW w:w="1219" w:type="dxa"/>
          </w:tcPr>
          <w:p w:rsidR="00B773D5" w:rsidRPr="00A42C87" w:rsidRDefault="00B773D5" w:rsidP="00B773D5">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32</w:t>
            </w:r>
          </w:p>
        </w:tc>
        <w:tc>
          <w:tcPr>
            <w:tcW w:w="1134"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18,4</w:t>
            </w:r>
          </w:p>
        </w:tc>
        <w:tc>
          <w:tcPr>
            <w:tcW w:w="850"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4,8</w:t>
            </w:r>
          </w:p>
        </w:tc>
        <w:tc>
          <w:tcPr>
            <w:tcW w:w="788"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6,3</w:t>
            </w:r>
          </w:p>
        </w:tc>
        <w:tc>
          <w:tcPr>
            <w:tcW w:w="77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29,5</w:t>
            </w:r>
          </w:p>
        </w:tc>
        <w:tc>
          <w:tcPr>
            <w:tcW w:w="850"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1.87</w:t>
            </w:r>
          </w:p>
        </w:tc>
        <w:tc>
          <w:tcPr>
            <w:tcW w:w="992"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2,46</w:t>
            </w:r>
          </w:p>
        </w:tc>
        <w:tc>
          <w:tcPr>
            <w:tcW w:w="845" w:type="dxa"/>
          </w:tcPr>
          <w:p w:rsidR="00B773D5" w:rsidRPr="00A42C87" w:rsidRDefault="00B773D5" w:rsidP="00B773D5">
            <w:pPr>
              <w:jc w:val="both"/>
              <w:rPr>
                <w:rFonts w:ascii="Times New Roman" w:eastAsia="Calibri" w:hAnsi="Times New Roman" w:cs="Times New Roman"/>
                <w:sz w:val="26"/>
                <w:szCs w:val="26"/>
              </w:rPr>
            </w:pPr>
            <w:r w:rsidRPr="00A42C87">
              <w:rPr>
                <w:rFonts w:ascii="Times New Roman" w:eastAsia="Calibri" w:hAnsi="Times New Roman" w:cs="Times New Roman"/>
                <w:sz w:val="26"/>
                <w:szCs w:val="26"/>
              </w:rPr>
              <w:t>3,42</w:t>
            </w:r>
          </w:p>
        </w:tc>
      </w:tr>
    </w:tbl>
    <w:p w:rsidR="00B773D5" w:rsidRPr="00A42C87" w:rsidRDefault="003C054B" w:rsidP="00576946">
      <w:pPr>
        <w:spacing w:after="0" w:line="240" w:lineRule="auto"/>
        <w:ind w:firstLine="709"/>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lastRenderedPageBreak/>
        <w:t>Расчёт основных показателей экономической эффективности позволил установить, что выращивание ремонтантной малины является прибыльным уже в первые три года после посадки. При этом определяющим фактором оказался достигнутый уровень продуктивности плантаций (таблица 25). Она возросла в загущённом варианте в 1,9 раза. При этом себестоимость выращенной продукции при загущении снизилась на 21,3%, а прибыль возросла 2,7 раза. Уровень рентабельности был не очень высоким и колебался от 18,4 до 21,5%, однако в последующие годы он значительно возрастёт в связи с полным пога</w:t>
      </w:r>
      <w:r w:rsidRPr="00A42C87">
        <w:rPr>
          <w:rFonts w:ascii="Times New Roman" w:eastAsia="Calibri" w:hAnsi="Times New Roman" w:cs="Times New Roman"/>
          <w:sz w:val="28"/>
          <w:szCs w:val="28"/>
          <w:lang w:val="kk-KZ"/>
        </w:rPr>
        <w:t>ш</w:t>
      </w:r>
      <w:r w:rsidRPr="00A42C87">
        <w:rPr>
          <w:rFonts w:ascii="Times New Roman" w:eastAsia="Calibri" w:hAnsi="Times New Roman" w:cs="Times New Roman"/>
          <w:sz w:val="28"/>
          <w:szCs w:val="28"/>
        </w:rPr>
        <w:t xml:space="preserve">ением всех капитальных затрат. </w:t>
      </w:r>
      <w:r w:rsidR="00B773D5" w:rsidRPr="00A42C87">
        <w:rPr>
          <w:rFonts w:ascii="Times New Roman" w:eastAsia="Calibri" w:hAnsi="Times New Roman" w:cs="Times New Roman"/>
          <w:sz w:val="28"/>
          <w:szCs w:val="28"/>
        </w:rPr>
        <w:t xml:space="preserve"> </w:t>
      </w:r>
    </w:p>
    <w:p w:rsidR="00B773D5" w:rsidRPr="00A42C87" w:rsidRDefault="00B773D5" w:rsidP="00B773D5">
      <w:pPr>
        <w:spacing w:after="0" w:line="240" w:lineRule="auto"/>
        <w:jc w:val="center"/>
        <w:rPr>
          <w:rFonts w:ascii="Times New Roman" w:eastAsia="Calibri" w:hAnsi="Times New Roman" w:cs="Times New Roman"/>
          <w:sz w:val="28"/>
          <w:szCs w:val="28"/>
        </w:rPr>
      </w:pPr>
    </w:p>
    <w:p w:rsidR="00B773D5" w:rsidRPr="00A42C87" w:rsidRDefault="00B773D5" w:rsidP="00576946">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Таблица 25 -</w:t>
      </w:r>
      <w:r w:rsidR="00576946"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rPr>
        <w:t>Экономическая эффективность выращивания малины</w:t>
      </w:r>
      <w:r w:rsidR="00576946" w:rsidRPr="00A42C87">
        <w:rPr>
          <w:rFonts w:ascii="Times New Roman" w:eastAsia="Calibri" w:hAnsi="Times New Roman" w:cs="Times New Roman"/>
          <w:sz w:val="28"/>
          <w:szCs w:val="28"/>
        </w:rPr>
        <w:t xml:space="preserve"> </w:t>
      </w:r>
    </w:p>
    <w:p w:rsidR="00576946" w:rsidRPr="00A42C87" w:rsidRDefault="00576946" w:rsidP="00576946">
      <w:pPr>
        <w:spacing w:after="0" w:line="240" w:lineRule="auto"/>
        <w:rPr>
          <w:rFonts w:ascii="Times New Roman" w:eastAsia="Calibri" w:hAnsi="Times New Roman" w:cs="Times New Roman"/>
          <w:sz w:val="28"/>
          <w:szCs w:val="28"/>
        </w:rPr>
      </w:pPr>
    </w:p>
    <w:tbl>
      <w:tblPr>
        <w:tblStyle w:val="a8"/>
        <w:tblW w:w="9356" w:type="dxa"/>
        <w:tblInd w:w="-5" w:type="dxa"/>
        <w:tblLayout w:type="fixed"/>
        <w:tblLook w:val="04A0" w:firstRow="1" w:lastRow="0" w:firstColumn="1" w:lastColumn="0" w:noHBand="0" w:noVBand="1"/>
      </w:tblPr>
      <w:tblGrid>
        <w:gridCol w:w="462"/>
        <w:gridCol w:w="1352"/>
        <w:gridCol w:w="1044"/>
        <w:gridCol w:w="1085"/>
        <w:gridCol w:w="1103"/>
        <w:gridCol w:w="1191"/>
        <w:gridCol w:w="1276"/>
        <w:gridCol w:w="992"/>
        <w:gridCol w:w="851"/>
      </w:tblGrid>
      <w:tr w:rsidR="00AE5806" w:rsidRPr="00A42C87" w:rsidTr="00416E8E">
        <w:tc>
          <w:tcPr>
            <w:tcW w:w="462"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w:t>
            </w:r>
          </w:p>
        </w:tc>
        <w:tc>
          <w:tcPr>
            <w:tcW w:w="1352"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Варианты</w:t>
            </w:r>
          </w:p>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Схемы посадки</w:t>
            </w:r>
          </w:p>
        </w:tc>
        <w:tc>
          <w:tcPr>
            <w:tcW w:w="1044"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Плотность</w:t>
            </w:r>
          </w:p>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посадки-</w:t>
            </w:r>
          </w:p>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тыс. раст./га</w:t>
            </w:r>
          </w:p>
        </w:tc>
        <w:tc>
          <w:tcPr>
            <w:tcW w:w="1085"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32D7A6CA" wp14:editId="16265014">
                  <wp:extent cx="361950" cy="255204"/>
                  <wp:effectExtent l="0" t="0" r="0" b="0"/>
                  <wp:docPr id="206" name="Рисунок 206" descr="https://avatars.mds.yandex.net/get-entity_search/52698/797562569/SUx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entity_search/52698/797562569/SUx18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44164" cy="313171"/>
                          </a:xfrm>
                          <a:prstGeom prst="rect">
                            <a:avLst/>
                          </a:prstGeom>
                          <a:noFill/>
                          <a:ln>
                            <a:noFill/>
                          </a:ln>
                        </pic:spPr>
                      </pic:pic>
                    </a:graphicData>
                  </a:graphic>
                </wp:inline>
              </w:drawing>
            </w:r>
            <w:r w:rsidRPr="00A42C87">
              <w:rPr>
                <w:rFonts w:ascii="Times New Roman" w:eastAsia="Calibri" w:hAnsi="Times New Roman" w:cs="Times New Roman"/>
                <w:sz w:val="28"/>
                <w:szCs w:val="28"/>
              </w:rPr>
              <w:t>урожай за 3 года-</w:t>
            </w:r>
          </w:p>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т/га</w:t>
            </w:r>
          </w:p>
        </w:tc>
        <w:tc>
          <w:tcPr>
            <w:tcW w:w="1103"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56DAC7B0" wp14:editId="222B7C29">
                  <wp:extent cx="353785" cy="255270"/>
                  <wp:effectExtent l="0" t="0" r="8255" b="0"/>
                  <wp:docPr id="207" name="Рисунок 207" descr="https://avatars.mds.yandex.net/get-entity_search/52698/797562569/SUx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entity_search/52698/797562569/SUx18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7740" cy="294200"/>
                          </a:xfrm>
                          <a:prstGeom prst="rect">
                            <a:avLst/>
                          </a:prstGeom>
                          <a:noFill/>
                          <a:ln>
                            <a:noFill/>
                          </a:ln>
                        </pic:spPr>
                      </pic:pic>
                    </a:graphicData>
                  </a:graphic>
                </wp:inline>
              </w:drawing>
            </w:r>
            <w:r w:rsidRPr="00A42C87">
              <w:rPr>
                <w:rFonts w:ascii="Times New Roman" w:eastAsia="Calibri" w:hAnsi="Times New Roman" w:cs="Times New Roman"/>
                <w:sz w:val="28"/>
                <w:szCs w:val="28"/>
              </w:rPr>
              <w:t>затраты-</w:t>
            </w:r>
          </w:p>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млн. тенге/га</w:t>
            </w:r>
          </w:p>
        </w:tc>
        <w:tc>
          <w:tcPr>
            <w:tcW w:w="1191"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noProof/>
                <w:sz w:val="28"/>
                <w:szCs w:val="28"/>
                <w:lang w:val="en-US"/>
              </w:rPr>
              <w:drawing>
                <wp:inline distT="0" distB="0" distL="0" distR="0" wp14:anchorId="794706D6" wp14:editId="34DE26B2">
                  <wp:extent cx="353785" cy="255270"/>
                  <wp:effectExtent l="0" t="0" r="8255" b="0"/>
                  <wp:docPr id="208" name="Рисунок 208" descr="https://avatars.mds.yandex.net/get-entity_search/52698/797562569/SUx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entity_search/52698/797562569/SUx18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7740" cy="294200"/>
                          </a:xfrm>
                          <a:prstGeom prst="rect">
                            <a:avLst/>
                          </a:prstGeom>
                          <a:noFill/>
                          <a:ln>
                            <a:noFill/>
                          </a:ln>
                        </pic:spPr>
                      </pic:pic>
                    </a:graphicData>
                  </a:graphic>
                </wp:inline>
              </w:drawing>
            </w:r>
            <w:r w:rsidRPr="00A42C87">
              <w:rPr>
                <w:rFonts w:ascii="Times New Roman" w:eastAsia="Calibri" w:hAnsi="Times New Roman" w:cs="Times New Roman"/>
                <w:sz w:val="28"/>
                <w:szCs w:val="28"/>
              </w:rPr>
              <w:t>стоимость урожая</w:t>
            </w:r>
            <w:r w:rsidRPr="00A42C87">
              <w:rPr>
                <w:rFonts w:ascii="Times New Roman" w:eastAsia="Calibri" w:hAnsi="Times New Roman" w:cs="Times New Roman"/>
                <w:b/>
                <w:sz w:val="28"/>
                <w:szCs w:val="28"/>
              </w:rPr>
              <w:t xml:space="preserve"> -</w:t>
            </w:r>
            <w:r w:rsidRPr="00A42C87">
              <w:rPr>
                <w:rFonts w:ascii="Times New Roman" w:eastAsia="Calibri" w:hAnsi="Times New Roman" w:cs="Times New Roman"/>
                <w:sz w:val="28"/>
                <w:szCs w:val="28"/>
              </w:rPr>
              <w:t>млн. тенге/га</w:t>
            </w:r>
          </w:p>
        </w:tc>
        <w:tc>
          <w:tcPr>
            <w:tcW w:w="1276"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Себестоимость ягод- </w:t>
            </w:r>
          </w:p>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тенге/кг</w:t>
            </w:r>
          </w:p>
        </w:tc>
        <w:tc>
          <w:tcPr>
            <w:tcW w:w="992"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Прибыль млн. тенге/га</w:t>
            </w:r>
          </w:p>
        </w:tc>
        <w:tc>
          <w:tcPr>
            <w:tcW w:w="851"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Рентабельность</w:t>
            </w:r>
          </w:p>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w:t>
            </w:r>
          </w:p>
        </w:tc>
      </w:tr>
      <w:tr w:rsidR="00AE5806" w:rsidRPr="00A42C87" w:rsidTr="00416E8E">
        <w:tc>
          <w:tcPr>
            <w:tcW w:w="462"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1</w:t>
            </w:r>
          </w:p>
        </w:tc>
        <w:tc>
          <w:tcPr>
            <w:tcW w:w="1352" w:type="dxa"/>
          </w:tcPr>
          <w:p w:rsidR="00B773D5" w:rsidRPr="00A42C87" w:rsidRDefault="00B773D5" w:rsidP="00B773D5">
            <w:pPr>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2,8 х  0,4 м (К) </w:t>
            </w:r>
          </w:p>
        </w:tc>
        <w:tc>
          <w:tcPr>
            <w:tcW w:w="1044" w:type="dxa"/>
          </w:tcPr>
          <w:p w:rsidR="00B773D5" w:rsidRPr="00A42C87" w:rsidRDefault="00B773D5" w:rsidP="00B773D5">
            <w:pPr>
              <w:jc w:val="center"/>
              <w:rPr>
                <w:rFonts w:ascii="Times New Roman" w:eastAsia="Calibri" w:hAnsi="Times New Roman" w:cs="Times New Roman"/>
                <w:sz w:val="28"/>
                <w:szCs w:val="28"/>
              </w:rPr>
            </w:pPr>
            <w:r w:rsidRPr="00A42C87">
              <w:rPr>
                <w:rFonts w:ascii="Times New Roman" w:eastAsia="Calibri" w:hAnsi="Times New Roman" w:cs="Times New Roman"/>
                <w:sz w:val="28"/>
                <w:szCs w:val="28"/>
              </w:rPr>
              <w:t>8</w:t>
            </w:r>
          </w:p>
        </w:tc>
        <w:tc>
          <w:tcPr>
            <w:tcW w:w="1085"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2,5+5,4+11,7=</w:t>
            </w:r>
          </w:p>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19,6</w:t>
            </w:r>
          </w:p>
        </w:tc>
        <w:tc>
          <w:tcPr>
            <w:tcW w:w="1103"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16,3</w:t>
            </w:r>
          </w:p>
        </w:tc>
        <w:tc>
          <w:tcPr>
            <w:tcW w:w="1191"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19,3</w:t>
            </w:r>
          </w:p>
        </w:tc>
        <w:tc>
          <w:tcPr>
            <w:tcW w:w="1276"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831</w:t>
            </w:r>
          </w:p>
        </w:tc>
        <w:tc>
          <w:tcPr>
            <w:tcW w:w="992"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3</w:t>
            </w:r>
          </w:p>
        </w:tc>
        <w:tc>
          <w:tcPr>
            <w:tcW w:w="851"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18,4</w:t>
            </w:r>
          </w:p>
        </w:tc>
      </w:tr>
      <w:tr w:rsidR="00AE5806" w:rsidRPr="00A42C87" w:rsidTr="00416E8E">
        <w:tc>
          <w:tcPr>
            <w:tcW w:w="462"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2</w:t>
            </w:r>
          </w:p>
        </w:tc>
        <w:tc>
          <w:tcPr>
            <w:tcW w:w="1352" w:type="dxa"/>
          </w:tcPr>
          <w:p w:rsidR="00B773D5" w:rsidRPr="00A42C87" w:rsidRDefault="00B773D5" w:rsidP="00B773D5">
            <w:pPr>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 2,8 + 0,15  х  0,4 м </w:t>
            </w:r>
          </w:p>
        </w:tc>
        <w:tc>
          <w:tcPr>
            <w:tcW w:w="1044" w:type="dxa"/>
          </w:tcPr>
          <w:p w:rsidR="00B773D5" w:rsidRPr="00A42C87" w:rsidRDefault="00B773D5" w:rsidP="00B773D5">
            <w:pPr>
              <w:jc w:val="center"/>
              <w:rPr>
                <w:rFonts w:ascii="Times New Roman" w:eastAsia="Calibri" w:hAnsi="Times New Roman" w:cs="Times New Roman"/>
                <w:sz w:val="28"/>
                <w:szCs w:val="28"/>
              </w:rPr>
            </w:pPr>
            <w:r w:rsidRPr="00A42C87">
              <w:rPr>
                <w:rFonts w:ascii="Times New Roman" w:eastAsia="Calibri" w:hAnsi="Times New Roman" w:cs="Times New Roman"/>
                <w:sz w:val="28"/>
                <w:szCs w:val="28"/>
              </w:rPr>
              <w:t>17</w:t>
            </w:r>
          </w:p>
          <w:p w:rsidR="00B773D5" w:rsidRPr="00A42C87" w:rsidRDefault="00B773D5" w:rsidP="00B773D5">
            <w:pPr>
              <w:jc w:val="center"/>
              <w:rPr>
                <w:rFonts w:ascii="Times New Roman" w:eastAsia="Calibri" w:hAnsi="Times New Roman" w:cs="Times New Roman"/>
                <w:sz w:val="28"/>
                <w:szCs w:val="28"/>
              </w:rPr>
            </w:pPr>
          </w:p>
        </w:tc>
        <w:tc>
          <w:tcPr>
            <w:tcW w:w="1085"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3,8+8,5+13,7=26</w:t>
            </w:r>
          </w:p>
        </w:tc>
        <w:tc>
          <w:tcPr>
            <w:tcW w:w="1103"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21,8</w:t>
            </w:r>
          </w:p>
        </w:tc>
        <w:tc>
          <w:tcPr>
            <w:tcW w:w="1191"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26</w:t>
            </w:r>
          </w:p>
        </w:tc>
        <w:tc>
          <w:tcPr>
            <w:tcW w:w="1276"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838</w:t>
            </w:r>
          </w:p>
        </w:tc>
        <w:tc>
          <w:tcPr>
            <w:tcW w:w="992"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4,2</w:t>
            </w:r>
          </w:p>
        </w:tc>
        <w:tc>
          <w:tcPr>
            <w:tcW w:w="851"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16,2</w:t>
            </w:r>
          </w:p>
        </w:tc>
      </w:tr>
      <w:tr w:rsidR="00AE5806" w:rsidRPr="00A42C87" w:rsidTr="00416E8E">
        <w:tc>
          <w:tcPr>
            <w:tcW w:w="462"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3</w:t>
            </w:r>
          </w:p>
        </w:tc>
        <w:tc>
          <w:tcPr>
            <w:tcW w:w="1352" w:type="dxa"/>
          </w:tcPr>
          <w:p w:rsidR="00B773D5" w:rsidRPr="00A42C87" w:rsidRDefault="00B773D5" w:rsidP="00B773D5">
            <w:pPr>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 1,4 + 1,5 х 0,4 м </w:t>
            </w:r>
          </w:p>
        </w:tc>
        <w:tc>
          <w:tcPr>
            <w:tcW w:w="1044" w:type="dxa"/>
          </w:tcPr>
          <w:p w:rsidR="00B773D5" w:rsidRPr="00A42C87" w:rsidRDefault="00B773D5" w:rsidP="00B773D5">
            <w:pPr>
              <w:jc w:val="center"/>
              <w:rPr>
                <w:rFonts w:ascii="Times New Roman" w:eastAsia="Calibri" w:hAnsi="Times New Roman" w:cs="Times New Roman"/>
                <w:sz w:val="28"/>
                <w:szCs w:val="28"/>
              </w:rPr>
            </w:pPr>
            <w:r w:rsidRPr="00A42C87">
              <w:rPr>
                <w:rFonts w:ascii="Times New Roman" w:eastAsia="Calibri" w:hAnsi="Times New Roman" w:cs="Times New Roman"/>
                <w:sz w:val="28"/>
                <w:szCs w:val="28"/>
              </w:rPr>
              <w:t>32</w:t>
            </w:r>
          </w:p>
        </w:tc>
        <w:tc>
          <w:tcPr>
            <w:tcW w:w="1085"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8,2+12,3+17,1=</w:t>
            </w:r>
          </w:p>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37,6</w:t>
            </w:r>
          </w:p>
        </w:tc>
        <w:tc>
          <w:tcPr>
            <w:tcW w:w="1103"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29,5</w:t>
            </w:r>
          </w:p>
        </w:tc>
        <w:tc>
          <w:tcPr>
            <w:tcW w:w="1191"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37,6</w:t>
            </w:r>
          </w:p>
        </w:tc>
        <w:tc>
          <w:tcPr>
            <w:tcW w:w="1276"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787</w:t>
            </w:r>
          </w:p>
        </w:tc>
        <w:tc>
          <w:tcPr>
            <w:tcW w:w="992"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8,1</w:t>
            </w:r>
          </w:p>
        </w:tc>
        <w:tc>
          <w:tcPr>
            <w:tcW w:w="851" w:type="dxa"/>
          </w:tcPr>
          <w:p w:rsidR="00B773D5" w:rsidRPr="00A42C87" w:rsidRDefault="00B773D5" w:rsidP="00B773D5">
            <w:pPr>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21,5</w:t>
            </w:r>
          </w:p>
        </w:tc>
      </w:tr>
    </w:tbl>
    <w:p w:rsidR="00B773D5" w:rsidRPr="00A42C87" w:rsidRDefault="00B773D5" w:rsidP="00B773D5">
      <w:pPr>
        <w:spacing w:after="0" w:line="240" w:lineRule="auto"/>
        <w:ind w:left="708" w:firstLine="708"/>
        <w:jc w:val="both"/>
        <w:rPr>
          <w:rFonts w:ascii="Times New Roman" w:eastAsia="Calibri" w:hAnsi="Times New Roman" w:cs="Times New Roman"/>
          <w:sz w:val="28"/>
          <w:szCs w:val="28"/>
        </w:rPr>
      </w:pPr>
    </w:p>
    <w:p w:rsidR="00B773D5" w:rsidRPr="00A42C87" w:rsidRDefault="003C054B" w:rsidP="00416E8E">
      <w:pPr>
        <w:spacing w:after="0" w:line="240" w:lineRule="auto"/>
        <w:ind w:firstLine="708"/>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Сравнительная оценка экономической эффективности выращивания восьми перспективных сортов ремонтантной малины показала, что 3 года плодоношения с второго по четвертый все они обеспечили окупаемость всех капитальных и текущих затрат и получение прибыли. Значительное преимущество по всем показателям доступного при выращивании Российского сорта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Брянское диво</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Себестоимость ягод этого сорта была на 12,1 % ниже, чем у контрольного сорта </w:t>
      </w:r>
      <w:r w:rsidRPr="00A42C87">
        <w:rPr>
          <w:rFonts w:ascii="Times New Roman" w:eastAsia="Calibri" w:hAnsi="Times New Roman" w:cs="Times New Roman"/>
          <w:sz w:val="28"/>
          <w:szCs w:val="28"/>
          <w:lang w:val="kk-KZ"/>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а прибыль на 4 млн. тг/га больше. Уровень рентабельности также возрос на 23,9 %. Остальные сорта оказались менее выгодны для коммерческого выращивания так, как уступали в значительной степени по всему комплексу показателей контрольному сорту </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и выделившемуся сорта Брянское диво (таблица 26).</w:t>
      </w:r>
      <w:r w:rsidR="00416E8E" w:rsidRPr="00A42C87">
        <w:rPr>
          <w:rFonts w:ascii="Times New Roman" w:eastAsia="Times New Roman" w:hAnsi="Times New Roman" w:cs="Times New Roman"/>
          <w:sz w:val="28"/>
          <w:szCs w:val="28"/>
          <w:lang w:eastAsia="ru-RU"/>
        </w:rPr>
        <w:t xml:space="preserve">   </w:t>
      </w:r>
    </w:p>
    <w:p w:rsidR="00B773D5" w:rsidRPr="00A42C87" w:rsidRDefault="00B773D5"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523FBF">
      <w:pPr>
        <w:spacing w:after="0" w:line="240" w:lineRule="auto"/>
        <w:ind w:firstLine="708"/>
        <w:jc w:val="center"/>
        <w:rPr>
          <w:rFonts w:ascii="Times New Roman" w:eastAsia="Calibri" w:hAnsi="Times New Roman" w:cs="Times New Roman"/>
          <w:sz w:val="28"/>
          <w:szCs w:val="28"/>
        </w:rPr>
      </w:pPr>
    </w:p>
    <w:p w:rsidR="00416E8E" w:rsidRPr="00A42C87" w:rsidRDefault="00B773D5" w:rsidP="00576946">
      <w:pPr>
        <w:spacing w:after="0" w:line="240" w:lineRule="auto"/>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lastRenderedPageBreak/>
        <w:t>Таблица 26</w:t>
      </w:r>
      <w:r w:rsidR="00576946"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rPr>
        <w:t xml:space="preserve">- </w:t>
      </w:r>
      <w:r w:rsidR="00416E8E" w:rsidRPr="00A42C87">
        <w:rPr>
          <w:rFonts w:ascii="Times New Roman" w:eastAsia="Calibri" w:hAnsi="Times New Roman" w:cs="Times New Roman"/>
          <w:sz w:val="28"/>
          <w:szCs w:val="28"/>
        </w:rPr>
        <w:t xml:space="preserve">Экономическая эффективность выращивания перспективных сортов малины </w:t>
      </w:r>
    </w:p>
    <w:p w:rsidR="00576946" w:rsidRPr="00A42C87" w:rsidRDefault="00576946" w:rsidP="00576946">
      <w:pPr>
        <w:spacing w:after="0" w:line="240" w:lineRule="auto"/>
        <w:jc w:val="both"/>
        <w:rPr>
          <w:rFonts w:ascii="Times New Roman" w:eastAsia="Calibri" w:hAnsi="Times New Roman" w:cs="Times New Roman"/>
          <w:sz w:val="28"/>
          <w:szCs w:val="28"/>
        </w:rPr>
      </w:pPr>
    </w:p>
    <w:tbl>
      <w:tblPr>
        <w:tblStyle w:val="a8"/>
        <w:tblW w:w="0" w:type="auto"/>
        <w:tblLook w:val="04A0" w:firstRow="1" w:lastRow="0" w:firstColumn="1" w:lastColumn="0" w:noHBand="0" w:noVBand="1"/>
      </w:tblPr>
      <w:tblGrid>
        <w:gridCol w:w="427"/>
        <w:gridCol w:w="1492"/>
        <w:gridCol w:w="1766"/>
        <w:gridCol w:w="966"/>
        <w:gridCol w:w="975"/>
        <w:gridCol w:w="1232"/>
        <w:gridCol w:w="1074"/>
        <w:gridCol w:w="1696"/>
      </w:tblGrid>
      <w:tr w:rsidR="00AE5806" w:rsidRPr="00A42C87" w:rsidTr="00AE5806">
        <w:tc>
          <w:tcPr>
            <w:tcW w:w="426" w:type="dxa"/>
          </w:tcPr>
          <w:p w:rsidR="00416E8E" w:rsidRPr="00A42C87" w:rsidRDefault="00416E8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w:t>
            </w:r>
          </w:p>
        </w:tc>
        <w:tc>
          <w:tcPr>
            <w:tcW w:w="1696" w:type="dxa"/>
          </w:tcPr>
          <w:p w:rsidR="00416E8E" w:rsidRPr="00A42C87" w:rsidRDefault="00416E8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Сорта</w:t>
            </w:r>
          </w:p>
        </w:tc>
        <w:tc>
          <w:tcPr>
            <w:tcW w:w="1562" w:type="dxa"/>
          </w:tcPr>
          <w:p w:rsidR="00416E8E" w:rsidRPr="00A42C87" w:rsidRDefault="0001045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Продуктивность за 3 года </w:t>
            </w:r>
          </w:p>
          <w:p w:rsidR="0001045E" w:rsidRPr="00A42C87" w:rsidRDefault="0001045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т/га </w:t>
            </w:r>
          </w:p>
        </w:tc>
        <w:tc>
          <w:tcPr>
            <w:tcW w:w="966" w:type="dxa"/>
          </w:tcPr>
          <w:p w:rsidR="0001045E" w:rsidRPr="00A42C87" w:rsidRDefault="0001045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Затрат тыс.</w:t>
            </w:r>
          </w:p>
          <w:p w:rsidR="00416E8E" w:rsidRPr="00A42C87" w:rsidRDefault="0001045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 xml:space="preserve">тенге/га </w:t>
            </w:r>
          </w:p>
        </w:tc>
        <w:tc>
          <w:tcPr>
            <w:tcW w:w="975" w:type="dxa"/>
          </w:tcPr>
          <w:p w:rsidR="00416E8E" w:rsidRPr="00A42C87" w:rsidRDefault="0001045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Себе</w:t>
            </w:r>
            <w:r w:rsidR="00AE5806" w:rsidRPr="00A42C87">
              <w:rPr>
                <w:rFonts w:ascii="Times New Roman" w:eastAsia="Calibri" w:hAnsi="Times New Roman" w:cs="Times New Roman"/>
                <w:sz w:val="26"/>
                <w:szCs w:val="26"/>
              </w:rPr>
              <w:t xml:space="preserve"> </w:t>
            </w:r>
            <w:r w:rsidRPr="00A42C87">
              <w:rPr>
                <w:rFonts w:ascii="Times New Roman" w:eastAsia="Calibri" w:hAnsi="Times New Roman" w:cs="Times New Roman"/>
                <w:sz w:val="26"/>
                <w:szCs w:val="26"/>
              </w:rPr>
              <w:t>сто-имость тенге/кг</w:t>
            </w:r>
          </w:p>
        </w:tc>
        <w:tc>
          <w:tcPr>
            <w:tcW w:w="1232" w:type="dxa"/>
          </w:tcPr>
          <w:p w:rsidR="00416E8E" w:rsidRPr="00A42C87" w:rsidRDefault="0001045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Стоимость урожая тыс. тенге/га</w:t>
            </w:r>
          </w:p>
        </w:tc>
        <w:tc>
          <w:tcPr>
            <w:tcW w:w="1074" w:type="dxa"/>
          </w:tcPr>
          <w:p w:rsidR="00416E8E" w:rsidRPr="00A42C87" w:rsidRDefault="0001045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Прибыль тыс. тенге/га</w:t>
            </w:r>
          </w:p>
        </w:tc>
        <w:tc>
          <w:tcPr>
            <w:tcW w:w="1697" w:type="dxa"/>
          </w:tcPr>
          <w:p w:rsidR="00416E8E" w:rsidRPr="00A42C87" w:rsidRDefault="0001045E" w:rsidP="0001045E">
            <w:pPr>
              <w:jc w:val="center"/>
              <w:rPr>
                <w:rFonts w:ascii="Times New Roman" w:eastAsia="Calibri" w:hAnsi="Times New Roman" w:cs="Times New Roman"/>
                <w:sz w:val="26"/>
                <w:szCs w:val="26"/>
              </w:rPr>
            </w:pPr>
            <w:r w:rsidRPr="00A42C87">
              <w:rPr>
                <w:rFonts w:ascii="Times New Roman" w:eastAsia="Calibri" w:hAnsi="Times New Roman" w:cs="Times New Roman"/>
                <w:sz w:val="26"/>
                <w:szCs w:val="26"/>
              </w:rPr>
              <w:t>Уровень рентабельности -%</w:t>
            </w:r>
          </w:p>
        </w:tc>
      </w:tr>
      <w:tr w:rsidR="00AE5806" w:rsidRPr="00A42C87" w:rsidTr="00AE5806">
        <w:tc>
          <w:tcPr>
            <w:tcW w:w="42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1</w:t>
            </w:r>
          </w:p>
        </w:tc>
        <w:tc>
          <w:tcPr>
            <w:tcW w:w="1696" w:type="dxa"/>
          </w:tcPr>
          <w:p w:rsidR="00416E8E" w:rsidRPr="00A42C87" w:rsidRDefault="00416E8E" w:rsidP="00416E8E">
            <w:pPr>
              <w:rPr>
                <w:rFonts w:ascii="Times New Roman" w:eastAsia="SimSun" w:hAnsi="Times New Roman" w:cs="Times New Roman"/>
                <w:sz w:val="26"/>
                <w:szCs w:val="26"/>
                <w:lang w:val="en-US" w:eastAsia="zh-CN" w:bidi="hi-IN"/>
              </w:rPr>
            </w:pPr>
            <w:r w:rsidRPr="00A42C87">
              <w:rPr>
                <w:rFonts w:ascii="Times New Roman" w:eastAsia="SimSun" w:hAnsi="Times New Roman" w:cs="Times New Roman"/>
                <w:sz w:val="26"/>
                <w:szCs w:val="26"/>
                <w:lang w:val="en-US" w:eastAsia="zh-CN" w:bidi="hi-IN"/>
              </w:rPr>
              <w:t>Polka</w:t>
            </w:r>
          </w:p>
          <w:p w:rsidR="00416E8E" w:rsidRPr="00A42C87" w:rsidRDefault="00416E8E" w:rsidP="00416E8E">
            <w:pPr>
              <w:spacing w:after="160"/>
              <w:rPr>
                <w:rFonts w:ascii="Times New Roman" w:eastAsia="Calibri" w:hAnsi="Times New Roman" w:cs="Times New Roman"/>
                <w:sz w:val="26"/>
                <w:szCs w:val="26"/>
              </w:rPr>
            </w:pPr>
            <w:r w:rsidRPr="00A42C87">
              <w:rPr>
                <w:rFonts w:ascii="Times New Roman" w:eastAsia="Times New Roman" w:hAnsi="Times New Roman" w:cs="Times New Roman"/>
                <w:sz w:val="26"/>
                <w:szCs w:val="26"/>
                <w:lang w:eastAsia="ru-RU"/>
              </w:rPr>
              <w:t>(контроль)</w:t>
            </w:r>
          </w:p>
        </w:tc>
        <w:tc>
          <w:tcPr>
            <w:tcW w:w="1562"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27,8</w:t>
            </w:r>
          </w:p>
        </w:tc>
        <w:tc>
          <w:tcPr>
            <w:tcW w:w="966"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17416</w:t>
            </w:r>
          </w:p>
        </w:tc>
        <w:tc>
          <w:tcPr>
            <w:tcW w:w="975"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626</w:t>
            </w:r>
          </w:p>
        </w:tc>
        <w:tc>
          <w:tcPr>
            <w:tcW w:w="1232"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27800</w:t>
            </w:r>
          </w:p>
        </w:tc>
        <w:tc>
          <w:tcPr>
            <w:tcW w:w="1074"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10384</w:t>
            </w:r>
          </w:p>
        </w:tc>
        <w:tc>
          <w:tcPr>
            <w:tcW w:w="1697"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59,6</w:t>
            </w:r>
          </w:p>
        </w:tc>
      </w:tr>
      <w:tr w:rsidR="00AE5806" w:rsidRPr="00A42C87" w:rsidTr="00AE5806">
        <w:tc>
          <w:tcPr>
            <w:tcW w:w="42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2</w:t>
            </w:r>
          </w:p>
        </w:tc>
        <w:tc>
          <w:tcPr>
            <w:tcW w:w="1696" w:type="dxa"/>
          </w:tcPr>
          <w:p w:rsidR="00416E8E" w:rsidRPr="00A42C87" w:rsidRDefault="00416E8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Брянское диво</w:t>
            </w:r>
          </w:p>
        </w:tc>
        <w:tc>
          <w:tcPr>
            <w:tcW w:w="1562"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31,6</w:t>
            </w:r>
          </w:p>
        </w:tc>
        <w:tc>
          <w:tcPr>
            <w:tcW w:w="966"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17223</w:t>
            </w:r>
          </w:p>
        </w:tc>
        <w:tc>
          <w:tcPr>
            <w:tcW w:w="975"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545</w:t>
            </w:r>
          </w:p>
        </w:tc>
        <w:tc>
          <w:tcPr>
            <w:tcW w:w="1232"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31600</w:t>
            </w:r>
          </w:p>
        </w:tc>
        <w:tc>
          <w:tcPr>
            <w:tcW w:w="1074"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14377</w:t>
            </w:r>
          </w:p>
        </w:tc>
        <w:tc>
          <w:tcPr>
            <w:tcW w:w="1697"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83,5</w:t>
            </w:r>
          </w:p>
        </w:tc>
      </w:tr>
      <w:tr w:rsidR="00AE5806" w:rsidRPr="00A42C87" w:rsidTr="00AE5806">
        <w:tc>
          <w:tcPr>
            <w:tcW w:w="42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3</w:t>
            </w:r>
          </w:p>
        </w:tc>
        <w:tc>
          <w:tcPr>
            <w:tcW w:w="1696" w:type="dxa"/>
          </w:tcPr>
          <w:p w:rsidR="00416E8E" w:rsidRPr="00A42C87" w:rsidRDefault="00416E8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Карамелька</w:t>
            </w:r>
          </w:p>
        </w:tc>
        <w:tc>
          <w:tcPr>
            <w:tcW w:w="1562"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23,9</w:t>
            </w:r>
          </w:p>
        </w:tc>
        <w:tc>
          <w:tcPr>
            <w:tcW w:w="966"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16373</w:t>
            </w:r>
          </w:p>
        </w:tc>
        <w:tc>
          <w:tcPr>
            <w:tcW w:w="975"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685</w:t>
            </w:r>
          </w:p>
        </w:tc>
        <w:tc>
          <w:tcPr>
            <w:tcW w:w="1232"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23900</w:t>
            </w:r>
          </w:p>
        </w:tc>
        <w:tc>
          <w:tcPr>
            <w:tcW w:w="1074"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7527</w:t>
            </w:r>
          </w:p>
        </w:tc>
        <w:tc>
          <w:tcPr>
            <w:tcW w:w="1697"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46</w:t>
            </w:r>
          </w:p>
        </w:tc>
      </w:tr>
      <w:tr w:rsidR="00AE5806" w:rsidRPr="00A42C87" w:rsidTr="00AE5806">
        <w:tc>
          <w:tcPr>
            <w:tcW w:w="42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4</w:t>
            </w:r>
          </w:p>
        </w:tc>
        <w:tc>
          <w:tcPr>
            <w:tcW w:w="1696" w:type="dxa"/>
          </w:tcPr>
          <w:p w:rsidR="00416E8E" w:rsidRPr="00A42C87" w:rsidRDefault="00416E8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Оранжевое Чудо</w:t>
            </w:r>
          </w:p>
        </w:tc>
        <w:tc>
          <w:tcPr>
            <w:tcW w:w="1562"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23</w:t>
            </w:r>
          </w:p>
        </w:tc>
        <w:tc>
          <w:tcPr>
            <w:tcW w:w="966"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16133</w:t>
            </w:r>
          </w:p>
        </w:tc>
        <w:tc>
          <w:tcPr>
            <w:tcW w:w="975"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701</w:t>
            </w:r>
          </w:p>
        </w:tc>
        <w:tc>
          <w:tcPr>
            <w:tcW w:w="1232"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23000</w:t>
            </w:r>
          </w:p>
        </w:tc>
        <w:tc>
          <w:tcPr>
            <w:tcW w:w="1074"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6867</w:t>
            </w:r>
          </w:p>
        </w:tc>
        <w:tc>
          <w:tcPr>
            <w:tcW w:w="1697"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42,6</w:t>
            </w:r>
          </w:p>
        </w:tc>
      </w:tr>
      <w:tr w:rsidR="00AE5806" w:rsidRPr="00A42C87" w:rsidTr="00AE5806">
        <w:tc>
          <w:tcPr>
            <w:tcW w:w="42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5</w:t>
            </w:r>
          </w:p>
        </w:tc>
        <w:tc>
          <w:tcPr>
            <w:tcW w:w="169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Нижегородец</w:t>
            </w:r>
          </w:p>
        </w:tc>
        <w:tc>
          <w:tcPr>
            <w:tcW w:w="1562"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19,6</w:t>
            </w:r>
          </w:p>
        </w:tc>
        <w:tc>
          <w:tcPr>
            <w:tcW w:w="966"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15227</w:t>
            </w:r>
          </w:p>
        </w:tc>
        <w:tc>
          <w:tcPr>
            <w:tcW w:w="975"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777</w:t>
            </w:r>
          </w:p>
        </w:tc>
        <w:tc>
          <w:tcPr>
            <w:tcW w:w="1232"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19600</w:t>
            </w:r>
          </w:p>
        </w:tc>
        <w:tc>
          <w:tcPr>
            <w:tcW w:w="1074"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4373</w:t>
            </w:r>
          </w:p>
        </w:tc>
        <w:tc>
          <w:tcPr>
            <w:tcW w:w="1697"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28,7</w:t>
            </w:r>
          </w:p>
        </w:tc>
      </w:tr>
      <w:tr w:rsidR="00AE5806" w:rsidRPr="00A42C87" w:rsidTr="00AE5806">
        <w:tc>
          <w:tcPr>
            <w:tcW w:w="42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6</w:t>
            </w:r>
          </w:p>
        </w:tc>
        <w:tc>
          <w:tcPr>
            <w:tcW w:w="169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Малиновая гряда</w:t>
            </w:r>
          </w:p>
        </w:tc>
        <w:tc>
          <w:tcPr>
            <w:tcW w:w="1562"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21,4</w:t>
            </w:r>
          </w:p>
        </w:tc>
        <w:tc>
          <w:tcPr>
            <w:tcW w:w="966"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15707</w:t>
            </w:r>
          </w:p>
        </w:tc>
        <w:tc>
          <w:tcPr>
            <w:tcW w:w="975"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734</w:t>
            </w:r>
          </w:p>
        </w:tc>
        <w:tc>
          <w:tcPr>
            <w:tcW w:w="1232"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21400</w:t>
            </w:r>
          </w:p>
        </w:tc>
        <w:tc>
          <w:tcPr>
            <w:tcW w:w="1074"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5693</w:t>
            </w:r>
          </w:p>
        </w:tc>
        <w:tc>
          <w:tcPr>
            <w:tcW w:w="1697"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36,2</w:t>
            </w:r>
          </w:p>
        </w:tc>
      </w:tr>
      <w:tr w:rsidR="00AE5806" w:rsidRPr="00A42C87" w:rsidTr="00AE5806">
        <w:tc>
          <w:tcPr>
            <w:tcW w:w="42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7</w:t>
            </w:r>
          </w:p>
        </w:tc>
        <w:tc>
          <w:tcPr>
            <w:tcW w:w="1696" w:type="dxa"/>
          </w:tcPr>
          <w:p w:rsidR="00416E8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Гибрид 39</w:t>
            </w:r>
          </w:p>
        </w:tc>
        <w:tc>
          <w:tcPr>
            <w:tcW w:w="1562"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19,8</w:t>
            </w:r>
          </w:p>
        </w:tc>
        <w:tc>
          <w:tcPr>
            <w:tcW w:w="966" w:type="dxa"/>
          </w:tcPr>
          <w:p w:rsidR="00416E8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15280</w:t>
            </w:r>
          </w:p>
        </w:tc>
        <w:tc>
          <w:tcPr>
            <w:tcW w:w="975"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772</w:t>
            </w:r>
          </w:p>
        </w:tc>
        <w:tc>
          <w:tcPr>
            <w:tcW w:w="1232" w:type="dxa"/>
          </w:tcPr>
          <w:p w:rsidR="00416E8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19800</w:t>
            </w:r>
          </w:p>
        </w:tc>
        <w:tc>
          <w:tcPr>
            <w:tcW w:w="1074"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4520</w:t>
            </w:r>
          </w:p>
        </w:tc>
        <w:tc>
          <w:tcPr>
            <w:tcW w:w="1697" w:type="dxa"/>
          </w:tcPr>
          <w:p w:rsidR="00416E8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29,6</w:t>
            </w:r>
          </w:p>
        </w:tc>
      </w:tr>
      <w:tr w:rsidR="00AE5806" w:rsidRPr="00A42C87" w:rsidTr="00AE5806">
        <w:tc>
          <w:tcPr>
            <w:tcW w:w="426" w:type="dxa"/>
          </w:tcPr>
          <w:p w:rsidR="0001045E" w:rsidRPr="00A42C87" w:rsidRDefault="0001045E" w:rsidP="00416E8E">
            <w:pPr>
              <w:spacing w:after="160"/>
              <w:rPr>
                <w:rFonts w:ascii="Times New Roman" w:eastAsia="Calibri" w:hAnsi="Times New Roman" w:cs="Times New Roman"/>
                <w:sz w:val="26"/>
                <w:szCs w:val="26"/>
              </w:rPr>
            </w:pPr>
            <w:r w:rsidRPr="00A42C87">
              <w:rPr>
                <w:rFonts w:ascii="Times New Roman" w:eastAsia="Calibri" w:hAnsi="Times New Roman" w:cs="Times New Roman"/>
                <w:sz w:val="26"/>
                <w:szCs w:val="26"/>
              </w:rPr>
              <w:t>8</w:t>
            </w:r>
          </w:p>
        </w:tc>
        <w:tc>
          <w:tcPr>
            <w:tcW w:w="1696" w:type="dxa"/>
          </w:tcPr>
          <w:p w:rsidR="0001045E" w:rsidRPr="00A42C87" w:rsidRDefault="0001045E" w:rsidP="00416E8E">
            <w:pPr>
              <w:spacing w:after="160"/>
              <w:rPr>
                <w:rFonts w:ascii="Times New Roman" w:eastAsia="Calibri" w:hAnsi="Times New Roman" w:cs="Times New Roman"/>
                <w:sz w:val="26"/>
                <w:szCs w:val="26"/>
              </w:rPr>
            </w:pPr>
            <w:r w:rsidRPr="00A42C87">
              <w:rPr>
                <w:rFonts w:ascii="Times New Roman" w:eastAsia="Times New Roman" w:hAnsi="Times New Roman" w:cs="Times New Roman"/>
                <w:sz w:val="26"/>
                <w:szCs w:val="26"/>
                <w:lang w:eastAsia="ru-RU"/>
              </w:rPr>
              <w:t>Polana</w:t>
            </w:r>
          </w:p>
        </w:tc>
        <w:tc>
          <w:tcPr>
            <w:tcW w:w="1562" w:type="dxa"/>
          </w:tcPr>
          <w:p w:rsidR="0001045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20,5</w:t>
            </w:r>
          </w:p>
        </w:tc>
        <w:tc>
          <w:tcPr>
            <w:tcW w:w="966" w:type="dxa"/>
          </w:tcPr>
          <w:p w:rsidR="0001045E" w:rsidRPr="00A42C87" w:rsidRDefault="00A46150"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15547</w:t>
            </w:r>
          </w:p>
        </w:tc>
        <w:tc>
          <w:tcPr>
            <w:tcW w:w="975" w:type="dxa"/>
          </w:tcPr>
          <w:p w:rsidR="0001045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758</w:t>
            </w:r>
          </w:p>
        </w:tc>
        <w:tc>
          <w:tcPr>
            <w:tcW w:w="1232" w:type="dxa"/>
          </w:tcPr>
          <w:p w:rsidR="0001045E" w:rsidRPr="00A42C87" w:rsidRDefault="00F46ADA"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20500</w:t>
            </w:r>
          </w:p>
        </w:tc>
        <w:tc>
          <w:tcPr>
            <w:tcW w:w="1074" w:type="dxa"/>
          </w:tcPr>
          <w:p w:rsidR="0001045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4953</w:t>
            </w:r>
          </w:p>
        </w:tc>
        <w:tc>
          <w:tcPr>
            <w:tcW w:w="1697" w:type="dxa"/>
          </w:tcPr>
          <w:p w:rsidR="0001045E" w:rsidRPr="00A42C87" w:rsidRDefault="002D4E8F" w:rsidP="0001045E">
            <w:pPr>
              <w:spacing w:after="160"/>
              <w:jc w:val="center"/>
              <w:rPr>
                <w:rFonts w:ascii="Times New Roman" w:eastAsia="Calibri" w:hAnsi="Times New Roman" w:cs="Times New Roman"/>
                <w:sz w:val="26"/>
                <w:szCs w:val="26"/>
                <w:lang w:val="en-US"/>
              </w:rPr>
            </w:pPr>
            <w:r w:rsidRPr="00A42C87">
              <w:rPr>
                <w:rFonts w:ascii="Times New Roman" w:eastAsia="Calibri" w:hAnsi="Times New Roman" w:cs="Times New Roman"/>
                <w:sz w:val="26"/>
                <w:szCs w:val="26"/>
                <w:lang w:val="en-US"/>
              </w:rPr>
              <w:t>31,9</w:t>
            </w:r>
          </w:p>
        </w:tc>
      </w:tr>
    </w:tbl>
    <w:p w:rsidR="00B773D5" w:rsidRPr="00A42C87" w:rsidRDefault="00B773D5" w:rsidP="00B773D5">
      <w:pPr>
        <w:spacing w:after="0" w:line="240" w:lineRule="auto"/>
        <w:ind w:left="708" w:firstLine="708"/>
        <w:jc w:val="both"/>
        <w:rPr>
          <w:rFonts w:ascii="Times New Roman" w:eastAsia="Calibri" w:hAnsi="Times New Roman" w:cs="Times New Roman"/>
          <w:sz w:val="28"/>
          <w:szCs w:val="28"/>
        </w:rPr>
      </w:pPr>
    </w:p>
    <w:p w:rsidR="009A5673" w:rsidRPr="00A42C87" w:rsidRDefault="009A5673" w:rsidP="00B773D5">
      <w:pPr>
        <w:spacing w:after="0" w:line="240" w:lineRule="auto"/>
        <w:ind w:left="708" w:firstLine="708"/>
        <w:jc w:val="both"/>
        <w:rPr>
          <w:rFonts w:ascii="Times New Roman" w:eastAsia="Calibri" w:hAnsi="Times New Roman" w:cs="Times New Roman"/>
          <w:sz w:val="28"/>
          <w:szCs w:val="28"/>
        </w:rPr>
      </w:pPr>
    </w:p>
    <w:p w:rsidR="009A5673" w:rsidRPr="00A42C87" w:rsidRDefault="009A5673" w:rsidP="00B773D5">
      <w:pPr>
        <w:spacing w:after="0" w:line="240" w:lineRule="auto"/>
        <w:ind w:left="708" w:firstLine="708"/>
        <w:jc w:val="both"/>
        <w:rPr>
          <w:rFonts w:ascii="Times New Roman" w:eastAsia="Calibri" w:hAnsi="Times New Roman" w:cs="Times New Roman"/>
          <w:sz w:val="28"/>
          <w:szCs w:val="28"/>
        </w:rPr>
      </w:pPr>
    </w:p>
    <w:p w:rsidR="009A5673" w:rsidRPr="00A42C87" w:rsidRDefault="009A5673" w:rsidP="00B773D5">
      <w:pPr>
        <w:spacing w:after="0" w:line="240" w:lineRule="auto"/>
        <w:ind w:left="708" w:firstLine="708"/>
        <w:jc w:val="both"/>
        <w:rPr>
          <w:rFonts w:ascii="Times New Roman" w:eastAsia="Calibri" w:hAnsi="Times New Roman" w:cs="Times New Roman"/>
          <w:sz w:val="28"/>
          <w:szCs w:val="28"/>
        </w:rPr>
      </w:pPr>
    </w:p>
    <w:p w:rsidR="009A5673" w:rsidRPr="00A42C87" w:rsidRDefault="009A5673" w:rsidP="00B773D5">
      <w:pPr>
        <w:spacing w:after="0" w:line="240" w:lineRule="auto"/>
        <w:ind w:left="708" w:firstLine="708"/>
        <w:jc w:val="both"/>
        <w:rPr>
          <w:rFonts w:ascii="Times New Roman" w:eastAsia="Calibri" w:hAnsi="Times New Roman" w:cs="Times New Roman"/>
          <w:sz w:val="28"/>
          <w:szCs w:val="28"/>
        </w:rPr>
      </w:pPr>
    </w:p>
    <w:p w:rsidR="009A5673" w:rsidRPr="00A42C87" w:rsidRDefault="009A5673" w:rsidP="00B773D5">
      <w:pPr>
        <w:spacing w:after="0" w:line="240" w:lineRule="auto"/>
        <w:ind w:left="708" w:firstLine="708"/>
        <w:jc w:val="both"/>
        <w:rPr>
          <w:rFonts w:ascii="Times New Roman" w:eastAsia="Calibri" w:hAnsi="Times New Roman" w:cs="Times New Roman"/>
          <w:sz w:val="28"/>
          <w:szCs w:val="28"/>
        </w:rPr>
      </w:pPr>
    </w:p>
    <w:p w:rsidR="009A5673" w:rsidRPr="00A42C87" w:rsidRDefault="009A5673"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576946" w:rsidRPr="00A42C87" w:rsidRDefault="00576946" w:rsidP="00B773D5">
      <w:pPr>
        <w:spacing w:after="0" w:line="240" w:lineRule="auto"/>
        <w:ind w:left="708" w:firstLine="708"/>
        <w:jc w:val="both"/>
        <w:rPr>
          <w:rFonts w:ascii="Times New Roman" w:eastAsia="Calibri" w:hAnsi="Times New Roman" w:cs="Times New Roman"/>
          <w:sz w:val="28"/>
          <w:szCs w:val="28"/>
        </w:rPr>
      </w:pPr>
    </w:p>
    <w:p w:rsidR="009A5673" w:rsidRPr="00A42C87" w:rsidRDefault="009A5673" w:rsidP="00B773D5">
      <w:pPr>
        <w:spacing w:after="0" w:line="240" w:lineRule="auto"/>
        <w:ind w:left="708" w:firstLine="708"/>
        <w:jc w:val="both"/>
        <w:rPr>
          <w:rFonts w:ascii="Times New Roman" w:eastAsia="Calibri" w:hAnsi="Times New Roman" w:cs="Times New Roman"/>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r w:rsidRPr="00A42C87">
        <w:rPr>
          <w:rFonts w:ascii="Times New Roman" w:hAnsi="Times New Roman" w:cs="Times New Roman"/>
          <w:b/>
          <w:sz w:val="28"/>
          <w:szCs w:val="28"/>
        </w:rPr>
        <w:lastRenderedPageBreak/>
        <w:t>ЗАКЛЮЧЕНИЕ</w:t>
      </w:r>
    </w:p>
    <w:p w:rsidR="00B773D5" w:rsidRPr="00A42C87" w:rsidRDefault="00B773D5" w:rsidP="00F353DB">
      <w:pPr>
        <w:spacing w:after="0" w:line="240" w:lineRule="auto"/>
        <w:jc w:val="both"/>
        <w:rPr>
          <w:rFonts w:ascii="Times New Roman" w:eastAsia="Calibri" w:hAnsi="Times New Roman" w:cs="Times New Roman"/>
          <w:sz w:val="28"/>
          <w:szCs w:val="28"/>
        </w:rPr>
      </w:pPr>
    </w:p>
    <w:p w:rsidR="00644D86" w:rsidRPr="00A42C87" w:rsidRDefault="00644D86" w:rsidP="00644D86">
      <w:pPr>
        <w:numPr>
          <w:ilvl w:val="0"/>
          <w:numId w:val="18"/>
        </w:numPr>
        <w:spacing w:after="0" w:line="240" w:lineRule="auto"/>
        <w:ind w:left="426"/>
        <w:contextualSpacing/>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Выделены </w:t>
      </w:r>
      <w:r w:rsidR="00AE5806" w:rsidRPr="00A42C87">
        <w:rPr>
          <w:rFonts w:ascii="Times New Roman" w:eastAsia="Calibri" w:hAnsi="Times New Roman" w:cs="Times New Roman"/>
          <w:sz w:val="28"/>
          <w:szCs w:val="28"/>
        </w:rPr>
        <w:t>высоко</w:t>
      </w:r>
      <w:r w:rsidR="00AE5806" w:rsidRPr="00A42C87">
        <w:rPr>
          <w:rFonts w:ascii="Times New Roman" w:eastAsia="Calibri" w:hAnsi="Times New Roman" w:cs="Times New Roman"/>
          <w:sz w:val="28"/>
          <w:szCs w:val="28"/>
          <w:lang w:val="kk-KZ"/>
        </w:rPr>
        <w:t>урожайные</w:t>
      </w:r>
      <w:r w:rsidRPr="00A42C87">
        <w:rPr>
          <w:rFonts w:ascii="Times New Roman" w:eastAsia="Calibri" w:hAnsi="Times New Roman" w:cs="Times New Roman"/>
          <w:sz w:val="28"/>
          <w:szCs w:val="28"/>
        </w:rPr>
        <w:t xml:space="preserve"> и адаптивные сорта ремонтантной малины для условий юго-востока Казахстана. По комплексу хозяйственно полезных признаков выделился сорт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Брянское диво</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со средней урожайностью за первые три года плодоношения 10 т/га, что на 29,8 % больше, чем у контрольного сорта </w:t>
      </w:r>
      <w:r w:rsidRPr="00A42C87">
        <w:rPr>
          <w:rFonts w:ascii="Times New Roman" w:eastAsia="Calibri" w:hAnsi="Times New Roman" w:cs="Times New Roman"/>
          <w:sz w:val="28"/>
          <w:szCs w:val="28"/>
          <w:lang w:val="kk-KZ"/>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Calibri" w:hAnsi="Times New Roman" w:cs="Times New Roman"/>
          <w:sz w:val="28"/>
          <w:szCs w:val="28"/>
        </w:rPr>
        <w:t xml:space="preserve">. Наименьшей продуктивностью отличались сорта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Нижегородец</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Малиновая гряда</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Гибрид 39</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и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Polana»</w:t>
      </w:r>
      <w:r w:rsidRPr="00A42C87">
        <w:rPr>
          <w:rFonts w:ascii="Times New Roman" w:eastAsia="Calibri" w:hAnsi="Times New Roman" w:cs="Times New Roman"/>
          <w:sz w:val="28"/>
          <w:szCs w:val="28"/>
          <w:lang w:val="kk-KZ"/>
        </w:rPr>
        <w:t xml:space="preserve"> </w:t>
      </w:r>
      <w:r w:rsidRPr="00A42C87">
        <w:rPr>
          <w:rFonts w:ascii="Times New Roman" w:eastAsia="Calibri" w:hAnsi="Times New Roman" w:cs="Times New Roman"/>
          <w:sz w:val="28"/>
          <w:szCs w:val="28"/>
        </w:rPr>
        <w:t xml:space="preserve">уступившие сорту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Брянское Диво</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от 5,4 до 6,3 т/га.</w:t>
      </w:r>
    </w:p>
    <w:p w:rsidR="00644D86" w:rsidRPr="00A42C87" w:rsidRDefault="00644D86" w:rsidP="00644D86">
      <w:pPr>
        <w:numPr>
          <w:ilvl w:val="0"/>
          <w:numId w:val="18"/>
        </w:numPr>
        <w:spacing w:after="0" w:line="240" w:lineRule="auto"/>
        <w:ind w:left="426"/>
        <w:contextualSpacing/>
        <w:jc w:val="both"/>
        <w:rPr>
          <w:rFonts w:ascii="Times New Roman" w:eastAsia="SimSun" w:hAnsi="Times New Roman" w:cs="Times New Roman"/>
          <w:sz w:val="28"/>
          <w:szCs w:val="28"/>
          <w:lang w:eastAsia="zh-CN" w:bidi="hi-IN"/>
        </w:rPr>
      </w:pPr>
      <w:r w:rsidRPr="00A42C87">
        <w:rPr>
          <w:rFonts w:ascii="Times New Roman" w:eastAsia="SimSun" w:hAnsi="Times New Roman" w:cs="Times New Roman"/>
          <w:sz w:val="28"/>
          <w:szCs w:val="28"/>
          <w:lang w:eastAsia="zh-CN" w:bidi="hi-IN"/>
        </w:rPr>
        <w:t xml:space="preserve">Установлено также, наибольшая средняя масса ягод отмечена </w:t>
      </w:r>
      <w:r w:rsidRPr="00A42C87">
        <w:rPr>
          <w:rFonts w:ascii="Times New Roman" w:eastAsia="SimSun" w:hAnsi="Times New Roman" w:cs="Times New Roman"/>
          <w:sz w:val="28"/>
          <w:szCs w:val="28"/>
          <w:lang w:val="kk-KZ" w:eastAsia="zh-CN" w:bidi="hi-IN"/>
        </w:rPr>
        <w:t xml:space="preserve">у </w:t>
      </w:r>
      <w:r w:rsidRPr="00A42C87">
        <w:rPr>
          <w:rFonts w:ascii="Times New Roman" w:eastAsia="SimSun" w:hAnsi="Times New Roman" w:cs="Times New Roman"/>
          <w:sz w:val="28"/>
          <w:szCs w:val="28"/>
          <w:lang w:eastAsia="zh-CN" w:bidi="hi-IN"/>
        </w:rPr>
        <w:t xml:space="preserve">сорта </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Брянское диво</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5,2 г, что на 23,8% больше, чем у контрольного сорта </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val="en-US" w:eastAsia="zh-CN" w:bidi="hi-IN"/>
        </w:rPr>
        <w:t>Polka</w:t>
      </w:r>
      <w:r w:rsidRPr="00A42C87">
        <w:rPr>
          <w:rFonts w:ascii="Times New Roman" w:eastAsia="SimSun" w:hAnsi="Times New Roman" w:cs="Times New Roman"/>
          <w:sz w:val="28"/>
          <w:szCs w:val="28"/>
          <w:lang w:val="kk-KZ" w:eastAsia="zh-CN" w:bidi="hi-IN"/>
        </w:rPr>
        <w:t>»</w:t>
      </w:r>
      <w:r w:rsidRPr="00A42C87">
        <w:rPr>
          <w:rFonts w:ascii="Times New Roman" w:eastAsia="SimSun" w:hAnsi="Times New Roman" w:cs="Times New Roman"/>
          <w:sz w:val="28"/>
          <w:szCs w:val="28"/>
          <w:lang w:eastAsia="zh-CN" w:bidi="hi-IN"/>
        </w:rPr>
        <w:t xml:space="preserve">. </w:t>
      </w:r>
    </w:p>
    <w:p w:rsidR="00644D86" w:rsidRPr="00A42C87" w:rsidRDefault="00644D86" w:rsidP="00644D86">
      <w:pPr>
        <w:numPr>
          <w:ilvl w:val="0"/>
          <w:numId w:val="18"/>
        </w:numPr>
        <w:spacing w:after="0" w:line="240" w:lineRule="auto"/>
        <w:ind w:left="426"/>
        <w:contextualSpacing/>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Сорт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Брянское диво</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характеризовался также наиболее ранним срок</w:t>
      </w:r>
      <w:r w:rsidRPr="00A42C87">
        <w:rPr>
          <w:rFonts w:ascii="Times New Roman" w:eastAsia="Calibri" w:hAnsi="Times New Roman" w:cs="Times New Roman"/>
          <w:sz w:val="28"/>
          <w:szCs w:val="28"/>
          <w:lang w:val="kk-KZ"/>
        </w:rPr>
        <w:t>о</w:t>
      </w:r>
      <w:r w:rsidRPr="00A42C87">
        <w:rPr>
          <w:rFonts w:ascii="Times New Roman" w:eastAsia="Calibri" w:hAnsi="Times New Roman" w:cs="Times New Roman"/>
          <w:sz w:val="28"/>
          <w:szCs w:val="28"/>
        </w:rPr>
        <w:t xml:space="preserve">м созревания ягод, наступившем 29 июня, что на 4 </w:t>
      </w:r>
      <w:r w:rsidR="00AE5806" w:rsidRPr="00A42C87">
        <w:rPr>
          <w:rFonts w:ascii="Times New Roman" w:eastAsia="Calibri" w:hAnsi="Times New Roman" w:cs="Times New Roman"/>
          <w:sz w:val="28"/>
          <w:szCs w:val="28"/>
        </w:rPr>
        <w:t>дн</w:t>
      </w:r>
      <w:r w:rsidRPr="00A42C87">
        <w:rPr>
          <w:rFonts w:ascii="Times New Roman" w:eastAsia="Calibri" w:hAnsi="Times New Roman" w:cs="Times New Roman"/>
          <w:sz w:val="28"/>
          <w:szCs w:val="28"/>
          <w:lang w:val="kk-KZ"/>
        </w:rPr>
        <w:t>я</w:t>
      </w:r>
      <w:r w:rsidRPr="00A42C87">
        <w:rPr>
          <w:rFonts w:ascii="Times New Roman" w:eastAsia="Calibri" w:hAnsi="Times New Roman" w:cs="Times New Roman"/>
          <w:sz w:val="28"/>
          <w:szCs w:val="28"/>
        </w:rPr>
        <w:t xml:space="preserve"> раньше, чем у контрольного сорта </w:t>
      </w:r>
      <w:r w:rsidRPr="00A42C87">
        <w:rPr>
          <w:rFonts w:ascii="Times New Roman" w:eastAsia="Calibri" w:hAnsi="Times New Roman" w:cs="Times New Roman"/>
          <w:sz w:val="28"/>
          <w:szCs w:val="28"/>
          <w:lang w:val="kk-KZ"/>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 xml:space="preserve">. Остальные сорта также уступали выделившемуся сорту по этому показателю. </w:t>
      </w:r>
    </w:p>
    <w:p w:rsidR="00644D86" w:rsidRPr="00A42C87" w:rsidRDefault="00AE5806" w:rsidP="00644D86">
      <w:pPr>
        <w:numPr>
          <w:ilvl w:val="0"/>
          <w:numId w:val="18"/>
        </w:numPr>
        <w:spacing w:after="0" w:line="240" w:lineRule="auto"/>
        <w:ind w:left="426"/>
        <w:contextualSpacing/>
        <w:jc w:val="both"/>
        <w:rPr>
          <w:rFonts w:ascii="Times New Roman" w:eastAsia="SimSun" w:hAnsi="Times New Roman" w:cs="Times New Roman"/>
          <w:sz w:val="28"/>
          <w:szCs w:val="28"/>
          <w:lang w:eastAsia="zh-CN" w:bidi="hi-IN"/>
        </w:rPr>
      </w:pPr>
      <w:r w:rsidRPr="00A42C87">
        <w:rPr>
          <w:rFonts w:ascii="Times New Roman" w:eastAsia="SimSun" w:hAnsi="Times New Roman" w:cs="Times New Roman"/>
          <w:sz w:val="28"/>
          <w:szCs w:val="28"/>
          <w:lang w:eastAsia="zh-CN" w:bidi="hi-IN"/>
        </w:rPr>
        <w:t xml:space="preserve">Комплексная оценка </w:t>
      </w:r>
      <w:r w:rsidR="00644D86" w:rsidRPr="00A42C87">
        <w:rPr>
          <w:rFonts w:ascii="Times New Roman" w:eastAsia="SimSun" w:hAnsi="Times New Roman" w:cs="Times New Roman"/>
          <w:sz w:val="28"/>
          <w:szCs w:val="28"/>
          <w:lang w:eastAsia="zh-CN" w:bidi="hi-IN"/>
        </w:rPr>
        <w:t>ремонтантной малины по срокам созревания ягод</w:t>
      </w:r>
      <w:r w:rsidR="00644D86" w:rsidRPr="00A42C87">
        <w:rPr>
          <w:rFonts w:ascii="Times New Roman" w:eastAsia="SimSun" w:hAnsi="Times New Roman" w:cs="Times New Roman"/>
          <w:sz w:val="28"/>
          <w:szCs w:val="28"/>
          <w:lang w:val="kk-KZ" w:eastAsia="zh-CN" w:bidi="hi-IN"/>
        </w:rPr>
        <w:t>,</w:t>
      </w:r>
      <w:r w:rsidR="00644D86" w:rsidRPr="00A42C87">
        <w:rPr>
          <w:rFonts w:ascii="Times New Roman" w:eastAsia="SimSun" w:hAnsi="Times New Roman" w:cs="Times New Roman"/>
          <w:sz w:val="28"/>
          <w:szCs w:val="28"/>
          <w:lang w:eastAsia="zh-CN" w:bidi="hi-IN"/>
        </w:rPr>
        <w:t xml:space="preserve"> самым ранним </w:t>
      </w:r>
      <w:r w:rsidRPr="00A42C87">
        <w:rPr>
          <w:rFonts w:ascii="Times New Roman" w:eastAsia="SimSun" w:hAnsi="Times New Roman" w:cs="Times New Roman"/>
          <w:sz w:val="28"/>
          <w:szCs w:val="28"/>
          <w:lang w:eastAsia="zh-CN" w:bidi="hi-IN"/>
        </w:rPr>
        <w:t>оказалс</w:t>
      </w:r>
      <w:r w:rsidR="00644D86" w:rsidRPr="00A42C87">
        <w:rPr>
          <w:rFonts w:ascii="Times New Roman" w:eastAsia="SimSun" w:hAnsi="Times New Roman" w:cs="Times New Roman"/>
          <w:sz w:val="28"/>
          <w:szCs w:val="28"/>
          <w:lang w:val="kk-KZ" w:eastAsia="zh-CN" w:bidi="hi-IN"/>
        </w:rPr>
        <w:t>я</w:t>
      </w:r>
      <w:r w:rsidR="00644D86" w:rsidRPr="00A42C87">
        <w:rPr>
          <w:rFonts w:ascii="Times New Roman" w:eastAsia="SimSun" w:hAnsi="Times New Roman" w:cs="Times New Roman"/>
          <w:sz w:val="28"/>
          <w:szCs w:val="28"/>
          <w:lang w:eastAsia="zh-CN" w:bidi="hi-IN"/>
        </w:rPr>
        <w:t xml:space="preserve"> сорт </w:t>
      </w:r>
      <w:r w:rsidR="00644D86" w:rsidRPr="00A42C87">
        <w:rPr>
          <w:rFonts w:ascii="Times New Roman" w:eastAsia="SimSun" w:hAnsi="Times New Roman" w:cs="Times New Roman"/>
          <w:sz w:val="28"/>
          <w:szCs w:val="28"/>
          <w:lang w:val="kk-KZ" w:eastAsia="zh-CN" w:bidi="hi-IN"/>
        </w:rPr>
        <w:t>«</w:t>
      </w:r>
      <w:r w:rsidR="00644D86" w:rsidRPr="00A42C87">
        <w:rPr>
          <w:rFonts w:ascii="Times New Roman" w:eastAsia="SimSun" w:hAnsi="Times New Roman" w:cs="Times New Roman"/>
          <w:sz w:val="28"/>
          <w:szCs w:val="28"/>
          <w:lang w:eastAsia="zh-CN" w:bidi="hi-IN"/>
        </w:rPr>
        <w:t>Брянское диво</w:t>
      </w:r>
      <w:r w:rsidR="00644D86" w:rsidRPr="00A42C87">
        <w:rPr>
          <w:rFonts w:ascii="Times New Roman" w:eastAsia="SimSun" w:hAnsi="Times New Roman" w:cs="Times New Roman"/>
          <w:sz w:val="28"/>
          <w:szCs w:val="28"/>
          <w:lang w:val="kk-KZ" w:eastAsia="zh-CN" w:bidi="hi-IN"/>
        </w:rPr>
        <w:t>»</w:t>
      </w:r>
      <w:r w:rsidR="00644D86" w:rsidRPr="00A42C87">
        <w:rPr>
          <w:rFonts w:ascii="Times New Roman" w:eastAsia="SimSun" w:hAnsi="Times New Roman" w:cs="Times New Roman"/>
          <w:sz w:val="28"/>
          <w:szCs w:val="28"/>
          <w:lang w:eastAsia="zh-CN" w:bidi="hi-IN"/>
        </w:rPr>
        <w:t xml:space="preserve">, </w:t>
      </w:r>
      <w:r w:rsidR="00644D86" w:rsidRPr="00A42C87">
        <w:rPr>
          <w:rFonts w:ascii="Times New Roman" w:eastAsia="SimSun" w:hAnsi="Times New Roman" w:cs="Times New Roman"/>
          <w:sz w:val="28"/>
          <w:szCs w:val="28"/>
          <w:lang w:val="kk-KZ" w:eastAsia="zh-CN" w:bidi="hi-IN"/>
        </w:rPr>
        <w:t xml:space="preserve"> І </w:t>
      </w:r>
      <w:r w:rsidR="00644D86" w:rsidRPr="00A42C87">
        <w:rPr>
          <w:rFonts w:ascii="Times New Roman" w:eastAsia="SimSun" w:hAnsi="Times New Roman" w:cs="Times New Roman"/>
          <w:sz w:val="28"/>
          <w:szCs w:val="28"/>
          <w:lang w:eastAsia="zh-CN" w:bidi="hi-IN"/>
        </w:rPr>
        <w:t>- декад</w:t>
      </w:r>
      <w:r w:rsidR="00644D86" w:rsidRPr="00A42C87">
        <w:rPr>
          <w:rFonts w:ascii="Times New Roman" w:eastAsia="SimSun" w:hAnsi="Times New Roman" w:cs="Times New Roman"/>
          <w:sz w:val="28"/>
          <w:szCs w:val="28"/>
          <w:lang w:val="kk-KZ" w:eastAsia="zh-CN" w:bidi="hi-IN"/>
        </w:rPr>
        <w:t>а</w:t>
      </w:r>
      <w:r w:rsidR="00644D86" w:rsidRPr="00A42C87">
        <w:rPr>
          <w:rFonts w:ascii="Times New Roman" w:eastAsia="SimSun" w:hAnsi="Times New Roman" w:cs="Times New Roman"/>
          <w:sz w:val="28"/>
          <w:szCs w:val="28"/>
          <w:lang w:eastAsia="zh-CN" w:bidi="hi-IN"/>
        </w:rPr>
        <w:t xml:space="preserve"> июля сорта </w:t>
      </w:r>
      <w:r w:rsidR="00644D86" w:rsidRPr="00A42C87">
        <w:rPr>
          <w:rFonts w:ascii="Times New Roman" w:eastAsia="SimSun" w:hAnsi="Times New Roman" w:cs="Times New Roman"/>
          <w:sz w:val="28"/>
          <w:szCs w:val="28"/>
          <w:lang w:val="kk-KZ" w:eastAsia="zh-CN" w:bidi="hi-IN"/>
        </w:rPr>
        <w:t xml:space="preserve">«Polka»,  «Нижегородец». Средние ІІ </w:t>
      </w:r>
      <w:r w:rsidR="00644D86" w:rsidRPr="00A42C87">
        <w:rPr>
          <w:rFonts w:ascii="Times New Roman" w:eastAsia="SimSun" w:hAnsi="Times New Roman" w:cs="Times New Roman"/>
          <w:sz w:val="28"/>
          <w:szCs w:val="28"/>
          <w:lang w:eastAsia="zh-CN" w:bidi="hi-IN"/>
        </w:rPr>
        <w:t>– декад</w:t>
      </w:r>
      <w:r w:rsidR="00644D86" w:rsidRPr="00A42C87">
        <w:rPr>
          <w:rFonts w:ascii="Times New Roman" w:eastAsia="SimSun" w:hAnsi="Times New Roman" w:cs="Times New Roman"/>
          <w:sz w:val="28"/>
          <w:szCs w:val="28"/>
          <w:lang w:val="kk-KZ" w:eastAsia="zh-CN" w:bidi="hi-IN"/>
        </w:rPr>
        <w:t>а</w:t>
      </w:r>
      <w:r w:rsidR="00644D86" w:rsidRPr="00A42C87">
        <w:rPr>
          <w:rFonts w:ascii="Times New Roman" w:eastAsia="SimSun" w:hAnsi="Times New Roman" w:cs="Times New Roman"/>
          <w:sz w:val="28"/>
          <w:szCs w:val="28"/>
          <w:lang w:eastAsia="zh-CN" w:bidi="hi-IN"/>
        </w:rPr>
        <w:t xml:space="preserve"> июля месяца </w:t>
      </w:r>
      <w:r w:rsidR="00644D86" w:rsidRPr="00A42C87">
        <w:rPr>
          <w:rFonts w:ascii="Times New Roman" w:eastAsia="SimSun" w:hAnsi="Times New Roman" w:cs="Times New Roman"/>
          <w:sz w:val="28"/>
          <w:szCs w:val="28"/>
          <w:lang w:val="kk-KZ" w:eastAsia="zh-CN" w:bidi="hi-IN"/>
        </w:rPr>
        <w:t xml:space="preserve">«Карамелька», «Polana». Позние ІІІ </w:t>
      </w:r>
      <w:r w:rsidR="00644D86" w:rsidRPr="00A42C87">
        <w:rPr>
          <w:rFonts w:ascii="Times New Roman" w:eastAsia="SimSun" w:hAnsi="Times New Roman" w:cs="Times New Roman"/>
          <w:sz w:val="28"/>
          <w:szCs w:val="28"/>
          <w:lang w:eastAsia="zh-CN" w:bidi="hi-IN"/>
        </w:rPr>
        <w:t>- декад</w:t>
      </w:r>
      <w:r w:rsidR="00644D86" w:rsidRPr="00A42C87">
        <w:rPr>
          <w:rFonts w:ascii="Times New Roman" w:eastAsia="SimSun" w:hAnsi="Times New Roman" w:cs="Times New Roman"/>
          <w:sz w:val="28"/>
          <w:szCs w:val="28"/>
          <w:lang w:val="kk-KZ" w:eastAsia="zh-CN" w:bidi="hi-IN"/>
        </w:rPr>
        <w:t>а</w:t>
      </w:r>
      <w:r w:rsidR="00644D86" w:rsidRPr="00A42C87">
        <w:rPr>
          <w:rFonts w:ascii="Times New Roman" w:eastAsia="SimSun" w:hAnsi="Times New Roman" w:cs="Times New Roman"/>
          <w:sz w:val="28"/>
          <w:szCs w:val="28"/>
          <w:lang w:eastAsia="zh-CN" w:bidi="hi-IN"/>
        </w:rPr>
        <w:t xml:space="preserve"> июля </w:t>
      </w:r>
      <w:r w:rsidR="00644D86" w:rsidRPr="00A42C87">
        <w:rPr>
          <w:rFonts w:ascii="Times New Roman" w:eastAsia="SimSun" w:hAnsi="Times New Roman" w:cs="Times New Roman"/>
          <w:sz w:val="28"/>
          <w:szCs w:val="28"/>
          <w:lang w:val="kk-KZ" w:eastAsia="zh-CN" w:bidi="hi-IN"/>
        </w:rPr>
        <w:t>«</w:t>
      </w:r>
      <w:r w:rsidR="00644D86" w:rsidRPr="00A42C87">
        <w:rPr>
          <w:rFonts w:ascii="Times New Roman" w:eastAsia="SimSun" w:hAnsi="Times New Roman" w:cs="Times New Roman"/>
          <w:sz w:val="28"/>
          <w:szCs w:val="28"/>
          <w:lang w:eastAsia="zh-CN" w:bidi="hi-IN"/>
        </w:rPr>
        <w:t>Оранжевое Чудо</w:t>
      </w:r>
      <w:r w:rsidR="00644D86" w:rsidRPr="00A42C87">
        <w:rPr>
          <w:rFonts w:ascii="Times New Roman" w:eastAsia="SimSun" w:hAnsi="Times New Roman" w:cs="Times New Roman"/>
          <w:sz w:val="28"/>
          <w:szCs w:val="28"/>
          <w:lang w:val="kk-KZ" w:eastAsia="zh-CN" w:bidi="hi-IN"/>
        </w:rPr>
        <w:t>»</w:t>
      </w:r>
      <w:r w:rsidR="00644D86" w:rsidRPr="00A42C87">
        <w:rPr>
          <w:rFonts w:ascii="Times New Roman" w:eastAsia="SimSun" w:hAnsi="Times New Roman" w:cs="Times New Roman"/>
          <w:sz w:val="28"/>
          <w:szCs w:val="28"/>
          <w:lang w:eastAsia="zh-CN" w:bidi="hi-IN"/>
        </w:rPr>
        <w:t xml:space="preserve">, </w:t>
      </w:r>
      <w:r w:rsidR="00644D86" w:rsidRPr="00A42C87">
        <w:rPr>
          <w:rFonts w:ascii="Times New Roman" w:eastAsia="SimSun" w:hAnsi="Times New Roman" w:cs="Times New Roman"/>
          <w:sz w:val="28"/>
          <w:szCs w:val="28"/>
          <w:lang w:val="kk-KZ" w:eastAsia="zh-CN" w:bidi="hi-IN"/>
        </w:rPr>
        <w:t>«</w:t>
      </w:r>
      <w:r w:rsidR="00644D86" w:rsidRPr="00A42C87">
        <w:rPr>
          <w:rFonts w:ascii="Times New Roman" w:eastAsia="SimSun" w:hAnsi="Times New Roman" w:cs="Times New Roman"/>
          <w:sz w:val="28"/>
          <w:szCs w:val="28"/>
          <w:lang w:eastAsia="zh-CN" w:bidi="hi-IN"/>
        </w:rPr>
        <w:t>Малиновая гряда</w:t>
      </w:r>
      <w:r w:rsidR="00644D86" w:rsidRPr="00A42C87">
        <w:rPr>
          <w:rFonts w:ascii="Times New Roman" w:eastAsia="SimSun" w:hAnsi="Times New Roman" w:cs="Times New Roman"/>
          <w:sz w:val="28"/>
          <w:szCs w:val="28"/>
          <w:lang w:val="kk-KZ" w:eastAsia="zh-CN" w:bidi="hi-IN"/>
        </w:rPr>
        <w:t>»</w:t>
      </w:r>
      <w:r w:rsidR="00644D86" w:rsidRPr="00A42C87">
        <w:rPr>
          <w:rFonts w:ascii="Times New Roman" w:eastAsia="SimSun" w:hAnsi="Times New Roman" w:cs="Times New Roman"/>
          <w:sz w:val="28"/>
          <w:szCs w:val="28"/>
          <w:lang w:eastAsia="zh-CN" w:bidi="hi-IN"/>
        </w:rPr>
        <w:t xml:space="preserve"> и </w:t>
      </w:r>
      <w:r w:rsidR="00644D86" w:rsidRPr="00A42C87">
        <w:rPr>
          <w:rFonts w:ascii="Times New Roman" w:eastAsia="SimSun" w:hAnsi="Times New Roman" w:cs="Times New Roman"/>
          <w:sz w:val="28"/>
          <w:szCs w:val="28"/>
          <w:lang w:val="kk-KZ" w:eastAsia="zh-CN" w:bidi="hi-IN"/>
        </w:rPr>
        <w:t xml:space="preserve">І </w:t>
      </w:r>
      <w:r w:rsidR="00644D86" w:rsidRPr="00A42C87">
        <w:rPr>
          <w:rFonts w:ascii="Times New Roman" w:eastAsia="SimSun" w:hAnsi="Times New Roman" w:cs="Times New Roman"/>
          <w:sz w:val="28"/>
          <w:szCs w:val="28"/>
          <w:lang w:eastAsia="zh-CN" w:bidi="hi-IN"/>
        </w:rPr>
        <w:t>– декад</w:t>
      </w:r>
      <w:r w:rsidR="00644D86" w:rsidRPr="00A42C87">
        <w:rPr>
          <w:rFonts w:ascii="Times New Roman" w:eastAsia="SimSun" w:hAnsi="Times New Roman" w:cs="Times New Roman"/>
          <w:sz w:val="28"/>
          <w:szCs w:val="28"/>
          <w:lang w:val="kk-KZ" w:eastAsia="zh-CN" w:bidi="hi-IN"/>
        </w:rPr>
        <w:t>а</w:t>
      </w:r>
      <w:r w:rsidR="00644D86" w:rsidRPr="00A42C87">
        <w:rPr>
          <w:rFonts w:ascii="Times New Roman" w:eastAsia="SimSun" w:hAnsi="Times New Roman" w:cs="Times New Roman"/>
          <w:sz w:val="28"/>
          <w:szCs w:val="28"/>
          <w:lang w:eastAsia="zh-CN" w:bidi="hi-IN"/>
        </w:rPr>
        <w:t xml:space="preserve"> августа </w:t>
      </w:r>
      <w:r w:rsidR="00644D86" w:rsidRPr="00A42C87">
        <w:rPr>
          <w:rFonts w:ascii="Times New Roman" w:eastAsia="SimSun" w:hAnsi="Times New Roman" w:cs="Times New Roman"/>
          <w:sz w:val="28"/>
          <w:szCs w:val="28"/>
          <w:lang w:val="kk-KZ" w:eastAsia="zh-CN" w:bidi="hi-IN"/>
        </w:rPr>
        <w:t>«</w:t>
      </w:r>
      <w:r w:rsidR="00644D86" w:rsidRPr="00A42C87">
        <w:rPr>
          <w:rFonts w:ascii="Times New Roman" w:eastAsia="SimSun" w:hAnsi="Times New Roman" w:cs="Times New Roman"/>
          <w:sz w:val="28"/>
          <w:szCs w:val="28"/>
          <w:lang w:eastAsia="zh-CN" w:bidi="hi-IN"/>
        </w:rPr>
        <w:t>Гибрид 39</w:t>
      </w:r>
      <w:r w:rsidR="00644D86" w:rsidRPr="00A42C87">
        <w:rPr>
          <w:rFonts w:ascii="Times New Roman" w:eastAsia="SimSun" w:hAnsi="Times New Roman" w:cs="Times New Roman"/>
          <w:sz w:val="28"/>
          <w:szCs w:val="28"/>
          <w:lang w:val="kk-KZ" w:eastAsia="zh-CN" w:bidi="hi-IN"/>
        </w:rPr>
        <w:t>»</w:t>
      </w:r>
      <w:r w:rsidR="00644D86" w:rsidRPr="00A42C87">
        <w:rPr>
          <w:rFonts w:ascii="Times New Roman" w:eastAsia="SimSun" w:hAnsi="Times New Roman" w:cs="Times New Roman"/>
          <w:sz w:val="28"/>
          <w:szCs w:val="28"/>
          <w:lang w:eastAsia="zh-CN" w:bidi="hi-IN"/>
        </w:rPr>
        <w:t xml:space="preserve">. </w:t>
      </w:r>
    </w:p>
    <w:p w:rsidR="00644D86" w:rsidRPr="00A42C87" w:rsidRDefault="00644D86" w:rsidP="00644D86">
      <w:pPr>
        <w:numPr>
          <w:ilvl w:val="0"/>
          <w:numId w:val="18"/>
        </w:numPr>
        <w:spacing w:after="0" w:line="240" w:lineRule="auto"/>
        <w:ind w:left="426"/>
        <w:contextualSpacing/>
        <w:jc w:val="both"/>
        <w:rPr>
          <w:rFonts w:ascii="Times New Roman" w:eastAsia="Calibri" w:hAnsi="Times New Roman" w:cs="Times New Roman"/>
          <w:sz w:val="28"/>
          <w:szCs w:val="28"/>
        </w:rPr>
      </w:pP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eastAsia="zh-CN" w:bidi="hi-IN"/>
        </w:rPr>
        <w:t>Брянское диво</w:t>
      </w: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eastAsia="zh-CN" w:bidi="hi-IN"/>
        </w:rPr>
        <w:t xml:space="preserve"> име</w:t>
      </w:r>
      <w:r w:rsidRPr="00A42C87">
        <w:rPr>
          <w:rFonts w:ascii="Times New Roman" w:eastAsia="Calibri" w:hAnsi="Times New Roman" w:cs="Times New Roman"/>
          <w:sz w:val="28"/>
          <w:szCs w:val="28"/>
          <w:lang w:val="kk-KZ" w:eastAsia="zh-CN" w:bidi="hi-IN"/>
        </w:rPr>
        <w:t>ет</w:t>
      </w:r>
      <w:r w:rsidRPr="00A42C87">
        <w:rPr>
          <w:rFonts w:ascii="Times New Roman" w:eastAsia="Calibri" w:hAnsi="Times New Roman" w:cs="Times New Roman"/>
          <w:sz w:val="28"/>
          <w:szCs w:val="28"/>
          <w:lang w:eastAsia="zh-CN" w:bidi="hi-IN"/>
        </w:rPr>
        <w:t xml:space="preserve"> наибольшую длину зоны плодоношения, составляющую 77,5 см, что на 21,2 % больше, чем контрольного сорта. </w:t>
      </w:r>
      <w:r w:rsidRPr="00A42C87">
        <w:rPr>
          <w:rFonts w:ascii="Times New Roman" w:eastAsia="Calibri" w:hAnsi="Times New Roman" w:cs="Times New Roman"/>
          <w:sz w:val="28"/>
          <w:szCs w:val="28"/>
        </w:rPr>
        <w:t xml:space="preserve"> </w:t>
      </w:r>
    </w:p>
    <w:p w:rsidR="00644D86" w:rsidRPr="00A42C87" w:rsidRDefault="00644D86" w:rsidP="00644D86">
      <w:pPr>
        <w:numPr>
          <w:ilvl w:val="0"/>
          <w:numId w:val="18"/>
        </w:numPr>
        <w:spacing w:after="0" w:line="240" w:lineRule="auto"/>
        <w:ind w:left="426"/>
        <w:contextualSpacing/>
        <w:jc w:val="both"/>
        <w:rPr>
          <w:rFonts w:ascii="Times New Roman" w:eastAsia="Calibri" w:hAnsi="Times New Roman" w:cs="Times New Roman"/>
          <w:color w:val="00000A"/>
          <w:sz w:val="28"/>
          <w:szCs w:val="28"/>
          <w:lang w:eastAsia="zh-CN" w:bidi="hi-IN"/>
        </w:rPr>
      </w:pPr>
      <w:r w:rsidRPr="00A42C87">
        <w:rPr>
          <w:rFonts w:ascii="Times New Roman" w:eastAsia="Calibri" w:hAnsi="Times New Roman" w:cs="Times New Roman"/>
          <w:sz w:val="28"/>
          <w:szCs w:val="28"/>
        </w:rPr>
        <w:t xml:space="preserve">Установлено также, положительное действие </w:t>
      </w:r>
      <w:r w:rsidRPr="00A42C87">
        <w:rPr>
          <w:rFonts w:ascii="Times New Roman" w:eastAsia="Calibri" w:hAnsi="Times New Roman" w:cs="Times New Roman"/>
          <w:sz w:val="28"/>
          <w:szCs w:val="28"/>
          <w:lang w:eastAsia="zh-CN" w:bidi="hi-IN"/>
        </w:rPr>
        <w:t xml:space="preserve">биостимулятора Аminopul на минеральный состав листьев у обоих изучаемых сортов. Особенно высоким было содержание микро и макроэлементов у контрольного сорта </w:t>
      </w: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val="en-US" w:eastAsia="zh-CN" w:bidi="hi-IN"/>
        </w:rPr>
        <w:t>Polka</w:t>
      </w: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eastAsia="zh-CN" w:bidi="hi-IN"/>
        </w:rPr>
        <w:t xml:space="preserve">. Также у этого сорта наблюдалось наибольшее накопление хлорофилла в этом варианте, в среднем на 49 % больше, чем в контроле без обработок и на 27 %, чем в остальных вариантах, при этом содержание каротина возросло на 21 %. </w:t>
      </w:r>
      <w:r w:rsidRPr="00A42C87">
        <w:rPr>
          <w:rFonts w:ascii="Times New Roman" w:eastAsia="Calibri" w:hAnsi="Times New Roman" w:cs="Times New Roman"/>
          <w:color w:val="00000A"/>
          <w:sz w:val="28"/>
          <w:szCs w:val="28"/>
          <w:lang w:eastAsia="zh-CN" w:bidi="hi-IN"/>
        </w:rPr>
        <w:t xml:space="preserve">Преимущество варианта Аminopul по сорту </w:t>
      </w:r>
      <w:r w:rsidRPr="00A42C87">
        <w:rPr>
          <w:rFonts w:ascii="Times New Roman" w:eastAsia="Calibri" w:hAnsi="Times New Roman" w:cs="Times New Roman"/>
          <w:color w:val="00000A"/>
          <w:sz w:val="28"/>
          <w:szCs w:val="28"/>
          <w:lang w:val="kk-KZ" w:eastAsia="zh-CN" w:bidi="hi-IN"/>
        </w:rPr>
        <w:t>«</w:t>
      </w:r>
      <w:r w:rsidRPr="00A42C87">
        <w:rPr>
          <w:rFonts w:ascii="Times New Roman" w:eastAsia="Calibri" w:hAnsi="Times New Roman" w:cs="Times New Roman"/>
          <w:color w:val="00000A"/>
          <w:sz w:val="28"/>
          <w:szCs w:val="28"/>
          <w:lang w:eastAsia="zh-CN" w:bidi="hi-IN"/>
        </w:rPr>
        <w:t>Брянское диво</w:t>
      </w:r>
      <w:r w:rsidRPr="00A42C87">
        <w:rPr>
          <w:rFonts w:ascii="Times New Roman" w:eastAsia="Calibri" w:hAnsi="Times New Roman" w:cs="Times New Roman"/>
          <w:color w:val="00000A"/>
          <w:sz w:val="28"/>
          <w:szCs w:val="28"/>
          <w:lang w:val="kk-KZ" w:eastAsia="zh-CN" w:bidi="hi-IN"/>
        </w:rPr>
        <w:t>»</w:t>
      </w:r>
      <w:r w:rsidRPr="00A42C87">
        <w:rPr>
          <w:rFonts w:ascii="Times New Roman" w:eastAsia="Calibri" w:hAnsi="Times New Roman" w:cs="Times New Roman"/>
          <w:color w:val="00000A"/>
          <w:sz w:val="28"/>
          <w:szCs w:val="28"/>
          <w:lang w:eastAsia="zh-CN" w:bidi="hi-IN"/>
        </w:rPr>
        <w:t xml:space="preserve"> также прослеживалось, однако в несколько меньшей степени. Так увеличение содержания хлорофилла отмечено на уровне 22 %, а каротина на 31,4 % по сравнению с контролем. </w:t>
      </w:r>
    </w:p>
    <w:p w:rsidR="00644D86" w:rsidRPr="00A42C87" w:rsidRDefault="00644D86" w:rsidP="00644D86">
      <w:pPr>
        <w:numPr>
          <w:ilvl w:val="0"/>
          <w:numId w:val="18"/>
        </w:numPr>
        <w:spacing w:after="0" w:line="240" w:lineRule="auto"/>
        <w:ind w:left="426"/>
        <w:contextualSpacing/>
        <w:jc w:val="both"/>
        <w:rPr>
          <w:rFonts w:ascii="Times New Roman" w:eastAsia="Calibri" w:hAnsi="Times New Roman" w:cs="Times New Roman"/>
          <w:sz w:val="28"/>
          <w:szCs w:val="28"/>
          <w:lang w:eastAsia="zh-CN" w:bidi="hi-IN"/>
        </w:rPr>
      </w:pPr>
      <w:r w:rsidRPr="00A42C87">
        <w:rPr>
          <w:rFonts w:ascii="Times New Roman" w:eastAsia="Calibri" w:hAnsi="Times New Roman" w:cs="Times New Roman"/>
          <w:sz w:val="28"/>
          <w:szCs w:val="28"/>
          <w:lang w:eastAsia="zh-CN" w:bidi="hi-IN"/>
        </w:rPr>
        <w:t xml:space="preserve">Применение Аminopul позволило увеличить массу ягод, тем самым и урожайность в среднем по сортам на 20 %, и получить наибольший урожай в проведённом опыте у сорта </w:t>
      </w: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eastAsia="zh-CN" w:bidi="hi-IN"/>
        </w:rPr>
        <w:t xml:space="preserve">Брянское </w:t>
      </w:r>
      <w:r w:rsidRPr="00A42C87">
        <w:rPr>
          <w:rFonts w:ascii="Times New Roman" w:eastAsia="Calibri" w:hAnsi="Times New Roman" w:cs="Times New Roman"/>
          <w:sz w:val="28"/>
          <w:szCs w:val="28"/>
          <w:lang w:val="kk-KZ" w:eastAsia="zh-CN" w:bidi="hi-IN"/>
        </w:rPr>
        <w:t>д</w:t>
      </w:r>
      <w:r w:rsidRPr="00A42C87">
        <w:rPr>
          <w:rFonts w:ascii="Times New Roman" w:eastAsia="Calibri" w:hAnsi="Times New Roman" w:cs="Times New Roman"/>
          <w:sz w:val="28"/>
          <w:szCs w:val="28"/>
          <w:lang w:eastAsia="zh-CN" w:bidi="hi-IN"/>
        </w:rPr>
        <w:t>иво</w:t>
      </w:r>
      <w:r w:rsidRPr="00A42C87">
        <w:rPr>
          <w:rFonts w:ascii="Times New Roman" w:eastAsia="Calibri" w:hAnsi="Times New Roman" w:cs="Times New Roman"/>
          <w:sz w:val="28"/>
          <w:szCs w:val="28"/>
          <w:lang w:val="kk-KZ" w:eastAsia="zh-CN" w:bidi="hi-IN"/>
        </w:rPr>
        <w:t xml:space="preserve">» </w:t>
      </w:r>
      <w:r w:rsidRPr="00A42C87">
        <w:rPr>
          <w:rFonts w:ascii="Times New Roman" w:eastAsia="Calibri" w:hAnsi="Times New Roman" w:cs="Times New Roman"/>
          <w:sz w:val="28"/>
          <w:szCs w:val="28"/>
          <w:lang w:eastAsia="zh-CN" w:bidi="hi-IN"/>
        </w:rPr>
        <w:t>-1</w:t>
      </w:r>
      <w:r w:rsidRPr="00A42C87">
        <w:rPr>
          <w:rFonts w:ascii="Times New Roman" w:eastAsia="Calibri" w:hAnsi="Times New Roman" w:cs="Times New Roman"/>
          <w:sz w:val="28"/>
          <w:szCs w:val="28"/>
          <w:lang w:val="kk-KZ" w:eastAsia="zh-CN" w:bidi="hi-IN"/>
        </w:rPr>
        <w:t>1</w:t>
      </w:r>
      <w:r w:rsidRPr="00A42C87">
        <w:rPr>
          <w:rFonts w:ascii="Times New Roman" w:eastAsia="Calibri" w:hAnsi="Times New Roman" w:cs="Times New Roman"/>
          <w:sz w:val="28"/>
          <w:szCs w:val="28"/>
          <w:lang w:eastAsia="zh-CN" w:bidi="hi-IN"/>
        </w:rPr>
        <w:t xml:space="preserve">,3 т/га, что на 79% больше, чем у сорта </w:t>
      </w:r>
      <w:r w:rsidRPr="00A42C87">
        <w:rPr>
          <w:rFonts w:ascii="Times New Roman" w:eastAsia="Calibri" w:hAnsi="Times New Roman" w:cs="Times New Roman"/>
          <w:sz w:val="28"/>
          <w:szCs w:val="28"/>
          <w:lang w:val="kk-KZ" w:eastAsia="zh-CN" w:bidi="hi-IN"/>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Calibri" w:hAnsi="Times New Roman" w:cs="Times New Roman"/>
          <w:sz w:val="28"/>
          <w:szCs w:val="28"/>
          <w:lang w:eastAsia="zh-CN" w:bidi="hi-IN"/>
        </w:rPr>
        <w:t xml:space="preserve">. </w:t>
      </w:r>
    </w:p>
    <w:p w:rsidR="00644D86" w:rsidRPr="00A42C87" w:rsidRDefault="00644D86" w:rsidP="00644D86">
      <w:pPr>
        <w:numPr>
          <w:ilvl w:val="0"/>
          <w:numId w:val="18"/>
        </w:numPr>
        <w:spacing w:after="0" w:line="240" w:lineRule="auto"/>
        <w:ind w:left="426"/>
        <w:contextualSpacing/>
        <w:jc w:val="both"/>
        <w:rPr>
          <w:rFonts w:ascii="Times New Roman" w:eastAsia="Calibri" w:hAnsi="Times New Roman" w:cs="Times New Roman"/>
          <w:sz w:val="28"/>
          <w:szCs w:val="28"/>
          <w:lang w:eastAsia="zh-CN" w:bidi="hi-IN"/>
        </w:rPr>
      </w:pPr>
      <w:r w:rsidRPr="00A42C87">
        <w:rPr>
          <w:rFonts w:ascii="Times New Roman" w:eastAsia="Calibri" w:hAnsi="Times New Roman" w:cs="Times New Roman"/>
          <w:sz w:val="28"/>
          <w:szCs w:val="28"/>
          <w:lang w:eastAsia="zh-CN" w:bidi="hi-IN"/>
        </w:rPr>
        <w:t>Реглон и Це-Це-Це сдерживали развитие листового аппарата. При этом размеры листовой пластинки сократились в среднем за два года после обработки Реглоном на 35 %, а Це-Це-Це на 26 %. По комбинации Спрайферт-Биостим отмеченная ранее тенденция на увеличение вегетативных органов растений сохранилась, средняя площадь листовой пластинки возросла в этом варианте на 30% по сравнению с контролем.</w:t>
      </w:r>
    </w:p>
    <w:p w:rsidR="00644D86" w:rsidRPr="00A42C87" w:rsidRDefault="00644D86" w:rsidP="00644D86">
      <w:pPr>
        <w:numPr>
          <w:ilvl w:val="0"/>
          <w:numId w:val="18"/>
        </w:numPr>
        <w:spacing w:after="0" w:line="240" w:lineRule="auto"/>
        <w:ind w:left="426"/>
        <w:contextualSpacing/>
        <w:jc w:val="both"/>
        <w:rPr>
          <w:rFonts w:ascii="Times New Roman" w:eastAsia="Calibri" w:hAnsi="Times New Roman" w:cs="Times New Roman"/>
          <w:sz w:val="28"/>
          <w:szCs w:val="28"/>
          <w:lang w:eastAsia="zh-CN" w:bidi="hi-IN"/>
        </w:rPr>
      </w:pPr>
      <w:r w:rsidRPr="00A42C87">
        <w:rPr>
          <w:rFonts w:ascii="Times New Roman" w:eastAsia="Calibri" w:hAnsi="Times New Roman" w:cs="Times New Roman"/>
          <w:sz w:val="28"/>
          <w:szCs w:val="28"/>
          <w:lang w:eastAsia="zh-CN" w:bidi="hi-IN"/>
        </w:rPr>
        <w:lastRenderedPageBreak/>
        <w:t xml:space="preserve">Высокий показатель по продуктивности показал сорт </w:t>
      </w: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eastAsia="zh-CN" w:bidi="hi-IN"/>
        </w:rPr>
        <w:t>Брянское диво</w:t>
      </w:r>
      <w:r w:rsidRPr="00A42C87">
        <w:rPr>
          <w:rFonts w:ascii="Times New Roman" w:eastAsia="Calibri" w:hAnsi="Times New Roman" w:cs="Times New Roman"/>
          <w:sz w:val="28"/>
          <w:szCs w:val="28"/>
          <w:lang w:val="kk-KZ" w:eastAsia="zh-CN" w:bidi="hi-IN"/>
        </w:rPr>
        <w:t>»</w:t>
      </w:r>
      <w:r w:rsidRPr="00A42C87">
        <w:rPr>
          <w:rFonts w:ascii="Times New Roman" w:eastAsia="Calibri" w:hAnsi="Times New Roman" w:cs="Times New Roman"/>
          <w:sz w:val="28"/>
          <w:szCs w:val="28"/>
          <w:lang w:eastAsia="zh-CN" w:bidi="hi-IN"/>
        </w:rPr>
        <w:t xml:space="preserve"> варианте Спрайферт-Биостим в среднем составил 12 % и в реальных цифрах достиг 11 т/га.</w:t>
      </w:r>
    </w:p>
    <w:p w:rsidR="00644D86" w:rsidRPr="00A42C87" w:rsidRDefault="00644D86" w:rsidP="00644D86">
      <w:pPr>
        <w:numPr>
          <w:ilvl w:val="0"/>
          <w:numId w:val="18"/>
        </w:numPr>
        <w:spacing w:after="0" w:line="240" w:lineRule="auto"/>
        <w:ind w:left="426"/>
        <w:contextualSpacing/>
        <w:jc w:val="both"/>
        <w:rPr>
          <w:rFonts w:ascii="Times New Roman" w:eastAsia="SimSun" w:hAnsi="Times New Roman" w:cs="Times New Roman"/>
          <w:sz w:val="28"/>
          <w:szCs w:val="28"/>
          <w:lang w:eastAsia="zh-CN" w:bidi="hi-IN"/>
        </w:rPr>
      </w:pPr>
      <w:r w:rsidRPr="00A42C87">
        <w:rPr>
          <w:rFonts w:ascii="Times New Roman" w:eastAsia="Calibri" w:hAnsi="Times New Roman" w:cs="Times New Roman"/>
          <w:sz w:val="28"/>
          <w:szCs w:val="28"/>
        </w:rPr>
        <w:t xml:space="preserve">Фенотипическая оценка многочисленных форм ремонтантной малины показала, что проявление и степень выраженности ремонтантности существенно зависят от возрастных и сортовых особенностей растений и условий периода вегетации. Полностью заканчивают плодоношение в конце октября и начале ноября сорта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Брянское диво</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Малиновая гряда</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Нижегородец</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lang w:val="kk-KZ"/>
        </w:rPr>
        <w:t>«</w:t>
      </w:r>
      <w:r w:rsidRPr="00A42C87">
        <w:rPr>
          <w:rFonts w:ascii="Times New Roman" w:eastAsia="Times New Roman" w:hAnsi="Times New Roman" w:cs="Times New Roman"/>
          <w:sz w:val="28"/>
          <w:szCs w:val="28"/>
          <w:lang w:eastAsia="ru-RU"/>
        </w:rPr>
        <w:t>Polka</w:t>
      </w:r>
      <w:r w:rsidRPr="00A42C87">
        <w:rPr>
          <w:rFonts w:ascii="Times New Roman" w:eastAsia="Times New Roman" w:hAnsi="Times New Roman" w:cs="Times New Roman"/>
          <w:sz w:val="28"/>
          <w:szCs w:val="28"/>
          <w:lang w:val="kk-KZ" w:eastAsia="ru-RU"/>
        </w:rPr>
        <w:t>»</w:t>
      </w:r>
      <w:r w:rsidRPr="00A42C87">
        <w:rPr>
          <w:rFonts w:ascii="Times New Roman" w:eastAsia="Times New Roman" w:hAnsi="Times New Roman" w:cs="Times New Roman"/>
          <w:sz w:val="28"/>
          <w:szCs w:val="28"/>
          <w:lang w:eastAsia="ru-RU"/>
        </w:rPr>
        <w:t>.</w:t>
      </w:r>
      <w:r w:rsidRPr="00A42C87">
        <w:rPr>
          <w:rFonts w:ascii="Times New Roman" w:eastAsia="Calibri" w:hAnsi="Times New Roman" w:cs="Times New Roman"/>
          <w:sz w:val="28"/>
          <w:szCs w:val="28"/>
        </w:rPr>
        <w:t xml:space="preserve"> В условиях юго- востока Казахстана в отдельные годы они реализуют свой биологический потенциал продуктивности только на 85%, в зависимости от погодного условия. Высокая потенциальная продуктивность при этом реализуется до наступления осенних заморозков на 9°С.</w:t>
      </w:r>
    </w:p>
    <w:p w:rsidR="00644D86" w:rsidRPr="00A42C87" w:rsidRDefault="00644D86" w:rsidP="00644D86">
      <w:pPr>
        <w:numPr>
          <w:ilvl w:val="0"/>
          <w:numId w:val="18"/>
        </w:numPr>
        <w:spacing w:after="0" w:line="240" w:lineRule="auto"/>
        <w:ind w:left="426"/>
        <w:contextualSpacing/>
        <w:jc w:val="both"/>
        <w:rPr>
          <w:rFonts w:ascii="Times New Roman" w:eastAsia="SimSun" w:hAnsi="Times New Roman" w:cs="Times New Roman"/>
          <w:sz w:val="28"/>
          <w:szCs w:val="28"/>
          <w:lang w:eastAsia="zh-CN" w:bidi="hi-IN"/>
        </w:rPr>
      </w:pPr>
      <w:r w:rsidRPr="00A42C87">
        <w:rPr>
          <w:rFonts w:ascii="Times New Roman" w:eastAsia="Calibri" w:hAnsi="Times New Roman" w:cs="Times New Roman"/>
          <w:sz w:val="28"/>
          <w:szCs w:val="28"/>
        </w:rPr>
        <w:t xml:space="preserve">В процессе </w:t>
      </w:r>
      <w:r w:rsidR="00AE5806" w:rsidRPr="00A42C87">
        <w:rPr>
          <w:rFonts w:ascii="Times New Roman" w:eastAsia="Calibri" w:hAnsi="Times New Roman" w:cs="Times New Roman"/>
          <w:sz w:val="28"/>
          <w:szCs w:val="28"/>
        </w:rPr>
        <w:t>исследовани</w:t>
      </w:r>
      <w:r w:rsidRPr="00A42C87">
        <w:rPr>
          <w:rFonts w:ascii="Times New Roman" w:eastAsia="Calibri" w:hAnsi="Times New Roman" w:cs="Times New Roman"/>
          <w:sz w:val="28"/>
          <w:szCs w:val="28"/>
          <w:lang w:val="kk-KZ"/>
        </w:rPr>
        <w:t>я,</w:t>
      </w:r>
      <w:r w:rsidRPr="00A42C87">
        <w:rPr>
          <w:rFonts w:ascii="Times New Roman" w:eastAsia="Calibri" w:hAnsi="Times New Roman" w:cs="Times New Roman"/>
          <w:sz w:val="28"/>
          <w:szCs w:val="28"/>
        </w:rPr>
        <w:t xml:space="preserve"> установлена экономическая эффективность выращивания ремонтантной малины</w:t>
      </w:r>
      <w:r w:rsidRPr="00A42C87">
        <w:rPr>
          <w:rFonts w:ascii="Times New Roman" w:eastAsia="Calibri" w:hAnsi="Times New Roman" w:cs="Times New Roman"/>
          <w:sz w:val="28"/>
          <w:szCs w:val="28"/>
          <w:lang w:val="kk-KZ"/>
        </w:rPr>
        <w:t>. У</w:t>
      </w:r>
      <w:r w:rsidR="00AE5806" w:rsidRPr="00A42C87">
        <w:rPr>
          <w:rFonts w:ascii="Times New Roman" w:eastAsia="Calibri" w:hAnsi="Times New Roman" w:cs="Times New Roman"/>
          <w:sz w:val="28"/>
          <w:szCs w:val="28"/>
        </w:rPr>
        <w:t>становлено</w:t>
      </w:r>
      <w:r w:rsidRPr="00A42C87">
        <w:rPr>
          <w:rFonts w:ascii="Times New Roman" w:eastAsia="Calibri" w:hAnsi="Times New Roman" w:cs="Times New Roman"/>
          <w:sz w:val="28"/>
          <w:szCs w:val="28"/>
        </w:rPr>
        <w:t>, что при наиболее загущённой посадке сумма общих затрат возросла в 1,8 раза по сравнению с контролем плотность посадки которого была в 4 раза меньше.</w:t>
      </w:r>
    </w:p>
    <w:p w:rsidR="00BF2DBB" w:rsidRPr="00A42C87" w:rsidRDefault="00644D86" w:rsidP="00644D86">
      <w:pPr>
        <w:numPr>
          <w:ilvl w:val="0"/>
          <w:numId w:val="18"/>
        </w:numPr>
        <w:spacing w:after="0" w:line="240" w:lineRule="auto"/>
        <w:ind w:left="426"/>
        <w:contextualSpacing/>
        <w:jc w:val="both"/>
        <w:rPr>
          <w:rFonts w:ascii="Times New Roman" w:eastAsia="SimSun" w:hAnsi="Times New Roman" w:cs="Times New Roman"/>
          <w:sz w:val="28"/>
          <w:szCs w:val="28"/>
          <w:lang w:eastAsia="zh-CN" w:bidi="hi-IN"/>
        </w:rPr>
      </w:pPr>
      <w:r w:rsidRPr="00A42C87">
        <w:rPr>
          <w:rFonts w:ascii="Times New Roman" w:eastAsia="Calibri" w:hAnsi="Times New Roman" w:cs="Times New Roman"/>
          <w:sz w:val="28"/>
          <w:szCs w:val="28"/>
        </w:rPr>
        <w:t>Себестоимость выращенной продукции при загущенн</w:t>
      </w:r>
      <w:r w:rsidRPr="00A42C87">
        <w:rPr>
          <w:rFonts w:ascii="Times New Roman" w:eastAsia="Calibri" w:hAnsi="Times New Roman" w:cs="Times New Roman"/>
          <w:sz w:val="28"/>
          <w:szCs w:val="28"/>
          <w:lang w:val="kk-KZ"/>
        </w:rPr>
        <w:t>ости</w:t>
      </w:r>
      <w:r w:rsidRPr="00A42C87">
        <w:rPr>
          <w:rFonts w:ascii="Times New Roman" w:eastAsia="Calibri" w:hAnsi="Times New Roman" w:cs="Times New Roman"/>
          <w:sz w:val="28"/>
          <w:szCs w:val="28"/>
        </w:rPr>
        <w:t xml:space="preserve"> снизилась на 21,3%, а прибыль возросла 2,7 раза. Уровень рентабельности был не очень высоким и колебался от 18,4 до 21,5%, однако в последующие годы он значительно возрастёт в связи с полным погашением всех капитальных затрат.</w:t>
      </w:r>
    </w:p>
    <w:p w:rsidR="00BF2DBB" w:rsidRPr="00A42C87" w:rsidRDefault="00BF2DBB" w:rsidP="00BF2DBB">
      <w:pPr>
        <w:rPr>
          <w:rFonts w:ascii="Calibri" w:eastAsia="Calibri" w:hAnsi="Calibri" w:cs="Times New Roman"/>
        </w:rPr>
      </w:pPr>
    </w:p>
    <w:p w:rsidR="00BF2DBB" w:rsidRPr="00A42C87" w:rsidRDefault="00BF2DBB" w:rsidP="00BF2DBB">
      <w:pPr>
        <w:rPr>
          <w:rFonts w:ascii="Calibri" w:eastAsia="Calibri" w:hAnsi="Calibri" w:cs="Times New Roman"/>
        </w:rPr>
      </w:pPr>
    </w:p>
    <w:p w:rsidR="00BF2DBB" w:rsidRPr="00A42C87" w:rsidRDefault="00BF2DBB" w:rsidP="00BF2DBB">
      <w:pPr>
        <w:rPr>
          <w:rFonts w:ascii="Calibri" w:eastAsia="Calibri" w:hAnsi="Calibri" w:cs="Times New Roman"/>
        </w:rPr>
      </w:pPr>
    </w:p>
    <w:p w:rsidR="00BF2DBB" w:rsidRPr="00A42C87" w:rsidRDefault="00BF2DBB" w:rsidP="00BF2DBB">
      <w:pPr>
        <w:rPr>
          <w:rFonts w:ascii="Calibri" w:eastAsia="Calibri" w:hAnsi="Calibri" w:cs="Times New Roman"/>
        </w:rPr>
      </w:pPr>
    </w:p>
    <w:p w:rsidR="00BF2DBB" w:rsidRPr="00A42C87" w:rsidRDefault="00BF2DBB" w:rsidP="00BF2DBB">
      <w:pPr>
        <w:rPr>
          <w:rFonts w:ascii="Calibri" w:eastAsia="Calibri" w:hAnsi="Calibri" w:cs="Times New Roman"/>
        </w:rPr>
      </w:pPr>
    </w:p>
    <w:p w:rsidR="00BF2DBB" w:rsidRPr="00A42C87" w:rsidRDefault="00BF2DBB" w:rsidP="00BF2DBB">
      <w:pPr>
        <w:rPr>
          <w:rFonts w:ascii="Calibri" w:eastAsia="Calibri" w:hAnsi="Calibri" w:cs="Times New Roman"/>
        </w:rPr>
      </w:pPr>
    </w:p>
    <w:p w:rsidR="006608B3" w:rsidRPr="00A42C87" w:rsidRDefault="006608B3" w:rsidP="006608B3">
      <w:pPr>
        <w:rPr>
          <w:rFonts w:ascii="Calibri" w:eastAsia="Calibri" w:hAnsi="Calibri" w:cs="Times New Roman"/>
        </w:rPr>
      </w:pPr>
    </w:p>
    <w:p w:rsidR="006608B3" w:rsidRPr="00A42C87" w:rsidRDefault="006608B3" w:rsidP="006608B3">
      <w:pPr>
        <w:rPr>
          <w:rFonts w:ascii="Calibri" w:eastAsia="Calibri" w:hAnsi="Calibri" w:cs="Times New Roman"/>
        </w:rPr>
      </w:pPr>
    </w:p>
    <w:p w:rsidR="00F353DB" w:rsidRPr="00A42C87" w:rsidRDefault="00F353DB" w:rsidP="00B773D5">
      <w:pPr>
        <w:spacing w:after="0" w:line="240" w:lineRule="auto"/>
        <w:ind w:left="708"/>
        <w:contextualSpacing/>
        <w:jc w:val="center"/>
        <w:rPr>
          <w:rFonts w:ascii="Times New Roman" w:hAnsi="Times New Roman" w:cs="Times New Roman"/>
          <w:b/>
          <w:sz w:val="28"/>
          <w:szCs w:val="28"/>
        </w:rPr>
      </w:pPr>
    </w:p>
    <w:p w:rsidR="00F353DB" w:rsidRPr="00A42C87" w:rsidRDefault="00F353DB" w:rsidP="00B773D5">
      <w:pPr>
        <w:spacing w:after="0" w:line="240" w:lineRule="auto"/>
        <w:ind w:left="708"/>
        <w:contextualSpacing/>
        <w:jc w:val="center"/>
        <w:rPr>
          <w:rFonts w:ascii="Times New Roman" w:hAnsi="Times New Roman" w:cs="Times New Roman"/>
          <w:b/>
          <w:sz w:val="28"/>
          <w:szCs w:val="28"/>
        </w:rPr>
      </w:pPr>
    </w:p>
    <w:p w:rsidR="00F353DB" w:rsidRPr="00A42C87" w:rsidRDefault="00F353DB" w:rsidP="00B773D5">
      <w:pPr>
        <w:spacing w:after="0" w:line="240" w:lineRule="auto"/>
        <w:ind w:left="708"/>
        <w:contextualSpacing/>
        <w:jc w:val="center"/>
        <w:rPr>
          <w:rFonts w:ascii="Times New Roman" w:hAnsi="Times New Roman" w:cs="Times New Roman"/>
          <w:b/>
          <w:sz w:val="28"/>
          <w:szCs w:val="28"/>
        </w:rPr>
      </w:pPr>
    </w:p>
    <w:p w:rsidR="00F353DB" w:rsidRPr="00A42C87" w:rsidRDefault="00F353DB" w:rsidP="00B773D5">
      <w:pPr>
        <w:spacing w:after="0" w:line="240" w:lineRule="auto"/>
        <w:ind w:left="708"/>
        <w:contextualSpacing/>
        <w:jc w:val="center"/>
        <w:rPr>
          <w:rFonts w:ascii="Times New Roman" w:hAnsi="Times New Roman" w:cs="Times New Roman"/>
          <w:b/>
          <w:sz w:val="28"/>
          <w:szCs w:val="28"/>
        </w:rPr>
      </w:pPr>
    </w:p>
    <w:p w:rsidR="00F353DB" w:rsidRPr="00A42C87" w:rsidRDefault="00F353DB" w:rsidP="00B773D5">
      <w:pPr>
        <w:spacing w:after="0" w:line="240" w:lineRule="auto"/>
        <w:ind w:left="708"/>
        <w:contextualSpacing/>
        <w:jc w:val="center"/>
        <w:rPr>
          <w:rFonts w:ascii="Times New Roman" w:hAnsi="Times New Roman" w:cs="Times New Roman"/>
          <w:b/>
          <w:sz w:val="28"/>
          <w:szCs w:val="28"/>
        </w:rPr>
      </w:pPr>
    </w:p>
    <w:p w:rsidR="00F353DB" w:rsidRPr="00A42C87" w:rsidRDefault="00F353DB" w:rsidP="00B773D5">
      <w:pPr>
        <w:spacing w:after="0" w:line="240" w:lineRule="auto"/>
        <w:ind w:left="708"/>
        <w:contextualSpacing/>
        <w:jc w:val="center"/>
        <w:rPr>
          <w:rFonts w:ascii="Times New Roman" w:hAnsi="Times New Roman" w:cs="Times New Roman"/>
          <w:b/>
          <w:sz w:val="28"/>
          <w:szCs w:val="28"/>
        </w:rPr>
      </w:pPr>
    </w:p>
    <w:p w:rsidR="00644D86" w:rsidRPr="00A42C87" w:rsidRDefault="00644D86" w:rsidP="00B773D5">
      <w:pPr>
        <w:spacing w:after="0" w:line="240" w:lineRule="auto"/>
        <w:ind w:left="708"/>
        <w:contextualSpacing/>
        <w:jc w:val="center"/>
        <w:rPr>
          <w:rFonts w:ascii="Times New Roman" w:hAnsi="Times New Roman" w:cs="Times New Roman"/>
          <w:b/>
          <w:sz w:val="28"/>
          <w:szCs w:val="28"/>
        </w:rPr>
      </w:pPr>
    </w:p>
    <w:p w:rsidR="00644D86" w:rsidRPr="00A42C87" w:rsidRDefault="00644D86" w:rsidP="00B773D5">
      <w:pPr>
        <w:spacing w:after="0" w:line="240" w:lineRule="auto"/>
        <w:ind w:left="708"/>
        <w:contextualSpacing/>
        <w:jc w:val="center"/>
        <w:rPr>
          <w:rFonts w:ascii="Times New Roman" w:hAnsi="Times New Roman" w:cs="Times New Roman"/>
          <w:b/>
          <w:sz w:val="28"/>
          <w:szCs w:val="28"/>
        </w:rPr>
      </w:pPr>
    </w:p>
    <w:p w:rsidR="009A5673" w:rsidRPr="00A42C87" w:rsidRDefault="009A5673" w:rsidP="00B773D5">
      <w:pPr>
        <w:spacing w:after="0" w:line="240" w:lineRule="auto"/>
        <w:ind w:left="708"/>
        <w:contextualSpacing/>
        <w:jc w:val="center"/>
        <w:rPr>
          <w:rFonts w:ascii="Times New Roman" w:hAnsi="Times New Roman" w:cs="Times New Roman"/>
          <w:b/>
          <w:sz w:val="28"/>
          <w:szCs w:val="28"/>
        </w:rPr>
      </w:pPr>
    </w:p>
    <w:p w:rsidR="009A5673" w:rsidRPr="00A42C87" w:rsidRDefault="009A5673" w:rsidP="00B773D5">
      <w:pPr>
        <w:spacing w:after="0" w:line="240" w:lineRule="auto"/>
        <w:ind w:left="708"/>
        <w:contextualSpacing/>
        <w:jc w:val="center"/>
        <w:rPr>
          <w:rFonts w:ascii="Times New Roman" w:hAnsi="Times New Roman" w:cs="Times New Roman"/>
          <w:b/>
          <w:sz w:val="28"/>
          <w:szCs w:val="28"/>
        </w:rPr>
      </w:pPr>
    </w:p>
    <w:p w:rsidR="00B773D5" w:rsidRPr="00A42C87" w:rsidRDefault="00292056" w:rsidP="00B773D5">
      <w:pPr>
        <w:spacing w:after="0" w:line="240" w:lineRule="auto"/>
        <w:ind w:left="708"/>
        <w:contextualSpacing/>
        <w:jc w:val="center"/>
        <w:rPr>
          <w:rFonts w:ascii="Times New Roman" w:hAnsi="Times New Roman" w:cs="Times New Roman"/>
          <w:b/>
          <w:sz w:val="28"/>
          <w:szCs w:val="28"/>
        </w:rPr>
      </w:pPr>
      <w:r w:rsidRPr="00A42C87">
        <w:rPr>
          <w:rFonts w:ascii="Times New Roman" w:hAnsi="Times New Roman" w:cs="Times New Roman"/>
          <w:b/>
          <w:sz w:val="28"/>
          <w:szCs w:val="28"/>
        </w:rPr>
        <w:lastRenderedPageBreak/>
        <w:t>РЕКОМЕНДАЦИИ ПРОИЗВОДСТВУ</w:t>
      </w:r>
    </w:p>
    <w:p w:rsidR="00B773D5" w:rsidRPr="00A42C87" w:rsidRDefault="00B773D5" w:rsidP="00B773D5">
      <w:pPr>
        <w:spacing w:after="0" w:line="240" w:lineRule="auto"/>
        <w:ind w:left="708"/>
        <w:contextualSpacing/>
        <w:jc w:val="both"/>
        <w:rPr>
          <w:rFonts w:ascii="Times New Roman" w:hAnsi="Times New Roman" w:cs="Times New Roman"/>
          <w:b/>
          <w:sz w:val="28"/>
          <w:szCs w:val="28"/>
        </w:rPr>
      </w:pPr>
    </w:p>
    <w:p w:rsidR="00644D86" w:rsidRPr="00A42C87" w:rsidRDefault="00644D86" w:rsidP="00644D86">
      <w:pPr>
        <w:numPr>
          <w:ilvl w:val="3"/>
          <w:numId w:val="18"/>
        </w:numPr>
        <w:spacing w:after="0" w:line="240" w:lineRule="auto"/>
        <w:ind w:left="426"/>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 xml:space="preserve">На юго-востоке Казахстана рекомендуется закладка промышленных плантаций ремонтантной малины сортом </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Брянское диво</w:t>
      </w:r>
      <w:r w:rsidRPr="00A42C87">
        <w:rPr>
          <w:rFonts w:ascii="Times New Roman" w:eastAsia="Calibri" w:hAnsi="Times New Roman" w:cs="Times New Roman"/>
          <w:sz w:val="28"/>
          <w:szCs w:val="28"/>
          <w:lang w:val="kk-KZ"/>
        </w:rPr>
        <w:t>»</w:t>
      </w:r>
      <w:r w:rsidRPr="00A42C87">
        <w:rPr>
          <w:rFonts w:ascii="Times New Roman" w:eastAsia="Calibri" w:hAnsi="Times New Roman" w:cs="Times New Roman"/>
          <w:sz w:val="28"/>
          <w:szCs w:val="28"/>
        </w:rPr>
        <w:t xml:space="preserve"> обеспечивающим получение наибольших урожаев ягод высокого качества. С целью повышения продуктивности необходимы листовые обработки растений препаратом </w:t>
      </w:r>
      <w:r w:rsidRPr="00A42C87">
        <w:rPr>
          <w:rFonts w:ascii="Times New Roman" w:eastAsia="Times New Roman" w:hAnsi="Times New Roman" w:cs="Times New Roman"/>
          <w:iCs/>
          <w:color w:val="000000"/>
          <w:sz w:val="28"/>
          <w:szCs w:val="28"/>
          <w:lang w:eastAsia="ru-RU" w:bidi="hi-IN"/>
        </w:rPr>
        <w:t>Аminopul</w:t>
      </w:r>
      <w:r w:rsidRPr="00A42C87">
        <w:rPr>
          <w:rFonts w:ascii="Times New Roman" w:hAnsi="Times New Roman" w:cs="Times New Roman"/>
          <w:color w:val="00000A"/>
          <w:sz w:val="28"/>
          <w:szCs w:val="28"/>
          <w:lang w:eastAsia="zh-CN" w:bidi="hi-IN"/>
        </w:rPr>
        <w:t>.</w:t>
      </w:r>
      <w:r w:rsidRPr="00A42C87">
        <w:rPr>
          <w:rFonts w:ascii="Times New Roman" w:eastAsia="Calibri" w:hAnsi="Times New Roman" w:cs="Times New Roman"/>
          <w:sz w:val="28"/>
          <w:szCs w:val="28"/>
        </w:rPr>
        <w:t xml:space="preserve"> в дозе 1 кг/га в период активного роста (распускание почек, начало цветение). </w:t>
      </w:r>
    </w:p>
    <w:p w:rsidR="00644D86" w:rsidRPr="00A42C87" w:rsidRDefault="00644D86" w:rsidP="00644D86">
      <w:pPr>
        <w:numPr>
          <w:ilvl w:val="3"/>
          <w:numId w:val="18"/>
        </w:numPr>
        <w:spacing w:after="0" w:line="240" w:lineRule="auto"/>
        <w:ind w:left="426"/>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Наибольший экономический эффект и прибыльность обеспечивается при загущённой посадки растений на уровне 34 тыс. растений на 1 га при схеме 1,4 + 1,5 х 0,4 м.</w:t>
      </w:r>
    </w:p>
    <w:p w:rsidR="00644D86" w:rsidRPr="00A42C87" w:rsidRDefault="00644D86" w:rsidP="00644D86">
      <w:pPr>
        <w:numPr>
          <w:ilvl w:val="3"/>
          <w:numId w:val="18"/>
        </w:numPr>
        <w:spacing w:after="0" w:line="240" w:lineRule="auto"/>
        <w:ind w:left="426"/>
        <w:jc w:val="both"/>
        <w:rPr>
          <w:rFonts w:ascii="Times New Roman" w:eastAsia="Calibri" w:hAnsi="Times New Roman" w:cs="Times New Roman"/>
          <w:sz w:val="28"/>
          <w:szCs w:val="28"/>
        </w:rPr>
      </w:pPr>
      <w:r w:rsidRPr="00A42C87">
        <w:rPr>
          <w:rFonts w:ascii="Times New Roman" w:eastAsia="Calibri" w:hAnsi="Times New Roman" w:cs="Times New Roman"/>
          <w:sz w:val="28"/>
          <w:szCs w:val="28"/>
        </w:rPr>
        <w:t>Достаточно высокая экономическая эффективность обеспечивается и при меньшей степени загущения в 17 тыс. раст./га, которую также можно применить при лимите инвестиционных средств.</w:t>
      </w:r>
    </w:p>
    <w:p w:rsidR="00B773D5" w:rsidRPr="00A42C87" w:rsidRDefault="00B773D5" w:rsidP="00B773D5">
      <w:pPr>
        <w:spacing w:after="0" w:line="240" w:lineRule="auto"/>
        <w:ind w:left="708"/>
        <w:contextualSpacing/>
        <w:jc w:val="center"/>
        <w:rPr>
          <w:rFonts w:ascii="Times New Roman" w:hAnsi="Times New Roman" w:cs="Times New Roman"/>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2B39F1" w:rsidRPr="00A42C87" w:rsidRDefault="002B39F1" w:rsidP="00B773D5">
      <w:pPr>
        <w:spacing w:after="0" w:line="240" w:lineRule="auto"/>
        <w:ind w:left="708"/>
        <w:contextualSpacing/>
        <w:jc w:val="center"/>
        <w:rPr>
          <w:rFonts w:ascii="Times New Roman" w:hAnsi="Times New Roman" w:cs="Times New Roman"/>
          <w:b/>
          <w:sz w:val="28"/>
          <w:szCs w:val="28"/>
        </w:rPr>
      </w:pPr>
    </w:p>
    <w:p w:rsidR="00B773D5" w:rsidRPr="00A42C87" w:rsidRDefault="00B773D5" w:rsidP="00B773D5">
      <w:pPr>
        <w:spacing w:after="0" w:line="240" w:lineRule="auto"/>
        <w:ind w:left="708"/>
        <w:contextualSpacing/>
        <w:jc w:val="center"/>
        <w:rPr>
          <w:rFonts w:ascii="Times New Roman" w:hAnsi="Times New Roman" w:cs="Times New Roman"/>
          <w:b/>
          <w:sz w:val="28"/>
          <w:szCs w:val="28"/>
        </w:rPr>
      </w:pPr>
    </w:p>
    <w:p w:rsidR="00292056" w:rsidRPr="00A42C87" w:rsidRDefault="00292056" w:rsidP="00292056">
      <w:pPr>
        <w:spacing w:after="0" w:line="240" w:lineRule="auto"/>
        <w:ind w:left="708"/>
        <w:contextualSpacing/>
        <w:jc w:val="center"/>
        <w:rPr>
          <w:rFonts w:ascii="Times New Roman" w:hAnsi="Times New Roman" w:cs="Times New Roman"/>
          <w:b/>
          <w:sz w:val="28"/>
          <w:szCs w:val="28"/>
        </w:rPr>
      </w:pPr>
      <w:r w:rsidRPr="00A42C87">
        <w:rPr>
          <w:rFonts w:ascii="Times New Roman" w:hAnsi="Times New Roman" w:cs="Times New Roman"/>
          <w:b/>
          <w:sz w:val="28"/>
          <w:szCs w:val="28"/>
        </w:rPr>
        <w:lastRenderedPageBreak/>
        <w:t>СПИСОК ИСПОЛЬЗОВАННЫХ ИСТОЧНИКОВ</w:t>
      </w:r>
    </w:p>
    <w:p w:rsidR="007261E6" w:rsidRPr="00A42C87" w:rsidRDefault="007261E6" w:rsidP="00292056">
      <w:pPr>
        <w:spacing w:after="0" w:line="240" w:lineRule="auto"/>
        <w:ind w:left="708"/>
        <w:contextualSpacing/>
        <w:jc w:val="center"/>
        <w:rPr>
          <w:rFonts w:ascii="Times New Roman" w:hAnsi="Times New Roman" w:cs="Times New Roman"/>
          <w:b/>
          <w:sz w:val="28"/>
          <w:szCs w:val="28"/>
        </w:rPr>
      </w:pP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Послание Главы государства.pdf (kazatk.edu.kz) </w:t>
      </w:r>
      <w:proofErr w:type="gramStart"/>
      <w:r w:rsidRPr="00A42C87">
        <w:rPr>
          <w:rFonts w:ascii="Times New Roman" w:hAnsi="Times New Roman" w:cs="Times New Roman"/>
          <w:sz w:val="28"/>
          <w:szCs w:val="28"/>
        </w:rPr>
        <w:t>https://kazatk.edu.kz/wp-content/uploads/2024/01/%  24.02.2023.</w:t>
      </w:r>
      <w:proofErr w:type="gramEnd"/>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2 «Provides free access to food and agriculture statistics» FAOStat http://www.fao.org/faostat/en/#data/QC. 10.12.2018.</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3 Новости АПК. Анализ рынка ягод - Журнал «Сельскохозяйственные Вести» (agri-news.ru</w:t>
      </w:r>
      <w:proofErr w:type="gramStart"/>
      <w:r w:rsidRPr="00A42C87">
        <w:rPr>
          <w:rFonts w:ascii="Times New Roman" w:hAnsi="Times New Roman" w:cs="Times New Roman"/>
          <w:sz w:val="28"/>
          <w:szCs w:val="28"/>
        </w:rPr>
        <w:t>)  06.08.2019.</w:t>
      </w:r>
      <w:proofErr w:type="gramEnd"/>
      <w:r w:rsidRPr="00A42C87">
        <w:rPr>
          <w:rFonts w:ascii="Times New Roman" w:hAnsi="Times New Roman" w:cs="Times New Roman"/>
          <w:sz w:val="28"/>
          <w:szCs w:val="28"/>
        </w:rPr>
        <w:t xml:space="preserve">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4   Ремонтантная малина https://ru.wikipedia.org/wiki/ 20.03.2021.</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5 Казаков И. В., Сидельников А И., Степанов В. В. Ремонтантная малина в России. - Челябинск: Сад и Огород, 2007. - 144 с.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6 Кичина В. Ремонтантные сорта малины. Информационный садовый центр. https://vestnik-sadovoda.ru/index.php/plodlsadik/287-malina-luchshie-sorta-ot-ivana-kazakova-i-viktora-kichiny 22.10.2013.</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7 Качалкин М. Ремонтантная малина - секреты урожая. Информационный садовый центр. https://ru.wikipedia.org/wiki 22.10.2013.</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8 Keep E. Primocane (autumn) – fruiting raspberries: a review with particular reference to progress in breeding // J. Hort. Sci. – 1988. – Vol. 63 (1) – P. 1-18.</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9     Harvey K. Hall. Raspberry breeding and genetics //Plant breeding reviews. – 2009. – Vol. 32. – 382 p.</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10 Евдокименко С.Н., Алексеенко И.В. Биологический потенциал ремонтантной малины в селекции на продуктивность. Сборник научных трудов ГНБС. 2019. – Т.148. - С. 170 -172.</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11 Евдокименко С.Н., Айтжанова С.Д. Новые ремонтантные сорта малины для низкозатратной и экологически безопасной технологии возделывания. Вестник, ФГБОУ ВПО Брянская государственная сельскохозяйственная академия 2011. - № 5. – С. 15-20.</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rPr>
        <w:t xml:space="preserve">12 Richard C. Funt the Ohio State University (emeritus), USA and Harvey K. Hall. </w:t>
      </w:r>
      <w:r w:rsidRPr="00A42C87">
        <w:rPr>
          <w:rFonts w:ascii="Times New Roman" w:hAnsi="Times New Roman" w:cs="Times New Roman"/>
          <w:sz w:val="28"/>
          <w:szCs w:val="28"/>
          <w:lang w:val="en-US"/>
        </w:rPr>
        <w:t xml:space="preserve">Shekinah Berries Ltd, New Zealand. Raspberries // Edited by. CAB International 2013.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201-342.</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13 Продан А. Н. Ремонтантная малина и ежевика. «Социум», 2012. –С. 21-27.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14 Казаков И.В., Евдокименко С.Н., Малина ремонтантная. Москва, 2007. - 67 с.</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15 Атрощенко Г. П., Щербакова Г.В. Плодовые деревья и кустарники для ландшафта: Учеб. пособие. -  СПб.: Лань, 2013. –  С. 145-151.</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16 Казаков И.В., Кулагина В.Л., Евдокименко С.Н. Результаты и перспективы селекции малины в центральном регионе России. // «Плодоводство и ягодоводство России». - М.: - 2009. – Т.22, №2. -  С. 55-63.</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17 David W. Lockwood, Professor, Plant &amp; Soil Science. Pruning Raspberries and Blackberries in Home Gardens. Agricultural Extension Service. // The University of Tennesse SP284G May 8 and June 30, 1914.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.2-3.</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18 Казаков И.В., Евдокименко С.Н. Ремонтантная малина // Наука и жизнь. - 2007.  - № 9. – С. 13-18</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19 Бурмистров А.Д. Ягодные культуры.  - Л.: Агропромиздат, 1985. - С. 40-65.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lastRenderedPageBreak/>
        <w:t xml:space="preserve">20 Казаков И. В., Кичина В.В. Малина. - 3-е-изд., перераб: и доп. - М.: Россельхозиздат, 1985. – С. 71. </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rPr>
        <w:t xml:space="preserve">21 Казаков И. В. Малина и ежевика - М.: «Фолио».  </w:t>
      </w:r>
      <w:r w:rsidRPr="00A42C87">
        <w:rPr>
          <w:rFonts w:ascii="Times New Roman" w:hAnsi="Times New Roman" w:cs="Times New Roman"/>
          <w:sz w:val="28"/>
          <w:szCs w:val="28"/>
          <w:lang w:val="en-US"/>
        </w:rPr>
        <w:t xml:space="preserve">2001. - 256 </w:t>
      </w:r>
      <w:r w:rsidRPr="00A42C87">
        <w:rPr>
          <w:rFonts w:ascii="Times New Roman" w:hAnsi="Times New Roman" w:cs="Times New Roman"/>
          <w:sz w:val="28"/>
          <w:szCs w:val="28"/>
        </w:rPr>
        <w:t>с</w:t>
      </w:r>
      <w:r w:rsidRPr="00A42C87">
        <w:rPr>
          <w:rFonts w:ascii="Times New Roman" w:hAnsi="Times New Roman" w:cs="Times New Roman"/>
          <w:sz w:val="28"/>
          <w:szCs w:val="28"/>
          <w:lang w:val="en-US"/>
        </w:rPr>
        <w:t>.</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22 Pieniazka S.A. Sadownictwo.  // Rod. Red. Warszawa. PWRIL, 1995 - P. 20-23.</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lang w:val="en-US"/>
        </w:rPr>
        <w:t xml:space="preserve">23 Terrettas R. Carron R. La Culture de laframboise. Rev. Suisse viticult., arboricult. et horticult – 1998. </w:t>
      </w:r>
      <w:r w:rsidRPr="00A42C87">
        <w:rPr>
          <w:rFonts w:ascii="Times New Roman" w:hAnsi="Times New Roman" w:cs="Times New Roman"/>
          <w:sz w:val="28"/>
          <w:szCs w:val="28"/>
        </w:rPr>
        <w:t>№ 2.  - Р. 94-102.101.</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24 Сушкова С. Выращивание малины в теплицах. // «Agroalem».  2017. -  № 3 (92). – 41 с.</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25 Алпеев А.Е. Малина: общие сведения. «Ягодник: смородина и малина». 2011.  - № 9 -  С.19-20.</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26 Ming L., Xin Q.L., Courtney W., Chang Y. L., Janice B., Rui H.L. Antioxidant and Antiproliferative Activities of Raspberries. // Journal of agricultural and food chemistry. - 2002. - № 5/8.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11-19.</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lang w:val="en-US"/>
        </w:rPr>
        <w:t>27 FAO, (Food and Agriculture Organization), FAOSTAT. http://www.fao. org/faostat/en</w:t>
      </w:r>
      <w:proofErr w:type="gramStart"/>
      <w:r w:rsidRPr="00A42C87">
        <w:rPr>
          <w:rFonts w:ascii="Times New Roman" w:hAnsi="Times New Roman" w:cs="Times New Roman"/>
          <w:sz w:val="28"/>
          <w:szCs w:val="28"/>
          <w:lang w:val="en-US"/>
        </w:rPr>
        <w:t>/?#</w:t>
      </w:r>
      <w:proofErr w:type="gramEnd"/>
      <w:r w:rsidRPr="00A42C87">
        <w:rPr>
          <w:rFonts w:ascii="Times New Roman" w:hAnsi="Times New Roman" w:cs="Times New Roman"/>
          <w:sz w:val="28"/>
          <w:szCs w:val="28"/>
          <w:lang w:val="en-US"/>
        </w:rPr>
        <w:t xml:space="preserve">data/QC.). </w:t>
      </w:r>
      <w:r w:rsidRPr="00A42C87">
        <w:rPr>
          <w:rFonts w:ascii="Times New Roman" w:hAnsi="Times New Roman" w:cs="Times New Roman"/>
          <w:sz w:val="28"/>
          <w:szCs w:val="28"/>
        </w:rPr>
        <w:t xml:space="preserve">2022.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28 Ремонтантная малина (фото) посадка и уход от А до </w:t>
      </w:r>
      <w:proofErr w:type="gramStart"/>
      <w:r w:rsidRPr="00A42C87">
        <w:rPr>
          <w:rFonts w:ascii="Times New Roman" w:hAnsi="Times New Roman" w:cs="Times New Roman"/>
          <w:sz w:val="28"/>
          <w:szCs w:val="28"/>
        </w:rPr>
        <w:t>Я</w:t>
      </w:r>
      <w:proofErr w:type="gramEnd"/>
      <w:r w:rsidRPr="00A42C87">
        <w:rPr>
          <w:rFonts w:ascii="Times New Roman" w:hAnsi="Times New Roman" w:cs="Times New Roman"/>
          <w:sz w:val="28"/>
          <w:szCs w:val="28"/>
        </w:rPr>
        <w:t xml:space="preserve"> | Сайт о саде, даче и комнатных растениях. (vsaduidoma.com). 14.05.2021.</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29 Казаков И.В. Кичина В.В. Малина. – М: Россельхозиздат. 1980. - 101 с.</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30 Казаков И.В., Сидельников А.И., Степанов В.В. Ремонтантная малина в России. - Челябинск. Научно-производственное объединение: Сад и огород. 2006. - С. 2-66.</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31 Richard C., Funt T. Raspberries. </w:t>
      </w:r>
      <w:r w:rsidRPr="00A42C87">
        <w:rPr>
          <w:rFonts w:ascii="Times New Roman" w:hAnsi="Times New Roman" w:cs="Times New Roman"/>
          <w:sz w:val="28"/>
          <w:szCs w:val="28"/>
          <w:lang w:val="en-US"/>
        </w:rPr>
        <w:t xml:space="preserve">Growth and Development. Department of Horticulture and Crop Science, The Ohio State University, USA. 2013. </w:t>
      </w:r>
      <w:r w:rsidRPr="00A42C87">
        <w:rPr>
          <w:rFonts w:ascii="Times New Roman" w:hAnsi="Times New Roman" w:cs="Times New Roman"/>
          <w:sz w:val="28"/>
          <w:szCs w:val="28"/>
        </w:rPr>
        <w:t>№23 - Р. 21-26.</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32 Казаков И.В., Кулагина В.Л. Создание форм малины компактного типа // Проблемы интенсификации современного садоводство: тезисы докладов 4-й обл. науч. конфер. Молодых ученых. Мичуринск. 1990. - С. 58 - 59.</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33 Курындин И.И., Малинковский В.В., Веньяминов А.Н., Белахонов И.В. Плодоводство. - 5-е изд., перераб. - М.: Государственное издательство сельскохозяйственной литературы, 1956. – С.  416-418.</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34 Киртбая Е.К. Морфологические признаки малины, обусловливающие ее потенциальную продуктивность // Селекция и сортоизучение косточковых, ягодных и орехоплодных культур на Северном Кавказе. – Махачкала, 1990. -        С. 105-109</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35 Даньков В.В. Некоторые приемы интенсификации культуры малины в Ленинградской области: дисс. кон. с-х. наук: 06.01.01-Общее земледелие. Ленинград, 1972 – 180 с.</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36 Ярославцев Е.И. Ягодные культуры: Справочник. М: Агропромиздат, 1988. - 239 с.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37 Джаяратне Д. Ч. Особенности технологии возделывания ремонтантных сортов малины в условиях Подмосковья: автореф. </w:t>
      </w:r>
      <w:proofErr w:type="gramStart"/>
      <w:r w:rsidRPr="00A42C87">
        <w:rPr>
          <w:rFonts w:ascii="Times New Roman" w:hAnsi="Times New Roman" w:cs="Times New Roman"/>
          <w:sz w:val="28"/>
          <w:szCs w:val="28"/>
        </w:rPr>
        <w:t>Дисс.канд.с</w:t>
      </w:r>
      <w:proofErr w:type="gramEnd"/>
      <w:r w:rsidRPr="00A42C87">
        <w:rPr>
          <w:rFonts w:ascii="Times New Roman" w:hAnsi="Times New Roman" w:cs="Times New Roman"/>
          <w:sz w:val="28"/>
          <w:szCs w:val="28"/>
        </w:rPr>
        <w:t>-х.наук: 06.01.01.  М.: 2001. -. 26 с</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38 Кичина В.В. Штамбовая малина. // Садоводство и виноградарство. - 1992. -№9-10. - С. 24-26.</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lastRenderedPageBreak/>
        <w:t xml:space="preserve">39 Федотов В.Л. Плодоводство. Пособие. 2009. – С. 108-10 9.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40 Инструкции по проектированию садов, виноградников и питомников, Электронный текст документа подготовлен ЗАО "Кодекс" и сверен по Госагропром СССР. - М.: “Агропромиздат”, 1986. Режимдоступа:http://www.stgau.ru/company/personal/user/6764/files/lib/Инструкция%20по%20проектированию%20садов.rtf. 29.07.2017.</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41 Программа и методика сортоизучения плодовых, ягодных и орехоплодных культур /под ред. Е.Н. Седова и Т.П. Огольцовой. - Орел: ВНИИСПК, 1999. - 608 с.</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42 Jennings D. L. Raspberries and Blackberries. Their Breeding, Deseases and Growth // Academic Press., London, New York. – 1988. - P. 1-230.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43 Богомолова Н.И. Основные биометрические параметры растений малина как составляющие высокой продуктивнсти сорта. // Вестник аграрной науки. – 2018. - №3 (72). – С. 19-23.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44 Казаков И.В., Евдокименко С.Н. Малина ремонтантная. ГНУ Всероссийский селекционно-технологический институт садоводства и питомниководства Россельхозакадемии. - Москва, 2006. - 80 с.</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45 Tilman D., Cassman K.G., Matson P.A., Naylor R., Polasky S. Agricultural sustainability and intensive production practices. Nature. 2002. - 418(6898).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.671. –    677. https://doi.org/10.1038/nature01014 PMID: 12167873</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46   Godfray H.C.J., Beddington J.R., Crute I.R., Haddad L., Lawrence D., Muir J.F. et al. Food security: the challenge of feeding 9 billion people. science. 2010. - 327(5967).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.812. –820 https://doi.org/10.1126/science. 1185383 PMID: 20110467</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47 Raspberries Edited </w:t>
      </w:r>
      <w:proofErr w:type="gramStart"/>
      <w:r w:rsidRPr="00A42C87">
        <w:rPr>
          <w:rFonts w:ascii="Times New Roman" w:hAnsi="Times New Roman" w:cs="Times New Roman"/>
          <w:sz w:val="28"/>
          <w:szCs w:val="28"/>
          <w:lang w:val="en-US"/>
        </w:rPr>
        <w:t>By</w:t>
      </w:r>
      <w:proofErr w:type="gramEnd"/>
      <w:r w:rsidRPr="00A42C87">
        <w:rPr>
          <w:rFonts w:ascii="Times New Roman" w:hAnsi="Times New Roman" w:cs="Times New Roman"/>
          <w:sz w:val="28"/>
          <w:szCs w:val="28"/>
          <w:lang w:val="en-US"/>
        </w:rPr>
        <w:t xml:space="preserve"> Richard C. Funt, Phd The Ohio State University (Emeritus), Usa And Harvey K. Hall, Ms Shekinah Berries Ltd, New Zealand. © CAB International 2013. – P.102-113.</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48 Cassman K.G., Grassini P., van Wart J. Crop yield potential, yield trends, and global food security in a changing climate. Handbook of climate change and agroecosystems Imperial College Press, London. 2010.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.37–51.</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49 Grassini P., Eskridge K.M., Cassman K.G. Distinguishing between yield advances and yield plateaus in historical crop production trends. Nature communications. 2013. - № 4 (1).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1–11. https://doi.org/10.1038/ ncomms3918 PMID: 24346131</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50 Lebuhn G., Droege S., Connor E.F., Gemmill-Herren B., Potts S.G., Minckley R.L., et al. Detecting insect pollinator declines on regional and global scales. Conservation Biology. 2013. – № 27 -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113–133. https://doi. org/10.1111/j.1523-1739.2012. 01962.x PMID: 23240651</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51 Deguines N., Jono C., Baude M., Henry M., Julliard R., Fontaine C. Large-scale trade-off between agricultural intensification and crop pollination services. Frontiers in Ecology and the Environment. 2014. - №12.- 212–219.</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lang w:val="en-US"/>
        </w:rPr>
        <w:t xml:space="preserve">52 Pimentel D., Burgess M. Soil erosion threatens food production. </w:t>
      </w:r>
      <w:r w:rsidRPr="00A42C87">
        <w:rPr>
          <w:rFonts w:ascii="Times New Roman" w:hAnsi="Times New Roman" w:cs="Times New Roman"/>
          <w:sz w:val="28"/>
          <w:szCs w:val="28"/>
        </w:rPr>
        <w:t>Agriculture. 2013. №3. -  443–63.</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53 Седов Е.Н. Задачи селекции и ускорения внедрения новых сортов яблони в производство // Садоводство и виноградарство. 2017. - № 4. - С. 7-11.</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rPr>
        <w:lastRenderedPageBreak/>
        <w:t>54 Миронова Н.В., Подгаецкий М.А. Оценка отборных форм малины по компонентам продуктивности // Агроэкологические аспекты устойчивого развития АПК Материалы XIII Международной научной конференции. ФГБОУ</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ВО</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Брянский</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государственный</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аграрный</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университет</w:t>
      </w:r>
      <w:r w:rsidRPr="00A42C87">
        <w:rPr>
          <w:rFonts w:ascii="Times New Roman" w:hAnsi="Times New Roman" w:cs="Times New Roman"/>
          <w:sz w:val="28"/>
          <w:szCs w:val="28"/>
          <w:lang w:val="en-US"/>
        </w:rPr>
        <w:t xml:space="preserve">». 2016. - </w:t>
      </w:r>
      <w:r w:rsidRPr="00A42C87">
        <w:rPr>
          <w:rFonts w:ascii="Times New Roman" w:hAnsi="Times New Roman" w:cs="Times New Roman"/>
          <w:sz w:val="28"/>
          <w:szCs w:val="28"/>
        </w:rPr>
        <w:t>С</w:t>
      </w:r>
      <w:r w:rsidRPr="00A42C87">
        <w:rPr>
          <w:rFonts w:ascii="Times New Roman" w:hAnsi="Times New Roman" w:cs="Times New Roman"/>
          <w:sz w:val="28"/>
          <w:szCs w:val="28"/>
          <w:lang w:val="en-US"/>
        </w:rPr>
        <w:t>. 246-251.</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55 Croft H., Chen J.M., Zhang Y., Temporal disparity in leaf chlorophyll content and leaf area index across a growing season in a temperate deciduous forest. Int. J. Appl. Earth Obs. - 2014. – №33.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312–320. https://doi.org/10.1016/j.jag.2014.06.005.</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56 Verma N., Shukla S., Impact of various factors responsible for fluctuation in plant secondary metabolites. J. Appl. Res. Med. Aroma 2015. - №2.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.105–113. https://doi.org/ 10.1016/j.jarmap.2015.09.002.</w:t>
      </w:r>
    </w:p>
    <w:p w:rsidR="004573C6" w:rsidRPr="00A42C87" w:rsidRDefault="004573C6" w:rsidP="004573C6">
      <w:pPr>
        <w:spacing w:after="0" w:line="240" w:lineRule="auto"/>
        <w:jc w:val="both"/>
        <w:rPr>
          <w:rFonts w:ascii="Times New Roman" w:hAnsi="Times New Roman" w:cs="Times New Roman"/>
          <w:sz w:val="28"/>
          <w:szCs w:val="28"/>
          <w:lang w:val="en-US"/>
        </w:rPr>
      </w:pPr>
      <w:proofErr w:type="gramStart"/>
      <w:r w:rsidRPr="00A42C87">
        <w:rPr>
          <w:rFonts w:ascii="Times New Roman" w:hAnsi="Times New Roman" w:cs="Times New Roman"/>
          <w:sz w:val="28"/>
          <w:szCs w:val="28"/>
          <w:lang w:val="en-US"/>
        </w:rPr>
        <w:t>57  Li</w:t>
      </w:r>
      <w:proofErr w:type="gramEnd"/>
      <w:r w:rsidRPr="00A42C87">
        <w:rPr>
          <w:rFonts w:ascii="Times New Roman" w:hAnsi="Times New Roman" w:cs="Times New Roman"/>
          <w:sz w:val="28"/>
          <w:szCs w:val="28"/>
          <w:lang w:val="en-US"/>
        </w:rPr>
        <w:t xml:space="preserve"> Z.X., Yang W.J., Ahammed G.J., Shen C., Yan P., Li X., Han W.Y.  Developmental changes in carbon and nitrogen metabolism affect tea quality in different leaf position. Plant Physiol. Biochem. 2016. – №106.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.327–335. https://doi.org/ 10.1016/j.plaphy.2016.06.027.</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lang w:val="en-US"/>
        </w:rPr>
        <w:t xml:space="preserve">58 Chen K., Scheper J., Fijen T.P.M., Kleijn D. Potential tradeoffs between effects of arbuscularmycorrhizal fungiinoculation, soil organic matter contentand fertilizer application in raspberry production. </w:t>
      </w:r>
      <w:r w:rsidRPr="00A42C87">
        <w:rPr>
          <w:rFonts w:ascii="Times New Roman" w:hAnsi="Times New Roman" w:cs="Times New Roman"/>
          <w:sz w:val="28"/>
          <w:szCs w:val="28"/>
        </w:rPr>
        <w:t>PLoS ONE. 2022. - №17. - e0269751 р. https://doi.org/10.1371/journal.pone.026975.</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59 Казаков И.В., Кичина В.В. Малина – М.: Россельхозиздат, 1985. – 71 с.</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60 Снежко И.А. Особенности развития и продуктивность сортов ремонтантной малины на северо-западе РФ (на примере ленинградской области): автореф. дис. …канд. с.-х. наук: 06.01.01. - ГНУ ЛПОС. - СПб, 2012. - 23 с.</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61 Жбанова Е.В., Ознобкина Е.И. Биохимическая оценка ремонтантных сортов малины // Новые сорта садовых культур: их достоинства и экономическая эффективность возделывания. Материалы международной научно-методической конференции «Технология производства и хранения плодов в средней полосе России». - Российская академия сельскохозяйственных наук, ГНУ Всероссийский научно-исследовательский институт садоводства имени И.В. Мичурина, 2014. – С. 183-188.].</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lang w:val="en-US"/>
        </w:rPr>
        <w:t xml:space="preserve">62 Samoraj M., Izydorczyk G., Krawiec P., Moustakas K., Chojnacka K. Biomass-based micronutrient fertilizers and biofortification of raspberries fruits. </w:t>
      </w:r>
      <w:r w:rsidRPr="00A42C87">
        <w:rPr>
          <w:rFonts w:ascii="Times New Roman" w:hAnsi="Times New Roman" w:cs="Times New Roman"/>
          <w:sz w:val="28"/>
          <w:szCs w:val="28"/>
        </w:rPr>
        <w:t xml:space="preserve">Environmental Research. -  2022. - Vol.215, Part 1. – 114304 р. </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63 Производство ягод малины с использованием ремонтантных сортов. 2014. Подробнее: https://rdragan.kz/a15894-proizvodstvo-yagod-maliny.html.  04.06.2019.</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rPr>
        <w:t>64 Атрощенко Г.П., Щербакова Г.В. Оценка сортов ремонтантной малины по Ооновным хозяйственным признакам в условиях Ленинградской области. Агрономия</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и</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биология</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Спб</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ГАУ</w:t>
      </w:r>
      <w:r w:rsidRPr="00A42C87">
        <w:rPr>
          <w:rFonts w:ascii="Times New Roman" w:hAnsi="Times New Roman" w:cs="Times New Roman"/>
          <w:sz w:val="28"/>
          <w:szCs w:val="28"/>
          <w:lang w:val="en-US"/>
        </w:rPr>
        <w:t xml:space="preserve">. - </w:t>
      </w:r>
      <w:r w:rsidRPr="00A42C87">
        <w:rPr>
          <w:rFonts w:ascii="Times New Roman" w:hAnsi="Times New Roman" w:cs="Times New Roman"/>
          <w:sz w:val="28"/>
          <w:szCs w:val="28"/>
        </w:rPr>
        <w:t>С</w:t>
      </w:r>
      <w:r w:rsidRPr="00A42C87">
        <w:rPr>
          <w:rFonts w:ascii="Times New Roman" w:hAnsi="Times New Roman" w:cs="Times New Roman"/>
          <w:sz w:val="28"/>
          <w:szCs w:val="28"/>
          <w:lang w:val="en-US"/>
        </w:rPr>
        <w:t>. 24-29.</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lang w:val="en-US"/>
        </w:rPr>
        <w:t xml:space="preserve">65 Burton-Freeman B.M., Sandhu A.K., Edirisinghe I. Red raspberries and their bioactive polyphenols: cardiometabolic and neuronal health links. </w:t>
      </w:r>
      <w:r w:rsidRPr="00A42C87">
        <w:rPr>
          <w:rFonts w:ascii="Times New Roman" w:hAnsi="Times New Roman" w:cs="Times New Roman"/>
          <w:sz w:val="28"/>
          <w:szCs w:val="28"/>
        </w:rPr>
        <w:t xml:space="preserve">Advances in Nutrition. 2016. - №7. – Р.44–65. https://doi.org/10.3945/ an.115.009639 PMID: 26773014 </w:t>
      </w:r>
    </w:p>
    <w:p w:rsidR="004573C6" w:rsidRPr="00A42C87" w:rsidRDefault="004573C6" w:rsidP="004573C6">
      <w:pPr>
        <w:spacing w:after="0" w:line="240" w:lineRule="auto"/>
        <w:jc w:val="both"/>
        <w:rPr>
          <w:rFonts w:ascii="Times New Roman" w:hAnsi="Times New Roman" w:cs="Times New Roman"/>
          <w:sz w:val="28"/>
          <w:szCs w:val="28"/>
          <w:lang w:val="en-US"/>
        </w:rPr>
      </w:pPr>
      <w:proofErr w:type="gramStart"/>
      <w:r w:rsidRPr="00A42C87">
        <w:rPr>
          <w:rFonts w:ascii="Times New Roman" w:hAnsi="Times New Roman" w:cs="Times New Roman"/>
          <w:sz w:val="28"/>
          <w:szCs w:val="28"/>
          <w:lang w:val="en-US"/>
        </w:rPr>
        <w:t>66  Giuffrè</w:t>
      </w:r>
      <w:proofErr w:type="gramEnd"/>
      <w:r w:rsidRPr="00A42C87">
        <w:rPr>
          <w:rFonts w:ascii="Times New Roman" w:hAnsi="Times New Roman" w:cs="Times New Roman"/>
          <w:sz w:val="28"/>
          <w:szCs w:val="28"/>
          <w:lang w:val="en-US"/>
        </w:rPr>
        <w:t xml:space="preserve"> A.M., Louadj L., Rizzo P., De Salvo E., Sicari V. The Influence of Film and Storage on the Phenolic and Antioxidant Properties of Red Raspberries (Rubus </w:t>
      </w:r>
      <w:r w:rsidRPr="00A42C87">
        <w:rPr>
          <w:rFonts w:ascii="Times New Roman" w:hAnsi="Times New Roman" w:cs="Times New Roman"/>
          <w:sz w:val="28"/>
          <w:szCs w:val="28"/>
          <w:lang w:val="en-US"/>
        </w:rPr>
        <w:lastRenderedPageBreak/>
        <w:t xml:space="preserve">idaeus L.) cv. Erika. Antioxidants. 2019. 8 (8). – 254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https://doi.org/10.3390/antiox8080254 PMID: 31366095].</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67 Krauze-Baranowska M., G´od D., Kula M., Majdan M., Haasa R., Matkowski A., Kozowska W., Kawiak A., Chemical composition and biological activity of Rubus idaeus shoots – a traditional herbal remedy of Eastern Europe. BMC Complement. Altern. Med. 2014. - №14. -  480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https://doi.org/10.1186/1472-6882-14-480.</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68 Liyang Wua., Jing Yanga., Chunyu Wanga., Nana Lia., Yongping Liua., Anbang Duana., Tao Wang., 2022. Chemical compositions of raspberry leaves influenced by growth season, cultivars and leaf position. Scientia Horticulturae. 304. journal homepage: www.elsevier.com/locate/scihorti https://doi.org/10.1016/j.scienta.2022.111349.</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69 Тарасенко М.Т. Зеленое черенкование садовых и лесных культур. - М.: ТСХА. - 1991. – 272 с.</w:t>
      </w:r>
    </w:p>
    <w:p w:rsidR="004573C6" w:rsidRPr="00A42C87" w:rsidRDefault="004573C6" w:rsidP="004573C6">
      <w:pPr>
        <w:spacing w:after="0" w:line="240" w:lineRule="auto"/>
        <w:jc w:val="both"/>
        <w:rPr>
          <w:rFonts w:ascii="Times New Roman" w:hAnsi="Times New Roman" w:cs="Times New Roman"/>
          <w:sz w:val="28"/>
          <w:szCs w:val="28"/>
          <w:lang w:val="en-US"/>
        </w:rPr>
      </w:pPr>
      <w:proofErr w:type="gramStart"/>
      <w:r w:rsidRPr="00A42C87">
        <w:rPr>
          <w:rFonts w:ascii="Times New Roman" w:hAnsi="Times New Roman" w:cs="Times New Roman"/>
          <w:sz w:val="28"/>
          <w:szCs w:val="28"/>
          <w:lang w:val="en-US"/>
        </w:rPr>
        <w:t>70  Chang</w:t>
      </w:r>
      <w:proofErr w:type="gramEnd"/>
      <w:r w:rsidRPr="00A42C87">
        <w:rPr>
          <w:rFonts w:ascii="Times New Roman" w:hAnsi="Times New Roman" w:cs="Times New Roman"/>
          <w:sz w:val="28"/>
          <w:szCs w:val="28"/>
          <w:lang w:val="en-US"/>
        </w:rPr>
        <w:t xml:space="preserve"> F.,  Zhang L., Dong Q.,  Haoan  L., Peng Jia., Guohui Q., Suping Guo.,  Zhang X. The anatomical structure character of raspberry stems is a key factor affecting its cold resistance Flora. - 2023. - Vol.298. – 152196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rPr>
        <w:t>71 Евдокименко С.Н.  Биологический потенциал ремонтантных форм малины и селекционные возможности его использования: автореф. дис. …док.с.-х наук. Брянск</w:t>
      </w:r>
      <w:r w:rsidRPr="00A42C87">
        <w:rPr>
          <w:rFonts w:ascii="Times New Roman" w:hAnsi="Times New Roman" w:cs="Times New Roman"/>
          <w:sz w:val="28"/>
          <w:szCs w:val="28"/>
          <w:lang w:val="en-US"/>
        </w:rPr>
        <w:t xml:space="preserve"> – 2009. – 20 </w:t>
      </w:r>
      <w:r w:rsidRPr="00A42C87">
        <w:rPr>
          <w:rFonts w:ascii="Times New Roman" w:hAnsi="Times New Roman" w:cs="Times New Roman"/>
          <w:sz w:val="28"/>
          <w:szCs w:val="28"/>
        </w:rPr>
        <w:t>с</w:t>
      </w:r>
      <w:r w:rsidRPr="00A42C87">
        <w:rPr>
          <w:rFonts w:ascii="Times New Roman" w:hAnsi="Times New Roman" w:cs="Times New Roman"/>
          <w:sz w:val="28"/>
          <w:szCs w:val="28"/>
          <w:lang w:val="en-US"/>
        </w:rPr>
        <w:t>.</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72 Xiao C.L., Chandler C.K., Price J.F., Duval J.R., Mertely J.C., Legard D.E. Comparison of epidemics </w:t>
      </w:r>
      <w:proofErr w:type="gramStart"/>
      <w:r w:rsidRPr="00A42C87">
        <w:rPr>
          <w:rFonts w:ascii="Times New Roman" w:hAnsi="Times New Roman" w:cs="Times New Roman"/>
          <w:sz w:val="28"/>
          <w:szCs w:val="28"/>
          <w:lang w:val="en-US"/>
        </w:rPr>
        <w:t>of  Botrytis</w:t>
      </w:r>
      <w:proofErr w:type="gramEnd"/>
      <w:r w:rsidRPr="00A42C87">
        <w:rPr>
          <w:rFonts w:ascii="Times New Roman" w:hAnsi="Times New Roman" w:cs="Times New Roman"/>
          <w:sz w:val="28"/>
          <w:szCs w:val="28"/>
          <w:lang w:val="en-US"/>
        </w:rPr>
        <w:t xml:space="preserve"> fruit rot and powdery mildew of strawberry in large plastic tunnel and </w:t>
      </w:r>
      <w:r w:rsidRPr="00A42C87">
        <w:rPr>
          <w:rFonts w:ascii="Times New Roman" w:hAnsi="Times New Roman" w:cs="Times New Roman"/>
          <w:sz w:val="28"/>
          <w:szCs w:val="28"/>
        </w:rPr>
        <w:t>ﬁ</w:t>
      </w:r>
      <w:r w:rsidRPr="00A42C87">
        <w:rPr>
          <w:rFonts w:ascii="Times New Roman" w:hAnsi="Times New Roman" w:cs="Times New Roman"/>
          <w:sz w:val="28"/>
          <w:szCs w:val="28"/>
          <w:lang w:val="en-US"/>
        </w:rPr>
        <w:t xml:space="preserve">eld production systems. Plant Dis. 2001. -  №85.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901–909.</w:t>
      </w:r>
    </w:p>
    <w:p w:rsidR="004573C6" w:rsidRPr="00A42C87" w:rsidRDefault="004573C6" w:rsidP="004573C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73 Comeau C., Privé J.-P., Moreau G. Bene</w:t>
      </w:r>
      <w:r w:rsidRPr="00A42C87">
        <w:rPr>
          <w:rFonts w:ascii="Times New Roman" w:hAnsi="Times New Roman" w:cs="Times New Roman"/>
          <w:sz w:val="28"/>
          <w:szCs w:val="28"/>
        </w:rPr>
        <w:t>ﬁ</w:t>
      </w:r>
      <w:r w:rsidRPr="00A42C87">
        <w:rPr>
          <w:rFonts w:ascii="Times New Roman" w:hAnsi="Times New Roman" w:cs="Times New Roman"/>
          <w:sz w:val="28"/>
          <w:szCs w:val="28"/>
          <w:lang w:val="en-US"/>
        </w:rPr>
        <w:t>cial impacts of the combined use of rain shelters and re</w:t>
      </w:r>
      <w:r w:rsidRPr="00A42C87">
        <w:rPr>
          <w:rFonts w:ascii="Times New Roman" w:hAnsi="Times New Roman" w:cs="Times New Roman"/>
          <w:sz w:val="28"/>
          <w:szCs w:val="28"/>
        </w:rPr>
        <w:t>ﬂ</w:t>
      </w:r>
      <w:r w:rsidRPr="00A42C87">
        <w:rPr>
          <w:rFonts w:ascii="Times New Roman" w:hAnsi="Times New Roman" w:cs="Times New Roman"/>
          <w:sz w:val="28"/>
          <w:szCs w:val="28"/>
          <w:lang w:val="en-US"/>
        </w:rPr>
        <w:t xml:space="preserve">ective groundcovers in an organic raspberry cropping system. Agr. Ecosyst. Environ. 2012. – 155. –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117–123.</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lang w:val="en-US"/>
        </w:rPr>
        <w:t xml:space="preserve">74 Pimentel D., Hepperly P., Hanson J., Douds D., Seidel R. Environmental, energetic, and economic comparisons of organic and conventional farming systems. </w:t>
      </w:r>
      <w:r w:rsidRPr="00A42C87">
        <w:rPr>
          <w:rFonts w:ascii="Times New Roman" w:hAnsi="Times New Roman" w:cs="Times New Roman"/>
          <w:sz w:val="28"/>
          <w:szCs w:val="28"/>
        </w:rPr>
        <w:t>Bioscience 2005. – 55. – Р. 573–582.</w:t>
      </w:r>
    </w:p>
    <w:p w:rsidR="004573C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lang w:val="en-US"/>
        </w:rPr>
        <w:t xml:space="preserve">75 Holzschuh A., Steffan-Dewenter I., Tscharntke T. Agricultural landscapes with organic crops suppor thigher pollinator diversity. </w:t>
      </w:r>
      <w:r w:rsidRPr="00A42C87">
        <w:rPr>
          <w:rFonts w:ascii="Times New Roman" w:hAnsi="Times New Roman" w:cs="Times New Roman"/>
          <w:sz w:val="28"/>
          <w:szCs w:val="28"/>
        </w:rPr>
        <w:t>Oikos 2008. –№117. – Р. 354–361.</w:t>
      </w:r>
    </w:p>
    <w:p w:rsidR="00292056" w:rsidRPr="00A42C87" w:rsidRDefault="004573C6" w:rsidP="004573C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76 </w:t>
      </w:r>
      <w:r w:rsidR="00292056" w:rsidRPr="00A42C87">
        <w:rPr>
          <w:rFonts w:ascii="Times New Roman" w:hAnsi="Times New Roman" w:cs="Times New Roman"/>
          <w:sz w:val="28"/>
          <w:szCs w:val="28"/>
        </w:rPr>
        <w:t xml:space="preserve">Ремонтантная малина посадка и уход от А до Я </w:t>
      </w:r>
      <w:hyperlink r:id="rId137" w:history="1">
        <w:r w:rsidR="00292056" w:rsidRPr="00A42C87">
          <w:rPr>
            <w:rFonts w:ascii="Times New Roman" w:hAnsi="Times New Roman" w:cs="Times New Roman"/>
            <w:color w:val="0000FF" w:themeColor="hyperlink"/>
            <w:sz w:val="28"/>
            <w:szCs w:val="28"/>
            <w:u w:val="single"/>
          </w:rPr>
          <w:t>http://vsaduidoma.com/2017/05/11/remontantnaya-malina-foto-posadka-i-uhod-ot-a-do-ya/</w:t>
        </w:r>
      </w:hyperlink>
      <w:r w:rsidR="00292056" w:rsidRPr="00A42C87">
        <w:rPr>
          <w:rFonts w:ascii="Times New Roman" w:hAnsi="Times New Roman" w:cs="Times New Roman"/>
          <w:sz w:val="28"/>
          <w:szCs w:val="28"/>
        </w:rPr>
        <w:t>.</w:t>
      </w:r>
      <w:r w:rsidR="00345CE5" w:rsidRPr="00A42C87">
        <w:rPr>
          <w:rFonts w:ascii="Times New Roman" w:hAnsi="Times New Roman" w:cs="Times New Roman"/>
          <w:sz w:val="28"/>
          <w:szCs w:val="28"/>
        </w:rPr>
        <w:t xml:space="preserve"> </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77 Кулиев А.И. Биоморфологические показатели интродуцированных ремонтантных сортов малины. Биоразнообразие и интродукция растений. Материалы Международной научной конференции, посвященной 75-летию ЦБС НАН Азербайджана. - Баку, 2009</w:t>
      </w:r>
      <w:r w:rsidR="00C70054" w:rsidRPr="00A42C87">
        <w:rPr>
          <w:rFonts w:ascii="Times New Roman" w:hAnsi="Times New Roman" w:cs="Times New Roman"/>
          <w:sz w:val="28"/>
          <w:szCs w:val="28"/>
        </w:rPr>
        <w:t>.</w:t>
      </w:r>
      <w:r w:rsidRPr="00A42C87">
        <w:rPr>
          <w:rFonts w:ascii="Times New Roman" w:hAnsi="Times New Roman" w:cs="Times New Roman"/>
          <w:sz w:val="28"/>
          <w:szCs w:val="28"/>
        </w:rPr>
        <w:t xml:space="preserve"> </w:t>
      </w:r>
      <w:r w:rsidR="00C70054" w:rsidRPr="00A42C87">
        <w:rPr>
          <w:rFonts w:ascii="Times New Roman" w:hAnsi="Times New Roman" w:cs="Times New Roman"/>
          <w:sz w:val="28"/>
          <w:szCs w:val="28"/>
        </w:rPr>
        <w:t xml:space="preserve">– Ч. </w:t>
      </w:r>
      <w:r w:rsidRPr="00A42C87">
        <w:rPr>
          <w:rFonts w:ascii="Times New Roman" w:hAnsi="Times New Roman" w:cs="Times New Roman"/>
          <w:sz w:val="28"/>
          <w:szCs w:val="28"/>
        </w:rPr>
        <w:t>II</w:t>
      </w:r>
      <w:r w:rsidR="00C70054" w:rsidRPr="00A42C87">
        <w:rPr>
          <w:rFonts w:ascii="Times New Roman" w:hAnsi="Times New Roman" w:cs="Times New Roman"/>
          <w:sz w:val="28"/>
          <w:szCs w:val="28"/>
        </w:rPr>
        <w:t xml:space="preserve">. - </w:t>
      </w:r>
      <w:r w:rsidRPr="00A42C87">
        <w:rPr>
          <w:rFonts w:ascii="Times New Roman" w:hAnsi="Times New Roman" w:cs="Times New Roman"/>
          <w:sz w:val="28"/>
          <w:szCs w:val="28"/>
        </w:rPr>
        <w:t xml:space="preserve"> 183186</w:t>
      </w:r>
      <w:r w:rsidR="00C70054" w:rsidRPr="00A42C87">
        <w:rPr>
          <w:rFonts w:ascii="Times New Roman" w:hAnsi="Times New Roman" w:cs="Times New Roman"/>
          <w:sz w:val="28"/>
          <w:szCs w:val="28"/>
        </w:rPr>
        <w:t xml:space="preserve"> с</w:t>
      </w:r>
      <w:r w:rsidRPr="00A42C87">
        <w:rPr>
          <w:rFonts w:ascii="Times New Roman" w:hAnsi="Times New Roman" w:cs="Times New Roman"/>
          <w:sz w:val="28"/>
          <w:szCs w:val="28"/>
        </w:rPr>
        <w:t>.</w:t>
      </w:r>
    </w:p>
    <w:p w:rsidR="00292056" w:rsidRPr="00A42C87" w:rsidRDefault="00292056" w:rsidP="00292056">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78 Никиточкина Т.Д., Никиточкин Д.Н. Малина, ежевика. - М.: «Ниола-Пресс», 2007</w:t>
      </w:r>
      <w:r w:rsidR="00C70054" w:rsidRPr="00A42C87">
        <w:rPr>
          <w:rFonts w:ascii="Times New Roman" w:hAnsi="Times New Roman" w:cs="Times New Roman"/>
          <w:sz w:val="28"/>
          <w:szCs w:val="28"/>
        </w:rPr>
        <w:t>. -</w:t>
      </w:r>
      <w:r w:rsidRPr="00A42C87">
        <w:rPr>
          <w:rFonts w:ascii="Times New Roman" w:hAnsi="Times New Roman" w:cs="Times New Roman"/>
          <w:sz w:val="28"/>
          <w:szCs w:val="28"/>
        </w:rPr>
        <w:t xml:space="preserve"> 144 с</w:t>
      </w:r>
      <w:r w:rsidR="00C70054" w:rsidRPr="00A42C87">
        <w:rPr>
          <w:rFonts w:ascii="Times New Roman" w:hAnsi="Times New Roman" w:cs="Times New Roman"/>
          <w:sz w:val="28"/>
          <w:szCs w:val="28"/>
        </w:rPr>
        <w:t>.</w:t>
      </w:r>
      <w:r w:rsidRPr="00A42C87">
        <w:rPr>
          <w:rFonts w:ascii="Times New Roman" w:hAnsi="Times New Roman" w:cs="Times New Roman"/>
          <w:sz w:val="28"/>
          <w:szCs w:val="28"/>
        </w:rPr>
        <w:t xml:space="preserve"> </w:t>
      </w:r>
    </w:p>
    <w:p w:rsidR="00292056" w:rsidRPr="00A42C87" w:rsidRDefault="00292056" w:rsidP="00292056">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79 Ярославцев Е.И. Малина и ежевика. - М.: МСП, 2009</w:t>
      </w:r>
      <w:r w:rsidR="00C70054" w:rsidRPr="00A42C87">
        <w:rPr>
          <w:rFonts w:ascii="Times New Roman" w:hAnsi="Times New Roman" w:cs="Times New Roman"/>
          <w:sz w:val="28"/>
          <w:szCs w:val="28"/>
        </w:rPr>
        <w:t>. -</w:t>
      </w:r>
      <w:r w:rsidRPr="00A42C87">
        <w:rPr>
          <w:rFonts w:ascii="Times New Roman" w:hAnsi="Times New Roman" w:cs="Times New Roman"/>
          <w:sz w:val="28"/>
          <w:szCs w:val="28"/>
        </w:rPr>
        <w:t xml:space="preserve"> 140 с.</w:t>
      </w:r>
    </w:p>
    <w:p w:rsidR="00292056" w:rsidRPr="00A42C87" w:rsidRDefault="00292056" w:rsidP="00292056">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80 Ярославцев Е.И. Малина. - М.: Агропромиздат, 1987</w:t>
      </w:r>
      <w:r w:rsidR="00C70054" w:rsidRPr="00A42C87">
        <w:rPr>
          <w:rFonts w:ascii="Times New Roman" w:hAnsi="Times New Roman" w:cs="Times New Roman"/>
          <w:sz w:val="28"/>
          <w:szCs w:val="28"/>
        </w:rPr>
        <w:t>. -</w:t>
      </w:r>
      <w:r w:rsidRPr="00A42C87">
        <w:rPr>
          <w:rFonts w:ascii="Times New Roman" w:hAnsi="Times New Roman" w:cs="Times New Roman"/>
          <w:sz w:val="28"/>
          <w:szCs w:val="28"/>
        </w:rPr>
        <w:t xml:space="preserve"> 207 с.</w:t>
      </w:r>
      <w:r w:rsidRPr="00A42C87">
        <w:t xml:space="preserve"> </w:t>
      </w:r>
    </w:p>
    <w:p w:rsidR="00292056" w:rsidRPr="00A42C87" w:rsidRDefault="00292056" w:rsidP="00292056">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81 Попкова К.В., Шмыгля В.А. Методы определения болезней и вредителей сельскохозяйственных растений. - М.: Агропромиздат, 1987</w:t>
      </w:r>
      <w:r w:rsidR="00C70054" w:rsidRPr="00A42C87">
        <w:rPr>
          <w:rFonts w:ascii="Times New Roman" w:hAnsi="Times New Roman" w:cs="Times New Roman"/>
          <w:sz w:val="28"/>
          <w:szCs w:val="28"/>
        </w:rPr>
        <w:t>. -</w:t>
      </w:r>
      <w:r w:rsidRPr="00A42C87">
        <w:rPr>
          <w:rFonts w:ascii="Times New Roman" w:hAnsi="Times New Roman" w:cs="Times New Roman"/>
          <w:sz w:val="28"/>
          <w:szCs w:val="28"/>
        </w:rPr>
        <w:t xml:space="preserve"> 224 с.</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rPr>
        <w:lastRenderedPageBreak/>
        <w:t>82 Губарев С.В. Сохранение качества ягод земляники, малины, смородины, жимолости в связи с биологическими особенностями культуры и способами хранения</w:t>
      </w:r>
      <w:r w:rsidR="00C70054" w:rsidRPr="00A42C87">
        <w:rPr>
          <w:rFonts w:ascii="Times New Roman" w:hAnsi="Times New Roman" w:cs="Times New Roman"/>
          <w:sz w:val="28"/>
          <w:szCs w:val="28"/>
        </w:rPr>
        <w:t>: д</w:t>
      </w:r>
      <w:r w:rsidRPr="00A42C87">
        <w:rPr>
          <w:rFonts w:ascii="Times New Roman" w:hAnsi="Times New Roman" w:cs="Times New Roman"/>
          <w:sz w:val="28"/>
          <w:szCs w:val="28"/>
        </w:rPr>
        <w:t>исс.</w:t>
      </w:r>
      <w:r w:rsidRPr="00A42C87">
        <w:t xml:space="preserve"> </w:t>
      </w:r>
      <w:r w:rsidR="00C70054" w:rsidRPr="00A42C87">
        <w:t>…</w:t>
      </w:r>
      <w:r w:rsidRPr="00A42C87">
        <w:rPr>
          <w:rFonts w:ascii="Times New Roman" w:hAnsi="Times New Roman" w:cs="Times New Roman"/>
          <w:sz w:val="28"/>
          <w:szCs w:val="28"/>
        </w:rPr>
        <w:t xml:space="preserve">канд. с.-х. </w:t>
      </w:r>
      <w:r w:rsidR="00C70054" w:rsidRPr="00A42C87">
        <w:rPr>
          <w:rFonts w:ascii="Times New Roman" w:hAnsi="Times New Roman" w:cs="Times New Roman"/>
          <w:sz w:val="28"/>
          <w:szCs w:val="28"/>
        </w:rPr>
        <w:t xml:space="preserve">наук: 06.01.07. </w:t>
      </w:r>
      <w:r w:rsidRPr="00A42C87">
        <w:rPr>
          <w:rFonts w:ascii="Times New Roman" w:hAnsi="Times New Roman" w:cs="Times New Roman"/>
          <w:sz w:val="28"/>
          <w:szCs w:val="28"/>
        </w:rPr>
        <w:t>ВАК</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РФ</w:t>
      </w:r>
      <w:r w:rsidR="00C70054" w:rsidRPr="00A42C87">
        <w:rPr>
          <w:rFonts w:ascii="Times New Roman" w:hAnsi="Times New Roman" w:cs="Times New Roman"/>
          <w:sz w:val="28"/>
          <w:szCs w:val="28"/>
          <w:lang w:val="en-US"/>
        </w:rPr>
        <w:t xml:space="preserve">. - </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83 </w:t>
      </w:r>
      <w:proofErr w:type="gramStart"/>
      <w:r w:rsidRPr="00A42C87">
        <w:rPr>
          <w:rFonts w:ascii="Times New Roman" w:hAnsi="Times New Roman" w:cs="Times New Roman"/>
          <w:sz w:val="28"/>
          <w:szCs w:val="28"/>
          <w:lang w:val="en-US"/>
        </w:rPr>
        <w:t>Ramsay</w:t>
      </w:r>
      <w:r w:rsidR="00C70054"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 xml:space="preserve"> F.M.</w:t>
      </w:r>
      <w:proofErr w:type="gramEnd"/>
      <w:r w:rsidRPr="00A42C87">
        <w:rPr>
          <w:rFonts w:ascii="Times New Roman" w:hAnsi="Times New Roman" w:cs="Times New Roman"/>
          <w:sz w:val="28"/>
          <w:szCs w:val="28"/>
          <w:lang w:val="en-US"/>
        </w:rPr>
        <w:t xml:space="preserve"> Mechanical harvesting of raspberries review with particular reference to engineering development in Scotland. </w:t>
      </w:r>
      <w:r w:rsidR="00BA29C5" w:rsidRPr="00A42C87">
        <w:rPr>
          <w:rFonts w:ascii="Times New Roman" w:hAnsi="Times New Roman" w:cs="Times New Roman"/>
          <w:sz w:val="28"/>
          <w:szCs w:val="28"/>
          <w:lang w:val="en-US"/>
        </w:rPr>
        <w:t>/</w:t>
      </w:r>
      <w:r w:rsidRPr="00A42C87">
        <w:rPr>
          <w:rFonts w:ascii="Times New Roman" w:hAnsi="Times New Roman" w:cs="Times New Roman"/>
          <w:sz w:val="28"/>
          <w:szCs w:val="28"/>
          <w:lang w:val="en-US"/>
        </w:rPr>
        <w:t>/ of Agr. Engng. Develop. In Scotland</w:t>
      </w:r>
      <w:r w:rsidR="00BA29C5" w:rsidRPr="00A42C87">
        <w:rPr>
          <w:rFonts w:ascii="Times New Roman" w:hAnsi="Times New Roman" w:cs="Times New Roman"/>
          <w:sz w:val="28"/>
          <w:szCs w:val="28"/>
          <w:lang w:val="en-US"/>
        </w:rPr>
        <w:t>. –</w:t>
      </w:r>
      <w:r w:rsidRPr="00A42C87">
        <w:rPr>
          <w:rFonts w:ascii="Times New Roman" w:hAnsi="Times New Roman" w:cs="Times New Roman"/>
          <w:sz w:val="28"/>
          <w:szCs w:val="28"/>
          <w:lang w:val="en-US"/>
        </w:rPr>
        <w:t xml:space="preserve"> 1983</w:t>
      </w:r>
      <w:r w:rsidR="00BA29C5" w:rsidRPr="00A42C87">
        <w:rPr>
          <w:rFonts w:ascii="Times New Roman" w:hAnsi="Times New Roman" w:cs="Times New Roman"/>
          <w:sz w:val="28"/>
          <w:szCs w:val="28"/>
          <w:lang w:val="en-US"/>
        </w:rPr>
        <w:t xml:space="preserve">. - </w:t>
      </w:r>
      <w:r w:rsidRPr="00A42C87">
        <w:rPr>
          <w:rFonts w:ascii="Times New Roman" w:hAnsi="Times New Roman" w:cs="Times New Roman"/>
          <w:sz w:val="28"/>
          <w:szCs w:val="28"/>
          <w:lang w:val="en-US"/>
        </w:rPr>
        <w:t xml:space="preserve"> </w:t>
      </w:r>
      <w:r w:rsidR="00BA29C5" w:rsidRPr="00A42C87">
        <w:rPr>
          <w:rFonts w:ascii="Times New Roman" w:hAnsi="Times New Roman" w:cs="Times New Roman"/>
          <w:sz w:val="28"/>
          <w:szCs w:val="28"/>
          <w:lang w:val="en-US"/>
        </w:rPr>
        <w:t>Vol</w:t>
      </w:r>
      <w:r w:rsidRPr="00A42C87">
        <w:rPr>
          <w:rFonts w:ascii="Times New Roman" w:hAnsi="Times New Roman" w:cs="Times New Roman"/>
          <w:sz w:val="28"/>
          <w:szCs w:val="28"/>
          <w:lang w:val="en-US"/>
        </w:rPr>
        <w:t>. 28, № 3</w:t>
      </w:r>
      <w:r w:rsidR="00BA29C5" w:rsidRPr="00A42C87">
        <w:rPr>
          <w:rFonts w:ascii="Times New Roman" w:hAnsi="Times New Roman" w:cs="Times New Roman"/>
          <w:sz w:val="28"/>
          <w:szCs w:val="28"/>
          <w:lang w:val="en-US"/>
        </w:rPr>
        <w:t>. - P</w:t>
      </w:r>
      <w:r w:rsidRPr="00A42C87">
        <w:rPr>
          <w:rFonts w:ascii="Times New Roman" w:hAnsi="Times New Roman" w:cs="Times New Roman"/>
          <w:sz w:val="28"/>
          <w:szCs w:val="28"/>
          <w:lang w:val="en-US"/>
        </w:rPr>
        <w:t>. 183-206</w:t>
      </w:r>
      <w:r w:rsidR="00BA29C5" w:rsidRPr="00A42C87">
        <w:rPr>
          <w:rFonts w:ascii="Times New Roman" w:hAnsi="Times New Roman" w:cs="Times New Roman"/>
          <w:sz w:val="28"/>
          <w:szCs w:val="28"/>
          <w:lang w:val="en-US"/>
        </w:rPr>
        <w:t>.</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84 Rabcewicz J., Danek J. Evaluation of mechanical harvest quality of primocane raspberries //</w:t>
      </w:r>
      <w:r w:rsidR="00BA29C5"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 xml:space="preserve">Jornal of Fruit and Ornamental Plant Research. - 2010. - Vol. 18 (2). - </w:t>
      </w:r>
      <w:r w:rsidR="00BA29C5"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239-248</w:t>
      </w:r>
      <w:r w:rsidR="00BA29C5" w:rsidRPr="00A42C87">
        <w:rPr>
          <w:rFonts w:ascii="Times New Roman" w:hAnsi="Times New Roman" w:cs="Times New Roman"/>
          <w:sz w:val="28"/>
          <w:szCs w:val="28"/>
          <w:lang w:val="en-US"/>
        </w:rPr>
        <w:t>.</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85 Евдокименко С.Н. Хозяйственно-биологическая оценка интродуцированных сортов малины ремонтантного типа // Современные сорта и технологии для интенсивных садов (Матер. Международной науч.-практ.</w:t>
      </w:r>
      <w:r w:rsidR="00BA29C5" w:rsidRPr="00A42C87">
        <w:rPr>
          <w:rFonts w:ascii="Times New Roman" w:hAnsi="Times New Roman" w:cs="Times New Roman"/>
          <w:sz w:val="28"/>
          <w:szCs w:val="28"/>
        </w:rPr>
        <w:t xml:space="preserve"> конференции 15-18 июля 2013 г.</w:t>
      </w:r>
      <w:r w:rsidRPr="00A42C87">
        <w:rPr>
          <w:rFonts w:ascii="Times New Roman" w:hAnsi="Times New Roman" w:cs="Times New Roman"/>
          <w:sz w:val="28"/>
          <w:szCs w:val="28"/>
        </w:rPr>
        <w:t xml:space="preserve"> - </w:t>
      </w:r>
      <w:r w:rsidR="00BA29C5" w:rsidRPr="00A42C87">
        <w:rPr>
          <w:rFonts w:ascii="Times New Roman" w:hAnsi="Times New Roman" w:cs="Times New Roman"/>
          <w:sz w:val="28"/>
          <w:szCs w:val="28"/>
        </w:rPr>
        <w:t xml:space="preserve"> </w:t>
      </w:r>
      <w:r w:rsidRPr="00A42C87">
        <w:rPr>
          <w:rFonts w:ascii="Times New Roman" w:hAnsi="Times New Roman" w:cs="Times New Roman"/>
          <w:sz w:val="28"/>
          <w:szCs w:val="28"/>
        </w:rPr>
        <w:t>Орел: ВНИИСП, 2013. - С. 84-85</w:t>
      </w:r>
      <w:r w:rsidR="00BA29C5" w:rsidRPr="00A42C87">
        <w:rPr>
          <w:rFonts w:ascii="Times New Roman" w:hAnsi="Times New Roman" w:cs="Times New Roman"/>
          <w:sz w:val="28"/>
          <w:szCs w:val="28"/>
        </w:rPr>
        <w:t>/</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86 Жученко А.А. Адаптивная систе): Монография. В двух томах. М.: Изд-во РУДН</w:t>
      </w:r>
      <w:r w:rsidR="00BA29C5" w:rsidRPr="00A42C87">
        <w:rPr>
          <w:rFonts w:ascii="Times New Roman" w:hAnsi="Times New Roman" w:cs="Times New Roman"/>
          <w:sz w:val="28"/>
          <w:szCs w:val="28"/>
        </w:rPr>
        <w:t>.</w:t>
      </w:r>
      <w:r w:rsidRPr="00A42C87">
        <w:rPr>
          <w:rFonts w:ascii="Times New Roman" w:hAnsi="Times New Roman" w:cs="Times New Roman"/>
          <w:sz w:val="28"/>
          <w:szCs w:val="28"/>
        </w:rPr>
        <w:t xml:space="preserve"> </w:t>
      </w:r>
      <w:r w:rsidR="00BA29C5" w:rsidRPr="00A42C87">
        <w:rPr>
          <w:rFonts w:ascii="Times New Roman" w:hAnsi="Times New Roman" w:cs="Times New Roman"/>
          <w:sz w:val="28"/>
          <w:szCs w:val="28"/>
        </w:rPr>
        <w:t xml:space="preserve">2001. - </w:t>
      </w:r>
      <w:r w:rsidRPr="00A42C87">
        <w:rPr>
          <w:rFonts w:ascii="Times New Roman" w:hAnsi="Times New Roman" w:cs="Times New Roman"/>
          <w:sz w:val="28"/>
          <w:szCs w:val="28"/>
        </w:rPr>
        <w:t>1492 с.</w:t>
      </w:r>
      <w:r w:rsidRPr="00A42C87">
        <w:t xml:space="preserve"> </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87 Кашин В.И. Научное обеспечение питомниководства России.</w:t>
      </w:r>
      <w:r w:rsidR="00BA29C5" w:rsidRPr="00A42C87">
        <w:rPr>
          <w:rFonts w:ascii="Times New Roman" w:hAnsi="Times New Roman" w:cs="Times New Roman"/>
          <w:sz w:val="28"/>
          <w:szCs w:val="28"/>
        </w:rPr>
        <w:t xml:space="preserve"> </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88 </w:t>
      </w:r>
      <w:proofErr w:type="gramStart"/>
      <w:r w:rsidRPr="00A42C87">
        <w:rPr>
          <w:rFonts w:ascii="Times New Roman" w:hAnsi="Times New Roman" w:cs="Times New Roman"/>
          <w:sz w:val="28"/>
          <w:szCs w:val="28"/>
        </w:rPr>
        <w:t xml:space="preserve">Кашин </w:t>
      </w:r>
      <w:r w:rsidR="00BA29C5" w:rsidRPr="00A42C87">
        <w:rPr>
          <w:rFonts w:ascii="Times New Roman" w:hAnsi="Times New Roman" w:cs="Times New Roman"/>
          <w:sz w:val="28"/>
          <w:szCs w:val="28"/>
        </w:rPr>
        <w:t>?</w:t>
      </w:r>
      <w:proofErr w:type="gramEnd"/>
      <w:r w:rsidR="00BA29C5" w:rsidRPr="00A42C87">
        <w:rPr>
          <w:rFonts w:ascii="Times New Roman" w:hAnsi="Times New Roman" w:cs="Times New Roman"/>
          <w:sz w:val="28"/>
          <w:szCs w:val="28"/>
        </w:rPr>
        <w:t xml:space="preserve"> </w:t>
      </w:r>
      <w:r w:rsidRPr="00A42C87">
        <w:rPr>
          <w:rFonts w:ascii="Times New Roman" w:hAnsi="Times New Roman" w:cs="Times New Roman"/>
          <w:sz w:val="28"/>
          <w:szCs w:val="28"/>
        </w:rPr>
        <w:t>//</w:t>
      </w:r>
      <w:r w:rsidR="00BA29C5" w:rsidRPr="00A42C87">
        <w:rPr>
          <w:rFonts w:ascii="Times New Roman" w:hAnsi="Times New Roman" w:cs="Times New Roman"/>
          <w:sz w:val="28"/>
          <w:szCs w:val="28"/>
        </w:rPr>
        <w:t xml:space="preserve"> </w:t>
      </w:r>
      <w:r w:rsidRPr="00A42C87">
        <w:rPr>
          <w:rFonts w:ascii="Times New Roman" w:hAnsi="Times New Roman" w:cs="Times New Roman"/>
          <w:sz w:val="28"/>
          <w:szCs w:val="28"/>
        </w:rPr>
        <w:t>Промышленное производство оздоровленного посадочного материала плодовых, ягодных и цветочно-декоративных культур /</w:t>
      </w:r>
      <w:r w:rsidR="00BA29C5" w:rsidRPr="00A42C87">
        <w:rPr>
          <w:rFonts w:ascii="Times New Roman" w:hAnsi="Times New Roman" w:cs="Times New Roman"/>
          <w:sz w:val="28"/>
          <w:szCs w:val="28"/>
        </w:rPr>
        <w:t xml:space="preserve"> </w:t>
      </w:r>
      <w:r w:rsidRPr="00A42C87">
        <w:rPr>
          <w:rFonts w:ascii="Times New Roman" w:hAnsi="Times New Roman" w:cs="Times New Roman"/>
          <w:sz w:val="28"/>
          <w:szCs w:val="28"/>
        </w:rPr>
        <w:t>РАСХН ВСТИСП. – М.</w:t>
      </w:r>
      <w:r w:rsidR="00BA29C5" w:rsidRPr="00A42C87">
        <w:rPr>
          <w:rFonts w:ascii="Times New Roman" w:hAnsi="Times New Roman" w:cs="Times New Roman"/>
          <w:sz w:val="28"/>
          <w:szCs w:val="28"/>
        </w:rPr>
        <w:t>: -</w:t>
      </w:r>
      <w:r w:rsidRPr="00A42C87">
        <w:rPr>
          <w:rFonts w:ascii="Times New Roman" w:hAnsi="Times New Roman" w:cs="Times New Roman"/>
          <w:sz w:val="28"/>
          <w:szCs w:val="28"/>
        </w:rPr>
        <w:t xml:space="preserve"> 2001. - С. 5-17</w:t>
      </w:r>
    </w:p>
    <w:p w:rsidR="00292056" w:rsidRPr="00A42C87" w:rsidRDefault="00292056" w:rsidP="00292056">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89 Куликов И.М. Основные направления реализации программы «Развитие садоводства и питомниководства в Российской Федерации на 2012-2014</w:t>
      </w:r>
      <w:r w:rsidR="00BA29C5" w:rsidRPr="00A42C87">
        <w:rPr>
          <w:rFonts w:ascii="Times New Roman" w:hAnsi="Times New Roman" w:cs="Times New Roman"/>
          <w:sz w:val="28"/>
          <w:szCs w:val="28"/>
        </w:rPr>
        <w:t>г</w:t>
      </w:r>
      <w:r w:rsidRPr="00A42C87">
        <w:rPr>
          <w:rFonts w:ascii="Times New Roman" w:hAnsi="Times New Roman" w:cs="Times New Roman"/>
          <w:sz w:val="28"/>
          <w:szCs w:val="28"/>
        </w:rPr>
        <w:t xml:space="preserve">. с продолжением мероприятий до 2020 г.» и ее научное </w:t>
      </w:r>
      <w:proofErr w:type="gramStart"/>
      <w:r w:rsidRPr="00A42C87">
        <w:rPr>
          <w:rFonts w:ascii="Times New Roman" w:hAnsi="Times New Roman" w:cs="Times New Roman"/>
          <w:sz w:val="28"/>
          <w:szCs w:val="28"/>
        </w:rPr>
        <w:t>обеспечение  /</w:t>
      </w:r>
      <w:proofErr w:type="gramEnd"/>
      <w:r w:rsidRPr="00A42C87">
        <w:rPr>
          <w:rFonts w:ascii="Times New Roman" w:hAnsi="Times New Roman" w:cs="Times New Roman"/>
          <w:sz w:val="28"/>
          <w:szCs w:val="28"/>
        </w:rPr>
        <w:t>/ Садоводство и виноградарство. - 2011. - №5. – С. 6-13</w:t>
      </w:r>
      <w:r w:rsidR="00BA29C5" w:rsidRPr="00A42C87">
        <w:rPr>
          <w:rFonts w:ascii="Times New Roman" w:hAnsi="Times New Roman" w:cs="Times New Roman"/>
          <w:sz w:val="28"/>
          <w:szCs w:val="28"/>
        </w:rPr>
        <w:t>.</w:t>
      </w:r>
    </w:p>
    <w:p w:rsidR="00292056" w:rsidRPr="00A42C87" w:rsidRDefault="00292056" w:rsidP="00292056">
      <w:p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90 Куликов И.М. Положение о базовом питомнике плодовых и ягодных</w:t>
      </w:r>
      <w:r w:rsidR="00BA29C5" w:rsidRPr="00A42C87">
        <w:rPr>
          <w:rFonts w:ascii="Times New Roman" w:hAnsi="Times New Roman" w:cs="Times New Roman"/>
          <w:sz w:val="28"/>
          <w:szCs w:val="28"/>
        </w:rPr>
        <w:t xml:space="preserve"> </w:t>
      </w:r>
      <w:r w:rsidRPr="00A42C87">
        <w:rPr>
          <w:rFonts w:ascii="Times New Roman" w:hAnsi="Times New Roman" w:cs="Times New Roman"/>
          <w:sz w:val="28"/>
          <w:szCs w:val="28"/>
        </w:rPr>
        <w:t xml:space="preserve">культур. </w:t>
      </w:r>
      <w:r w:rsidR="00BA29C5" w:rsidRPr="00A42C87">
        <w:rPr>
          <w:rFonts w:ascii="Times New Roman" w:hAnsi="Times New Roman" w:cs="Times New Roman"/>
          <w:sz w:val="28"/>
          <w:szCs w:val="28"/>
        </w:rPr>
        <w:t>Проект -</w:t>
      </w:r>
      <w:r w:rsidRPr="00A42C87">
        <w:rPr>
          <w:rFonts w:ascii="Times New Roman" w:hAnsi="Times New Roman" w:cs="Times New Roman"/>
          <w:sz w:val="28"/>
          <w:szCs w:val="28"/>
        </w:rPr>
        <w:t xml:space="preserve"> М.: Росинформагротех, 2009. - 16 с.  </w:t>
      </w:r>
    </w:p>
    <w:p w:rsidR="00292056" w:rsidRPr="00A42C87" w:rsidRDefault="00292056" w:rsidP="00292056">
      <w:pPr>
        <w:spacing w:after="0" w:line="240" w:lineRule="auto"/>
        <w:contextualSpacing/>
        <w:jc w:val="both"/>
        <w:rPr>
          <w:rFonts w:ascii="Times New Roman" w:hAnsi="Times New Roman" w:cs="Times New Roman"/>
          <w:sz w:val="28"/>
          <w:szCs w:val="28"/>
          <w:lang w:val="en-US"/>
        </w:rPr>
      </w:pPr>
      <w:proofErr w:type="gramStart"/>
      <w:r w:rsidRPr="00A42C87">
        <w:rPr>
          <w:rFonts w:ascii="Times New Roman" w:hAnsi="Times New Roman" w:cs="Times New Roman"/>
          <w:sz w:val="28"/>
          <w:szCs w:val="28"/>
          <w:lang w:val="en-US"/>
        </w:rPr>
        <w:t>91  Marchi</w:t>
      </w:r>
      <w:proofErr w:type="gramEnd"/>
      <w:r w:rsidRPr="00A42C87">
        <w:rPr>
          <w:rFonts w:ascii="Times New Roman" w:hAnsi="Times New Roman" w:cs="Times New Roman"/>
          <w:sz w:val="28"/>
          <w:szCs w:val="28"/>
          <w:lang w:val="en-US"/>
        </w:rPr>
        <w:t xml:space="preserve"> P.M., Carvalho I.R., Perei I.S et al. Yield and   aty of primocane-fruiting raspberry grown under plastic cover in sothern B</w:t>
      </w:r>
      <w:r w:rsidR="00BA29C5" w:rsidRPr="00A42C87">
        <w:rPr>
          <w:rFonts w:ascii="Times New Roman" w:hAnsi="Times New Roman" w:cs="Times New Roman"/>
          <w:sz w:val="28"/>
          <w:szCs w:val="28"/>
          <w:lang w:val="en-US"/>
        </w:rPr>
        <w:t xml:space="preserve">razil, Scaientia Agricola. 2019. - </w:t>
      </w:r>
      <w:r w:rsidRPr="00A42C87">
        <w:rPr>
          <w:rFonts w:ascii="Times New Roman" w:hAnsi="Times New Roman" w:cs="Times New Roman"/>
          <w:sz w:val="28"/>
          <w:szCs w:val="28"/>
          <w:lang w:val="en-US"/>
        </w:rPr>
        <w:t>76 (6)</w:t>
      </w:r>
      <w:r w:rsidR="00BA29C5" w:rsidRPr="00A42C87">
        <w:rPr>
          <w:rFonts w:ascii="Times New Roman" w:hAnsi="Times New Roman" w:cs="Times New Roman"/>
          <w:sz w:val="28"/>
          <w:szCs w:val="28"/>
          <w:lang w:val="en-US"/>
        </w:rPr>
        <w:t xml:space="preserve">. – </w:t>
      </w:r>
      <w:r w:rsidR="00BA29C5" w:rsidRPr="00A42C87">
        <w:rPr>
          <w:rFonts w:ascii="Times New Roman" w:hAnsi="Times New Roman" w:cs="Times New Roman"/>
          <w:sz w:val="28"/>
          <w:szCs w:val="28"/>
        </w:rPr>
        <w:t>Р</w:t>
      </w:r>
      <w:r w:rsidR="00BA29C5" w:rsidRPr="00A42C87">
        <w:rPr>
          <w:rFonts w:ascii="Times New Roman" w:hAnsi="Times New Roman" w:cs="Times New Roman"/>
          <w:sz w:val="28"/>
          <w:szCs w:val="28"/>
          <w:lang w:val="en-US"/>
        </w:rPr>
        <w:t>.</w:t>
      </w:r>
      <w:r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en-US"/>
        </w:rPr>
        <w:t>481- 486. 10.1590</w:t>
      </w:r>
      <w:r w:rsidRPr="00A42C87">
        <w:rPr>
          <w:rFonts w:ascii="Times New Roman" w:hAnsi="Times New Roman" w:cs="Times New Roman"/>
          <w:sz w:val="28"/>
          <w:szCs w:val="28"/>
          <w:lang w:val="kk-KZ"/>
        </w:rPr>
        <w:t>/</w:t>
      </w:r>
      <w:r w:rsidRPr="00A42C87">
        <w:rPr>
          <w:rFonts w:ascii="Times New Roman" w:hAnsi="Times New Roman" w:cs="Times New Roman"/>
          <w:sz w:val="28"/>
          <w:szCs w:val="28"/>
          <w:lang w:val="en-US"/>
        </w:rPr>
        <w:t>1678-992X-2018-0154</w:t>
      </w:r>
    </w:p>
    <w:p w:rsidR="00292056" w:rsidRPr="00A42C87" w:rsidRDefault="00292056" w:rsidP="00292056">
      <w:pPr>
        <w:spacing w:after="0" w:line="240" w:lineRule="auto"/>
        <w:jc w:val="both"/>
        <w:rPr>
          <w:rFonts w:ascii="Times New Roman" w:hAnsi="Times New Roman" w:cs="Times New Roman"/>
          <w:bCs/>
          <w:sz w:val="24"/>
          <w:szCs w:val="24"/>
          <w:lang w:val="kk-KZ"/>
        </w:rPr>
      </w:pPr>
      <w:r w:rsidRPr="00A42C87">
        <w:rPr>
          <w:rFonts w:ascii="Times New Roman" w:hAnsi="Times New Roman" w:cs="Times New Roman"/>
          <w:sz w:val="28"/>
          <w:szCs w:val="28"/>
          <w:lang w:val="en-US"/>
        </w:rPr>
        <w:t>92 Hernandez-Bautista A., Lobota-Ortiz R., Jesus Garcia-Zavna J., et al. Breeding potential of resberry primocane selections on their combining abilities</w:t>
      </w:r>
      <w:r w:rsidR="00BA29C5" w:rsidRPr="00A42C87">
        <w:rPr>
          <w:rFonts w:ascii="Times New Roman" w:hAnsi="Times New Roman" w:cs="Times New Roman"/>
          <w:sz w:val="28"/>
          <w:szCs w:val="28"/>
          <w:lang w:val="en-US"/>
        </w:rPr>
        <w:t>. //</w:t>
      </w:r>
      <w:r w:rsidRPr="00A42C87">
        <w:rPr>
          <w:rFonts w:ascii="Times New Roman" w:hAnsi="Times New Roman" w:cs="Times New Roman"/>
          <w:sz w:val="28"/>
          <w:szCs w:val="28"/>
          <w:lang w:val="en-US"/>
        </w:rPr>
        <w:t xml:space="preserve"> Canadian journal of plant scince. 2118.</w:t>
      </w:r>
      <w:r w:rsidR="00BA29C5" w:rsidRPr="00A42C87">
        <w:rPr>
          <w:rFonts w:ascii="Times New Roman" w:hAnsi="Times New Roman" w:cs="Times New Roman"/>
          <w:sz w:val="28"/>
          <w:szCs w:val="28"/>
          <w:lang w:val="en-US"/>
        </w:rPr>
        <w:t xml:space="preserve"> - </w:t>
      </w:r>
      <w:r w:rsidRPr="00A42C87">
        <w:rPr>
          <w:rFonts w:ascii="Times New Roman" w:hAnsi="Times New Roman" w:cs="Times New Roman"/>
          <w:sz w:val="28"/>
          <w:szCs w:val="28"/>
          <w:lang w:val="en-US"/>
        </w:rPr>
        <w:t>98(1)</w:t>
      </w:r>
      <w:r w:rsidR="00BA29C5" w:rsidRPr="00A42C87">
        <w:rPr>
          <w:rFonts w:ascii="Times New Roman" w:hAnsi="Times New Roman" w:cs="Times New Roman"/>
          <w:sz w:val="28"/>
          <w:szCs w:val="28"/>
          <w:lang w:val="en-US"/>
        </w:rPr>
        <w:t xml:space="preserve">. </w:t>
      </w:r>
      <w:r w:rsidR="00BA29C5" w:rsidRPr="00A42C87">
        <w:rPr>
          <w:rFonts w:ascii="Times New Roman" w:hAnsi="Times New Roman" w:cs="Times New Roman"/>
          <w:sz w:val="28"/>
          <w:szCs w:val="28"/>
          <w:lang w:val="kk-KZ"/>
        </w:rPr>
        <w:t xml:space="preserve"> - Р. </w:t>
      </w:r>
      <w:r w:rsidRPr="00A42C87">
        <w:rPr>
          <w:rFonts w:ascii="Times New Roman" w:hAnsi="Times New Roman" w:cs="Times New Roman"/>
          <w:sz w:val="28"/>
          <w:szCs w:val="28"/>
          <w:lang w:val="en-US"/>
        </w:rPr>
        <w:t>28 – 37.</w:t>
      </w:r>
    </w:p>
    <w:p w:rsidR="00292056" w:rsidRPr="00A42C87" w:rsidRDefault="00292056" w:rsidP="00292056">
      <w:pPr>
        <w:spacing w:after="0" w:line="240" w:lineRule="auto"/>
        <w:contextualSpacing/>
        <w:jc w:val="both"/>
        <w:rPr>
          <w:rFonts w:ascii="Times New Roman" w:eastAsia="Times New Roman" w:hAnsi="Times New Roman" w:cs="Times New Roman"/>
          <w:sz w:val="28"/>
          <w:szCs w:val="28"/>
          <w:lang w:val="kk-KZ" w:eastAsia="ru-RU"/>
        </w:rPr>
      </w:pPr>
      <w:r w:rsidRPr="00A42C87">
        <w:rPr>
          <w:rFonts w:ascii="Times New Roman" w:hAnsi="Times New Roman" w:cs="Times New Roman"/>
          <w:sz w:val="28"/>
          <w:szCs w:val="28"/>
          <w:lang w:val="kk-KZ"/>
        </w:rPr>
        <w:t xml:space="preserve">93 </w:t>
      </w:r>
      <w:r w:rsidRPr="00A42C87">
        <w:rPr>
          <w:rFonts w:ascii="Times New Roman" w:eastAsia="SimSun" w:hAnsi="Times New Roman" w:cs="Times New Roman"/>
          <w:bCs/>
          <w:color w:val="000000"/>
          <w:sz w:val="28"/>
          <w:szCs w:val="28"/>
          <w:lang w:val="kk-KZ"/>
        </w:rPr>
        <w:t>Малина сорт Брянское диво</w:t>
      </w:r>
      <w:r w:rsidR="00BA29C5" w:rsidRPr="00A42C87">
        <w:rPr>
          <w:rFonts w:ascii="Times New Roman" w:eastAsia="SimSun" w:hAnsi="Times New Roman" w:cs="Times New Roman"/>
          <w:bCs/>
          <w:color w:val="000000"/>
          <w:sz w:val="28"/>
          <w:szCs w:val="28"/>
          <w:lang w:val="kk-KZ"/>
        </w:rPr>
        <w:t>.</w:t>
      </w:r>
      <w:r w:rsidRPr="00A42C87">
        <w:rPr>
          <w:rFonts w:ascii="Times New Roman" w:eastAsia="SimSun" w:hAnsi="Times New Roman" w:cs="Times New Roman"/>
          <w:sz w:val="28"/>
          <w:szCs w:val="28"/>
          <w:lang w:val="kk-KZ" w:eastAsia="zh-CN" w:bidi="hi-IN"/>
        </w:rPr>
        <w:t xml:space="preserve"> sort-malina.ru/malina-bryanskoe-divo/  15.03.18</w:t>
      </w:r>
      <w:r w:rsidRPr="00A42C87">
        <w:rPr>
          <w:rFonts w:ascii="Times New Roman" w:eastAsia="Times New Roman" w:hAnsi="Times New Roman" w:cs="Times New Roman"/>
          <w:sz w:val="28"/>
          <w:szCs w:val="28"/>
          <w:lang w:val="kk-KZ" w:eastAsia="ru-RU"/>
        </w:rPr>
        <w:t>.</w:t>
      </w:r>
    </w:p>
    <w:p w:rsidR="00292056" w:rsidRPr="00A42C87" w:rsidRDefault="004573C6" w:rsidP="00292056">
      <w:pPr>
        <w:spacing w:after="0" w:line="240" w:lineRule="auto"/>
        <w:contextualSpacing/>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94</w:t>
      </w:r>
      <w:r w:rsidR="00BA29C5" w:rsidRPr="00A42C87">
        <w:rPr>
          <w:rFonts w:ascii="Times New Roman" w:eastAsia="SimSun" w:hAnsi="Times New Roman" w:cs="Times New Roman"/>
          <w:sz w:val="28"/>
          <w:szCs w:val="28"/>
        </w:rPr>
        <w:t xml:space="preserve"> </w:t>
      </w:r>
      <w:r w:rsidR="00292056" w:rsidRPr="00A42C87">
        <w:rPr>
          <w:rFonts w:ascii="Times New Roman" w:eastAsia="SimSun" w:hAnsi="Times New Roman" w:cs="Times New Roman"/>
          <w:sz w:val="28"/>
          <w:szCs w:val="28"/>
        </w:rPr>
        <w:t>Малина Карамелька описание сорта фото и отзывы</w:t>
      </w:r>
      <w:r w:rsidR="00BA29C5" w:rsidRPr="00A42C87">
        <w:rPr>
          <w:rFonts w:ascii="Times New Roman" w:eastAsia="Times New Roman" w:hAnsi="Times New Roman" w:cs="Times New Roman"/>
          <w:sz w:val="28"/>
          <w:szCs w:val="28"/>
        </w:rPr>
        <w:t xml:space="preserve">. </w:t>
      </w:r>
      <w:hyperlink r:id="rId138" w:history="1">
        <w:r w:rsidR="00292056" w:rsidRPr="00A42C87">
          <w:rPr>
            <w:rFonts w:ascii="Times New Roman" w:eastAsia="SimSun" w:hAnsi="Times New Roman" w:cs="Times New Roman"/>
            <w:sz w:val="28"/>
            <w:szCs w:val="28"/>
            <w:lang w:val="en-US" w:eastAsia="zh-CN" w:bidi="hi-IN"/>
          </w:rPr>
          <w:t>https</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ogorodum</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ru</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malina</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karamelka</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opisanie</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sorta</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foto</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i</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otzyvy</w:t>
        </w:r>
        <w:r w:rsidR="00292056" w:rsidRPr="00A42C87">
          <w:rPr>
            <w:rFonts w:ascii="Times New Roman" w:eastAsia="SimSun" w:hAnsi="Times New Roman" w:cs="Times New Roman"/>
            <w:sz w:val="28"/>
            <w:szCs w:val="28"/>
            <w:lang w:eastAsia="zh-CN" w:bidi="hi-IN"/>
          </w:rPr>
          <w:t>.</w:t>
        </w:r>
        <w:r w:rsidR="00292056" w:rsidRPr="00A42C87">
          <w:rPr>
            <w:rFonts w:ascii="Times New Roman" w:eastAsia="SimSun" w:hAnsi="Times New Roman" w:cs="Times New Roman"/>
            <w:sz w:val="28"/>
            <w:szCs w:val="28"/>
            <w:lang w:val="en-US" w:eastAsia="zh-CN" w:bidi="hi-IN"/>
          </w:rPr>
          <w:t>html</w:t>
        </w:r>
      </w:hyperlink>
      <w:r w:rsidR="00292056" w:rsidRPr="00A42C87">
        <w:rPr>
          <w:rFonts w:ascii="Times New Roman" w:eastAsia="SimSun" w:hAnsi="Times New Roman" w:cs="Times New Roman"/>
          <w:sz w:val="28"/>
          <w:szCs w:val="28"/>
          <w:lang w:eastAsia="zh-CN" w:bidi="hi-IN"/>
        </w:rPr>
        <w:t xml:space="preserve"> 08.01.19</w:t>
      </w:r>
      <w:r w:rsidR="00292056" w:rsidRPr="00A42C87">
        <w:rPr>
          <w:rFonts w:ascii="Times New Roman" w:eastAsia="Times New Roman" w:hAnsi="Times New Roman" w:cs="Times New Roman"/>
          <w:sz w:val="28"/>
          <w:szCs w:val="28"/>
          <w:lang w:eastAsia="ru-RU"/>
        </w:rPr>
        <w:t>.</w:t>
      </w:r>
    </w:p>
    <w:p w:rsidR="00292056" w:rsidRPr="00A42C87" w:rsidRDefault="00E467CD" w:rsidP="00292056">
      <w:pPr>
        <w:spacing w:after="0" w:line="240" w:lineRule="auto"/>
        <w:contextualSpacing/>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95 </w:t>
      </w:r>
      <w:r w:rsidR="00292056" w:rsidRPr="00A42C87">
        <w:rPr>
          <w:rFonts w:ascii="Times New Roman" w:eastAsia="SimSun" w:hAnsi="Times New Roman" w:cs="Times New Roman"/>
          <w:sz w:val="28"/>
          <w:szCs w:val="28"/>
        </w:rPr>
        <w:t>Саженцы малины карамелька</w:t>
      </w:r>
      <w:r w:rsidR="00BA29C5" w:rsidRPr="00A42C87">
        <w:rPr>
          <w:rFonts w:ascii="Times New Roman" w:eastAsia="SimSun" w:hAnsi="Times New Roman" w:cs="Times New Roman"/>
          <w:sz w:val="28"/>
          <w:szCs w:val="28"/>
        </w:rPr>
        <w:t>.</w:t>
      </w:r>
      <w:r w:rsidR="00292056" w:rsidRPr="00A42C87">
        <w:rPr>
          <w:rFonts w:ascii="Times New Roman" w:eastAsia="SimSun" w:hAnsi="Times New Roman" w:cs="Times New Roman"/>
          <w:sz w:val="28"/>
          <w:szCs w:val="28"/>
        </w:rPr>
        <w:t xml:space="preserve"> </w:t>
      </w:r>
      <w:hyperlink r:id="rId139" w:history="1">
        <w:r w:rsidR="00292056" w:rsidRPr="00A42C87">
          <w:rPr>
            <w:rFonts w:ascii="Times New Roman" w:eastAsia="SimSun" w:hAnsi="Times New Roman" w:cs="Times New Roman"/>
            <w:sz w:val="28"/>
            <w:szCs w:val="28"/>
            <w:lang w:val="en-US"/>
          </w:rPr>
          <w:t>https</w:t>
        </w:r>
        <w:r w:rsidR="00292056" w:rsidRPr="00A42C87">
          <w:rPr>
            <w:rFonts w:ascii="Times New Roman" w:eastAsia="SimSun" w:hAnsi="Times New Roman" w:cs="Times New Roman"/>
            <w:sz w:val="28"/>
            <w:szCs w:val="28"/>
          </w:rPr>
          <w:t>://</w:t>
        </w:r>
        <w:r w:rsidR="00292056" w:rsidRPr="00A42C87">
          <w:rPr>
            <w:rFonts w:ascii="Times New Roman" w:eastAsia="SimSun" w:hAnsi="Times New Roman" w:cs="Times New Roman"/>
            <w:sz w:val="28"/>
            <w:szCs w:val="28"/>
            <w:lang w:val="en-US"/>
          </w:rPr>
          <w:t>rdragan</w:t>
        </w:r>
        <w:r w:rsidR="00292056" w:rsidRPr="00A42C87">
          <w:rPr>
            <w:rFonts w:ascii="Times New Roman" w:eastAsia="SimSun" w:hAnsi="Times New Roman" w:cs="Times New Roman"/>
            <w:sz w:val="28"/>
            <w:szCs w:val="28"/>
          </w:rPr>
          <w:t>.</w:t>
        </w:r>
        <w:r w:rsidR="00292056" w:rsidRPr="00A42C87">
          <w:rPr>
            <w:rFonts w:ascii="Times New Roman" w:eastAsia="SimSun" w:hAnsi="Times New Roman" w:cs="Times New Roman"/>
            <w:sz w:val="28"/>
            <w:szCs w:val="28"/>
            <w:lang w:val="en-US"/>
          </w:rPr>
          <w:t>kz</w:t>
        </w:r>
        <w:r w:rsidR="00292056" w:rsidRPr="00A42C87">
          <w:rPr>
            <w:rFonts w:ascii="Times New Roman" w:eastAsia="SimSun" w:hAnsi="Times New Roman" w:cs="Times New Roman"/>
            <w:sz w:val="28"/>
            <w:szCs w:val="28"/>
          </w:rPr>
          <w:t>/</w:t>
        </w:r>
        <w:r w:rsidR="00292056" w:rsidRPr="00A42C87">
          <w:rPr>
            <w:rFonts w:ascii="Times New Roman" w:eastAsia="SimSun" w:hAnsi="Times New Roman" w:cs="Times New Roman"/>
            <w:sz w:val="28"/>
            <w:szCs w:val="28"/>
            <w:lang w:val="en-US"/>
          </w:rPr>
          <w:t>p</w:t>
        </w:r>
        <w:r w:rsidR="00292056" w:rsidRPr="00A42C87">
          <w:rPr>
            <w:rFonts w:ascii="Times New Roman" w:eastAsia="SimSun" w:hAnsi="Times New Roman" w:cs="Times New Roman"/>
            <w:sz w:val="28"/>
            <w:szCs w:val="28"/>
          </w:rPr>
          <w:t>46161529-</w:t>
        </w:r>
        <w:r w:rsidR="00292056" w:rsidRPr="00A42C87">
          <w:rPr>
            <w:rFonts w:ascii="Times New Roman" w:eastAsia="SimSun" w:hAnsi="Times New Roman" w:cs="Times New Roman"/>
            <w:sz w:val="28"/>
            <w:szCs w:val="28"/>
            <w:lang w:val="en-US"/>
          </w:rPr>
          <w:t>sazhentsy</w:t>
        </w:r>
        <w:r w:rsidR="00292056" w:rsidRPr="00A42C87">
          <w:rPr>
            <w:rFonts w:ascii="Times New Roman" w:eastAsia="SimSun" w:hAnsi="Times New Roman" w:cs="Times New Roman"/>
            <w:sz w:val="28"/>
            <w:szCs w:val="28"/>
          </w:rPr>
          <w:t>-</w:t>
        </w:r>
        <w:r w:rsidR="00292056" w:rsidRPr="00A42C87">
          <w:rPr>
            <w:rFonts w:ascii="Times New Roman" w:eastAsia="SimSun" w:hAnsi="Times New Roman" w:cs="Times New Roman"/>
            <w:sz w:val="28"/>
            <w:szCs w:val="28"/>
            <w:lang w:val="en-US"/>
          </w:rPr>
          <w:t>maliny</w:t>
        </w:r>
        <w:r w:rsidR="00292056" w:rsidRPr="00A42C87">
          <w:rPr>
            <w:rFonts w:ascii="Times New Roman" w:eastAsia="SimSun" w:hAnsi="Times New Roman" w:cs="Times New Roman"/>
            <w:sz w:val="28"/>
            <w:szCs w:val="28"/>
          </w:rPr>
          <w:t>-</w:t>
        </w:r>
        <w:r w:rsidR="00292056" w:rsidRPr="00A42C87">
          <w:rPr>
            <w:rFonts w:ascii="Times New Roman" w:eastAsia="SimSun" w:hAnsi="Times New Roman" w:cs="Times New Roman"/>
            <w:sz w:val="28"/>
            <w:szCs w:val="28"/>
            <w:lang w:val="en-US"/>
          </w:rPr>
          <w:t>karamelka</w:t>
        </w:r>
        <w:r w:rsidR="00292056" w:rsidRPr="00A42C87">
          <w:rPr>
            <w:rFonts w:ascii="Times New Roman" w:eastAsia="SimSun" w:hAnsi="Times New Roman" w:cs="Times New Roman"/>
            <w:sz w:val="28"/>
            <w:szCs w:val="28"/>
          </w:rPr>
          <w:t>.</w:t>
        </w:r>
        <w:r w:rsidR="00292056" w:rsidRPr="00A42C87">
          <w:rPr>
            <w:rFonts w:ascii="Times New Roman" w:eastAsia="SimSun" w:hAnsi="Times New Roman" w:cs="Times New Roman"/>
            <w:sz w:val="28"/>
            <w:szCs w:val="28"/>
            <w:lang w:val="en-US"/>
          </w:rPr>
          <w:t>html</w:t>
        </w:r>
      </w:hyperlink>
      <w:r w:rsidR="00292056" w:rsidRPr="00A42C87">
        <w:rPr>
          <w:rFonts w:ascii="Times New Roman" w:eastAsia="SimSun" w:hAnsi="Times New Roman" w:cs="Times New Roman"/>
          <w:sz w:val="28"/>
          <w:szCs w:val="28"/>
        </w:rPr>
        <w:t xml:space="preserve"> 11.02.19</w:t>
      </w:r>
      <w:r w:rsidR="00292056" w:rsidRPr="00A42C87">
        <w:rPr>
          <w:rFonts w:ascii="Times New Roman" w:eastAsia="Times New Roman" w:hAnsi="Times New Roman" w:cs="Times New Roman"/>
          <w:sz w:val="28"/>
          <w:szCs w:val="28"/>
          <w:lang w:eastAsia="ru-RU"/>
        </w:rPr>
        <w:t>.</w:t>
      </w:r>
    </w:p>
    <w:p w:rsidR="00292056" w:rsidRPr="00A42C87" w:rsidRDefault="00292056" w:rsidP="00292056">
      <w:pPr>
        <w:spacing w:after="0" w:line="240" w:lineRule="auto"/>
        <w:contextualSpacing/>
        <w:jc w:val="both"/>
        <w:rPr>
          <w:rFonts w:ascii="Times New Roman" w:eastAsia="Times New Roman" w:hAnsi="Times New Roman" w:cs="Times New Roman"/>
          <w:bCs/>
          <w:spacing w:val="-8"/>
          <w:sz w:val="28"/>
          <w:szCs w:val="28"/>
          <w:lang w:eastAsia="ru-RU"/>
        </w:rPr>
      </w:pPr>
      <w:r w:rsidRPr="00A42C87">
        <w:rPr>
          <w:rFonts w:ascii="Times New Roman" w:eastAsia="Times New Roman" w:hAnsi="Times New Roman" w:cs="Times New Roman"/>
          <w:sz w:val="28"/>
          <w:szCs w:val="28"/>
          <w:lang w:eastAsia="ru-RU"/>
        </w:rPr>
        <w:t xml:space="preserve">96 </w:t>
      </w:r>
      <w:r w:rsidRPr="00A42C87">
        <w:rPr>
          <w:rFonts w:ascii="Times New Roman" w:eastAsia="Times New Roman" w:hAnsi="Times New Roman" w:cs="Times New Roman"/>
          <w:bCs/>
          <w:spacing w:val="-8"/>
          <w:sz w:val="28"/>
          <w:szCs w:val="28"/>
          <w:lang w:eastAsia="ru-RU"/>
        </w:rPr>
        <w:t>Казаков</w:t>
      </w:r>
      <w:r w:rsidR="00BA29C5" w:rsidRPr="00A42C87">
        <w:rPr>
          <w:rFonts w:ascii="Times New Roman" w:eastAsia="Times New Roman" w:hAnsi="Times New Roman" w:cs="Times New Roman"/>
          <w:bCs/>
          <w:spacing w:val="-8"/>
          <w:sz w:val="28"/>
          <w:szCs w:val="28"/>
          <w:lang w:eastAsia="ru-RU"/>
        </w:rPr>
        <w:t xml:space="preserve"> И.В., Айтжанов С.Д.</w:t>
      </w:r>
      <w:r w:rsidRPr="00A42C87">
        <w:rPr>
          <w:rFonts w:ascii="Times New Roman" w:eastAsia="Times New Roman" w:hAnsi="Times New Roman" w:cs="Times New Roman"/>
          <w:bCs/>
          <w:spacing w:val="-8"/>
          <w:sz w:val="28"/>
          <w:szCs w:val="28"/>
          <w:lang w:eastAsia="ru-RU"/>
        </w:rPr>
        <w:t>, Евдокименко</w:t>
      </w:r>
      <w:r w:rsidR="00BA29C5" w:rsidRPr="00A42C87">
        <w:rPr>
          <w:rFonts w:ascii="Times New Roman" w:eastAsia="Times New Roman" w:hAnsi="Times New Roman" w:cs="Times New Roman"/>
          <w:bCs/>
          <w:spacing w:val="-8"/>
          <w:sz w:val="28"/>
          <w:szCs w:val="28"/>
          <w:lang w:eastAsia="ru-RU"/>
        </w:rPr>
        <w:t xml:space="preserve"> С.Н.</w:t>
      </w:r>
      <w:r w:rsidRPr="00A42C87">
        <w:rPr>
          <w:rFonts w:ascii="Times New Roman" w:eastAsia="Times New Roman" w:hAnsi="Times New Roman" w:cs="Times New Roman"/>
          <w:bCs/>
          <w:spacing w:val="-8"/>
          <w:sz w:val="28"/>
          <w:szCs w:val="28"/>
          <w:lang w:eastAsia="ru-RU"/>
        </w:rPr>
        <w:t>, Кулагина</w:t>
      </w:r>
      <w:r w:rsidR="00BA29C5" w:rsidRPr="00A42C87">
        <w:rPr>
          <w:rFonts w:ascii="Times New Roman" w:eastAsia="Times New Roman" w:hAnsi="Times New Roman" w:cs="Times New Roman"/>
          <w:bCs/>
          <w:spacing w:val="-8"/>
          <w:sz w:val="28"/>
          <w:szCs w:val="28"/>
          <w:lang w:eastAsia="ru-RU"/>
        </w:rPr>
        <w:t xml:space="preserve"> В.Л</w:t>
      </w:r>
      <w:r w:rsidRPr="00A42C87">
        <w:rPr>
          <w:rFonts w:ascii="Times New Roman" w:eastAsia="Times New Roman" w:hAnsi="Times New Roman" w:cs="Times New Roman"/>
          <w:bCs/>
          <w:spacing w:val="-8"/>
          <w:sz w:val="28"/>
          <w:szCs w:val="28"/>
          <w:lang w:eastAsia="ru-RU"/>
        </w:rPr>
        <w:t>, Сазанов</w:t>
      </w:r>
      <w:r w:rsidR="00BA29C5" w:rsidRPr="00A42C87">
        <w:rPr>
          <w:rFonts w:ascii="Times New Roman" w:eastAsia="Times New Roman" w:hAnsi="Times New Roman" w:cs="Times New Roman"/>
          <w:bCs/>
          <w:spacing w:val="-8"/>
          <w:sz w:val="28"/>
          <w:szCs w:val="28"/>
          <w:lang w:eastAsia="ru-RU"/>
        </w:rPr>
        <w:t xml:space="preserve"> Ф.Ф.</w:t>
      </w:r>
      <w:r w:rsidRPr="00A42C87">
        <w:rPr>
          <w:rFonts w:ascii="Times New Roman" w:eastAsia="Times New Roman" w:hAnsi="Times New Roman" w:cs="Times New Roman"/>
          <w:bCs/>
          <w:spacing w:val="-8"/>
          <w:sz w:val="28"/>
          <w:szCs w:val="28"/>
          <w:lang w:eastAsia="ru-RU"/>
        </w:rPr>
        <w:t xml:space="preserve"> Современные сорта ягодных культур для коллективных, фермерских и приусадебных хозяйств. – Брянск: Издательство Брянской ГСХАБ 10. </w:t>
      </w:r>
      <w:r w:rsidR="00BA29C5" w:rsidRPr="00A42C87">
        <w:rPr>
          <w:rFonts w:ascii="Times New Roman" w:eastAsia="Times New Roman" w:hAnsi="Times New Roman" w:cs="Times New Roman"/>
          <w:bCs/>
          <w:spacing w:val="-8"/>
          <w:sz w:val="28"/>
          <w:szCs w:val="28"/>
          <w:lang w:eastAsia="ru-RU"/>
        </w:rPr>
        <w:t xml:space="preserve"> </w:t>
      </w:r>
      <w:r w:rsidRPr="00A42C87">
        <w:rPr>
          <w:rFonts w:ascii="Times New Roman" w:eastAsia="Times New Roman" w:hAnsi="Times New Roman" w:cs="Times New Roman"/>
          <w:bCs/>
          <w:spacing w:val="-8"/>
          <w:sz w:val="28"/>
          <w:szCs w:val="28"/>
          <w:lang w:eastAsia="ru-RU"/>
        </w:rPr>
        <w:t xml:space="preserve">– </w:t>
      </w:r>
      <w:r w:rsidR="00BA29C5" w:rsidRPr="00A42C87">
        <w:rPr>
          <w:rFonts w:ascii="Times New Roman" w:eastAsia="Times New Roman" w:hAnsi="Times New Roman" w:cs="Times New Roman"/>
          <w:bCs/>
          <w:spacing w:val="-8"/>
          <w:sz w:val="28"/>
          <w:szCs w:val="28"/>
          <w:lang w:eastAsia="ru-RU"/>
        </w:rPr>
        <w:t xml:space="preserve">С. </w:t>
      </w:r>
      <w:r w:rsidRPr="00A42C87">
        <w:rPr>
          <w:rFonts w:ascii="Times New Roman" w:eastAsia="Times New Roman" w:hAnsi="Times New Roman" w:cs="Times New Roman"/>
          <w:bCs/>
          <w:spacing w:val="-8"/>
          <w:sz w:val="28"/>
          <w:szCs w:val="28"/>
          <w:lang w:eastAsia="ru-RU"/>
        </w:rPr>
        <w:t>33-34.</w:t>
      </w:r>
    </w:p>
    <w:p w:rsidR="00292056" w:rsidRPr="00A42C87" w:rsidRDefault="00292056" w:rsidP="00292056">
      <w:pPr>
        <w:spacing w:after="0" w:line="240" w:lineRule="auto"/>
        <w:contextualSpacing/>
        <w:jc w:val="both"/>
        <w:rPr>
          <w:rFonts w:ascii="Times New Roman" w:eastAsia="Times New Roman" w:hAnsi="Times New Roman" w:cs="Times New Roman"/>
          <w:color w:val="202020"/>
          <w:sz w:val="28"/>
          <w:szCs w:val="28"/>
        </w:rPr>
      </w:pPr>
      <w:r w:rsidRPr="00A42C87">
        <w:rPr>
          <w:rFonts w:ascii="Times New Roman" w:eastAsia="Times New Roman" w:hAnsi="Times New Roman" w:cs="Times New Roman"/>
          <w:bCs/>
          <w:spacing w:val="-8"/>
          <w:sz w:val="28"/>
          <w:szCs w:val="28"/>
          <w:lang w:eastAsia="ru-RU"/>
        </w:rPr>
        <w:t xml:space="preserve">97 </w:t>
      </w:r>
      <w:r w:rsidRPr="00A42C87">
        <w:rPr>
          <w:rFonts w:ascii="Times New Roman" w:eastAsia="SimSun" w:hAnsi="Times New Roman" w:cs="Times New Roman"/>
          <w:sz w:val="28"/>
          <w:szCs w:val="28"/>
        </w:rPr>
        <w:t>Кустарники малины нижегородец</w:t>
      </w:r>
      <w:r w:rsidR="00BA29C5" w:rsidRPr="00A42C87">
        <w:rPr>
          <w:rFonts w:ascii="Times New Roman" w:eastAsia="SimSun" w:hAnsi="Times New Roman" w:cs="Times New Roman"/>
          <w:sz w:val="28"/>
          <w:szCs w:val="28"/>
        </w:rPr>
        <w:t>.</w:t>
      </w:r>
      <w:r w:rsidRPr="00A42C87">
        <w:rPr>
          <w:rFonts w:ascii="Times New Roman" w:eastAsia="SimSun" w:hAnsi="Times New Roman" w:cs="Times New Roman"/>
          <w:sz w:val="28"/>
          <w:szCs w:val="28"/>
        </w:rPr>
        <w:t xml:space="preserve">  </w:t>
      </w:r>
      <w:hyperlink r:id="rId140" w:history="1">
        <w:r w:rsidRPr="00A42C87">
          <w:rPr>
            <w:rFonts w:ascii="Times New Roman" w:eastAsia="Times New Roman" w:hAnsi="Times New Roman" w:cs="Times New Roman"/>
            <w:sz w:val="28"/>
            <w:szCs w:val="28"/>
            <w:lang w:val="kk-KZ"/>
          </w:rPr>
          <w:t>https://fermilon.ru/sad-i-ogorod/kustarniki/malina-nizhegorodets.html</w:t>
        </w:r>
      </w:hyperlink>
      <w:r w:rsidRPr="00A42C87">
        <w:rPr>
          <w:rFonts w:ascii="Times New Roman" w:eastAsia="Times New Roman" w:hAnsi="Times New Roman" w:cs="Times New Roman"/>
          <w:color w:val="202020"/>
          <w:sz w:val="28"/>
          <w:szCs w:val="28"/>
        </w:rPr>
        <w:t>.</w:t>
      </w:r>
      <w:r w:rsidR="00BA29C5" w:rsidRPr="00A42C87">
        <w:rPr>
          <w:rFonts w:ascii="Times New Roman" w:eastAsia="Times New Roman" w:hAnsi="Times New Roman" w:cs="Times New Roman"/>
          <w:color w:val="202020"/>
          <w:sz w:val="28"/>
          <w:szCs w:val="28"/>
        </w:rPr>
        <w:t xml:space="preserve"> </w:t>
      </w:r>
    </w:p>
    <w:p w:rsidR="00292056" w:rsidRPr="00A42C87" w:rsidRDefault="00292056" w:rsidP="00292056">
      <w:pPr>
        <w:spacing w:after="0" w:line="240" w:lineRule="auto"/>
        <w:contextualSpacing/>
        <w:jc w:val="both"/>
        <w:rPr>
          <w:rFonts w:ascii="Times New Roman" w:eastAsia="Times New Roman" w:hAnsi="Times New Roman" w:cs="Times New Roman"/>
          <w:color w:val="202020"/>
          <w:sz w:val="28"/>
          <w:szCs w:val="28"/>
        </w:rPr>
      </w:pPr>
      <w:r w:rsidRPr="00A42C87">
        <w:rPr>
          <w:rFonts w:ascii="Times New Roman" w:eastAsia="Times New Roman" w:hAnsi="Times New Roman" w:cs="Times New Roman"/>
          <w:color w:val="202020"/>
          <w:sz w:val="28"/>
          <w:szCs w:val="28"/>
        </w:rPr>
        <w:t xml:space="preserve">98 </w:t>
      </w:r>
      <w:r w:rsidRPr="00A42C87">
        <w:rPr>
          <w:rFonts w:ascii="Times New Roman" w:eastAsia="SimSun" w:hAnsi="Times New Roman" w:cs="Times New Roman"/>
          <w:sz w:val="28"/>
          <w:szCs w:val="28"/>
        </w:rPr>
        <w:t>Питомник статьи</w:t>
      </w:r>
      <w:r w:rsidR="00BA29C5" w:rsidRPr="00A42C87">
        <w:rPr>
          <w:rFonts w:ascii="Times New Roman" w:eastAsia="SimSun" w:hAnsi="Times New Roman" w:cs="Times New Roman"/>
          <w:sz w:val="28"/>
          <w:szCs w:val="28"/>
        </w:rPr>
        <w:t xml:space="preserve">. </w:t>
      </w:r>
      <w:r w:rsidRPr="00A42C87">
        <w:rPr>
          <w:rFonts w:ascii="Times New Roman" w:eastAsia="SimSun" w:hAnsi="Times New Roman" w:cs="Times New Roman"/>
          <w:sz w:val="28"/>
          <w:szCs w:val="28"/>
        </w:rPr>
        <w:t xml:space="preserve"> </w:t>
      </w:r>
      <w:hyperlink r:id="rId141" w:history="1">
        <w:r w:rsidRPr="00A42C87">
          <w:rPr>
            <w:rFonts w:ascii="Times New Roman" w:eastAsia="Times New Roman" w:hAnsi="Times New Roman" w:cs="Times New Roman"/>
            <w:sz w:val="28"/>
            <w:szCs w:val="28"/>
          </w:rPr>
          <w:t>http://pitomniknn.ru/statii/265/</w:t>
        </w:r>
      </w:hyperlink>
      <w:r w:rsidRPr="00A42C87">
        <w:rPr>
          <w:rFonts w:ascii="Times New Roman" w:eastAsia="Times New Roman" w:hAnsi="Times New Roman" w:cs="Times New Roman"/>
          <w:color w:val="202020"/>
          <w:sz w:val="28"/>
          <w:szCs w:val="28"/>
        </w:rPr>
        <w:t>.</w:t>
      </w:r>
    </w:p>
    <w:p w:rsidR="00292056" w:rsidRPr="00A42C87" w:rsidRDefault="00292056" w:rsidP="00292056">
      <w:pPr>
        <w:spacing w:after="0" w:line="240" w:lineRule="auto"/>
        <w:contextualSpacing/>
        <w:jc w:val="both"/>
        <w:rPr>
          <w:rFonts w:ascii="Times New Roman" w:eastAsia="SimSun" w:hAnsi="Times New Roman" w:cs="Times New Roman"/>
          <w:sz w:val="28"/>
          <w:szCs w:val="28"/>
          <w:lang w:val="kk-KZ"/>
        </w:rPr>
      </w:pPr>
      <w:r w:rsidRPr="00A42C87">
        <w:rPr>
          <w:rFonts w:ascii="Times New Roman" w:eastAsia="Times New Roman" w:hAnsi="Times New Roman" w:cs="Times New Roman"/>
          <w:color w:val="202020"/>
          <w:sz w:val="28"/>
          <w:szCs w:val="28"/>
        </w:rPr>
        <w:lastRenderedPageBreak/>
        <w:t xml:space="preserve">99 </w:t>
      </w:r>
      <w:r w:rsidRPr="00A42C87">
        <w:rPr>
          <w:rFonts w:ascii="Times New Roman" w:eastAsia="SimSun" w:hAnsi="Times New Roman" w:cs="Times New Roman"/>
          <w:sz w:val="28"/>
          <w:szCs w:val="28"/>
        </w:rPr>
        <w:t>Малина Полана особенности выращи</w:t>
      </w:r>
      <w:r w:rsidR="008E7A86" w:rsidRPr="00A42C87">
        <w:rPr>
          <w:rFonts w:ascii="Times New Roman" w:eastAsia="SimSun" w:hAnsi="Times New Roman" w:cs="Times New Roman"/>
          <w:sz w:val="28"/>
          <w:szCs w:val="28"/>
        </w:rPr>
        <w:t>вание высокопродуктивного сорта</w:t>
      </w:r>
      <w:r w:rsidRPr="00A42C87">
        <w:rPr>
          <w:rFonts w:ascii="Times New Roman" w:eastAsia="SimSun" w:hAnsi="Times New Roman" w:cs="Times New Roman"/>
          <w:sz w:val="28"/>
          <w:szCs w:val="28"/>
        </w:rPr>
        <w:t xml:space="preserve">.  </w:t>
      </w:r>
      <w:hyperlink r:id="rId142" w:history="1">
        <w:r w:rsidRPr="00A42C87">
          <w:rPr>
            <w:rFonts w:ascii="Times New Roman" w:eastAsia="SimSun" w:hAnsi="Times New Roman" w:cs="Times New Roman"/>
            <w:sz w:val="28"/>
            <w:szCs w:val="28"/>
            <w:lang w:val="kk-KZ"/>
          </w:rPr>
          <w:t>https://gryadochkin.ru/malina-polana-osobennosti-vyrashhivaniya-vysokourozhajnogo-sorta.html</w:t>
        </w:r>
      </w:hyperlink>
      <w:r w:rsidR="008E7A86" w:rsidRPr="00A42C87">
        <w:rPr>
          <w:rFonts w:ascii="Times New Roman" w:eastAsia="SimSun" w:hAnsi="Times New Roman" w:cs="Times New Roman"/>
          <w:sz w:val="28"/>
          <w:szCs w:val="28"/>
          <w:lang w:val="kk-KZ"/>
        </w:rPr>
        <w:t xml:space="preserve"> </w:t>
      </w:r>
    </w:p>
    <w:p w:rsidR="00292056" w:rsidRPr="00A42C87" w:rsidRDefault="00292056" w:rsidP="00292056">
      <w:pPr>
        <w:spacing w:after="0" w:line="240" w:lineRule="auto"/>
        <w:contextualSpacing/>
        <w:jc w:val="both"/>
        <w:rPr>
          <w:rFonts w:ascii="Times New Roman" w:eastAsia="Times New Roman" w:hAnsi="Times New Roman" w:cs="Times New Roman"/>
          <w:sz w:val="28"/>
          <w:szCs w:val="28"/>
          <w:lang w:eastAsia="ru-RU"/>
        </w:rPr>
      </w:pPr>
      <w:r w:rsidRPr="00A42C87">
        <w:rPr>
          <w:rFonts w:ascii="Times New Roman" w:eastAsia="SimSun" w:hAnsi="Times New Roman" w:cs="Times New Roman"/>
          <w:sz w:val="28"/>
          <w:szCs w:val="28"/>
          <w:lang w:val="kk-KZ"/>
        </w:rPr>
        <w:t xml:space="preserve">100 </w:t>
      </w:r>
      <w:r w:rsidR="008E7A86" w:rsidRPr="00A42C87">
        <w:rPr>
          <w:rFonts w:ascii="Times New Roman" w:eastAsia="SimSun" w:hAnsi="Times New Roman" w:cs="Times New Roman"/>
          <w:sz w:val="28"/>
          <w:szCs w:val="28"/>
          <w:lang w:eastAsia="ru-RU"/>
        </w:rPr>
        <w:t>Малина Полка практика.</w:t>
      </w:r>
      <w:r w:rsidRPr="00A42C87">
        <w:rPr>
          <w:rFonts w:ascii="Times New Roman" w:eastAsia="SimSun" w:hAnsi="Times New Roman" w:cs="Times New Roman"/>
          <w:sz w:val="28"/>
          <w:szCs w:val="28"/>
          <w:lang w:eastAsia="ru-RU"/>
        </w:rPr>
        <w:t xml:space="preserve"> </w:t>
      </w:r>
      <w:r w:rsidR="004573C6" w:rsidRPr="00A42C87">
        <w:fldChar w:fldCharType="begin"/>
      </w:r>
      <w:r w:rsidR="004573C6" w:rsidRPr="00A42C87">
        <w:instrText xml:space="preserve"> HYPERLINK "https://rdragan.kz/a30528-malina-polka-praktika.html" </w:instrText>
      </w:r>
      <w:r w:rsidR="004573C6" w:rsidRPr="00A42C87">
        <w:fldChar w:fldCharType="separate"/>
      </w:r>
      <w:r w:rsidRPr="00A42C87">
        <w:rPr>
          <w:rFonts w:ascii="Times New Roman" w:eastAsia="Times New Roman" w:hAnsi="Times New Roman" w:cs="Times New Roman"/>
          <w:sz w:val="28"/>
          <w:szCs w:val="28"/>
          <w:lang w:val="en-US"/>
        </w:rPr>
        <w:t>https</w:t>
      </w:r>
      <w:r w:rsidRPr="00A42C87">
        <w:rPr>
          <w:rFonts w:ascii="Times New Roman" w:eastAsia="Times New Roman" w:hAnsi="Times New Roman" w:cs="Times New Roman"/>
          <w:sz w:val="28"/>
          <w:szCs w:val="28"/>
        </w:rPr>
        <w:t>://</w:t>
      </w:r>
      <w:r w:rsidRPr="00A42C87">
        <w:rPr>
          <w:rFonts w:ascii="Times New Roman" w:eastAsia="Times New Roman" w:hAnsi="Times New Roman" w:cs="Times New Roman"/>
          <w:sz w:val="28"/>
          <w:szCs w:val="28"/>
          <w:lang w:val="en-US"/>
        </w:rPr>
        <w:t>rdragan</w:t>
      </w:r>
      <w:r w:rsidRPr="00A42C87">
        <w:rPr>
          <w:rFonts w:ascii="Times New Roman" w:eastAsia="Times New Roman" w:hAnsi="Times New Roman" w:cs="Times New Roman"/>
          <w:sz w:val="28"/>
          <w:szCs w:val="28"/>
        </w:rPr>
        <w:t>.</w:t>
      </w:r>
      <w:r w:rsidRPr="00A42C87">
        <w:rPr>
          <w:rFonts w:ascii="Times New Roman" w:eastAsia="Times New Roman" w:hAnsi="Times New Roman" w:cs="Times New Roman"/>
          <w:sz w:val="28"/>
          <w:szCs w:val="28"/>
          <w:lang w:val="en-US"/>
        </w:rPr>
        <w:t>kz</w:t>
      </w:r>
      <w:r w:rsidRPr="00A42C87">
        <w:rPr>
          <w:rFonts w:ascii="Times New Roman" w:eastAsia="Times New Roman" w:hAnsi="Times New Roman" w:cs="Times New Roman"/>
          <w:sz w:val="28"/>
          <w:szCs w:val="28"/>
        </w:rPr>
        <w:t>/</w:t>
      </w:r>
      <w:r w:rsidRPr="00A42C87">
        <w:rPr>
          <w:rFonts w:ascii="Times New Roman" w:eastAsia="Times New Roman" w:hAnsi="Times New Roman" w:cs="Times New Roman"/>
          <w:sz w:val="28"/>
          <w:szCs w:val="28"/>
          <w:lang w:val="en-US"/>
        </w:rPr>
        <w:t>a</w:t>
      </w:r>
      <w:r w:rsidRPr="00A42C87">
        <w:rPr>
          <w:rFonts w:ascii="Times New Roman" w:eastAsia="Times New Roman" w:hAnsi="Times New Roman" w:cs="Times New Roman"/>
          <w:sz w:val="28"/>
          <w:szCs w:val="28"/>
        </w:rPr>
        <w:t>30528-</w:t>
      </w:r>
      <w:r w:rsidRPr="00A42C87">
        <w:rPr>
          <w:rFonts w:ascii="Times New Roman" w:eastAsia="Times New Roman" w:hAnsi="Times New Roman" w:cs="Times New Roman"/>
          <w:sz w:val="28"/>
          <w:szCs w:val="28"/>
          <w:lang w:val="en-US"/>
        </w:rPr>
        <w:t>malina</w:t>
      </w:r>
      <w:r w:rsidRPr="00A42C87">
        <w:rPr>
          <w:rFonts w:ascii="Times New Roman" w:eastAsia="Times New Roman" w:hAnsi="Times New Roman" w:cs="Times New Roman"/>
          <w:sz w:val="28"/>
          <w:szCs w:val="28"/>
        </w:rPr>
        <w:t>-</w:t>
      </w:r>
      <w:r w:rsidRPr="00A42C87">
        <w:rPr>
          <w:rFonts w:ascii="Times New Roman" w:eastAsia="Times New Roman" w:hAnsi="Times New Roman" w:cs="Times New Roman"/>
          <w:sz w:val="28"/>
          <w:szCs w:val="28"/>
          <w:lang w:val="en-US"/>
        </w:rPr>
        <w:t>polka</w:t>
      </w:r>
      <w:r w:rsidRPr="00A42C87">
        <w:rPr>
          <w:rFonts w:ascii="Times New Roman" w:eastAsia="Times New Roman" w:hAnsi="Times New Roman" w:cs="Times New Roman"/>
          <w:sz w:val="28"/>
          <w:szCs w:val="28"/>
        </w:rPr>
        <w:t>-</w:t>
      </w:r>
      <w:r w:rsidRPr="00A42C87">
        <w:rPr>
          <w:rFonts w:ascii="Times New Roman" w:eastAsia="Times New Roman" w:hAnsi="Times New Roman" w:cs="Times New Roman"/>
          <w:sz w:val="28"/>
          <w:szCs w:val="28"/>
          <w:lang w:val="en-US"/>
        </w:rPr>
        <w:t>praktika</w:t>
      </w:r>
      <w:r w:rsidRPr="00A42C87">
        <w:rPr>
          <w:rFonts w:ascii="Times New Roman" w:eastAsia="Times New Roman" w:hAnsi="Times New Roman" w:cs="Times New Roman"/>
          <w:sz w:val="28"/>
          <w:szCs w:val="28"/>
        </w:rPr>
        <w:t>.</w:t>
      </w:r>
      <w:r w:rsidRPr="00A42C87">
        <w:rPr>
          <w:rFonts w:ascii="Times New Roman" w:eastAsia="Times New Roman" w:hAnsi="Times New Roman" w:cs="Times New Roman"/>
          <w:sz w:val="28"/>
          <w:szCs w:val="28"/>
          <w:lang w:val="en-US"/>
        </w:rPr>
        <w:t>html</w:t>
      </w:r>
      <w:r w:rsidR="004573C6" w:rsidRPr="00A42C87">
        <w:rPr>
          <w:rFonts w:ascii="Times New Roman" w:eastAsia="Times New Roman" w:hAnsi="Times New Roman" w:cs="Times New Roman"/>
          <w:sz w:val="28"/>
          <w:szCs w:val="28"/>
          <w:lang w:val="en-US"/>
        </w:rPr>
        <w:fldChar w:fldCharType="end"/>
      </w:r>
      <w:r w:rsidRPr="00A42C87">
        <w:rPr>
          <w:rFonts w:ascii="Times New Roman" w:eastAsia="Times New Roman" w:hAnsi="Times New Roman" w:cs="Times New Roman"/>
          <w:sz w:val="28"/>
          <w:szCs w:val="28"/>
          <w:lang w:eastAsia="ru-RU"/>
        </w:rPr>
        <w:t>.</w:t>
      </w:r>
      <w:r w:rsidR="008E7A86" w:rsidRPr="00A42C87">
        <w:rPr>
          <w:rFonts w:ascii="Times New Roman" w:eastAsia="Times New Roman" w:hAnsi="Times New Roman" w:cs="Times New Roman"/>
          <w:sz w:val="28"/>
          <w:szCs w:val="28"/>
          <w:lang w:eastAsia="ru-RU"/>
        </w:rPr>
        <w:t xml:space="preserve"> </w:t>
      </w:r>
    </w:p>
    <w:p w:rsidR="00292056" w:rsidRPr="00A42C87" w:rsidRDefault="00292056" w:rsidP="00292056">
      <w:pPr>
        <w:spacing w:after="0" w:line="240" w:lineRule="auto"/>
        <w:contextualSpacing/>
        <w:jc w:val="both"/>
        <w:rPr>
          <w:rFonts w:ascii="Times New Roman" w:eastAsia="Times New Roman" w:hAnsi="Times New Roman" w:cs="Times New Roman"/>
          <w:sz w:val="28"/>
          <w:szCs w:val="28"/>
        </w:rPr>
      </w:pPr>
      <w:proofErr w:type="gramStart"/>
      <w:r w:rsidRPr="00A42C87">
        <w:rPr>
          <w:rFonts w:ascii="Times New Roman" w:eastAsia="Times New Roman" w:hAnsi="Times New Roman" w:cs="Times New Roman"/>
          <w:sz w:val="28"/>
          <w:szCs w:val="28"/>
          <w:lang w:eastAsia="ru-RU"/>
        </w:rPr>
        <w:t xml:space="preserve">101 </w:t>
      </w:r>
      <w:r w:rsidRPr="00A42C87">
        <w:rPr>
          <w:rFonts w:ascii="Times New Roman" w:eastAsia="SimSun" w:hAnsi="Times New Roman" w:cs="Times New Roman"/>
          <w:sz w:val="28"/>
          <w:szCs w:val="28"/>
        </w:rPr>
        <w:t xml:space="preserve"> Жайлибаева</w:t>
      </w:r>
      <w:proofErr w:type="gramEnd"/>
      <w:r w:rsidRPr="00A42C87">
        <w:rPr>
          <w:rFonts w:ascii="Times New Roman" w:eastAsia="SimSun" w:hAnsi="Times New Roman" w:cs="Times New Roman"/>
          <w:sz w:val="28"/>
          <w:szCs w:val="28"/>
        </w:rPr>
        <w:t xml:space="preserve"> Л.А., Олейченко С.Н., Есеналиева М.Д. </w:t>
      </w:r>
      <w:r w:rsidRPr="00A42C87">
        <w:rPr>
          <w:rFonts w:ascii="Times New Roman" w:eastAsia="Times New Roman" w:hAnsi="Times New Roman" w:cs="Times New Roman"/>
          <w:sz w:val="28"/>
          <w:szCs w:val="28"/>
        </w:rPr>
        <w:t>Изучение и отбор в год посадки перспективных сортов ремонтантной малины на юго-Востоке Казахстана. Исследования, результаты. 2019. - № 1. - С. 122-128.</w:t>
      </w:r>
    </w:p>
    <w:p w:rsidR="00292056" w:rsidRPr="00A42C87" w:rsidRDefault="00292056" w:rsidP="00292056">
      <w:pPr>
        <w:spacing w:after="0" w:line="240" w:lineRule="auto"/>
        <w:contextualSpacing/>
        <w:jc w:val="both"/>
        <w:rPr>
          <w:rFonts w:ascii="Times New Roman" w:eastAsia="Times New Roman" w:hAnsi="Times New Roman" w:cs="Times New Roman"/>
          <w:sz w:val="28"/>
          <w:szCs w:val="28"/>
        </w:rPr>
      </w:pPr>
      <w:r w:rsidRPr="00A42C87">
        <w:rPr>
          <w:rFonts w:ascii="Times New Roman" w:eastAsia="Times New Roman" w:hAnsi="Times New Roman" w:cs="Times New Roman"/>
          <w:sz w:val="28"/>
          <w:szCs w:val="28"/>
        </w:rPr>
        <w:t xml:space="preserve">102 </w:t>
      </w:r>
      <w:r w:rsidRPr="00A42C87">
        <w:rPr>
          <w:rFonts w:ascii="Times New Roman" w:eastAsia="SimSun" w:hAnsi="Times New Roman" w:cs="Times New Roman"/>
          <w:sz w:val="28"/>
          <w:szCs w:val="28"/>
        </w:rPr>
        <w:t>Жайлибаева Л.А.</w:t>
      </w:r>
      <w:r w:rsidR="008E7A86" w:rsidRPr="00A42C87">
        <w:rPr>
          <w:rFonts w:ascii="Times New Roman" w:eastAsia="SimSun" w:hAnsi="Times New Roman" w:cs="Times New Roman"/>
          <w:sz w:val="28"/>
          <w:szCs w:val="28"/>
        </w:rPr>
        <w:t>,</w:t>
      </w:r>
      <w:r w:rsidRPr="00A42C87">
        <w:rPr>
          <w:rFonts w:ascii="Times New Roman" w:eastAsia="SimSun" w:hAnsi="Times New Roman" w:cs="Times New Roman"/>
          <w:sz w:val="28"/>
          <w:szCs w:val="28"/>
        </w:rPr>
        <w:t xml:space="preserve"> </w:t>
      </w:r>
      <w:r w:rsidR="008E7A86" w:rsidRPr="00A42C87">
        <w:rPr>
          <w:rFonts w:ascii="Times New Roman" w:eastAsia="SimSun" w:hAnsi="Times New Roman" w:cs="Times New Roman"/>
          <w:sz w:val="28"/>
          <w:szCs w:val="28"/>
        </w:rPr>
        <w:t xml:space="preserve">Олейченко С.Н., </w:t>
      </w:r>
      <w:r w:rsidR="008E7A86" w:rsidRPr="00A42C87">
        <w:rPr>
          <w:rFonts w:ascii="Times New Roman" w:eastAsia="SimSun" w:hAnsi="Times New Roman" w:cs="Times New Roman"/>
          <w:sz w:val="28"/>
          <w:szCs w:val="28"/>
          <w:lang w:val="en-US"/>
        </w:rPr>
        <w:t>Demirtas</w:t>
      </w:r>
      <w:r w:rsidR="008E7A86" w:rsidRPr="00A42C87">
        <w:rPr>
          <w:rFonts w:ascii="Times New Roman" w:eastAsia="SimSun" w:hAnsi="Times New Roman" w:cs="Times New Roman"/>
          <w:sz w:val="28"/>
          <w:szCs w:val="28"/>
        </w:rPr>
        <w:t xml:space="preserve"> </w:t>
      </w:r>
      <w:r w:rsidR="008E7A86" w:rsidRPr="00A42C87">
        <w:rPr>
          <w:rFonts w:ascii="Times New Roman" w:eastAsia="SimSun" w:hAnsi="Times New Roman" w:cs="Times New Roman"/>
          <w:sz w:val="28"/>
          <w:szCs w:val="28"/>
          <w:lang w:val="en-US"/>
        </w:rPr>
        <w:t>I</w:t>
      </w:r>
      <w:r w:rsidR="008E7A86" w:rsidRPr="00A42C87">
        <w:rPr>
          <w:rFonts w:ascii="Times New Roman" w:eastAsia="SimSun" w:hAnsi="Times New Roman" w:cs="Times New Roman"/>
          <w:sz w:val="28"/>
          <w:szCs w:val="28"/>
        </w:rPr>
        <w:t xml:space="preserve">. </w:t>
      </w:r>
      <w:r w:rsidRPr="00A42C87">
        <w:rPr>
          <w:rFonts w:ascii="Times New Roman" w:eastAsia="SimSun" w:hAnsi="Times New Roman" w:cs="Times New Roman"/>
          <w:sz w:val="28"/>
          <w:szCs w:val="28"/>
        </w:rPr>
        <w:t>Сравнительная продуктивность перспективных сортов ремонтантной малины. //</w:t>
      </w:r>
      <w:r w:rsidR="008E7A86" w:rsidRPr="00A42C87">
        <w:rPr>
          <w:rFonts w:ascii="Times New Roman" w:eastAsia="SimSun" w:hAnsi="Times New Roman" w:cs="Times New Roman"/>
          <w:sz w:val="28"/>
          <w:szCs w:val="28"/>
        </w:rPr>
        <w:t xml:space="preserve"> </w:t>
      </w:r>
      <w:r w:rsidRPr="00A42C87">
        <w:rPr>
          <w:rFonts w:ascii="Times New Roman" w:eastAsia="SimSun" w:hAnsi="Times New Roman" w:cs="Times New Roman"/>
          <w:sz w:val="28"/>
          <w:szCs w:val="28"/>
        </w:rPr>
        <w:t>Глобальная наука и инновация 2020: Центральная Азия. - 2020. - №6 (11). - С. 17-21</w:t>
      </w:r>
      <w:r w:rsidRPr="00A42C87">
        <w:rPr>
          <w:rFonts w:ascii="Times New Roman" w:eastAsia="Times New Roman" w:hAnsi="Times New Roman" w:cs="Times New Roman"/>
          <w:sz w:val="28"/>
          <w:szCs w:val="28"/>
        </w:rPr>
        <w:t xml:space="preserve">. </w:t>
      </w:r>
    </w:p>
    <w:p w:rsidR="00292056" w:rsidRPr="00A42C87" w:rsidRDefault="00292056" w:rsidP="00292056">
      <w:pPr>
        <w:spacing w:after="0" w:line="240" w:lineRule="auto"/>
        <w:contextualSpacing/>
        <w:jc w:val="both"/>
        <w:rPr>
          <w:rFonts w:ascii="Times New Roman" w:eastAsia="SimSun" w:hAnsi="Times New Roman" w:cs="Times New Roman"/>
          <w:sz w:val="28"/>
          <w:szCs w:val="28"/>
        </w:rPr>
      </w:pPr>
      <w:r w:rsidRPr="00A42C87">
        <w:rPr>
          <w:rFonts w:ascii="Times New Roman" w:eastAsia="Times New Roman" w:hAnsi="Times New Roman" w:cs="Times New Roman"/>
          <w:sz w:val="28"/>
          <w:szCs w:val="28"/>
        </w:rPr>
        <w:t xml:space="preserve">103 </w:t>
      </w:r>
      <w:r w:rsidRPr="00A42C87">
        <w:rPr>
          <w:rFonts w:ascii="Times New Roman" w:eastAsia="Times New Roman" w:hAnsi="Times New Roman" w:cs="Times New Roman"/>
          <w:sz w:val="28"/>
          <w:szCs w:val="28"/>
          <w:lang w:val="en-US"/>
        </w:rPr>
        <w:t> </w:t>
      </w:r>
      <w:r w:rsidRPr="00A42C87">
        <w:rPr>
          <w:rFonts w:ascii="Times New Roman" w:hAnsi="Times New Roman" w:cs="Times New Roman"/>
          <w:sz w:val="28"/>
          <w:szCs w:val="28"/>
        </w:rPr>
        <w:t xml:space="preserve">Доспехов Б.А. Методика полевого опыта. – М.: Колос, 1980. </w:t>
      </w:r>
      <w:r w:rsidR="008E7A86" w:rsidRPr="00A42C87">
        <w:rPr>
          <w:rFonts w:ascii="Times New Roman" w:hAnsi="Times New Roman" w:cs="Times New Roman"/>
          <w:sz w:val="28"/>
          <w:szCs w:val="28"/>
        </w:rPr>
        <w:t xml:space="preserve">-  </w:t>
      </w:r>
      <w:r w:rsidRPr="00A42C87">
        <w:rPr>
          <w:rFonts w:ascii="Times New Roman" w:hAnsi="Times New Roman" w:cs="Times New Roman"/>
          <w:sz w:val="28"/>
          <w:szCs w:val="28"/>
        </w:rPr>
        <w:t>С. 169- 184</w:t>
      </w:r>
      <w:r w:rsidRPr="00A42C87">
        <w:rPr>
          <w:rFonts w:ascii="Times New Roman" w:eastAsia="SimSun" w:hAnsi="Times New Roman" w:cs="Times New Roman"/>
          <w:sz w:val="28"/>
          <w:szCs w:val="28"/>
        </w:rPr>
        <w:t>.</w:t>
      </w:r>
    </w:p>
    <w:p w:rsidR="00292056" w:rsidRPr="00A42C87" w:rsidRDefault="00292056" w:rsidP="00292056">
      <w:pPr>
        <w:spacing w:after="0" w:line="240" w:lineRule="auto"/>
        <w:jc w:val="both"/>
        <w:rPr>
          <w:rFonts w:ascii="Times New Roman" w:eastAsia="Times New Roman" w:hAnsi="Times New Roman" w:cs="Times New Roman"/>
          <w:sz w:val="28"/>
          <w:szCs w:val="28"/>
        </w:rPr>
      </w:pPr>
      <w:r w:rsidRPr="00A42C87">
        <w:rPr>
          <w:rFonts w:ascii="Times New Roman" w:eastAsia="SimSun" w:hAnsi="Times New Roman" w:cs="Times New Roman"/>
          <w:sz w:val="28"/>
          <w:szCs w:val="28"/>
        </w:rPr>
        <w:t xml:space="preserve">104 </w:t>
      </w:r>
      <w:r w:rsidRPr="00A42C87">
        <w:rPr>
          <w:rFonts w:ascii="Times New Roman" w:eastAsia="Times New Roman" w:hAnsi="Times New Roman" w:cs="Times New Roman"/>
          <w:sz w:val="28"/>
          <w:szCs w:val="28"/>
        </w:rPr>
        <w:t>Программа и методика сортоизучения плодовых, ягодных и орехоплодных культур. Мичуринск. – 1973. – 492 с.</w:t>
      </w:r>
      <w:r w:rsidRPr="00A42C87">
        <w:rPr>
          <w:rFonts w:ascii="Times New Roman" w:eastAsia="SimSun" w:hAnsi="Times New Roman" w:cs="Times New Roman"/>
          <w:sz w:val="28"/>
          <w:szCs w:val="28"/>
        </w:rPr>
        <w:t xml:space="preserve"> </w:t>
      </w:r>
      <w:r w:rsidRPr="00A42C87">
        <w:rPr>
          <w:rFonts w:ascii="Times New Roman" w:eastAsia="Times New Roman" w:hAnsi="Times New Roman" w:cs="Times New Roman"/>
          <w:sz w:val="28"/>
          <w:szCs w:val="28"/>
        </w:rPr>
        <w:t xml:space="preserve"> </w:t>
      </w:r>
    </w:p>
    <w:p w:rsidR="00292056" w:rsidRPr="00A42C87" w:rsidRDefault="00292056" w:rsidP="00292056">
      <w:pPr>
        <w:spacing w:after="0" w:line="240" w:lineRule="auto"/>
        <w:contextualSpacing/>
        <w:jc w:val="both"/>
        <w:rPr>
          <w:rFonts w:ascii="Times New Roman" w:eastAsia="Times New Roman" w:hAnsi="Times New Roman" w:cs="Times New Roman"/>
          <w:sz w:val="28"/>
          <w:szCs w:val="28"/>
        </w:rPr>
      </w:pPr>
      <w:r w:rsidRPr="00A42C87">
        <w:rPr>
          <w:rFonts w:ascii="Times New Roman" w:hAnsi="Times New Roman" w:cs="Times New Roman"/>
          <w:sz w:val="28"/>
          <w:szCs w:val="28"/>
        </w:rPr>
        <w:t>105 Сборник «Проблемы азота и урожай в Полесье». г. Киев «Урожай 1967г.»</w:t>
      </w:r>
      <w:r w:rsidR="008E7A86" w:rsidRPr="00A42C87">
        <w:rPr>
          <w:rFonts w:ascii="Times New Roman" w:hAnsi="Times New Roman" w:cs="Times New Roman"/>
          <w:sz w:val="28"/>
          <w:szCs w:val="28"/>
        </w:rPr>
        <w:t xml:space="preserve"> - С.</w:t>
      </w:r>
      <w:r w:rsidRPr="00A42C87">
        <w:rPr>
          <w:rFonts w:ascii="Times New Roman" w:hAnsi="Times New Roman" w:cs="Times New Roman"/>
          <w:sz w:val="28"/>
          <w:szCs w:val="28"/>
        </w:rPr>
        <w:t xml:space="preserve"> 459-466</w:t>
      </w:r>
      <w:r w:rsidRPr="00A42C87">
        <w:rPr>
          <w:rFonts w:ascii="Times New Roman" w:eastAsia="SimSun" w:hAnsi="Times New Roman" w:cs="Times New Roman"/>
          <w:sz w:val="28"/>
          <w:szCs w:val="28"/>
        </w:rPr>
        <w:t>.</w:t>
      </w:r>
    </w:p>
    <w:p w:rsidR="00292056" w:rsidRPr="00A42C87" w:rsidRDefault="00292056" w:rsidP="00292056">
      <w:pPr>
        <w:spacing w:after="0" w:line="240" w:lineRule="auto"/>
        <w:contextualSpacing/>
        <w:jc w:val="both"/>
        <w:rPr>
          <w:rFonts w:ascii="Times New Roman" w:hAnsi="Times New Roman" w:cs="Times New Roman"/>
          <w:sz w:val="28"/>
          <w:szCs w:val="28"/>
        </w:rPr>
      </w:pPr>
      <w:r w:rsidRPr="00A42C87">
        <w:rPr>
          <w:rFonts w:ascii="Times New Roman" w:eastAsia="SimSun" w:hAnsi="Times New Roman" w:cs="Times New Roman"/>
          <w:sz w:val="28"/>
          <w:szCs w:val="28"/>
        </w:rPr>
        <w:t xml:space="preserve">106 </w:t>
      </w:r>
      <w:r w:rsidRPr="00A42C87">
        <w:rPr>
          <w:rFonts w:ascii="Times New Roman" w:hAnsi="Times New Roman" w:cs="Times New Roman"/>
          <w:sz w:val="28"/>
          <w:szCs w:val="28"/>
        </w:rPr>
        <w:t>Жесткость воды. Методика выполнения измерений титриметрическим методом с Трилоном Б. Ростов-на Дону. РД 52.24.395 - 2007.</w:t>
      </w:r>
      <w:r w:rsidR="00A42C87" w:rsidRPr="00A42C87">
        <w:rPr>
          <w:rFonts w:ascii="Times New Roman" w:hAnsi="Times New Roman" w:cs="Times New Roman"/>
          <w:sz w:val="28"/>
          <w:szCs w:val="28"/>
        </w:rPr>
        <w:t xml:space="preserve"> </w:t>
      </w:r>
    </w:p>
    <w:p w:rsidR="00292056" w:rsidRPr="00A42C87" w:rsidRDefault="00292056" w:rsidP="00292056">
      <w:pPr>
        <w:spacing w:after="0" w:line="240" w:lineRule="auto"/>
        <w:jc w:val="both"/>
        <w:rPr>
          <w:rFonts w:ascii="Times New Roman" w:hAnsi="Times New Roman" w:cs="Times New Roman"/>
          <w:sz w:val="28"/>
          <w:szCs w:val="28"/>
        </w:rPr>
      </w:pPr>
      <w:proofErr w:type="gramStart"/>
      <w:r w:rsidRPr="00A42C87">
        <w:rPr>
          <w:rFonts w:ascii="Times New Roman" w:eastAsia="SimSun" w:hAnsi="Times New Roman" w:cs="Times New Roman"/>
          <w:sz w:val="28"/>
          <w:szCs w:val="28"/>
          <w:lang w:val="en-US"/>
        </w:rPr>
        <w:t>107  Zhailibayeva</w:t>
      </w:r>
      <w:proofErr w:type="gramEnd"/>
      <w:r w:rsidRPr="00A42C87">
        <w:rPr>
          <w:rFonts w:ascii="Times New Roman" w:eastAsia="Calibri" w:hAnsi="Times New Roman" w:cs="Times New Roman"/>
          <w:sz w:val="28"/>
          <w:szCs w:val="28"/>
          <w:lang w:val="en-US"/>
        </w:rPr>
        <w:t xml:space="preserve"> </w:t>
      </w:r>
      <w:r w:rsidRPr="00A42C87">
        <w:rPr>
          <w:rFonts w:ascii="Times New Roman" w:eastAsia="SimSun" w:hAnsi="Times New Roman" w:cs="Times New Roman"/>
          <w:sz w:val="28"/>
          <w:szCs w:val="28"/>
          <w:lang w:val="en-US"/>
        </w:rPr>
        <w:t xml:space="preserve">L. A., </w:t>
      </w:r>
      <w:r w:rsidRPr="00A42C87">
        <w:rPr>
          <w:rFonts w:ascii="Times New Roman" w:eastAsia="Calibri" w:hAnsi="Times New Roman" w:cs="Times New Roman"/>
          <w:sz w:val="28"/>
          <w:szCs w:val="28"/>
          <w:lang w:val="en-US"/>
        </w:rPr>
        <w:t xml:space="preserve">Oleichenko S.N., Esenalieva M.D., Demirtaş I. </w:t>
      </w:r>
      <w:r w:rsidRPr="00A42C87">
        <w:rPr>
          <w:rFonts w:ascii="Times New Roman" w:eastAsia="SimSun" w:hAnsi="Times New Roman" w:cs="Times New Roman"/>
          <w:sz w:val="28"/>
          <w:szCs w:val="28"/>
          <w:lang w:val="en-US"/>
        </w:rPr>
        <w:t xml:space="preserve">Study and determination of diseases and pests of repair raspberry «Bryanskoe divo» in the south-east of Kazakhstan.  </w:t>
      </w:r>
      <w:r w:rsidRPr="00A42C87">
        <w:rPr>
          <w:rFonts w:ascii="Times New Roman" w:eastAsia="Calibri" w:hAnsi="Times New Roman" w:cs="Times New Roman"/>
          <w:sz w:val="28"/>
          <w:szCs w:val="28"/>
          <w:lang w:val="en-US"/>
        </w:rPr>
        <w:t xml:space="preserve">The bulletin. The national academy of sciences of the republic of Kazakhstan </w:t>
      </w:r>
      <w:r w:rsidRPr="00A42C87">
        <w:rPr>
          <w:rFonts w:ascii="Times New Roman" w:eastAsia="Calibri" w:hAnsi="Times New Roman" w:cs="Times New Roman"/>
          <w:sz w:val="28"/>
          <w:szCs w:val="28"/>
        </w:rPr>
        <w:t>ВЕСТНИК</w:t>
      </w:r>
      <w:r w:rsidRPr="00A42C87">
        <w:rPr>
          <w:rFonts w:ascii="Times New Roman" w:eastAsia="Calibri" w:hAnsi="Times New Roman" w:cs="Times New Roman"/>
          <w:sz w:val="28"/>
          <w:szCs w:val="28"/>
          <w:lang w:val="en-US"/>
        </w:rPr>
        <w:t xml:space="preserve"> </w:t>
      </w:r>
      <w:r w:rsidRPr="00A42C87">
        <w:rPr>
          <w:rFonts w:ascii="Times New Roman" w:eastAsia="Calibri" w:hAnsi="Times New Roman" w:cs="Times New Roman"/>
          <w:sz w:val="28"/>
          <w:szCs w:val="28"/>
        </w:rPr>
        <w:t>Национальной</w:t>
      </w:r>
      <w:r w:rsidRPr="00A42C87">
        <w:rPr>
          <w:rFonts w:ascii="Times New Roman" w:eastAsia="Calibri" w:hAnsi="Times New Roman" w:cs="Times New Roman"/>
          <w:sz w:val="28"/>
          <w:szCs w:val="28"/>
          <w:lang w:val="en-US"/>
        </w:rPr>
        <w:t xml:space="preserve"> </w:t>
      </w:r>
      <w:r w:rsidRPr="00A42C87">
        <w:rPr>
          <w:rFonts w:ascii="Times New Roman" w:eastAsia="Calibri" w:hAnsi="Times New Roman" w:cs="Times New Roman"/>
          <w:sz w:val="28"/>
          <w:szCs w:val="28"/>
        </w:rPr>
        <w:t>Академии</w:t>
      </w:r>
      <w:r w:rsidRPr="00A42C87">
        <w:rPr>
          <w:rFonts w:ascii="Times New Roman" w:eastAsia="Calibri" w:hAnsi="Times New Roman" w:cs="Times New Roman"/>
          <w:sz w:val="28"/>
          <w:szCs w:val="28"/>
          <w:lang w:val="en-US"/>
        </w:rPr>
        <w:t xml:space="preserve"> </w:t>
      </w:r>
      <w:r w:rsidRPr="00A42C87">
        <w:rPr>
          <w:rFonts w:ascii="Times New Roman" w:eastAsia="Calibri" w:hAnsi="Times New Roman" w:cs="Times New Roman"/>
          <w:sz w:val="28"/>
          <w:szCs w:val="28"/>
        </w:rPr>
        <w:t>Наук</w:t>
      </w:r>
      <w:r w:rsidRPr="00A42C87">
        <w:rPr>
          <w:rFonts w:ascii="Times New Roman" w:eastAsia="Calibri" w:hAnsi="Times New Roman" w:cs="Times New Roman"/>
          <w:sz w:val="28"/>
          <w:szCs w:val="28"/>
          <w:lang w:val="en-US"/>
        </w:rPr>
        <w:t xml:space="preserve"> </w:t>
      </w:r>
      <w:r w:rsidRPr="00A42C87">
        <w:rPr>
          <w:rFonts w:ascii="Times New Roman" w:eastAsia="Calibri" w:hAnsi="Times New Roman" w:cs="Times New Roman"/>
          <w:sz w:val="28"/>
          <w:szCs w:val="28"/>
        </w:rPr>
        <w:t>Республики</w:t>
      </w:r>
      <w:r w:rsidRPr="00A42C87">
        <w:rPr>
          <w:rFonts w:ascii="Times New Roman" w:eastAsia="Calibri" w:hAnsi="Times New Roman" w:cs="Times New Roman"/>
          <w:sz w:val="28"/>
          <w:szCs w:val="28"/>
          <w:lang w:val="en-US"/>
        </w:rPr>
        <w:t xml:space="preserve"> </w:t>
      </w:r>
      <w:r w:rsidRPr="00A42C87">
        <w:rPr>
          <w:rFonts w:ascii="Times New Roman" w:eastAsia="Calibri" w:hAnsi="Times New Roman" w:cs="Times New Roman"/>
          <w:sz w:val="28"/>
          <w:szCs w:val="28"/>
        </w:rPr>
        <w:t>Казахстан</w:t>
      </w:r>
      <w:r w:rsidRPr="00A42C87">
        <w:rPr>
          <w:rFonts w:ascii="Times New Roman" w:eastAsia="Calibri" w:hAnsi="Times New Roman" w:cs="Times New Roman"/>
          <w:sz w:val="28"/>
          <w:szCs w:val="28"/>
          <w:lang w:val="en-US"/>
        </w:rPr>
        <w:t>. Almaty</w:t>
      </w:r>
      <w:r w:rsidRPr="00A42C87">
        <w:rPr>
          <w:rFonts w:ascii="Times New Roman" w:eastAsia="Calibri" w:hAnsi="Times New Roman" w:cs="Times New Roman"/>
          <w:sz w:val="28"/>
          <w:szCs w:val="28"/>
        </w:rPr>
        <w:t xml:space="preserve">, 2020. </w:t>
      </w:r>
      <w:r w:rsidR="00D70E4B" w:rsidRPr="00A42C87">
        <w:rPr>
          <w:rFonts w:ascii="Times New Roman" w:eastAsia="Calibri" w:hAnsi="Times New Roman" w:cs="Times New Roman"/>
          <w:sz w:val="28"/>
          <w:szCs w:val="28"/>
        </w:rPr>
        <w:t xml:space="preserve">- </w:t>
      </w:r>
      <w:r w:rsidRPr="00A42C87">
        <w:rPr>
          <w:rFonts w:ascii="Times New Roman" w:eastAsia="Calibri" w:hAnsi="Times New Roman" w:cs="Times New Roman"/>
          <w:sz w:val="28"/>
          <w:szCs w:val="28"/>
        </w:rPr>
        <w:t>Р. 84-90</w:t>
      </w:r>
      <w:r w:rsidRPr="00A42C87">
        <w:rPr>
          <w:rFonts w:ascii="Times New Roman" w:hAnsi="Times New Roman" w:cs="Times New Roman"/>
          <w:sz w:val="28"/>
          <w:szCs w:val="28"/>
        </w:rPr>
        <w:t xml:space="preserve">. </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108  </w:t>
      </w:r>
      <w:r w:rsidRPr="00A42C87">
        <w:rPr>
          <w:rFonts w:ascii="Times New Roman" w:eastAsia="Times New Roman" w:hAnsi="Times New Roman" w:cs="Times New Roman"/>
          <w:color w:val="000000"/>
          <w:sz w:val="28"/>
          <w:szCs w:val="28"/>
        </w:rPr>
        <w:t xml:space="preserve">Фитопатология - </w:t>
      </w:r>
      <w:hyperlink r:id="rId143" w:history="1">
        <w:r w:rsidRPr="00A42C87">
          <w:rPr>
            <w:rFonts w:ascii="Times New Roman" w:eastAsia="Times New Roman" w:hAnsi="Times New Roman" w:cs="Times New Roman"/>
            <w:color w:val="0563C1"/>
            <w:sz w:val="28"/>
            <w:szCs w:val="28"/>
            <w:u w:val="single"/>
          </w:rPr>
          <w:t>https://ru.wikipedia.org/wiki/</w:t>
        </w:r>
      </w:hyperlink>
      <w:r w:rsidRPr="00A42C87">
        <w:rPr>
          <w:rFonts w:ascii="Times New Roman" w:hAnsi="Times New Roman" w:cs="Times New Roman"/>
          <w:sz w:val="28"/>
          <w:szCs w:val="28"/>
        </w:rPr>
        <w:t>.</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109 </w:t>
      </w:r>
      <w:r w:rsidRPr="00A42C87">
        <w:rPr>
          <w:rFonts w:ascii="Times New Roman" w:eastAsia="Calibri" w:hAnsi="Times New Roman" w:cs="Times New Roman"/>
          <w:color w:val="000000"/>
          <w:sz w:val="28"/>
          <w:szCs w:val="28"/>
          <w:shd w:val="clear" w:color="auto" w:fill="FFFFFF"/>
        </w:rPr>
        <w:t xml:space="preserve">Заостровных В.И. Болезни сои // Защита и карантин растений. М.: </w:t>
      </w:r>
      <w:r w:rsidR="008E7A86" w:rsidRPr="00A42C87">
        <w:rPr>
          <w:rFonts w:ascii="Times New Roman" w:eastAsia="Calibri" w:hAnsi="Times New Roman" w:cs="Times New Roman"/>
          <w:color w:val="000000"/>
          <w:sz w:val="28"/>
          <w:szCs w:val="28"/>
          <w:shd w:val="clear" w:color="auto" w:fill="FFFFFF"/>
        </w:rPr>
        <w:t xml:space="preserve"> - </w:t>
      </w:r>
      <w:r w:rsidRPr="00A42C87">
        <w:rPr>
          <w:rFonts w:ascii="Times New Roman" w:eastAsia="Calibri" w:hAnsi="Times New Roman" w:cs="Times New Roman"/>
          <w:color w:val="000000"/>
          <w:sz w:val="28"/>
          <w:szCs w:val="28"/>
          <w:shd w:val="clear" w:color="auto" w:fill="FFFFFF"/>
        </w:rPr>
        <w:t xml:space="preserve">2005. </w:t>
      </w:r>
      <w:r w:rsidR="008E7A86" w:rsidRPr="00A42C87">
        <w:rPr>
          <w:rFonts w:ascii="Times New Roman" w:eastAsia="Calibri" w:hAnsi="Times New Roman" w:cs="Times New Roman"/>
          <w:color w:val="000000"/>
          <w:sz w:val="28"/>
          <w:szCs w:val="28"/>
          <w:shd w:val="clear" w:color="auto" w:fill="FFFFFF"/>
        </w:rPr>
        <w:t xml:space="preserve">- </w:t>
      </w:r>
      <w:r w:rsidRPr="00A42C87">
        <w:rPr>
          <w:rFonts w:ascii="Times New Roman" w:eastAsia="Calibri" w:hAnsi="Times New Roman" w:cs="Times New Roman"/>
          <w:color w:val="000000"/>
          <w:sz w:val="28"/>
          <w:szCs w:val="28"/>
          <w:shd w:val="clear" w:color="auto" w:fill="FFFFFF"/>
        </w:rPr>
        <w:t xml:space="preserve">№2. </w:t>
      </w:r>
      <w:r w:rsidR="008E7A86" w:rsidRPr="00A42C87">
        <w:rPr>
          <w:rFonts w:ascii="Times New Roman" w:eastAsia="Calibri" w:hAnsi="Times New Roman" w:cs="Times New Roman"/>
          <w:color w:val="000000"/>
          <w:sz w:val="28"/>
          <w:szCs w:val="28"/>
          <w:shd w:val="clear" w:color="auto" w:fill="FFFFFF"/>
        </w:rPr>
        <w:t xml:space="preserve">– С. </w:t>
      </w:r>
      <w:r w:rsidRPr="00A42C87">
        <w:rPr>
          <w:rFonts w:ascii="Times New Roman" w:eastAsia="Calibri" w:hAnsi="Times New Roman" w:cs="Times New Roman"/>
          <w:color w:val="000000"/>
          <w:sz w:val="28"/>
          <w:szCs w:val="28"/>
          <w:shd w:val="clear" w:color="auto" w:fill="FFFFFF"/>
        </w:rPr>
        <w:t>49-53.</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rPr>
        <w:t>110 Наумова Е.С., Успенская Г.Д. Внутривидовое разнообразие гриба Ascochyta sojaecola Abramov ex Nelen // Микология и фитопатология. Ленинград</w:t>
      </w:r>
      <w:r w:rsidRPr="00A42C87">
        <w:rPr>
          <w:rFonts w:ascii="Times New Roman" w:hAnsi="Times New Roman" w:cs="Times New Roman"/>
          <w:sz w:val="28"/>
          <w:szCs w:val="28"/>
          <w:lang w:val="en-US"/>
        </w:rPr>
        <w:t>. "</w:t>
      </w:r>
      <w:r w:rsidRPr="00A42C87">
        <w:rPr>
          <w:rFonts w:ascii="Times New Roman" w:hAnsi="Times New Roman" w:cs="Times New Roman"/>
          <w:sz w:val="28"/>
          <w:szCs w:val="28"/>
        </w:rPr>
        <w:t>Наука</w:t>
      </w:r>
      <w:r w:rsidRPr="00A42C87">
        <w:rPr>
          <w:rFonts w:ascii="Times New Roman" w:hAnsi="Times New Roman" w:cs="Times New Roman"/>
          <w:sz w:val="28"/>
          <w:szCs w:val="28"/>
          <w:lang w:val="en-US"/>
        </w:rPr>
        <w:t xml:space="preserve">". 1989. </w:t>
      </w:r>
      <w:r w:rsidR="008E7A86" w:rsidRPr="00A42C87">
        <w:rPr>
          <w:rFonts w:ascii="Times New Roman" w:hAnsi="Times New Roman" w:cs="Times New Roman"/>
          <w:sz w:val="28"/>
          <w:szCs w:val="28"/>
          <w:lang w:val="en-US"/>
        </w:rPr>
        <w:t xml:space="preserve">- </w:t>
      </w:r>
      <w:r w:rsidR="008E7A86" w:rsidRPr="00A42C87">
        <w:rPr>
          <w:rFonts w:ascii="Times New Roman" w:hAnsi="Times New Roman" w:cs="Times New Roman"/>
          <w:sz w:val="28"/>
          <w:szCs w:val="28"/>
        </w:rPr>
        <w:t>Т</w:t>
      </w:r>
      <w:r w:rsidRPr="00A42C87">
        <w:rPr>
          <w:rFonts w:ascii="Times New Roman" w:hAnsi="Times New Roman" w:cs="Times New Roman"/>
          <w:sz w:val="28"/>
          <w:szCs w:val="28"/>
          <w:lang w:val="en-US"/>
        </w:rPr>
        <w:t>.23</w:t>
      </w:r>
      <w:r w:rsidR="008E7A86" w:rsidRPr="00A42C87">
        <w:rPr>
          <w:rFonts w:ascii="Times New Roman" w:hAnsi="Times New Roman" w:cs="Times New Roman"/>
          <w:sz w:val="28"/>
          <w:szCs w:val="28"/>
          <w:lang w:val="en-US"/>
        </w:rPr>
        <w:t>,</w:t>
      </w:r>
      <w:r w:rsidRPr="00A42C87">
        <w:rPr>
          <w:rFonts w:ascii="Times New Roman" w:hAnsi="Times New Roman" w:cs="Times New Roman"/>
          <w:sz w:val="28"/>
          <w:szCs w:val="28"/>
          <w:lang w:val="en-US"/>
        </w:rPr>
        <w:t xml:space="preserve"> </w:t>
      </w:r>
      <w:r w:rsidR="008E7A86" w:rsidRPr="00A42C87">
        <w:rPr>
          <w:rFonts w:ascii="Times New Roman" w:hAnsi="Times New Roman" w:cs="Times New Roman"/>
          <w:sz w:val="28"/>
          <w:szCs w:val="28"/>
        </w:rPr>
        <w:t>В</w:t>
      </w:r>
      <w:r w:rsidRPr="00A42C87">
        <w:rPr>
          <w:rFonts w:ascii="Times New Roman" w:hAnsi="Times New Roman" w:cs="Times New Roman"/>
          <w:sz w:val="28"/>
          <w:szCs w:val="28"/>
        </w:rPr>
        <w:t>ып</w:t>
      </w:r>
      <w:r w:rsidRPr="00A42C87">
        <w:rPr>
          <w:rFonts w:ascii="Times New Roman" w:hAnsi="Times New Roman" w:cs="Times New Roman"/>
          <w:sz w:val="28"/>
          <w:szCs w:val="28"/>
          <w:lang w:val="en-US"/>
        </w:rPr>
        <w:t xml:space="preserve">. 6. </w:t>
      </w:r>
      <w:r w:rsidR="008E7A86" w:rsidRPr="00A42C87">
        <w:rPr>
          <w:rFonts w:ascii="Times New Roman" w:hAnsi="Times New Roman" w:cs="Times New Roman"/>
          <w:sz w:val="28"/>
          <w:szCs w:val="28"/>
          <w:lang w:val="en-US"/>
        </w:rPr>
        <w:t xml:space="preserve"> - </w:t>
      </w:r>
      <w:r w:rsidR="008E7A86" w:rsidRPr="00A42C87">
        <w:rPr>
          <w:rFonts w:ascii="Times New Roman" w:hAnsi="Times New Roman" w:cs="Times New Roman"/>
          <w:sz w:val="28"/>
          <w:szCs w:val="28"/>
        </w:rPr>
        <w:t>С</w:t>
      </w:r>
      <w:r w:rsidRPr="00A42C87">
        <w:rPr>
          <w:rFonts w:ascii="Times New Roman" w:hAnsi="Times New Roman" w:cs="Times New Roman"/>
          <w:sz w:val="28"/>
          <w:szCs w:val="28"/>
          <w:lang w:val="en-US"/>
        </w:rPr>
        <w:t>.533-53.</w:t>
      </w:r>
    </w:p>
    <w:p w:rsidR="00292056" w:rsidRPr="00A42C87" w:rsidRDefault="00292056" w:rsidP="00292056">
      <w:pPr>
        <w:spacing w:after="0" w:line="240" w:lineRule="auto"/>
        <w:jc w:val="both"/>
        <w:rPr>
          <w:rFonts w:ascii="Times New Roman" w:hAnsi="Times New Roman" w:cs="Times New Roman"/>
          <w:sz w:val="28"/>
          <w:szCs w:val="28"/>
          <w:lang w:val="en-US"/>
        </w:rPr>
      </w:pPr>
      <w:proofErr w:type="gramStart"/>
      <w:r w:rsidRPr="00A42C87">
        <w:rPr>
          <w:rFonts w:ascii="Times New Roman" w:hAnsi="Times New Roman" w:cs="Times New Roman"/>
          <w:sz w:val="28"/>
          <w:szCs w:val="28"/>
          <w:lang w:val="en-US"/>
        </w:rPr>
        <w:t>111  Dutbayev</w:t>
      </w:r>
      <w:proofErr w:type="gramEnd"/>
      <w:r w:rsidRPr="00A42C87">
        <w:rPr>
          <w:rFonts w:ascii="Times New Roman" w:hAnsi="Times New Roman" w:cs="Times New Roman"/>
          <w:sz w:val="28"/>
          <w:szCs w:val="28"/>
          <w:lang w:val="en-US"/>
        </w:rPr>
        <w:t xml:space="preserve"> Y</w:t>
      </w:r>
      <w:r w:rsidR="008E7A86" w:rsidRPr="00A42C87">
        <w:rPr>
          <w:rFonts w:ascii="Times New Roman" w:hAnsi="Times New Roman" w:cs="Times New Roman"/>
          <w:sz w:val="28"/>
          <w:szCs w:val="28"/>
          <w:lang w:val="en-US"/>
        </w:rPr>
        <w:t>.</w:t>
      </w:r>
      <w:r w:rsidRPr="00A42C87">
        <w:rPr>
          <w:rFonts w:ascii="Times New Roman" w:hAnsi="Times New Roman" w:cs="Times New Roman"/>
          <w:sz w:val="28"/>
          <w:szCs w:val="28"/>
          <w:lang w:val="en-US"/>
        </w:rPr>
        <w:t xml:space="preserve"> et al. "Occurrence of spot blotch in spring barley caused by bipolaris sorokiniana shoem. in South-Eastern Kazakhstan.</w:t>
      </w:r>
      <w:r w:rsidR="008E7A86"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 xml:space="preserve"> The Scientific World Journal 2022.</w:t>
      </w:r>
      <w:r w:rsidR="00A42C87" w:rsidRPr="00A42C87">
        <w:rPr>
          <w:rFonts w:ascii="Times New Roman" w:hAnsi="Times New Roman" w:cs="Times New Roman"/>
          <w:sz w:val="28"/>
          <w:szCs w:val="28"/>
          <w:lang w:val="en-US"/>
        </w:rPr>
        <w:t xml:space="preserve"> </w:t>
      </w:r>
    </w:p>
    <w:p w:rsidR="00292056" w:rsidRPr="00A42C87" w:rsidRDefault="00292056" w:rsidP="00292056">
      <w:pPr>
        <w:spacing w:after="0" w:line="240" w:lineRule="auto"/>
        <w:jc w:val="both"/>
        <w:rPr>
          <w:rFonts w:ascii="Times New Roman" w:hAnsi="Times New Roman" w:cs="Times New Roman"/>
          <w:sz w:val="28"/>
          <w:szCs w:val="28"/>
          <w:lang w:val="en-US"/>
        </w:rPr>
      </w:pPr>
      <w:proofErr w:type="gramStart"/>
      <w:r w:rsidRPr="00A42C87">
        <w:rPr>
          <w:rFonts w:ascii="Times New Roman" w:hAnsi="Times New Roman" w:cs="Times New Roman"/>
          <w:sz w:val="28"/>
          <w:szCs w:val="28"/>
          <w:lang w:val="en-US"/>
        </w:rPr>
        <w:t xml:space="preserve">112  </w:t>
      </w:r>
      <w:r w:rsidRPr="00A42C87">
        <w:rPr>
          <w:rFonts w:ascii="Times New Roman" w:eastAsia="Calibri" w:hAnsi="Times New Roman" w:cs="Times New Roman"/>
          <w:sz w:val="28"/>
          <w:szCs w:val="28"/>
          <w:shd w:val="clear" w:color="auto" w:fill="FFFFFF"/>
          <w:lang w:val="en-US"/>
        </w:rPr>
        <w:t>Kuldybayev</w:t>
      </w:r>
      <w:proofErr w:type="gramEnd"/>
      <w:r w:rsidRPr="00A42C87">
        <w:rPr>
          <w:rFonts w:ascii="Times New Roman" w:eastAsia="Calibri" w:hAnsi="Times New Roman" w:cs="Times New Roman"/>
          <w:sz w:val="28"/>
          <w:szCs w:val="28"/>
          <w:shd w:val="clear" w:color="auto" w:fill="FFFFFF"/>
          <w:lang w:val="en-US"/>
        </w:rPr>
        <w:t xml:space="preserve"> N., Dutbayev Y., Lozowicka B., Iwaniuk P., Slyamova A. &amp; Tsygankov V.</w:t>
      </w:r>
      <w:r w:rsidR="00D70E4B" w:rsidRPr="00A42C87">
        <w:rPr>
          <w:rFonts w:ascii="Times New Roman" w:eastAsia="Calibri" w:hAnsi="Times New Roman" w:cs="Times New Roman"/>
          <w:sz w:val="28"/>
          <w:szCs w:val="28"/>
          <w:shd w:val="clear" w:color="auto" w:fill="FFFFFF"/>
          <w:lang w:val="en-US"/>
        </w:rPr>
        <w:t xml:space="preserve"> </w:t>
      </w:r>
      <w:r w:rsidRPr="00A42C87">
        <w:rPr>
          <w:rFonts w:ascii="Times New Roman" w:eastAsia="Calibri" w:hAnsi="Times New Roman" w:cs="Times New Roman"/>
          <w:sz w:val="28"/>
          <w:szCs w:val="28"/>
          <w:shd w:val="clear" w:color="auto" w:fill="FFFFFF"/>
          <w:lang w:val="en-US"/>
        </w:rPr>
        <w:t xml:space="preserve"> Effects of Root Rot in Soybean Cultivars with Diverse Susceptibility to the Disease on Plant Physiology, Yield, Amino Acids and Mycotoxins Profile in Climatic Conditions of Kazakhstan. </w:t>
      </w:r>
      <w:r w:rsidR="00D70E4B" w:rsidRPr="00A42C87">
        <w:rPr>
          <w:rFonts w:ascii="Times New Roman" w:eastAsia="Calibri" w:hAnsi="Times New Roman" w:cs="Times New Roman"/>
          <w:sz w:val="28"/>
          <w:szCs w:val="28"/>
          <w:shd w:val="clear" w:color="auto" w:fill="FFFFFF"/>
          <w:lang w:val="en-US"/>
        </w:rPr>
        <w:t xml:space="preserve">// </w:t>
      </w:r>
      <w:r w:rsidRPr="00A42C87">
        <w:rPr>
          <w:rFonts w:ascii="Times New Roman" w:eastAsia="Calibri" w:hAnsi="Times New Roman" w:cs="Times New Roman"/>
          <w:sz w:val="28"/>
          <w:szCs w:val="28"/>
          <w:shd w:val="clear" w:color="auto" w:fill="FFFFFF"/>
          <w:lang w:val="en-US"/>
        </w:rPr>
        <w:t>OnLine Journal of Biological Sciences</w:t>
      </w:r>
      <w:r w:rsidR="00D70E4B" w:rsidRPr="00A42C87">
        <w:rPr>
          <w:rFonts w:ascii="Times New Roman" w:eastAsia="Calibri" w:hAnsi="Times New Roman" w:cs="Times New Roman"/>
          <w:sz w:val="28"/>
          <w:szCs w:val="28"/>
          <w:shd w:val="clear" w:color="auto" w:fill="FFFFFF"/>
          <w:lang w:val="en-US"/>
        </w:rPr>
        <w:t xml:space="preserve">. - 2021. - </w:t>
      </w:r>
      <w:r w:rsidRPr="00A42C87">
        <w:rPr>
          <w:rFonts w:ascii="Times New Roman" w:eastAsia="Calibri" w:hAnsi="Times New Roman" w:cs="Times New Roman"/>
          <w:sz w:val="28"/>
          <w:szCs w:val="28"/>
          <w:shd w:val="clear" w:color="auto" w:fill="FFFFFF"/>
          <w:lang w:val="en-US"/>
        </w:rPr>
        <w:t>21(4)</w:t>
      </w:r>
      <w:r w:rsidR="00D70E4B" w:rsidRPr="00A42C87">
        <w:rPr>
          <w:rFonts w:ascii="Times New Roman" w:eastAsia="Calibri" w:hAnsi="Times New Roman" w:cs="Times New Roman"/>
          <w:sz w:val="28"/>
          <w:szCs w:val="28"/>
          <w:shd w:val="clear" w:color="auto" w:fill="FFFFFF"/>
          <w:lang w:val="en-US"/>
        </w:rPr>
        <w:t>.</w:t>
      </w:r>
      <w:r w:rsidRPr="00A42C87">
        <w:rPr>
          <w:rFonts w:ascii="Times New Roman" w:eastAsia="Calibri" w:hAnsi="Times New Roman" w:cs="Times New Roman"/>
          <w:sz w:val="28"/>
          <w:szCs w:val="28"/>
          <w:shd w:val="clear" w:color="auto" w:fill="FFFFFF"/>
          <w:lang w:val="en-US"/>
        </w:rPr>
        <w:t xml:space="preserve"> </w:t>
      </w:r>
      <w:r w:rsidR="00D70E4B" w:rsidRPr="00A42C87">
        <w:rPr>
          <w:rFonts w:ascii="Times New Roman" w:eastAsia="Calibri" w:hAnsi="Times New Roman" w:cs="Times New Roman"/>
          <w:sz w:val="28"/>
          <w:szCs w:val="28"/>
          <w:shd w:val="clear" w:color="auto" w:fill="FFFFFF"/>
          <w:lang w:val="en-US"/>
        </w:rPr>
        <w:t xml:space="preserve">- </w:t>
      </w:r>
      <w:r w:rsidR="00D70E4B" w:rsidRPr="00A42C87">
        <w:rPr>
          <w:rFonts w:ascii="Times New Roman" w:eastAsia="Calibri" w:hAnsi="Times New Roman" w:cs="Times New Roman"/>
          <w:sz w:val="28"/>
          <w:szCs w:val="28"/>
          <w:shd w:val="clear" w:color="auto" w:fill="FFFFFF"/>
        </w:rPr>
        <w:t>Р</w:t>
      </w:r>
      <w:r w:rsidR="00D70E4B" w:rsidRPr="00A42C87">
        <w:rPr>
          <w:rFonts w:ascii="Times New Roman" w:eastAsia="Calibri" w:hAnsi="Times New Roman" w:cs="Times New Roman"/>
          <w:sz w:val="28"/>
          <w:szCs w:val="28"/>
          <w:shd w:val="clear" w:color="auto" w:fill="FFFFFF"/>
          <w:lang w:val="en-US"/>
        </w:rPr>
        <w:t xml:space="preserve">. </w:t>
      </w:r>
      <w:r w:rsidRPr="00A42C87">
        <w:rPr>
          <w:rFonts w:ascii="Times New Roman" w:eastAsia="Calibri" w:hAnsi="Times New Roman" w:cs="Times New Roman"/>
          <w:sz w:val="28"/>
          <w:szCs w:val="28"/>
          <w:shd w:val="clear" w:color="auto" w:fill="FFFFFF"/>
          <w:lang w:val="en-US"/>
        </w:rPr>
        <w:t>312-321. https://doi.org/10.3844/ojbsci.2021.312.321</w:t>
      </w:r>
      <w:r w:rsidRPr="00A42C87">
        <w:rPr>
          <w:rFonts w:ascii="Times New Roman" w:hAnsi="Times New Roman" w:cs="Times New Roman"/>
          <w:sz w:val="28"/>
          <w:szCs w:val="28"/>
          <w:lang w:val="en-US"/>
        </w:rPr>
        <w:t>.</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113 Климатические характиристика зон - </w:t>
      </w:r>
      <w:hyperlink r:id="rId144" w:history="1">
        <w:r w:rsidRPr="00A42C87">
          <w:rPr>
            <w:rFonts w:ascii="Times New Roman" w:hAnsi="Times New Roman" w:cs="Times New Roman"/>
            <w:color w:val="0000FF" w:themeColor="hyperlink"/>
            <w:sz w:val="28"/>
            <w:szCs w:val="28"/>
            <w:u w:val="single"/>
            <w:lang w:val="en-US"/>
          </w:rPr>
          <w:t>https</w:t>
        </w:r>
        <w:r w:rsidRPr="00A42C87">
          <w:rPr>
            <w:rFonts w:ascii="Times New Roman" w:hAnsi="Times New Roman" w:cs="Times New Roman"/>
            <w:color w:val="0000FF" w:themeColor="hyperlink"/>
            <w:sz w:val="28"/>
            <w:szCs w:val="28"/>
            <w:u w:val="single"/>
          </w:rPr>
          <w:t>://</w:t>
        </w:r>
        <w:r w:rsidRPr="00A42C87">
          <w:rPr>
            <w:rFonts w:ascii="Times New Roman" w:hAnsi="Times New Roman" w:cs="Times New Roman"/>
            <w:color w:val="0000FF" w:themeColor="hyperlink"/>
            <w:sz w:val="28"/>
            <w:szCs w:val="28"/>
            <w:u w:val="single"/>
            <w:lang w:val="en-US"/>
          </w:rPr>
          <w:t>rdragan</w:t>
        </w:r>
        <w:r w:rsidRPr="00A42C87">
          <w:rPr>
            <w:rFonts w:ascii="Times New Roman" w:hAnsi="Times New Roman" w:cs="Times New Roman"/>
            <w:color w:val="0000FF" w:themeColor="hyperlink"/>
            <w:sz w:val="28"/>
            <w:szCs w:val="28"/>
            <w:u w:val="single"/>
          </w:rPr>
          <w:t>.</w:t>
        </w:r>
        <w:r w:rsidRPr="00A42C87">
          <w:rPr>
            <w:rFonts w:ascii="Times New Roman" w:hAnsi="Times New Roman" w:cs="Times New Roman"/>
            <w:color w:val="0000FF" w:themeColor="hyperlink"/>
            <w:sz w:val="28"/>
            <w:szCs w:val="28"/>
            <w:u w:val="single"/>
            <w:lang w:val="en-US"/>
          </w:rPr>
          <w:t>kz</w:t>
        </w:r>
        <w:r w:rsidRPr="00A42C87">
          <w:rPr>
            <w:rFonts w:ascii="Times New Roman" w:hAnsi="Times New Roman" w:cs="Times New Roman"/>
            <w:color w:val="0000FF" w:themeColor="hyperlink"/>
            <w:sz w:val="28"/>
            <w:szCs w:val="28"/>
            <w:u w:val="single"/>
          </w:rPr>
          <w:t>/</w:t>
        </w:r>
        <w:r w:rsidRPr="00A42C87">
          <w:rPr>
            <w:rFonts w:ascii="Times New Roman" w:hAnsi="Times New Roman" w:cs="Times New Roman"/>
            <w:color w:val="0000FF" w:themeColor="hyperlink"/>
            <w:sz w:val="28"/>
            <w:szCs w:val="28"/>
            <w:u w:val="single"/>
            <w:lang w:val="en-US"/>
          </w:rPr>
          <w:t>a</w:t>
        </w:r>
        <w:r w:rsidRPr="00A42C87">
          <w:rPr>
            <w:rFonts w:ascii="Times New Roman" w:hAnsi="Times New Roman" w:cs="Times New Roman"/>
            <w:color w:val="0000FF" w:themeColor="hyperlink"/>
            <w:sz w:val="28"/>
            <w:szCs w:val="28"/>
            <w:u w:val="single"/>
          </w:rPr>
          <w:t>23039-</w:t>
        </w:r>
        <w:r w:rsidRPr="00A42C87">
          <w:rPr>
            <w:rFonts w:ascii="Times New Roman" w:hAnsi="Times New Roman" w:cs="Times New Roman"/>
            <w:color w:val="0000FF" w:themeColor="hyperlink"/>
            <w:sz w:val="28"/>
            <w:szCs w:val="28"/>
            <w:u w:val="single"/>
            <w:lang w:val="en-US"/>
          </w:rPr>
          <w:t>klimaticheskaya</w:t>
        </w:r>
        <w:r w:rsidRPr="00A42C87">
          <w:rPr>
            <w:rFonts w:ascii="Times New Roman" w:hAnsi="Times New Roman" w:cs="Times New Roman"/>
            <w:color w:val="0000FF" w:themeColor="hyperlink"/>
            <w:sz w:val="28"/>
            <w:szCs w:val="28"/>
            <w:u w:val="single"/>
          </w:rPr>
          <w:t>-</w:t>
        </w:r>
        <w:r w:rsidRPr="00A42C87">
          <w:rPr>
            <w:rFonts w:ascii="Times New Roman" w:hAnsi="Times New Roman" w:cs="Times New Roman"/>
            <w:color w:val="0000FF" w:themeColor="hyperlink"/>
            <w:sz w:val="28"/>
            <w:szCs w:val="28"/>
            <w:u w:val="single"/>
            <w:lang w:val="en-US"/>
          </w:rPr>
          <w:t>harakteristika</w:t>
        </w:r>
        <w:r w:rsidRPr="00A42C87">
          <w:rPr>
            <w:rFonts w:ascii="Times New Roman" w:hAnsi="Times New Roman" w:cs="Times New Roman"/>
            <w:color w:val="0000FF" w:themeColor="hyperlink"/>
            <w:sz w:val="28"/>
            <w:szCs w:val="28"/>
            <w:u w:val="single"/>
          </w:rPr>
          <w:t>-</w:t>
        </w:r>
        <w:r w:rsidRPr="00A42C87">
          <w:rPr>
            <w:rFonts w:ascii="Times New Roman" w:hAnsi="Times New Roman" w:cs="Times New Roman"/>
            <w:color w:val="0000FF" w:themeColor="hyperlink"/>
            <w:sz w:val="28"/>
            <w:szCs w:val="28"/>
            <w:u w:val="single"/>
            <w:lang w:val="en-US"/>
          </w:rPr>
          <w:t>zon</w:t>
        </w:r>
        <w:r w:rsidRPr="00A42C87">
          <w:rPr>
            <w:rFonts w:ascii="Times New Roman" w:hAnsi="Times New Roman" w:cs="Times New Roman"/>
            <w:color w:val="0000FF" w:themeColor="hyperlink"/>
            <w:sz w:val="28"/>
            <w:szCs w:val="28"/>
            <w:u w:val="single"/>
          </w:rPr>
          <w:t>.</w:t>
        </w:r>
        <w:r w:rsidRPr="00A42C87">
          <w:rPr>
            <w:rFonts w:ascii="Times New Roman" w:hAnsi="Times New Roman" w:cs="Times New Roman"/>
            <w:color w:val="0000FF" w:themeColor="hyperlink"/>
            <w:sz w:val="28"/>
            <w:szCs w:val="28"/>
            <w:u w:val="single"/>
            <w:lang w:val="en-US"/>
          </w:rPr>
          <w:t>html</w:t>
        </w:r>
      </w:hyperlink>
      <w:r w:rsidRPr="00A42C87">
        <w:rPr>
          <w:rFonts w:ascii="Times New Roman" w:hAnsi="Times New Roman" w:cs="Times New Roman"/>
          <w:sz w:val="28"/>
          <w:szCs w:val="28"/>
        </w:rPr>
        <w:t xml:space="preserve">.  </w:t>
      </w:r>
      <w:r w:rsidR="00D70E4B" w:rsidRPr="00A42C87">
        <w:rPr>
          <w:rFonts w:ascii="Times New Roman" w:hAnsi="Times New Roman" w:cs="Times New Roman"/>
          <w:sz w:val="28"/>
          <w:szCs w:val="28"/>
        </w:rPr>
        <w:t xml:space="preserve"> </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114 Сулейменова Н.Ш., Куандыкова Э.М., Нурмуш А.А. Приемы воспроизводства плодородия лугового-каштановой почвы при ресурсосберегающей технологии агроэкосистемы сои // Исследования, результаты. 2016. - № 4.- С. 238-243.].  </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115 Мамырбеков Ж.Ж. Адаптация лучших зарубежных сортов дыни у условиям юго-востока Казахстана</w:t>
      </w:r>
      <w:r w:rsidR="008E7A86" w:rsidRPr="00A42C87">
        <w:rPr>
          <w:rFonts w:ascii="Times New Roman" w:hAnsi="Times New Roman" w:cs="Times New Roman"/>
          <w:sz w:val="28"/>
          <w:szCs w:val="28"/>
        </w:rPr>
        <w:t>: а</w:t>
      </w:r>
      <w:r w:rsidRPr="00A42C87">
        <w:rPr>
          <w:rFonts w:ascii="Times New Roman" w:hAnsi="Times New Roman" w:cs="Times New Roman"/>
          <w:sz w:val="28"/>
          <w:szCs w:val="28"/>
        </w:rPr>
        <w:t>втореф</w:t>
      </w:r>
      <w:r w:rsidR="008E7A86" w:rsidRPr="00A42C87">
        <w:rPr>
          <w:rFonts w:ascii="Times New Roman" w:hAnsi="Times New Roman" w:cs="Times New Roman"/>
          <w:sz w:val="28"/>
          <w:szCs w:val="28"/>
        </w:rPr>
        <w:t>.</w:t>
      </w:r>
      <w:r w:rsidRPr="00A42C87">
        <w:rPr>
          <w:rFonts w:ascii="Times New Roman" w:hAnsi="Times New Roman" w:cs="Times New Roman"/>
          <w:sz w:val="28"/>
          <w:szCs w:val="28"/>
        </w:rPr>
        <w:t xml:space="preserve"> </w:t>
      </w:r>
      <w:r w:rsidR="008E7A86" w:rsidRPr="00A42C87">
        <w:rPr>
          <w:rFonts w:ascii="Times New Roman" w:hAnsi="Times New Roman" w:cs="Times New Roman"/>
          <w:sz w:val="28"/>
          <w:szCs w:val="28"/>
        </w:rPr>
        <w:t>…</w:t>
      </w:r>
      <w:proofErr w:type="gramStart"/>
      <w:r w:rsidR="00A42C87" w:rsidRPr="00A42C87">
        <w:rPr>
          <w:rFonts w:ascii="Times New Roman" w:hAnsi="Times New Roman" w:cs="Times New Roman"/>
          <w:sz w:val="28"/>
          <w:szCs w:val="28"/>
        </w:rPr>
        <w:t>док.</w:t>
      </w:r>
      <w:r w:rsidRPr="00A42C87">
        <w:rPr>
          <w:rFonts w:ascii="Times New Roman" w:hAnsi="Times New Roman" w:cs="Times New Roman"/>
          <w:sz w:val="28"/>
          <w:szCs w:val="28"/>
        </w:rPr>
        <w:t>Алматы</w:t>
      </w:r>
      <w:proofErr w:type="gramEnd"/>
      <w:r w:rsidR="004F0AFD" w:rsidRPr="00A42C87">
        <w:rPr>
          <w:rFonts w:ascii="Times New Roman" w:hAnsi="Times New Roman" w:cs="Times New Roman"/>
          <w:sz w:val="28"/>
          <w:szCs w:val="28"/>
        </w:rPr>
        <w:t>:</w:t>
      </w:r>
      <w:r w:rsidRPr="00A42C87">
        <w:rPr>
          <w:rFonts w:ascii="Times New Roman" w:hAnsi="Times New Roman" w:cs="Times New Roman"/>
          <w:sz w:val="28"/>
          <w:szCs w:val="28"/>
        </w:rPr>
        <w:t xml:space="preserve"> </w:t>
      </w:r>
      <w:r w:rsidR="008E7A86" w:rsidRPr="00A42C87">
        <w:rPr>
          <w:rFonts w:ascii="Times New Roman" w:hAnsi="Times New Roman" w:cs="Times New Roman"/>
          <w:sz w:val="28"/>
          <w:szCs w:val="28"/>
        </w:rPr>
        <w:t>–</w:t>
      </w:r>
      <w:r w:rsidRPr="00A42C87">
        <w:rPr>
          <w:rFonts w:ascii="Times New Roman" w:hAnsi="Times New Roman" w:cs="Times New Roman"/>
          <w:sz w:val="28"/>
          <w:szCs w:val="28"/>
        </w:rPr>
        <w:t xml:space="preserve"> 2022</w:t>
      </w:r>
      <w:r w:rsidR="008E7A86" w:rsidRPr="00A42C87">
        <w:rPr>
          <w:rFonts w:ascii="Times New Roman" w:hAnsi="Times New Roman" w:cs="Times New Roman"/>
          <w:sz w:val="28"/>
          <w:szCs w:val="28"/>
        </w:rPr>
        <w:t xml:space="preserve">. - </w:t>
      </w:r>
      <w:r w:rsidR="004F0AFD" w:rsidRPr="00A42C87">
        <w:rPr>
          <w:rFonts w:ascii="Times New Roman" w:hAnsi="Times New Roman" w:cs="Times New Roman"/>
          <w:sz w:val="28"/>
          <w:szCs w:val="28"/>
        </w:rPr>
        <w:t xml:space="preserve">         </w:t>
      </w:r>
      <w:r w:rsidRPr="00A42C87">
        <w:rPr>
          <w:rFonts w:ascii="Times New Roman" w:hAnsi="Times New Roman" w:cs="Times New Roman"/>
          <w:sz w:val="28"/>
          <w:szCs w:val="28"/>
        </w:rPr>
        <w:t xml:space="preserve"> С. 32-33.</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lastRenderedPageBreak/>
        <w:t>116 Данные метеопоста КазНИИПО, РФ «Кайнар», Карасайский р-н, 2018-2020 г.г.</w:t>
      </w:r>
      <w:r w:rsidR="00A42C87" w:rsidRPr="00A42C87">
        <w:rPr>
          <w:rFonts w:ascii="Times New Roman" w:hAnsi="Times New Roman" w:cs="Times New Roman"/>
          <w:sz w:val="28"/>
          <w:szCs w:val="28"/>
        </w:rPr>
        <w:t xml:space="preserve"> </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117 Жайлибаева Л.А., Олейченко С. Н., Демирташ И., Есеналиева М. Д. Биологической особенностей и потенциал интродуцированных сортов ремонтантной малины в условиях юго-востока Казахстана /</w:t>
      </w:r>
      <w:r w:rsidR="008E7A86" w:rsidRPr="00A42C87">
        <w:rPr>
          <w:rFonts w:ascii="Times New Roman" w:hAnsi="Times New Roman" w:cs="Times New Roman"/>
          <w:sz w:val="28"/>
          <w:szCs w:val="28"/>
        </w:rPr>
        <w:t xml:space="preserve"> </w:t>
      </w:r>
      <w:r w:rsidRPr="00A42C87">
        <w:rPr>
          <w:rFonts w:ascii="Times New Roman" w:hAnsi="Times New Roman" w:cs="Times New Roman"/>
          <w:sz w:val="28"/>
          <w:szCs w:val="28"/>
        </w:rPr>
        <w:t xml:space="preserve">V Международная научно-практическая конференция «SCIENCE AND EDUCATION IN THE MODERN WORLD: CHALLENGES OF THE XXI CENTURY» (Наука и образование в современном мире: Вызовы ХХІ века) Нур-Султан, 2019. </w:t>
      </w:r>
      <w:r w:rsidR="008E7A86" w:rsidRPr="00A42C87">
        <w:rPr>
          <w:rFonts w:ascii="Times New Roman" w:hAnsi="Times New Roman" w:cs="Times New Roman"/>
          <w:sz w:val="28"/>
          <w:szCs w:val="28"/>
        </w:rPr>
        <w:t xml:space="preserve">- </w:t>
      </w:r>
      <w:r w:rsidRPr="00A42C87">
        <w:rPr>
          <w:rFonts w:ascii="Times New Roman" w:hAnsi="Times New Roman" w:cs="Times New Roman"/>
          <w:sz w:val="28"/>
          <w:szCs w:val="28"/>
        </w:rPr>
        <w:t>С.102-106.</w:t>
      </w:r>
    </w:p>
    <w:p w:rsidR="00292056" w:rsidRPr="00A42C87" w:rsidRDefault="00292056" w:rsidP="00292056">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118</w:t>
      </w:r>
      <w:r w:rsidRPr="00A42C87">
        <w:rPr>
          <w:rFonts w:ascii="Times New Roman" w:hAnsi="Times New Roman" w:cs="Times New Roman"/>
          <w:sz w:val="28"/>
          <w:szCs w:val="28"/>
          <w:lang w:val="kk-KZ"/>
        </w:rPr>
        <w:t xml:space="preserve"> Аминова Е.В. Биология и хозяйственная ценность сортов малины в условиях оренбургской области: автореф.дис</w:t>
      </w:r>
      <w:r w:rsidR="008E7A86"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...канд.с.-х.наук: 06.01.05.</w:t>
      </w:r>
      <w:r w:rsidR="008E7A86" w:rsidRPr="00A42C87">
        <w:rPr>
          <w:rFonts w:ascii="Times New Roman" w:hAnsi="Times New Roman" w:cs="Times New Roman"/>
          <w:sz w:val="28"/>
          <w:szCs w:val="28"/>
          <w:lang w:val="kk-KZ"/>
        </w:rPr>
        <w:t xml:space="preserve"> - </w:t>
      </w:r>
      <w:r w:rsidRPr="00A42C87">
        <w:rPr>
          <w:rFonts w:ascii="Times New Roman" w:hAnsi="Times New Roman" w:cs="Times New Roman"/>
          <w:sz w:val="28"/>
          <w:szCs w:val="28"/>
          <w:lang w:val="kk-KZ"/>
        </w:rPr>
        <w:t xml:space="preserve">М.: </w:t>
      </w:r>
      <w:r w:rsidR="008E7A86"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ГНУ ВСТИСП Россельхозакадемии</w:t>
      </w:r>
      <w:r w:rsidR="008E7A86" w:rsidRPr="00A42C87">
        <w:rPr>
          <w:rFonts w:ascii="Times New Roman" w:hAnsi="Times New Roman" w:cs="Times New Roman"/>
          <w:sz w:val="28"/>
          <w:szCs w:val="28"/>
          <w:lang w:val="kk-KZ"/>
        </w:rPr>
        <w:t>.</w:t>
      </w:r>
      <w:r w:rsidRPr="00A42C87">
        <w:rPr>
          <w:rFonts w:ascii="Times New Roman" w:hAnsi="Times New Roman" w:cs="Times New Roman"/>
          <w:sz w:val="28"/>
          <w:szCs w:val="28"/>
          <w:lang w:val="kk-KZ"/>
        </w:rPr>
        <w:t xml:space="preserve"> </w:t>
      </w:r>
      <w:r w:rsidR="008E7A86"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 xml:space="preserve">2007. </w:t>
      </w:r>
      <w:r w:rsidR="008E7A86"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20 с.</w:t>
      </w:r>
    </w:p>
    <w:p w:rsidR="00292056" w:rsidRPr="00A42C87" w:rsidRDefault="004F0AFD" w:rsidP="00292056">
      <w:pPr>
        <w:spacing w:after="0" w:line="240" w:lineRule="auto"/>
        <w:jc w:val="both"/>
        <w:rPr>
          <w:rFonts w:ascii="Times New Roman" w:eastAsiaTheme="minorEastAsia" w:hAnsi="Times New Roman" w:cs="Times New Roman"/>
          <w:sz w:val="28"/>
          <w:szCs w:val="28"/>
          <w:lang w:val="kk-KZ" w:eastAsia="ru-RU"/>
        </w:rPr>
      </w:pPr>
      <w:r w:rsidRPr="00A42C87">
        <w:rPr>
          <w:rFonts w:ascii="Times New Roman" w:eastAsiaTheme="minorEastAsia" w:hAnsi="Times New Roman" w:cs="Times New Roman"/>
          <w:sz w:val="28"/>
          <w:szCs w:val="28"/>
          <w:lang w:eastAsia="ru-RU"/>
        </w:rPr>
        <w:t>119 Гляделкина</w:t>
      </w:r>
      <w:r w:rsidR="00292056" w:rsidRPr="00A42C87">
        <w:rPr>
          <w:rFonts w:ascii="Times New Roman" w:eastAsiaTheme="minorEastAsia" w:hAnsi="Times New Roman" w:cs="Times New Roman"/>
          <w:sz w:val="28"/>
          <w:szCs w:val="28"/>
          <w:lang w:val="kk-KZ" w:eastAsia="ru-RU"/>
        </w:rPr>
        <w:t xml:space="preserve"> А.С. Устойчивость сортов малины к температурным стрессорам зимнего периода //</w:t>
      </w:r>
      <w:r w:rsidR="008E7A86" w:rsidRPr="00A42C87">
        <w:rPr>
          <w:rFonts w:ascii="Times New Roman" w:eastAsiaTheme="minorEastAsia" w:hAnsi="Times New Roman" w:cs="Times New Roman"/>
          <w:sz w:val="28"/>
          <w:szCs w:val="28"/>
          <w:lang w:val="kk-KZ" w:eastAsia="ru-RU"/>
        </w:rPr>
        <w:t xml:space="preserve"> </w:t>
      </w:r>
      <w:r w:rsidR="00292056" w:rsidRPr="00A42C87">
        <w:rPr>
          <w:rFonts w:ascii="Times New Roman" w:eastAsiaTheme="minorEastAsia" w:hAnsi="Times New Roman" w:cs="Times New Roman"/>
          <w:sz w:val="28"/>
          <w:szCs w:val="28"/>
          <w:lang w:val="kk-KZ" w:eastAsia="ru-RU"/>
        </w:rPr>
        <w:t xml:space="preserve">Сибирский вестник сельскохозяйственной науки. 2008. </w:t>
      </w:r>
      <w:r w:rsidR="008E7A86" w:rsidRPr="00A42C87">
        <w:rPr>
          <w:rFonts w:ascii="Times New Roman" w:eastAsiaTheme="minorEastAsia" w:hAnsi="Times New Roman" w:cs="Times New Roman"/>
          <w:sz w:val="28"/>
          <w:szCs w:val="28"/>
          <w:lang w:val="kk-KZ" w:eastAsia="ru-RU"/>
        </w:rPr>
        <w:t xml:space="preserve">- </w:t>
      </w:r>
      <w:r w:rsidR="00292056" w:rsidRPr="00A42C87">
        <w:rPr>
          <w:rFonts w:ascii="Times New Roman" w:eastAsiaTheme="minorEastAsia" w:hAnsi="Times New Roman" w:cs="Times New Roman"/>
          <w:sz w:val="28"/>
          <w:szCs w:val="28"/>
          <w:lang w:val="kk-KZ" w:eastAsia="ru-RU"/>
        </w:rPr>
        <w:t xml:space="preserve">№9. </w:t>
      </w:r>
      <w:r w:rsidR="008E7A86" w:rsidRPr="00A42C87">
        <w:rPr>
          <w:rFonts w:ascii="Times New Roman" w:eastAsiaTheme="minorEastAsia" w:hAnsi="Times New Roman" w:cs="Times New Roman"/>
          <w:sz w:val="28"/>
          <w:szCs w:val="28"/>
          <w:lang w:val="kk-KZ" w:eastAsia="ru-RU"/>
        </w:rPr>
        <w:t xml:space="preserve">- </w:t>
      </w:r>
      <w:r w:rsidR="00292056" w:rsidRPr="00A42C87">
        <w:rPr>
          <w:rFonts w:ascii="Times New Roman" w:eastAsiaTheme="minorEastAsia" w:hAnsi="Times New Roman" w:cs="Times New Roman"/>
          <w:sz w:val="28"/>
          <w:szCs w:val="28"/>
          <w:lang w:val="kk-KZ" w:eastAsia="ru-RU"/>
        </w:rPr>
        <w:t>27 с.</w:t>
      </w:r>
    </w:p>
    <w:p w:rsidR="00292056" w:rsidRPr="00A42C87" w:rsidRDefault="00292056" w:rsidP="00292056">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val="kk-KZ" w:eastAsia="ru-RU"/>
        </w:rPr>
        <w:t>120 Атрощенко</w:t>
      </w:r>
      <w:r w:rsidR="008E7A86" w:rsidRPr="00A42C87">
        <w:rPr>
          <w:rFonts w:ascii="Times New Roman" w:eastAsiaTheme="minorEastAsia" w:hAnsi="Times New Roman" w:cs="Times New Roman"/>
          <w:sz w:val="28"/>
          <w:szCs w:val="28"/>
          <w:lang w:val="kk-KZ" w:eastAsia="ru-RU"/>
        </w:rPr>
        <w:t xml:space="preserve"> Г.П.</w:t>
      </w:r>
      <w:r w:rsidRPr="00A42C87">
        <w:rPr>
          <w:rFonts w:ascii="Times New Roman" w:eastAsiaTheme="minorEastAsia" w:hAnsi="Times New Roman" w:cs="Times New Roman"/>
          <w:sz w:val="28"/>
          <w:szCs w:val="28"/>
          <w:lang w:val="kk-KZ" w:eastAsia="ru-RU"/>
        </w:rPr>
        <w:t>, Шербакова</w:t>
      </w:r>
      <w:r w:rsidR="008E7A86" w:rsidRPr="00A42C87">
        <w:rPr>
          <w:rFonts w:ascii="Times New Roman" w:eastAsiaTheme="minorEastAsia" w:hAnsi="Times New Roman" w:cs="Times New Roman"/>
          <w:sz w:val="28"/>
          <w:szCs w:val="28"/>
          <w:lang w:val="kk-KZ" w:eastAsia="ru-RU"/>
        </w:rPr>
        <w:t xml:space="preserve"> Г.В.</w:t>
      </w:r>
      <w:r w:rsidRPr="00A42C87">
        <w:rPr>
          <w:rFonts w:ascii="Times New Roman" w:eastAsiaTheme="minorEastAsia" w:hAnsi="Times New Roman" w:cs="Times New Roman"/>
          <w:sz w:val="28"/>
          <w:szCs w:val="28"/>
          <w:lang w:val="kk-KZ" w:eastAsia="ru-RU"/>
        </w:rPr>
        <w:t xml:space="preserve"> Хозяйственно</w:t>
      </w:r>
      <w:r w:rsidR="008E7A86" w:rsidRPr="00A42C87">
        <w:rPr>
          <w:rFonts w:ascii="Times New Roman" w:eastAsiaTheme="minorEastAsia" w:hAnsi="Times New Roman" w:cs="Times New Roman"/>
          <w:sz w:val="28"/>
          <w:szCs w:val="28"/>
          <w:lang w:val="kk-KZ" w:eastAsia="ru-RU"/>
        </w:rPr>
        <w:t xml:space="preserve"> </w:t>
      </w:r>
      <w:r w:rsidRPr="00A42C87">
        <w:rPr>
          <w:rFonts w:ascii="Times New Roman" w:eastAsiaTheme="minorEastAsia" w:hAnsi="Times New Roman" w:cs="Times New Roman"/>
          <w:sz w:val="28"/>
          <w:szCs w:val="28"/>
          <w:lang w:val="kk-KZ" w:eastAsia="ru-RU"/>
        </w:rPr>
        <w:t>- биологическая оценка сортов ремонтантной малины В условиях Ленинградской области. – Совремнное садоводство. 2013</w:t>
      </w:r>
      <w:r w:rsidR="008E7A86" w:rsidRPr="00A42C87">
        <w:rPr>
          <w:rFonts w:ascii="Times New Roman" w:eastAsiaTheme="minorEastAsia" w:hAnsi="Times New Roman" w:cs="Times New Roman"/>
          <w:sz w:val="28"/>
          <w:szCs w:val="28"/>
          <w:lang w:val="kk-KZ" w:eastAsia="ru-RU"/>
        </w:rPr>
        <w:t>. -</w:t>
      </w:r>
      <w:r w:rsidRPr="00A42C87">
        <w:rPr>
          <w:rFonts w:ascii="Times New Roman" w:eastAsiaTheme="minorEastAsia" w:hAnsi="Times New Roman" w:cs="Times New Roman"/>
          <w:sz w:val="28"/>
          <w:szCs w:val="28"/>
          <w:lang w:val="kk-KZ" w:eastAsia="ru-RU"/>
        </w:rPr>
        <w:t xml:space="preserve"> </w:t>
      </w:r>
      <w:r w:rsidR="008E7A86" w:rsidRPr="00A42C87">
        <w:rPr>
          <w:rFonts w:ascii="Times New Roman" w:eastAsiaTheme="minorEastAsia" w:hAnsi="Times New Roman" w:cs="Times New Roman"/>
          <w:sz w:val="28"/>
          <w:szCs w:val="28"/>
          <w:lang w:val="kk-KZ" w:eastAsia="ru-RU"/>
        </w:rPr>
        <w:t>№4</w:t>
      </w:r>
      <w:r w:rsidRPr="00A42C87">
        <w:rPr>
          <w:rFonts w:ascii="Times New Roman" w:eastAsiaTheme="minorEastAsia" w:hAnsi="Times New Roman" w:cs="Times New Roman"/>
          <w:sz w:val="28"/>
          <w:szCs w:val="28"/>
          <w:lang w:val="kk-KZ" w:eastAsia="ru-RU"/>
        </w:rPr>
        <w:t>1</w:t>
      </w:r>
      <w:r w:rsidR="008E7A86" w:rsidRPr="00A42C87">
        <w:rPr>
          <w:rFonts w:ascii="Times New Roman" w:eastAsiaTheme="minorEastAsia" w:hAnsi="Times New Roman" w:cs="Times New Roman"/>
          <w:sz w:val="28"/>
          <w:szCs w:val="28"/>
          <w:lang w:val="kk-KZ" w:eastAsia="ru-RU"/>
        </w:rPr>
        <w:t xml:space="preserve"> </w:t>
      </w:r>
      <w:r w:rsidRPr="00A42C87">
        <w:rPr>
          <w:rFonts w:ascii="Times New Roman" w:eastAsiaTheme="minorEastAsia" w:hAnsi="Times New Roman" w:cs="Times New Roman"/>
          <w:sz w:val="28"/>
          <w:szCs w:val="28"/>
          <w:lang w:val="kk-KZ" w:eastAsia="ru-RU"/>
        </w:rPr>
        <w:t>-5</w:t>
      </w:r>
      <w:r w:rsidR="008E7A86" w:rsidRPr="00A42C87">
        <w:rPr>
          <w:rFonts w:ascii="Times New Roman" w:eastAsiaTheme="minorEastAsia" w:hAnsi="Times New Roman" w:cs="Times New Roman"/>
          <w:sz w:val="28"/>
          <w:szCs w:val="28"/>
          <w:lang w:val="kk-KZ" w:eastAsia="ru-RU"/>
        </w:rPr>
        <w:t xml:space="preserve"> </w:t>
      </w:r>
      <w:r w:rsidRPr="00A42C87">
        <w:rPr>
          <w:rFonts w:ascii="Times New Roman" w:eastAsiaTheme="minorEastAsia" w:hAnsi="Times New Roman" w:cs="Times New Roman"/>
          <w:sz w:val="28"/>
          <w:szCs w:val="28"/>
          <w:lang w:val="kk-KZ" w:eastAsia="ru-RU"/>
        </w:rPr>
        <w:t>с</w:t>
      </w:r>
      <w:r w:rsidRPr="00A42C87">
        <w:rPr>
          <w:rFonts w:ascii="Times New Roman" w:eastAsiaTheme="minorEastAsia" w:hAnsi="Times New Roman" w:cs="Times New Roman"/>
          <w:sz w:val="28"/>
          <w:szCs w:val="28"/>
          <w:lang w:eastAsia="ru-RU"/>
        </w:rPr>
        <w:t>.</w:t>
      </w:r>
      <w:r w:rsidR="008E7A86" w:rsidRPr="00A42C87">
        <w:rPr>
          <w:rFonts w:ascii="Times New Roman" w:eastAsiaTheme="minorEastAsia" w:hAnsi="Times New Roman" w:cs="Times New Roman"/>
          <w:sz w:val="28"/>
          <w:szCs w:val="28"/>
          <w:lang w:eastAsia="ru-RU"/>
        </w:rPr>
        <w:t xml:space="preserve"> </w:t>
      </w:r>
    </w:p>
    <w:p w:rsidR="00292056" w:rsidRPr="00A42C87" w:rsidRDefault="00292056" w:rsidP="00292056">
      <w:pPr>
        <w:spacing w:after="0" w:line="240" w:lineRule="auto"/>
        <w:jc w:val="both"/>
        <w:rPr>
          <w:rFonts w:ascii="Times New Roman" w:eastAsia="Calibri" w:hAnsi="Times New Roman" w:cs="Times New Roman"/>
          <w:sz w:val="28"/>
          <w:szCs w:val="28"/>
          <w:lang w:eastAsia="ru-RU"/>
        </w:rPr>
      </w:pPr>
      <w:r w:rsidRPr="00A42C87">
        <w:rPr>
          <w:rFonts w:ascii="Times New Roman" w:eastAsiaTheme="minorEastAsia" w:hAnsi="Times New Roman" w:cs="Times New Roman"/>
          <w:sz w:val="28"/>
          <w:szCs w:val="28"/>
          <w:lang w:eastAsia="ru-RU"/>
        </w:rPr>
        <w:t xml:space="preserve">121 </w:t>
      </w:r>
      <w:r w:rsidRPr="00A42C87">
        <w:rPr>
          <w:rFonts w:ascii="Times New Roman" w:eastAsia="Calibri" w:hAnsi="Times New Roman" w:cs="Times New Roman"/>
          <w:sz w:val="28"/>
          <w:szCs w:val="28"/>
          <w:lang w:eastAsia="ru-RU"/>
        </w:rPr>
        <w:t>Казаков И.В. Айтжанова С.Д. Химический состав ягод малины и наследование его в потомстве //</w:t>
      </w:r>
      <w:r w:rsidR="008E7A86" w:rsidRPr="00A42C87">
        <w:rPr>
          <w:rFonts w:ascii="Times New Roman" w:eastAsia="Calibri" w:hAnsi="Times New Roman" w:cs="Times New Roman"/>
          <w:sz w:val="28"/>
          <w:szCs w:val="28"/>
          <w:lang w:eastAsia="ru-RU"/>
        </w:rPr>
        <w:t xml:space="preserve"> </w:t>
      </w:r>
      <w:r w:rsidRPr="00A42C87">
        <w:rPr>
          <w:rFonts w:ascii="Times New Roman" w:eastAsia="Calibri" w:hAnsi="Times New Roman" w:cs="Times New Roman"/>
          <w:sz w:val="28"/>
          <w:szCs w:val="28"/>
          <w:lang w:eastAsia="ru-RU"/>
        </w:rPr>
        <w:t xml:space="preserve">Ягодоводство в Нечерноземье: </w:t>
      </w:r>
      <w:proofErr w:type="gramStart"/>
      <w:r w:rsidRPr="00A42C87">
        <w:rPr>
          <w:rFonts w:ascii="Times New Roman" w:eastAsia="Calibri" w:hAnsi="Times New Roman" w:cs="Times New Roman"/>
          <w:sz w:val="28"/>
          <w:szCs w:val="28"/>
          <w:lang w:eastAsia="ru-RU"/>
        </w:rPr>
        <w:t>сб.науч</w:t>
      </w:r>
      <w:proofErr w:type="gramEnd"/>
      <w:r w:rsidRPr="00A42C87">
        <w:rPr>
          <w:rFonts w:ascii="Times New Roman" w:eastAsia="Calibri" w:hAnsi="Times New Roman" w:cs="Times New Roman"/>
          <w:sz w:val="28"/>
          <w:szCs w:val="28"/>
          <w:lang w:eastAsia="ru-RU"/>
        </w:rPr>
        <w:t>.труд.</w:t>
      </w:r>
      <w:r w:rsidR="008E7A86" w:rsidRPr="00A42C87">
        <w:rPr>
          <w:rFonts w:ascii="Times New Roman" w:eastAsia="Calibri" w:hAnsi="Times New Roman" w:cs="Times New Roman"/>
          <w:sz w:val="28"/>
          <w:szCs w:val="28"/>
          <w:lang w:eastAsia="ru-RU"/>
        </w:rPr>
        <w:t xml:space="preserve"> </w:t>
      </w:r>
      <w:r w:rsidRPr="00A42C87">
        <w:rPr>
          <w:rFonts w:ascii="Times New Roman" w:eastAsia="Calibri" w:hAnsi="Times New Roman" w:cs="Times New Roman"/>
          <w:sz w:val="28"/>
          <w:szCs w:val="28"/>
          <w:lang w:eastAsia="ru-RU"/>
        </w:rPr>
        <w:t>- М</w:t>
      </w:r>
      <w:r w:rsidR="008E7A86" w:rsidRPr="00A42C87">
        <w:rPr>
          <w:rFonts w:ascii="Times New Roman" w:eastAsia="Calibri" w:hAnsi="Times New Roman" w:cs="Times New Roman"/>
          <w:sz w:val="28"/>
          <w:szCs w:val="28"/>
          <w:lang w:eastAsia="ru-RU"/>
        </w:rPr>
        <w:t>.</w:t>
      </w:r>
      <w:r w:rsidRPr="00A42C87">
        <w:rPr>
          <w:rFonts w:ascii="Times New Roman" w:eastAsia="Calibri" w:hAnsi="Times New Roman" w:cs="Times New Roman"/>
          <w:sz w:val="28"/>
          <w:szCs w:val="28"/>
          <w:lang w:eastAsia="ru-RU"/>
        </w:rPr>
        <w:t>: НИЗИСНП, 1984.</w:t>
      </w:r>
      <w:r w:rsidR="008E7A86" w:rsidRPr="00A42C87">
        <w:rPr>
          <w:rFonts w:ascii="Times New Roman" w:eastAsia="Calibri" w:hAnsi="Times New Roman" w:cs="Times New Roman"/>
          <w:sz w:val="28"/>
          <w:szCs w:val="28"/>
          <w:lang w:eastAsia="ru-RU"/>
        </w:rPr>
        <w:t xml:space="preserve"> </w:t>
      </w:r>
      <w:r w:rsidRPr="00A42C87">
        <w:rPr>
          <w:rFonts w:ascii="Times New Roman" w:eastAsia="Calibri" w:hAnsi="Times New Roman" w:cs="Times New Roman"/>
          <w:sz w:val="28"/>
          <w:szCs w:val="28"/>
          <w:lang w:eastAsia="ru-RU"/>
        </w:rPr>
        <w:t>-</w:t>
      </w:r>
      <w:r w:rsidR="008E7A86" w:rsidRPr="00A42C87">
        <w:rPr>
          <w:rFonts w:ascii="Times New Roman" w:eastAsia="Calibri" w:hAnsi="Times New Roman" w:cs="Times New Roman"/>
          <w:sz w:val="28"/>
          <w:szCs w:val="28"/>
          <w:lang w:eastAsia="ru-RU"/>
        </w:rPr>
        <w:t xml:space="preserve"> </w:t>
      </w:r>
      <w:r w:rsidRPr="00A42C87">
        <w:rPr>
          <w:rFonts w:ascii="Times New Roman" w:eastAsia="Calibri" w:hAnsi="Times New Roman" w:cs="Times New Roman"/>
          <w:sz w:val="28"/>
          <w:szCs w:val="28"/>
          <w:lang w:eastAsia="ru-RU"/>
        </w:rPr>
        <w:t>С.</w:t>
      </w:r>
      <w:r w:rsidR="008E7A86" w:rsidRPr="00A42C87">
        <w:rPr>
          <w:rFonts w:ascii="Times New Roman" w:eastAsia="Calibri" w:hAnsi="Times New Roman" w:cs="Times New Roman"/>
          <w:sz w:val="28"/>
          <w:szCs w:val="28"/>
          <w:lang w:eastAsia="ru-RU"/>
        </w:rPr>
        <w:t xml:space="preserve"> </w:t>
      </w:r>
      <w:r w:rsidRPr="00A42C87">
        <w:rPr>
          <w:rFonts w:ascii="Times New Roman" w:eastAsia="Calibri" w:hAnsi="Times New Roman" w:cs="Times New Roman"/>
          <w:sz w:val="28"/>
          <w:szCs w:val="28"/>
          <w:lang w:eastAsia="ru-RU"/>
        </w:rPr>
        <w:t>74-85.</w:t>
      </w:r>
    </w:p>
    <w:p w:rsidR="00292056" w:rsidRPr="00A42C87" w:rsidRDefault="00292056" w:rsidP="00292056">
      <w:pPr>
        <w:spacing w:after="0" w:line="240" w:lineRule="auto"/>
        <w:jc w:val="both"/>
        <w:rPr>
          <w:rFonts w:ascii="Times New Roman" w:eastAsiaTheme="minorEastAsia" w:hAnsi="Times New Roman" w:cs="Times New Roman"/>
          <w:sz w:val="28"/>
          <w:szCs w:val="28"/>
          <w:lang w:val="en-US" w:eastAsia="ru-RU"/>
        </w:rPr>
      </w:pPr>
      <w:r w:rsidRPr="00A42C87">
        <w:rPr>
          <w:rFonts w:ascii="Times New Roman" w:eastAsia="Calibri" w:hAnsi="Times New Roman" w:cs="Times New Roman"/>
          <w:sz w:val="28"/>
          <w:szCs w:val="28"/>
          <w:lang w:val="en-US" w:eastAsia="ru-RU"/>
        </w:rPr>
        <w:t xml:space="preserve">122 </w:t>
      </w:r>
      <w:r w:rsidRPr="00A42C87">
        <w:rPr>
          <w:rFonts w:ascii="Times New Roman" w:eastAsiaTheme="minorEastAsia" w:hAnsi="Times New Roman" w:cs="Times New Roman"/>
          <w:sz w:val="28"/>
          <w:szCs w:val="28"/>
          <w:lang w:val="en-US" w:eastAsia="ru-RU"/>
        </w:rPr>
        <w:t xml:space="preserve">Gambardella M., Contreras E., Alcelde J. and Neri D. Phenotyping primocane fruiting trait in raspberry (Rubus idaeus). Acta Hortic. </w:t>
      </w:r>
      <w:r w:rsidR="008E7A86" w:rsidRPr="00A42C87">
        <w:rPr>
          <w:rFonts w:ascii="Times New Roman" w:eastAsiaTheme="minorEastAsia" w:hAnsi="Times New Roman" w:cs="Times New Roman"/>
          <w:sz w:val="28"/>
          <w:szCs w:val="28"/>
          <w:lang w:val="en-US" w:eastAsia="ru-RU"/>
        </w:rPr>
        <w:t xml:space="preserve">- </w:t>
      </w:r>
      <w:r w:rsidRPr="00A42C87">
        <w:rPr>
          <w:rFonts w:ascii="Times New Roman" w:eastAsiaTheme="minorEastAsia" w:hAnsi="Times New Roman" w:cs="Times New Roman"/>
          <w:sz w:val="28"/>
          <w:szCs w:val="28"/>
          <w:lang w:val="en-US" w:eastAsia="ru-RU"/>
        </w:rPr>
        <w:t>2016</w:t>
      </w:r>
      <w:r w:rsidR="008E7A86" w:rsidRPr="00A42C87">
        <w:rPr>
          <w:rFonts w:ascii="Times New Roman" w:eastAsiaTheme="minorEastAsia" w:hAnsi="Times New Roman" w:cs="Times New Roman"/>
          <w:sz w:val="28"/>
          <w:szCs w:val="28"/>
          <w:lang w:val="en-US" w:eastAsia="ru-RU"/>
        </w:rPr>
        <w:t>.</w:t>
      </w:r>
      <w:r w:rsidRPr="00A42C87">
        <w:rPr>
          <w:rFonts w:ascii="Times New Roman" w:eastAsiaTheme="minorEastAsia" w:hAnsi="Times New Roman" w:cs="Times New Roman"/>
          <w:sz w:val="28"/>
          <w:szCs w:val="28"/>
          <w:lang w:val="en-US" w:eastAsia="ru-RU"/>
        </w:rPr>
        <w:t xml:space="preserve"> </w:t>
      </w:r>
      <w:r w:rsidR="008E7A86" w:rsidRPr="00A42C87">
        <w:rPr>
          <w:rFonts w:ascii="Times New Roman" w:eastAsiaTheme="minorEastAsia" w:hAnsi="Times New Roman" w:cs="Times New Roman"/>
          <w:sz w:val="28"/>
          <w:szCs w:val="28"/>
          <w:lang w:val="en-US" w:eastAsia="ru-RU"/>
        </w:rPr>
        <w:t xml:space="preserve">– </w:t>
      </w:r>
      <w:r w:rsidRPr="00A42C87">
        <w:rPr>
          <w:rFonts w:ascii="Times New Roman" w:eastAsiaTheme="minorEastAsia" w:hAnsi="Times New Roman" w:cs="Times New Roman"/>
          <w:sz w:val="28"/>
          <w:szCs w:val="28"/>
          <w:lang w:val="en-US" w:eastAsia="ru-RU"/>
        </w:rPr>
        <w:t>1133</w:t>
      </w:r>
      <w:r w:rsidR="008E7A86" w:rsidRPr="00A42C87">
        <w:rPr>
          <w:rFonts w:ascii="Times New Roman" w:eastAsiaTheme="minorEastAsia" w:hAnsi="Times New Roman" w:cs="Times New Roman"/>
          <w:sz w:val="28"/>
          <w:szCs w:val="28"/>
          <w:lang w:val="en-US" w:eastAsia="ru-RU"/>
        </w:rPr>
        <w:t xml:space="preserve">. – </w:t>
      </w:r>
      <w:r w:rsidR="008E7A86" w:rsidRPr="00A42C87">
        <w:rPr>
          <w:rFonts w:ascii="Times New Roman" w:eastAsiaTheme="minorEastAsia" w:hAnsi="Times New Roman" w:cs="Times New Roman"/>
          <w:sz w:val="28"/>
          <w:szCs w:val="28"/>
          <w:lang w:eastAsia="ru-RU"/>
        </w:rPr>
        <w:t>Р</w:t>
      </w:r>
      <w:r w:rsidR="008E7A86" w:rsidRPr="00A42C87">
        <w:rPr>
          <w:rFonts w:ascii="Times New Roman" w:eastAsiaTheme="minorEastAsia" w:hAnsi="Times New Roman" w:cs="Times New Roman"/>
          <w:sz w:val="28"/>
          <w:szCs w:val="28"/>
          <w:lang w:val="en-US" w:eastAsia="ru-RU"/>
        </w:rPr>
        <w:t xml:space="preserve">. </w:t>
      </w:r>
      <w:r w:rsidRPr="00A42C87">
        <w:rPr>
          <w:rFonts w:ascii="Times New Roman" w:eastAsiaTheme="minorEastAsia" w:hAnsi="Times New Roman" w:cs="Times New Roman"/>
          <w:sz w:val="28"/>
          <w:szCs w:val="28"/>
          <w:lang w:val="en-US" w:eastAsia="ru-RU"/>
        </w:rPr>
        <w:t>67-74. DOI: 10.17660/ActaHortic.2016.1133.11</w:t>
      </w:r>
    </w:p>
    <w:p w:rsidR="00292056" w:rsidRPr="00A42C87" w:rsidRDefault="00292056" w:rsidP="00292056">
      <w:pPr>
        <w:spacing w:after="0" w:line="240" w:lineRule="auto"/>
        <w:jc w:val="both"/>
        <w:rPr>
          <w:rFonts w:ascii="Times New Roman" w:eastAsiaTheme="minorEastAsia" w:hAnsi="Times New Roman" w:cs="Times New Roman"/>
          <w:sz w:val="28"/>
          <w:szCs w:val="28"/>
          <w:lang w:val="en-US" w:eastAsia="ru-RU"/>
        </w:rPr>
      </w:pPr>
      <w:r w:rsidRPr="00A42C87">
        <w:rPr>
          <w:rFonts w:ascii="Times New Roman" w:eastAsiaTheme="minorEastAsia" w:hAnsi="Times New Roman" w:cs="Times New Roman"/>
          <w:sz w:val="28"/>
          <w:szCs w:val="28"/>
          <w:lang w:val="en-US" w:eastAsia="ru-RU"/>
        </w:rPr>
        <w:t>123 Orzet A., Simlat M. and Danek J. Diretions in raspberry and blackberry breeding program conducted in NIWA Berry Breeding Ltd., Brzezna, Poland. Acta Hortic.2016</w:t>
      </w:r>
      <w:r w:rsidR="008E7A86" w:rsidRPr="00A42C87">
        <w:rPr>
          <w:rFonts w:ascii="Times New Roman" w:eastAsiaTheme="minorEastAsia" w:hAnsi="Times New Roman" w:cs="Times New Roman"/>
          <w:sz w:val="28"/>
          <w:szCs w:val="28"/>
          <w:lang w:val="en-US" w:eastAsia="ru-RU"/>
        </w:rPr>
        <w:t xml:space="preserve">. – </w:t>
      </w:r>
      <w:r w:rsidRPr="00A42C87">
        <w:rPr>
          <w:rFonts w:ascii="Times New Roman" w:eastAsiaTheme="minorEastAsia" w:hAnsi="Times New Roman" w:cs="Times New Roman"/>
          <w:sz w:val="28"/>
          <w:szCs w:val="28"/>
          <w:lang w:val="en-US" w:eastAsia="ru-RU"/>
        </w:rPr>
        <w:t>1133</w:t>
      </w:r>
      <w:r w:rsidR="008E7A86" w:rsidRPr="00A42C87">
        <w:rPr>
          <w:rFonts w:ascii="Times New Roman" w:eastAsiaTheme="minorEastAsia" w:hAnsi="Times New Roman" w:cs="Times New Roman"/>
          <w:sz w:val="28"/>
          <w:szCs w:val="28"/>
          <w:lang w:val="en-US" w:eastAsia="ru-RU"/>
        </w:rPr>
        <w:t xml:space="preserve">. – </w:t>
      </w:r>
      <w:r w:rsidR="008E7A86" w:rsidRPr="00A42C87">
        <w:rPr>
          <w:rFonts w:ascii="Times New Roman" w:eastAsiaTheme="minorEastAsia" w:hAnsi="Times New Roman" w:cs="Times New Roman"/>
          <w:sz w:val="28"/>
          <w:szCs w:val="28"/>
          <w:lang w:eastAsia="ru-RU"/>
        </w:rPr>
        <w:t>Р</w:t>
      </w:r>
      <w:r w:rsidR="008E7A86" w:rsidRPr="00A42C87">
        <w:rPr>
          <w:rFonts w:ascii="Times New Roman" w:eastAsiaTheme="minorEastAsia" w:hAnsi="Times New Roman" w:cs="Times New Roman"/>
          <w:sz w:val="28"/>
          <w:szCs w:val="28"/>
          <w:lang w:val="en-US" w:eastAsia="ru-RU"/>
        </w:rPr>
        <w:t xml:space="preserve">. </w:t>
      </w:r>
      <w:r w:rsidRPr="00A42C87">
        <w:rPr>
          <w:rFonts w:ascii="Times New Roman" w:eastAsiaTheme="minorEastAsia" w:hAnsi="Times New Roman" w:cs="Times New Roman"/>
          <w:sz w:val="28"/>
          <w:szCs w:val="28"/>
          <w:lang w:val="en-US" w:eastAsia="ru-RU"/>
        </w:rPr>
        <w:t>9-34. DOI: 10.17660/ActaHortic.2016.1133.5.</w:t>
      </w:r>
    </w:p>
    <w:p w:rsidR="00292056" w:rsidRPr="00A42C87" w:rsidRDefault="00292056" w:rsidP="00292056">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val="en-US" w:eastAsia="ru-RU"/>
        </w:rPr>
        <w:t>124 Contreras E., Grez J., Sanchez S., Gambardella, M. Evaluation of six raspberry cultivars in a temperate climate zone of central Chile. Acte</w:t>
      </w:r>
      <w:r w:rsidRPr="00A42C87">
        <w:rPr>
          <w:rFonts w:ascii="Times New Roman" w:eastAsiaTheme="minorEastAsia" w:hAnsi="Times New Roman" w:cs="Times New Roman"/>
          <w:sz w:val="28"/>
          <w:szCs w:val="28"/>
          <w:lang w:eastAsia="ru-RU"/>
        </w:rPr>
        <w:t xml:space="preserve"> </w:t>
      </w:r>
      <w:r w:rsidRPr="00A42C87">
        <w:rPr>
          <w:rFonts w:ascii="Times New Roman" w:eastAsiaTheme="minorEastAsia" w:hAnsi="Times New Roman" w:cs="Times New Roman"/>
          <w:sz w:val="28"/>
          <w:szCs w:val="28"/>
          <w:lang w:val="en-US" w:eastAsia="ru-RU"/>
        </w:rPr>
        <w:t>Hortic</w:t>
      </w:r>
      <w:r w:rsidRPr="00A42C87">
        <w:rPr>
          <w:rFonts w:ascii="Times New Roman" w:eastAsiaTheme="minorEastAsia" w:hAnsi="Times New Roman" w:cs="Times New Roman"/>
          <w:sz w:val="28"/>
          <w:szCs w:val="28"/>
          <w:lang w:eastAsia="ru-RU"/>
        </w:rPr>
        <w:t>. 2020</w:t>
      </w:r>
      <w:r w:rsidR="008E7A86" w:rsidRPr="00A42C87">
        <w:rPr>
          <w:rFonts w:ascii="Times New Roman" w:eastAsiaTheme="minorEastAsia" w:hAnsi="Times New Roman" w:cs="Times New Roman"/>
          <w:sz w:val="28"/>
          <w:szCs w:val="28"/>
          <w:lang w:eastAsia="ru-RU"/>
        </w:rPr>
        <w:t xml:space="preserve">. – </w:t>
      </w:r>
      <w:r w:rsidRPr="00A42C87">
        <w:rPr>
          <w:rFonts w:ascii="Times New Roman" w:eastAsiaTheme="minorEastAsia" w:hAnsi="Times New Roman" w:cs="Times New Roman"/>
          <w:sz w:val="28"/>
          <w:szCs w:val="28"/>
          <w:lang w:eastAsia="ru-RU"/>
        </w:rPr>
        <w:t>1277</w:t>
      </w:r>
      <w:r w:rsidR="008E7A86" w:rsidRPr="00A42C87">
        <w:rPr>
          <w:rFonts w:ascii="Times New Roman" w:eastAsiaTheme="minorEastAsia" w:hAnsi="Times New Roman" w:cs="Times New Roman"/>
          <w:sz w:val="28"/>
          <w:szCs w:val="28"/>
          <w:lang w:eastAsia="ru-RU"/>
        </w:rPr>
        <w:t xml:space="preserve">. –      Р. </w:t>
      </w:r>
      <w:r w:rsidRPr="00A42C87">
        <w:rPr>
          <w:rFonts w:ascii="Times New Roman" w:eastAsiaTheme="minorEastAsia" w:hAnsi="Times New Roman" w:cs="Times New Roman"/>
          <w:sz w:val="28"/>
          <w:szCs w:val="28"/>
          <w:lang w:eastAsia="ru-RU"/>
        </w:rPr>
        <w:t xml:space="preserve">129-134. </w:t>
      </w:r>
      <w:r w:rsidRPr="00A42C87">
        <w:rPr>
          <w:rFonts w:ascii="Times New Roman" w:eastAsiaTheme="minorEastAsia" w:hAnsi="Times New Roman" w:cs="Times New Roman"/>
          <w:sz w:val="28"/>
          <w:szCs w:val="28"/>
          <w:lang w:val="en-US" w:eastAsia="ru-RU"/>
        </w:rPr>
        <w:t>DOI</w:t>
      </w:r>
      <w:r w:rsidRPr="00A42C87">
        <w:rPr>
          <w:rFonts w:ascii="Times New Roman" w:eastAsiaTheme="minorEastAsia" w:hAnsi="Times New Roman" w:cs="Times New Roman"/>
          <w:sz w:val="28"/>
          <w:szCs w:val="28"/>
          <w:lang w:eastAsia="ru-RU"/>
        </w:rPr>
        <w:t>: 10.17660/</w:t>
      </w:r>
      <w:r w:rsidRPr="00A42C87">
        <w:rPr>
          <w:rFonts w:ascii="Times New Roman" w:eastAsiaTheme="minorEastAsia" w:hAnsi="Times New Roman" w:cs="Times New Roman"/>
          <w:sz w:val="28"/>
          <w:szCs w:val="28"/>
          <w:lang w:val="en-US" w:eastAsia="ru-RU"/>
        </w:rPr>
        <w:t>ActaHortic</w:t>
      </w:r>
      <w:r w:rsidRPr="00A42C87">
        <w:rPr>
          <w:rFonts w:ascii="Times New Roman" w:eastAsiaTheme="minorEastAsia" w:hAnsi="Times New Roman" w:cs="Times New Roman"/>
          <w:sz w:val="28"/>
          <w:szCs w:val="28"/>
          <w:lang w:eastAsia="ru-RU"/>
        </w:rPr>
        <w:t>.2020.1277.18.</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eastAsiaTheme="minorEastAsia" w:hAnsi="Times New Roman" w:cs="Times New Roman"/>
          <w:sz w:val="28"/>
          <w:szCs w:val="28"/>
          <w:lang w:eastAsia="ru-RU"/>
        </w:rPr>
        <w:t xml:space="preserve">125 </w:t>
      </w:r>
      <w:r w:rsidRPr="00A42C87">
        <w:rPr>
          <w:rFonts w:ascii="Times New Roman" w:hAnsi="Times New Roman" w:cs="Times New Roman"/>
          <w:sz w:val="28"/>
          <w:szCs w:val="28"/>
          <w:lang w:val="kk-KZ"/>
        </w:rPr>
        <w:t>Шумейкер Дж.</w:t>
      </w:r>
      <w:r w:rsidR="008E7A86"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Ш. Культура ягодных растений и винограда. –</w:t>
      </w:r>
      <w:r w:rsidR="008E7A86"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М.:</w:t>
      </w:r>
      <w:r w:rsidR="008E7A86"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Изд</w:t>
      </w:r>
      <w:r w:rsidR="000A16D8" w:rsidRPr="00A42C87">
        <w:rPr>
          <w:rFonts w:ascii="Times New Roman" w:hAnsi="Times New Roman" w:cs="Times New Roman"/>
          <w:sz w:val="28"/>
          <w:szCs w:val="28"/>
          <w:lang w:val="kk-KZ"/>
        </w:rPr>
        <w:t xml:space="preserve">. </w:t>
      </w:r>
      <w:r w:rsidRPr="00A42C87">
        <w:rPr>
          <w:rFonts w:ascii="Times New Roman" w:hAnsi="Times New Roman" w:cs="Times New Roman"/>
          <w:sz w:val="28"/>
          <w:szCs w:val="28"/>
          <w:lang w:val="kk-KZ"/>
        </w:rPr>
        <w:t>-иностранной литературы, 1958.</w:t>
      </w:r>
      <w:r w:rsidR="008E7A86" w:rsidRPr="00A42C87">
        <w:rPr>
          <w:rFonts w:ascii="Times New Roman" w:hAnsi="Times New Roman" w:cs="Times New Roman"/>
          <w:sz w:val="28"/>
          <w:szCs w:val="28"/>
          <w:lang w:val="kk-KZ"/>
        </w:rPr>
        <w:t xml:space="preserve"> – </w:t>
      </w:r>
      <w:r w:rsidRPr="00A42C87">
        <w:rPr>
          <w:rFonts w:ascii="Times New Roman" w:hAnsi="Times New Roman" w:cs="Times New Roman"/>
          <w:sz w:val="28"/>
          <w:szCs w:val="28"/>
          <w:lang w:val="kk-KZ"/>
        </w:rPr>
        <w:t>565</w:t>
      </w:r>
      <w:r w:rsidR="008E7A86" w:rsidRPr="00A42C87">
        <w:rPr>
          <w:rFonts w:ascii="Times New Roman" w:hAnsi="Times New Roman" w:cs="Times New Roman"/>
          <w:sz w:val="28"/>
          <w:szCs w:val="28"/>
          <w:lang w:val="kk-KZ"/>
        </w:rPr>
        <w:t xml:space="preserve"> с</w:t>
      </w:r>
      <w:r w:rsidRPr="00A42C87">
        <w:rPr>
          <w:rFonts w:ascii="Times New Roman" w:hAnsi="Times New Roman" w:cs="Times New Roman"/>
          <w:sz w:val="28"/>
          <w:szCs w:val="28"/>
        </w:rPr>
        <w:t>.</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126 </w:t>
      </w:r>
      <w:r w:rsidRPr="00A42C87">
        <w:rPr>
          <w:rFonts w:ascii="Times New Roman" w:eastAsia="Times New Roman" w:hAnsi="Times New Roman" w:cs="Times New Roman"/>
          <w:sz w:val="28"/>
          <w:szCs w:val="28"/>
          <w:lang w:val="en-US" w:eastAsia="ru-RU"/>
        </w:rPr>
        <w:t>Zhailibayeva L.A., Oleichenko</w:t>
      </w:r>
      <w:r w:rsidR="000A16D8" w:rsidRPr="00A42C87">
        <w:rPr>
          <w:rFonts w:ascii="Times New Roman" w:eastAsia="Times New Roman" w:hAnsi="Times New Roman" w:cs="Times New Roman"/>
          <w:sz w:val="28"/>
          <w:szCs w:val="28"/>
          <w:lang w:val="en-US" w:eastAsia="ru-RU"/>
        </w:rPr>
        <w:t xml:space="preserve"> S. N.</w:t>
      </w:r>
      <w:r w:rsidRPr="00A42C87">
        <w:rPr>
          <w:rFonts w:ascii="Times New Roman" w:eastAsia="Times New Roman" w:hAnsi="Times New Roman" w:cs="Times New Roman"/>
          <w:sz w:val="28"/>
          <w:szCs w:val="28"/>
          <w:lang w:val="en-US" w:eastAsia="ru-RU"/>
        </w:rPr>
        <w:t>, Esenalieva</w:t>
      </w:r>
      <w:r w:rsidR="000A16D8" w:rsidRPr="00A42C87">
        <w:rPr>
          <w:rFonts w:ascii="Times New Roman" w:eastAsia="Times New Roman" w:hAnsi="Times New Roman" w:cs="Times New Roman"/>
          <w:sz w:val="28"/>
          <w:szCs w:val="28"/>
          <w:lang w:val="en-US" w:eastAsia="ru-RU"/>
        </w:rPr>
        <w:t xml:space="preserve"> M. D</w:t>
      </w:r>
      <w:r w:rsidRPr="00A42C87">
        <w:rPr>
          <w:rFonts w:ascii="Times New Roman" w:eastAsia="Times New Roman" w:hAnsi="Times New Roman" w:cs="Times New Roman"/>
          <w:sz w:val="28"/>
          <w:szCs w:val="28"/>
          <w:lang w:val="en-US" w:eastAsia="ru-RU"/>
        </w:rPr>
        <w:t>., Demirtaş</w:t>
      </w:r>
      <w:r w:rsidR="000A16D8" w:rsidRPr="00A42C87">
        <w:rPr>
          <w:rFonts w:ascii="Times New Roman" w:eastAsia="Times New Roman" w:hAnsi="Times New Roman" w:cs="Times New Roman"/>
          <w:sz w:val="28"/>
          <w:szCs w:val="28"/>
          <w:lang w:val="en-US" w:eastAsia="ru-RU"/>
        </w:rPr>
        <w:t xml:space="preserve"> I</w:t>
      </w:r>
      <w:r w:rsidRPr="00A42C87">
        <w:rPr>
          <w:rFonts w:ascii="Times New Roman" w:eastAsia="Times New Roman" w:hAnsi="Times New Roman" w:cs="Times New Roman"/>
          <w:sz w:val="28"/>
          <w:szCs w:val="28"/>
          <w:lang w:val="en-US" w:eastAsia="ru-RU"/>
        </w:rPr>
        <w:t xml:space="preserve">.  Varietal features of promising varieties of repair raspberries In the south-east of Kazakhstan.  </w:t>
      </w:r>
      <w:r w:rsidRPr="00A42C87">
        <w:rPr>
          <w:rFonts w:ascii="Times New Roman" w:eastAsia="Times New Roman" w:hAnsi="Times New Roman" w:cs="Times New Roman"/>
          <w:sz w:val="28"/>
          <w:szCs w:val="28"/>
          <w:lang w:eastAsia="ru-RU"/>
        </w:rPr>
        <w:t>Исследования</w:t>
      </w:r>
      <w:r w:rsidRPr="00A42C87">
        <w:rPr>
          <w:rFonts w:ascii="Times New Roman" w:eastAsia="Times New Roman" w:hAnsi="Times New Roman" w:cs="Times New Roman"/>
          <w:sz w:val="28"/>
          <w:szCs w:val="28"/>
          <w:lang w:val="en-US" w:eastAsia="ru-RU"/>
        </w:rPr>
        <w:t xml:space="preserve">, </w:t>
      </w:r>
      <w:r w:rsidRPr="00A42C87">
        <w:rPr>
          <w:rFonts w:ascii="Times New Roman" w:eastAsia="Times New Roman" w:hAnsi="Times New Roman" w:cs="Times New Roman"/>
          <w:sz w:val="28"/>
          <w:szCs w:val="28"/>
          <w:lang w:eastAsia="ru-RU"/>
        </w:rPr>
        <w:t>результаты</w:t>
      </w:r>
      <w:r w:rsidRPr="00A42C87">
        <w:rPr>
          <w:rFonts w:ascii="Times New Roman" w:eastAsia="Times New Roman" w:hAnsi="Times New Roman" w:cs="Times New Roman"/>
          <w:sz w:val="28"/>
          <w:szCs w:val="28"/>
          <w:lang w:val="en-US" w:eastAsia="ru-RU"/>
        </w:rPr>
        <w:t xml:space="preserve">. 2023. - № 1. - </w:t>
      </w:r>
      <w:r w:rsidRPr="00A42C87">
        <w:rPr>
          <w:rFonts w:ascii="Times New Roman" w:eastAsia="Times New Roman" w:hAnsi="Times New Roman" w:cs="Times New Roman"/>
          <w:sz w:val="28"/>
          <w:szCs w:val="28"/>
          <w:lang w:eastAsia="ru-RU"/>
        </w:rPr>
        <w:t>С</w:t>
      </w:r>
      <w:r w:rsidRPr="00A42C87">
        <w:rPr>
          <w:rFonts w:ascii="Times New Roman" w:eastAsia="Times New Roman" w:hAnsi="Times New Roman" w:cs="Times New Roman"/>
          <w:sz w:val="28"/>
          <w:szCs w:val="28"/>
          <w:lang w:val="en-US" w:eastAsia="ru-RU"/>
        </w:rPr>
        <w:t>. 46-51</w:t>
      </w:r>
      <w:r w:rsidRPr="00A42C87">
        <w:rPr>
          <w:rFonts w:ascii="Times New Roman" w:hAnsi="Times New Roman" w:cs="Times New Roman"/>
          <w:sz w:val="28"/>
          <w:szCs w:val="28"/>
          <w:lang w:val="en-US"/>
        </w:rPr>
        <w:t>.</w:t>
      </w:r>
    </w:p>
    <w:p w:rsidR="00292056" w:rsidRPr="00A42C87" w:rsidRDefault="00292056" w:rsidP="00292056">
      <w:pPr>
        <w:spacing w:after="0" w:line="240" w:lineRule="auto"/>
        <w:jc w:val="both"/>
        <w:rPr>
          <w:rFonts w:ascii="Times New Roman" w:hAnsi="Times New Roman" w:cs="Times New Roman"/>
          <w:sz w:val="28"/>
          <w:szCs w:val="28"/>
          <w:lang w:val="en-US"/>
        </w:rPr>
      </w:pPr>
      <w:proofErr w:type="gramStart"/>
      <w:r w:rsidRPr="00A42C87">
        <w:rPr>
          <w:rFonts w:ascii="Times New Roman" w:hAnsi="Times New Roman" w:cs="Times New Roman"/>
          <w:sz w:val="28"/>
          <w:szCs w:val="28"/>
          <w:lang w:val="en-US"/>
        </w:rPr>
        <w:t xml:space="preserve">127 </w:t>
      </w:r>
      <w:r w:rsidR="007D124E" w:rsidRPr="00A42C87">
        <w:rPr>
          <w:rFonts w:ascii="Times New Roman" w:eastAsia="Times New Roman" w:hAnsi="Times New Roman" w:cs="Times New Roman"/>
          <w:sz w:val="28"/>
          <w:szCs w:val="28"/>
          <w:lang w:val="en-US" w:eastAsia="ru-RU"/>
        </w:rPr>
        <w:t xml:space="preserve"> </w:t>
      </w:r>
      <w:r w:rsidRPr="00A42C87">
        <w:rPr>
          <w:rFonts w:ascii="Times New Roman" w:hAnsi="Times New Roman" w:cs="Times New Roman"/>
          <w:sz w:val="28"/>
          <w:szCs w:val="28"/>
          <w:lang w:val="en-US"/>
        </w:rPr>
        <w:t>FAOStat</w:t>
      </w:r>
      <w:proofErr w:type="gramEnd"/>
      <w:r w:rsidRPr="00A42C87">
        <w:rPr>
          <w:rFonts w:ascii="Times New Roman" w:hAnsi="Times New Roman" w:cs="Times New Roman"/>
          <w:sz w:val="28"/>
          <w:szCs w:val="28"/>
          <w:lang w:val="en-US"/>
        </w:rPr>
        <w:t xml:space="preserve"> F. A. O. "Food and agriculture data." Crop Statistics. Available online: http://www. fao. org/faostat </w:t>
      </w:r>
      <w:r w:rsidR="007D124E" w:rsidRPr="00A42C87">
        <w:rPr>
          <w:rFonts w:ascii="Times New Roman" w:hAnsi="Times New Roman" w:cs="Times New Roman"/>
          <w:sz w:val="28"/>
          <w:szCs w:val="28"/>
          <w:lang w:val="en-US"/>
        </w:rPr>
        <w:t>(2019).</w:t>
      </w:r>
      <w:r w:rsidR="000A16D8" w:rsidRPr="00A42C87">
        <w:rPr>
          <w:rFonts w:ascii="Times New Roman" w:hAnsi="Times New Roman" w:cs="Times New Roman"/>
          <w:sz w:val="28"/>
          <w:szCs w:val="28"/>
          <w:lang w:val="en-US"/>
        </w:rPr>
        <w:t xml:space="preserve"> 14.08.2020.</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128 Zhang Huan et al. "Polyethylene and biodegradable plastic mulches improve growth, yield, and weed management in floricane red raspberry." Scientia Horticulturae 250</w:t>
      </w:r>
      <w:r w:rsidR="000A16D8" w:rsidRPr="00A42C87">
        <w:rPr>
          <w:rFonts w:ascii="Times New Roman" w:hAnsi="Times New Roman" w:cs="Times New Roman"/>
          <w:sz w:val="28"/>
          <w:szCs w:val="28"/>
          <w:lang w:val="en-US"/>
        </w:rPr>
        <w:t xml:space="preserve"> - </w:t>
      </w:r>
      <w:r w:rsidRPr="00A42C87">
        <w:rPr>
          <w:rFonts w:ascii="Times New Roman" w:hAnsi="Times New Roman" w:cs="Times New Roman"/>
          <w:sz w:val="28"/>
          <w:szCs w:val="28"/>
          <w:lang w:val="en-US"/>
        </w:rPr>
        <w:t xml:space="preserve"> 2019</w:t>
      </w:r>
      <w:r w:rsidR="000A16D8" w:rsidRPr="00A42C87">
        <w:rPr>
          <w:rFonts w:ascii="Times New Roman" w:hAnsi="Times New Roman" w:cs="Times New Roman"/>
          <w:sz w:val="28"/>
          <w:szCs w:val="28"/>
          <w:lang w:val="en-US"/>
        </w:rPr>
        <w:t xml:space="preserve">. – </w:t>
      </w:r>
      <w:r w:rsidR="000A16D8" w:rsidRPr="00A42C87">
        <w:rPr>
          <w:rFonts w:ascii="Times New Roman" w:hAnsi="Times New Roman" w:cs="Times New Roman"/>
          <w:sz w:val="28"/>
          <w:szCs w:val="28"/>
        </w:rPr>
        <w:t>Р</w:t>
      </w:r>
      <w:r w:rsidR="000A16D8" w:rsidRPr="00A42C87">
        <w:rPr>
          <w:rFonts w:ascii="Times New Roman" w:hAnsi="Times New Roman" w:cs="Times New Roman"/>
          <w:sz w:val="28"/>
          <w:szCs w:val="28"/>
          <w:lang w:val="en-US"/>
        </w:rPr>
        <w:t>.</w:t>
      </w:r>
      <w:r w:rsidRPr="00A42C87">
        <w:rPr>
          <w:rFonts w:ascii="Times New Roman" w:hAnsi="Times New Roman" w:cs="Times New Roman"/>
          <w:sz w:val="28"/>
          <w:szCs w:val="28"/>
          <w:lang w:val="en-US"/>
        </w:rPr>
        <w:t xml:space="preserve"> 371-379.</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129 Pantsyreva H.V. et al. "Productivity and economical appraisal of growing raspberry according to substrate for mulching under the conditions of podilia area in Ukraine." Ukrainian Journal of Ecology</w:t>
      </w:r>
      <w:r w:rsidR="000A16D8"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2020</w:t>
      </w:r>
      <w:r w:rsidR="000A16D8" w:rsidRPr="00A42C87">
        <w:rPr>
          <w:rFonts w:ascii="Times New Roman" w:hAnsi="Times New Roman" w:cs="Times New Roman"/>
          <w:sz w:val="28"/>
          <w:szCs w:val="28"/>
          <w:lang w:val="en-US"/>
        </w:rPr>
        <w:t xml:space="preserve">.  - 10.1. – </w:t>
      </w:r>
      <w:r w:rsidR="000A16D8" w:rsidRPr="00A42C87">
        <w:rPr>
          <w:rFonts w:ascii="Times New Roman" w:hAnsi="Times New Roman" w:cs="Times New Roman"/>
          <w:sz w:val="28"/>
          <w:szCs w:val="28"/>
        </w:rPr>
        <w:t>Р</w:t>
      </w:r>
      <w:r w:rsidR="000A16D8"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210-214.</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lastRenderedPageBreak/>
        <w:t>130 Dutbayev Y., Kharipzhanova A., Yessimbekova M., Toishimanov M., Lozowicka B., Iwaniuk P., Bastaubaeva S. &amp; Kokhmetova A. Ochratoxin A and Deoxynivalenol Mycotoxin Profile in Triticale Seedlings with Different Susceptibility to the Root Rot. OnLine Journal of Biological Sciences</w:t>
      </w:r>
      <w:r w:rsidR="000A16D8" w:rsidRPr="00A42C87">
        <w:rPr>
          <w:rFonts w:ascii="Times New Roman" w:hAnsi="Times New Roman" w:cs="Times New Roman"/>
          <w:sz w:val="28"/>
          <w:szCs w:val="28"/>
          <w:lang w:val="en-US"/>
        </w:rPr>
        <w:t xml:space="preserve">. - 2023. - </w:t>
      </w:r>
      <w:r w:rsidRPr="00A42C87">
        <w:rPr>
          <w:rFonts w:ascii="Times New Roman" w:hAnsi="Times New Roman" w:cs="Times New Roman"/>
          <w:sz w:val="28"/>
          <w:szCs w:val="28"/>
          <w:lang w:val="en-US"/>
        </w:rPr>
        <w:t>23(1)</w:t>
      </w:r>
      <w:r w:rsidR="000A16D8" w:rsidRPr="00A42C87">
        <w:rPr>
          <w:rFonts w:ascii="Times New Roman" w:hAnsi="Times New Roman" w:cs="Times New Roman"/>
          <w:sz w:val="28"/>
          <w:szCs w:val="28"/>
          <w:lang w:val="en-US"/>
        </w:rPr>
        <w:t xml:space="preserve">. – </w:t>
      </w:r>
      <w:r w:rsidR="000A16D8" w:rsidRPr="00A42C87">
        <w:rPr>
          <w:rFonts w:ascii="Times New Roman" w:hAnsi="Times New Roman" w:cs="Times New Roman"/>
          <w:sz w:val="28"/>
          <w:szCs w:val="28"/>
        </w:rPr>
        <w:t>Р</w:t>
      </w:r>
      <w:r w:rsidR="000A16D8" w:rsidRPr="00A42C87">
        <w:rPr>
          <w:rFonts w:ascii="Times New Roman" w:hAnsi="Times New Roman" w:cs="Times New Roman"/>
          <w:sz w:val="28"/>
          <w:szCs w:val="28"/>
          <w:lang w:val="en-US"/>
        </w:rPr>
        <w:t>.</w:t>
      </w:r>
      <w:r w:rsidRPr="00A42C87">
        <w:rPr>
          <w:rFonts w:ascii="Times New Roman" w:hAnsi="Times New Roman" w:cs="Times New Roman"/>
          <w:sz w:val="28"/>
          <w:szCs w:val="28"/>
          <w:lang w:val="en-US"/>
        </w:rPr>
        <w:t>87-93. https://doi.org/10.3844/ojbsci.2023.87.93</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131 Rachenko M. A. et al. "Winter hardiness of remontant raspberry under field and controlled conditions." IOP Conference Series: Earth and Environmental Science. </w:t>
      </w:r>
      <w:r w:rsidR="000A16D8" w:rsidRPr="00A42C87">
        <w:rPr>
          <w:rFonts w:ascii="Times New Roman" w:hAnsi="Times New Roman" w:cs="Times New Roman"/>
          <w:sz w:val="28"/>
          <w:szCs w:val="28"/>
          <w:lang w:val="en-US"/>
        </w:rPr>
        <w:t xml:space="preserve">- 2022. - </w:t>
      </w:r>
      <w:r w:rsidRPr="00A42C87">
        <w:rPr>
          <w:rFonts w:ascii="Times New Roman" w:hAnsi="Times New Roman" w:cs="Times New Roman"/>
          <w:sz w:val="28"/>
          <w:szCs w:val="28"/>
          <w:lang w:val="en-US"/>
        </w:rPr>
        <w:t>Vol. 1112</w:t>
      </w:r>
      <w:r w:rsidR="000A16D8" w:rsidRPr="00A42C87">
        <w:rPr>
          <w:rFonts w:ascii="Times New Roman" w:hAnsi="Times New Roman" w:cs="Times New Roman"/>
          <w:sz w:val="28"/>
          <w:szCs w:val="28"/>
          <w:lang w:val="en-US"/>
        </w:rPr>
        <w:t>, №</w:t>
      </w:r>
      <w:r w:rsidRPr="00A42C87">
        <w:rPr>
          <w:rFonts w:ascii="Times New Roman" w:hAnsi="Times New Roman" w:cs="Times New Roman"/>
          <w:sz w:val="28"/>
          <w:szCs w:val="28"/>
          <w:lang w:val="en-US"/>
        </w:rPr>
        <w:t xml:space="preserve"> 1. </w:t>
      </w:r>
      <w:r w:rsidR="000A16D8" w:rsidRPr="00A42C87">
        <w:rPr>
          <w:rFonts w:ascii="Times New Roman" w:hAnsi="Times New Roman" w:cs="Times New Roman"/>
          <w:sz w:val="28"/>
          <w:szCs w:val="28"/>
          <w:lang w:val="en-US"/>
        </w:rPr>
        <w:t xml:space="preserve">– </w:t>
      </w:r>
      <w:r w:rsidR="000A16D8" w:rsidRPr="00A42C87">
        <w:rPr>
          <w:rFonts w:ascii="Times New Roman" w:hAnsi="Times New Roman" w:cs="Times New Roman"/>
          <w:sz w:val="28"/>
          <w:szCs w:val="28"/>
        </w:rPr>
        <w:t>Р</w:t>
      </w:r>
      <w:r w:rsidR="000A16D8"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 xml:space="preserve">IOP Publishing, </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132 Kenzhekhojayev M. "</w:t>
      </w:r>
      <w:r w:rsidR="000A16D8" w:rsidRPr="00A42C87">
        <w:rPr>
          <w:rFonts w:ascii="Times New Roman" w:hAnsi="Times New Roman" w:cs="Times New Roman"/>
          <w:sz w:val="28"/>
          <w:szCs w:val="28"/>
        </w:rPr>
        <w:t>С</w:t>
      </w:r>
      <w:r w:rsidR="000A16D8" w:rsidRPr="00A42C87">
        <w:rPr>
          <w:rFonts w:ascii="Times New Roman" w:hAnsi="Times New Roman" w:cs="Times New Roman"/>
          <w:sz w:val="28"/>
          <w:szCs w:val="28"/>
          <w:lang w:val="en-US"/>
        </w:rPr>
        <w:t>omparative study of the biochemical composition of kazakhstan raspberry varieties for dietary nutrition</w:t>
      </w:r>
      <w:r w:rsidRPr="00A42C87">
        <w:rPr>
          <w:rFonts w:ascii="Times New Roman" w:hAnsi="Times New Roman" w:cs="Times New Roman"/>
          <w:sz w:val="28"/>
          <w:szCs w:val="28"/>
          <w:lang w:val="en-US"/>
        </w:rPr>
        <w:t>." Theoretical &amp; Applied Science 5 2019</w:t>
      </w:r>
      <w:r w:rsidR="000A16D8" w:rsidRPr="00A42C87">
        <w:rPr>
          <w:rFonts w:ascii="Times New Roman" w:hAnsi="Times New Roman" w:cs="Times New Roman"/>
          <w:sz w:val="28"/>
          <w:szCs w:val="28"/>
          <w:lang w:val="en-US"/>
        </w:rPr>
        <w:t xml:space="preserve">. – </w:t>
      </w:r>
      <w:r w:rsidR="000A16D8" w:rsidRPr="00A42C87">
        <w:rPr>
          <w:rFonts w:ascii="Times New Roman" w:hAnsi="Times New Roman" w:cs="Times New Roman"/>
          <w:sz w:val="28"/>
          <w:szCs w:val="28"/>
        </w:rPr>
        <w:t>Р</w:t>
      </w:r>
      <w:r w:rsidR="000A16D8" w:rsidRPr="00A42C87">
        <w:rPr>
          <w:rFonts w:ascii="Times New Roman" w:hAnsi="Times New Roman" w:cs="Times New Roman"/>
          <w:sz w:val="28"/>
          <w:szCs w:val="28"/>
          <w:lang w:val="en-US"/>
        </w:rPr>
        <w:t>.</w:t>
      </w:r>
      <w:r w:rsidRPr="00A42C87">
        <w:rPr>
          <w:rFonts w:ascii="Times New Roman" w:hAnsi="Times New Roman" w:cs="Times New Roman"/>
          <w:sz w:val="28"/>
          <w:szCs w:val="28"/>
          <w:lang w:val="en-US"/>
        </w:rPr>
        <w:t xml:space="preserve"> 587-591.</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1</w:t>
      </w:r>
      <w:r w:rsidR="007D124E" w:rsidRPr="00A42C87">
        <w:rPr>
          <w:rFonts w:ascii="Times New Roman" w:hAnsi="Times New Roman" w:cs="Times New Roman"/>
          <w:sz w:val="28"/>
          <w:szCs w:val="28"/>
          <w:lang w:val="en-US"/>
        </w:rPr>
        <w:t xml:space="preserve">33 </w:t>
      </w:r>
      <w:r w:rsidRPr="00A42C87">
        <w:rPr>
          <w:rFonts w:ascii="Times New Roman" w:hAnsi="Times New Roman" w:cs="Times New Roman"/>
          <w:sz w:val="28"/>
          <w:szCs w:val="28"/>
          <w:lang w:val="en-US"/>
        </w:rPr>
        <w:t>Evdokimenko S.N. "Evaluation of foreign remontant raspberry cultivars for production and breeding." Horticulture a</w:t>
      </w:r>
      <w:r w:rsidR="007D124E" w:rsidRPr="00A42C87">
        <w:rPr>
          <w:rFonts w:ascii="Times New Roman" w:hAnsi="Times New Roman" w:cs="Times New Roman"/>
          <w:sz w:val="28"/>
          <w:szCs w:val="28"/>
          <w:lang w:val="en-US"/>
        </w:rPr>
        <w:t>nd viticulture 4 2021</w:t>
      </w:r>
      <w:r w:rsidR="000A16D8" w:rsidRPr="00A42C87">
        <w:rPr>
          <w:rFonts w:ascii="Times New Roman" w:hAnsi="Times New Roman" w:cs="Times New Roman"/>
          <w:sz w:val="28"/>
          <w:szCs w:val="28"/>
          <w:lang w:val="en-US"/>
        </w:rPr>
        <w:t xml:space="preserve">. – </w:t>
      </w:r>
      <w:r w:rsidR="000A16D8" w:rsidRPr="00A42C87">
        <w:rPr>
          <w:rFonts w:ascii="Times New Roman" w:hAnsi="Times New Roman" w:cs="Times New Roman"/>
          <w:sz w:val="28"/>
          <w:szCs w:val="28"/>
        </w:rPr>
        <w:t>Р</w:t>
      </w:r>
      <w:r w:rsidR="000A16D8" w:rsidRPr="00A42C87">
        <w:rPr>
          <w:rFonts w:ascii="Times New Roman" w:hAnsi="Times New Roman" w:cs="Times New Roman"/>
          <w:sz w:val="28"/>
          <w:szCs w:val="28"/>
          <w:lang w:val="en-US"/>
        </w:rPr>
        <w:t>.</w:t>
      </w:r>
      <w:r w:rsidR="007D124E" w:rsidRPr="00A42C87">
        <w:rPr>
          <w:rFonts w:ascii="Times New Roman" w:hAnsi="Times New Roman" w:cs="Times New Roman"/>
          <w:sz w:val="28"/>
          <w:szCs w:val="28"/>
          <w:lang w:val="en-US"/>
        </w:rPr>
        <w:t xml:space="preserve"> 5-12.</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 xml:space="preserve">134 </w:t>
      </w:r>
      <w:proofErr w:type="gramStart"/>
      <w:r w:rsidRPr="00A42C87">
        <w:rPr>
          <w:rFonts w:ascii="Times New Roman" w:hAnsi="Times New Roman" w:cs="Times New Roman"/>
          <w:sz w:val="28"/>
          <w:szCs w:val="28"/>
          <w:lang w:val="en-US"/>
        </w:rPr>
        <w:t>Morales,C.G.</w:t>
      </w:r>
      <w:proofErr w:type="gramEnd"/>
      <w:r w:rsidRPr="00A42C87">
        <w:rPr>
          <w:rFonts w:ascii="Times New Roman" w:hAnsi="Times New Roman" w:cs="Times New Roman"/>
          <w:sz w:val="28"/>
          <w:szCs w:val="28"/>
          <w:lang w:val="en-US"/>
        </w:rPr>
        <w:t>, Pino</w:t>
      </w:r>
      <w:r w:rsidR="000A16D8" w:rsidRPr="00A42C87">
        <w:rPr>
          <w:rFonts w:ascii="Times New Roman" w:hAnsi="Times New Roman" w:cs="Times New Roman"/>
          <w:sz w:val="28"/>
          <w:szCs w:val="28"/>
          <w:lang w:val="en-US"/>
        </w:rPr>
        <w:t xml:space="preserve"> M.T.</w:t>
      </w:r>
      <w:r w:rsidRPr="00A42C87">
        <w:rPr>
          <w:rFonts w:ascii="Times New Roman" w:hAnsi="Times New Roman" w:cs="Times New Roman"/>
          <w:sz w:val="28"/>
          <w:szCs w:val="28"/>
          <w:lang w:val="en-US"/>
        </w:rPr>
        <w:t>, and Pozo</w:t>
      </w:r>
      <w:r w:rsidR="000A16D8" w:rsidRPr="00A42C87">
        <w:rPr>
          <w:rFonts w:ascii="Times New Roman" w:hAnsi="Times New Roman" w:cs="Times New Roman"/>
          <w:sz w:val="28"/>
          <w:szCs w:val="28"/>
          <w:lang w:val="en-US"/>
        </w:rPr>
        <w:t xml:space="preserve"> A.Del</w:t>
      </w:r>
      <w:r w:rsidRPr="00A42C87">
        <w:rPr>
          <w:rFonts w:ascii="Times New Roman" w:hAnsi="Times New Roman" w:cs="Times New Roman"/>
          <w:sz w:val="28"/>
          <w:szCs w:val="28"/>
          <w:lang w:val="en-US"/>
        </w:rPr>
        <w:t>. "Phenological and physiological responses to drought stress and subsequent rehydration cycles in two raspberry cultivars." Scientia Horticulturae 162 2013</w:t>
      </w:r>
      <w:r w:rsidR="000A16D8" w:rsidRPr="00A42C87">
        <w:rPr>
          <w:rFonts w:ascii="Times New Roman" w:hAnsi="Times New Roman" w:cs="Times New Roman"/>
          <w:sz w:val="28"/>
          <w:szCs w:val="28"/>
          <w:lang w:val="en-US"/>
        </w:rPr>
        <w:t xml:space="preserve">. – </w:t>
      </w:r>
      <w:r w:rsidR="000A16D8" w:rsidRPr="00A42C87">
        <w:rPr>
          <w:rFonts w:ascii="Times New Roman" w:hAnsi="Times New Roman" w:cs="Times New Roman"/>
          <w:sz w:val="28"/>
          <w:szCs w:val="28"/>
        </w:rPr>
        <w:t>Р</w:t>
      </w:r>
      <w:r w:rsidR="000A16D8" w:rsidRPr="00A42C87">
        <w:rPr>
          <w:rFonts w:ascii="Times New Roman" w:hAnsi="Times New Roman" w:cs="Times New Roman"/>
          <w:sz w:val="28"/>
          <w:szCs w:val="28"/>
          <w:lang w:val="en-US"/>
        </w:rPr>
        <w:t>.</w:t>
      </w:r>
      <w:r w:rsidRPr="00A42C87">
        <w:rPr>
          <w:rFonts w:ascii="Times New Roman" w:hAnsi="Times New Roman" w:cs="Times New Roman"/>
          <w:sz w:val="28"/>
          <w:szCs w:val="28"/>
          <w:lang w:val="en-US"/>
        </w:rPr>
        <w:t xml:space="preserve"> 234-241.</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135 Pantsyreva</w:t>
      </w:r>
      <w:r w:rsidR="000A16D8" w:rsidRPr="00A42C87">
        <w:rPr>
          <w:rFonts w:ascii="Times New Roman" w:hAnsi="Times New Roman" w:cs="Times New Roman"/>
          <w:sz w:val="28"/>
          <w:szCs w:val="28"/>
          <w:lang w:val="en-US"/>
        </w:rPr>
        <w:t xml:space="preserve"> H.V.</w:t>
      </w:r>
      <w:r w:rsidRPr="00A42C87">
        <w:rPr>
          <w:rFonts w:ascii="Times New Roman" w:hAnsi="Times New Roman" w:cs="Times New Roman"/>
          <w:sz w:val="28"/>
          <w:szCs w:val="28"/>
          <w:lang w:val="en-US"/>
        </w:rPr>
        <w:t>, Myalkovsky</w:t>
      </w:r>
      <w:r w:rsidR="000A16D8" w:rsidRPr="00A42C87">
        <w:rPr>
          <w:rFonts w:ascii="Times New Roman" w:hAnsi="Times New Roman" w:cs="Times New Roman"/>
          <w:sz w:val="28"/>
          <w:szCs w:val="28"/>
          <w:lang w:val="en-US"/>
        </w:rPr>
        <w:t xml:space="preserve"> R.O.</w:t>
      </w:r>
      <w:r w:rsidRPr="00A42C87">
        <w:rPr>
          <w:rFonts w:ascii="Times New Roman" w:hAnsi="Times New Roman" w:cs="Times New Roman"/>
          <w:sz w:val="28"/>
          <w:szCs w:val="28"/>
          <w:lang w:val="en-US"/>
        </w:rPr>
        <w:t>, Yasinetska</w:t>
      </w:r>
      <w:r w:rsidR="000A16D8" w:rsidRPr="00A42C87">
        <w:rPr>
          <w:rFonts w:ascii="Times New Roman" w:hAnsi="Times New Roman" w:cs="Times New Roman"/>
          <w:sz w:val="28"/>
          <w:szCs w:val="28"/>
          <w:lang w:val="en-US"/>
        </w:rPr>
        <w:t xml:space="preserve"> I.A.</w:t>
      </w:r>
      <w:r w:rsidRPr="00A42C87">
        <w:rPr>
          <w:rFonts w:ascii="Times New Roman" w:hAnsi="Times New Roman" w:cs="Times New Roman"/>
          <w:sz w:val="28"/>
          <w:szCs w:val="28"/>
          <w:lang w:val="en-US"/>
        </w:rPr>
        <w:t xml:space="preserve">, Prokopchuk </w:t>
      </w:r>
      <w:r w:rsidR="000A16D8" w:rsidRPr="00A42C87">
        <w:rPr>
          <w:rFonts w:ascii="Times New Roman" w:hAnsi="Times New Roman" w:cs="Times New Roman"/>
          <w:sz w:val="28"/>
          <w:szCs w:val="28"/>
          <w:lang w:val="en-US"/>
        </w:rPr>
        <w:t xml:space="preserve">V.M. </w:t>
      </w:r>
      <w:r w:rsidRPr="00A42C87">
        <w:rPr>
          <w:rFonts w:ascii="Times New Roman" w:hAnsi="Times New Roman" w:cs="Times New Roman"/>
          <w:sz w:val="28"/>
          <w:szCs w:val="28"/>
          <w:lang w:val="en-US"/>
        </w:rPr>
        <w:t xml:space="preserve">Productivity and economical appraisal of growing raspberry according to substrate for mulching under the conditions of podilia area in Ukraine // Ukrainian Journal of Ecology. 2020. </w:t>
      </w:r>
      <w:r w:rsidR="000A16D8"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№1. https://cyberleninka.ru/article/n/productivity-and-economical-appraisal-of-growing-raspberry-according-to-substrate-for-mulching-under-the-conditions-of-podilia-area 10.04.2023.</w:t>
      </w:r>
    </w:p>
    <w:p w:rsidR="00292056" w:rsidRPr="00A42C87" w:rsidRDefault="00292056" w:rsidP="00292056">
      <w:pPr>
        <w:spacing w:after="0" w:line="240" w:lineRule="auto"/>
        <w:jc w:val="both"/>
        <w:rPr>
          <w:rFonts w:ascii="Times New Roman" w:hAnsi="Times New Roman" w:cs="Times New Roman"/>
          <w:sz w:val="28"/>
          <w:szCs w:val="28"/>
          <w:lang w:val="en-US"/>
        </w:rPr>
      </w:pPr>
      <w:proofErr w:type="gramStart"/>
      <w:r w:rsidRPr="00A42C87">
        <w:rPr>
          <w:rFonts w:ascii="Times New Roman" w:hAnsi="Times New Roman" w:cs="Times New Roman"/>
          <w:sz w:val="28"/>
          <w:szCs w:val="28"/>
          <w:lang w:val="en-US"/>
        </w:rPr>
        <w:t>136  Zejak</w:t>
      </w:r>
      <w:proofErr w:type="gramEnd"/>
      <w:r w:rsidRPr="00A42C87">
        <w:rPr>
          <w:rFonts w:ascii="Times New Roman" w:hAnsi="Times New Roman" w:cs="Times New Roman"/>
          <w:sz w:val="28"/>
          <w:szCs w:val="28"/>
          <w:lang w:val="en-US"/>
        </w:rPr>
        <w:t xml:space="preserve"> Dejan</w:t>
      </w:r>
      <w:r w:rsidR="000A16D8" w:rsidRPr="00A42C87">
        <w:rPr>
          <w:rFonts w:ascii="Times New Roman" w:hAnsi="Times New Roman" w:cs="Times New Roman"/>
          <w:sz w:val="28"/>
          <w:szCs w:val="28"/>
          <w:lang w:val="en-US"/>
        </w:rPr>
        <w:t>.</w:t>
      </w:r>
      <w:r w:rsidRPr="00A42C87">
        <w:rPr>
          <w:rFonts w:ascii="Times New Roman" w:hAnsi="Times New Roman" w:cs="Times New Roman"/>
          <w:sz w:val="28"/>
          <w:szCs w:val="28"/>
          <w:lang w:val="en-US"/>
        </w:rPr>
        <w:t xml:space="preserve"> et al. "Sustainable management of fruit growing in rural areas of Montenegro: The impact of location on the phenological and nutritional properties on raspberry (Rubus idaeus L.)." Agronomy 11.8 2021</w:t>
      </w:r>
      <w:r w:rsidR="000A16D8" w:rsidRPr="00A42C87">
        <w:rPr>
          <w:rFonts w:ascii="Times New Roman" w:hAnsi="Times New Roman" w:cs="Times New Roman"/>
          <w:sz w:val="28"/>
          <w:szCs w:val="28"/>
          <w:lang w:val="en-US"/>
        </w:rPr>
        <w:t xml:space="preserve">. – </w:t>
      </w:r>
      <w:r w:rsidRPr="00A42C87">
        <w:rPr>
          <w:rFonts w:ascii="Times New Roman" w:hAnsi="Times New Roman" w:cs="Times New Roman"/>
          <w:sz w:val="28"/>
          <w:szCs w:val="28"/>
          <w:lang w:val="en-US"/>
        </w:rPr>
        <w:t>1663</w:t>
      </w:r>
      <w:r w:rsidR="000A16D8" w:rsidRPr="00A42C87">
        <w:rPr>
          <w:rFonts w:ascii="Times New Roman" w:hAnsi="Times New Roman" w:cs="Times New Roman"/>
          <w:sz w:val="28"/>
          <w:szCs w:val="28"/>
          <w:lang w:val="en-US"/>
        </w:rPr>
        <w:t xml:space="preserve"> </w:t>
      </w:r>
      <w:r w:rsidR="000A16D8" w:rsidRPr="00A42C87">
        <w:rPr>
          <w:rFonts w:ascii="Times New Roman" w:hAnsi="Times New Roman" w:cs="Times New Roman"/>
          <w:sz w:val="28"/>
          <w:szCs w:val="28"/>
        </w:rPr>
        <w:t>р</w:t>
      </w:r>
      <w:r w:rsidRPr="00A42C87">
        <w:rPr>
          <w:rFonts w:ascii="Times New Roman" w:hAnsi="Times New Roman" w:cs="Times New Roman"/>
          <w:sz w:val="28"/>
          <w:szCs w:val="28"/>
          <w:lang w:val="en-US"/>
        </w:rPr>
        <w:t>.</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1</w:t>
      </w:r>
      <w:r w:rsidR="007D124E" w:rsidRPr="00A42C87">
        <w:rPr>
          <w:rFonts w:ascii="Times New Roman" w:hAnsi="Times New Roman" w:cs="Times New Roman"/>
          <w:sz w:val="28"/>
          <w:szCs w:val="28"/>
          <w:lang w:val="en-US"/>
        </w:rPr>
        <w:t xml:space="preserve">37  </w:t>
      </w:r>
      <w:r w:rsidRPr="00A42C87">
        <w:rPr>
          <w:rFonts w:ascii="Times New Roman" w:hAnsi="Times New Roman" w:cs="Times New Roman"/>
          <w:sz w:val="28"/>
          <w:szCs w:val="28"/>
          <w:lang w:val="en-US"/>
        </w:rPr>
        <w:t>Nurmukhamedova D.Sh. The Impact of planting scheme to growth and yield of raspberry.</w:t>
      </w:r>
      <w:r w:rsidR="000A16D8" w:rsidRPr="00A42C87">
        <w:rPr>
          <w:rFonts w:ascii="Times New Roman" w:hAnsi="Times New Roman" w:cs="Times New Roman"/>
          <w:sz w:val="28"/>
          <w:szCs w:val="28"/>
          <w:lang w:val="en-US"/>
        </w:rPr>
        <w:t xml:space="preserve"> /</w:t>
      </w:r>
      <w:proofErr w:type="gramStart"/>
      <w:r w:rsidR="000A16D8"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 xml:space="preserve"> Central</w:t>
      </w:r>
      <w:proofErr w:type="gramEnd"/>
      <w:r w:rsidRPr="00A42C87">
        <w:rPr>
          <w:rFonts w:ascii="Times New Roman" w:hAnsi="Times New Roman" w:cs="Times New Roman"/>
          <w:sz w:val="28"/>
          <w:szCs w:val="28"/>
          <w:lang w:val="en-US"/>
        </w:rPr>
        <w:t xml:space="preserve"> Asian Journal of Theoretical and Applied Science 3.10 </w:t>
      </w:r>
      <w:r w:rsidR="000A16D8"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2022</w:t>
      </w:r>
      <w:r w:rsidR="000A16D8" w:rsidRPr="00A42C87">
        <w:rPr>
          <w:rFonts w:ascii="Times New Roman" w:hAnsi="Times New Roman" w:cs="Times New Roman"/>
          <w:sz w:val="28"/>
          <w:szCs w:val="28"/>
          <w:lang w:val="en-US"/>
        </w:rPr>
        <w:t xml:space="preserve">. - </w:t>
      </w:r>
      <w:r w:rsidRPr="00A42C87">
        <w:rPr>
          <w:rFonts w:ascii="Times New Roman" w:hAnsi="Times New Roman" w:cs="Times New Roman"/>
          <w:sz w:val="28"/>
          <w:szCs w:val="28"/>
          <w:lang w:val="en-US"/>
        </w:rPr>
        <w:t xml:space="preserve"> </w:t>
      </w:r>
      <w:r w:rsidR="000A16D8" w:rsidRPr="00A42C87">
        <w:rPr>
          <w:rFonts w:ascii="Times New Roman" w:hAnsi="Times New Roman" w:cs="Times New Roman"/>
          <w:sz w:val="28"/>
          <w:szCs w:val="28"/>
        </w:rPr>
        <w:t>Р</w:t>
      </w:r>
      <w:r w:rsidR="000A16D8"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12</w:t>
      </w:r>
      <w:r w:rsidR="007D124E" w:rsidRPr="00A42C87">
        <w:rPr>
          <w:rFonts w:ascii="Times New Roman" w:hAnsi="Times New Roman" w:cs="Times New Roman"/>
          <w:sz w:val="28"/>
          <w:szCs w:val="28"/>
          <w:lang w:val="en-US"/>
        </w:rPr>
        <w:t>1-124.</w:t>
      </w:r>
    </w:p>
    <w:p w:rsidR="00292056" w:rsidRPr="00A42C87" w:rsidRDefault="00292056" w:rsidP="00292056">
      <w:pPr>
        <w:spacing w:after="0" w:line="240" w:lineRule="auto"/>
        <w:jc w:val="both"/>
        <w:rPr>
          <w:rFonts w:ascii="Times New Roman" w:hAnsi="Times New Roman" w:cs="Times New Roman"/>
          <w:sz w:val="28"/>
          <w:szCs w:val="28"/>
          <w:lang w:val="en-US"/>
        </w:rPr>
      </w:pPr>
      <w:r w:rsidRPr="00A42C87">
        <w:rPr>
          <w:rFonts w:ascii="Times New Roman" w:hAnsi="Times New Roman" w:cs="Times New Roman"/>
          <w:sz w:val="28"/>
          <w:szCs w:val="28"/>
          <w:lang w:val="en-US"/>
        </w:rPr>
        <w:t>138 Zhailibayeva</w:t>
      </w:r>
      <w:r w:rsidR="000A16D8" w:rsidRPr="00A42C87">
        <w:rPr>
          <w:rFonts w:ascii="Times New Roman" w:hAnsi="Times New Roman" w:cs="Times New Roman"/>
          <w:sz w:val="28"/>
          <w:szCs w:val="28"/>
          <w:lang w:val="en-US"/>
        </w:rPr>
        <w:t xml:space="preserve"> L.</w:t>
      </w:r>
      <w:r w:rsidRPr="00A42C87">
        <w:rPr>
          <w:rFonts w:ascii="Times New Roman" w:hAnsi="Times New Roman" w:cs="Times New Roman"/>
          <w:sz w:val="28"/>
          <w:szCs w:val="28"/>
          <w:lang w:val="en-US"/>
        </w:rPr>
        <w:t>, Oleichenko</w:t>
      </w:r>
      <w:r w:rsidR="000A16D8" w:rsidRPr="00A42C87">
        <w:rPr>
          <w:rFonts w:ascii="Times New Roman" w:hAnsi="Times New Roman" w:cs="Times New Roman"/>
          <w:sz w:val="28"/>
          <w:szCs w:val="28"/>
          <w:lang w:val="en-US"/>
        </w:rPr>
        <w:t xml:space="preserve"> S.</w:t>
      </w:r>
      <w:r w:rsidRPr="00A42C87">
        <w:rPr>
          <w:rFonts w:ascii="Times New Roman" w:hAnsi="Times New Roman" w:cs="Times New Roman"/>
          <w:sz w:val="28"/>
          <w:szCs w:val="28"/>
          <w:lang w:val="en-US"/>
        </w:rPr>
        <w:t>, Dutbayev</w:t>
      </w:r>
      <w:r w:rsidR="000A16D8" w:rsidRPr="00A42C87">
        <w:rPr>
          <w:rFonts w:ascii="Times New Roman" w:hAnsi="Times New Roman" w:cs="Times New Roman"/>
          <w:sz w:val="28"/>
          <w:szCs w:val="28"/>
          <w:lang w:val="en-US"/>
        </w:rPr>
        <w:t xml:space="preserve"> Y.</w:t>
      </w:r>
      <w:r w:rsidRPr="00A42C87">
        <w:rPr>
          <w:rFonts w:ascii="Times New Roman" w:hAnsi="Times New Roman" w:cs="Times New Roman"/>
          <w:sz w:val="28"/>
          <w:szCs w:val="28"/>
          <w:lang w:val="en-US"/>
        </w:rPr>
        <w:t>, Yessenaliyeva</w:t>
      </w:r>
      <w:r w:rsidR="000A16D8" w:rsidRPr="00A42C87">
        <w:rPr>
          <w:rFonts w:ascii="Times New Roman" w:hAnsi="Times New Roman" w:cs="Times New Roman"/>
          <w:sz w:val="28"/>
          <w:szCs w:val="28"/>
          <w:lang w:val="en-US"/>
        </w:rPr>
        <w:t xml:space="preserve"> M.</w:t>
      </w:r>
      <w:r w:rsidRPr="00A42C87">
        <w:rPr>
          <w:rFonts w:ascii="Times New Roman" w:hAnsi="Times New Roman" w:cs="Times New Roman"/>
          <w:sz w:val="28"/>
          <w:szCs w:val="28"/>
          <w:lang w:val="en-US"/>
        </w:rPr>
        <w:t xml:space="preserve">, Mazhitova </w:t>
      </w:r>
      <w:r w:rsidR="000A16D8" w:rsidRPr="00A42C87">
        <w:rPr>
          <w:rFonts w:ascii="Times New Roman" w:hAnsi="Times New Roman" w:cs="Times New Roman"/>
          <w:sz w:val="28"/>
          <w:szCs w:val="28"/>
          <w:lang w:val="en-US"/>
        </w:rPr>
        <w:t xml:space="preserve">R. </w:t>
      </w:r>
      <w:r w:rsidRPr="00A42C87">
        <w:rPr>
          <w:rFonts w:ascii="Times New Roman" w:hAnsi="Times New Roman" w:cs="Times New Roman"/>
          <w:sz w:val="28"/>
          <w:szCs w:val="28"/>
          <w:lang w:val="en-US"/>
        </w:rPr>
        <w:t>and Demirtas</w:t>
      </w:r>
      <w:r w:rsidR="000A16D8" w:rsidRPr="00A42C87">
        <w:rPr>
          <w:rFonts w:ascii="Times New Roman" w:hAnsi="Times New Roman" w:cs="Times New Roman"/>
          <w:sz w:val="28"/>
          <w:szCs w:val="28"/>
          <w:lang w:val="en-US"/>
        </w:rPr>
        <w:t xml:space="preserve"> </w:t>
      </w:r>
      <w:proofErr w:type="gramStart"/>
      <w:r w:rsidR="000A16D8" w:rsidRPr="00A42C87">
        <w:rPr>
          <w:rFonts w:ascii="Times New Roman" w:hAnsi="Times New Roman" w:cs="Times New Roman"/>
          <w:sz w:val="28"/>
          <w:szCs w:val="28"/>
          <w:lang w:val="en-US"/>
        </w:rPr>
        <w:t>I.</w:t>
      </w:r>
      <w:r w:rsidRPr="00A42C87">
        <w:rPr>
          <w:rFonts w:ascii="Times New Roman" w:hAnsi="Times New Roman" w:cs="Times New Roman"/>
          <w:sz w:val="28"/>
          <w:szCs w:val="28"/>
          <w:lang w:val="en-US"/>
        </w:rPr>
        <w:t>.</w:t>
      </w:r>
      <w:proofErr w:type="gramEnd"/>
      <w:r w:rsidRPr="00A42C87">
        <w:rPr>
          <w:rFonts w:ascii="Times New Roman" w:hAnsi="Times New Roman" w:cs="Times New Roman"/>
          <w:sz w:val="28"/>
          <w:szCs w:val="28"/>
          <w:lang w:val="en-US"/>
        </w:rPr>
        <w:t xml:space="preserve"> Influence of Varietal Characteristics and Planting Schemes of Remontant Raspberries on their Productivity. </w:t>
      </w:r>
      <w:r w:rsidR="000A16D8"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lang w:val="en-US"/>
        </w:rPr>
        <w:t>OnLine Journal of Biological Sciences 2024</w:t>
      </w:r>
      <w:r w:rsidR="000A16D8" w:rsidRPr="00A42C87">
        <w:rPr>
          <w:rFonts w:ascii="Times New Roman" w:hAnsi="Times New Roman" w:cs="Times New Roman"/>
          <w:sz w:val="28"/>
          <w:szCs w:val="28"/>
          <w:lang w:val="en-US"/>
        </w:rPr>
        <w:t xml:space="preserve">. – </w:t>
      </w:r>
      <w:r w:rsidR="000A16D8" w:rsidRPr="00A42C87">
        <w:rPr>
          <w:rFonts w:ascii="Times New Roman" w:hAnsi="Times New Roman" w:cs="Times New Roman"/>
          <w:sz w:val="28"/>
          <w:szCs w:val="28"/>
        </w:rPr>
        <w:t>Р</w:t>
      </w:r>
      <w:r w:rsidR="000A16D8" w:rsidRPr="00A42C87">
        <w:rPr>
          <w:rFonts w:ascii="Times New Roman" w:hAnsi="Times New Roman" w:cs="Times New Roman"/>
          <w:sz w:val="28"/>
          <w:szCs w:val="28"/>
          <w:lang w:val="en-US"/>
        </w:rPr>
        <w:t>.</w:t>
      </w:r>
      <w:r w:rsidRPr="00A42C87">
        <w:rPr>
          <w:rFonts w:ascii="Times New Roman" w:hAnsi="Times New Roman" w:cs="Times New Roman"/>
          <w:sz w:val="28"/>
          <w:szCs w:val="28"/>
          <w:lang w:val="en-US"/>
        </w:rPr>
        <w:t xml:space="preserve"> 170-177.</w:t>
      </w:r>
    </w:p>
    <w:p w:rsidR="00292056" w:rsidRPr="00A42C87" w:rsidRDefault="00A42C87" w:rsidP="00292056">
      <w:pPr>
        <w:spacing w:after="0" w:line="240" w:lineRule="auto"/>
        <w:jc w:val="both"/>
        <w:rPr>
          <w:rFonts w:ascii="Times New Roman" w:eastAsiaTheme="minorEastAsia" w:hAnsi="Times New Roman" w:cs="Times New Roman"/>
          <w:sz w:val="28"/>
          <w:szCs w:val="28"/>
          <w:lang w:val="kk-KZ" w:eastAsia="ru-RU"/>
        </w:rPr>
      </w:pPr>
      <w:r w:rsidRPr="00A42C87">
        <w:rPr>
          <w:rFonts w:ascii="Times New Roman" w:eastAsiaTheme="minorEastAsia" w:hAnsi="Times New Roman" w:cs="Times New Roman"/>
          <w:sz w:val="28"/>
          <w:szCs w:val="28"/>
          <w:lang w:val="kk-KZ" w:eastAsia="ru-RU"/>
        </w:rPr>
        <w:t>139</w:t>
      </w:r>
      <w:r w:rsidR="000A16D8" w:rsidRPr="00A42C87">
        <w:rPr>
          <w:rFonts w:ascii="Times New Roman" w:eastAsiaTheme="minorEastAsia" w:hAnsi="Times New Roman" w:cs="Times New Roman"/>
          <w:sz w:val="28"/>
          <w:szCs w:val="28"/>
          <w:lang w:val="kk-KZ" w:eastAsia="ru-RU"/>
        </w:rPr>
        <w:t xml:space="preserve"> </w:t>
      </w:r>
      <w:hyperlink r:id="rId145" w:history="1">
        <w:r w:rsidR="00292056" w:rsidRPr="00A42C87">
          <w:rPr>
            <w:rFonts w:ascii="Times New Roman" w:eastAsiaTheme="minorEastAsia" w:hAnsi="Times New Roman" w:cs="Times New Roman"/>
            <w:color w:val="0000FF" w:themeColor="hyperlink"/>
            <w:sz w:val="28"/>
            <w:szCs w:val="28"/>
            <w:u w:val="single"/>
            <w:lang w:val="kk-KZ" w:eastAsia="ru-RU"/>
          </w:rPr>
          <w:t>https://aggeek.net/ru-blog/biostimulyatory-perspektivnaya-tehnologiya-dlya-selskogo-hozyajstva</w:t>
        </w:r>
      </w:hyperlink>
      <w:r w:rsidR="000A16D8" w:rsidRPr="00A42C87">
        <w:rPr>
          <w:rFonts w:ascii="Times New Roman" w:eastAsiaTheme="minorEastAsia" w:hAnsi="Times New Roman" w:cs="Times New Roman"/>
          <w:color w:val="0000FF" w:themeColor="hyperlink"/>
          <w:sz w:val="28"/>
          <w:szCs w:val="28"/>
          <w:u w:val="single"/>
          <w:lang w:val="kk-KZ" w:eastAsia="ru-RU"/>
        </w:rPr>
        <w:t xml:space="preserve"> </w:t>
      </w:r>
    </w:p>
    <w:p w:rsidR="00292056" w:rsidRPr="00A42C87" w:rsidRDefault="00292056" w:rsidP="00292056">
      <w:pPr>
        <w:spacing w:after="0" w:line="240" w:lineRule="auto"/>
        <w:jc w:val="both"/>
        <w:rPr>
          <w:rFonts w:ascii="Times New Roman" w:eastAsiaTheme="minorEastAsia" w:hAnsi="Times New Roman" w:cs="Times New Roman"/>
          <w:sz w:val="28"/>
          <w:szCs w:val="28"/>
          <w:lang w:eastAsia="ru-RU"/>
        </w:rPr>
      </w:pPr>
      <w:proofErr w:type="gramStart"/>
      <w:r w:rsidRPr="00A42C87">
        <w:rPr>
          <w:rFonts w:ascii="Times New Roman" w:eastAsiaTheme="minorEastAsia" w:hAnsi="Times New Roman" w:cs="Times New Roman"/>
          <w:sz w:val="28"/>
          <w:szCs w:val="28"/>
          <w:lang w:val="en-US" w:eastAsia="ru-RU"/>
        </w:rPr>
        <w:t>140  By</w:t>
      </w:r>
      <w:proofErr w:type="gramEnd"/>
      <w:r w:rsidRPr="00A42C87">
        <w:rPr>
          <w:rFonts w:ascii="Times New Roman" w:eastAsiaTheme="minorEastAsia" w:hAnsi="Times New Roman" w:cs="Times New Roman"/>
          <w:sz w:val="28"/>
          <w:szCs w:val="28"/>
          <w:lang w:val="en-US" w:eastAsia="ru-RU"/>
        </w:rPr>
        <w:t xml:space="preserve"> Richard Jones.So You Think You Know Something About Biostimulants. July 19, 2018. </w:t>
      </w:r>
      <w:hyperlink r:id="rId146" w:history="1">
        <w:r w:rsidRPr="00A42C87">
          <w:rPr>
            <w:rFonts w:ascii="Times New Roman" w:eastAsiaTheme="minorEastAsia" w:hAnsi="Times New Roman" w:cs="Times New Roman"/>
            <w:color w:val="0000FF" w:themeColor="hyperlink"/>
            <w:sz w:val="28"/>
            <w:szCs w:val="28"/>
            <w:u w:val="single"/>
            <w:lang w:val="en-US" w:eastAsia="ru-RU"/>
          </w:rPr>
          <w:t>https://www.growingproduce.com/fruits/think-you-know-biostimulants</w:t>
        </w:r>
      </w:hyperlink>
      <w:r w:rsidRPr="00A42C87">
        <w:rPr>
          <w:rFonts w:ascii="Times New Roman" w:eastAsiaTheme="minorEastAsia" w:hAnsi="Times New Roman" w:cs="Times New Roman"/>
          <w:sz w:val="28"/>
          <w:szCs w:val="28"/>
          <w:lang w:val="en-US" w:eastAsia="ru-RU"/>
        </w:rPr>
        <w:t>.</w:t>
      </w:r>
      <w:r w:rsidR="000A16D8" w:rsidRPr="00A42C87">
        <w:rPr>
          <w:rFonts w:ascii="Times New Roman" w:eastAsiaTheme="minorEastAsia" w:hAnsi="Times New Roman" w:cs="Times New Roman"/>
          <w:sz w:val="28"/>
          <w:szCs w:val="28"/>
          <w:lang w:val="en-US" w:eastAsia="ru-RU"/>
        </w:rPr>
        <w:t xml:space="preserve"> </w:t>
      </w:r>
    </w:p>
    <w:p w:rsidR="00292056" w:rsidRPr="00A42C87" w:rsidRDefault="00292056" w:rsidP="00292056">
      <w:pPr>
        <w:spacing w:after="0" w:line="240" w:lineRule="auto"/>
        <w:jc w:val="both"/>
        <w:rPr>
          <w:rFonts w:ascii="Times New Roman" w:eastAsiaTheme="minorEastAsia" w:hAnsi="Times New Roman" w:cs="Times New Roman"/>
          <w:sz w:val="28"/>
          <w:szCs w:val="28"/>
          <w:lang w:eastAsia="ru-RU"/>
        </w:rPr>
      </w:pPr>
      <w:proofErr w:type="gramStart"/>
      <w:r w:rsidRPr="00A42C87">
        <w:rPr>
          <w:rFonts w:ascii="Times New Roman" w:eastAsiaTheme="minorEastAsia" w:hAnsi="Times New Roman" w:cs="Times New Roman"/>
          <w:sz w:val="28"/>
          <w:szCs w:val="28"/>
          <w:lang w:eastAsia="ru-RU"/>
        </w:rPr>
        <w:t>141  А</w:t>
      </w:r>
      <w:proofErr w:type="gramEnd"/>
      <w:r w:rsidRPr="00A42C87">
        <w:rPr>
          <w:rFonts w:ascii="Times New Roman" w:eastAsiaTheme="minorEastAsia" w:hAnsi="Times New Roman" w:cs="Times New Roman"/>
          <w:sz w:val="28"/>
          <w:szCs w:val="28"/>
          <w:lang w:eastAsia="ru-RU"/>
        </w:rPr>
        <w:t>lginamin – «SWISSGROW» каталог журнал, Турция г. Анталия, 2018.</w:t>
      </w:r>
      <w:r w:rsidR="00685F72" w:rsidRPr="00A42C87">
        <w:rPr>
          <w:rFonts w:ascii="Times New Roman" w:eastAsiaTheme="minorEastAsia" w:hAnsi="Times New Roman" w:cs="Times New Roman"/>
          <w:sz w:val="28"/>
          <w:szCs w:val="28"/>
          <w:lang w:eastAsia="ru-RU"/>
        </w:rPr>
        <w:t xml:space="preserve"> </w:t>
      </w:r>
      <w:r w:rsidRPr="00A42C87">
        <w:rPr>
          <w:rFonts w:ascii="Times New Roman" w:eastAsiaTheme="minorEastAsia" w:hAnsi="Times New Roman" w:cs="Times New Roman"/>
          <w:sz w:val="28"/>
          <w:szCs w:val="28"/>
          <w:lang w:eastAsia="ru-RU"/>
        </w:rPr>
        <w:t xml:space="preserve">- </w:t>
      </w:r>
      <w:r w:rsidR="00685F72" w:rsidRPr="00A42C87">
        <w:rPr>
          <w:rFonts w:ascii="Times New Roman" w:eastAsiaTheme="minorEastAsia" w:hAnsi="Times New Roman" w:cs="Times New Roman"/>
          <w:sz w:val="28"/>
          <w:szCs w:val="28"/>
          <w:lang w:eastAsia="ru-RU"/>
        </w:rPr>
        <w:t xml:space="preserve">      </w:t>
      </w:r>
      <w:r w:rsidRPr="00A42C87">
        <w:rPr>
          <w:rFonts w:ascii="Times New Roman" w:eastAsiaTheme="minorEastAsia" w:hAnsi="Times New Roman" w:cs="Times New Roman"/>
          <w:sz w:val="28"/>
          <w:szCs w:val="28"/>
          <w:lang w:eastAsia="ru-RU"/>
        </w:rPr>
        <w:t>С. 41-42.</w:t>
      </w:r>
    </w:p>
    <w:p w:rsidR="00292056" w:rsidRPr="00A42C87" w:rsidRDefault="00292056" w:rsidP="00292056">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 xml:space="preserve">142 Удобрение-Аминопул - </w:t>
      </w:r>
      <w:hyperlink r:id="rId147" w:history="1">
        <w:r w:rsidR="00685F72" w:rsidRPr="00A42C87">
          <w:rPr>
            <w:rStyle w:val="a9"/>
            <w:rFonts w:ascii="Times New Roman" w:eastAsiaTheme="minorEastAsia" w:hAnsi="Times New Roman" w:cs="Times New Roman"/>
            <w:sz w:val="28"/>
            <w:szCs w:val="28"/>
            <w:lang w:eastAsia="ru-RU"/>
          </w:rPr>
          <w:t>https://ram-bio-science.satu.kz/p51591159-udobrenie-aminopul-aminopool.html</w:t>
        </w:r>
      </w:hyperlink>
      <w:r w:rsidRPr="00A42C87">
        <w:rPr>
          <w:rFonts w:ascii="Times New Roman" w:eastAsiaTheme="minorEastAsia" w:hAnsi="Times New Roman" w:cs="Times New Roman"/>
          <w:sz w:val="28"/>
          <w:szCs w:val="28"/>
          <w:lang w:eastAsia="ru-RU"/>
        </w:rPr>
        <w:t>.</w:t>
      </w:r>
      <w:r w:rsidR="00685F72" w:rsidRPr="00A42C87">
        <w:rPr>
          <w:rFonts w:ascii="Times New Roman" w:eastAsiaTheme="minorEastAsia" w:hAnsi="Times New Roman" w:cs="Times New Roman"/>
          <w:sz w:val="28"/>
          <w:szCs w:val="28"/>
          <w:lang w:eastAsia="ru-RU"/>
        </w:rPr>
        <w:t xml:space="preserve"> </w:t>
      </w:r>
    </w:p>
    <w:p w:rsidR="00292056" w:rsidRPr="00A42C87" w:rsidRDefault="00292056" w:rsidP="00292056">
      <w:pPr>
        <w:spacing w:after="0" w:line="240" w:lineRule="auto"/>
        <w:jc w:val="both"/>
        <w:rPr>
          <w:rFonts w:ascii="Times New Roman" w:hAnsi="Times New Roman" w:cs="Times New Roman"/>
          <w:sz w:val="28"/>
          <w:szCs w:val="28"/>
        </w:rPr>
      </w:pPr>
      <w:proofErr w:type="gramStart"/>
      <w:r w:rsidRPr="00A42C87">
        <w:rPr>
          <w:rFonts w:ascii="Times New Roman" w:hAnsi="Times New Roman" w:cs="Times New Roman"/>
          <w:sz w:val="28"/>
          <w:szCs w:val="28"/>
        </w:rPr>
        <w:t xml:space="preserve">143 </w:t>
      </w:r>
      <w:r w:rsidR="00685F72" w:rsidRPr="00A42C87">
        <w:rPr>
          <w:rFonts w:ascii="Times New Roman" w:hAnsi="Times New Roman" w:cs="Times New Roman"/>
          <w:sz w:val="28"/>
          <w:szCs w:val="28"/>
        </w:rPr>
        <w:t xml:space="preserve"> </w:t>
      </w:r>
      <w:r w:rsidRPr="00A42C87">
        <w:rPr>
          <w:rFonts w:ascii="Times New Roman" w:hAnsi="Times New Roman" w:cs="Times New Roman"/>
          <w:sz w:val="28"/>
          <w:szCs w:val="28"/>
        </w:rPr>
        <w:t>Humik</w:t>
      </w:r>
      <w:proofErr w:type="gramEnd"/>
      <w:r w:rsidRPr="00A42C87">
        <w:rPr>
          <w:rFonts w:ascii="Times New Roman" w:hAnsi="Times New Roman" w:cs="Times New Roman"/>
          <w:sz w:val="28"/>
          <w:szCs w:val="28"/>
        </w:rPr>
        <w:t xml:space="preserve"> plus. «SWISSGROW» каталог журнал, Турция г. Анталия, 2018</w:t>
      </w:r>
      <w:r w:rsidR="00685F72" w:rsidRPr="00A42C87">
        <w:rPr>
          <w:rFonts w:ascii="Times New Roman" w:hAnsi="Times New Roman" w:cs="Times New Roman"/>
          <w:sz w:val="28"/>
          <w:szCs w:val="28"/>
        </w:rPr>
        <w:t xml:space="preserve">. -         </w:t>
      </w:r>
      <w:r w:rsidRPr="00A42C87">
        <w:rPr>
          <w:rFonts w:ascii="Times New Roman" w:hAnsi="Times New Roman" w:cs="Times New Roman"/>
          <w:sz w:val="28"/>
          <w:szCs w:val="28"/>
        </w:rPr>
        <w:t>С. 45-46.</w:t>
      </w:r>
    </w:p>
    <w:p w:rsidR="00292056" w:rsidRPr="00A42C87" w:rsidRDefault="00292056" w:rsidP="00292056">
      <w:pPr>
        <w:spacing w:after="0" w:line="240" w:lineRule="auto"/>
        <w:jc w:val="both"/>
        <w:rPr>
          <w:rFonts w:ascii="Times New Roman" w:eastAsia="Times New Roman" w:hAnsi="Times New Roman" w:cs="Times New Roman"/>
          <w:bCs/>
          <w:color w:val="00000A"/>
          <w:sz w:val="28"/>
          <w:szCs w:val="28"/>
          <w:lang w:eastAsia="zh-CN" w:bidi="hi-IN"/>
        </w:rPr>
      </w:pPr>
      <w:r w:rsidRPr="00A42C87">
        <w:rPr>
          <w:rFonts w:ascii="Times New Roman" w:hAnsi="Times New Roman" w:cs="Times New Roman"/>
          <w:sz w:val="28"/>
          <w:szCs w:val="28"/>
        </w:rPr>
        <w:lastRenderedPageBreak/>
        <w:t xml:space="preserve">144 </w:t>
      </w:r>
      <w:r w:rsidRPr="00A42C87">
        <w:rPr>
          <w:rFonts w:ascii="Times New Roman" w:eastAsia="Times New Roman" w:hAnsi="Times New Roman" w:cs="Times New Roman"/>
          <w:bCs/>
          <w:color w:val="00000A"/>
          <w:sz w:val="28"/>
          <w:szCs w:val="28"/>
          <w:lang w:eastAsia="zh-CN" w:bidi="hi-IN"/>
        </w:rPr>
        <w:t>Жайлибаева Л.А., Олейченко С.Н., Есеналиева М.Д., Мажитова Р.С., Смагулова Д.А.</w:t>
      </w:r>
      <w:r w:rsidRPr="00A42C87">
        <w:rPr>
          <w:rFonts w:ascii="Times New Roman" w:eastAsia="Calibri" w:hAnsi="Times New Roman" w:cs="Times New Roman"/>
          <w:sz w:val="24"/>
          <w:szCs w:val="24"/>
        </w:rPr>
        <w:t xml:space="preserve"> </w:t>
      </w:r>
      <w:r w:rsidRPr="00A42C87">
        <w:rPr>
          <w:rFonts w:ascii="Times New Roman" w:eastAsia="Calibri" w:hAnsi="Times New Roman" w:cs="Times New Roman"/>
          <w:sz w:val="28"/>
          <w:szCs w:val="28"/>
        </w:rPr>
        <w:t>Воздействие биостимуляторов на продуктивность ремонтантной малины</w:t>
      </w:r>
      <w:r w:rsidRPr="00A42C87">
        <w:rPr>
          <w:rFonts w:ascii="Times New Roman" w:eastAsia="Times New Roman" w:hAnsi="Times New Roman" w:cs="Times New Roman"/>
          <w:bCs/>
          <w:color w:val="00000A"/>
          <w:sz w:val="28"/>
          <w:szCs w:val="28"/>
          <w:lang w:eastAsia="zh-CN" w:bidi="hi-IN"/>
        </w:rPr>
        <w:t>. Исследования, результаты. 2019. - № 3. - С. 180-186.</w:t>
      </w:r>
    </w:p>
    <w:p w:rsidR="00292056" w:rsidRPr="00A42C87" w:rsidRDefault="00292056" w:rsidP="00292056">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bCs/>
          <w:color w:val="00000A"/>
          <w:sz w:val="28"/>
          <w:szCs w:val="28"/>
          <w:lang w:eastAsia="zh-CN" w:bidi="hi-IN"/>
        </w:rPr>
        <w:t xml:space="preserve">145 </w:t>
      </w:r>
      <w:r w:rsidRPr="00A42C87">
        <w:rPr>
          <w:rFonts w:ascii="Times New Roman" w:eastAsia="Times New Roman" w:hAnsi="Times New Roman" w:cs="Times New Roman"/>
          <w:sz w:val="28"/>
          <w:szCs w:val="28"/>
          <w:lang w:eastAsia="ru-RU"/>
        </w:rPr>
        <w:t>Определение микроэлементов цинка, меди, железа, марганца атомно-абсорбционным методом по ГОСТ 13178-96.</w:t>
      </w:r>
      <w:r w:rsidR="00685F72" w:rsidRPr="00A42C87">
        <w:rPr>
          <w:rFonts w:ascii="Times New Roman" w:eastAsia="Times New Roman" w:hAnsi="Times New Roman" w:cs="Times New Roman"/>
          <w:sz w:val="28"/>
          <w:szCs w:val="28"/>
          <w:lang w:eastAsia="ru-RU"/>
        </w:rPr>
        <w:t xml:space="preserve"> - </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eastAsia="Times New Roman" w:hAnsi="Times New Roman" w:cs="Times New Roman"/>
          <w:sz w:val="28"/>
          <w:szCs w:val="28"/>
          <w:lang w:eastAsia="ru-RU"/>
        </w:rPr>
        <w:t xml:space="preserve">146 </w:t>
      </w:r>
      <w:r w:rsidRPr="00A42C87">
        <w:rPr>
          <w:rFonts w:ascii="Times New Roman" w:hAnsi="Times New Roman" w:cs="Times New Roman"/>
          <w:sz w:val="28"/>
          <w:szCs w:val="28"/>
        </w:rPr>
        <w:t>Жайлибаева Л.А., Олейченко С. Н., Есеналиева М.Д. Влияния биостимуляторов на повышение потенциала продуктивности ремонтантной малины. /</w:t>
      </w:r>
      <w:r w:rsidR="00685F72" w:rsidRPr="00A42C87">
        <w:rPr>
          <w:rFonts w:ascii="Times New Roman" w:hAnsi="Times New Roman" w:cs="Times New Roman"/>
          <w:sz w:val="28"/>
          <w:szCs w:val="28"/>
        </w:rPr>
        <w:t xml:space="preserve">/ </w:t>
      </w:r>
      <w:r w:rsidRPr="00A42C87">
        <w:rPr>
          <w:rFonts w:ascii="Times New Roman" w:hAnsi="Times New Roman" w:cs="Times New Roman"/>
          <w:sz w:val="28"/>
          <w:szCs w:val="28"/>
        </w:rPr>
        <w:t>71-й международной научно-практической конференции студентов и аспирантов «АПК XXI ВЕКА: ОБРАЗОВАНИЕ, ИННОВАЦИИ, ПЕРСПЕКТИВЫ» ФГБОУ ВО Мичуринский ГАУ. Наука и образование научный рецензируемый электронный журнал 2019</w:t>
      </w:r>
      <w:r w:rsidR="00685F72" w:rsidRPr="00A42C87">
        <w:rPr>
          <w:rFonts w:ascii="Times New Roman" w:hAnsi="Times New Roman" w:cs="Times New Roman"/>
          <w:sz w:val="28"/>
          <w:szCs w:val="28"/>
        </w:rPr>
        <w:t>.</w:t>
      </w:r>
      <w:r w:rsidRPr="00A42C87">
        <w:rPr>
          <w:rFonts w:ascii="Times New Roman" w:hAnsi="Times New Roman" w:cs="Times New Roman"/>
          <w:sz w:val="28"/>
          <w:szCs w:val="28"/>
        </w:rPr>
        <w:t xml:space="preserve"> - №2.</w:t>
      </w:r>
      <w:r w:rsidR="00A42C87" w:rsidRPr="00A42C87">
        <w:rPr>
          <w:rFonts w:ascii="Times New Roman" w:hAnsi="Times New Roman" w:cs="Times New Roman"/>
          <w:sz w:val="28"/>
          <w:szCs w:val="28"/>
        </w:rPr>
        <w:t xml:space="preserve">  </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 xml:space="preserve">147 Шаповал О.А., Вакуленко В.В., Прусакова Л.Д. Регулятор роста растений для овощных культур. Обзор. Журнал: «Гавриш» 2009. </w:t>
      </w:r>
      <w:r w:rsidR="00685F72" w:rsidRPr="00A42C87">
        <w:rPr>
          <w:rFonts w:ascii="Times New Roman" w:hAnsi="Times New Roman" w:cs="Times New Roman"/>
          <w:sz w:val="28"/>
          <w:szCs w:val="28"/>
        </w:rPr>
        <w:t xml:space="preserve">- №3. </w:t>
      </w:r>
      <w:r w:rsidRPr="00A42C87">
        <w:rPr>
          <w:rFonts w:ascii="Times New Roman" w:hAnsi="Times New Roman" w:cs="Times New Roman"/>
          <w:sz w:val="28"/>
          <w:szCs w:val="28"/>
        </w:rPr>
        <w:t>– С. 14 - 19.</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148 Квито В.Е., Абделаал Х.К. Особенности применения ретарданта Регги на яровом тритикале вусловиях Центрального района Нечерноземной зоны. 2018г // Материал международной научно- практической конференции институт агроэкологии «Проблемы аграного сектора южного Урала и пути их решения» Челябинск. -</w:t>
      </w:r>
      <w:r w:rsidR="00685F72" w:rsidRPr="00A42C87">
        <w:rPr>
          <w:rFonts w:ascii="Times New Roman" w:hAnsi="Times New Roman" w:cs="Times New Roman"/>
          <w:sz w:val="28"/>
          <w:szCs w:val="28"/>
        </w:rPr>
        <w:t xml:space="preserve"> </w:t>
      </w:r>
      <w:r w:rsidRPr="00A42C87">
        <w:rPr>
          <w:rFonts w:ascii="Times New Roman" w:hAnsi="Times New Roman" w:cs="Times New Roman"/>
          <w:sz w:val="28"/>
          <w:szCs w:val="28"/>
        </w:rPr>
        <w:t xml:space="preserve"> 2018. –95</w:t>
      </w:r>
      <w:r w:rsidR="00685F72" w:rsidRPr="00A42C87">
        <w:rPr>
          <w:rFonts w:ascii="Times New Roman" w:hAnsi="Times New Roman" w:cs="Times New Roman"/>
          <w:sz w:val="28"/>
          <w:szCs w:val="28"/>
        </w:rPr>
        <w:t xml:space="preserve"> с</w:t>
      </w:r>
      <w:r w:rsidRPr="00A42C87">
        <w:rPr>
          <w:rFonts w:ascii="Times New Roman" w:hAnsi="Times New Roman" w:cs="Times New Roman"/>
          <w:sz w:val="28"/>
          <w:szCs w:val="28"/>
        </w:rPr>
        <w:t>.</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149 Sprayfert 312 «SWISSGROW» каталог журнал, Турция г. Анталия, 2018.</w:t>
      </w:r>
      <w:r w:rsidR="00685F72" w:rsidRPr="00A42C87">
        <w:rPr>
          <w:rFonts w:ascii="Times New Roman" w:hAnsi="Times New Roman" w:cs="Times New Roman"/>
          <w:sz w:val="28"/>
          <w:szCs w:val="28"/>
        </w:rPr>
        <w:t xml:space="preserve"> -      </w:t>
      </w:r>
      <w:r w:rsidRPr="00A42C87">
        <w:rPr>
          <w:rFonts w:ascii="Times New Roman" w:hAnsi="Times New Roman" w:cs="Times New Roman"/>
          <w:sz w:val="28"/>
          <w:szCs w:val="28"/>
        </w:rPr>
        <w:t>С. 24-25.</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150 Кириллов Н.А., Волков А.И., Куликов Л.А. Опыт применения биостимулятора «Биостим кукуруза» и микроудобрения «Интермаг профи кукуруза». Журнал: «Сахарная свекла» М:</w:t>
      </w:r>
      <w:r w:rsidR="00685F72" w:rsidRPr="00A42C87">
        <w:rPr>
          <w:rFonts w:ascii="Times New Roman" w:hAnsi="Times New Roman" w:cs="Times New Roman"/>
          <w:sz w:val="28"/>
          <w:szCs w:val="28"/>
        </w:rPr>
        <w:t xml:space="preserve"> -</w:t>
      </w:r>
      <w:r w:rsidRPr="00A42C87">
        <w:rPr>
          <w:rFonts w:ascii="Times New Roman" w:hAnsi="Times New Roman" w:cs="Times New Roman"/>
          <w:sz w:val="28"/>
          <w:szCs w:val="28"/>
        </w:rPr>
        <w:t xml:space="preserve"> 2015. </w:t>
      </w:r>
      <w:r w:rsidR="00685F72" w:rsidRPr="00A42C87">
        <w:rPr>
          <w:rFonts w:ascii="Times New Roman" w:hAnsi="Times New Roman" w:cs="Times New Roman"/>
          <w:sz w:val="28"/>
          <w:szCs w:val="28"/>
        </w:rPr>
        <w:t xml:space="preserve">- № 9. </w:t>
      </w:r>
      <w:r w:rsidRPr="00A42C87">
        <w:rPr>
          <w:rFonts w:ascii="Times New Roman" w:hAnsi="Times New Roman" w:cs="Times New Roman"/>
          <w:sz w:val="28"/>
          <w:szCs w:val="28"/>
        </w:rPr>
        <w:t>– С. 36-37.</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151 Бабаянц М.В. Влияние биопрепарата реглон на увеличение массы семян тмина. 2018г //</w:t>
      </w:r>
      <w:r w:rsidR="00685F72" w:rsidRPr="00A42C87">
        <w:rPr>
          <w:rFonts w:ascii="Times New Roman" w:hAnsi="Times New Roman" w:cs="Times New Roman"/>
          <w:sz w:val="28"/>
          <w:szCs w:val="28"/>
        </w:rPr>
        <w:t xml:space="preserve"> </w:t>
      </w:r>
      <w:r w:rsidRPr="00A42C87">
        <w:rPr>
          <w:rFonts w:ascii="Times New Roman" w:hAnsi="Times New Roman" w:cs="Times New Roman"/>
          <w:sz w:val="28"/>
          <w:szCs w:val="28"/>
        </w:rPr>
        <w:t>Материалы XVII Международная научно-практическая конференция аспирантов и молодых ученых «Знания молодых: Наука, практика и инновации» Киров, 2018</w:t>
      </w:r>
      <w:r w:rsidR="00685F72" w:rsidRPr="00A42C87">
        <w:rPr>
          <w:rFonts w:ascii="Times New Roman" w:hAnsi="Times New Roman" w:cs="Times New Roman"/>
          <w:sz w:val="28"/>
          <w:szCs w:val="28"/>
        </w:rPr>
        <w:t>.</w:t>
      </w:r>
      <w:r w:rsidRPr="00A42C87">
        <w:rPr>
          <w:rFonts w:ascii="Times New Roman" w:hAnsi="Times New Roman" w:cs="Times New Roman"/>
          <w:sz w:val="28"/>
          <w:szCs w:val="28"/>
        </w:rPr>
        <w:t xml:space="preserve"> – 189</w:t>
      </w:r>
      <w:r w:rsidR="00685F72" w:rsidRPr="00A42C87">
        <w:rPr>
          <w:rFonts w:ascii="Times New Roman" w:hAnsi="Times New Roman" w:cs="Times New Roman"/>
          <w:sz w:val="28"/>
          <w:szCs w:val="28"/>
        </w:rPr>
        <w:t xml:space="preserve"> с.</w:t>
      </w:r>
    </w:p>
    <w:p w:rsidR="00292056" w:rsidRPr="00A42C87" w:rsidRDefault="00292056" w:rsidP="00292056">
      <w:pPr>
        <w:spacing w:after="0" w:line="240" w:lineRule="auto"/>
        <w:jc w:val="both"/>
        <w:rPr>
          <w:rFonts w:ascii="Times New Roman" w:hAnsi="Times New Roman" w:cs="Times New Roman"/>
          <w:sz w:val="28"/>
          <w:szCs w:val="28"/>
        </w:rPr>
      </w:pPr>
      <w:r w:rsidRPr="00A42C87">
        <w:rPr>
          <w:rFonts w:ascii="Times New Roman" w:hAnsi="Times New Roman" w:cs="Times New Roman"/>
          <w:sz w:val="28"/>
          <w:szCs w:val="28"/>
        </w:rPr>
        <w:t>152 Якушев В.П., Канаш Е.В., Осипов Ю.А., Якушев В.В., Лекомцев П.В., Воропаев В.В. Оптические критерии при контактной и дистанционной диагностике состояния посевов пшеницы и эффективности фотосинтеза на фоне дефицита минерального питания. Научно-теоретический журнал: Сельскохозяйственная биология 2010.</w:t>
      </w:r>
      <w:r w:rsidR="00685F72" w:rsidRPr="00A42C87">
        <w:rPr>
          <w:rFonts w:ascii="Times New Roman" w:hAnsi="Times New Roman" w:cs="Times New Roman"/>
          <w:sz w:val="28"/>
          <w:szCs w:val="28"/>
        </w:rPr>
        <w:t xml:space="preserve"> - № 3. </w:t>
      </w:r>
      <w:r w:rsidRPr="00A42C87">
        <w:rPr>
          <w:rFonts w:ascii="Times New Roman" w:hAnsi="Times New Roman" w:cs="Times New Roman"/>
          <w:sz w:val="28"/>
          <w:szCs w:val="28"/>
        </w:rPr>
        <w:t xml:space="preserve"> -  С. 94-101.</w:t>
      </w:r>
    </w:p>
    <w:p w:rsidR="00292056" w:rsidRPr="00A42C87" w:rsidRDefault="00292056" w:rsidP="00292056">
      <w:pPr>
        <w:spacing w:after="0" w:line="240" w:lineRule="auto"/>
        <w:jc w:val="both"/>
        <w:rPr>
          <w:rFonts w:ascii="Times New Roman" w:eastAsia="SimSun" w:hAnsi="Times New Roman" w:cs="Times New Roman"/>
          <w:sz w:val="28"/>
          <w:szCs w:val="28"/>
          <w:lang w:val="en-US" w:eastAsia="zh-CN" w:bidi="hi-IN"/>
        </w:rPr>
      </w:pPr>
      <w:r w:rsidRPr="00A42C87">
        <w:rPr>
          <w:rFonts w:ascii="Times New Roman" w:hAnsi="Times New Roman" w:cs="Times New Roman"/>
          <w:sz w:val="28"/>
          <w:szCs w:val="28"/>
        </w:rPr>
        <w:t xml:space="preserve">153 </w:t>
      </w:r>
      <w:r w:rsidRPr="00A42C87">
        <w:rPr>
          <w:rFonts w:ascii="Times New Roman" w:eastAsia="SimSun" w:hAnsi="Times New Roman" w:cs="Times New Roman"/>
          <w:sz w:val="28"/>
          <w:szCs w:val="28"/>
          <w:lang w:eastAsia="zh-CN" w:bidi="hi-IN"/>
        </w:rPr>
        <w:t>Жайлибаева Л.А., Олейченко С.Н., Есеналиева М.Д., Demirtaş Влияние регулятора роста ремонтантной малины на физиологические закономерности роста, развития и продуктивность на Юго-Востоке Казахстана // I.Международная научно-практическая конференция «Актуальные проблемы науки и образования в области естественных и сельскохозяйственных наук» посвященной 75- летию доктора химических наук, профессора В.В. Полякова. Петропавл</w:t>
      </w:r>
      <w:r w:rsidRPr="00A42C87">
        <w:rPr>
          <w:rFonts w:ascii="Times New Roman" w:eastAsia="SimSun" w:hAnsi="Times New Roman" w:cs="Times New Roman"/>
          <w:sz w:val="28"/>
          <w:szCs w:val="28"/>
          <w:lang w:val="en-US" w:eastAsia="zh-CN" w:bidi="hi-IN"/>
        </w:rPr>
        <w:t xml:space="preserve">, 2020. </w:t>
      </w:r>
      <w:r w:rsidR="00D70E4B" w:rsidRPr="00A42C87">
        <w:rPr>
          <w:rFonts w:ascii="Times New Roman" w:eastAsia="SimSun" w:hAnsi="Times New Roman" w:cs="Times New Roman"/>
          <w:sz w:val="28"/>
          <w:szCs w:val="28"/>
          <w:lang w:val="en-US" w:eastAsia="zh-CN" w:bidi="hi-IN"/>
        </w:rPr>
        <w:t xml:space="preserve">- </w:t>
      </w:r>
      <w:r w:rsidRPr="00A42C87">
        <w:rPr>
          <w:rFonts w:ascii="Times New Roman" w:eastAsia="SimSun" w:hAnsi="Times New Roman" w:cs="Times New Roman"/>
          <w:sz w:val="28"/>
          <w:szCs w:val="28"/>
          <w:lang w:eastAsia="zh-CN" w:bidi="hi-IN"/>
        </w:rPr>
        <w:t>С</w:t>
      </w:r>
      <w:r w:rsidRPr="00A42C87">
        <w:rPr>
          <w:rFonts w:ascii="Times New Roman" w:eastAsia="SimSun" w:hAnsi="Times New Roman" w:cs="Times New Roman"/>
          <w:sz w:val="28"/>
          <w:szCs w:val="28"/>
          <w:lang w:val="en-US" w:eastAsia="zh-CN" w:bidi="hi-IN"/>
        </w:rPr>
        <w:t>. 15-19.</w:t>
      </w:r>
    </w:p>
    <w:p w:rsidR="00292056" w:rsidRPr="00A42C87" w:rsidRDefault="00292056" w:rsidP="00292056">
      <w:pPr>
        <w:spacing w:after="0" w:line="240" w:lineRule="auto"/>
        <w:jc w:val="both"/>
        <w:rPr>
          <w:rFonts w:ascii="Times New Roman" w:eastAsia="SimSun" w:hAnsi="Times New Roman" w:cs="Times New Roman"/>
          <w:sz w:val="28"/>
          <w:szCs w:val="28"/>
          <w:lang w:eastAsia="zh-CN" w:bidi="hi-IN"/>
        </w:rPr>
      </w:pPr>
      <w:r w:rsidRPr="00A42C87">
        <w:rPr>
          <w:rFonts w:ascii="Times New Roman" w:eastAsia="SimSun" w:hAnsi="Times New Roman" w:cs="Times New Roman"/>
          <w:sz w:val="28"/>
          <w:szCs w:val="28"/>
          <w:lang w:val="en-US" w:eastAsia="zh-CN" w:bidi="hi-IN"/>
        </w:rPr>
        <w:t xml:space="preserve">154 </w:t>
      </w:r>
      <w:r w:rsidRPr="00A42C87">
        <w:rPr>
          <w:rFonts w:ascii="Times New Roman" w:eastAsia="Times New Roman" w:hAnsi="Times New Roman" w:cs="Times New Roman"/>
          <w:sz w:val="28"/>
          <w:szCs w:val="28"/>
          <w:lang w:val="en-US" w:eastAsia="ru-RU"/>
        </w:rPr>
        <w:t>Zhailibayeva L. A.,</w:t>
      </w:r>
      <w:r w:rsidR="000642F1" w:rsidRPr="00A42C87">
        <w:rPr>
          <w:rFonts w:ascii="Times New Roman" w:eastAsia="Times New Roman" w:hAnsi="Times New Roman" w:cs="Times New Roman"/>
          <w:sz w:val="28"/>
          <w:szCs w:val="28"/>
          <w:lang w:val="en-US" w:eastAsia="ru-RU"/>
        </w:rPr>
        <w:t xml:space="preserve"> </w:t>
      </w:r>
      <w:r w:rsidRPr="00A42C87">
        <w:rPr>
          <w:rFonts w:ascii="Times New Roman" w:eastAsia="Calibri" w:hAnsi="Times New Roman" w:cs="Times New Roman"/>
          <w:sz w:val="28"/>
          <w:szCs w:val="28"/>
          <w:lang w:val="kk-KZ"/>
        </w:rPr>
        <w:t xml:space="preserve">Oleichenko S. N., Esenalieva M.D., Demirtas I. Influence of the growth regulator on plant productivity and crop quality in two remontant raspberry varieties in South-East of Kazakhstan. </w:t>
      </w:r>
      <w:r w:rsidRPr="00A42C87">
        <w:rPr>
          <w:rFonts w:ascii="Times New Roman" w:eastAsia="Times New Roman" w:hAnsi="Times New Roman" w:cs="Times New Roman"/>
          <w:color w:val="2C2D2E"/>
          <w:sz w:val="28"/>
          <w:szCs w:val="28"/>
          <w:lang w:val="en-US" w:eastAsia="ru-RU"/>
        </w:rPr>
        <w:t>Natural</w:t>
      </w:r>
      <w:r w:rsidRPr="00A42C87">
        <w:rPr>
          <w:rFonts w:ascii="Times New Roman" w:eastAsia="Times New Roman" w:hAnsi="Times New Roman" w:cs="Times New Roman"/>
          <w:color w:val="2C2D2E"/>
          <w:sz w:val="28"/>
          <w:szCs w:val="28"/>
          <w:lang w:eastAsia="ru-RU"/>
        </w:rPr>
        <w:t xml:space="preserve"> </w:t>
      </w:r>
      <w:r w:rsidRPr="00A42C87">
        <w:rPr>
          <w:rFonts w:ascii="Times New Roman" w:eastAsia="Times New Roman" w:hAnsi="Times New Roman" w:cs="Times New Roman"/>
          <w:color w:val="2C2D2E"/>
          <w:sz w:val="28"/>
          <w:szCs w:val="28"/>
          <w:lang w:val="en-US" w:eastAsia="ru-RU"/>
        </w:rPr>
        <w:t>Volatiles</w:t>
      </w:r>
      <w:r w:rsidRPr="00A42C87">
        <w:rPr>
          <w:rFonts w:ascii="Times New Roman" w:eastAsia="Times New Roman" w:hAnsi="Times New Roman" w:cs="Times New Roman"/>
          <w:color w:val="2C2D2E"/>
          <w:sz w:val="28"/>
          <w:szCs w:val="28"/>
          <w:lang w:eastAsia="ru-RU"/>
        </w:rPr>
        <w:t xml:space="preserve"> &amp; </w:t>
      </w:r>
      <w:r w:rsidRPr="00A42C87">
        <w:rPr>
          <w:rFonts w:ascii="Times New Roman" w:eastAsia="Times New Roman" w:hAnsi="Times New Roman" w:cs="Times New Roman"/>
          <w:color w:val="2C2D2E"/>
          <w:sz w:val="28"/>
          <w:szCs w:val="28"/>
          <w:lang w:val="en-US" w:eastAsia="ru-RU"/>
        </w:rPr>
        <w:t>Essential</w:t>
      </w:r>
      <w:r w:rsidRPr="00A42C87">
        <w:rPr>
          <w:rFonts w:ascii="Times New Roman" w:eastAsia="Times New Roman" w:hAnsi="Times New Roman" w:cs="Times New Roman"/>
          <w:color w:val="2C2D2E"/>
          <w:sz w:val="28"/>
          <w:szCs w:val="28"/>
          <w:lang w:eastAsia="ru-RU"/>
        </w:rPr>
        <w:t xml:space="preserve"> </w:t>
      </w:r>
      <w:r w:rsidRPr="00A42C87">
        <w:rPr>
          <w:rFonts w:ascii="Times New Roman" w:eastAsia="Times New Roman" w:hAnsi="Times New Roman" w:cs="Times New Roman"/>
          <w:color w:val="2C2D2E"/>
          <w:sz w:val="28"/>
          <w:szCs w:val="28"/>
          <w:lang w:val="en-US" w:eastAsia="ru-RU"/>
        </w:rPr>
        <w:t>Oils</w:t>
      </w:r>
      <w:r w:rsidRPr="00A42C87">
        <w:rPr>
          <w:rFonts w:ascii="Times New Roman" w:eastAsia="Times New Roman" w:hAnsi="Times New Roman" w:cs="Times New Roman"/>
          <w:color w:val="2C2D2E"/>
          <w:sz w:val="28"/>
          <w:szCs w:val="28"/>
          <w:lang w:eastAsia="ru-RU"/>
        </w:rPr>
        <w:t>, 2021</w:t>
      </w:r>
      <w:r w:rsidR="000642F1" w:rsidRPr="00A42C87">
        <w:rPr>
          <w:rFonts w:ascii="Times New Roman" w:eastAsia="Times New Roman" w:hAnsi="Times New Roman" w:cs="Times New Roman"/>
          <w:color w:val="2C2D2E"/>
          <w:sz w:val="28"/>
          <w:szCs w:val="28"/>
          <w:lang w:eastAsia="ru-RU"/>
        </w:rPr>
        <w:t xml:space="preserve">. - </w:t>
      </w:r>
      <w:r w:rsidRPr="00A42C87">
        <w:rPr>
          <w:rFonts w:ascii="Times New Roman" w:eastAsia="Times New Roman" w:hAnsi="Times New Roman" w:cs="Times New Roman"/>
          <w:color w:val="2C2D2E"/>
          <w:sz w:val="28"/>
          <w:szCs w:val="28"/>
          <w:lang w:eastAsia="ru-RU"/>
        </w:rPr>
        <w:t xml:space="preserve"> 8(5)</w:t>
      </w:r>
      <w:r w:rsidR="000642F1" w:rsidRPr="00A42C87">
        <w:rPr>
          <w:rFonts w:ascii="Times New Roman" w:eastAsia="Times New Roman" w:hAnsi="Times New Roman" w:cs="Times New Roman"/>
          <w:color w:val="2C2D2E"/>
          <w:sz w:val="28"/>
          <w:szCs w:val="28"/>
          <w:lang w:eastAsia="ru-RU"/>
        </w:rPr>
        <w:t xml:space="preserve">. - Р. </w:t>
      </w:r>
      <w:r w:rsidRPr="00A42C87">
        <w:rPr>
          <w:rFonts w:ascii="Times New Roman" w:eastAsia="Times New Roman" w:hAnsi="Times New Roman" w:cs="Times New Roman"/>
          <w:color w:val="2C2D2E"/>
          <w:sz w:val="28"/>
          <w:szCs w:val="28"/>
          <w:lang w:eastAsia="ru-RU"/>
        </w:rPr>
        <w:t>11080-11089</w:t>
      </w:r>
      <w:r w:rsidRPr="00A42C87">
        <w:rPr>
          <w:rFonts w:ascii="Times New Roman" w:eastAsia="SimSun" w:hAnsi="Times New Roman" w:cs="Times New Roman"/>
          <w:sz w:val="28"/>
          <w:szCs w:val="28"/>
          <w:lang w:eastAsia="zh-CN" w:bidi="hi-IN"/>
        </w:rPr>
        <w:t>.</w:t>
      </w:r>
    </w:p>
    <w:p w:rsidR="00292056" w:rsidRPr="00A42C87" w:rsidRDefault="00292056" w:rsidP="00292056">
      <w:pPr>
        <w:spacing w:after="0" w:line="240" w:lineRule="auto"/>
        <w:jc w:val="both"/>
        <w:rPr>
          <w:rFonts w:ascii="Times New Roman" w:eastAsia="Times New Roman" w:hAnsi="Times New Roman" w:cs="Times New Roman"/>
          <w:sz w:val="28"/>
          <w:szCs w:val="28"/>
          <w:lang w:eastAsia="ru-RU"/>
        </w:rPr>
      </w:pPr>
      <w:r w:rsidRPr="00A42C87">
        <w:rPr>
          <w:rFonts w:ascii="Times New Roman" w:eastAsia="SimSun" w:hAnsi="Times New Roman" w:cs="Times New Roman"/>
          <w:sz w:val="28"/>
          <w:szCs w:val="28"/>
          <w:lang w:eastAsia="zh-CN" w:bidi="hi-IN"/>
        </w:rPr>
        <w:lastRenderedPageBreak/>
        <w:t xml:space="preserve">155 </w:t>
      </w:r>
      <w:r w:rsidRPr="00A42C87">
        <w:rPr>
          <w:rFonts w:ascii="Times New Roman" w:eastAsia="Times New Roman" w:hAnsi="Times New Roman" w:cs="Times New Roman"/>
          <w:sz w:val="28"/>
          <w:szCs w:val="28"/>
          <w:lang w:eastAsia="ru-RU"/>
        </w:rPr>
        <w:t>Глаз Н.В., Казакова Н.И., Уфимцева Л.В. Методические подходы к выбору условий прбоотбора и оценка содержания хлорофилла в листьях растений кукурузы Вестник КрасГАУ.</w:t>
      </w:r>
      <w:r w:rsidR="000642F1"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eastAsia="ru-RU"/>
        </w:rPr>
        <w:t>2015</w:t>
      </w:r>
      <w:r w:rsidR="000642F1" w:rsidRPr="00A42C87">
        <w:rPr>
          <w:rFonts w:ascii="Times New Roman" w:eastAsia="Times New Roman" w:hAnsi="Times New Roman" w:cs="Times New Roman"/>
          <w:sz w:val="28"/>
          <w:szCs w:val="28"/>
          <w:lang w:eastAsia="ru-RU"/>
        </w:rPr>
        <w:t>.</w:t>
      </w:r>
      <w:r w:rsidRPr="00A42C87">
        <w:rPr>
          <w:rFonts w:ascii="Times New Roman" w:eastAsia="Times New Roman" w:hAnsi="Times New Roman" w:cs="Times New Roman"/>
          <w:sz w:val="28"/>
          <w:szCs w:val="28"/>
          <w:lang w:eastAsia="ru-RU"/>
        </w:rPr>
        <w:t xml:space="preserve"> - №3.</w:t>
      </w:r>
      <w:r w:rsidR="000642F1" w:rsidRPr="00A42C87">
        <w:rPr>
          <w:rFonts w:ascii="Times New Roman" w:eastAsia="Times New Roman" w:hAnsi="Times New Roman" w:cs="Times New Roman"/>
          <w:sz w:val="28"/>
          <w:szCs w:val="28"/>
          <w:lang w:eastAsia="ru-RU"/>
        </w:rPr>
        <w:t xml:space="preserve"> - </w:t>
      </w:r>
      <w:r w:rsidRPr="00A42C87">
        <w:rPr>
          <w:rFonts w:ascii="Times New Roman" w:eastAsia="Times New Roman" w:hAnsi="Times New Roman" w:cs="Times New Roman"/>
          <w:sz w:val="28"/>
          <w:szCs w:val="28"/>
          <w:lang w:eastAsia="ru-RU"/>
        </w:rPr>
        <w:t xml:space="preserve"> С</w:t>
      </w:r>
      <w:r w:rsidR="000642F1" w:rsidRPr="00A42C87">
        <w:rPr>
          <w:rFonts w:ascii="Times New Roman" w:eastAsia="Times New Roman" w:hAnsi="Times New Roman" w:cs="Times New Roman"/>
          <w:sz w:val="28"/>
          <w:szCs w:val="28"/>
          <w:lang w:eastAsia="ru-RU"/>
        </w:rPr>
        <w:t>.</w:t>
      </w:r>
      <w:r w:rsidRPr="00A42C87">
        <w:rPr>
          <w:rFonts w:ascii="Times New Roman" w:eastAsia="Times New Roman" w:hAnsi="Times New Roman" w:cs="Times New Roman"/>
          <w:sz w:val="28"/>
          <w:szCs w:val="28"/>
          <w:lang w:eastAsia="ru-RU"/>
        </w:rPr>
        <w:t xml:space="preserve"> 73-78</w:t>
      </w:r>
      <w:r w:rsidRPr="00A42C87">
        <w:rPr>
          <w:rFonts w:ascii="Times New Roman" w:eastAsia="SimSun" w:hAnsi="Times New Roman" w:cs="Times New Roman"/>
          <w:sz w:val="28"/>
          <w:szCs w:val="28"/>
          <w:lang w:eastAsia="zh-CN" w:bidi="hi-IN"/>
        </w:rPr>
        <w:t>.</w:t>
      </w:r>
      <w:r w:rsidRPr="00A42C87">
        <w:rPr>
          <w:rFonts w:ascii="Times New Roman" w:eastAsia="Times New Roman" w:hAnsi="Times New Roman" w:cs="Times New Roman"/>
          <w:sz w:val="28"/>
          <w:szCs w:val="28"/>
          <w:lang w:eastAsia="ru-RU"/>
        </w:rPr>
        <w:t xml:space="preserve">  </w:t>
      </w:r>
    </w:p>
    <w:p w:rsidR="00292056" w:rsidRPr="00A42C87" w:rsidRDefault="00292056" w:rsidP="00292056">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156 Практикум по фотосинтезу и дыханию растений. – СПб., 1997.</w:t>
      </w:r>
      <w:r w:rsidR="000642F1" w:rsidRPr="00A42C87">
        <w:rPr>
          <w:rFonts w:ascii="Times New Roman" w:eastAsia="Times New Roman" w:hAnsi="Times New Roman" w:cs="Times New Roman"/>
          <w:sz w:val="28"/>
          <w:szCs w:val="28"/>
          <w:lang w:eastAsia="ru-RU"/>
        </w:rPr>
        <w:t xml:space="preserve"> </w:t>
      </w:r>
      <w:r w:rsidRPr="00A42C87">
        <w:rPr>
          <w:rFonts w:ascii="Times New Roman" w:eastAsia="Times New Roman" w:hAnsi="Times New Roman" w:cs="Times New Roman"/>
          <w:sz w:val="28"/>
          <w:szCs w:val="28"/>
          <w:lang w:eastAsia="ru-RU"/>
        </w:rPr>
        <w:t>- 162 с</w:t>
      </w:r>
      <w:r w:rsidRPr="00A42C87">
        <w:rPr>
          <w:rFonts w:ascii="Times New Roman" w:eastAsia="SimSun" w:hAnsi="Times New Roman" w:cs="Times New Roman"/>
          <w:sz w:val="28"/>
          <w:szCs w:val="28"/>
          <w:lang w:eastAsia="zh-CN" w:bidi="hi-IN"/>
        </w:rPr>
        <w:t>.</w:t>
      </w:r>
      <w:r w:rsidRPr="00A42C87">
        <w:rPr>
          <w:rFonts w:ascii="Times New Roman" w:eastAsia="Times New Roman" w:hAnsi="Times New Roman" w:cs="Times New Roman"/>
          <w:sz w:val="28"/>
          <w:szCs w:val="28"/>
          <w:lang w:eastAsia="ru-RU"/>
        </w:rPr>
        <w:t xml:space="preserve">  </w:t>
      </w:r>
    </w:p>
    <w:p w:rsidR="00292056" w:rsidRPr="00A42C87" w:rsidRDefault="00292056" w:rsidP="00292056">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157 Куркин В.А. Фармакогнозия: учебник для студентов фармосептических вузов. Самара, 2004</w:t>
      </w:r>
      <w:r w:rsidR="000642F1" w:rsidRPr="00A42C87">
        <w:rPr>
          <w:rFonts w:ascii="Times New Roman" w:eastAsia="Times New Roman" w:hAnsi="Times New Roman" w:cs="Times New Roman"/>
          <w:sz w:val="28"/>
          <w:szCs w:val="28"/>
          <w:lang w:eastAsia="ru-RU"/>
        </w:rPr>
        <w:t>.</w:t>
      </w:r>
      <w:r w:rsidRPr="00A42C87">
        <w:rPr>
          <w:rFonts w:ascii="Times New Roman" w:eastAsia="Times New Roman" w:hAnsi="Times New Roman" w:cs="Times New Roman"/>
          <w:sz w:val="28"/>
          <w:szCs w:val="28"/>
          <w:lang w:eastAsia="ru-RU"/>
        </w:rPr>
        <w:t xml:space="preserve"> – С</w:t>
      </w:r>
      <w:r w:rsidR="000642F1" w:rsidRPr="00A42C87">
        <w:rPr>
          <w:rFonts w:ascii="Times New Roman" w:eastAsia="Times New Roman" w:hAnsi="Times New Roman" w:cs="Times New Roman"/>
          <w:sz w:val="28"/>
          <w:szCs w:val="28"/>
          <w:lang w:eastAsia="ru-RU"/>
        </w:rPr>
        <w:t>.</w:t>
      </w:r>
      <w:r w:rsidRPr="00A42C87">
        <w:rPr>
          <w:rFonts w:ascii="Times New Roman" w:eastAsia="Times New Roman" w:hAnsi="Times New Roman" w:cs="Times New Roman"/>
          <w:sz w:val="28"/>
          <w:szCs w:val="28"/>
          <w:lang w:eastAsia="ru-RU"/>
        </w:rPr>
        <w:t xml:space="preserve"> 223-224.  </w:t>
      </w:r>
    </w:p>
    <w:p w:rsidR="00292056" w:rsidRPr="00A42C87" w:rsidRDefault="00292056" w:rsidP="00292056">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158 </w:t>
      </w:r>
      <w:r w:rsidRPr="00A42C87">
        <w:rPr>
          <w:rFonts w:ascii="Times New Roman" w:hAnsi="Times New Roman" w:cs="Times New Roman"/>
          <w:sz w:val="28"/>
          <w:szCs w:val="28"/>
        </w:rPr>
        <w:t xml:space="preserve">Седов Е.Н., Макаркина М.А., Левгерова Н.С. Биохимическая и технологическая характеристика плодов генофонда яблони. Орёл: Изд-во ВНИИСПК, 2007. </w:t>
      </w:r>
      <w:r w:rsidR="000642F1" w:rsidRPr="00A42C87">
        <w:rPr>
          <w:rFonts w:ascii="Times New Roman" w:hAnsi="Times New Roman" w:cs="Times New Roman"/>
          <w:sz w:val="28"/>
          <w:szCs w:val="28"/>
        </w:rPr>
        <w:t xml:space="preserve"> - </w:t>
      </w:r>
      <w:r w:rsidRPr="00A42C87">
        <w:rPr>
          <w:rFonts w:ascii="Times New Roman" w:hAnsi="Times New Roman" w:cs="Times New Roman"/>
          <w:sz w:val="28"/>
          <w:szCs w:val="28"/>
        </w:rPr>
        <w:t>66</w:t>
      </w:r>
      <w:r w:rsidR="000642F1" w:rsidRPr="00A42C87">
        <w:rPr>
          <w:rFonts w:ascii="Times New Roman" w:hAnsi="Times New Roman" w:cs="Times New Roman"/>
          <w:sz w:val="28"/>
          <w:szCs w:val="28"/>
        </w:rPr>
        <w:t xml:space="preserve">  с</w:t>
      </w:r>
      <w:r w:rsidRPr="00A42C87">
        <w:rPr>
          <w:rFonts w:ascii="Times New Roman" w:eastAsia="SimSun" w:hAnsi="Times New Roman" w:cs="Times New Roman"/>
          <w:sz w:val="28"/>
          <w:szCs w:val="28"/>
          <w:lang w:eastAsia="zh-CN" w:bidi="hi-IN"/>
        </w:rPr>
        <w:t>.</w:t>
      </w:r>
      <w:r w:rsidRPr="00A42C87">
        <w:rPr>
          <w:rFonts w:ascii="Times New Roman" w:eastAsia="Times New Roman" w:hAnsi="Times New Roman" w:cs="Times New Roman"/>
          <w:sz w:val="28"/>
          <w:szCs w:val="28"/>
          <w:lang w:eastAsia="ru-RU"/>
        </w:rPr>
        <w:t xml:space="preserve"> </w:t>
      </w:r>
    </w:p>
    <w:p w:rsidR="00292056" w:rsidRPr="00A42C87" w:rsidRDefault="00292056" w:rsidP="00292056">
      <w:pPr>
        <w:spacing w:after="0" w:line="240" w:lineRule="auto"/>
        <w:jc w:val="both"/>
        <w:rPr>
          <w:rFonts w:ascii="Times New Roman" w:eastAsia="Times New Roman" w:hAnsi="Times New Roman" w:cs="Times New Roman"/>
          <w:sz w:val="28"/>
          <w:szCs w:val="28"/>
          <w:lang w:eastAsia="ru-RU"/>
        </w:rPr>
      </w:pPr>
      <w:r w:rsidRPr="00A42C87">
        <w:rPr>
          <w:rFonts w:ascii="Times New Roman" w:eastAsia="Times New Roman" w:hAnsi="Times New Roman" w:cs="Times New Roman"/>
          <w:sz w:val="28"/>
          <w:szCs w:val="28"/>
          <w:lang w:eastAsia="ru-RU"/>
        </w:rPr>
        <w:t xml:space="preserve">159 </w:t>
      </w:r>
      <w:r w:rsidRPr="00A42C87">
        <w:rPr>
          <w:rFonts w:ascii="Times New Roman" w:hAnsi="Times New Roman" w:cs="Times New Roman"/>
          <w:sz w:val="28"/>
          <w:szCs w:val="28"/>
        </w:rPr>
        <w:t>Полинг Л. Витамины и здоровье. – М: Наука, 1975. – 80 с. – С. 12-78</w:t>
      </w:r>
      <w:r w:rsidRPr="00A42C87">
        <w:rPr>
          <w:rFonts w:ascii="Times New Roman" w:eastAsia="SimSun" w:hAnsi="Times New Roman" w:cs="Times New Roman"/>
          <w:sz w:val="28"/>
          <w:szCs w:val="28"/>
          <w:lang w:eastAsia="zh-CN" w:bidi="hi-IN"/>
        </w:rPr>
        <w:t>.</w:t>
      </w:r>
      <w:r w:rsidRPr="00A42C87">
        <w:rPr>
          <w:rFonts w:ascii="Times New Roman" w:eastAsia="Times New Roman" w:hAnsi="Times New Roman" w:cs="Times New Roman"/>
          <w:sz w:val="28"/>
          <w:szCs w:val="28"/>
          <w:lang w:eastAsia="ru-RU"/>
        </w:rPr>
        <w:t xml:space="preserve">  </w:t>
      </w:r>
    </w:p>
    <w:p w:rsidR="00292056" w:rsidRPr="00A42C87" w:rsidRDefault="00292056" w:rsidP="00292056"/>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290667" w:rsidRPr="00A42C87" w:rsidRDefault="00290667" w:rsidP="00B773D5">
      <w:pPr>
        <w:ind w:left="360"/>
        <w:contextualSpacing/>
        <w:jc w:val="center"/>
        <w:rPr>
          <w:rFonts w:ascii="Times New Roman" w:hAnsi="Times New Roman" w:cs="Times New Roman"/>
          <w:b/>
          <w:sz w:val="28"/>
          <w:szCs w:val="28"/>
        </w:rPr>
      </w:pPr>
    </w:p>
    <w:p w:rsidR="00290667" w:rsidRPr="00A42C87" w:rsidRDefault="00290667" w:rsidP="00B773D5">
      <w:pPr>
        <w:ind w:left="360"/>
        <w:contextualSpacing/>
        <w:jc w:val="center"/>
        <w:rPr>
          <w:rFonts w:ascii="Times New Roman" w:hAnsi="Times New Roman" w:cs="Times New Roman"/>
          <w:b/>
          <w:sz w:val="28"/>
          <w:szCs w:val="28"/>
        </w:rPr>
      </w:pPr>
    </w:p>
    <w:p w:rsidR="00290667" w:rsidRDefault="00290667" w:rsidP="00B773D5">
      <w:pPr>
        <w:ind w:left="360"/>
        <w:contextualSpacing/>
        <w:jc w:val="center"/>
        <w:rPr>
          <w:rFonts w:ascii="Times New Roman" w:hAnsi="Times New Roman" w:cs="Times New Roman"/>
          <w:b/>
          <w:sz w:val="28"/>
          <w:szCs w:val="28"/>
        </w:rPr>
      </w:pPr>
    </w:p>
    <w:p w:rsidR="00A42C87" w:rsidRDefault="00A42C87" w:rsidP="00B773D5">
      <w:pPr>
        <w:ind w:left="360"/>
        <w:contextualSpacing/>
        <w:jc w:val="center"/>
        <w:rPr>
          <w:rFonts w:ascii="Times New Roman" w:hAnsi="Times New Roman" w:cs="Times New Roman"/>
          <w:b/>
          <w:sz w:val="28"/>
          <w:szCs w:val="28"/>
        </w:rPr>
      </w:pPr>
    </w:p>
    <w:p w:rsidR="00A42C87" w:rsidRDefault="00A42C87" w:rsidP="00B773D5">
      <w:pPr>
        <w:ind w:left="360"/>
        <w:contextualSpacing/>
        <w:jc w:val="center"/>
        <w:rPr>
          <w:rFonts w:ascii="Times New Roman" w:hAnsi="Times New Roman" w:cs="Times New Roman"/>
          <w:b/>
          <w:sz w:val="28"/>
          <w:szCs w:val="28"/>
        </w:rPr>
      </w:pPr>
    </w:p>
    <w:p w:rsidR="00A42C87" w:rsidRDefault="00A42C87" w:rsidP="00B773D5">
      <w:pPr>
        <w:ind w:left="360"/>
        <w:contextualSpacing/>
        <w:jc w:val="center"/>
        <w:rPr>
          <w:rFonts w:ascii="Times New Roman" w:hAnsi="Times New Roman" w:cs="Times New Roman"/>
          <w:b/>
          <w:sz w:val="28"/>
          <w:szCs w:val="28"/>
        </w:rPr>
      </w:pPr>
    </w:p>
    <w:p w:rsidR="00A42C87" w:rsidRDefault="00A42C87" w:rsidP="00B773D5">
      <w:pPr>
        <w:ind w:left="360"/>
        <w:contextualSpacing/>
        <w:jc w:val="center"/>
        <w:rPr>
          <w:rFonts w:ascii="Times New Roman" w:hAnsi="Times New Roman" w:cs="Times New Roman"/>
          <w:b/>
          <w:sz w:val="28"/>
          <w:szCs w:val="28"/>
        </w:rPr>
      </w:pPr>
    </w:p>
    <w:p w:rsidR="00A42C87" w:rsidRDefault="00A42C87" w:rsidP="00B773D5">
      <w:pPr>
        <w:ind w:left="360"/>
        <w:contextualSpacing/>
        <w:jc w:val="center"/>
        <w:rPr>
          <w:rFonts w:ascii="Times New Roman" w:hAnsi="Times New Roman" w:cs="Times New Roman"/>
          <w:b/>
          <w:sz w:val="28"/>
          <w:szCs w:val="28"/>
        </w:rPr>
      </w:pPr>
    </w:p>
    <w:p w:rsidR="00A42C87" w:rsidRPr="00A42C87" w:rsidRDefault="00A42C87" w:rsidP="00B773D5">
      <w:pPr>
        <w:ind w:left="360"/>
        <w:contextualSpacing/>
        <w:jc w:val="center"/>
        <w:rPr>
          <w:rFonts w:ascii="Times New Roman" w:hAnsi="Times New Roman" w:cs="Times New Roman"/>
          <w:b/>
          <w:sz w:val="28"/>
          <w:szCs w:val="28"/>
        </w:rPr>
      </w:pPr>
      <w:bookmarkStart w:id="0" w:name="_GoBack"/>
      <w:bookmarkEnd w:id="0"/>
    </w:p>
    <w:p w:rsidR="00290667" w:rsidRPr="00A42C87" w:rsidRDefault="00290667"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644D86" w:rsidRPr="00A42C87" w:rsidRDefault="00644D86" w:rsidP="00B773D5">
      <w:pPr>
        <w:ind w:left="360"/>
        <w:contextualSpacing/>
        <w:jc w:val="center"/>
        <w:rPr>
          <w:rFonts w:ascii="Times New Roman" w:hAnsi="Times New Roman" w:cs="Times New Roman"/>
          <w:b/>
          <w:sz w:val="28"/>
          <w:szCs w:val="28"/>
        </w:rPr>
      </w:pPr>
    </w:p>
    <w:p w:rsidR="00644D86" w:rsidRPr="00A42C87" w:rsidRDefault="00644D86" w:rsidP="00B773D5">
      <w:pPr>
        <w:ind w:left="360"/>
        <w:contextualSpacing/>
        <w:jc w:val="center"/>
        <w:rPr>
          <w:rFonts w:ascii="Times New Roman" w:hAnsi="Times New Roman" w:cs="Times New Roman"/>
          <w:b/>
          <w:sz w:val="28"/>
          <w:szCs w:val="28"/>
        </w:rPr>
      </w:pPr>
    </w:p>
    <w:p w:rsidR="00B773D5" w:rsidRPr="00A42C87" w:rsidRDefault="00B773D5" w:rsidP="00B773D5">
      <w:pPr>
        <w:spacing w:after="0" w:line="240" w:lineRule="auto"/>
        <w:jc w:val="center"/>
        <w:rPr>
          <w:rFonts w:ascii="Times New Roman" w:hAnsi="Times New Roman" w:cs="Times New Roman"/>
          <w:b/>
          <w:sz w:val="28"/>
          <w:szCs w:val="28"/>
        </w:rPr>
      </w:pPr>
      <w:r w:rsidRPr="00A42C87">
        <w:rPr>
          <w:rFonts w:ascii="Times New Roman" w:hAnsi="Times New Roman" w:cs="Times New Roman"/>
          <w:b/>
          <w:sz w:val="28"/>
          <w:szCs w:val="28"/>
        </w:rPr>
        <w:lastRenderedPageBreak/>
        <w:t xml:space="preserve">Опубликованные научные статьи </w:t>
      </w:r>
    </w:p>
    <w:p w:rsidR="00B773D5" w:rsidRPr="00A42C87" w:rsidRDefault="00B773D5" w:rsidP="00B773D5">
      <w:pPr>
        <w:numPr>
          <w:ilvl w:val="0"/>
          <w:numId w:val="16"/>
        </w:numPr>
        <w:spacing w:after="0" w:line="240" w:lineRule="auto"/>
        <w:contextualSpacing/>
        <w:jc w:val="both"/>
        <w:rPr>
          <w:rFonts w:ascii="Times New Roman" w:hAnsi="Times New Roman" w:cs="Times New Roman"/>
          <w:b/>
          <w:sz w:val="28"/>
          <w:szCs w:val="28"/>
        </w:rPr>
      </w:pPr>
      <w:r w:rsidRPr="00A42C87">
        <w:rPr>
          <w:rFonts w:ascii="Times New Roman" w:hAnsi="Times New Roman" w:cs="Times New Roman"/>
          <w:b/>
          <w:sz w:val="28"/>
          <w:szCs w:val="28"/>
          <w:u w:val="single"/>
        </w:rPr>
        <w:t xml:space="preserve">Жайлибаева Л.А., </w:t>
      </w:r>
      <w:r w:rsidRPr="00A42C87">
        <w:rPr>
          <w:rFonts w:ascii="Times New Roman" w:hAnsi="Times New Roman" w:cs="Times New Roman"/>
          <w:sz w:val="28"/>
          <w:szCs w:val="28"/>
        </w:rPr>
        <w:t>Олейченко С.Н., Есеналиева М.Д. Изучение и отбор в год посадки перспективных сортов ремонтантной малины на юго-Востоке Казахстана</w:t>
      </w:r>
      <w:r w:rsidRPr="00A42C87">
        <w:rPr>
          <w:rFonts w:ascii="Times New Roman" w:hAnsi="Times New Roman" w:cs="Times New Roman"/>
          <w:sz w:val="28"/>
          <w:szCs w:val="28"/>
        </w:rPr>
        <w:tab/>
        <w:t>Исследования, результаты. 2019. - № 1. - С. 122-128.</w:t>
      </w:r>
      <w:r w:rsidRPr="00A42C87">
        <w:rPr>
          <w:rFonts w:ascii="Times New Roman" w:hAnsi="Times New Roman" w:cs="Times New Roman"/>
          <w:sz w:val="28"/>
          <w:szCs w:val="28"/>
        </w:rPr>
        <w:tab/>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b/>
          <w:sz w:val="28"/>
          <w:szCs w:val="28"/>
          <w:u w:val="single"/>
        </w:rPr>
        <w:t xml:space="preserve">Жайлибаева Л.А., </w:t>
      </w:r>
      <w:r w:rsidRPr="00A42C87">
        <w:rPr>
          <w:rFonts w:ascii="Times New Roman" w:hAnsi="Times New Roman" w:cs="Times New Roman"/>
          <w:sz w:val="28"/>
          <w:szCs w:val="28"/>
        </w:rPr>
        <w:t xml:space="preserve">Олейченко С. Н., Есеналиева М.Д.Влияния биостимуляторов на повышение потенциала продуктивности ремонтантной малины. </w:t>
      </w:r>
      <w:r w:rsidRPr="00A42C87">
        <w:rPr>
          <w:rFonts w:ascii="Times New Roman" w:hAnsi="Times New Roman" w:cs="Times New Roman"/>
          <w:sz w:val="28"/>
          <w:szCs w:val="28"/>
        </w:rPr>
        <w:tab/>
        <w:t>71-й международной научно-практической конференции студентов и аспирантов «АПК XXI ВЕКА: ОБРАЗОВАНИЕ, ИННОВАЦИИ, ПЕРСПЕКТИВЫ» ФГБОУ ВО Мичуринский ГАУ. Наука и образование научный рецензируемый электронный журнал 2019-06-10. - №2</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b/>
          <w:sz w:val="28"/>
          <w:szCs w:val="28"/>
          <w:u w:val="single"/>
        </w:rPr>
        <w:t xml:space="preserve">Жайлибаева Л.А., </w:t>
      </w:r>
      <w:r w:rsidRPr="00A42C87">
        <w:rPr>
          <w:rFonts w:ascii="Times New Roman" w:hAnsi="Times New Roman" w:cs="Times New Roman"/>
          <w:sz w:val="28"/>
          <w:szCs w:val="28"/>
        </w:rPr>
        <w:t>Олейченко С.Н., Есеналиева М.Д., Мажитова Р.С., Смагулова Д.А.</w:t>
      </w:r>
      <w:r w:rsidRPr="00A42C87">
        <w:rPr>
          <w:rFonts w:ascii="Times New Roman" w:hAnsi="Times New Roman" w:cs="Times New Roman"/>
          <w:sz w:val="28"/>
          <w:szCs w:val="28"/>
        </w:rPr>
        <w:tab/>
        <w:t>Воздействие биостимуляторов на продуктивность ремонтантной малины. Исследования, результаты. 2019. - № 3. - С. 180-186.</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b/>
          <w:sz w:val="28"/>
          <w:szCs w:val="28"/>
          <w:u w:val="single"/>
        </w:rPr>
        <w:t xml:space="preserve">Жайлибаева Л.А., </w:t>
      </w:r>
      <w:r w:rsidRPr="00A42C87">
        <w:rPr>
          <w:rFonts w:ascii="Times New Roman" w:hAnsi="Times New Roman" w:cs="Times New Roman"/>
          <w:sz w:val="28"/>
          <w:szCs w:val="28"/>
        </w:rPr>
        <w:t>Олейченко С. Н., Демирташ И., Есеналиева М. Д.</w:t>
      </w:r>
      <w:r w:rsidRPr="00A42C87">
        <w:t xml:space="preserve"> </w:t>
      </w:r>
      <w:r w:rsidRPr="00A42C87">
        <w:rPr>
          <w:rFonts w:ascii="Times New Roman" w:hAnsi="Times New Roman" w:cs="Times New Roman"/>
          <w:sz w:val="28"/>
          <w:szCs w:val="28"/>
        </w:rPr>
        <w:t>Биологической особенностей и потенциал интродуцированных сортов ремонтантной малины в условиях юго-востока Казахстана. V Международная научно-практическая конференция «SCIENCE AND EDUCATION IN THE MODERN WORLD: CHALLENGES OF THE XXI CENTURY» (Наука и образование в современном мире: Вызовы ХХІ века) Нур-Султан, 2019. С.102-106</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b/>
          <w:sz w:val="28"/>
          <w:szCs w:val="28"/>
          <w:u w:val="single"/>
        </w:rPr>
        <w:t xml:space="preserve">Жайлибаева Л.А., </w:t>
      </w:r>
      <w:r w:rsidRPr="00A42C87">
        <w:rPr>
          <w:rFonts w:ascii="Times New Roman" w:hAnsi="Times New Roman" w:cs="Times New Roman"/>
          <w:sz w:val="28"/>
          <w:szCs w:val="28"/>
          <w:lang w:val="kk-KZ"/>
        </w:rPr>
        <w:t>Олейченко С.Н., Есеналиева М.Д., Demirtaş I.</w:t>
      </w:r>
      <w:r w:rsidRPr="00A42C87">
        <w:rPr>
          <w:rFonts w:ascii="Times New Roman" w:hAnsi="Times New Roman" w:cs="Times New Roman"/>
          <w:sz w:val="28"/>
          <w:szCs w:val="28"/>
        </w:rPr>
        <w:t xml:space="preserve"> Влияние регулятора роста ремонтантной малины на физиологические закономерности роста, развития и продуктивность на Юго-Востоке Казахстана. Международная научно-практическая конференция «Актуальные проблемы науки и образования в области естественных и сельскохозяйственных наук» посвященной 75- летию доктора химических наук, профессора В.В. Полякова. Петропавл, 2020. С. 15-19.</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lang w:val="en-US"/>
        </w:rPr>
      </w:pPr>
      <w:r w:rsidRPr="00A42C87">
        <w:rPr>
          <w:rFonts w:ascii="Times New Roman" w:hAnsi="Times New Roman" w:cs="Times New Roman"/>
          <w:b/>
          <w:sz w:val="28"/>
          <w:szCs w:val="28"/>
          <w:u w:val="single"/>
          <w:lang w:val="en-US"/>
        </w:rPr>
        <w:t>Zhailibayeva L.A.,</w:t>
      </w:r>
      <w:r w:rsidRPr="00A42C87">
        <w:rPr>
          <w:rFonts w:ascii="Times New Roman" w:hAnsi="Times New Roman" w:cs="Times New Roman"/>
          <w:sz w:val="28"/>
          <w:szCs w:val="28"/>
          <w:lang w:val="en-US"/>
        </w:rPr>
        <w:t xml:space="preserve"> Oleichenko S.N., Esenalieva M.D., Demirtaş I. Study and determination of diseases and pests of repair raspberry «Bryanskoe divo» in the South-East of Kazakhstan. THE BULLETIN. THE NATIONAL ACADEMY OF SCIENCES OF THE REPUBLIC OF KAZAKHSTAN </w:t>
      </w:r>
      <w:r w:rsidRPr="00A42C87">
        <w:rPr>
          <w:rFonts w:ascii="Times New Roman" w:hAnsi="Times New Roman" w:cs="Times New Roman"/>
          <w:sz w:val="28"/>
          <w:szCs w:val="28"/>
        </w:rPr>
        <w:t>ВЕСТНИК</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Национальной</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Академии</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Наук</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Республики</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Казахстан</w:t>
      </w:r>
      <w:r w:rsidRPr="00A42C87">
        <w:rPr>
          <w:rFonts w:ascii="Times New Roman" w:hAnsi="Times New Roman" w:cs="Times New Roman"/>
          <w:sz w:val="28"/>
          <w:szCs w:val="28"/>
          <w:lang w:val="en-US"/>
        </w:rPr>
        <w:t xml:space="preserve">. Almaty, 2020. </w:t>
      </w:r>
      <w:r w:rsidRPr="00A42C87">
        <w:rPr>
          <w:rFonts w:ascii="Times New Roman" w:hAnsi="Times New Roman" w:cs="Times New Roman"/>
          <w:sz w:val="28"/>
          <w:szCs w:val="28"/>
        </w:rPr>
        <w:t>Р</w:t>
      </w:r>
      <w:r w:rsidRPr="00A42C87">
        <w:rPr>
          <w:rFonts w:ascii="Times New Roman" w:hAnsi="Times New Roman" w:cs="Times New Roman"/>
          <w:sz w:val="28"/>
          <w:szCs w:val="28"/>
          <w:lang w:val="en-US"/>
        </w:rPr>
        <w:t>. 84-90.</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sz w:val="28"/>
          <w:szCs w:val="28"/>
        </w:rPr>
        <w:t>Олейченко С. Н., Есеналиева М. Д.,</w:t>
      </w:r>
      <w:r w:rsidRPr="00A42C87">
        <w:rPr>
          <w:rFonts w:ascii="Times New Roman" w:hAnsi="Times New Roman" w:cs="Times New Roman"/>
          <w:b/>
          <w:sz w:val="28"/>
          <w:szCs w:val="28"/>
          <w:u w:val="single"/>
        </w:rPr>
        <w:t xml:space="preserve"> Жайлибаева Л.А., </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Demirta</w:t>
      </w:r>
      <w:r w:rsidRPr="00A42C87">
        <w:rPr>
          <w:rFonts w:ascii="Times New Roman" w:hAnsi="Times New Roman" w:cs="Times New Roman"/>
          <w:sz w:val="28"/>
          <w:szCs w:val="28"/>
        </w:rPr>
        <w:t xml:space="preserve">ş </w:t>
      </w:r>
      <w:r w:rsidRPr="00A42C87">
        <w:rPr>
          <w:rFonts w:ascii="Times New Roman" w:hAnsi="Times New Roman" w:cs="Times New Roman"/>
          <w:sz w:val="28"/>
          <w:szCs w:val="28"/>
          <w:lang w:val="en-US"/>
        </w:rPr>
        <w:t>I</w:t>
      </w:r>
      <w:r w:rsidRPr="00A42C87">
        <w:rPr>
          <w:rFonts w:ascii="Times New Roman" w:hAnsi="Times New Roman" w:cs="Times New Roman"/>
          <w:sz w:val="28"/>
          <w:szCs w:val="28"/>
        </w:rPr>
        <w:t>., Копжасаров Б. К. Ускоренная оценка перспективных ризогенезных препаратов с помощью нового экспресс-теста. Исследования, результаты. 2020. - № 4. С. 268-273.</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rPr>
      </w:pPr>
      <w:r w:rsidRPr="00A42C87">
        <w:rPr>
          <w:rFonts w:ascii="Times New Roman" w:hAnsi="Times New Roman" w:cs="Times New Roman"/>
          <w:b/>
          <w:sz w:val="28"/>
          <w:szCs w:val="28"/>
          <w:u w:val="single"/>
        </w:rPr>
        <w:t xml:space="preserve">Жайлибаева Л.А., </w:t>
      </w:r>
      <w:r w:rsidRPr="00A42C87">
        <w:rPr>
          <w:rFonts w:ascii="Times New Roman" w:hAnsi="Times New Roman" w:cs="Times New Roman"/>
          <w:sz w:val="28"/>
          <w:szCs w:val="28"/>
        </w:rPr>
        <w:t xml:space="preserve">Олейченко С.Н., </w:t>
      </w:r>
      <w:r w:rsidRPr="00A42C87">
        <w:rPr>
          <w:rFonts w:ascii="Times New Roman" w:hAnsi="Times New Roman" w:cs="Times New Roman"/>
          <w:sz w:val="28"/>
          <w:szCs w:val="28"/>
          <w:lang w:val="en-US"/>
        </w:rPr>
        <w:t>Demirta</w:t>
      </w:r>
      <w:r w:rsidRPr="00A42C87">
        <w:rPr>
          <w:rFonts w:ascii="Times New Roman" w:hAnsi="Times New Roman" w:cs="Times New Roman"/>
          <w:sz w:val="28"/>
          <w:szCs w:val="28"/>
        </w:rPr>
        <w:t xml:space="preserve">ş </w:t>
      </w:r>
      <w:r w:rsidRPr="00A42C87">
        <w:rPr>
          <w:rFonts w:ascii="Times New Roman" w:hAnsi="Times New Roman" w:cs="Times New Roman"/>
          <w:sz w:val="28"/>
          <w:szCs w:val="28"/>
          <w:lang w:val="en-US"/>
        </w:rPr>
        <w:t>I</w:t>
      </w:r>
      <w:r w:rsidRPr="00A42C87">
        <w:rPr>
          <w:rFonts w:ascii="Times New Roman" w:hAnsi="Times New Roman" w:cs="Times New Roman"/>
          <w:sz w:val="28"/>
          <w:szCs w:val="28"/>
        </w:rPr>
        <w:t>. Сравнительная продуктивность перспективных сортов ремонтантной малины. ХІ Международной научно-практической конференции. «</w:t>
      </w:r>
      <w:r w:rsidRPr="00A42C87">
        <w:rPr>
          <w:rFonts w:ascii="Times New Roman" w:hAnsi="Times New Roman" w:cs="Times New Roman"/>
          <w:sz w:val="28"/>
          <w:szCs w:val="28"/>
          <w:lang w:val="en-US"/>
        </w:rPr>
        <w:t>GLOBAL</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SCIENCE</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AND</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INNOVATIONS</w:t>
      </w:r>
      <w:r w:rsidRPr="00A42C87">
        <w:rPr>
          <w:rFonts w:ascii="Times New Roman" w:hAnsi="Times New Roman" w:cs="Times New Roman"/>
          <w:sz w:val="28"/>
          <w:szCs w:val="28"/>
        </w:rPr>
        <w:t xml:space="preserve"> 2020: </w:t>
      </w:r>
      <w:r w:rsidRPr="00A42C87">
        <w:rPr>
          <w:rFonts w:ascii="Times New Roman" w:hAnsi="Times New Roman" w:cs="Times New Roman"/>
          <w:sz w:val="28"/>
          <w:szCs w:val="28"/>
          <w:lang w:val="en-US"/>
        </w:rPr>
        <w:t>CENTRAL</w:t>
      </w:r>
      <w:r w:rsidRPr="00A42C87">
        <w:rPr>
          <w:rFonts w:ascii="Times New Roman" w:hAnsi="Times New Roman" w:cs="Times New Roman"/>
          <w:sz w:val="28"/>
          <w:szCs w:val="28"/>
        </w:rPr>
        <w:t xml:space="preserve"> </w:t>
      </w:r>
      <w:r w:rsidRPr="00A42C87">
        <w:rPr>
          <w:rFonts w:ascii="Times New Roman" w:hAnsi="Times New Roman" w:cs="Times New Roman"/>
          <w:sz w:val="28"/>
          <w:szCs w:val="28"/>
          <w:lang w:val="en-US"/>
        </w:rPr>
        <w:t>ASIA</w:t>
      </w:r>
      <w:r w:rsidRPr="00A42C87">
        <w:rPr>
          <w:rFonts w:ascii="Times New Roman" w:hAnsi="Times New Roman" w:cs="Times New Roman"/>
          <w:sz w:val="28"/>
          <w:szCs w:val="28"/>
        </w:rPr>
        <w:t>» Нур-Султан, 2021. С</w:t>
      </w:r>
      <w:r w:rsidRPr="00A42C87">
        <w:rPr>
          <w:rFonts w:ascii="Times New Roman" w:hAnsi="Times New Roman" w:cs="Times New Roman"/>
          <w:sz w:val="28"/>
          <w:szCs w:val="28"/>
          <w:lang w:val="en-US"/>
        </w:rPr>
        <w:t>.</w:t>
      </w:r>
      <w:r w:rsidRPr="00A42C87">
        <w:rPr>
          <w:rFonts w:ascii="Times New Roman" w:hAnsi="Times New Roman" w:cs="Times New Roman"/>
          <w:sz w:val="28"/>
          <w:szCs w:val="28"/>
        </w:rPr>
        <w:t xml:space="preserve"> 17-21.</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rPr>
      </w:pPr>
      <w:r w:rsidRPr="00A42C87">
        <w:rPr>
          <w:rFonts w:ascii="Times New Roman" w:hAnsi="Times New Roman"/>
          <w:b/>
          <w:sz w:val="28"/>
          <w:szCs w:val="28"/>
          <w:u w:val="single"/>
        </w:rPr>
        <w:lastRenderedPageBreak/>
        <w:t>Жайлибаева Л.А.</w:t>
      </w:r>
      <w:r w:rsidRPr="00A42C87">
        <w:rPr>
          <w:rFonts w:ascii="Times New Roman" w:hAnsi="Times New Roman"/>
          <w:sz w:val="28"/>
          <w:szCs w:val="28"/>
        </w:rPr>
        <w:t xml:space="preserve"> Оценка сортов ремонтантной малины на юго-Востоке Казахстана</w:t>
      </w:r>
      <w:r w:rsidRPr="00A42C87">
        <w:rPr>
          <w:rFonts w:ascii="Times New Roman" w:hAnsi="Times New Roman"/>
          <w:b/>
          <w:sz w:val="28"/>
          <w:szCs w:val="28"/>
        </w:rPr>
        <w:t xml:space="preserve">. </w:t>
      </w:r>
      <w:r w:rsidRPr="00A42C87">
        <w:rPr>
          <w:rFonts w:ascii="Times New Roman" w:hAnsi="Times New Roman"/>
          <w:sz w:val="28"/>
          <w:szCs w:val="28"/>
        </w:rPr>
        <w:t>Международной научно-практической конференции молодых ученых «МОЛОДЕЖЬ И ИННОВАЦИИ- 2020» посвященная 180-летию УО БГСХА. Белоруссия, 2021. С. 14-16.</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lang w:val="en-US"/>
        </w:rPr>
      </w:pPr>
      <w:r w:rsidRPr="00A42C87">
        <w:rPr>
          <w:rFonts w:ascii="Times New Roman" w:hAnsi="Times New Roman"/>
          <w:b/>
          <w:sz w:val="28"/>
          <w:szCs w:val="28"/>
          <w:u w:val="single"/>
          <w:lang w:val="en-US"/>
        </w:rPr>
        <w:t xml:space="preserve"> </w:t>
      </w:r>
      <w:r w:rsidRPr="00A42C87">
        <w:rPr>
          <w:rFonts w:ascii="Times New Roman" w:hAnsi="Times New Roman" w:cs="Times New Roman"/>
          <w:b/>
          <w:sz w:val="28"/>
          <w:szCs w:val="28"/>
          <w:u w:val="single"/>
          <w:lang w:val="en-US"/>
        </w:rPr>
        <w:t>Zhailibayeva L.A.,</w:t>
      </w:r>
      <w:r w:rsidRPr="00A42C87">
        <w:rPr>
          <w:rFonts w:ascii="Times New Roman" w:hAnsi="Times New Roman" w:cs="Times New Roman"/>
          <w:sz w:val="28"/>
          <w:szCs w:val="28"/>
          <w:u w:val="single"/>
          <w:lang w:val="en-US"/>
        </w:rPr>
        <w:t xml:space="preserve"> </w:t>
      </w:r>
      <w:r w:rsidRPr="00A42C87">
        <w:rPr>
          <w:rFonts w:ascii="Times New Roman" w:hAnsi="Times New Roman"/>
          <w:sz w:val="28"/>
          <w:szCs w:val="28"/>
          <w:lang w:val="kk-KZ"/>
        </w:rPr>
        <w:t xml:space="preserve">Oleichenko S. N., Esenalieva M.D., Demirtas I. Influence of the growth regulator on plant productivity and crop quality in two remontant raspberry varieties in South-East of Kazakhstan. </w:t>
      </w:r>
      <w:r w:rsidRPr="00A42C87">
        <w:rPr>
          <w:rFonts w:ascii="Times New Roman" w:eastAsia="Times New Roman" w:hAnsi="Times New Roman" w:cs="Times New Roman"/>
          <w:color w:val="2C2D2E"/>
          <w:sz w:val="28"/>
          <w:szCs w:val="28"/>
          <w:lang w:val="en-US" w:eastAsia="ru-RU"/>
        </w:rPr>
        <w:t xml:space="preserve">Natural Volatiles &amp; Essential Oils, 2021; 8(5 ):11080-11089 </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lang w:val="en-US"/>
        </w:rPr>
      </w:pPr>
      <w:r w:rsidRPr="00A42C87">
        <w:rPr>
          <w:rFonts w:ascii="Times New Roman" w:hAnsi="Times New Roman"/>
          <w:b/>
          <w:sz w:val="28"/>
          <w:szCs w:val="28"/>
          <w:u w:val="single"/>
          <w:lang w:val="en-US"/>
        </w:rPr>
        <w:t xml:space="preserve"> L.A. Zhailibayeva </w:t>
      </w:r>
      <w:r w:rsidRPr="00A42C87">
        <w:rPr>
          <w:rFonts w:ascii="Times New Roman" w:hAnsi="Times New Roman" w:cs="Times New Roman"/>
          <w:sz w:val="28"/>
          <w:szCs w:val="28"/>
          <w:lang w:val="en-US"/>
        </w:rPr>
        <w:t xml:space="preserve">S. N. Oleichenko., M. D. Esenalieva., I. Demirtaş.  </w:t>
      </w:r>
      <w:r w:rsidRPr="00A42C87">
        <w:rPr>
          <w:rFonts w:ascii="Times New Roman" w:hAnsi="Times New Roman"/>
          <w:sz w:val="28"/>
          <w:szCs w:val="28"/>
          <w:lang w:val="kk-KZ"/>
        </w:rPr>
        <w:t>Varietal features of promising varieties of repair raspberries In the south-east of Kazakhstan</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Исследования</w:t>
      </w:r>
      <w:r w:rsidRPr="00A42C87">
        <w:rPr>
          <w:rFonts w:ascii="Times New Roman" w:hAnsi="Times New Roman" w:cs="Times New Roman"/>
          <w:sz w:val="28"/>
          <w:szCs w:val="28"/>
          <w:lang w:val="en-US"/>
        </w:rPr>
        <w:t xml:space="preserve">, </w:t>
      </w:r>
      <w:r w:rsidRPr="00A42C87">
        <w:rPr>
          <w:rFonts w:ascii="Times New Roman" w:hAnsi="Times New Roman" w:cs="Times New Roman"/>
          <w:sz w:val="28"/>
          <w:szCs w:val="28"/>
        </w:rPr>
        <w:t>результаты</w:t>
      </w:r>
      <w:r w:rsidRPr="00A42C87">
        <w:rPr>
          <w:rFonts w:ascii="Times New Roman" w:hAnsi="Times New Roman" w:cs="Times New Roman"/>
          <w:sz w:val="28"/>
          <w:szCs w:val="28"/>
          <w:lang w:val="en-US"/>
        </w:rPr>
        <w:t xml:space="preserve">. 2023. - № 1. - </w:t>
      </w:r>
      <w:r w:rsidRPr="00A42C87">
        <w:rPr>
          <w:rFonts w:ascii="Times New Roman" w:hAnsi="Times New Roman" w:cs="Times New Roman"/>
          <w:sz w:val="28"/>
          <w:szCs w:val="28"/>
        </w:rPr>
        <w:t>С</w:t>
      </w:r>
      <w:r w:rsidRPr="00A42C87">
        <w:rPr>
          <w:rFonts w:ascii="Times New Roman" w:hAnsi="Times New Roman" w:cs="Times New Roman"/>
          <w:sz w:val="28"/>
          <w:szCs w:val="28"/>
          <w:lang w:val="en-US"/>
        </w:rPr>
        <w:t>. 46-51</w:t>
      </w:r>
      <w:r w:rsidRPr="00A42C87">
        <w:rPr>
          <w:rFonts w:ascii="Times New Roman" w:hAnsi="Times New Roman"/>
          <w:sz w:val="28"/>
          <w:szCs w:val="28"/>
          <w:lang w:val="kk-KZ"/>
        </w:rPr>
        <w:t xml:space="preserve">. </w:t>
      </w:r>
    </w:p>
    <w:p w:rsidR="00B773D5" w:rsidRPr="00A42C87" w:rsidRDefault="00B773D5" w:rsidP="00B773D5">
      <w:pPr>
        <w:numPr>
          <w:ilvl w:val="0"/>
          <w:numId w:val="16"/>
        </w:numPr>
        <w:spacing w:after="0" w:line="240" w:lineRule="auto"/>
        <w:contextualSpacing/>
        <w:jc w:val="both"/>
        <w:rPr>
          <w:rFonts w:ascii="Times New Roman" w:hAnsi="Times New Roman" w:cs="Times New Roman"/>
          <w:sz w:val="28"/>
          <w:szCs w:val="28"/>
          <w:lang w:val="en-US"/>
        </w:rPr>
      </w:pPr>
      <w:r w:rsidRPr="00A42C87">
        <w:rPr>
          <w:rFonts w:ascii="Times New Roman" w:hAnsi="Times New Roman"/>
          <w:b/>
          <w:sz w:val="28"/>
          <w:szCs w:val="28"/>
          <w:u w:val="single"/>
          <w:lang w:val="en-US"/>
        </w:rPr>
        <w:t xml:space="preserve">L. Zhailibayeva </w:t>
      </w:r>
      <w:r w:rsidRPr="00A42C87">
        <w:rPr>
          <w:rFonts w:ascii="Times New Roman" w:hAnsi="Times New Roman" w:cs="Times New Roman"/>
          <w:sz w:val="28"/>
          <w:szCs w:val="28"/>
          <w:lang w:val="en-US"/>
        </w:rPr>
        <w:t>S. Oleichenko., Y.Dutbayev., Yessenaliyeva., R.Mazhitova., I.Demirtas</w:t>
      </w:r>
      <w:r w:rsidRPr="00A42C87">
        <w:rPr>
          <w:rFonts w:ascii="Times New Roman" w:hAnsi="Times New Roman"/>
          <w:sz w:val="28"/>
          <w:szCs w:val="28"/>
          <w:lang w:val="en-US"/>
        </w:rPr>
        <w:t>. Influence of Varietal Characteristics and Planting Schemes of Remontant Raspberries on their Productivity. OnLine Journal of Biological Sciences 2024, 170-177.</w:t>
      </w:r>
    </w:p>
    <w:p w:rsidR="00B773D5" w:rsidRPr="00A42C87" w:rsidRDefault="00B773D5" w:rsidP="00B773D5">
      <w:pPr>
        <w:spacing w:after="0" w:line="240" w:lineRule="auto"/>
        <w:jc w:val="center"/>
        <w:rPr>
          <w:rFonts w:ascii="Times New Roman" w:hAnsi="Times New Roman" w:cs="Times New Roman"/>
          <w:sz w:val="28"/>
          <w:szCs w:val="28"/>
          <w:lang w:val="en-US"/>
        </w:rPr>
      </w:pPr>
    </w:p>
    <w:p w:rsidR="00B773D5" w:rsidRPr="00A42C87" w:rsidRDefault="00B773D5" w:rsidP="00B773D5">
      <w:pPr>
        <w:ind w:left="360"/>
        <w:contextualSpacing/>
        <w:jc w:val="center"/>
        <w:rPr>
          <w:rFonts w:ascii="Times New Roman" w:hAnsi="Times New Roman" w:cs="Times New Roman"/>
          <w:b/>
          <w:sz w:val="28"/>
          <w:szCs w:val="28"/>
          <w:lang w:val="en-US"/>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lang w:val="en-US"/>
        </w:rPr>
      </w:pPr>
    </w:p>
    <w:p w:rsidR="00B773D5" w:rsidRPr="00A42C87" w:rsidRDefault="00B773D5" w:rsidP="00B773D5">
      <w:pPr>
        <w:ind w:left="360"/>
        <w:contextualSpacing/>
        <w:jc w:val="center"/>
        <w:rPr>
          <w:rFonts w:ascii="Times New Roman" w:hAnsi="Times New Roman" w:cs="Times New Roman"/>
          <w:b/>
          <w:sz w:val="28"/>
          <w:szCs w:val="28"/>
          <w:lang w:val="en-US"/>
        </w:rPr>
      </w:pPr>
    </w:p>
    <w:p w:rsidR="00B773D5" w:rsidRPr="00A42C87" w:rsidRDefault="00B773D5" w:rsidP="00B773D5">
      <w:pPr>
        <w:ind w:left="360"/>
        <w:contextualSpacing/>
        <w:jc w:val="center"/>
        <w:rPr>
          <w:rFonts w:ascii="Times New Roman" w:hAnsi="Times New Roman" w:cs="Times New Roman"/>
          <w:b/>
          <w:sz w:val="28"/>
          <w:szCs w:val="28"/>
          <w:lang w:val="en-US"/>
        </w:rPr>
      </w:pPr>
    </w:p>
    <w:p w:rsidR="00B773D5" w:rsidRPr="00A42C87" w:rsidRDefault="00B773D5" w:rsidP="00B773D5">
      <w:pPr>
        <w:ind w:left="360"/>
        <w:contextualSpacing/>
        <w:jc w:val="center"/>
        <w:rPr>
          <w:rFonts w:ascii="Times New Roman" w:hAnsi="Times New Roman" w:cs="Times New Roman"/>
          <w:b/>
          <w:sz w:val="28"/>
          <w:szCs w:val="28"/>
          <w:lang w:val="en-US"/>
        </w:rPr>
      </w:pPr>
    </w:p>
    <w:p w:rsidR="00B773D5" w:rsidRPr="00A42C87" w:rsidRDefault="00B773D5" w:rsidP="00B773D5">
      <w:pPr>
        <w:ind w:left="360"/>
        <w:contextualSpacing/>
        <w:jc w:val="center"/>
        <w:rPr>
          <w:rFonts w:ascii="Times New Roman" w:hAnsi="Times New Roman" w:cs="Times New Roman"/>
          <w:b/>
          <w:sz w:val="28"/>
          <w:szCs w:val="28"/>
          <w:lang w:val="en-US"/>
        </w:rPr>
      </w:pPr>
    </w:p>
    <w:p w:rsidR="00B773D5" w:rsidRPr="00A42C87" w:rsidRDefault="00B773D5" w:rsidP="00B773D5">
      <w:pPr>
        <w:ind w:left="360"/>
        <w:contextualSpacing/>
        <w:jc w:val="center"/>
        <w:rPr>
          <w:rFonts w:ascii="Times New Roman" w:hAnsi="Times New Roman" w:cs="Times New Roman"/>
          <w:b/>
          <w:sz w:val="28"/>
          <w:szCs w:val="28"/>
          <w:lang w:val="en-US"/>
        </w:rPr>
      </w:pP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p>
    <w:p w:rsidR="009B754C" w:rsidRPr="00A42C87" w:rsidRDefault="009B754C" w:rsidP="00B773D5">
      <w:pPr>
        <w:ind w:left="360"/>
        <w:contextualSpacing/>
        <w:jc w:val="center"/>
        <w:rPr>
          <w:rFonts w:ascii="Times New Roman" w:hAnsi="Times New Roman" w:cs="Times New Roman"/>
          <w:b/>
          <w:sz w:val="28"/>
          <w:szCs w:val="28"/>
        </w:rPr>
      </w:pPr>
    </w:p>
    <w:p w:rsidR="00B773D5" w:rsidRPr="00A42C87" w:rsidRDefault="00B773D5" w:rsidP="002E710E">
      <w:pPr>
        <w:ind w:left="360"/>
        <w:contextualSpacing/>
        <w:jc w:val="center"/>
        <w:rPr>
          <w:rFonts w:ascii="Times New Roman" w:hAnsi="Times New Roman" w:cs="Times New Roman"/>
          <w:b/>
          <w:sz w:val="28"/>
          <w:szCs w:val="28"/>
        </w:rPr>
      </w:pPr>
      <w:r w:rsidRPr="00A42C87">
        <w:rPr>
          <w:rFonts w:ascii="Times New Roman" w:hAnsi="Times New Roman" w:cs="Times New Roman"/>
          <w:b/>
          <w:sz w:val="28"/>
          <w:szCs w:val="28"/>
        </w:rPr>
        <w:lastRenderedPageBreak/>
        <w:t>ПРИЛОЖЕНИЕ А</w:t>
      </w:r>
    </w:p>
    <w:p w:rsidR="002E710E" w:rsidRPr="00A42C87" w:rsidRDefault="002E710E" w:rsidP="002E710E">
      <w:pPr>
        <w:ind w:left="360"/>
        <w:contextualSpacing/>
        <w:jc w:val="center"/>
        <w:rPr>
          <w:rFonts w:ascii="Times New Roman" w:hAnsi="Times New Roman" w:cs="Times New Roman"/>
          <w:b/>
          <w:sz w:val="28"/>
          <w:szCs w:val="28"/>
        </w:rPr>
      </w:pPr>
    </w:p>
    <w:p w:rsidR="00B773D5" w:rsidRPr="00A42C87" w:rsidRDefault="00B773D5" w:rsidP="002E710E">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Таблица</w:t>
      </w:r>
      <w:r w:rsidR="00685F72" w:rsidRPr="00A42C87">
        <w:rPr>
          <w:rFonts w:ascii="Times New Roman" w:eastAsiaTheme="minorEastAsia" w:hAnsi="Times New Roman" w:cs="Times New Roman"/>
          <w:sz w:val="28"/>
          <w:szCs w:val="28"/>
          <w:lang w:eastAsia="ru-RU"/>
        </w:rPr>
        <w:t xml:space="preserve"> А.</w:t>
      </w:r>
      <w:r w:rsidRPr="00A42C87">
        <w:rPr>
          <w:rFonts w:ascii="Times New Roman" w:eastAsiaTheme="minorEastAsia" w:hAnsi="Times New Roman" w:cs="Times New Roman"/>
          <w:sz w:val="28"/>
          <w:szCs w:val="28"/>
          <w:lang w:eastAsia="ru-RU"/>
        </w:rPr>
        <w:t>1</w:t>
      </w:r>
      <w:r w:rsidR="002E710E" w:rsidRPr="00A42C87">
        <w:rPr>
          <w:rFonts w:ascii="Times New Roman" w:eastAsiaTheme="minorEastAsia" w:hAnsi="Times New Roman" w:cs="Times New Roman"/>
          <w:sz w:val="28"/>
          <w:szCs w:val="28"/>
          <w:lang w:eastAsia="ru-RU"/>
        </w:rPr>
        <w:t xml:space="preserve"> </w:t>
      </w:r>
      <w:r w:rsidRPr="00A42C87">
        <w:rPr>
          <w:rFonts w:ascii="Times New Roman" w:eastAsiaTheme="minorEastAsia" w:hAnsi="Times New Roman" w:cs="Times New Roman"/>
          <w:sz w:val="28"/>
          <w:szCs w:val="28"/>
          <w:lang w:eastAsia="ru-RU"/>
        </w:rPr>
        <w:t xml:space="preserve">- Результаты анализа листьев ремонтантной малины влияние биостимулятора на содержание азота, фосфора, калия, кальция, магния   </w:t>
      </w:r>
    </w:p>
    <w:p w:rsidR="00B773D5" w:rsidRPr="00A42C87" w:rsidRDefault="00B773D5" w:rsidP="00B773D5">
      <w:pPr>
        <w:spacing w:after="0" w:line="240" w:lineRule="auto"/>
        <w:jc w:val="center"/>
        <w:rPr>
          <w:rFonts w:ascii="Times New Roman" w:eastAsiaTheme="minorEastAsia" w:hAnsi="Times New Roman" w:cs="Times New Roman"/>
          <w:sz w:val="28"/>
          <w:szCs w:val="28"/>
          <w:lang w:eastAsia="ru-RU"/>
        </w:rPr>
      </w:pPr>
    </w:p>
    <w:tbl>
      <w:tblPr>
        <w:tblStyle w:val="a8"/>
        <w:tblW w:w="0" w:type="auto"/>
        <w:tblInd w:w="-9" w:type="dxa"/>
        <w:tblLook w:val="04A0" w:firstRow="1" w:lastRow="0" w:firstColumn="1" w:lastColumn="0" w:noHBand="0" w:noVBand="1"/>
      </w:tblPr>
      <w:tblGrid>
        <w:gridCol w:w="517"/>
        <w:gridCol w:w="2484"/>
        <w:gridCol w:w="1317"/>
        <w:gridCol w:w="1344"/>
        <w:gridCol w:w="1330"/>
        <w:gridCol w:w="1320"/>
        <w:gridCol w:w="1325"/>
      </w:tblGrid>
      <w:tr w:rsidR="00B773D5" w:rsidRPr="00A42C87" w:rsidTr="002E710E">
        <w:tc>
          <w:tcPr>
            <w:tcW w:w="236"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 пп</w:t>
            </w:r>
          </w:p>
        </w:tc>
        <w:tc>
          <w:tcPr>
            <w:tcW w:w="2490"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Вариант</w:t>
            </w:r>
          </w:p>
        </w:tc>
        <w:tc>
          <w:tcPr>
            <w:tcW w:w="1321"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Азот</w:t>
            </w:r>
          </w:p>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w:t>
            </w:r>
          </w:p>
        </w:tc>
        <w:tc>
          <w:tcPr>
            <w:tcW w:w="1345"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Фосфор</w:t>
            </w:r>
          </w:p>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w:t>
            </w:r>
          </w:p>
        </w:tc>
        <w:tc>
          <w:tcPr>
            <w:tcW w:w="1333"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Калий</w:t>
            </w:r>
          </w:p>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w:t>
            </w:r>
          </w:p>
        </w:tc>
        <w:tc>
          <w:tcPr>
            <w:tcW w:w="1324" w:type="dxa"/>
          </w:tcPr>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CaO.</w:t>
            </w:r>
          </w:p>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w:t>
            </w:r>
          </w:p>
        </w:tc>
        <w:tc>
          <w:tcPr>
            <w:tcW w:w="1328" w:type="dxa"/>
          </w:tcPr>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MgO.</w:t>
            </w:r>
          </w:p>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w:t>
            </w:r>
          </w:p>
        </w:tc>
      </w:tr>
      <w:tr w:rsidR="00B773D5" w:rsidRPr="00A42C87" w:rsidTr="002E710E">
        <w:tc>
          <w:tcPr>
            <w:tcW w:w="9377" w:type="dxa"/>
            <w:gridSpan w:val="7"/>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Сорт: Брянское диво (биостимуляторы)</w:t>
            </w:r>
          </w:p>
        </w:tc>
      </w:tr>
      <w:tr w:rsidR="00B773D5" w:rsidRPr="00A42C87" w:rsidTr="002E710E">
        <w:trPr>
          <w:trHeight w:val="279"/>
        </w:trPr>
        <w:tc>
          <w:tcPr>
            <w:tcW w:w="23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1</w:t>
            </w:r>
          </w:p>
        </w:tc>
        <w:tc>
          <w:tcPr>
            <w:tcW w:w="2490"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3,13</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0,52</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0,68</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1,27</w:t>
            </w:r>
          </w:p>
        </w:tc>
        <w:tc>
          <w:tcPr>
            <w:tcW w:w="1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0,86</w:t>
            </w:r>
          </w:p>
        </w:tc>
      </w:tr>
      <w:tr w:rsidR="00B773D5" w:rsidRPr="00A42C87" w:rsidTr="002E710E">
        <w:tc>
          <w:tcPr>
            <w:tcW w:w="23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2</w:t>
            </w:r>
          </w:p>
        </w:tc>
        <w:tc>
          <w:tcPr>
            <w:tcW w:w="2490"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Альгинамин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3,52</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0,73</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1,07</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1,38</w:t>
            </w:r>
          </w:p>
        </w:tc>
        <w:tc>
          <w:tcPr>
            <w:tcW w:w="1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1,06</w:t>
            </w:r>
          </w:p>
        </w:tc>
      </w:tr>
      <w:tr w:rsidR="00B773D5" w:rsidRPr="00A42C87" w:rsidTr="002E710E">
        <w:tc>
          <w:tcPr>
            <w:tcW w:w="23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3</w:t>
            </w:r>
          </w:p>
        </w:tc>
        <w:tc>
          <w:tcPr>
            <w:tcW w:w="2490"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Аминапул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3,24</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0,70</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1,06</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1,53</w:t>
            </w:r>
          </w:p>
        </w:tc>
        <w:tc>
          <w:tcPr>
            <w:tcW w:w="1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0,56</w:t>
            </w:r>
          </w:p>
        </w:tc>
      </w:tr>
      <w:tr w:rsidR="00B773D5" w:rsidRPr="00A42C87" w:rsidTr="002E710E">
        <w:tc>
          <w:tcPr>
            <w:tcW w:w="23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4</w:t>
            </w:r>
          </w:p>
        </w:tc>
        <w:tc>
          <w:tcPr>
            <w:tcW w:w="2490"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Хьюмик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3,52</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0,61</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0,83</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1,35</w:t>
            </w:r>
          </w:p>
        </w:tc>
        <w:tc>
          <w:tcPr>
            <w:tcW w:w="1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0,74</w:t>
            </w:r>
          </w:p>
        </w:tc>
      </w:tr>
      <w:tr w:rsidR="00B773D5" w:rsidRPr="00A42C87" w:rsidTr="002E710E">
        <w:tc>
          <w:tcPr>
            <w:tcW w:w="9377" w:type="dxa"/>
            <w:gridSpan w:val="7"/>
          </w:tcPr>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Сорт: Polka (биостимуляторы)</w:t>
            </w:r>
          </w:p>
        </w:tc>
      </w:tr>
      <w:tr w:rsidR="00B773D5" w:rsidRPr="00A42C87" w:rsidTr="002E710E">
        <w:tc>
          <w:tcPr>
            <w:tcW w:w="23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1</w:t>
            </w:r>
          </w:p>
        </w:tc>
        <w:tc>
          <w:tcPr>
            <w:tcW w:w="2490"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2,22</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0,30</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0,81</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1,34</w:t>
            </w:r>
          </w:p>
        </w:tc>
        <w:tc>
          <w:tcPr>
            <w:tcW w:w="1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0,49</w:t>
            </w:r>
          </w:p>
        </w:tc>
      </w:tr>
      <w:tr w:rsidR="00B773D5" w:rsidRPr="00A42C87" w:rsidTr="002E710E">
        <w:tc>
          <w:tcPr>
            <w:tcW w:w="23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2</w:t>
            </w:r>
          </w:p>
        </w:tc>
        <w:tc>
          <w:tcPr>
            <w:tcW w:w="2490"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Альгинамин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2,45</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0,54</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1,39</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1,51</w:t>
            </w:r>
          </w:p>
        </w:tc>
        <w:tc>
          <w:tcPr>
            <w:tcW w:w="1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0,59</w:t>
            </w:r>
          </w:p>
        </w:tc>
      </w:tr>
      <w:tr w:rsidR="00B773D5" w:rsidRPr="00A42C87" w:rsidTr="002E710E">
        <w:tc>
          <w:tcPr>
            <w:tcW w:w="23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3</w:t>
            </w:r>
          </w:p>
        </w:tc>
        <w:tc>
          <w:tcPr>
            <w:tcW w:w="2490"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Аминапул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2,57</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0,53</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0,86</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1,40</w:t>
            </w:r>
          </w:p>
        </w:tc>
        <w:tc>
          <w:tcPr>
            <w:tcW w:w="1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0,56</w:t>
            </w:r>
          </w:p>
        </w:tc>
      </w:tr>
      <w:tr w:rsidR="00B773D5" w:rsidRPr="00A42C87" w:rsidTr="002E710E">
        <w:trPr>
          <w:trHeight w:val="256"/>
        </w:trPr>
        <w:tc>
          <w:tcPr>
            <w:tcW w:w="23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4</w:t>
            </w:r>
          </w:p>
        </w:tc>
        <w:tc>
          <w:tcPr>
            <w:tcW w:w="2490"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Хьюмик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1,96</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0,50</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0,87</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1,23</w:t>
            </w:r>
          </w:p>
        </w:tc>
        <w:tc>
          <w:tcPr>
            <w:tcW w:w="1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0,42</w:t>
            </w:r>
          </w:p>
        </w:tc>
      </w:tr>
    </w:tbl>
    <w:p w:rsidR="00B773D5" w:rsidRPr="00A42C87" w:rsidRDefault="00B773D5" w:rsidP="00B773D5">
      <w:pPr>
        <w:spacing w:after="0" w:line="240" w:lineRule="auto"/>
        <w:jc w:val="center"/>
        <w:rPr>
          <w:rFonts w:ascii="Times New Roman" w:eastAsiaTheme="minorEastAsia" w:hAnsi="Times New Roman" w:cs="Times New Roman"/>
          <w:sz w:val="28"/>
          <w:szCs w:val="28"/>
          <w:lang w:eastAsia="ru-RU"/>
        </w:rPr>
      </w:pPr>
    </w:p>
    <w:p w:rsidR="00B773D5" w:rsidRPr="00A42C87" w:rsidRDefault="00B773D5" w:rsidP="002E710E">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 xml:space="preserve">Таблица </w:t>
      </w:r>
      <w:r w:rsidR="00685F72" w:rsidRPr="00A42C87">
        <w:rPr>
          <w:rFonts w:ascii="Times New Roman" w:eastAsiaTheme="minorEastAsia" w:hAnsi="Times New Roman" w:cs="Times New Roman"/>
          <w:sz w:val="28"/>
          <w:szCs w:val="28"/>
          <w:lang w:eastAsia="ru-RU"/>
        </w:rPr>
        <w:t>А.</w:t>
      </w:r>
      <w:r w:rsidRPr="00A42C87">
        <w:rPr>
          <w:rFonts w:ascii="Times New Roman" w:eastAsiaTheme="minorEastAsia" w:hAnsi="Times New Roman" w:cs="Times New Roman"/>
          <w:sz w:val="28"/>
          <w:szCs w:val="28"/>
          <w:lang w:eastAsia="ru-RU"/>
        </w:rPr>
        <w:t>2</w:t>
      </w:r>
      <w:r w:rsidR="002E710E" w:rsidRPr="00A42C87">
        <w:rPr>
          <w:rFonts w:ascii="Times New Roman" w:eastAsiaTheme="minorEastAsia" w:hAnsi="Times New Roman" w:cs="Times New Roman"/>
          <w:sz w:val="28"/>
          <w:szCs w:val="28"/>
          <w:lang w:eastAsia="ru-RU"/>
        </w:rPr>
        <w:t xml:space="preserve"> </w:t>
      </w:r>
      <w:r w:rsidRPr="00A42C87">
        <w:rPr>
          <w:rFonts w:ascii="Times New Roman" w:eastAsiaTheme="minorEastAsia" w:hAnsi="Times New Roman" w:cs="Times New Roman"/>
          <w:sz w:val="28"/>
          <w:szCs w:val="28"/>
          <w:lang w:eastAsia="ru-RU"/>
        </w:rPr>
        <w:t xml:space="preserve">- Результаты анализа листьев ремонтантной малины влияние ретарданта на содержание азота, фосфора, калия, кальция, магния   </w:t>
      </w:r>
    </w:p>
    <w:p w:rsidR="00B773D5" w:rsidRPr="00A42C87" w:rsidRDefault="00B773D5" w:rsidP="00B773D5">
      <w:pPr>
        <w:spacing w:after="0" w:line="240" w:lineRule="auto"/>
        <w:jc w:val="center"/>
        <w:rPr>
          <w:rFonts w:ascii="Times New Roman" w:eastAsiaTheme="minorEastAsia" w:hAnsi="Times New Roman" w:cs="Times New Roman"/>
          <w:sz w:val="28"/>
          <w:szCs w:val="28"/>
          <w:lang w:eastAsia="ru-RU"/>
        </w:rPr>
      </w:pPr>
    </w:p>
    <w:tbl>
      <w:tblPr>
        <w:tblStyle w:val="a8"/>
        <w:tblW w:w="9639" w:type="dxa"/>
        <w:tblInd w:w="-5" w:type="dxa"/>
        <w:tblLook w:val="04A0" w:firstRow="1" w:lastRow="0" w:firstColumn="1" w:lastColumn="0" w:noHBand="0" w:noVBand="1"/>
      </w:tblPr>
      <w:tblGrid>
        <w:gridCol w:w="516"/>
        <w:gridCol w:w="2568"/>
        <w:gridCol w:w="1321"/>
        <w:gridCol w:w="1345"/>
        <w:gridCol w:w="1333"/>
        <w:gridCol w:w="1324"/>
        <w:gridCol w:w="1232"/>
      </w:tblGrid>
      <w:tr w:rsidR="00B773D5" w:rsidRPr="00A42C87" w:rsidTr="002E710E">
        <w:tc>
          <w:tcPr>
            <w:tcW w:w="516"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 пп</w:t>
            </w:r>
          </w:p>
        </w:tc>
        <w:tc>
          <w:tcPr>
            <w:tcW w:w="2568"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Вариант</w:t>
            </w:r>
          </w:p>
        </w:tc>
        <w:tc>
          <w:tcPr>
            <w:tcW w:w="1321"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Азот</w:t>
            </w:r>
          </w:p>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w:t>
            </w:r>
          </w:p>
        </w:tc>
        <w:tc>
          <w:tcPr>
            <w:tcW w:w="1345"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Фосфор</w:t>
            </w:r>
          </w:p>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w:t>
            </w:r>
          </w:p>
        </w:tc>
        <w:tc>
          <w:tcPr>
            <w:tcW w:w="1333" w:type="dxa"/>
          </w:tcPr>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Калий</w:t>
            </w:r>
          </w:p>
          <w:p w:rsidR="00B773D5" w:rsidRPr="00A42C87" w:rsidRDefault="00B773D5" w:rsidP="00B773D5">
            <w:pPr>
              <w:jc w:val="center"/>
              <w:rPr>
                <w:rFonts w:ascii="Times New Roman" w:hAnsi="Times New Roman" w:cs="Times New Roman"/>
                <w:sz w:val="28"/>
                <w:szCs w:val="28"/>
              </w:rPr>
            </w:pPr>
            <w:r w:rsidRPr="00A42C87">
              <w:rPr>
                <w:rFonts w:ascii="Times New Roman" w:hAnsi="Times New Roman" w:cs="Times New Roman"/>
                <w:sz w:val="28"/>
                <w:szCs w:val="28"/>
              </w:rPr>
              <w:t>%</w:t>
            </w:r>
          </w:p>
        </w:tc>
        <w:tc>
          <w:tcPr>
            <w:tcW w:w="1324" w:type="dxa"/>
          </w:tcPr>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CaO.</w:t>
            </w:r>
          </w:p>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w:t>
            </w:r>
          </w:p>
        </w:tc>
        <w:tc>
          <w:tcPr>
            <w:tcW w:w="1232" w:type="dxa"/>
          </w:tcPr>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MgO.</w:t>
            </w:r>
          </w:p>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w:t>
            </w:r>
          </w:p>
        </w:tc>
      </w:tr>
      <w:tr w:rsidR="00B773D5" w:rsidRPr="00A42C87" w:rsidTr="002E710E">
        <w:tc>
          <w:tcPr>
            <w:tcW w:w="9639" w:type="dxa"/>
            <w:gridSpan w:val="7"/>
          </w:tcPr>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Сорт: Брянское диво (ретарданты)</w:t>
            </w:r>
          </w:p>
        </w:tc>
      </w:tr>
      <w:tr w:rsidR="00B773D5" w:rsidRPr="00A42C87" w:rsidTr="002E710E">
        <w:tc>
          <w:tcPr>
            <w:tcW w:w="51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1</w:t>
            </w:r>
          </w:p>
        </w:tc>
        <w:tc>
          <w:tcPr>
            <w:tcW w:w="256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2,16</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0,73</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0,87</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1,55</w:t>
            </w:r>
          </w:p>
        </w:tc>
        <w:tc>
          <w:tcPr>
            <w:tcW w:w="1232"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0,57</w:t>
            </w:r>
          </w:p>
        </w:tc>
      </w:tr>
      <w:tr w:rsidR="00B773D5" w:rsidRPr="00A42C87" w:rsidTr="002E710E">
        <w:tc>
          <w:tcPr>
            <w:tcW w:w="51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2</w:t>
            </w:r>
          </w:p>
        </w:tc>
        <w:tc>
          <w:tcPr>
            <w:tcW w:w="256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Срайферт+Биостим</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3,39</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0,65</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1,03</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1,53</w:t>
            </w:r>
          </w:p>
        </w:tc>
        <w:tc>
          <w:tcPr>
            <w:tcW w:w="1232"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0,78</w:t>
            </w:r>
          </w:p>
        </w:tc>
      </w:tr>
      <w:tr w:rsidR="00B773D5" w:rsidRPr="00A42C87" w:rsidTr="002E710E">
        <w:tc>
          <w:tcPr>
            <w:tcW w:w="51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3</w:t>
            </w:r>
          </w:p>
        </w:tc>
        <w:tc>
          <w:tcPr>
            <w:tcW w:w="256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Реглон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3,79</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0,93</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1,06</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1,54</w:t>
            </w:r>
          </w:p>
        </w:tc>
        <w:tc>
          <w:tcPr>
            <w:tcW w:w="1232"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0,86</w:t>
            </w:r>
          </w:p>
        </w:tc>
      </w:tr>
      <w:tr w:rsidR="00B773D5" w:rsidRPr="00A42C87" w:rsidTr="002E710E">
        <w:tc>
          <w:tcPr>
            <w:tcW w:w="51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4</w:t>
            </w:r>
          </w:p>
        </w:tc>
        <w:tc>
          <w:tcPr>
            <w:tcW w:w="256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Це-це-це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2,81</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0,54</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1,01</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1,37</w:t>
            </w:r>
          </w:p>
        </w:tc>
        <w:tc>
          <w:tcPr>
            <w:tcW w:w="1232"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0,81</w:t>
            </w:r>
          </w:p>
        </w:tc>
      </w:tr>
      <w:tr w:rsidR="00B773D5" w:rsidRPr="00A42C87" w:rsidTr="002E710E">
        <w:trPr>
          <w:trHeight w:val="259"/>
        </w:trPr>
        <w:tc>
          <w:tcPr>
            <w:tcW w:w="9639" w:type="dxa"/>
            <w:gridSpan w:val="7"/>
          </w:tcPr>
          <w:p w:rsidR="00B773D5" w:rsidRPr="00A42C87" w:rsidRDefault="00B773D5" w:rsidP="00B773D5">
            <w:pPr>
              <w:jc w:val="cente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Сорт: Polka  (ретарданты)</w:t>
            </w:r>
          </w:p>
        </w:tc>
      </w:tr>
      <w:tr w:rsidR="00B773D5" w:rsidRPr="00A42C87" w:rsidTr="002E710E">
        <w:trPr>
          <w:trHeight w:val="250"/>
        </w:trPr>
        <w:tc>
          <w:tcPr>
            <w:tcW w:w="51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1</w:t>
            </w:r>
          </w:p>
        </w:tc>
        <w:tc>
          <w:tcPr>
            <w:tcW w:w="256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2,25</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0,50</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0,95</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1,23</w:t>
            </w:r>
          </w:p>
        </w:tc>
        <w:tc>
          <w:tcPr>
            <w:tcW w:w="1232"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0,42</w:t>
            </w:r>
          </w:p>
        </w:tc>
      </w:tr>
      <w:tr w:rsidR="00B773D5" w:rsidRPr="00A42C87" w:rsidTr="002E710E">
        <w:trPr>
          <w:trHeight w:val="253"/>
        </w:trPr>
        <w:tc>
          <w:tcPr>
            <w:tcW w:w="51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2</w:t>
            </w:r>
          </w:p>
        </w:tc>
        <w:tc>
          <w:tcPr>
            <w:tcW w:w="256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Срайферт+Биостим</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2,72</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0,77</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1,63</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1,52</w:t>
            </w:r>
          </w:p>
        </w:tc>
        <w:tc>
          <w:tcPr>
            <w:tcW w:w="1232"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0,63</w:t>
            </w:r>
          </w:p>
        </w:tc>
      </w:tr>
      <w:tr w:rsidR="00B773D5" w:rsidRPr="00A42C87" w:rsidTr="002E710E">
        <w:trPr>
          <w:trHeight w:val="258"/>
        </w:trPr>
        <w:tc>
          <w:tcPr>
            <w:tcW w:w="51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3</w:t>
            </w:r>
          </w:p>
        </w:tc>
        <w:tc>
          <w:tcPr>
            <w:tcW w:w="256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Реглон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2,81</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0,77</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1,20</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1,53</w:t>
            </w:r>
          </w:p>
        </w:tc>
        <w:tc>
          <w:tcPr>
            <w:tcW w:w="1232"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0,78</w:t>
            </w:r>
          </w:p>
        </w:tc>
      </w:tr>
      <w:tr w:rsidR="00B773D5" w:rsidRPr="00A42C87" w:rsidTr="002E710E">
        <w:trPr>
          <w:trHeight w:val="247"/>
        </w:trPr>
        <w:tc>
          <w:tcPr>
            <w:tcW w:w="516" w:type="dxa"/>
          </w:tcPr>
          <w:p w:rsidR="00B773D5" w:rsidRPr="00A42C87" w:rsidRDefault="00B773D5" w:rsidP="00B773D5">
            <w:pPr>
              <w:rPr>
                <w:rFonts w:ascii="Times New Roman" w:hAnsi="Times New Roman"/>
                <w:sz w:val="28"/>
                <w:szCs w:val="28"/>
              </w:rPr>
            </w:pPr>
            <w:r w:rsidRPr="00A42C87">
              <w:rPr>
                <w:rFonts w:ascii="Times New Roman" w:hAnsi="Times New Roman"/>
                <w:sz w:val="28"/>
                <w:szCs w:val="28"/>
              </w:rPr>
              <w:t>4</w:t>
            </w:r>
          </w:p>
        </w:tc>
        <w:tc>
          <w:tcPr>
            <w:tcW w:w="256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Це-це-це </w:t>
            </w:r>
          </w:p>
        </w:tc>
        <w:tc>
          <w:tcPr>
            <w:tcW w:w="1321"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2,70</w:t>
            </w:r>
          </w:p>
        </w:tc>
        <w:tc>
          <w:tcPr>
            <w:tcW w:w="1345"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0,55</w:t>
            </w:r>
          </w:p>
        </w:tc>
        <w:tc>
          <w:tcPr>
            <w:tcW w:w="1333"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1,15</w:t>
            </w:r>
          </w:p>
        </w:tc>
        <w:tc>
          <w:tcPr>
            <w:tcW w:w="1324"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1,37</w:t>
            </w:r>
          </w:p>
        </w:tc>
        <w:tc>
          <w:tcPr>
            <w:tcW w:w="1232"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0,77</w:t>
            </w:r>
          </w:p>
        </w:tc>
      </w:tr>
    </w:tbl>
    <w:p w:rsidR="00B773D5" w:rsidRPr="00A42C87" w:rsidRDefault="00B773D5" w:rsidP="00B773D5">
      <w:pPr>
        <w:spacing w:after="0" w:line="240" w:lineRule="auto"/>
        <w:jc w:val="center"/>
        <w:rPr>
          <w:rFonts w:ascii="Times New Roman" w:eastAsia="Times New Roman"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B773D5" w:rsidRPr="00A42C87" w:rsidRDefault="00B773D5" w:rsidP="002E710E">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lastRenderedPageBreak/>
        <w:t xml:space="preserve">Таблица </w:t>
      </w:r>
      <w:r w:rsidR="00685F72" w:rsidRPr="00A42C87">
        <w:rPr>
          <w:rFonts w:ascii="Times New Roman" w:eastAsiaTheme="minorEastAsia" w:hAnsi="Times New Roman" w:cs="Times New Roman"/>
          <w:sz w:val="28"/>
          <w:szCs w:val="28"/>
          <w:lang w:eastAsia="ru-RU"/>
        </w:rPr>
        <w:t>А.</w:t>
      </w:r>
      <w:r w:rsidRPr="00A42C87">
        <w:rPr>
          <w:rFonts w:ascii="Times New Roman" w:eastAsiaTheme="minorEastAsia" w:hAnsi="Times New Roman" w:cs="Times New Roman"/>
          <w:sz w:val="28"/>
          <w:szCs w:val="28"/>
          <w:lang w:eastAsia="ru-RU"/>
        </w:rPr>
        <w:t>3</w:t>
      </w:r>
      <w:r w:rsidR="00685F72" w:rsidRPr="00A42C87">
        <w:rPr>
          <w:rFonts w:ascii="Times New Roman" w:eastAsiaTheme="minorEastAsia" w:hAnsi="Times New Roman" w:cs="Times New Roman"/>
          <w:sz w:val="28"/>
          <w:szCs w:val="28"/>
          <w:lang w:eastAsia="ru-RU"/>
        </w:rPr>
        <w:t xml:space="preserve"> </w:t>
      </w:r>
      <w:r w:rsidRPr="00A42C87">
        <w:rPr>
          <w:rFonts w:ascii="Times New Roman" w:eastAsiaTheme="minorEastAsia" w:hAnsi="Times New Roman" w:cs="Times New Roman"/>
          <w:sz w:val="28"/>
          <w:szCs w:val="28"/>
          <w:lang w:eastAsia="ru-RU"/>
        </w:rPr>
        <w:t>- Результаты анализа на ремонтантной малины влияние биостимулятора содержание микроэлементов (цинк, медь, марганец, железо) в листьях малины</w:t>
      </w:r>
    </w:p>
    <w:p w:rsidR="00B773D5" w:rsidRPr="00A42C87" w:rsidRDefault="00B773D5" w:rsidP="00B773D5">
      <w:pPr>
        <w:spacing w:after="0" w:line="240" w:lineRule="auto"/>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 xml:space="preserve"> </w:t>
      </w:r>
    </w:p>
    <w:tbl>
      <w:tblPr>
        <w:tblStyle w:val="a8"/>
        <w:tblW w:w="9640" w:type="dxa"/>
        <w:tblInd w:w="-5" w:type="dxa"/>
        <w:tblLayout w:type="fixed"/>
        <w:tblLook w:val="04A0" w:firstRow="1" w:lastRow="0" w:firstColumn="1" w:lastColumn="0" w:noHBand="0" w:noVBand="1"/>
      </w:tblPr>
      <w:tblGrid>
        <w:gridCol w:w="568"/>
        <w:gridCol w:w="2328"/>
        <w:gridCol w:w="1499"/>
        <w:gridCol w:w="1418"/>
        <w:gridCol w:w="1842"/>
        <w:gridCol w:w="1985"/>
      </w:tblGrid>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пп</w:t>
            </w:r>
          </w:p>
        </w:tc>
        <w:tc>
          <w:tcPr>
            <w:tcW w:w="232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Вариант</w:t>
            </w:r>
          </w:p>
        </w:tc>
        <w:tc>
          <w:tcPr>
            <w:tcW w:w="1499" w:type="dxa"/>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Цинк,мг/кг</w:t>
            </w:r>
          </w:p>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w:t>
            </w:r>
          </w:p>
        </w:tc>
        <w:tc>
          <w:tcPr>
            <w:tcW w:w="1418" w:type="dxa"/>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Медь, мг/кг</w:t>
            </w:r>
          </w:p>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w:t>
            </w:r>
          </w:p>
        </w:tc>
        <w:tc>
          <w:tcPr>
            <w:tcW w:w="1842" w:type="dxa"/>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Марганец, мг/кг</w:t>
            </w:r>
          </w:p>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w:t>
            </w:r>
          </w:p>
        </w:tc>
        <w:tc>
          <w:tcPr>
            <w:tcW w:w="1985" w:type="dxa"/>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Железо,мг/кг</w:t>
            </w:r>
          </w:p>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w:t>
            </w:r>
          </w:p>
        </w:tc>
      </w:tr>
      <w:tr w:rsidR="00B773D5" w:rsidRPr="00A42C87" w:rsidTr="002E710E">
        <w:tc>
          <w:tcPr>
            <w:tcW w:w="9640" w:type="dxa"/>
            <w:gridSpan w:val="6"/>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Сорт: Брянское диво (биостимуляторы)</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28,2</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6,0</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71,4</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121,6</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Альгинамин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32,0</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6,1</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70,4</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128,0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Аминапул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30,0</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6,0</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77,8</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129,0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4</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Хьюмик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31,0</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6,2</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76,0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127,0</w:t>
            </w:r>
          </w:p>
        </w:tc>
      </w:tr>
      <w:tr w:rsidR="00B773D5" w:rsidRPr="00A42C87" w:rsidTr="002E710E">
        <w:tc>
          <w:tcPr>
            <w:tcW w:w="9640" w:type="dxa"/>
            <w:gridSpan w:val="6"/>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 xml:space="preserve">Сорт: </w:t>
            </w:r>
            <w:r w:rsidRPr="00A42C87">
              <w:rPr>
                <w:rFonts w:ascii="Times New Roman" w:eastAsia="Times New Roman" w:hAnsi="Times New Roman" w:cs="Times New Roman"/>
                <w:sz w:val="28"/>
                <w:szCs w:val="28"/>
                <w:lang w:eastAsia="ru-RU"/>
              </w:rPr>
              <w:t>Polka</w:t>
            </w:r>
            <w:r w:rsidRPr="00A42C87">
              <w:rPr>
                <w:rFonts w:ascii="Times New Roman" w:eastAsiaTheme="minorEastAsia" w:hAnsi="Times New Roman" w:cs="Times New Roman"/>
                <w:sz w:val="28"/>
                <w:szCs w:val="28"/>
                <w:lang w:eastAsia="ru-RU"/>
              </w:rPr>
              <w:t xml:space="preserve"> (биостимуляторы)</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19,2</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6,1</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83,0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122,0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Альгинамин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20,5</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6,22</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80,0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128,0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Аминапул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24,6</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5,86</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81,0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130,0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4</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Хьюмик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29,4</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6,42</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82,0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132,0</w:t>
            </w:r>
          </w:p>
        </w:tc>
      </w:tr>
    </w:tbl>
    <w:p w:rsidR="00B773D5" w:rsidRPr="00A42C87" w:rsidRDefault="00B773D5" w:rsidP="00B773D5">
      <w:pPr>
        <w:spacing w:after="0" w:line="240" w:lineRule="auto"/>
        <w:rPr>
          <w:rFonts w:ascii="Times New Roman" w:eastAsiaTheme="minorEastAsia" w:hAnsi="Times New Roman" w:cs="Times New Roman"/>
          <w:sz w:val="28"/>
          <w:szCs w:val="28"/>
          <w:lang w:eastAsia="ru-RU"/>
        </w:rPr>
      </w:pPr>
    </w:p>
    <w:p w:rsidR="00B773D5" w:rsidRPr="00A42C87" w:rsidRDefault="00B773D5" w:rsidP="002E710E">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 xml:space="preserve">Таблица </w:t>
      </w:r>
      <w:r w:rsidR="00685F72" w:rsidRPr="00A42C87">
        <w:rPr>
          <w:rFonts w:ascii="Times New Roman" w:eastAsiaTheme="minorEastAsia" w:hAnsi="Times New Roman" w:cs="Times New Roman"/>
          <w:sz w:val="28"/>
          <w:szCs w:val="28"/>
          <w:lang w:eastAsia="ru-RU"/>
        </w:rPr>
        <w:t>А.</w:t>
      </w:r>
      <w:r w:rsidRPr="00A42C87">
        <w:rPr>
          <w:rFonts w:ascii="Times New Roman" w:eastAsiaTheme="minorEastAsia" w:hAnsi="Times New Roman" w:cs="Times New Roman"/>
          <w:sz w:val="28"/>
          <w:szCs w:val="28"/>
          <w:lang w:eastAsia="ru-RU"/>
        </w:rPr>
        <w:t xml:space="preserve">4 - Результаты анализа на ремонтантные малины влияние биостимулятора содержание микроэлементов (цинк, медь, марганец, железо) в листьях малины </w:t>
      </w:r>
    </w:p>
    <w:p w:rsidR="002E710E" w:rsidRPr="00A42C87" w:rsidRDefault="002E710E" w:rsidP="002E710E">
      <w:pPr>
        <w:spacing w:after="0" w:line="240" w:lineRule="auto"/>
        <w:jc w:val="both"/>
        <w:rPr>
          <w:rFonts w:ascii="Times New Roman" w:eastAsiaTheme="minorEastAsia" w:hAnsi="Times New Roman" w:cs="Times New Roman"/>
          <w:sz w:val="28"/>
          <w:szCs w:val="28"/>
          <w:lang w:eastAsia="ru-RU"/>
        </w:rPr>
      </w:pPr>
    </w:p>
    <w:tbl>
      <w:tblPr>
        <w:tblStyle w:val="a8"/>
        <w:tblW w:w="9640" w:type="dxa"/>
        <w:tblInd w:w="-5" w:type="dxa"/>
        <w:tblLayout w:type="fixed"/>
        <w:tblLook w:val="04A0" w:firstRow="1" w:lastRow="0" w:firstColumn="1" w:lastColumn="0" w:noHBand="0" w:noVBand="1"/>
      </w:tblPr>
      <w:tblGrid>
        <w:gridCol w:w="568"/>
        <w:gridCol w:w="2328"/>
        <w:gridCol w:w="1499"/>
        <w:gridCol w:w="1418"/>
        <w:gridCol w:w="1842"/>
        <w:gridCol w:w="1985"/>
      </w:tblGrid>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пп</w:t>
            </w:r>
          </w:p>
        </w:tc>
        <w:tc>
          <w:tcPr>
            <w:tcW w:w="232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Вариант</w:t>
            </w:r>
          </w:p>
        </w:tc>
        <w:tc>
          <w:tcPr>
            <w:tcW w:w="1499" w:type="dxa"/>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Цинк,мг/кг</w:t>
            </w:r>
          </w:p>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w:t>
            </w:r>
          </w:p>
        </w:tc>
        <w:tc>
          <w:tcPr>
            <w:tcW w:w="1418" w:type="dxa"/>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Медь, мг/кг</w:t>
            </w:r>
          </w:p>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w:t>
            </w:r>
          </w:p>
        </w:tc>
        <w:tc>
          <w:tcPr>
            <w:tcW w:w="1842" w:type="dxa"/>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Марганец, мг/кг</w:t>
            </w:r>
          </w:p>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w:t>
            </w:r>
          </w:p>
        </w:tc>
        <w:tc>
          <w:tcPr>
            <w:tcW w:w="1985" w:type="dxa"/>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Железо,мг/кг</w:t>
            </w:r>
          </w:p>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w:t>
            </w:r>
          </w:p>
        </w:tc>
      </w:tr>
      <w:tr w:rsidR="00B773D5" w:rsidRPr="00A42C87" w:rsidTr="002E710E">
        <w:tc>
          <w:tcPr>
            <w:tcW w:w="9640" w:type="dxa"/>
            <w:gridSpan w:val="6"/>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Сорт: Брянское диво (реторданты)</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30,0</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4,8</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62,3</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122,0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w:t>
            </w:r>
          </w:p>
        </w:tc>
        <w:tc>
          <w:tcPr>
            <w:tcW w:w="2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Срайферт+Биостим</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28,4</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5,2</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70,0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128,0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Реглон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29,6</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5,5</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73,8</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131,0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4</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Це-це-це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26,2</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5,4</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62,1</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132,0</w:t>
            </w:r>
          </w:p>
        </w:tc>
      </w:tr>
      <w:tr w:rsidR="00B773D5" w:rsidRPr="00A42C87" w:rsidTr="002E710E">
        <w:tc>
          <w:tcPr>
            <w:tcW w:w="9640" w:type="dxa"/>
            <w:gridSpan w:val="6"/>
          </w:tcPr>
          <w:p w:rsidR="00B773D5" w:rsidRPr="00A42C87" w:rsidRDefault="00B773D5" w:rsidP="00B773D5">
            <w:pPr>
              <w:jc w:val="center"/>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 xml:space="preserve">Сорт: </w:t>
            </w:r>
            <w:r w:rsidRPr="00A42C87">
              <w:rPr>
                <w:rFonts w:ascii="Times New Roman" w:eastAsia="Times New Roman" w:hAnsi="Times New Roman" w:cs="Times New Roman"/>
                <w:sz w:val="28"/>
                <w:szCs w:val="28"/>
                <w:lang w:eastAsia="ru-RU"/>
              </w:rPr>
              <w:t>Polka</w:t>
            </w:r>
            <w:r w:rsidRPr="00A42C87">
              <w:rPr>
                <w:rFonts w:ascii="Times New Roman" w:eastAsiaTheme="minorEastAsia" w:hAnsi="Times New Roman" w:cs="Times New Roman"/>
                <w:sz w:val="28"/>
                <w:szCs w:val="28"/>
                <w:lang w:eastAsia="ru-RU"/>
              </w:rPr>
              <w:t xml:space="preserve"> (реторданты)</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19,5</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5,10</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74,0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121,4</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w:t>
            </w:r>
          </w:p>
        </w:tc>
        <w:tc>
          <w:tcPr>
            <w:tcW w:w="2328"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Срайферт+Биостим</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20,8</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5,38</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78,0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124,0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Реглон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21,2</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6,20</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80,0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125,0</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4</w:t>
            </w:r>
          </w:p>
        </w:tc>
        <w:tc>
          <w:tcPr>
            <w:tcW w:w="2328"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Це-це-це </w:t>
            </w:r>
          </w:p>
        </w:tc>
        <w:tc>
          <w:tcPr>
            <w:tcW w:w="149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17,8</w:t>
            </w:r>
          </w:p>
        </w:tc>
        <w:tc>
          <w:tcPr>
            <w:tcW w:w="141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6,80</w:t>
            </w:r>
          </w:p>
        </w:tc>
        <w:tc>
          <w:tcPr>
            <w:tcW w:w="184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75,0</w:t>
            </w:r>
          </w:p>
        </w:tc>
        <w:tc>
          <w:tcPr>
            <w:tcW w:w="1985"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131,0</w:t>
            </w:r>
          </w:p>
        </w:tc>
      </w:tr>
    </w:tbl>
    <w:p w:rsidR="00B773D5" w:rsidRPr="00A42C87" w:rsidRDefault="00B773D5" w:rsidP="00B773D5">
      <w:pPr>
        <w:spacing w:after="0" w:line="240" w:lineRule="auto"/>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B773D5" w:rsidRPr="00A42C87" w:rsidRDefault="00B773D5" w:rsidP="002E710E">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lastRenderedPageBreak/>
        <w:t xml:space="preserve">Таблица </w:t>
      </w:r>
      <w:r w:rsidR="00685F72" w:rsidRPr="00A42C87">
        <w:rPr>
          <w:rFonts w:ascii="Times New Roman" w:eastAsiaTheme="minorEastAsia" w:hAnsi="Times New Roman" w:cs="Times New Roman"/>
          <w:sz w:val="28"/>
          <w:szCs w:val="28"/>
          <w:lang w:eastAsia="ru-RU"/>
        </w:rPr>
        <w:t>А.</w:t>
      </w:r>
      <w:r w:rsidRPr="00A42C87">
        <w:rPr>
          <w:rFonts w:ascii="Times New Roman" w:eastAsiaTheme="minorEastAsia" w:hAnsi="Times New Roman" w:cs="Times New Roman"/>
          <w:sz w:val="28"/>
          <w:szCs w:val="28"/>
          <w:lang w:eastAsia="ru-RU"/>
        </w:rPr>
        <w:t>5</w:t>
      </w:r>
      <w:r w:rsidR="00685F72" w:rsidRPr="00A42C87">
        <w:rPr>
          <w:rFonts w:ascii="Times New Roman" w:eastAsiaTheme="minorEastAsia" w:hAnsi="Times New Roman" w:cs="Times New Roman"/>
          <w:sz w:val="28"/>
          <w:szCs w:val="28"/>
          <w:lang w:eastAsia="ru-RU"/>
        </w:rPr>
        <w:t xml:space="preserve"> </w:t>
      </w:r>
      <w:r w:rsidRPr="00A42C87">
        <w:rPr>
          <w:rFonts w:ascii="Times New Roman" w:eastAsiaTheme="minorEastAsia" w:hAnsi="Times New Roman" w:cs="Times New Roman"/>
          <w:sz w:val="28"/>
          <w:szCs w:val="28"/>
          <w:lang w:eastAsia="ru-RU"/>
        </w:rPr>
        <w:t xml:space="preserve">- Результаты анализа на содержание хлорофилла «а», «б», каротина в листьях малины  </w:t>
      </w:r>
    </w:p>
    <w:tbl>
      <w:tblPr>
        <w:tblStyle w:val="a8"/>
        <w:tblpPr w:leftFromText="180" w:rightFromText="180" w:vertAnchor="text" w:horzAnchor="margin" w:tblpY="219"/>
        <w:tblW w:w="9640" w:type="dxa"/>
        <w:tblLook w:val="04A0" w:firstRow="1" w:lastRow="0" w:firstColumn="1" w:lastColumn="0" w:noHBand="0" w:noVBand="1"/>
      </w:tblPr>
      <w:tblGrid>
        <w:gridCol w:w="567"/>
        <w:gridCol w:w="2008"/>
        <w:gridCol w:w="1668"/>
        <w:gridCol w:w="1589"/>
        <w:gridCol w:w="1837"/>
        <w:gridCol w:w="1971"/>
      </w:tblGrid>
      <w:tr w:rsidR="002E710E" w:rsidRPr="00A42C87" w:rsidTr="002E710E">
        <w:tc>
          <w:tcPr>
            <w:tcW w:w="567" w:type="dxa"/>
          </w:tcPr>
          <w:p w:rsidR="002E710E" w:rsidRPr="00A42C87" w:rsidRDefault="002E710E" w:rsidP="002E710E">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пп</w:t>
            </w:r>
          </w:p>
        </w:tc>
        <w:tc>
          <w:tcPr>
            <w:tcW w:w="2008" w:type="dxa"/>
          </w:tcPr>
          <w:p w:rsidR="002E710E" w:rsidRPr="00A42C87" w:rsidRDefault="002E710E" w:rsidP="002E710E">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Вариант</w:t>
            </w:r>
          </w:p>
        </w:tc>
        <w:tc>
          <w:tcPr>
            <w:tcW w:w="1668" w:type="dxa"/>
          </w:tcPr>
          <w:p w:rsidR="002E710E" w:rsidRPr="00A42C87" w:rsidRDefault="002E710E" w:rsidP="002E710E">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Хлорофилл</w:t>
            </w:r>
          </w:p>
          <w:p w:rsidR="002E710E" w:rsidRPr="00A42C87" w:rsidRDefault="002E710E" w:rsidP="002E710E">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«а», мг/г</w:t>
            </w:r>
          </w:p>
          <w:p w:rsidR="002E710E" w:rsidRPr="00A42C87" w:rsidRDefault="002E710E" w:rsidP="002E710E">
            <w:pPr>
              <w:jc w:val="center"/>
              <w:rPr>
                <w:rFonts w:ascii="Times New Roman" w:eastAsia="Times New Roman" w:hAnsi="Times New Roman" w:cs="Times New Roman"/>
                <w:bCs/>
                <w:sz w:val="28"/>
                <w:szCs w:val="28"/>
                <w:lang w:val="en-US"/>
              </w:rPr>
            </w:pPr>
          </w:p>
        </w:tc>
        <w:tc>
          <w:tcPr>
            <w:tcW w:w="1589" w:type="dxa"/>
          </w:tcPr>
          <w:p w:rsidR="002E710E" w:rsidRPr="00A42C87" w:rsidRDefault="002E710E" w:rsidP="002E710E">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Хлорофилл</w:t>
            </w:r>
          </w:p>
          <w:p w:rsidR="002E710E" w:rsidRPr="00A42C87" w:rsidRDefault="002E710E" w:rsidP="002E710E">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«б», мг/г</w:t>
            </w:r>
          </w:p>
        </w:tc>
        <w:tc>
          <w:tcPr>
            <w:tcW w:w="1837" w:type="dxa"/>
          </w:tcPr>
          <w:p w:rsidR="002E710E" w:rsidRPr="00A42C87" w:rsidRDefault="002E710E" w:rsidP="002E710E">
            <w:pPr>
              <w:jc w:val="center"/>
              <w:rPr>
                <w:rFonts w:ascii="Times New Roman" w:eastAsia="Times New Roman" w:hAnsi="Times New Roman" w:cs="Times New Roman"/>
                <w:bCs/>
                <w:sz w:val="28"/>
                <w:szCs w:val="28"/>
              </w:rPr>
            </w:pPr>
            <w:r w:rsidRPr="00A42C87">
              <w:rPr>
                <w:rFonts w:ascii="Times New Roman" w:eastAsia="Times New Roman" w:hAnsi="Times New Roman" w:cs="Times New Roman"/>
                <w:bCs/>
                <w:sz w:val="28"/>
                <w:szCs w:val="28"/>
              </w:rPr>
              <w:t>Хлорофилл</w:t>
            </w:r>
          </w:p>
          <w:p w:rsidR="002E710E" w:rsidRPr="00A42C87" w:rsidRDefault="002E710E" w:rsidP="002E710E">
            <w:pPr>
              <w:jc w:val="center"/>
              <w:rPr>
                <w:rFonts w:ascii="Times New Roman" w:eastAsia="Times New Roman" w:hAnsi="Times New Roman" w:cs="Times New Roman"/>
                <w:bCs/>
                <w:sz w:val="28"/>
                <w:szCs w:val="28"/>
              </w:rPr>
            </w:pPr>
            <w:r w:rsidRPr="00A42C87">
              <w:rPr>
                <w:rFonts w:ascii="Times New Roman" w:eastAsia="Times New Roman" w:hAnsi="Times New Roman" w:cs="Times New Roman"/>
                <w:bCs/>
                <w:sz w:val="28"/>
                <w:szCs w:val="28"/>
              </w:rPr>
              <w:t>«а»+ «б», мг/г</w:t>
            </w:r>
          </w:p>
        </w:tc>
        <w:tc>
          <w:tcPr>
            <w:tcW w:w="1971" w:type="dxa"/>
          </w:tcPr>
          <w:p w:rsidR="002E710E" w:rsidRPr="00A42C87" w:rsidRDefault="002E710E" w:rsidP="002E710E">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Каротин, мг/г</w:t>
            </w:r>
          </w:p>
        </w:tc>
      </w:tr>
      <w:tr w:rsidR="002E710E" w:rsidRPr="00A42C87" w:rsidTr="002E710E">
        <w:tc>
          <w:tcPr>
            <w:tcW w:w="9640" w:type="dxa"/>
            <w:gridSpan w:val="6"/>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sz w:val="28"/>
                <w:szCs w:val="28"/>
                <w:lang w:val="en-US"/>
              </w:rPr>
              <w:t>Сорт: Брянское диво (биостимуляторы)</w:t>
            </w:r>
          </w:p>
        </w:tc>
      </w:tr>
      <w:tr w:rsidR="002E710E" w:rsidRPr="00A42C87" w:rsidTr="002E710E">
        <w:tc>
          <w:tcPr>
            <w:tcW w:w="56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w:t>
            </w:r>
          </w:p>
        </w:tc>
        <w:tc>
          <w:tcPr>
            <w:tcW w:w="2008" w:type="dxa"/>
          </w:tcPr>
          <w:p w:rsidR="002E710E" w:rsidRPr="00A42C87" w:rsidRDefault="002E710E" w:rsidP="002E710E">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668"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1,81</w:t>
            </w:r>
          </w:p>
        </w:tc>
        <w:tc>
          <w:tcPr>
            <w:tcW w:w="1589"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0,61</w:t>
            </w:r>
          </w:p>
        </w:tc>
        <w:tc>
          <w:tcPr>
            <w:tcW w:w="183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2,42</w:t>
            </w:r>
          </w:p>
        </w:tc>
        <w:tc>
          <w:tcPr>
            <w:tcW w:w="1971"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1,23</w:t>
            </w:r>
          </w:p>
        </w:tc>
      </w:tr>
      <w:tr w:rsidR="002E710E" w:rsidRPr="00A42C87" w:rsidTr="002E710E">
        <w:tc>
          <w:tcPr>
            <w:tcW w:w="56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w:t>
            </w:r>
          </w:p>
        </w:tc>
        <w:tc>
          <w:tcPr>
            <w:tcW w:w="2008" w:type="dxa"/>
          </w:tcPr>
          <w:p w:rsidR="002E710E" w:rsidRPr="00A42C87" w:rsidRDefault="002E710E" w:rsidP="002E710E">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Альгинамин </w:t>
            </w:r>
          </w:p>
        </w:tc>
        <w:tc>
          <w:tcPr>
            <w:tcW w:w="1668"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2,47</w:t>
            </w:r>
          </w:p>
        </w:tc>
        <w:tc>
          <w:tcPr>
            <w:tcW w:w="1589"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0,81</w:t>
            </w:r>
          </w:p>
        </w:tc>
        <w:tc>
          <w:tcPr>
            <w:tcW w:w="183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3,28</w:t>
            </w:r>
          </w:p>
        </w:tc>
        <w:tc>
          <w:tcPr>
            <w:tcW w:w="1971"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1,31</w:t>
            </w:r>
          </w:p>
        </w:tc>
      </w:tr>
      <w:tr w:rsidR="002E710E" w:rsidRPr="00A42C87" w:rsidTr="002E710E">
        <w:tc>
          <w:tcPr>
            <w:tcW w:w="56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w:t>
            </w:r>
          </w:p>
        </w:tc>
        <w:tc>
          <w:tcPr>
            <w:tcW w:w="2008" w:type="dxa"/>
          </w:tcPr>
          <w:p w:rsidR="002E710E" w:rsidRPr="00A42C87" w:rsidRDefault="002E710E" w:rsidP="002E710E">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Аминапул </w:t>
            </w:r>
          </w:p>
        </w:tc>
        <w:tc>
          <w:tcPr>
            <w:tcW w:w="1668"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2,05</w:t>
            </w:r>
          </w:p>
        </w:tc>
        <w:tc>
          <w:tcPr>
            <w:tcW w:w="1589"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0,67</w:t>
            </w:r>
          </w:p>
        </w:tc>
        <w:tc>
          <w:tcPr>
            <w:tcW w:w="183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2,71</w:t>
            </w:r>
          </w:p>
        </w:tc>
        <w:tc>
          <w:tcPr>
            <w:tcW w:w="1971"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1,41</w:t>
            </w:r>
          </w:p>
        </w:tc>
      </w:tr>
      <w:tr w:rsidR="002E710E" w:rsidRPr="00A42C87" w:rsidTr="002E710E">
        <w:tc>
          <w:tcPr>
            <w:tcW w:w="56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4</w:t>
            </w:r>
          </w:p>
        </w:tc>
        <w:tc>
          <w:tcPr>
            <w:tcW w:w="2008" w:type="dxa"/>
          </w:tcPr>
          <w:p w:rsidR="002E710E" w:rsidRPr="00A42C87" w:rsidRDefault="002E710E" w:rsidP="002E710E">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Хьюмик </w:t>
            </w:r>
          </w:p>
        </w:tc>
        <w:tc>
          <w:tcPr>
            <w:tcW w:w="1668"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1,81</w:t>
            </w:r>
          </w:p>
        </w:tc>
        <w:tc>
          <w:tcPr>
            <w:tcW w:w="1589"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0,64</w:t>
            </w:r>
          </w:p>
        </w:tc>
        <w:tc>
          <w:tcPr>
            <w:tcW w:w="183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2,45</w:t>
            </w:r>
          </w:p>
        </w:tc>
        <w:tc>
          <w:tcPr>
            <w:tcW w:w="1971"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1,49</w:t>
            </w:r>
          </w:p>
        </w:tc>
      </w:tr>
      <w:tr w:rsidR="002E710E" w:rsidRPr="00A42C87" w:rsidTr="002E710E">
        <w:tc>
          <w:tcPr>
            <w:tcW w:w="9640" w:type="dxa"/>
            <w:gridSpan w:val="6"/>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sz w:val="28"/>
                <w:szCs w:val="28"/>
                <w:lang w:val="en-US"/>
              </w:rPr>
              <w:t>Сорт: Polka  (биостимуляторы)</w:t>
            </w:r>
          </w:p>
        </w:tc>
      </w:tr>
      <w:tr w:rsidR="002E710E" w:rsidRPr="00A42C87" w:rsidTr="002E710E">
        <w:tc>
          <w:tcPr>
            <w:tcW w:w="56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w:t>
            </w:r>
          </w:p>
        </w:tc>
        <w:tc>
          <w:tcPr>
            <w:tcW w:w="2008" w:type="dxa"/>
          </w:tcPr>
          <w:p w:rsidR="002E710E" w:rsidRPr="00A42C87" w:rsidRDefault="002E710E" w:rsidP="002E710E">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668"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1,52</w:t>
            </w:r>
          </w:p>
        </w:tc>
        <w:tc>
          <w:tcPr>
            <w:tcW w:w="1589"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0,43</w:t>
            </w:r>
          </w:p>
        </w:tc>
        <w:tc>
          <w:tcPr>
            <w:tcW w:w="183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1,95</w:t>
            </w:r>
          </w:p>
        </w:tc>
        <w:tc>
          <w:tcPr>
            <w:tcW w:w="1971"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1,23</w:t>
            </w:r>
          </w:p>
        </w:tc>
      </w:tr>
      <w:tr w:rsidR="002E710E" w:rsidRPr="00A42C87" w:rsidTr="002E710E">
        <w:tc>
          <w:tcPr>
            <w:tcW w:w="56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w:t>
            </w:r>
          </w:p>
        </w:tc>
        <w:tc>
          <w:tcPr>
            <w:tcW w:w="2008" w:type="dxa"/>
          </w:tcPr>
          <w:p w:rsidR="002E710E" w:rsidRPr="00A42C87" w:rsidRDefault="002E710E" w:rsidP="002E710E">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Альгинамин </w:t>
            </w:r>
          </w:p>
        </w:tc>
        <w:tc>
          <w:tcPr>
            <w:tcW w:w="1668"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1,77</w:t>
            </w:r>
          </w:p>
        </w:tc>
        <w:tc>
          <w:tcPr>
            <w:tcW w:w="1589"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0,58</w:t>
            </w:r>
          </w:p>
        </w:tc>
        <w:tc>
          <w:tcPr>
            <w:tcW w:w="183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2,35</w:t>
            </w:r>
          </w:p>
        </w:tc>
        <w:tc>
          <w:tcPr>
            <w:tcW w:w="1971"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1,24</w:t>
            </w:r>
          </w:p>
        </w:tc>
      </w:tr>
      <w:tr w:rsidR="002E710E" w:rsidRPr="00A42C87" w:rsidTr="002E710E">
        <w:tc>
          <w:tcPr>
            <w:tcW w:w="56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w:t>
            </w:r>
          </w:p>
        </w:tc>
        <w:tc>
          <w:tcPr>
            <w:tcW w:w="2008" w:type="dxa"/>
          </w:tcPr>
          <w:p w:rsidR="002E710E" w:rsidRPr="00A42C87" w:rsidRDefault="002E710E" w:rsidP="002E710E">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Аминапул </w:t>
            </w:r>
          </w:p>
        </w:tc>
        <w:tc>
          <w:tcPr>
            <w:tcW w:w="1668"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1,96</w:t>
            </w:r>
          </w:p>
        </w:tc>
        <w:tc>
          <w:tcPr>
            <w:tcW w:w="1589"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0,58</w:t>
            </w:r>
          </w:p>
        </w:tc>
        <w:tc>
          <w:tcPr>
            <w:tcW w:w="183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2,54</w:t>
            </w:r>
          </w:p>
        </w:tc>
        <w:tc>
          <w:tcPr>
            <w:tcW w:w="1971"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1,47</w:t>
            </w:r>
          </w:p>
        </w:tc>
      </w:tr>
      <w:tr w:rsidR="002E710E" w:rsidRPr="00A42C87" w:rsidTr="002E710E">
        <w:tc>
          <w:tcPr>
            <w:tcW w:w="56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4</w:t>
            </w:r>
          </w:p>
        </w:tc>
        <w:tc>
          <w:tcPr>
            <w:tcW w:w="2008" w:type="dxa"/>
          </w:tcPr>
          <w:p w:rsidR="002E710E" w:rsidRPr="00A42C87" w:rsidRDefault="002E710E" w:rsidP="002E710E">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Хьюмик </w:t>
            </w:r>
          </w:p>
        </w:tc>
        <w:tc>
          <w:tcPr>
            <w:tcW w:w="1668"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2,15</w:t>
            </w:r>
          </w:p>
        </w:tc>
        <w:tc>
          <w:tcPr>
            <w:tcW w:w="1589"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0,62</w:t>
            </w:r>
          </w:p>
        </w:tc>
        <w:tc>
          <w:tcPr>
            <w:tcW w:w="1837"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2,77</w:t>
            </w:r>
          </w:p>
        </w:tc>
        <w:tc>
          <w:tcPr>
            <w:tcW w:w="1971" w:type="dxa"/>
          </w:tcPr>
          <w:p w:rsidR="002E710E" w:rsidRPr="00A42C87" w:rsidRDefault="002E710E" w:rsidP="002E710E">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2,10</w:t>
            </w:r>
          </w:p>
        </w:tc>
      </w:tr>
    </w:tbl>
    <w:p w:rsidR="002E710E" w:rsidRPr="00A42C87" w:rsidRDefault="002E710E" w:rsidP="002E710E">
      <w:pPr>
        <w:spacing w:after="0" w:line="240" w:lineRule="auto"/>
        <w:jc w:val="both"/>
        <w:rPr>
          <w:rFonts w:ascii="Times New Roman" w:eastAsiaTheme="minorEastAsia" w:hAnsi="Times New Roman" w:cs="Times New Roman"/>
          <w:sz w:val="28"/>
          <w:szCs w:val="28"/>
          <w:lang w:eastAsia="ru-RU"/>
        </w:rPr>
      </w:pPr>
    </w:p>
    <w:p w:rsidR="00B773D5" w:rsidRPr="00A42C87" w:rsidRDefault="00B773D5" w:rsidP="002E710E">
      <w:pPr>
        <w:spacing w:after="0" w:line="240" w:lineRule="auto"/>
        <w:jc w:val="both"/>
        <w:rPr>
          <w:rFonts w:ascii="Times New Roman" w:eastAsiaTheme="minorEastAsia" w:hAnsi="Times New Roman" w:cs="Times New Roman"/>
          <w:sz w:val="28"/>
          <w:szCs w:val="28"/>
          <w:lang w:eastAsia="ru-RU"/>
        </w:rPr>
      </w:pPr>
      <w:r w:rsidRPr="00A42C87">
        <w:rPr>
          <w:rFonts w:ascii="Times New Roman" w:eastAsiaTheme="minorEastAsia" w:hAnsi="Times New Roman" w:cs="Times New Roman"/>
          <w:sz w:val="28"/>
          <w:szCs w:val="28"/>
          <w:lang w:eastAsia="ru-RU"/>
        </w:rPr>
        <w:t xml:space="preserve">Таблица </w:t>
      </w:r>
      <w:r w:rsidR="00685F72" w:rsidRPr="00A42C87">
        <w:rPr>
          <w:rFonts w:ascii="Times New Roman" w:eastAsiaTheme="minorEastAsia" w:hAnsi="Times New Roman" w:cs="Times New Roman"/>
          <w:sz w:val="28"/>
          <w:szCs w:val="28"/>
          <w:lang w:eastAsia="ru-RU"/>
        </w:rPr>
        <w:t>А.</w:t>
      </w:r>
      <w:r w:rsidRPr="00A42C87">
        <w:rPr>
          <w:rFonts w:ascii="Times New Roman" w:eastAsiaTheme="minorEastAsia" w:hAnsi="Times New Roman" w:cs="Times New Roman"/>
          <w:sz w:val="28"/>
          <w:szCs w:val="28"/>
          <w:lang w:eastAsia="ru-RU"/>
        </w:rPr>
        <w:t>6</w:t>
      </w:r>
      <w:r w:rsidR="00685F72" w:rsidRPr="00A42C87">
        <w:rPr>
          <w:rFonts w:ascii="Times New Roman" w:eastAsiaTheme="minorEastAsia" w:hAnsi="Times New Roman" w:cs="Times New Roman"/>
          <w:sz w:val="28"/>
          <w:szCs w:val="28"/>
          <w:lang w:eastAsia="ru-RU"/>
        </w:rPr>
        <w:t xml:space="preserve"> </w:t>
      </w:r>
      <w:r w:rsidRPr="00A42C87">
        <w:rPr>
          <w:rFonts w:ascii="Times New Roman" w:eastAsiaTheme="minorEastAsia" w:hAnsi="Times New Roman" w:cs="Times New Roman"/>
          <w:sz w:val="28"/>
          <w:szCs w:val="28"/>
          <w:lang w:eastAsia="ru-RU"/>
        </w:rPr>
        <w:t xml:space="preserve">- Результаты анализа на содержание хлорофилла «а», «б», каротина в листьях малины </w:t>
      </w:r>
    </w:p>
    <w:p w:rsidR="002E710E" w:rsidRPr="00A42C87" w:rsidRDefault="002E710E" w:rsidP="002E710E">
      <w:pPr>
        <w:spacing w:after="0" w:line="240" w:lineRule="auto"/>
        <w:jc w:val="both"/>
        <w:rPr>
          <w:rFonts w:ascii="Times New Roman" w:eastAsiaTheme="minorEastAsia" w:hAnsi="Times New Roman" w:cs="Times New Roman"/>
          <w:sz w:val="28"/>
          <w:szCs w:val="28"/>
          <w:lang w:eastAsia="ru-RU"/>
        </w:rPr>
      </w:pPr>
    </w:p>
    <w:tbl>
      <w:tblPr>
        <w:tblStyle w:val="a8"/>
        <w:tblW w:w="9640" w:type="dxa"/>
        <w:tblInd w:w="-5" w:type="dxa"/>
        <w:tblLook w:val="04A0" w:firstRow="1" w:lastRow="0" w:firstColumn="1" w:lastColumn="0" w:noHBand="0" w:noVBand="1"/>
      </w:tblPr>
      <w:tblGrid>
        <w:gridCol w:w="568"/>
        <w:gridCol w:w="2006"/>
        <w:gridCol w:w="1668"/>
        <w:gridCol w:w="1589"/>
        <w:gridCol w:w="1837"/>
        <w:gridCol w:w="1972"/>
      </w:tblGrid>
      <w:tr w:rsidR="00B773D5" w:rsidRPr="00A42C87" w:rsidTr="002E710E">
        <w:tc>
          <w:tcPr>
            <w:tcW w:w="568" w:type="dxa"/>
          </w:tcPr>
          <w:p w:rsidR="00B773D5" w:rsidRPr="00A42C87" w:rsidRDefault="00B773D5" w:rsidP="00B773D5">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sz w:val="28"/>
                <w:szCs w:val="28"/>
              </w:rPr>
              <w:t xml:space="preserve"> </w:t>
            </w:r>
            <w:r w:rsidRPr="00A42C87">
              <w:rPr>
                <w:rFonts w:ascii="Times New Roman" w:eastAsia="Times New Roman" w:hAnsi="Times New Roman" w:cs="Times New Roman"/>
                <w:bCs/>
                <w:sz w:val="28"/>
                <w:szCs w:val="28"/>
                <w:lang w:val="en-US"/>
              </w:rPr>
              <w:t>№ пп</w:t>
            </w:r>
          </w:p>
        </w:tc>
        <w:tc>
          <w:tcPr>
            <w:tcW w:w="2006" w:type="dxa"/>
          </w:tcPr>
          <w:p w:rsidR="00B773D5" w:rsidRPr="00A42C87" w:rsidRDefault="00B773D5" w:rsidP="00B773D5">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Вариант</w:t>
            </w:r>
          </w:p>
        </w:tc>
        <w:tc>
          <w:tcPr>
            <w:tcW w:w="1668" w:type="dxa"/>
          </w:tcPr>
          <w:p w:rsidR="00B773D5" w:rsidRPr="00A42C87" w:rsidRDefault="00B773D5" w:rsidP="00B773D5">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Хлорофилл</w:t>
            </w:r>
          </w:p>
          <w:p w:rsidR="00B773D5" w:rsidRPr="00A42C87" w:rsidRDefault="00B773D5" w:rsidP="00B773D5">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«а», мг/г</w:t>
            </w:r>
          </w:p>
          <w:p w:rsidR="00B773D5" w:rsidRPr="00A42C87" w:rsidRDefault="00B773D5" w:rsidP="00B773D5">
            <w:pPr>
              <w:jc w:val="center"/>
              <w:rPr>
                <w:rFonts w:ascii="Times New Roman" w:eastAsia="Times New Roman" w:hAnsi="Times New Roman" w:cs="Times New Roman"/>
                <w:bCs/>
                <w:sz w:val="28"/>
                <w:szCs w:val="28"/>
                <w:lang w:val="en-US"/>
              </w:rPr>
            </w:pPr>
          </w:p>
        </w:tc>
        <w:tc>
          <w:tcPr>
            <w:tcW w:w="1589" w:type="dxa"/>
          </w:tcPr>
          <w:p w:rsidR="00B773D5" w:rsidRPr="00A42C87" w:rsidRDefault="00B773D5" w:rsidP="00B773D5">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Хлорофилл</w:t>
            </w:r>
          </w:p>
          <w:p w:rsidR="00B773D5" w:rsidRPr="00A42C87" w:rsidRDefault="00B773D5" w:rsidP="00B773D5">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«б», мг/г</w:t>
            </w:r>
          </w:p>
        </w:tc>
        <w:tc>
          <w:tcPr>
            <w:tcW w:w="1837" w:type="dxa"/>
          </w:tcPr>
          <w:p w:rsidR="00B773D5" w:rsidRPr="00A42C87" w:rsidRDefault="00B773D5" w:rsidP="00B773D5">
            <w:pPr>
              <w:jc w:val="center"/>
              <w:rPr>
                <w:rFonts w:ascii="Times New Roman" w:eastAsia="Times New Roman" w:hAnsi="Times New Roman" w:cs="Times New Roman"/>
                <w:bCs/>
                <w:sz w:val="28"/>
                <w:szCs w:val="28"/>
              </w:rPr>
            </w:pPr>
            <w:r w:rsidRPr="00A42C87">
              <w:rPr>
                <w:rFonts w:ascii="Times New Roman" w:eastAsia="Times New Roman" w:hAnsi="Times New Roman" w:cs="Times New Roman"/>
                <w:bCs/>
                <w:sz w:val="28"/>
                <w:szCs w:val="28"/>
              </w:rPr>
              <w:t>Хлорофилл</w:t>
            </w:r>
          </w:p>
          <w:p w:rsidR="00B773D5" w:rsidRPr="00A42C87" w:rsidRDefault="00B773D5" w:rsidP="00B773D5">
            <w:pPr>
              <w:jc w:val="center"/>
              <w:rPr>
                <w:rFonts w:ascii="Times New Roman" w:eastAsia="Times New Roman" w:hAnsi="Times New Roman" w:cs="Times New Roman"/>
                <w:bCs/>
                <w:sz w:val="28"/>
                <w:szCs w:val="28"/>
              </w:rPr>
            </w:pPr>
            <w:r w:rsidRPr="00A42C87">
              <w:rPr>
                <w:rFonts w:ascii="Times New Roman" w:eastAsia="Times New Roman" w:hAnsi="Times New Roman" w:cs="Times New Roman"/>
                <w:bCs/>
                <w:sz w:val="28"/>
                <w:szCs w:val="28"/>
              </w:rPr>
              <w:t>«а»+ «б», мг/г</w:t>
            </w:r>
          </w:p>
        </w:tc>
        <w:tc>
          <w:tcPr>
            <w:tcW w:w="1972" w:type="dxa"/>
          </w:tcPr>
          <w:p w:rsidR="00B773D5" w:rsidRPr="00A42C87" w:rsidRDefault="00B773D5" w:rsidP="00B773D5">
            <w:pPr>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Каротин, мг/г</w:t>
            </w:r>
          </w:p>
        </w:tc>
      </w:tr>
      <w:tr w:rsidR="00B773D5" w:rsidRPr="00A42C87" w:rsidTr="002E710E">
        <w:tc>
          <w:tcPr>
            <w:tcW w:w="9640" w:type="dxa"/>
            <w:gridSpan w:val="6"/>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sz w:val="28"/>
                <w:szCs w:val="28"/>
                <w:lang w:val="en-US"/>
              </w:rPr>
              <w:t>Сорт: Брянское диво (ретарданты)</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w:t>
            </w:r>
          </w:p>
        </w:tc>
        <w:tc>
          <w:tcPr>
            <w:tcW w:w="2006"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6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1,95</w:t>
            </w:r>
          </w:p>
        </w:tc>
        <w:tc>
          <w:tcPr>
            <w:tcW w:w="158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0,59</w:t>
            </w:r>
          </w:p>
        </w:tc>
        <w:tc>
          <w:tcPr>
            <w:tcW w:w="1837"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2,54</w:t>
            </w:r>
          </w:p>
        </w:tc>
        <w:tc>
          <w:tcPr>
            <w:tcW w:w="197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1,26</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w:t>
            </w:r>
          </w:p>
        </w:tc>
        <w:tc>
          <w:tcPr>
            <w:tcW w:w="2006"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Срайферт+</w:t>
            </w:r>
          </w:p>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Биостим</w:t>
            </w:r>
          </w:p>
        </w:tc>
        <w:tc>
          <w:tcPr>
            <w:tcW w:w="16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2,40</w:t>
            </w:r>
          </w:p>
        </w:tc>
        <w:tc>
          <w:tcPr>
            <w:tcW w:w="158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0,61</w:t>
            </w:r>
          </w:p>
        </w:tc>
        <w:tc>
          <w:tcPr>
            <w:tcW w:w="1837"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3,01</w:t>
            </w:r>
          </w:p>
        </w:tc>
        <w:tc>
          <w:tcPr>
            <w:tcW w:w="197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1,52</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w:t>
            </w:r>
          </w:p>
        </w:tc>
        <w:tc>
          <w:tcPr>
            <w:tcW w:w="2006"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Реглон </w:t>
            </w:r>
          </w:p>
        </w:tc>
        <w:tc>
          <w:tcPr>
            <w:tcW w:w="16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2,11</w:t>
            </w:r>
          </w:p>
        </w:tc>
        <w:tc>
          <w:tcPr>
            <w:tcW w:w="158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0,43</w:t>
            </w:r>
          </w:p>
        </w:tc>
        <w:tc>
          <w:tcPr>
            <w:tcW w:w="1837"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2,54</w:t>
            </w:r>
          </w:p>
        </w:tc>
        <w:tc>
          <w:tcPr>
            <w:tcW w:w="197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1,07</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4</w:t>
            </w:r>
          </w:p>
        </w:tc>
        <w:tc>
          <w:tcPr>
            <w:tcW w:w="2006"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Це-це-це </w:t>
            </w:r>
          </w:p>
        </w:tc>
        <w:tc>
          <w:tcPr>
            <w:tcW w:w="16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2,26</w:t>
            </w:r>
          </w:p>
        </w:tc>
        <w:tc>
          <w:tcPr>
            <w:tcW w:w="158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0,70</w:t>
            </w:r>
          </w:p>
        </w:tc>
        <w:tc>
          <w:tcPr>
            <w:tcW w:w="1837"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2,96</w:t>
            </w:r>
          </w:p>
        </w:tc>
        <w:tc>
          <w:tcPr>
            <w:tcW w:w="197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1,53</w:t>
            </w:r>
          </w:p>
        </w:tc>
      </w:tr>
      <w:tr w:rsidR="00B773D5" w:rsidRPr="00A42C87" w:rsidTr="002E710E">
        <w:tc>
          <w:tcPr>
            <w:tcW w:w="9640" w:type="dxa"/>
            <w:gridSpan w:val="6"/>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sz w:val="28"/>
                <w:szCs w:val="28"/>
                <w:lang w:val="en-US"/>
              </w:rPr>
              <w:t>Сорт: Polka (ретарданты)</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w:t>
            </w:r>
          </w:p>
        </w:tc>
        <w:tc>
          <w:tcPr>
            <w:tcW w:w="2006"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Вода </w:t>
            </w:r>
          </w:p>
        </w:tc>
        <w:tc>
          <w:tcPr>
            <w:tcW w:w="16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2,11</w:t>
            </w:r>
          </w:p>
        </w:tc>
        <w:tc>
          <w:tcPr>
            <w:tcW w:w="158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0,59</w:t>
            </w:r>
          </w:p>
        </w:tc>
        <w:tc>
          <w:tcPr>
            <w:tcW w:w="1837"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2,70</w:t>
            </w:r>
          </w:p>
        </w:tc>
        <w:tc>
          <w:tcPr>
            <w:tcW w:w="197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1,49</w:t>
            </w:r>
          </w:p>
        </w:tc>
      </w:tr>
      <w:tr w:rsidR="00B773D5" w:rsidRPr="00A42C87" w:rsidTr="002E710E">
        <w:trPr>
          <w:trHeight w:val="314"/>
        </w:trPr>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w:t>
            </w:r>
          </w:p>
        </w:tc>
        <w:tc>
          <w:tcPr>
            <w:tcW w:w="2006" w:type="dxa"/>
          </w:tcPr>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Срайферт+</w:t>
            </w:r>
          </w:p>
          <w:p w:rsidR="00B773D5" w:rsidRPr="00A42C87" w:rsidRDefault="00B773D5" w:rsidP="00B773D5">
            <w:pPr>
              <w:rPr>
                <w:rFonts w:ascii="Times New Roman" w:eastAsia="Times New Roman" w:hAnsi="Times New Roman" w:cs="Times New Roman"/>
                <w:sz w:val="28"/>
                <w:szCs w:val="28"/>
                <w:lang w:val="en-US"/>
              </w:rPr>
            </w:pPr>
            <w:r w:rsidRPr="00A42C87">
              <w:rPr>
                <w:rFonts w:ascii="Times New Roman" w:eastAsia="Times New Roman" w:hAnsi="Times New Roman" w:cs="Times New Roman"/>
                <w:sz w:val="28"/>
                <w:szCs w:val="28"/>
                <w:lang w:val="en-US"/>
              </w:rPr>
              <w:t>Биостим</w:t>
            </w:r>
          </w:p>
        </w:tc>
        <w:tc>
          <w:tcPr>
            <w:tcW w:w="16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1,70</w:t>
            </w:r>
          </w:p>
        </w:tc>
        <w:tc>
          <w:tcPr>
            <w:tcW w:w="158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0,69</w:t>
            </w:r>
          </w:p>
        </w:tc>
        <w:tc>
          <w:tcPr>
            <w:tcW w:w="1837"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2,39</w:t>
            </w:r>
          </w:p>
        </w:tc>
        <w:tc>
          <w:tcPr>
            <w:tcW w:w="197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1,19</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3</w:t>
            </w:r>
          </w:p>
        </w:tc>
        <w:tc>
          <w:tcPr>
            <w:tcW w:w="2006"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Реглон </w:t>
            </w:r>
          </w:p>
        </w:tc>
        <w:tc>
          <w:tcPr>
            <w:tcW w:w="16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1,31</w:t>
            </w:r>
          </w:p>
        </w:tc>
        <w:tc>
          <w:tcPr>
            <w:tcW w:w="158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0,45</w:t>
            </w:r>
          </w:p>
        </w:tc>
        <w:tc>
          <w:tcPr>
            <w:tcW w:w="1837"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1,76</w:t>
            </w:r>
          </w:p>
        </w:tc>
        <w:tc>
          <w:tcPr>
            <w:tcW w:w="197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1,04</w:t>
            </w:r>
          </w:p>
        </w:tc>
      </w:tr>
      <w:tr w:rsidR="00B773D5" w:rsidRPr="00A42C87" w:rsidTr="002E710E">
        <w:tc>
          <w:tcPr>
            <w:tcW w:w="5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4</w:t>
            </w:r>
          </w:p>
        </w:tc>
        <w:tc>
          <w:tcPr>
            <w:tcW w:w="2006" w:type="dxa"/>
          </w:tcPr>
          <w:p w:rsidR="00B773D5" w:rsidRPr="00A42C87" w:rsidRDefault="00B773D5" w:rsidP="00B773D5">
            <w:pP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 xml:space="preserve">Це-це-це </w:t>
            </w:r>
          </w:p>
        </w:tc>
        <w:tc>
          <w:tcPr>
            <w:tcW w:w="1668"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1,39</w:t>
            </w:r>
          </w:p>
        </w:tc>
        <w:tc>
          <w:tcPr>
            <w:tcW w:w="1589"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0,43</w:t>
            </w:r>
          </w:p>
        </w:tc>
        <w:tc>
          <w:tcPr>
            <w:tcW w:w="1837"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1,42</w:t>
            </w:r>
          </w:p>
        </w:tc>
        <w:tc>
          <w:tcPr>
            <w:tcW w:w="1972" w:type="dxa"/>
          </w:tcPr>
          <w:p w:rsidR="00B773D5" w:rsidRPr="00A42C87" w:rsidRDefault="00B773D5" w:rsidP="00B773D5">
            <w:pPr>
              <w:spacing w:after="100" w:afterAutospacing="1"/>
              <w:jc w:val="center"/>
              <w:rPr>
                <w:rFonts w:ascii="Times New Roman" w:eastAsia="Times New Roman" w:hAnsi="Times New Roman" w:cs="Times New Roman"/>
                <w:bCs/>
                <w:sz w:val="28"/>
                <w:szCs w:val="28"/>
                <w:lang w:val="en-US"/>
              </w:rPr>
            </w:pPr>
            <w:r w:rsidRPr="00A42C87">
              <w:rPr>
                <w:rFonts w:ascii="Times New Roman" w:eastAsia="Times New Roman" w:hAnsi="Times New Roman" w:cs="Times New Roman"/>
                <w:bCs/>
                <w:sz w:val="28"/>
                <w:szCs w:val="28"/>
                <w:lang w:val="en-US"/>
              </w:rPr>
              <w:t>1,13</w:t>
            </w:r>
          </w:p>
        </w:tc>
      </w:tr>
    </w:tbl>
    <w:p w:rsidR="00B773D5" w:rsidRPr="00A42C87" w:rsidRDefault="00B773D5"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25327B" w:rsidRPr="00A42C87" w:rsidRDefault="0025327B" w:rsidP="00B773D5">
      <w:pPr>
        <w:spacing w:after="0" w:line="240" w:lineRule="auto"/>
        <w:jc w:val="center"/>
        <w:rPr>
          <w:rFonts w:ascii="Times New Roman" w:eastAsiaTheme="minorEastAsia" w:hAnsi="Times New Roman" w:cs="Times New Roman"/>
          <w:sz w:val="28"/>
          <w:szCs w:val="28"/>
          <w:lang w:eastAsia="ru-RU"/>
        </w:rPr>
      </w:pPr>
    </w:p>
    <w:p w:rsidR="00B773D5" w:rsidRPr="00A42C87" w:rsidRDefault="00B773D5" w:rsidP="00685F72">
      <w:pPr>
        <w:spacing w:after="0" w:line="240" w:lineRule="auto"/>
        <w:jc w:val="both"/>
        <w:rPr>
          <w:rFonts w:ascii="Times New Roman" w:eastAsia="Times New Roman" w:hAnsi="Times New Roman" w:cs="Times New Roman"/>
          <w:sz w:val="28"/>
          <w:szCs w:val="28"/>
          <w:lang w:eastAsia="ru-RU"/>
        </w:rPr>
      </w:pPr>
      <w:r w:rsidRPr="00A42C87">
        <w:rPr>
          <w:rFonts w:ascii="Times New Roman" w:eastAsiaTheme="minorEastAsia" w:hAnsi="Times New Roman" w:cs="Times New Roman"/>
          <w:sz w:val="28"/>
          <w:szCs w:val="28"/>
          <w:lang w:eastAsia="ru-RU"/>
        </w:rPr>
        <w:lastRenderedPageBreak/>
        <w:t>Таблица</w:t>
      </w:r>
      <w:r w:rsidR="00685F72" w:rsidRPr="00A42C87">
        <w:rPr>
          <w:rFonts w:ascii="Times New Roman" w:eastAsiaTheme="minorEastAsia" w:hAnsi="Times New Roman" w:cs="Times New Roman"/>
          <w:sz w:val="28"/>
          <w:szCs w:val="28"/>
          <w:lang w:eastAsia="ru-RU"/>
        </w:rPr>
        <w:t xml:space="preserve"> А.</w:t>
      </w:r>
      <w:r w:rsidRPr="00A42C87">
        <w:rPr>
          <w:rFonts w:ascii="Times New Roman" w:eastAsiaTheme="minorEastAsia" w:hAnsi="Times New Roman" w:cs="Times New Roman"/>
          <w:sz w:val="28"/>
          <w:szCs w:val="28"/>
          <w:lang w:eastAsia="ru-RU"/>
        </w:rPr>
        <w:t xml:space="preserve"> 7</w:t>
      </w:r>
      <w:r w:rsidR="00685F72" w:rsidRPr="00A42C87">
        <w:rPr>
          <w:rFonts w:ascii="Times New Roman" w:eastAsiaTheme="minorEastAsia" w:hAnsi="Times New Roman" w:cs="Times New Roman"/>
          <w:sz w:val="28"/>
          <w:szCs w:val="28"/>
          <w:lang w:eastAsia="ru-RU"/>
        </w:rPr>
        <w:t xml:space="preserve"> </w:t>
      </w:r>
      <w:r w:rsidRPr="00A42C87">
        <w:rPr>
          <w:rFonts w:ascii="Times New Roman" w:eastAsiaTheme="minorEastAsia" w:hAnsi="Times New Roman" w:cs="Times New Roman"/>
          <w:sz w:val="28"/>
          <w:szCs w:val="28"/>
          <w:lang w:eastAsia="ru-RU"/>
        </w:rPr>
        <w:t>- Влияние биостимуляторов на б</w:t>
      </w:r>
      <w:r w:rsidRPr="00A42C87">
        <w:rPr>
          <w:rFonts w:ascii="Times New Roman" w:eastAsia="Times New Roman" w:hAnsi="Times New Roman" w:cs="Times New Roman"/>
          <w:sz w:val="28"/>
          <w:szCs w:val="28"/>
          <w:lang w:eastAsia="ru-RU"/>
        </w:rPr>
        <w:t xml:space="preserve">иохимические показатели качества ягод ремонтантной малины </w:t>
      </w:r>
    </w:p>
    <w:p w:rsidR="00685F72" w:rsidRPr="00A42C87" w:rsidRDefault="00685F72" w:rsidP="00685F72">
      <w:pPr>
        <w:spacing w:after="0" w:line="240" w:lineRule="auto"/>
        <w:jc w:val="both"/>
        <w:rPr>
          <w:rFonts w:ascii="Times New Roman" w:eastAsia="Times New Roman" w:hAnsi="Times New Roman" w:cs="Times New Roman"/>
          <w:sz w:val="28"/>
          <w:szCs w:val="28"/>
          <w:lang w:eastAsia="ru-RU"/>
        </w:rPr>
      </w:pPr>
    </w:p>
    <w:tbl>
      <w:tblPr>
        <w:tblStyle w:val="a8"/>
        <w:tblW w:w="9639" w:type="dxa"/>
        <w:tblInd w:w="-5" w:type="dxa"/>
        <w:tblLayout w:type="fixed"/>
        <w:tblLook w:val="04A0" w:firstRow="1" w:lastRow="0" w:firstColumn="1" w:lastColumn="0" w:noHBand="0" w:noVBand="1"/>
      </w:tblPr>
      <w:tblGrid>
        <w:gridCol w:w="426"/>
        <w:gridCol w:w="1701"/>
        <w:gridCol w:w="1417"/>
        <w:gridCol w:w="1418"/>
        <w:gridCol w:w="1417"/>
        <w:gridCol w:w="1559"/>
        <w:gridCol w:w="1701"/>
      </w:tblGrid>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№/пп</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ind w:right="-111"/>
              <w:jc w:val="center"/>
              <w:rPr>
                <w:rFonts w:ascii="Times New Roman" w:hAnsi="Times New Roman" w:cs="Times New Roman"/>
                <w:sz w:val="24"/>
                <w:szCs w:val="24"/>
              </w:rPr>
            </w:pPr>
            <w:r w:rsidRPr="00A42C87">
              <w:rPr>
                <w:rFonts w:ascii="Times New Roman" w:hAnsi="Times New Roman" w:cs="Times New Roman"/>
                <w:sz w:val="24"/>
                <w:szCs w:val="24"/>
              </w:rPr>
              <w:t>Вариант</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Витамин «С»,</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 xml:space="preserve"> мг/%</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ГОСТ24556-89</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Общий сахар,</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ГОСТ8756.13-87</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Моно-</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сахара, % ГОСТ8756.13-87</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Кислотность</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ГОСТ25555.0-82</w:t>
            </w:r>
          </w:p>
        </w:tc>
        <w:tc>
          <w:tcPr>
            <w:tcW w:w="170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Растворимые сухие вещества,</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ГОСТ28561-90</w:t>
            </w:r>
          </w:p>
        </w:tc>
      </w:tr>
      <w:tr w:rsidR="00B773D5" w:rsidRPr="00A42C87" w:rsidTr="00685F72">
        <w:tc>
          <w:tcPr>
            <w:tcW w:w="9639" w:type="dxa"/>
            <w:gridSpan w:val="7"/>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Сорт: Брянское диво (биостимуляторы)</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Вода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19,74</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12,81</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8,75</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1,09</w:t>
            </w:r>
          </w:p>
        </w:tc>
        <w:tc>
          <w:tcPr>
            <w:tcW w:w="170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7,2</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Альгинамин </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27,45</w:t>
            </w:r>
          </w:p>
        </w:tc>
        <w:tc>
          <w:tcPr>
            <w:tcW w:w="1418"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13,81</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8,84</w:t>
            </w:r>
          </w:p>
        </w:tc>
        <w:tc>
          <w:tcPr>
            <w:tcW w:w="1559"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0,94</w:t>
            </w:r>
          </w:p>
        </w:tc>
        <w:tc>
          <w:tcPr>
            <w:tcW w:w="1701"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10,0</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3</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Аминапул </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24,72</w:t>
            </w:r>
          </w:p>
        </w:tc>
        <w:tc>
          <w:tcPr>
            <w:tcW w:w="1418"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14,33</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8,96</w:t>
            </w:r>
          </w:p>
        </w:tc>
        <w:tc>
          <w:tcPr>
            <w:tcW w:w="1559"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1,05</w:t>
            </w:r>
          </w:p>
        </w:tc>
        <w:tc>
          <w:tcPr>
            <w:tcW w:w="1701"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12,0</w:t>
            </w:r>
          </w:p>
        </w:tc>
      </w:tr>
      <w:tr w:rsidR="00B773D5" w:rsidRPr="00A42C87" w:rsidTr="00685F72">
        <w:trPr>
          <w:trHeight w:val="264"/>
        </w:trPr>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4</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Хьюмик </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23,61</w:t>
            </w:r>
          </w:p>
        </w:tc>
        <w:tc>
          <w:tcPr>
            <w:tcW w:w="1418"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14,13</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8,92</w:t>
            </w:r>
          </w:p>
        </w:tc>
        <w:tc>
          <w:tcPr>
            <w:tcW w:w="1559"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1,17</w:t>
            </w:r>
          </w:p>
        </w:tc>
        <w:tc>
          <w:tcPr>
            <w:tcW w:w="1701"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9,6</w:t>
            </w:r>
          </w:p>
        </w:tc>
      </w:tr>
      <w:tr w:rsidR="00B773D5" w:rsidRPr="00A42C87" w:rsidTr="00685F72">
        <w:tc>
          <w:tcPr>
            <w:tcW w:w="9639" w:type="dxa"/>
            <w:gridSpan w:val="7"/>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 xml:space="preserve">Сорт: </w:t>
            </w:r>
            <w:r w:rsidRPr="00A42C87">
              <w:rPr>
                <w:rFonts w:ascii="Times New Roman" w:eastAsia="Times New Roman" w:hAnsi="Times New Roman" w:cs="Times New Roman"/>
                <w:sz w:val="24"/>
                <w:szCs w:val="24"/>
                <w:lang w:eastAsia="ru-RU"/>
              </w:rPr>
              <w:t>Polka</w:t>
            </w:r>
            <w:r w:rsidRPr="00A42C87">
              <w:rPr>
                <w:rFonts w:ascii="Times New Roman" w:eastAsiaTheme="minorEastAsia" w:hAnsi="Times New Roman" w:cs="Times New Roman"/>
                <w:sz w:val="24"/>
                <w:szCs w:val="24"/>
                <w:lang w:eastAsia="ru-RU"/>
              </w:rPr>
              <w:t xml:space="preserve">  (биостимуляторы)</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Вода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23,18</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11,60</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8,78</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1,06</w:t>
            </w:r>
          </w:p>
        </w:tc>
        <w:tc>
          <w:tcPr>
            <w:tcW w:w="170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8,2</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Альгинамин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24,46</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12,80</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8,64</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0,92</w:t>
            </w:r>
          </w:p>
        </w:tc>
        <w:tc>
          <w:tcPr>
            <w:tcW w:w="170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10,8</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3</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Аминапул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20,58</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12,44</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8,86</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1,01</w:t>
            </w:r>
          </w:p>
        </w:tc>
        <w:tc>
          <w:tcPr>
            <w:tcW w:w="170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10,2</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4</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Хьюмик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24,70</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11,58</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8,82</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1,12</w:t>
            </w:r>
          </w:p>
        </w:tc>
        <w:tc>
          <w:tcPr>
            <w:tcW w:w="1701"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9,4</w:t>
            </w:r>
          </w:p>
        </w:tc>
      </w:tr>
    </w:tbl>
    <w:p w:rsidR="00B22296" w:rsidRPr="00A42C87" w:rsidRDefault="00B22296" w:rsidP="00B773D5">
      <w:pPr>
        <w:spacing w:after="0" w:line="240" w:lineRule="auto"/>
        <w:rPr>
          <w:rFonts w:ascii="Times New Roman" w:eastAsia="Times New Roman" w:hAnsi="Times New Roman" w:cs="Times New Roman"/>
          <w:sz w:val="28"/>
          <w:szCs w:val="28"/>
          <w:lang w:eastAsia="ru-RU"/>
        </w:rPr>
      </w:pPr>
    </w:p>
    <w:p w:rsidR="00B773D5" w:rsidRPr="00A42C87" w:rsidRDefault="00B773D5" w:rsidP="002E710E">
      <w:pPr>
        <w:spacing w:after="0" w:line="240" w:lineRule="auto"/>
        <w:jc w:val="both"/>
        <w:rPr>
          <w:rFonts w:ascii="Times New Roman" w:eastAsia="Times New Roman" w:hAnsi="Times New Roman" w:cs="Times New Roman"/>
          <w:sz w:val="28"/>
          <w:szCs w:val="28"/>
          <w:lang w:eastAsia="ru-RU"/>
        </w:rPr>
      </w:pPr>
      <w:r w:rsidRPr="00A42C87">
        <w:rPr>
          <w:rFonts w:ascii="Times New Roman" w:eastAsiaTheme="minorEastAsia" w:hAnsi="Times New Roman" w:cs="Times New Roman"/>
          <w:color w:val="000000"/>
          <w:sz w:val="28"/>
          <w:szCs w:val="28"/>
          <w:lang w:eastAsia="ru-RU"/>
        </w:rPr>
        <w:t xml:space="preserve">Таблица </w:t>
      </w:r>
      <w:r w:rsidR="00685F72" w:rsidRPr="00A42C87">
        <w:rPr>
          <w:rFonts w:ascii="Times New Roman" w:eastAsiaTheme="minorEastAsia" w:hAnsi="Times New Roman" w:cs="Times New Roman"/>
          <w:color w:val="000000"/>
          <w:sz w:val="28"/>
          <w:szCs w:val="28"/>
          <w:lang w:eastAsia="ru-RU"/>
        </w:rPr>
        <w:t>А.</w:t>
      </w:r>
      <w:r w:rsidRPr="00A42C87">
        <w:rPr>
          <w:rFonts w:ascii="Times New Roman" w:eastAsiaTheme="minorEastAsia" w:hAnsi="Times New Roman" w:cs="Times New Roman"/>
          <w:color w:val="000000"/>
          <w:sz w:val="28"/>
          <w:szCs w:val="28"/>
          <w:lang w:eastAsia="ru-RU"/>
        </w:rPr>
        <w:t xml:space="preserve">8 </w:t>
      </w:r>
      <w:r w:rsidRPr="00A42C87">
        <w:rPr>
          <w:rFonts w:ascii="Times New Roman" w:eastAsiaTheme="minorEastAsia" w:hAnsi="Times New Roman" w:cs="Times New Roman"/>
          <w:color w:val="000000"/>
          <w:sz w:val="28"/>
          <w:szCs w:val="28"/>
          <w:lang w:val="kk-KZ" w:eastAsia="ru-RU"/>
        </w:rPr>
        <w:t>-</w:t>
      </w:r>
      <w:r w:rsidRPr="00A42C87">
        <w:rPr>
          <w:rFonts w:ascii="Times New Roman" w:eastAsiaTheme="minorEastAsia" w:hAnsi="Times New Roman" w:cs="Times New Roman"/>
          <w:sz w:val="28"/>
          <w:szCs w:val="28"/>
          <w:lang w:eastAsia="ru-RU"/>
        </w:rPr>
        <w:t xml:space="preserve"> Влияние</w:t>
      </w:r>
      <w:r w:rsidRPr="00A42C87">
        <w:rPr>
          <w:rFonts w:ascii="Times New Roman" w:eastAsia="Times New Roman" w:hAnsi="Times New Roman" w:cs="Times New Roman"/>
          <w:sz w:val="28"/>
          <w:szCs w:val="28"/>
          <w:lang w:eastAsia="ru-RU"/>
        </w:rPr>
        <w:t xml:space="preserve"> ретардантов на биохимические показатели качества ягод ремонтантной малины</w:t>
      </w:r>
    </w:p>
    <w:p w:rsidR="00685F72" w:rsidRPr="00A42C87" w:rsidRDefault="00685F72" w:rsidP="002E710E">
      <w:pPr>
        <w:spacing w:after="0" w:line="240" w:lineRule="auto"/>
        <w:jc w:val="both"/>
        <w:rPr>
          <w:rFonts w:ascii="Times New Roman" w:eastAsia="Times New Roman" w:hAnsi="Times New Roman" w:cs="Times New Roman"/>
          <w:sz w:val="28"/>
          <w:szCs w:val="28"/>
          <w:lang w:eastAsia="ru-RU"/>
        </w:rPr>
      </w:pPr>
    </w:p>
    <w:tbl>
      <w:tblPr>
        <w:tblStyle w:val="a8"/>
        <w:tblW w:w="9760" w:type="dxa"/>
        <w:tblInd w:w="-5" w:type="dxa"/>
        <w:tblLayout w:type="fixed"/>
        <w:tblLook w:val="04A0" w:firstRow="1" w:lastRow="0" w:firstColumn="1" w:lastColumn="0" w:noHBand="0" w:noVBand="1"/>
      </w:tblPr>
      <w:tblGrid>
        <w:gridCol w:w="426"/>
        <w:gridCol w:w="1701"/>
        <w:gridCol w:w="1417"/>
        <w:gridCol w:w="1418"/>
        <w:gridCol w:w="1417"/>
        <w:gridCol w:w="1559"/>
        <w:gridCol w:w="1822"/>
      </w:tblGrid>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№/пп</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Вариант</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Витамин «С</w:t>
            </w:r>
            <w:proofErr w:type="gramStart"/>
            <w:r w:rsidRPr="00A42C87">
              <w:rPr>
                <w:rFonts w:ascii="Times New Roman" w:hAnsi="Times New Roman" w:cs="Times New Roman"/>
                <w:sz w:val="24"/>
                <w:szCs w:val="24"/>
              </w:rPr>
              <w:t>»,мг</w:t>
            </w:r>
            <w:proofErr w:type="gramEnd"/>
            <w:r w:rsidRPr="00A42C87">
              <w:rPr>
                <w:rFonts w:ascii="Times New Roman" w:hAnsi="Times New Roman" w:cs="Times New Roman"/>
                <w:sz w:val="24"/>
                <w:szCs w:val="24"/>
              </w:rPr>
              <w:t>/%</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ГОСТ24556-89</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Общий сахар,</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ГОСТ8756.13-87</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Моно-</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сахара, % ГОСТ8756.13-87</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Кислотность,</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ГОСТ25555.0-82</w:t>
            </w:r>
          </w:p>
        </w:tc>
        <w:tc>
          <w:tcPr>
            <w:tcW w:w="1822"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Растворимые сухие вещества,</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w:t>
            </w:r>
          </w:p>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ГОСТ28561-90</w:t>
            </w:r>
          </w:p>
        </w:tc>
      </w:tr>
      <w:tr w:rsidR="00B773D5" w:rsidRPr="00A42C87" w:rsidTr="00685F72">
        <w:tc>
          <w:tcPr>
            <w:tcW w:w="9760" w:type="dxa"/>
            <w:gridSpan w:val="7"/>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Сорт: Брянское диво (реторданты)</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Вода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20,15</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10,83</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8,68</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1,02</w:t>
            </w:r>
          </w:p>
        </w:tc>
        <w:tc>
          <w:tcPr>
            <w:tcW w:w="1822"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9,4</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sz w:val="24"/>
                <w:szCs w:val="24"/>
                <w:lang w:val="en-US"/>
              </w:rPr>
            </w:pPr>
            <w:r w:rsidRPr="00A42C87">
              <w:rPr>
                <w:rFonts w:ascii="Times New Roman" w:eastAsia="Times New Roman" w:hAnsi="Times New Roman" w:cs="Times New Roman"/>
                <w:sz w:val="24"/>
                <w:szCs w:val="24"/>
                <w:lang w:val="en-US"/>
              </w:rPr>
              <w:t>Срайферт+Биостим</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23,61</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11,58</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8,50</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1,00</w:t>
            </w:r>
          </w:p>
        </w:tc>
        <w:tc>
          <w:tcPr>
            <w:tcW w:w="1822"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11,0</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3</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Реглон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24,05</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12,02</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8,76</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0,98</w:t>
            </w:r>
          </w:p>
        </w:tc>
        <w:tc>
          <w:tcPr>
            <w:tcW w:w="1822"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8,4</w:t>
            </w:r>
          </w:p>
        </w:tc>
      </w:tr>
      <w:tr w:rsidR="00B773D5" w:rsidRPr="00A42C87" w:rsidTr="00685F72">
        <w:trPr>
          <w:trHeight w:val="264"/>
        </w:trPr>
        <w:tc>
          <w:tcPr>
            <w:tcW w:w="426" w:type="dxa"/>
            <w:tcBorders>
              <w:top w:val="single" w:sz="4" w:space="0" w:color="000000" w:themeColor="text1"/>
              <w:left w:val="single" w:sz="4" w:space="0" w:color="000000" w:themeColor="text1"/>
              <w:bottom w:val="single" w:sz="4" w:space="0" w:color="000000" w:themeColor="text1"/>
              <w:right w:val="single" w:sz="4" w:space="0" w:color="auto"/>
            </w:tcBorders>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4</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Це-це-це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23,78</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11,87</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8,61</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1,04</w:t>
            </w:r>
          </w:p>
        </w:tc>
        <w:tc>
          <w:tcPr>
            <w:tcW w:w="1822"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9,2</w:t>
            </w:r>
          </w:p>
        </w:tc>
      </w:tr>
      <w:tr w:rsidR="00B773D5" w:rsidRPr="00A42C87" w:rsidTr="00685F72">
        <w:tc>
          <w:tcPr>
            <w:tcW w:w="9760" w:type="dxa"/>
            <w:gridSpan w:val="7"/>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jc w:val="center"/>
              <w:rPr>
                <w:rFonts w:ascii="Times New Roman" w:hAnsi="Times New Roman" w:cs="Times New Roman"/>
                <w:sz w:val="24"/>
                <w:szCs w:val="24"/>
              </w:rPr>
            </w:pPr>
            <w:r w:rsidRPr="00A42C87">
              <w:rPr>
                <w:rFonts w:ascii="Times New Roman" w:hAnsi="Times New Roman" w:cs="Times New Roman"/>
                <w:sz w:val="24"/>
                <w:szCs w:val="24"/>
              </w:rPr>
              <w:t xml:space="preserve">Сорт: </w:t>
            </w:r>
            <w:r w:rsidRPr="00A42C87">
              <w:rPr>
                <w:rFonts w:ascii="Times New Roman" w:eastAsia="Times New Roman" w:hAnsi="Times New Roman" w:cs="Times New Roman"/>
                <w:sz w:val="24"/>
                <w:szCs w:val="24"/>
              </w:rPr>
              <w:t>Polka</w:t>
            </w:r>
            <w:r w:rsidRPr="00A42C87">
              <w:rPr>
                <w:rFonts w:ascii="Times New Roman" w:hAnsi="Times New Roman" w:cs="Times New Roman"/>
                <w:sz w:val="24"/>
                <w:szCs w:val="24"/>
              </w:rPr>
              <w:t xml:space="preserve">  (реторданты)</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Вода </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22,25</w:t>
            </w:r>
          </w:p>
        </w:tc>
        <w:tc>
          <w:tcPr>
            <w:tcW w:w="1418"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10,73</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8,66</w:t>
            </w:r>
          </w:p>
        </w:tc>
        <w:tc>
          <w:tcPr>
            <w:tcW w:w="1559"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1,04</w:t>
            </w:r>
          </w:p>
        </w:tc>
        <w:tc>
          <w:tcPr>
            <w:tcW w:w="1822"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8,4</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sz w:val="24"/>
                <w:szCs w:val="24"/>
                <w:lang w:val="en-US"/>
              </w:rPr>
            </w:pPr>
            <w:r w:rsidRPr="00A42C87">
              <w:rPr>
                <w:rFonts w:ascii="Times New Roman" w:eastAsia="Times New Roman" w:hAnsi="Times New Roman" w:cs="Times New Roman"/>
                <w:sz w:val="24"/>
                <w:szCs w:val="24"/>
                <w:lang w:val="en-US"/>
              </w:rPr>
              <w:t>Срайферт+Биостим</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24,28</w:t>
            </w:r>
          </w:p>
        </w:tc>
        <w:tc>
          <w:tcPr>
            <w:tcW w:w="1418"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11,55</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8,72</w:t>
            </w:r>
          </w:p>
        </w:tc>
        <w:tc>
          <w:tcPr>
            <w:tcW w:w="1559"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1,02</w:t>
            </w:r>
          </w:p>
        </w:tc>
        <w:tc>
          <w:tcPr>
            <w:tcW w:w="1822"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11,2</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3</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Реглон </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22,16</w:t>
            </w:r>
          </w:p>
        </w:tc>
        <w:tc>
          <w:tcPr>
            <w:tcW w:w="1418"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12,31</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8,74</w:t>
            </w:r>
          </w:p>
        </w:tc>
        <w:tc>
          <w:tcPr>
            <w:tcW w:w="1559"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1,00</w:t>
            </w:r>
          </w:p>
        </w:tc>
        <w:tc>
          <w:tcPr>
            <w:tcW w:w="1822"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9,8</w:t>
            </w:r>
          </w:p>
        </w:tc>
      </w:tr>
      <w:tr w:rsidR="00B773D5" w:rsidRPr="00A42C87" w:rsidTr="00685F72">
        <w:tc>
          <w:tcPr>
            <w:tcW w:w="42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773D5" w:rsidRPr="00A42C87" w:rsidRDefault="00B773D5" w:rsidP="00B773D5">
            <w:pP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4</w:t>
            </w:r>
          </w:p>
        </w:tc>
        <w:tc>
          <w:tcPr>
            <w:tcW w:w="1701" w:type="dxa"/>
            <w:tcBorders>
              <w:top w:val="single" w:sz="4" w:space="0" w:color="000000" w:themeColor="text1"/>
              <w:left w:val="single" w:sz="4" w:space="0" w:color="auto"/>
              <w:bottom w:val="single" w:sz="4" w:space="0" w:color="000000" w:themeColor="text1"/>
              <w:right w:val="single" w:sz="4" w:space="0" w:color="000000" w:themeColor="text1"/>
            </w:tcBorders>
          </w:tcPr>
          <w:p w:rsidR="00B773D5" w:rsidRPr="00A42C87" w:rsidRDefault="00B773D5" w:rsidP="00B773D5">
            <w:pPr>
              <w:rPr>
                <w:rFonts w:ascii="Times New Roman" w:eastAsia="Times New Roman" w:hAnsi="Times New Roman" w:cs="Times New Roman"/>
                <w:bCs/>
                <w:sz w:val="24"/>
                <w:szCs w:val="24"/>
                <w:lang w:val="en-US"/>
              </w:rPr>
            </w:pPr>
            <w:r w:rsidRPr="00A42C87">
              <w:rPr>
                <w:rFonts w:ascii="Times New Roman" w:eastAsia="Times New Roman" w:hAnsi="Times New Roman" w:cs="Times New Roman"/>
                <w:bCs/>
                <w:sz w:val="24"/>
                <w:szCs w:val="24"/>
                <w:lang w:val="en-US"/>
              </w:rPr>
              <w:t xml:space="preserve">Це-це-це </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24,54</w:t>
            </w:r>
          </w:p>
        </w:tc>
        <w:tc>
          <w:tcPr>
            <w:tcW w:w="1418"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11,57</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8,73</w:t>
            </w:r>
          </w:p>
        </w:tc>
        <w:tc>
          <w:tcPr>
            <w:tcW w:w="1559"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1,11</w:t>
            </w:r>
          </w:p>
        </w:tc>
        <w:tc>
          <w:tcPr>
            <w:tcW w:w="1822" w:type="dxa"/>
            <w:tcBorders>
              <w:top w:val="single" w:sz="4" w:space="0" w:color="000000" w:themeColor="text1"/>
              <w:left w:val="single" w:sz="4" w:space="0" w:color="auto"/>
              <w:bottom w:val="single" w:sz="4" w:space="0" w:color="000000" w:themeColor="text1"/>
              <w:right w:val="single" w:sz="4" w:space="0" w:color="auto"/>
            </w:tcBorders>
            <w:hideMark/>
          </w:tcPr>
          <w:p w:rsidR="00B773D5" w:rsidRPr="00A42C87" w:rsidRDefault="00B773D5" w:rsidP="00B773D5">
            <w:pPr>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sz w:val="24"/>
                <w:szCs w:val="24"/>
                <w:lang w:eastAsia="ru-RU"/>
              </w:rPr>
              <w:t>9,5</w:t>
            </w:r>
          </w:p>
        </w:tc>
      </w:tr>
    </w:tbl>
    <w:p w:rsidR="00B773D5" w:rsidRPr="00A42C87" w:rsidRDefault="00B773D5" w:rsidP="00B773D5">
      <w:pPr>
        <w:ind w:left="360"/>
        <w:contextualSpacing/>
        <w:jc w:val="center"/>
        <w:rPr>
          <w:rFonts w:ascii="Times New Roman" w:hAnsi="Times New Roman" w:cs="Times New Roman"/>
          <w:sz w:val="28"/>
          <w:szCs w:val="28"/>
        </w:rPr>
      </w:pPr>
    </w:p>
    <w:p w:rsidR="00B773D5" w:rsidRPr="00A42C87" w:rsidRDefault="00B773D5" w:rsidP="00B773D5">
      <w:pPr>
        <w:ind w:left="360"/>
        <w:contextualSpacing/>
        <w:jc w:val="center"/>
        <w:rPr>
          <w:rFonts w:ascii="Times New Roman" w:hAnsi="Times New Roman" w:cs="Times New Roman"/>
          <w:sz w:val="28"/>
          <w:szCs w:val="28"/>
        </w:rPr>
      </w:pPr>
    </w:p>
    <w:p w:rsidR="00B773D5" w:rsidRPr="00A42C87" w:rsidRDefault="00B773D5" w:rsidP="00B773D5">
      <w:pPr>
        <w:ind w:left="360"/>
        <w:contextualSpacing/>
        <w:jc w:val="center"/>
        <w:rPr>
          <w:rFonts w:ascii="Times New Roman" w:hAnsi="Times New Roman" w:cs="Times New Roman"/>
          <w:sz w:val="28"/>
          <w:szCs w:val="28"/>
        </w:rPr>
      </w:pPr>
    </w:p>
    <w:p w:rsidR="00B773D5" w:rsidRPr="00A42C87" w:rsidRDefault="00B773D5" w:rsidP="00B773D5">
      <w:pPr>
        <w:ind w:left="360"/>
        <w:contextualSpacing/>
        <w:jc w:val="center"/>
        <w:rPr>
          <w:rFonts w:ascii="Times New Roman" w:hAnsi="Times New Roman" w:cs="Times New Roman"/>
          <w:sz w:val="28"/>
          <w:szCs w:val="28"/>
        </w:rPr>
      </w:pPr>
    </w:p>
    <w:p w:rsidR="00B773D5" w:rsidRPr="00A42C87" w:rsidRDefault="00B773D5" w:rsidP="00B773D5">
      <w:pPr>
        <w:ind w:left="360"/>
        <w:contextualSpacing/>
        <w:jc w:val="center"/>
        <w:rPr>
          <w:rFonts w:ascii="Times New Roman" w:hAnsi="Times New Roman" w:cs="Times New Roman"/>
          <w:sz w:val="28"/>
          <w:szCs w:val="28"/>
        </w:rPr>
      </w:pPr>
    </w:p>
    <w:p w:rsidR="00685F72" w:rsidRPr="00A42C87" w:rsidRDefault="00685F72" w:rsidP="00B773D5">
      <w:pPr>
        <w:ind w:left="360"/>
        <w:contextualSpacing/>
        <w:jc w:val="center"/>
        <w:rPr>
          <w:rFonts w:ascii="Times New Roman" w:hAnsi="Times New Roman" w:cs="Times New Roman"/>
          <w:sz w:val="28"/>
          <w:szCs w:val="28"/>
        </w:rPr>
      </w:pPr>
    </w:p>
    <w:p w:rsidR="00685F72" w:rsidRPr="00A42C87" w:rsidRDefault="00685F72" w:rsidP="00B773D5">
      <w:pPr>
        <w:ind w:left="360"/>
        <w:contextualSpacing/>
        <w:jc w:val="center"/>
        <w:rPr>
          <w:rFonts w:ascii="Times New Roman" w:hAnsi="Times New Roman" w:cs="Times New Roman"/>
          <w:sz w:val="28"/>
          <w:szCs w:val="28"/>
        </w:rPr>
      </w:pPr>
    </w:p>
    <w:p w:rsidR="00B773D5" w:rsidRPr="00A42C87" w:rsidRDefault="00B773D5" w:rsidP="00685F72">
      <w:pPr>
        <w:contextualSpacing/>
        <w:jc w:val="center"/>
        <w:rPr>
          <w:rFonts w:ascii="Times New Roman" w:hAnsi="Times New Roman" w:cs="Times New Roman"/>
          <w:b/>
          <w:sz w:val="28"/>
          <w:szCs w:val="28"/>
        </w:rPr>
      </w:pPr>
      <w:r w:rsidRPr="00A42C87">
        <w:rPr>
          <w:rFonts w:ascii="Times New Roman" w:hAnsi="Times New Roman" w:cs="Times New Roman"/>
          <w:b/>
          <w:sz w:val="28"/>
          <w:szCs w:val="28"/>
        </w:rPr>
        <w:lastRenderedPageBreak/>
        <w:t>ПРИЛОЖЕНИЕ Б</w:t>
      </w:r>
    </w:p>
    <w:p w:rsidR="002E710E" w:rsidRPr="00A42C87" w:rsidRDefault="002E710E" w:rsidP="002E710E">
      <w:pPr>
        <w:ind w:left="360"/>
        <w:contextualSpacing/>
        <w:jc w:val="center"/>
        <w:rPr>
          <w:rFonts w:ascii="Times New Roman" w:hAnsi="Times New Roman" w:cs="Times New Roman"/>
          <w:b/>
          <w:sz w:val="28"/>
          <w:szCs w:val="28"/>
        </w:rPr>
      </w:pPr>
    </w:p>
    <w:p w:rsidR="00B773D5" w:rsidRPr="00A42C87" w:rsidRDefault="00B773D5" w:rsidP="002E710E">
      <w:pPr>
        <w:spacing w:after="0" w:line="240" w:lineRule="auto"/>
        <w:jc w:val="both"/>
        <w:outlineLvl w:val="2"/>
        <w:rPr>
          <w:rFonts w:ascii="Times New Roman" w:eastAsia="Times New Roman" w:hAnsi="Times New Roman" w:cs="Times New Roman"/>
          <w:bCs/>
          <w:sz w:val="27"/>
          <w:szCs w:val="27"/>
        </w:rPr>
      </w:pPr>
      <w:r w:rsidRPr="00A42C87">
        <w:rPr>
          <w:rFonts w:ascii="Times New Roman" w:eastAsia="Times New Roman" w:hAnsi="Times New Roman" w:cs="Times New Roman"/>
          <w:bCs/>
          <w:sz w:val="27"/>
          <w:szCs w:val="27"/>
        </w:rPr>
        <w:t>Таблица</w:t>
      </w:r>
      <w:r w:rsidRPr="00A42C87">
        <w:rPr>
          <w:rFonts w:ascii="Times New Roman" w:eastAsia="Times New Roman" w:hAnsi="Times New Roman" w:cs="Times New Roman"/>
          <w:bCs/>
          <w:sz w:val="27"/>
          <w:szCs w:val="27"/>
          <w:lang w:val="kk-KZ"/>
        </w:rPr>
        <w:t xml:space="preserve"> </w:t>
      </w:r>
      <w:r w:rsidR="00685F72" w:rsidRPr="00A42C87">
        <w:rPr>
          <w:rFonts w:ascii="Times New Roman" w:eastAsia="Times New Roman" w:hAnsi="Times New Roman" w:cs="Times New Roman"/>
          <w:bCs/>
          <w:sz w:val="27"/>
          <w:szCs w:val="27"/>
          <w:lang w:val="kk-KZ"/>
        </w:rPr>
        <w:t xml:space="preserve">Б.1 </w:t>
      </w:r>
      <w:r w:rsidRPr="00A42C87">
        <w:rPr>
          <w:rFonts w:ascii="Times New Roman" w:eastAsia="Times New Roman" w:hAnsi="Times New Roman" w:cs="Times New Roman"/>
          <w:bCs/>
          <w:strike/>
          <w:color w:val="FF0000"/>
          <w:sz w:val="27"/>
          <w:szCs w:val="27"/>
        </w:rPr>
        <w:t>9</w:t>
      </w:r>
      <w:r w:rsidRPr="00A42C87">
        <w:rPr>
          <w:rFonts w:ascii="Times New Roman" w:eastAsia="Times New Roman" w:hAnsi="Times New Roman" w:cs="Times New Roman"/>
          <w:bCs/>
          <w:sz w:val="27"/>
          <w:szCs w:val="27"/>
        </w:rPr>
        <w:t xml:space="preserve"> - Биохимические показатели качества ягод ремонтантной малины по использованием биостимуляторам и ретордантам  </w:t>
      </w:r>
    </w:p>
    <w:p w:rsidR="00B773D5" w:rsidRPr="00A42C87" w:rsidRDefault="00B773D5" w:rsidP="00B773D5">
      <w:pPr>
        <w:spacing w:after="0" w:line="240" w:lineRule="auto"/>
        <w:outlineLvl w:val="2"/>
        <w:rPr>
          <w:rFonts w:ascii="Times New Roman" w:eastAsia="Times New Roman" w:hAnsi="Times New Roman" w:cs="Times New Roman"/>
          <w:bCs/>
          <w:sz w:val="27"/>
          <w:szCs w:val="27"/>
        </w:rPr>
      </w:pPr>
    </w:p>
    <w:tbl>
      <w:tblPr>
        <w:tblStyle w:val="21"/>
        <w:tblW w:w="9640" w:type="dxa"/>
        <w:tblLayout w:type="fixed"/>
        <w:tblLook w:val="04A0" w:firstRow="1" w:lastRow="0" w:firstColumn="1" w:lastColumn="0" w:noHBand="0" w:noVBand="1"/>
      </w:tblPr>
      <w:tblGrid>
        <w:gridCol w:w="561"/>
        <w:gridCol w:w="323"/>
        <w:gridCol w:w="1095"/>
        <w:gridCol w:w="1566"/>
        <w:gridCol w:w="1701"/>
        <w:gridCol w:w="1559"/>
        <w:gridCol w:w="1418"/>
        <w:gridCol w:w="1417"/>
      </w:tblGrid>
      <w:tr w:rsidR="00B773D5" w:rsidRPr="00A42C87" w:rsidTr="00416E8E">
        <w:tc>
          <w:tcPr>
            <w:tcW w:w="561" w:type="dxa"/>
            <w:hideMark/>
          </w:tcPr>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№/пп</w:t>
            </w:r>
          </w:p>
        </w:tc>
        <w:tc>
          <w:tcPr>
            <w:tcW w:w="1418" w:type="dxa"/>
            <w:gridSpan w:val="2"/>
          </w:tcPr>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Вариант</w:t>
            </w:r>
          </w:p>
        </w:tc>
        <w:tc>
          <w:tcPr>
            <w:tcW w:w="1566" w:type="dxa"/>
            <w:hideMark/>
          </w:tcPr>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Витамин «С»,</w:t>
            </w:r>
          </w:p>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 xml:space="preserve"> мг/%</w:t>
            </w:r>
          </w:p>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ГОСТ24556-89</w:t>
            </w:r>
          </w:p>
        </w:tc>
        <w:tc>
          <w:tcPr>
            <w:tcW w:w="1701" w:type="dxa"/>
            <w:hideMark/>
          </w:tcPr>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Общий сахар,</w:t>
            </w:r>
          </w:p>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w:t>
            </w:r>
          </w:p>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ГОСТ8756.13-87</w:t>
            </w:r>
          </w:p>
        </w:tc>
        <w:tc>
          <w:tcPr>
            <w:tcW w:w="1559" w:type="dxa"/>
          </w:tcPr>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Моно-</w:t>
            </w:r>
          </w:p>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сахара, % ГОСТ8756.13-87</w:t>
            </w:r>
          </w:p>
        </w:tc>
        <w:tc>
          <w:tcPr>
            <w:tcW w:w="1418" w:type="dxa"/>
            <w:hideMark/>
          </w:tcPr>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Кислотность,</w:t>
            </w:r>
          </w:p>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w:t>
            </w:r>
          </w:p>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ГОСТ25555.0-82</w:t>
            </w:r>
          </w:p>
        </w:tc>
        <w:tc>
          <w:tcPr>
            <w:tcW w:w="1417" w:type="dxa"/>
            <w:hideMark/>
          </w:tcPr>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Растворимые сухие вещества,</w:t>
            </w:r>
          </w:p>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w:t>
            </w:r>
          </w:p>
          <w:p w:rsidR="00B773D5" w:rsidRPr="00A42C87" w:rsidRDefault="00B773D5" w:rsidP="00B773D5">
            <w:pPr>
              <w:jc w:val="center"/>
              <w:rPr>
                <w:rFonts w:ascii="Times New Roman" w:hAnsi="Times New Roman" w:cs="Times New Roman"/>
                <w:sz w:val="26"/>
                <w:szCs w:val="26"/>
              </w:rPr>
            </w:pPr>
            <w:r w:rsidRPr="00A42C87">
              <w:rPr>
                <w:rFonts w:ascii="Times New Roman" w:hAnsi="Times New Roman" w:cs="Times New Roman"/>
                <w:sz w:val="26"/>
                <w:szCs w:val="26"/>
              </w:rPr>
              <w:t>ГОСТ28561-90</w:t>
            </w:r>
          </w:p>
        </w:tc>
      </w:tr>
      <w:tr w:rsidR="00B773D5" w:rsidRPr="00A42C87" w:rsidTr="00416E8E">
        <w:trPr>
          <w:gridAfter w:val="6"/>
          <w:wAfter w:w="8756" w:type="dxa"/>
        </w:trPr>
        <w:tc>
          <w:tcPr>
            <w:tcW w:w="884" w:type="dxa"/>
            <w:gridSpan w:val="2"/>
            <w:hideMark/>
          </w:tcPr>
          <w:p w:rsidR="00B773D5" w:rsidRPr="00A42C87" w:rsidRDefault="00B773D5" w:rsidP="00B773D5">
            <w:pPr>
              <w:jc w:val="center"/>
              <w:rPr>
                <w:rFonts w:ascii="Times New Roman" w:hAnsi="Times New Roman" w:cs="Times New Roman"/>
                <w:sz w:val="26"/>
                <w:szCs w:val="26"/>
              </w:rPr>
            </w:pPr>
          </w:p>
        </w:tc>
      </w:tr>
      <w:tr w:rsidR="00B773D5" w:rsidRPr="00A42C87" w:rsidTr="00416E8E">
        <w:tc>
          <w:tcPr>
            <w:tcW w:w="9640" w:type="dxa"/>
            <w:gridSpan w:val="8"/>
            <w:hideMark/>
          </w:tcPr>
          <w:p w:rsidR="00B773D5" w:rsidRPr="00A42C87" w:rsidRDefault="00B773D5" w:rsidP="00B773D5">
            <w:pPr>
              <w:jc w:val="center"/>
              <w:rPr>
                <w:rFonts w:ascii="Times New Roman" w:eastAsiaTheme="minorEastAsia" w:hAnsi="Times New Roman" w:cs="Times New Roman"/>
                <w:sz w:val="26"/>
                <w:szCs w:val="26"/>
                <w:lang w:val="kk-KZ" w:eastAsia="ru-RU"/>
              </w:rPr>
            </w:pPr>
            <w:r w:rsidRPr="00A42C87">
              <w:rPr>
                <w:rFonts w:ascii="Times New Roman" w:eastAsia="Times New Roman" w:hAnsi="Times New Roman" w:cs="Times New Roman"/>
                <w:sz w:val="26"/>
                <w:szCs w:val="26"/>
                <w:lang w:eastAsia="ru-RU"/>
              </w:rPr>
              <w:t>Polka</w:t>
            </w:r>
            <w:r w:rsidRPr="00A42C87">
              <w:rPr>
                <w:rFonts w:ascii="Times New Roman" w:eastAsiaTheme="minorEastAsia" w:hAnsi="Times New Roman" w:cs="Times New Roman"/>
                <w:sz w:val="26"/>
                <w:szCs w:val="26"/>
                <w:lang w:eastAsia="ru-RU"/>
              </w:rPr>
              <w:t xml:space="preserve"> (биостимуляторы)</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w:t>
            </w:r>
          </w:p>
        </w:tc>
        <w:tc>
          <w:tcPr>
            <w:tcW w:w="1418" w:type="dxa"/>
            <w:gridSpan w:val="2"/>
          </w:tcPr>
          <w:p w:rsidR="00B773D5" w:rsidRPr="00A42C87" w:rsidRDefault="00B773D5" w:rsidP="00B773D5">
            <w:pPr>
              <w:rPr>
                <w:rFonts w:ascii="Times New Roman" w:hAnsi="Times New Roman" w:cs="Times New Roman"/>
                <w:sz w:val="26"/>
                <w:szCs w:val="26"/>
              </w:rPr>
            </w:pPr>
            <w:r w:rsidRPr="00A42C87">
              <w:rPr>
                <w:rFonts w:ascii="Times New Roman" w:hAnsi="Times New Roman" w:cs="Times New Roman"/>
                <w:sz w:val="26"/>
                <w:szCs w:val="26"/>
              </w:rPr>
              <w:t xml:space="preserve">Контроль </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19,74</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12,81</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8,75</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1,09</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7,2</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w:t>
            </w:r>
          </w:p>
        </w:tc>
        <w:tc>
          <w:tcPr>
            <w:tcW w:w="1418" w:type="dxa"/>
            <w:gridSpan w:val="2"/>
          </w:tcPr>
          <w:p w:rsidR="00B773D5" w:rsidRPr="00A42C87" w:rsidRDefault="00B773D5" w:rsidP="00B773D5">
            <w:pPr>
              <w:rPr>
                <w:rFonts w:ascii="Times New Roman" w:hAnsi="Times New Roman" w:cs="Times New Roman"/>
                <w:sz w:val="26"/>
                <w:szCs w:val="26"/>
              </w:rPr>
            </w:pPr>
            <w:r w:rsidRPr="00A42C87">
              <w:rPr>
                <w:rFonts w:ascii="Times New Roman" w:hAnsi="Times New Roman" w:cs="Times New Roman"/>
                <w:sz w:val="26"/>
                <w:szCs w:val="26"/>
              </w:rPr>
              <w:t>Alginamin</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27,45</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13,81</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8,84</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0,94</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10,0</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3</w:t>
            </w:r>
          </w:p>
        </w:tc>
        <w:tc>
          <w:tcPr>
            <w:tcW w:w="1418" w:type="dxa"/>
            <w:gridSpan w:val="2"/>
          </w:tcPr>
          <w:p w:rsidR="00B773D5" w:rsidRPr="00A42C87" w:rsidRDefault="00B773D5" w:rsidP="00B773D5">
            <w:pPr>
              <w:rPr>
                <w:rFonts w:ascii="Times New Roman" w:hAnsi="Times New Roman" w:cs="Times New Roman"/>
                <w:sz w:val="26"/>
                <w:szCs w:val="26"/>
              </w:rPr>
            </w:pPr>
            <w:r w:rsidRPr="00A42C87">
              <w:rPr>
                <w:rFonts w:ascii="Times New Roman" w:hAnsi="Times New Roman" w:cs="Times New Roman"/>
                <w:sz w:val="26"/>
                <w:szCs w:val="26"/>
              </w:rPr>
              <w:t>Aminapul</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24,72</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14,33</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8,96</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1,05</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12,0</w:t>
            </w:r>
          </w:p>
        </w:tc>
      </w:tr>
      <w:tr w:rsidR="00B773D5" w:rsidRPr="00A42C87" w:rsidTr="00416E8E">
        <w:trPr>
          <w:trHeight w:val="264"/>
        </w:trPr>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4</w:t>
            </w:r>
          </w:p>
        </w:tc>
        <w:tc>
          <w:tcPr>
            <w:tcW w:w="1418" w:type="dxa"/>
            <w:gridSpan w:val="2"/>
          </w:tcPr>
          <w:p w:rsidR="00B773D5" w:rsidRPr="00A42C87" w:rsidRDefault="00B773D5" w:rsidP="00B773D5">
            <w:pPr>
              <w:rPr>
                <w:rFonts w:ascii="Times New Roman" w:hAnsi="Times New Roman" w:cs="Times New Roman"/>
                <w:sz w:val="26"/>
                <w:szCs w:val="26"/>
              </w:rPr>
            </w:pPr>
            <w:r w:rsidRPr="00A42C87">
              <w:rPr>
                <w:rFonts w:ascii="Times New Roman" w:hAnsi="Times New Roman" w:cs="Times New Roman"/>
                <w:sz w:val="26"/>
                <w:szCs w:val="26"/>
              </w:rPr>
              <w:t>Humic</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23,61</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14,13</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8,92</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1,17</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9,6</w:t>
            </w:r>
          </w:p>
        </w:tc>
      </w:tr>
      <w:tr w:rsidR="00B773D5" w:rsidRPr="00A42C87" w:rsidTr="00416E8E">
        <w:tc>
          <w:tcPr>
            <w:tcW w:w="9640" w:type="dxa"/>
            <w:gridSpan w:val="8"/>
            <w:hideMark/>
          </w:tcPr>
          <w:p w:rsidR="00B773D5" w:rsidRPr="00A42C87" w:rsidRDefault="00B773D5" w:rsidP="00B773D5">
            <w:pPr>
              <w:jc w:val="center"/>
              <w:rPr>
                <w:rFonts w:ascii="Times New Roman" w:hAnsi="Times New Roman" w:cs="Times New Roman"/>
                <w:sz w:val="26"/>
                <w:szCs w:val="26"/>
                <w:lang w:val="kk-KZ"/>
              </w:rPr>
            </w:pPr>
            <w:r w:rsidRPr="00A42C87">
              <w:rPr>
                <w:rFonts w:ascii="Times New Roman" w:eastAsia="Times New Roman" w:hAnsi="Times New Roman" w:cs="Times New Roman"/>
                <w:sz w:val="26"/>
                <w:szCs w:val="26"/>
                <w:lang w:eastAsia="ru-RU"/>
              </w:rPr>
              <w:t>Polka</w:t>
            </w:r>
            <w:r w:rsidRPr="00A42C87">
              <w:rPr>
                <w:rFonts w:ascii="Times New Roman" w:hAnsi="Times New Roman" w:cs="Times New Roman"/>
                <w:sz w:val="26"/>
                <w:szCs w:val="26"/>
              </w:rPr>
              <w:t xml:space="preserve"> (реторданты)</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w:t>
            </w:r>
          </w:p>
        </w:tc>
        <w:tc>
          <w:tcPr>
            <w:tcW w:w="1418" w:type="dxa"/>
            <w:gridSpan w:val="2"/>
          </w:tcPr>
          <w:p w:rsidR="00B773D5" w:rsidRPr="00A42C87" w:rsidRDefault="00B773D5" w:rsidP="00B773D5">
            <w:pPr>
              <w:spacing w:before="100" w:after="100"/>
              <w:rPr>
                <w:rFonts w:ascii="Times New Roman" w:eastAsia="Times New Roman" w:hAnsi="Times New Roman" w:cs="Times New Roman"/>
                <w:bCs/>
                <w:sz w:val="26"/>
                <w:szCs w:val="26"/>
              </w:rPr>
            </w:pPr>
            <w:r w:rsidRPr="00A42C87">
              <w:rPr>
                <w:rFonts w:ascii="Times New Roman" w:eastAsia="Times New Roman" w:hAnsi="Times New Roman" w:cs="Times New Roman"/>
                <w:bCs/>
                <w:sz w:val="26"/>
                <w:szCs w:val="26"/>
              </w:rPr>
              <w:t>Вода</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20,15</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10,83</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8,68</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1,02</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9,4</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w:t>
            </w:r>
          </w:p>
        </w:tc>
        <w:tc>
          <w:tcPr>
            <w:tcW w:w="1418" w:type="dxa"/>
            <w:gridSpan w:val="2"/>
          </w:tcPr>
          <w:p w:rsidR="00B773D5" w:rsidRPr="00A42C87" w:rsidRDefault="00B773D5" w:rsidP="00B773D5">
            <w:pPr>
              <w:spacing w:before="100" w:after="100"/>
              <w:rPr>
                <w:rFonts w:ascii="Times New Roman" w:eastAsia="Times New Roman" w:hAnsi="Times New Roman" w:cs="Times New Roman"/>
                <w:sz w:val="26"/>
                <w:szCs w:val="26"/>
              </w:rPr>
            </w:pPr>
            <w:r w:rsidRPr="00A42C87">
              <w:rPr>
                <w:rFonts w:ascii="Times New Roman" w:eastAsia="Times New Roman" w:hAnsi="Times New Roman" w:cs="Times New Roman"/>
                <w:sz w:val="26"/>
                <w:szCs w:val="26"/>
              </w:rPr>
              <w:t>Срайферт+Биостим</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23,61</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11,58</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8,50</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1,00</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11,0</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3</w:t>
            </w:r>
          </w:p>
        </w:tc>
        <w:tc>
          <w:tcPr>
            <w:tcW w:w="1418" w:type="dxa"/>
            <w:gridSpan w:val="2"/>
          </w:tcPr>
          <w:p w:rsidR="00B773D5" w:rsidRPr="00A42C87" w:rsidRDefault="00B773D5" w:rsidP="00B773D5">
            <w:pPr>
              <w:spacing w:before="100" w:after="100"/>
              <w:rPr>
                <w:rFonts w:ascii="Times New Roman" w:eastAsia="Times New Roman" w:hAnsi="Times New Roman" w:cs="Times New Roman"/>
                <w:bCs/>
                <w:sz w:val="26"/>
                <w:szCs w:val="26"/>
              </w:rPr>
            </w:pPr>
            <w:r w:rsidRPr="00A42C87">
              <w:rPr>
                <w:rFonts w:ascii="Times New Roman" w:eastAsia="Times New Roman" w:hAnsi="Times New Roman" w:cs="Times New Roman"/>
                <w:bCs/>
                <w:sz w:val="26"/>
                <w:szCs w:val="26"/>
              </w:rPr>
              <w:t>Реглон</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24,05</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12,02</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8,76</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0,98</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8,4</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4</w:t>
            </w:r>
          </w:p>
        </w:tc>
        <w:tc>
          <w:tcPr>
            <w:tcW w:w="1418" w:type="dxa"/>
            <w:gridSpan w:val="2"/>
          </w:tcPr>
          <w:p w:rsidR="00B773D5" w:rsidRPr="00A42C87" w:rsidRDefault="00B773D5" w:rsidP="00B773D5">
            <w:pPr>
              <w:spacing w:before="100" w:after="100"/>
              <w:rPr>
                <w:rFonts w:ascii="Times New Roman" w:eastAsia="Times New Roman" w:hAnsi="Times New Roman" w:cs="Times New Roman"/>
                <w:bCs/>
                <w:sz w:val="26"/>
                <w:szCs w:val="26"/>
              </w:rPr>
            </w:pPr>
            <w:r w:rsidRPr="00A42C87">
              <w:rPr>
                <w:rFonts w:ascii="Times New Roman" w:eastAsia="Times New Roman" w:hAnsi="Times New Roman" w:cs="Times New Roman"/>
                <w:bCs/>
                <w:sz w:val="26"/>
                <w:szCs w:val="26"/>
              </w:rPr>
              <w:t>Це-це-це</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23,78</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11,87</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8,61</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1,04</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9,2</w:t>
            </w:r>
          </w:p>
        </w:tc>
      </w:tr>
      <w:tr w:rsidR="00B773D5" w:rsidRPr="00A42C87" w:rsidTr="00416E8E">
        <w:tc>
          <w:tcPr>
            <w:tcW w:w="9640" w:type="dxa"/>
            <w:gridSpan w:val="8"/>
            <w:hideMark/>
          </w:tcPr>
          <w:p w:rsidR="00B773D5" w:rsidRPr="00A42C87" w:rsidRDefault="00B773D5" w:rsidP="00B773D5">
            <w:pPr>
              <w:jc w:val="center"/>
              <w:rPr>
                <w:rFonts w:ascii="Times New Roman" w:eastAsiaTheme="minorEastAsia" w:hAnsi="Times New Roman" w:cs="Times New Roman"/>
                <w:sz w:val="26"/>
                <w:szCs w:val="26"/>
                <w:lang w:val="kk-KZ" w:eastAsia="ru-RU"/>
              </w:rPr>
            </w:pPr>
            <w:r w:rsidRPr="00A42C87">
              <w:rPr>
                <w:rFonts w:ascii="Times New Roman" w:eastAsiaTheme="minorEastAsia" w:hAnsi="Times New Roman" w:cs="Times New Roman"/>
                <w:sz w:val="26"/>
                <w:szCs w:val="26"/>
                <w:lang w:eastAsia="ru-RU"/>
              </w:rPr>
              <w:t>Сорт Брянское диво (биостимуляторы)</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w:t>
            </w:r>
          </w:p>
        </w:tc>
        <w:tc>
          <w:tcPr>
            <w:tcW w:w="1418" w:type="dxa"/>
            <w:gridSpan w:val="2"/>
          </w:tcPr>
          <w:p w:rsidR="00B773D5" w:rsidRPr="00A42C87" w:rsidRDefault="00B773D5" w:rsidP="00B773D5">
            <w:pPr>
              <w:rPr>
                <w:rFonts w:ascii="Times New Roman" w:hAnsi="Times New Roman" w:cs="Times New Roman"/>
                <w:sz w:val="26"/>
                <w:szCs w:val="26"/>
              </w:rPr>
            </w:pPr>
            <w:r w:rsidRPr="00A42C87">
              <w:rPr>
                <w:rFonts w:ascii="Times New Roman" w:hAnsi="Times New Roman" w:cs="Times New Roman"/>
                <w:sz w:val="26"/>
                <w:szCs w:val="26"/>
              </w:rPr>
              <w:t xml:space="preserve">Контроль </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20,34</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12,98</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8,72</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1,09</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7,2</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w:t>
            </w:r>
          </w:p>
        </w:tc>
        <w:tc>
          <w:tcPr>
            <w:tcW w:w="1418" w:type="dxa"/>
            <w:gridSpan w:val="2"/>
          </w:tcPr>
          <w:p w:rsidR="00B773D5" w:rsidRPr="00A42C87" w:rsidRDefault="00B773D5" w:rsidP="00B773D5">
            <w:pPr>
              <w:rPr>
                <w:rFonts w:ascii="Times New Roman" w:hAnsi="Times New Roman" w:cs="Times New Roman"/>
                <w:sz w:val="26"/>
                <w:szCs w:val="26"/>
              </w:rPr>
            </w:pPr>
            <w:r w:rsidRPr="00A42C87">
              <w:rPr>
                <w:rFonts w:ascii="Times New Roman" w:hAnsi="Times New Roman" w:cs="Times New Roman"/>
                <w:sz w:val="26"/>
                <w:szCs w:val="26"/>
              </w:rPr>
              <w:t>Alginamin</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26,45</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13,95</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8,64</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0,94</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10,0</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3</w:t>
            </w:r>
          </w:p>
        </w:tc>
        <w:tc>
          <w:tcPr>
            <w:tcW w:w="1418" w:type="dxa"/>
            <w:gridSpan w:val="2"/>
          </w:tcPr>
          <w:p w:rsidR="00B773D5" w:rsidRPr="00A42C87" w:rsidRDefault="00B773D5" w:rsidP="00B773D5">
            <w:pPr>
              <w:rPr>
                <w:rFonts w:ascii="Times New Roman" w:hAnsi="Times New Roman" w:cs="Times New Roman"/>
                <w:sz w:val="26"/>
                <w:szCs w:val="26"/>
              </w:rPr>
            </w:pPr>
            <w:r w:rsidRPr="00A42C87">
              <w:rPr>
                <w:rFonts w:ascii="Times New Roman" w:hAnsi="Times New Roman" w:cs="Times New Roman"/>
                <w:sz w:val="26"/>
                <w:szCs w:val="26"/>
              </w:rPr>
              <w:t>Aminapul</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25,72</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14,54</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8,76</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1,05</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12,0</w:t>
            </w:r>
          </w:p>
        </w:tc>
      </w:tr>
      <w:tr w:rsidR="00B773D5" w:rsidRPr="00A42C87" w:rsidTr="00416E8E">
        <w:trPr>
          <w:trHeight w:val="264"/>
        </w:trPr>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4</w:t>
            </w:r>
          </w:p>
        </w:tc>
        <w:tc>
          <w:tcPr>
            <w:tcW w:w="1418" w:type="dxa"/>
            <w:gridSpan w:val="2"/>
          </w:tcPr>
          <w:p w:rsidR="00B773D5" w:rsidRPr="00A42C87" w:rsidRDefault="00B773D5" w:rsidP="00B773D5">
            <w:pPr>
              <w:rPr>
                <w:rFonts w:ascii="Times New Roman" w:hAnsi="Times New Roman" w:cs="Times New Roman"/>
                <w:sz w:val="26"/>
                <w:szCs w:val="26"/>
              </w:rPr>
            </w:pPr>
            <w:r w:rsidRPr="00A42C87">
              <w:rPr>
                <w:rFonts w:ascii="Times New Roman" w:hAnsi="Times New Roman" w:cs="Times New Roman"/>
                <w:sz w:val="26"/>
                <w:szCs w:val="26"/>
              </w:rPr>
              <w:t>Humic</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22,91</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14,23</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8,82</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1,17</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9,6</w:t>
            </w:r>
          </w:p>
        </w:tc>
      </w:tr>
      <w:tr w:rsidR="00B773D5" w:rsidRPr="00A42C87" w:rsidTr="00416E8E">
        <w:tc>
          <w:tcPr>
            <w:tcW w:w="9640" w:type="dxa"/>
            <w:gridSpan w:val="8"/>
            <w:hideMark/>
          </w:tcPr>
          <w:p w:rsidR="00B773D5" w:rsidRPr="00A42C87" w:rsidRDefault="00B773D5" w:rsidP="00B773D5">
            <w:pPr>
              <w:jc w:val="center"/>
              <w:rPr>
                <w:rFonts w:ascii="Times New Roman" w:hAnsi="Times New Roman" w:cs="Times New Roman"/>
                <w:sz w:val="26"/>
                <w:szCs w:val="26"/>
                <w:lang w:val="kk-KZ"/>
              </w:rPr>
            </w:pPr>
            <w:r w:rsidRPr="00A42C87">
              <w:rPr>
                <w:rFonts w:ascii="Times New Roman" w:hAnsi="Times New Roman" w:cs="Times New Roman"/>
                <w:sz w:val="26"/>
                <w:szCs w:val="26"/>
              </w:rPr>
              <w:t>Сорт Брянское диво (реторданты)</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w:t>
            </w:r>
          </w:p>
        </w:tc>
        <w:tc>
          <w:tcPr>
            <w:tcW w:w="1418" w:type="dxa"/>
            <w:gridSpan w:val="2"/>
          </w:tcPr>
          <w:p w:rsidR="00B773D5" w:rsidRPr="00A42C87" w:rsidRDefault="00B773D5" w:rsidP="00B773D5">
            <w:pPr>
              <w:spacing w:before="100" w:after="100"/>
              <w:rPr>
                <w:rFonts w:ascii="Times New Roman" w:eastAsia="Times New Roman" w:hAnsi="Times New Roman" w:cs="Times New Roman"/>
                <w:bCs/>
                <w:sz w:val="26"/>
                <w:szCs w:val="26"/>
              </w:rPr>
            </w:pPr>
            <w:r w:rsidRPr="00A42C87">
              <w:rPr>
                <w:rFonts w:ascii="Times New Roman" w:eastAsia="Times New Roman" w:hAnsi="Times New Roman" w:cs="Times New Roman"/>
                <w:bCs/>
                <w:sz w:val="26"/>
                <w:szCs w:val="26"/>
              </w:rPr>
              <w:t>Вода</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20,34</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10,93</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8,68</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1,00</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9,5</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w:t>
            </w:r>
          </w:p>
        </w:tc>
        <w:tc>
          <w:tcPr>
            <w:tcW w:w="1418" w:type="dxa"/>
            <w:gridSpan w:val="2"/>
          </w:tcPr>
          <w:p w:rsidR="00B773D5" w:rsidRPr="00A42C87" w:rsidRDefault="00B773D5" w:rsidP="00B773D5">
            <w:pPr>
              <w:spacing w:before="100" w:after="100"/>
              <w:rPr>
                <w:rFonts w:ascii="Times New Roman" w:eastAsia="Times New Roman" w:hAnsi="Times New Roman" w:cs="Times New Roman"/>
                <w:sz w:val="26"/>
                <w:szCs w:val="26"/>
              </w:rPr>
            </w:pPr>
            <w:r w:rsidRPr="00A42C87">
              <w:rPr>
                <w:rFonts w:ascii="Times New Roman" w:eastAsia="Times New Roman" w:hAnsi="Times New Roman" w:cs="Times New Roman"/>
                <w:sz w:val="26"/>
                <w:szCs w:val="26"/>
              </w:rPr>
              <w:t>Срайферт+Биостим</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23,67</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11,78</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8,56</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1,01</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10,9</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3</w:t>
            </w:r>
          </w:p>
        </w:tc>
        <w:tc>
          <w:tcPr>
            <w:tcW w:w="1418" w:type="dxa"/>
            <w:gridSpan w:val="2"/>
          </w:tcPr>
          <w:p w:rsidR="00B773D5" w:rsidRPr="00A42C87" w:rsidRDefault="00B773D5" w:rsidP="00B773D5">
            <w:pPr>
              <w:spacing w:before="100" w:after="100"/>
              <w:rPr>
                <w:rFonts w:ascii="Times New Roman" w:eastAsia="Times New Roman" w:hAnsi="Times New Roman" w:cs="Times New Roman"/>
                <w:bCs/>
                <w:sz w:val="26"/>
                <w:szCs w:val="26"/>
              </w:rPr>
            </w:pPr>
            <w:r w:rsidRPr="00A42C87">
              <w:rPr>
                <w:rFonts w:ascii="Times New Roman" w:eastAsia="Times New Roman" w:hAnsi="Times New Roman" w:cs="Times New Roman"/>
                <w:bCs/>
                <w:sz w:val="26"/>
                <w:szCs w:val="26"/>
              </w:rPr>
              <w:t>Реглон</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24,18</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12,22</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8,86</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0,99</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8,6</w:t>
            </w:r>
          </w:p>
        </w:tc>
      </w:tr>
      <w:tr w:rsidR="00B773D5" w:rsidRPr="00A42C87" w:rsidTr="00416E8E">
        <w:tc>
          <w:tcPr>
            <w:tcW w:w="561" w:type="dxa"/>
            <w:hideMark/>
          </w:tcPr>
          <w:p w:rsidR="00B773D5" w:rsidRPr="00A42C87" w:rsidRDefault="00B773D5" w:rsidP="00B773D5">
            <w:pP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4</w:t>
            </w:r>
          </w:p>
        </w:tc>
        <w:tc>
          <w:tcPr>
            <w:tcW w:w="1418" w:type="dxa"/>
            <w:gridSpan w:val="2"/>
          </w:tcPr>
          <w:p w:rsidR="00B773D5" w:rsidRPr="00A42C87" w:rsidRDefault="00B773D5" w:rsidP="00B773D5">
            <w:pPr>
              <w:spacing w:before="100" w:after="100"/>
              <w:rPr>
                <w:rFonts w:ascii="Times New Roman" w:eastAsia="Times New Roman" w:hAnsi="Times New Roman" w:cs="Times New Roman"/>
                <w:bCs/>
                <w:sz w:val="26"/>
                <w:szCs w:val="26"/>
              </w:rPr>
            </w:pPr>
            <w:r w:rsidRPr="00A42C87">
              <w:rPr>
                <w:rFonts w:ascii="Times New Roman" w:eastAsia="Times New Roman" w:hAnsi="Times New Roman" w:cs="Times New Roman"/>
                <w:bCs/>
                <w:sz w:val="26"/>
                <w:szCs w:val="26"/>
              </w:rPr>
              <w:t>Це-це-це</w:t>
            </w:r>
          </w:p>
        </w:tc>
        <w:tc>
          <w:tcPr>
            <w:tcW w:w="1566"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23,68</w:t>
            </w:r>
          </w:p>
        </w:tc>
        <w:tc>
          <w:tcPr>
            <w:tcW w:w="1701"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11,77</w:t>
            </w:r>
          </w:p>
        </w:tc>
        <w:tc>
          <w:tcPr>
            <w:tcW w:w="1559" w:type="dxa"/>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8,67</w:t>
            </w:r>
          </w:p>
        </w:tc>
        <w:tc>
          <w:tcPr>
            <w:tcW w:w="1418"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1,02</w:t>
            </w:r>
          </w:p>
        </w:tc>
        <w:tc>
          <w:tcPr>
            <w:tcW w:w="1417" w:type="dxa"/>
            <w:hideMark/>
          </w:tcPr>
          <w:p w:rsidR="00B773D5" w:rsidRPr="00A42C87" w:rsidRDefault="00B773D5" w:rsidP="00B773D5">
            <w:pPr>
              <w:jc w:val="center"/>
              <w:rPr>
                <w:rFonts w:ascii="Times New Roman" w:eastAsiaTheme="minorEastAsia" w:hAnsi="Times New Roman" w:cs="Times New Roman"/>
                <w:sz w:val="26"/>
                <w:szCs w:val="26"/>
                <w:lang w:eastAsia="ru-RU"/>
              </w:rPr>
            </w:pPr>
            <w:r w:rsidRPr="00A42C87">
              <w:rPr>
                <w:rFonts w:ascii="Times New Roman" w:eastAsiaTheme="minorEastAsia" w:hAnsi="Times New Roman" w:cs="Times New Roman"/>
                <w:sz w:val="26"/>
                <w:szCs w:val="26"/>
                <w:lang w:eastAsia="ru-RU"/>
              </w:rPr>
              <w:t>9,3</w:t>
            </w:r>
          </w:p>
        </w:tc>
      </w:tr>
    </w:tbl>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noProof/>
          <w:sz w:val="24"/>
          <w:szCs w:val="24"/>
          <w:lang w:val="en-US"/>
        </w:rPr>
        <w:lastRenderedPageBreak/>
        <w:drawing>
          <wp:inline distT="0" distB="0" distL="0" distR="0" wp14:anchorId="5F8967B0" wp14:editId="355BC61F">
            <wp:extent cx="5080000" cy="5982540"/>
            <wp:effectExtent l="0" t="0" r="6350" b="0"/>
            <wp:docPr id="210" name="Рисунок 210" descr="E:\1 Дисс.2022- 2023г\1. ДИССЕРТАЦИЯ\картинки для дисс\Анализ болезни\WhatsApp Image 2024-01-08 at 21.25.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Дисс.2022- 2023г\1. ДИССЕРТАЦИЯ\картинки для дисс\Анализ болезни\WhatsApp Image 2024-01-08 at 21.25.51.jpe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6358" r="1745" b="4197"/>
                    <a:stretch/>
                  </pic:blipFill>
                  <pic:spPr bwMode="auto">
                    <a:xfrm>
                      <a:off x="0" y="0"/>
                      <a:ext cx="5095527" cy="6000826"/>
                    </a:xfrm>
                    <a:prstGeom prst="rect">
                      <a:avLst/>
                    </a:prstGeom>
                    <a:noFill/>
                    <a:ln>
                      <a:noFill/>
                    </a:ln>
                    <a:extLst>
                      <a:ext uri="{53640926-AAD7-44D8-BBD7-CCE9431645EC}">
                        <a14:shadowObscured xmlns:a14="http://schemas.microsoft.com/office/drawing/2010/main"/>
                      </a:ext>
                    </a:extLst>
                  </pic:spPr>
                </pic:pic>
              </a:graphicData>
            </a:graphic>
          </wp:inline>
        </w:drawing>
      </w: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jc w:val="center"/>
        <w:rPr>
          <w:rFonts w:ascii="Times New Roman" w:eastAsiaTheme="minorEastAsia" w:hAnsi="Times New Roman" w:cs="Times New Roman"/>
          <w:sz w:val="24"/>
          <w:szCs w:val="24"/>
          <w:lang w:eastAsia="ru-RU"/>
        </w:rPr>
      </w:pPr>
      <w:r w:rsidRPr="00A42C87">
        <w:rPr>
          <w:rFonts w:ascii="Times New Roman" w:eastAsiaTheme="minorEastAsia" w:hAnsi="Times New Roman" w:cs="Times New Roman"/>
          <w:noProof/>
          <w:sz w:val="24"/>
          <w:szCs w:val="24"/>
          <w:lang w:val="en-US"/>
        </w:rPr>
        <w:lastRenderedPageBreak/>
        <w:drawing>
          <wp:inline distT="0" distB="0" distL="0" distR="0" wp14:anchorId="1CCC5E6B" wp14:editId="674EE977">
            <wp:extent cx="4030133" cy="5747440"/>
            <wp:effectExtent l="0" t="0" r="8890" b="5715"/>
            <wp:docPr id="211" name="Рисунок 211" descr="E:\1 Дисс.2022- 2023г\1. ДИССЕРТАЦИЯ\картинки для дисс\Анализ болезни\WhatsApp Image 2024-01-08 at 21.29.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Дисс.2022- 2023г\1. ДИССЕРТАЦИЯ\картинки для дисс\Анализ болезни\WhatsApp Image 2024-01-08 at 21.29.30.jpe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3589" t="6512" r="7324" b="6303"/>
                    <a:stretch/>
                  </pic:blipFill>
                  <pic:spPr bwMode="auto">
                    <a:xfrm>
                      <a:off x="0" y="0"/>
                      <a:ext cx="4036986" cy="5757213"/>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rFonts w:ascii="Times New Roman" w:eastAsiaTheme="minorEastAsia" w:hAnsi="Times New Roman" w:cs="Times New Roman"/>
          <w:noProof/>
          <w:sz w:val="24"/>
          <w:szCs w:val="24"/>
          <w:lang w:val="en-US"/>
        </w:rPr>
        <w:drawing>
          <wp:inline distT="0" distB="0" distL="0" distR="0" wp14:anchorId="595F55B7" wp14:editId="3968455E">
            <wp:extent cx="4165600" cy="1461319"/>
            <wp:effectExtent l="0" t="0" r="6350" b="5715"/>
            <wp:docPr id="212" name="Рисунок 212" descr="E:\1 Дисс.2022- 2023г\1. ДИССЕРТАЦИЯ\картинки для дисс\Анализ болезни\WhatsApp Image 2024-01-08 at 21.29.3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Дисс.2022- 2023г\1. ДИССЕРТАЦИЯ\картинки для дисс\Анализ болезни\WhatsApp Image 2024-01-08 at 21.29.30 (5).jpe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6275" r="8487" b="68909"/>
                    <a:stretch/>
                  </pic:blipFill>
                  <pic:spPr bwMode="auto">
                    <a:xfrm>
                      <a:off x="0" y="0"/>
                      <a:ext cx="4178381" cy="1465803"/>
                    </a:xfrm>
                    <a:prstGeom prst="rect">
                      <a:avLst/>
                    </a:prstGeom>
                    <a:noFill/>
                    <a:ln>
                      <a:noFill/>
                    </a:ln>
                    <a:extLst>
                      <a:ext uri="{53640926-AAD7-44D8-BBD7-CCE9431645EC}">
                        <a14:shadowObscured xmlns:a14="http://schemas.microsoft.com/office/drawing/2010/main"/>
                      </a:ext>
                    </a:extLst>
                  </pic:spPr>
                </pic:pic>
              </a:graphicData>
            </a:graphic>
          </wp:inline>
        </w:drawing>
      </w: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lastRenderedPageBreak/>
        <w:drawing>
          <wp:inline distT="0" distB="0" distL="0" distR="0" wp14:anchorId="7039F299" wp14:editId="7A1CD469">
            <wp:extent cx="5473700" cy="6842125"/>
            <wp:effectExtent l="0" t="0" r="0" b="0"/>
            <wp:docPr id="213" name="Рисунок 213" descr="C:\Users\User\Downloads\IMG2024021312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40213121719.jpg"/>
                    <pic:cNvPicPr>
                      <a:picLocks noChangeAspect="1" noChangeArrowheads="1"/>
                    </pic:cNvPicPr>
                  </pic:nvPicPr>
                  <pic:blipFill rotWithShape="1">
                    <a:blip r:embed="rId151" cstate="print">
                      <a:extLst>
                        <a:ext uri="{BEBA8EAE-BF5A-486C-A8C5-ECC9F3942E4B}">
                          <a14:imgProps xmlns:a14="http://schemas.microsoft.com/office/drawing/2010/main">
                            <a14:imgLayer r:embed="rId152">
                              <a14:imgEffect>
                                <a14:brightnessContrast bright="40000" contrast="-40000"/>
                              </a14:imgEffect>
                            </a14:imgLayer>
                          </a14:imgProps>
                        </a:ext>
                        <a:ext uri="{28A0092B-C50C-407E-A947-70E740481C1C}">
                          <a14:useLocalDpi xmlns:a14="http://schemas.microsoft.com/office/drawing/2010/main" val="0"/>
                        </a:ext>
                      </a:extLst>
                    </a:blip>
                    <a:srcRect l="8458" t="4890" r="1324" b="19401"/>
                    <a:stretch/>
                  </pic:blipFill>
                  <pic:spPr bwMode="auto">
                    <a:xfrm>
                      <a:off x="0" y="0"/>
                      <a:ext cx="5479747" cy="6849684"/>
                    </a:xfrm>
                    <a:prstGeom prst="rect">
                      <a:avLst/>
                    </a:prstGeom>
                    <a:noFill/>
                    <a:ln>
                      <a:noFill/>
                    </a:ln>
                    <a:extLst>
                      <a:ext uri="{53640926-AAD7-44D8-BBD7-CCE9431645EC}">
                        <a14:shadowObscured xmlns:a14="http://schemas.microsoft.com/office/drawing/2010/main"/>
                      </a:ext>
                    </a:extLst>
                  </pic:spPr>
                </pic:pic>
              </a:graphicData>
            </a:graphic>
          </wp:inline>
        </w:drawing>
      </w: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B773D5">
      <w:pPr>
        <w:spacing w:after="0" w:line="240" w:lineRule="auto"/>
        <w:rPr>
          <w:rFonts w:ascii="Times New Roman" w:eastAsiaTheme="minorEastAsia" w:hAnsi="Times New Roman" w:cs="Times New Roman"/>
          <w:sz w:val="24"/>
          <w:szCs w:val="24"/>
          <w:lang w:eastAsia="ru-RU"/>
        </w:rPr>
      </w:pPr>
    </w:p>
    <w:p w:rsidR="00B773D5" w:rsidRPr="00A42C87" w:rsidRDefault="00B773D5" w:rsidP="002E710E">
      <w:pPr>
        <w:ind w:left="360"/>
        <w:contextualSpacing/>
        <w:jc w:val="center"/>
        <w:rPr>
          <w:rFonts w:ascii="Times New Roman" w:hAnsi="Times New Roman" w:cs="Times New Roman"/>
          <w:b/>
          <w:sz w:val="28"/>
          <w:szCs w:val="28"/>
        </w:rPr>
      </w:pPr>
      <w:r w:rsidRPr="00A42C87">
        <w:rPr>
          <w:rFonts w:ascii="Times New Roman" w:hAnsi="Times New Roman" w:cs="Times New Roman"/>
          <w:b/>
          <w:sz w:val="28"/>
          <w:szCs w:val="28"/>
        </w:rPr>
        <w:lastRenderedPageBreak/>
        <w:t>ПРИЛОЖЕНИЕ В</w:t>
      </w:r>
    </w:p>
    <w:p w:rsidR="00B773D5" w:rsidRPr="00A42C87" w:rsidRDefault="00B773D5" w:rsidP="00B773D5">
      <w:pPr>
        <w:ind w:left="360"/>
        <w:contextualSpacing/>
        <w:jc w:val="right"/>
        <w:rPr>
          <w:rFonts w:ascii="Times New Roman" w:hAnsi="Times New Roman" w:cs="Times New Roman"/>
          <w:sz w:val="28"/>
          <w:szCs w:val="28"/>
        </w:rPr>
      </w:pPr>
    </w:p>
    <w:p w:rsidR="00B773D5" w:rsidRPr="00A42C87" w:rsidRDefault="00B773D5" w:rsidP="00B773D5">
      <w:pPr>
        <w:ind w:left="360"/>
        <w:contextualSpacing/>
        <w:jc w:val="center"/>
        <w:rPr>
          <w:rFonts w:ascii="Times New Roman" w:hAnsi="Times New Roman" w:cs="Times New Roman"/>
          <w:b/>
          <w:sz w:val="28"/>
          <w:szCs w:val="28"/>
        </w:rPr>
      </w:pPr>
      <w:r w:rsidRPr="00A42C87">
        <w:rPr>
          <w:rFonts w:ascii="Times New Roman" w:hAnsi="Times New Roman" w:cs="Times New Roman"/>
          <w:b/>
          <w:noProof/>
          <w:sz w:val="28"/>
          <w:szCs w:val="28"/>
          <w:lang w:val="en-US"/>
        </w:rPr>
        <w:drawing>
          <wp:anchor distT="0" distB="0" distL="114300" distR="114300" simplePos="0" relativeHeight="251675648" behindDoc="0" locked="0" layoutInCell="1" allowOverlap="1" wp14:anchorId="3F0DB1A9" wp14:editId="0B65816E">
            <wp:simplePos x="0" y="0"/>
            <wp:positionH relativeFrom="margin">
              <wp:posOffset>-295275</wp:posOffset>
            </wp:positionH>
            <wp:positionV relativeFrom="margin">
              <wp:posOffset>903605</wp:posOffset>
            </wp:positionV>
            <wp:extent cx="3445510" cy="2583815"/>
            <wp:effectExtent l="0" t="7303" r="0" b="0"/>
            <wp:wrapSquare wrapText="bothSides"/>
            <wp:docPr id="214" name="Рисунок 214" descr="E:\1 Дисс.2022- 2023г\Для диссертации Л.Ж МАЛИНА\Ляз. 18-19г Материалы\2018 годы малина\ФОТО 2018\Айдарбаев кх ФОТО\Новая папка\20180612_11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Дисс.2022- 2023г\Для диссертации Л.Ж МАЛИНА\Ляз. 18-19г Материалы\2018 годы малина\ФОТО 2018\Айдарбаев кх ФОТО\Новая папка\20180612_11393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5400000">
                      <a:off x="0" y="0"/>
                      <a:ext cx="3445510" cy="2583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2C87">
        <w:rPr>
          <w:rFonts w:ascii="Times New Roman" w:hAnsi="Times New Roman" w:cs="Times New Roman"/>
          <w:b/>
          <w:noProof/>
          <w:sz w:val="28"/>
          <w:szCs w:val="28"/>
          <w:lang w:val="en-US"/>
        </w:rPr>
        <w:drawing>
          <wp:inline distT="0" distB="0" distL="0" distR="0" wp14:anchorId="5023150E" wp14:editId="6CEB877C">
            <wp:extent cx="2531482" cy="3378200"/>
            <wp:effectExtent l="0" t="0" r="254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29318" cy="3375313"/>
                    </a:xfrm>
                    <a:prstGeom prst="rect">
                      <a:avLst/>
                    </a:prstGeom>
                    <a:noFill/>
                  </pic:spPr>
                </pic:pic>
              </a:graphicData>
            </a:graphic>
          </wp:inline>
        </w:drawing>
      </w: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jc w:val="center"/>
        <w:rPr>
          <w:rFonts w:ascii="Times New Roman" w:hAnsi="Times New Roman" w:cs="Times New Roman"/>
          <w:b/>
          <w:sz w:val="28"/>
          <w:szCs w:val="28"/>
        </w:rPr>
      </w:pPr>
      <w:r w:rsidRPr="00A42C87">
        <w:rPr>
          <w:rFonts w:ascii="Times New Roman" w:hAnsi="Times New Roman" w:cs="Times New Roman"/>
          <w:b/>
          <w:noProof/>
          <w:sz w:val="28"/>
          <w:szCs w:val="28"/>
          <w:lang w:val="en-US"/>
        </w:rPr>
        <w:drawing>
          <wp:inline distT="0" distB="0" distL="0" distR="0" wp14:anchorId="22B9923D" wp14:editId="442C011B">
            <wp:extent cx="3771899" cy="2828925"/>
            <wp:effectExtent l="0" t="0" r="635" b="0"/>
            <wp:docPr id="216" name="Рисунок 216" descr="E:\1 Дисс.2022- 2023г\Для диссертации Л.Ж МАЛИНА\Ляз. 18-19г Материалы\2018 годы малина\ФОТО 2018\Айдарбаев кх ФОТО\Новая папка\20180615_14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Дисс.2022- 2023г\Для диссертации Л.Ж МАЛИНА\Ляз. 18-19г Материалы\2018 годы малина\ФОТО 2018\Айдарбаев кх ФОТО\Новая папка\20180615_14055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71118" cy="2828339"/>
                    </a:xfrm>
                    <a:prstGeom prst="rect">
                      <a:avLst/>
                    </a:prstGeom>
                    <a:noFill/>
                    <a:ln>
                      <a:noFill/>
                    </a:ln>
                  </pic:spPr>
                </pic:pic>
              </a:graphicData>
            </a:graphic>
          </wp:inline>
        </w:drawing>
      </w:r>
    </w:p>
    <w:p w:rsidR="002E710E" w:rsidRPr="00A42C87" w:rsidRDefault="002E710E" w:rsidP="00B773D5">
      <w:pPr>
        <w:ind w:left="360"/>
        <w:contextualSpacing/>
        <w:jc w:val="center"/>
        <w:rPr>
          <w:rFonts w:ascii="Times New Roman" w:hAnsi="Times New Roman" w:cs="Times New Roman"/>
          <w:noProof/>
          <w:sz w:val="28"/>
          <w:szCs w:val="28"/>
          <w:lang w:eastAsia="ru-RU"/>
        </w:rPr>
      </w:pPr>
    </w:p>
    <w:p w:rsidR="00B773D5" w:rsidRPr="00A42C87" w:rsidRDefault="00B773D5" w:rsidP="00B773D5">
      <w:pPr>
        <w:ind w:left="360"/>
        <w:contextualSpacing/>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eastAsia="ru-RU"/>
        </w:rPr>
        <w:t xml:space="preserve">Рисунок </w:t>
      </w:r>
      <w:r w:rsidR="002E710E" w:rsidRPr="00A42C87">
        <w:rPr>
          <w:rFonts w:ascii="Times New Roman" w:hAnsi="Times New Roman" w:cs="Times New Roman"/>
          <w:noProof/>
          <w:sz w:val="28"/>
          <w:szCs w:val="28"/>
          <w:lang w:eastAsia="ru-RU"/>
        </w:rPr>
        <w:t xml:space="preserve"> В.</w:t>
      </w:r>
      <w:r w:rsidRPr="00A42C87">
        <w:rPr>
          <w:rFonts w:ascii="Times New Roman" w:hAnsi="Times New Roman" w:cs="Times New Roman"/>
          <w:noProof/>
          <w:sz w:val="28"/>
          <w:szCs w:val="28"/>
          <w:lang w:eastAsia="ru-RU"/>
        </w:rPr>
        <w:t xml:space="preserve">1, </w:t>
      </w:r>
      <w:r w:rsidR="002E710E" w:rsidRPr="00A42C87">
        <w:rPr>
          <w:rFonts w:ascii="Times New Roman" w:hAnsi="Times New Roman" w:cs="Times New Roman"/>
          <w:noProof/>
          <w:sz w:val="28"/>
          <w:szCs w:val="28"/>
          <w:lang w:eastAsia="ru-RU"/>
        </w:rPr>
        <w:t xml:space="preserve"> В.</w:t>
      </w:r>
      <w:r w:rsidRPr="00A42C87">
        <w:rPr>
          <w:rFonts w:ascii="Times New Roman" w:hAnsi="Times New Roman" w:cs="Times New Roman"/>
          <w:noProof/>
          <w:sz w:val="28"/>
          <w:szCs w:val="28"/>
          <w:lang w:eastAsia="ru-RU"/>
        </w:rPr>
        <w:t xml:space="preserve">2, </w:t>
      </w:r>
      <w:r w:rsidR="002E710E"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3 – Обработка ремонтантной малины биостимуляторами </w:t>
      </w:r>
    </w:p>
    <w:p w:rsidR="00B773D5" w:rsidRPr="00A42C87" w:rsidRDefault="00B773D5" w:rsidP="00B773D5">
      <w:pPr>
        <w:ind w:left="360"/>
        <w:contextualSpacing/>
        <w:jc w:val="center"/>
        <w:rPr>
          <w:rFonts w:ascii="Times New Roman" w:hAnsi="Times New Roman" w:cs="Times New Roman"/>
          <w:noProof/>
          <w:sz w:val="28"/>
          <w:szCs w:val="28"/>
          <w:lang w:eastAsia="ru-RU"/>
        </w:rPr>
      </w:pPr>
    </w:p>
    <w:p w:rsidR="00B773D5" w:rsidRPr="00A42C87" w:rsidRDefault="00B773D5" w:rsidP="00B773D5">
      <w:pPr>
        <w:ind w:left="360"/>
        <w:contextualSpacing/>
        <w:jc w:val="center"/>
        <w:rPr>
          <w:rFonts w:ascii="Times New Roman" w:hAnsi="Times New Roman" w:cs="Times New Roman"/>
          <w:b/>
          <w:noProof/>
          <w:sz w:val="28"/>
          <w:szCs w:val="28"/>
          <w:lang w:eastAsia="ru-RU"/>
        </w:rPr>
      </w:pPr>
    </w:p>
    <w:p w:rsidR="00B773D5" w:rsidRPr="00A42C87" w:rsidRDefault="00B773D5" w:rsidP="00B773D5">
      <w:pPr>
        <w:ind w:left="360"/>
        <w:contextualSpacing/>
        <w:jc w:val="center"/>
        <w:rPr>
          <w:rFonts w:ascii="Times New Roman" w:hAnsi="Times New Roman" w:cs="Times New Roman"/>
          <w:b/>
          <w:noProof/>
          <w:sz w:val="28"/>
          <w:szCs w:val="28"/>
          <w:lang w:eastAsia="ru-RU"/>
        </w:rPr>
      </w:pPr>
    </w:p>
    <w:p w:rsidR="00B773D5" w:rsidRPr="00A42C87" w:rsidRDefault="00B773D5" w:rsidP="00B773D5">
      <w:pPr>
        <w:ind w:left="360"/>
        <w:contextualSpacing/>
        <w:jc w:val="center"/>
        <w:rPr>
          <w:rFonts w:ascii="Times New Roman" w:hAnsi="Times New Roman" w:cs="Times New Roman"/>
          <w:b/>
          <w:noProof/>
          <w:sz w:val="28"/>
          <w:szCs w:val="28"/>
          <w:lang w:eastAsia="ru-RU"/>
        </w:rPr>
      </w:pPr>
    </w:p>
    <w:p w:rsidR="00B773D5" w:rsidRPr="00A42C87" w:rsidRDefault="00B773D5" w:rsidP="00B773D5">
      <w:pPr>
        <w:ind w:left="360"/>
        <w:contextualSpacing/>
        <w:jc w:val="center"/>
        <w:rPr>
          <w:rFonts w:ascii="Times New Roman" w:hAnsi="Times New Roman" w:cs="Times New Roman"/>
          <w:b/>
          <w:noProof/>
          <w:sz w:val="28"/>
          <w:szCs w:val="28"/>
          <w:lang w:eastAsia="ru-RU"/>
        </w:rPr>
      </w:pPr>
    </w:p>
    <w:p w:rsidR="00B773D5" w:rsidRPr="00A42C87" w:rsidRDefault="00B773D5" w:rsidP="00B773D5">
      <w:pPr>
        <w:ind w:left="360"/>
        <w:contextualSpacing/>
        <w:jc w:val="center"/>
        <w:rPr>
          <w:rFonts w:ascii="Times New Roman" w:hAnsi="Times New Roman" w:cs="Times New Roman"/>
          <w:b/>
          <w:noProof/>
          <w:sz w:val="28"/>
          <w:szCs w:val="28"/>
          <w:lang w:eastAsia="ru-RU"/>
        </w:rPr>
      </w:pPr>
    </w:p>
    <w:p w:rsidR="00B773D5" w:rsidRPr="00A42C87" w:rsidRDefault="00B773D5" w:rsidP="00B773D5">
      <w:pPr>
        <w:ind w:left="360"/>
        <w:contextualSpacing/>
        <w:rPr>
          <w:rFonts w:ascii="Times New Roman" w:hAnsi="Times New Roman" w:cs="Times New Roman"/>
          <w:b/>
          <w:sz w:val="28"/>
          <w:szCs w:val="28"/>
        </w:rPr>
      </w:pPr>
      <w:r w:rsidRPr="00A42C87">
        <w:rPr>
          <w:rFonts w:ascii="Times New Roman" w:hAnsi="Times New Roman" w:cs="Times New Roman"/>
          <w:b/>
          <w:noProof/>
          <w:sz w:val="28"/>
          <w:szCs w:val="28"/>
          <w:lang w:eastAsia="ru-RU"/>
        </w:rPr>
        <w:lastRenderedPageBreak/>
        <w:t xml:space="preserve">    </w:t>
      </w:r>
      <w:r w:rsidRPr="00A42C87">
        <w:rPr>
          <w:rFonts w:ascii="Times New Roman" w:hAnsi="Times New Roman" w:cs="Times New Roman"/>
          <w:b/>
          <w:noProof/>
          <w:sz w:val="28"/>
          <w:szCs w:val="28"/>
          <w:lang w:val="en-US"/>
        </w:rPr>
        <w:drawing>
          <wp:inline distT="0" distB="0" distL="0" distR="0" wp14:anchorId="67334591" wp14:editId="3500C6EF">
            <wp:extent cx="3451579" cy="2588684"/>
            <wp:effectExtent l="0" t="6667" r="9207" b="9208"/>
            <wp:docPr id="217" name="Рисунок 217" descr="E:\1 Дисс.2022- 2023г\Для диссертации Л.Ж МАЛИНА\Ляз. 18-19г Материалы\2018 годы малина\ФОТО 2018\Айдарбаев кх ФОТО\20180720_1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Дисс.2022- 2023г\Для диссертации Л.Ж МАЛИНА\Ляз. 18-19г Материалы\2018 годы малина\ФОТО 2018\Айдарбаев кх ФОТО\20180720_100127.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5400000">
                      <a:off x="0" y="0"/>
                      <a:ext cx="3449999" cy="2587499"/>
                    </a:xfrm>
                    <a:prstGeom prst="rect">
                      <a:avLst/>
                    </a:prstGeom>
                    <a:noFill/>
                    <a:ln>
                      <a:noFill/>
                    </a:ln>
                  </pic:spPr>
                </pic:pic>
              </a:graphicData>
            </a:graphic>
          </wp:inline>
        </w:drawing>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79DC90F1" wp14:editId="1DB170C1">
            <wp:extent cx="3469216" cy="2601914"/>
            <wp:effectExtent l="0" t="4445" r="0" b="0"/>
            <wp:docPr id="218" name="Рисунок 218" descr="E:\1 Дисс.2022- 2023г\Для диссертации Л.Ж МАЛИНА\Ляз. 18-19г Материалы\2018 годы малина\ФОТО 2018\Айдарбаев кх ФОТО\20180720_10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 Дисс.2022- 2023г\Для диссертации Л.Ж МАЛИНА\Ляз. 18-19г Материалы\2018 годы малина\ФОТО 2018\Айдарбаев кх ФОТО\20180720_103336.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5400000">
                      <a:off x="0" y="0"/>
                      <a:ext cx="3475090" cy="2606319"/>
                    </a:xfrm>
                    <a:prstGeom prst="rect">
                      <a:avLst/>
                    </a:prstGeom>
                    <a:noFill/>
                    <a:ln>
                      <a:noFill/>
                    </a:ln>
                  </pic:spPr>
                </pic:pic>
              </a:graphicData>
            </a:graphic>
          </wp:inline>
        </w:drawing>
      </w: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Pr>
        <w:ind w:left="360"/>
        <w:contextualSpacing/>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3B3F51B0" wp14:editId="072DA1E9">
            <wp:extent cx="3462866" cy="2597151"/>
            <wp:effectExtent l="0" t="5397" r="0" b="0"/>
            <wp:docPr id="219" name="Рисунок 219" descr="E:\1 Дисс.2022- 2023г\Для диссертации Л.Ж МАЛИНА\Ляз. 18-19г Материалы\2018 годы малина\ФОТО 2018\Айдарбаев кх ФОТО\20180710_09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1 Дисс.2022- 2023г\Для диссертации Л.Ж МАЛИНА\Ляз. 18-19г Материалы\2018 годы малина\ФОТО 2018\Айдарбаев кх ФОТО\20180710_09462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3470080" cy="2602561"/>
                    </a:xfrm>
                    <a:prstGeom prst="rect">
                      <a:avLst/>
                    </a:prstGeom>
                    <a:noFill/>
                    <a:ln>
                      <a:noFill/>
                    </a:ln>
                  </pic:spPr>
                </pic:pic>
              </a:graphicData>
            </a:graphic>
          </wp:inline>
        </w:drawing>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sz w:val="28"/>
          <w:szCs w:val="28"/>
        </w:rPr>
        <w:t xml:space="preserve"> </w:t>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7CA91A5E" wp14:editId="7E658739">
            <wp:extent cx="2524125" cy="3513455"/>
            <wp:effectExtent l="0" t="0" r="952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28122" cy="3519019"/>
                    </a:xfrm>
                    <a:prstGeom prst="rect">
                      <a:avLst/>
                    </a:prstGeom>
                    <a:noFill/>
                  </pic:spPr>
                </pic:pic>
              </a:graphicData>
            </a:graphic>
          </wp:inline>
        </w:drawing>
      </w:r>
    </w:p>
    <w:p w:rsidR="002E710E" w:rsidRPr="00A42C87" w:rsidRDefault="002E710E" w:rsidP="00B773D5">
      <w:pPr>
        <w:ind w:left="360"/>
        <w:contextualSpacing/>
        <w:jc w:val="center"/>
        <w:rPr>
          <w:rFonts w:ascii="Times New Roman" w:hAnsi="Times New Roman" w:cs="Times New Roman"/>
          <w:sz w:val="28"/>
          <w:szCs w:val="28"/>
        </w:rPr>
      </w:pPr>
    </w:p>
    <w:p w:rsidR="00B773D5" w:rsidRPr="00A42C87" w:rsidRDefault="00B773D5" w:rsidP="00B773D5">
      <w:pPr>
        <w:ind w:left="360"/>
        <w:contextualSpacing/>
        <w:jc w:val="center"/>
        <w:rPr>
          <w:rFonts w:ascii="Times New Roman" w:hAnsi="Times New Roman" w:cs="Times New Roman"/>
          <w:sz w:val="28"/>
          <w:szCs w:val="28"/>
        </w:rPr>
      </w:pPr>
      <w:r w:rsidRPr="00A42C87">
        <w:rPr>
          <w:rFonts w:ascii="Times New Roman" w:hAnsi="Times New Roman" w:cs="Times New Roman"/>
          <w:sz w:val="28"/>
          <w:szCs w:val="28"/>
        </w:rPr>
        <w:t xml:space="preserve">Рисунок </w:t>
      </w:r>
      <w:r w:rsidR="00685F72" w:rsidRPr="00A42C87">
        <w:rPr>
          <w:rFonts w:ascii="Times New Roman" w:hAnsi="Times New Roman" w:cs="Times New Roman"/>
          <w:sz w:val="28"/>
          <w:szCs w:val="28"/>
        </w:rPr>
        <w:t>В.</w:t>
      </w:r>
      <w:r w:rsidRPr="00A42C87">
        <w:rPr>
          <w:rFonts w:ascii="Times New Roman" w:hAnsi="Times New Roman" w:cs="Times New Roman"/>
          <w:sz w:val="28"/>
          <w:szCs w:val="28"/>
        </w:rPr>
        <w:t xml:space="preserve">4, </w:t>
      </w:r>
      <w:r w:rsidR="00685F72" w:rsidRPr="00A42C87">
        <w:rPr>
          <w:rFonts w:ascii="Times New Roman" w:hAnsi="Times New Roman" w:cs="Times New Roman"/>
          <w:sz w:val="28"/>
          <w:szCs w:val="28"/>
        </w:rPr>
        <w:t>В.</w:t>
      </w:r>
      <w:r w:rsidRPr="00A42C87">
        <w:rPr>
          <w:rFonts w:ascii="Times New Roman" w:hAnsi="Times New Roman" w:cs="Times New Roman"/>
          <w:sz w:val="28"/>
          <w:szCs w:val="28"/>
        </w:rPr>
        <w:t xml:space="preserve">5, </w:t>
      </w:r>
      <w:r w:rsidR="00685F72" w:rsidRPr="00A42C87">
        <w:rPr>
          <w:rFonts w:ascii="Times New Roman" w:hAnsi="Times New Roman" w:cs="Times New Roman"/>
          <w:sz w:val="28"/>
          <w:szCs w:val="28"/>
        </w:rPr>
        <w:t>В.</w:t>
      </w:r>
      <w:r w:rsidRPr="00A42C87">
        <w:rPr>
          <w:rFonts w:ascii="Times New Roman" w:hAnsi="Times New Roman" w:cs="Times New Roman"/>
          <w:sz w:val="28"/>
          <w:szCs w:val="28"/>
        </w:rPr>
        <w:t xml:space="preserve">6, </w:t>
      </w:r>
      <w:r w:rsidR="00685F72" w:rsidRPr="00A42C87">
        <w:rPr>
          <w:rFonts w:ascii="Times New Roman" w:hAnsi="Times New Roman" w:cs="Times New Roman"/>
          <w:sz w:val="28"/>
          <w:szCs w:val="28"/>
        </w:rPr>
        <w:t>В.</w:t>
      </w:r>
      <w:r w:rsidRPr="00A42C87">
        <w:rPr>
          <w:rFonts w:ascii="Times New Roman" w:hAnsi="Times New Roman" w:cs="Times New Roman"/>
          <w:sz w:val="28"/>
          <w:szCs w:val="28"/>
        </w:rPr>
        <w:t xml:space="preserve">7 – Сбор урожая кх «Айдарбаева» ремонтантная малина </w:t>
      </w:r>
    </w:p>
    <w:p w:rsidR="00B773D5" w:rsidRPr="00A42C87" w:rsidRDefault="00B773D5" w:rsidP="00B773D5">
      <w:pPr>
        <w:ind w:left="360"/>
        <w:contextualSpacing/>
        <w:jc w:val="center"/>
        <w:rPr>
          <w:rFonts w:ascii="Times New Roman" w:hAnsi="Times New Roman" w:cs="Times New Roman"/>
          <w:sz w:val="28"/>
          <w:szCs w:val="28"/>
        </w:rPr>
      </w:pPr>
    </w:p>
    <w:p w:rsidR="00B773D5" w:rsidRPr="00A42C87" w:rsidRDefault="00B773D5" w:rsidP="00B773D5">
      <w:pPr>
        <w:ind w:left="360"/>
        <w:contextualSpacing/>
        <w:rPr>
          <w:rFonts w:ascii="Times New Roman" w:hAnsi="Times New Roman" w:cs="Times New Roman"/>
          <w:b/>
          <w:noProof/>
          <w:sz w:val="28"/>
          <w:szCs w:val="28"/>
          <w:lang w:eastAsia="ru-RU"/>
        </w:rPr>
      </w:pPr>
    </w:p>
    <w:p w:rsidR="00B773D5" w:rsidRPr="00A42C87" w:rsidRDefault="00B773D5" w:rsidP="00B773D5">
      <w:pPr>
        <w:ind w:left="360"/>
        <w:contextualSpacing/>
        <w:rPr>
          <w:rFonts w:ascii="Times New Roman" w:hAnsi="Times New Roman" w:cs="Times New Roman"/>
          <w:b/>
          <w:noProof/>
          <w:sz w:val="28"/>
          <w:szCs w:val="28"/>
          <w:lang w:eastAsia="ru-RU"/>
        </w:rPr>
      </w:pPr>
    </w:p>
    <w:p w:rsidR="00B773D5" w:rsidRPr="00A42C87" w:rsidRDefault="00B773D5" w:rsidP="00B773D5">
      <w:pPr>
        <w:ind w:left="360"/>
        <w:contextualSpacing/>
        <w:rPr>
          <w:rFonts w:ascii="Times New Roman" w:hAnsi="Times New Roman" w:cs="Times New Roman"/>
          <w:b/>
          <w:noProof/>
          <w:sz w:val="28"/>
          <w:szCs w:val="28"/>
          <w:lang w:eastAsia="ru-RU"/>
        </w:rPr>
      </w:pPr>
    </w:p>
    <w:p w:rsidR="00B773D5" w:rsidRPr="00A42C87" w:rsidRDefault="00B773D5" w:rsidP="00B773D5">
      <w:pPr>
        <w:ind w:left="360"/>
        <w:contextualSpacing/>
        <w:rPr>
          <w:rFonts w:ascii="Times New Roman" w:hAnsi="Times New Roman" w:cs="Times New Roman"/>
          <w:b/>
          <w:noProof/>
          <w:sz w:val="28"/>
          <w:szCs w:val="28"/>
          <w:lang w:eastAsia="ru-RU"/>
        </w:rPr>
      </w:pPr>
      <w:r w:rsidRPr="00A42C87">
        <w:rPr>
          <w:rFonts w:ascii="Times New Roman" w:hAnsi="Times New Roman" w:cs="Times New Roman"/>
          <w:noProof/>
          <w:sz w:val="28"/>
          <w:szCs w:val="28"/>
          <w:lang w:val="en-US"/>
        </w:rPr>
        <w:lastRenderedPageBreak/>
        <w:drawing>
          <wp:anchor distT="0" distB="0" distL="114300" distR="114300" simplePos="0" relativeHeight="251676672" behindDoc="0" locked="0" layoutInCell="1" allowOverlap="1" wp14:anchorId="1801984F" wp14:editId="103CD942">
            <wp:simplePos x="0" y="0"/>
            <wp:positionH relativeFrom="margin">
              <wp:posOffset>-26035</wp:posOffset>
            </wp:positionH>
            <wp:positionV relativeFrom="margin">
              <wp:posOffset>415925</wp:posOffset>
            </wp:positionV>
            <wp:extent cx="3319145" cy="2489200"/>
            <wp:effectExtent l="0" t="4127" r="0" b="0"/>
            <wp:wrapSquare wrapText="bothSides"/>
            <wp:docPr id="221" name="Рисунок 221" descr="E:\1 Дисс.2022- 2023г\Для диссертации Л.Ж МАЛИНА\Ляз. 18-19г Материалы\2018 годы малина\ФОТО 2018\Айдарбаев кх ФОТО\ЦЕ ЦЕ препараты фото 02.06.18\20180602_11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Дисс.2022- 2023г\Для диссертации Л.Ж МАЛИНА\Ляз. 18-19г Материалы\2018 годы малина\ФОТО 2018\Айдарбаев кх ФОТО\ЦЕ ЦЕ препараты фото 02.06.18\20180602_11302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5400000">
                      <a:off x="0" y="0"/>
                      <a:ext cx="3319145"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09676231" wp14:editId="5E2EA187">
            <wp:extent cx="2505710" cy="3347085"/>
            <wp:effectExtent l="0" t="0" r="8890" b="571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05710" cy="3347085"/>
                    </a:xfrm>
                    <a:prstGeom prst="rect">
                      <a:avLst/>
                    </a:prstGeom>
                    <a:noFill/>
                  </pic:spPr>
                </pic:pic>
              </a:graphicData>
            </a:graphic>
          </wp:inline>
        </w:drawing>
      </w:r>
    </w:p>
    <w:p w:rsidR="00B773D5" w:rsidRPr="00A42C87" w:rsidRDefault="00B773D5" w:rsidP="00B773D5">
      <w:pPr>
        <w:ind w:left="360"/>
        <w:contextualSpacing/>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eastAsia="ru-RU"/>
        </w:rPr>
        <w:t xml:space="preserve"> Рисунок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8,</w:t>
      </w:r>
      <w:r w:rsidR="0014301F" w:rsidRPr="00A42C87">
        <w:rPr>
          <w:rFonts w:ascii="Times New Roman" w:hAnsi="Times New Roman" w:cs="Times New Roman"/>
          <w:noProof/>
          <w:sz w:val="28"/>
          <w:szCs w:val="28"/>
          <w:lang w:eastAsia="ru-RU"/>
        </w:rPr>
        <w:t xml:space="preserve"> В.</w:t>
      </w:r>
      <w:r w:rsidRPr="00A42C87">
        <w:rPr>
          <w:rFonts w:ascii="Times New Roman" w:hAnsi="Times New Roman" w:cs="Times New Roman"/>
          <w:noProof/>
          <w:sz w:val="28"/>
          <w:szCs w:val="28"/>
          <w:lang w:eastAsia="ru-RU"/>
        </w:rPr>
        <w:t xml:space="preserve">9 – Обработка с ретордантами в начале вегетации   </w:t>
      </w:r>
    </w:p>
    <w:p w:rsidR="002E710E" w:rsidRPr="00A42C87" w:rsidRDefault="002E710E" w:rsidP="00B773D5">
      <w:pPr>
        <w:ind w:left="360"/>
        <w:contextualSpacing/>
        <w:jc w:val="center"/>
        <w:rPr>
          <w:rFonts w:ascii="Times New Roman" w:hAnsi="Times New Roman" w:cs="Times New Roman"/>
          <w:noProof/>
          <w:sz w:val="28"/>
          <w:szCs w:val="28"/>
          <w:lang w:eastAsia="ru-RU"/>
        </w:rPr>
      </w:pPr>
    </w:p>
    <w:p w:rsidR="00B773D5" w:rsidRPr="00A42C87" w:rsidRDefault="00B773D5" w:rsidP="00B773D5">
      <w:pPr>
        <w:contextualSpacing/>
        <w:rPr>
          <w:rFonts w:ascii="Times New Roman" w:hAnsi="Times New Roman" w:cs="Times New Roman"/>
          <w:b/>
          <w:sz w:val="28"/>
          <w:szCs w:val="28"/>
        </w:rPr>
      </w:pP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3DF7ACEE" wp14:editId="61B20E16">
            <wp:extent cx="3295650" cy="2471738"/>
            <wp:effectExtent l="0" t="6985" r="0" b="0"/>
            <wp:docPr id="223" name="Рисунок 223" descr="E:\1 Дисс.2022- 2023г\Для диссертации Л.Ж МАЛИНА\Ляз. 18-19г Материалы\2018 годы малина\ФОТО 2018\Драган\Сбор ягоды\20180813_14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Дисс.2022- 2023г\Для диссертации Л.Ж МАЛИНА\Ляз. 18-19г Материалы\2018 годы малина\ФОТО 2018\Драган\Сбор ягоды\20180813_14522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rot="5400000">
                      <a:off x="0" y="0"/>
                      <a:ext cx="3295650" cy="2471738"/>
                    </a:xfrm>
                    <a:prstGeom prst="rect">
                      <a:avLst/>
                    </a:prstGeom>
                    <a:noFill/>
                    <a:ln>
                      <a:noFill/>
                    </a:ln>
                  </pic:spPr>
                </pic:pic>
              </a:graphicData>
            </a:graphic>
          </wp:inline>
        </w:drawing>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06D343DA" wp14:editId="71DEBE36">
            <wp:extent cx="2460263" cy="32766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58521" cy="3274280"/>
                    </a:xfrm>
                    <a:prstGeom prst="rect">
                      <a:avLst/>
                    </a:prstGeom>
                    <a:noFill/>
                  </pic:spPr>
                </pic:pic>
              </a:graphicData>
            </a:graphic>
          </wp:inline>
        </w:drawing>
      </w:r>
    </w:p>
    <w:p w:rsidR="002E710E" w:rsidRPr="00A42C87" w:rsidRDefault="002E710E" w:rsidP="00B773D5">
      <w:pPr>
        <w:ind w:left="360"/>
        <w:contextualSpacing/>
        <w:jc w:val="center"/>
        <w:rPr>
          <w:rFonts w:ascii="Times New Roman" w:hAnsi="Times New Roman" w:cs="Times New Roman"/>
          <w:sz w:val="28"/>
          <w:szCs w:val="28"/>
        </w:rPr>
      </w:pPr>
    </w:p>
    <w:p w:rsidR="00B773D5" w:rsidRPr="00A42C87" w:rsidRDefault="00B773D5" w:rsidP="00B773D5">
      <w:pPr>
        <w:ind w:left="360"/>
        <w:contextualSpacing/>
        <w:jc w:val="center"/>
        <w:rPr>
          <w:rFonts w:ascii="Times New Roman" w:hAnsi="Times New Roman" w:cs="Times New Roman"/>
          <w:sz w:val="28"/>
          <w:szCs w:val="28"/>
        </w:rPr>
      </w:pPr>
      <w:r w:rsidRPr="00A42C87">
        <w:rPr>
          <w:rFonts w:ascii="Times New Roman" w:hAnsi="Times New Roman" w:cs="Times New Roman"/>
          <w:sz w:val="28"/>
          <w:szCs w:val="28"/>
        </w:rPr>
        <w:t xml:space="preserve">Рисунок </w:t>
      </w:r>
      <w:r w:rsidR="0014301F" w:rsidRPr="00A42C87">
        <w:rPr>
          <w:rFonts w:ascii="Times New Roman" w:hAnsi="Times New Roman" w:cs="Times New Roman"/>
          <w:sz w:val="28"/>
          <w:szCs w:val="28"/>
        </w:rPr>
        <w:t>В.</w:t>
      </w:r>
      <w:r w:rsidRPr="00A42C87">
        <w:rPr>
          <w:rFonts w:ascii="Times New Roman" w:hAnsi="Times New Roman" w:cs="Times New Roman"/>
          <w:sz w:val="28"/>
          <w:szCs w:val="28"/>
        </w:rPr>
        <w:t>10,</w:t>
      </w:r>
      <w:r w:rsidR="0014301F" w:rsidRPr="00A42C87">
        <w:rPr>
          <w:rFonts w:ascii="Times New Roman" w:hAnsi="Times New Roman" w:cs="Times New Roman"/>
          <w:sz w:val="28"/>
          <w:szCs w:val="28"/>
        </w:rPr>
        <w:t xml:space="preserve"> В.</w:t>
      </w:r>
      <w:r w:rsidRPr="00A42C87">
        <w:rPr>
          <w:rFonts w:ascii="Times New Roman" w:hAnsi="Times New Roman" w:cs="Times New Roman"/>
          <w:sz w:val="28"/>
          <w:szCs w:val="28"/>
        </w:rPr>
        <w:t>11 – Плоды ремонтантной малины, сорт «Карамелька»</w:t>
      </w:r>
    </w:p>
    <w:p w:rsidR="00B773D5" w:rsidRPr="00A42C87" w:rsidRDefault="00B773D5" w:rsidP="00B773D5">
      <w:pPr>
        <w:ind w:left="360"/>
        <w:contextualSpacing/>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val="en-US"/>
        </w:rPr>
        <w:lastRenderedPageBreak/>
        <w:drawing>
          <wp:inline distT="0" distB="0" distL="0" distR="0" wp14:anchorId="09340A6B" wp14:editId="2C805475">
            <wp:extent cx="3654425" cy="2740819"/>
            <wp:effectExtent l="0" t="317" r="2857" b="2858"/>
            <wp:docPr id="225" name="Рисунок 225" descr="E:\1 Дисс.2022- 2023г\Для диссертации Л.Ж МАЛИНА\Ляз. 18-19г Материалы\2018 годы малина\ФОТО 2018\Драган\Учет вегетации\20180621_11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Дисс.2022- 2023г\Для диссертации Л.Ж МАЛИНА\Ляз. 18-19г Материалы\2018 годы малина\ФОТО 2018\Драган\Учет вегетации\20180621_11251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rot="5400000">
                      <a:off x="0" y="0"/>
                      <a:ext cx="3662957" cy="2747218"/>
                    </a:xfrm>
                    <a:prstGeom prst="rect">
                      <a:avLst/>
                    </a:prstGeom>
                    <a:noFill/>
                    <a:ln>
                      <a:noFill/>
                    </a:ln>
                  </pic:spPr>
                </pic:pic>
              </a:graphicData>
            </a:graphic>
          </wp:inline>
        </w:drawing>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5234DF13" wp14:editId="515EBC2F">
            <wp:extent cx="3673472" cy="2755105"/>
            <wp:effectExtent l="1905" t="0" r="5715" b="5715"/>
            <wp:docPr id="226" name="Рисунок 226" descr="E:\1 Дисс.2022- 2023г\Для диссертации Л.Ж МАЛИНА\Ляз. 18-19г Материалы\2018 годы малина\ФОТО 2018\Драган\Учет вегетации\20180713_10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 Дисс.2022- 2023г\Для диссертации Л.Ж МАЛИНА\Ляз. 18-19г Материалы\2018 годы малина\ФОТО 2018\Драган\Учет вегетации\20180713_104609.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5400000">
                      <a:off x="0" y="0"/>
                      <a:ext cx="3679092" cy="2759320"/>
                    </a:xfrm>
                    <a:prstGeom prst="rect">
                      <a:avLst/>
                    </a:prstGeom>
                    <a:noFill/>
                    <a:ln>
                      <a:noFill/>
                    </a:ln>
                  </pic:spPr>
                </pic:pic>
              </a:graphicData>
            </a:graphic>
          </wp:inline>
        </w:drawing>
      </w:r>
    </w:p>
    <w:p w:rsidR="00B773D5" w:rsidRPr="00A42C87" w:rsidRDefault="00B773D5" w:rsidP="00B773D5">
      <w:pPr>
        <w:ind w:left="360"/>
        <w:contextualSpacing/>
        <w:jc w:val="center"/>
        <w:rPr>
          <w:rFonts w:ascii="Times New Roman" w:hAnsi="Times New Roman" w:cs="Times New Roman"/>
          <w:noProof/>
          <w:sz w:val="28"/>
          <w:szCs w:val="28"/>
          <w:lang w:eastAsia="ru-RU"/>
        </w:rPr>
      </w:pPr>
    </w:p>
    <w:p w:rsidR="00B773D5" w:rsidRPr="00A42C87" w:rsidRDefault="00B773D5" w:rsidP="00B773D5">
      <w:pPr>
        <w:ind w:left="360"/>
        <w:contextualSpacing/>
        <w:rPr>
          <w:rFonts w:ascii="Times New Roman" w:hAnsi="Times New Roman" w:cs="Times New Roman"/>
          <w:noProof/>
          <w:sz w:val="28"/>
          <w:szCs w:val="28"/>
          <w:lang w:eastAsia="ru-RU"/>
        </w:rPr>
      </w:pPr>
      <w:r w:rsidRPr="00A42C87">
        <w:rPr>
          <w:noProof/>
          <w:lang w:val="en-US"/>
        </w:rPr>
        <w:drawing>
          <wp:inline distT="0" distB="0" distL="0" distR="0" wp14:anchorId="3A664093" wp14:editId="7FC817A6">
            <wp:extent cx="3671149" cy="2753361"/>
            <wp:effectExtent l="1588" t="0" r="7302" b="7303"/>
            <wp:docPr id="227" name="Рисунок 227" descr="E:\1 Дисс.2022- 2023г\Для диссертации Л.Ж МАЛИНА\Ляз. 18-19г Материалы\2018 годы малина\ФОТО 2018\Поля фото\20180928_13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Дисс.2022- 2023г\Для диссертации Л.Ж МАЛИНА\Ляз. 18-19г Материалы\2018 годы малина\ФОТО 2018\Поля фото\20180928_13170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5400000">
                      <a:off x="0" y="0"/>
                      <a:ext cx="3668870" cy="2751652"/>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3A4029C0" wp14:editId="4A8E7AB3">
            <wp:extent cx="3637279" cy="2727960"/>
            <wp:effectExtent l="0" t="2857" r="0" b="0"/>
            <wp:docPr id="228" name="Рисунок 228" descr="E:\1 Дисс.2022- 2023г\Для диссертации Л.Ж МАЛИНА\Ляз. 18-19г Материалы\2 курст ДОК 01.04.19\Айдарбаев кх\14.05.19 Б.Д.динамика измер, вредители гусиница\20190514_15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Дисс.2022- 2023г\Для диссертации Л.Ж МАЛИНА\Ляз. 18-19г Материалы\2 курст ДОК 01.04.19\Айдарбаев кх\14.05.19 Б.Д.динамика измер, вредители гусиница\20190514_15054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5400000">
                      <a:off x="0" y="0"/>
                      <a:ext cx="3632902" cy="2724677"/>
                    </a:xfrm>
                    <a:prstGeom prst="rect">
                      <a:avLst/>
                    </a:prstGeom>
                    <a:noFill/>
                    <a:ln>
                      <a:noFill/>
                    </a:ln>
                  </pic:spPr>
                </pic:pic>
              </a:graphicData>
            </a:graphic>
          </wp:inline>
        </w:drawing>
      </w:r>
    </w:p>
    <w:p w:rsidR="002E710E" w:rsidRPr="00A42C87" w:rsidRDefault="002E710E" w:rsidP="00B773D5">
      <w:pPr>
        <w:ind w:left="360"/>
        <w:contextualSpacing/>
        <w:jc w:val="center"/>
        <w:rPr>
          <w:rFonts w:ascii="Times New Roman" w:hAnsi="Times New Roman" w:cs="Times New Roman"/>
          <w:noProof/>
          <w:sz w:val="28"/>
          <w:szCs w:val="28"/>
          <w:lang w:eastAsia="ru-RU"/>
        </w:rPr>
      </w:pPr>
    </w:p>
    <w:p w:rsidR="00B773D5" w:rsidRPr="00A42C87" w:rsidRDefault="00B773D5" w:rsidP="00B773D5">
      <w:pPr>
        <w:ind w:left="360"/>
        <w:contextualSpacing/>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eastAsia="ru-RU"/>
        </w:rPr>
        <w:t xml:space="preserve">Рисунок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12,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13,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14,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15  – Куст ремонтантной малины, сорт «Брянское диво»</w:t>
      </w:r>
    </w:p>
    <w:p w:rsidR="00B773D5" w:rsidRPr="00A42C87" w:rsidRDefault="00B773D5" w:rsidP="00B773D5">
      <w:pPr>
        <w:ind w:left="360"/>
        <w:contextualSpacing/>
        <w:jc w:val="center"/>
        <w:rPr>
          <w:rFonts w:ascii="Times New Roman" w:hAnsi="Times New Roman" w:cs="Times New Roman"/>
          <w:noProof/>
          <w:sz w:val="28"/>
          <w:szCs w:val="28"/>
          <w:lang w:eastAsia="ru-RU"/>
        </w:rPr>
      </w:pPr>
    </w:p>
    <w:p w:rsidR="00B773D5" w:rsidRPr="00A42C87" w:rsidRDefault="00B773D5" w:rsidP="00B773D5">
      <w:pPr>
        <w:ind w:left="360"/>
        <w:contextualSpacing/>
        <w:jc w:val="center"/>
        <w:rPr>
          <w:rFonts w:ascii="Times New Roman" w:hAnsi="Times New Roman" w:cs="Times New Roman"/>
          <w:noProof/>
          <w:sz w:val="28"/>
          <w:szCs w:val="28"/>
          <w:lang w:eastAsia="ru-RU"/>
        </w:rPr>
      </w:pPr>
    </w:p>
    <w:p w:rsidR="00B773D5" w:rsidRPr="00A42C87" w:rsidRDefault="00B773D5" w:rsidP="00B773D5">
      <w:pPr>
        <w:ind w:left="360"/>
        <w:contextualSpacing/>
        <w:jc w:val="center"/>
        <w:rPr>
          <w:rFonts w:ascii="Times New Roman" w:hAnsi="Times New Roman" w:cs="Times New Roman"/>
          <w:noProof/>
          <w:sz w:val="28"/>
          <w:szCs w:val="28"/>
          <w:lang w:eastAsia="ru-RU"/>
        </w:rPr>
      </w:pPr>
    </w:p>
    <w:p w:rsidR="00B773D5" w:rsidRPr="00A42C87" w:rsidRDefault="00B773D5" w:rsidP="00B773D5">
      <w:pPr>
        <w:ind w:left="360"/>
        <w:contextualSpacing/>
        <w:jc w:val="center"/>
        <w:rPr>
          <w:rFonts w:ascii="Times New Roman" w:hAnsi="Times New Roman" w:cs="Times New Roman"/>
          <w:noProof/>
          <w:sz w:val="28"/>
          <w:szCs w:val="28"/>
          <w:lang w:eastAsia="ru-RU"/>
        </w:rPr>
      </w:pPr>
    </w:p>
    <w:p w:rsidR="00B773D5" w:rsidRPr="00A42C87" w:rsidRDefault="00B773D5" w:rsidP="00B773D5">
      <w:pPr>
        <w:contextualSpacing/>
        <w:rPr>
          <w:rFonts w:ascii="Times New Roman" w:hAnsi="Times New Roman" w:cs="Times New Roman"/>
          <w:b/>
          <w:sz w:val="28"/>
          <w:szCs w:val="28"/>
        </w:rPr>
      </w:pPr>
      <w:r w:rsidRPr="00A42C87">
        <w:rPr>
          <w:rFonts w:ascii="Times New Roman" w:hAnsi="Times New Roman" w:cs="Times New Roman"/>
          <w:b/>
          <w:noProof/>
          <w:sz w:val="28"/>
          <w:szCs w:val="28"/>
          <w:lang w:val="en-US"/>
        </w:rPr>
        <w:drawing>
          <wp:inline distT="0" distB="0" distL="0" distR="0" wp14:anchorId="5705F799" wp14:editId="1AF888DE">
            <wp:extent cx="2895600" cy="2171701"/>
            <wp:effectExtent l="0" t="0" r="0" b="0"/>
            <wp:docPr id="229" name="Рисунок 229" descr="E:\1 Дисс.2022- 2023г\Для диссертации Л.Ж МАЛИНА\Ляз. 18-19г Материалы\2018 годы малина\ФОТО 2018\Поля фото\20181023_12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1 Дисс.2022- 2023г\Для диссертации Л.Ж МАЛИНА\Ляз. 18-19г Материалы\2018 годы малина\ФОТО 2018\Поля фото\20181023_124629.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flipV="1">
                      <a:off x="0" y="0"/>
                      <a:ext cx="2899714" cy="2174787"/>
                    </a:xfrm>
                    <a:prstGeom prst="rect">
                      <a:avLst/>
                    </a:prstGeom>
                    <a:noFill/>
                    <a:ln>
                      <a:noFill/>
                    </a:ln>
                  </pic:spPr>
                </pic:pic>
              </a:graphicData>
            </a:graphic>
          </wp:inline>
        </w:drawing>
      </w:r>
      <w:r w:rsidRPr="00A42C87">
        <w:rPr>
          <w:rFonts w:ascii="Times New Roman" w:hAnsi="Times New Roman" w:cs="Times New Roman"/>
          <w:b/>
          <w:sz w:val="28"/>
          <w:szCs w:val="28"/>
        </w:rPr>
        <w:t xml:space="preserve">  </w:t>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4BA76FC9" wp14:editId="71784244">
            <wp:extent cx="2895600" cy="2171367"/>
            <wp:effectExtent l="0" t="0" r="0" b="63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902363" cy="2176438"/>
                    </a:xfrm>
                    <a:prstGeom prst="rect">
                      <a:avLst/>
                    </a:prstGeom>
                    <a:noFill/>
                  </pic:spPr>
                </pic:pic>
              </a:graphicData>
            </a:graphic>
          </wp:inline>
        </w:drawing>
      </w:r>
    </w:p>
    <w:p w:rsidR="00B773D5" w:rsidRPr="00A42C87" w:rsidRDefault="00B773D5" w:rsidP="00B773D5">
      <w:pPr>
        <w:contextualSpacing/>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val="en-US"/>
        </w:rPr>
        <w:drawing>
          <wp:inline distT="0" distB="0" distL="0" distR="0" wp14:anchorId="2D931926" wp14:editId="7F3896C0">
            <wp:extent cx="2890654" cy="2167881"/>
            <wp:effectExtent l="0" t="0" r="5080" b="444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97414" cy="2172951"/>
                    </a:xfrm>
                    <a:prstGeom prst="rect">
                      <a:avLst/>
                    </a:prstGeom>
                    <a:noFill/>
                  </pic:spPr>
                </pic:pic>
              </a:graphicData>
            </a:graphic>
          </wp:inline>
        </w:drawing>
      </w:r>
      <w:r w:rsidRPr="00A42C87">
        <w:rPr>
          <w:rFonts w:ascii="Times New Roman" w:hAnsi="Times New Roman" w:cs="Times New Roman"/>
          <w:b/>
          <w:sz w:val="28"/>
          <w:szCs w:val="28"/>
        </w:rPr>
        <w:t xml:space="preserve"> </w:t>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38FC3CAF" wp14:editId="3FB0E602">
            <wp:extent cx="2892606" cy="2167756"/>
            <wp:effectExtent l="0" t="0" r="3175" b="444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flipV="1">
                      <a:off x="0" y="0"/>
                      <a:ext cx="2907240" cy="2178723"/>
                    </a:xfrm>
                    <a:prstGeom prst="rect">
                      <a:avLst/>
                    </a:prstGeom>
                    <a:noFill/>
                  </pic:spPr>
                </pic:pic>
              </a:graphicData>
            </a:graphic>
          </wp:inline>
        </w:drawing>
      </w:r>
    </w:p>
    <w:p w:rsidR="002E710E" w:rsidRPr="00A42C87" w:rsidRDefault="002E710E" w:rsidP="00B773D5">
      <w:pPr>
        <w:contextualSpacing/>
        <w:jc w:val="center"/>
        <w:rPr>
          <w:rFonts w:ascii="Times New Roman" w:hAnsi="Times New Roman" w:cs="Times New Roman"/>
          <w:noProof/>
          <w:sz w:val="28"/>
          <w:szCs w:val="28"/>
          <w:lang w:eastAsia="ru-RU"/>
        </w:rPr>
      </w:pPr>
    </w:p>
    <w:p w:rsidR="00B773D5" w:rsidRPr="00A42C87" w:rsidRDefault="00B773D5" w:rsidP="00B773D5">
      <w:pPr>
        <w:contextualSpacing/>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eastAsia="ru-RU"/>
        </w:rPr>
        <w:t xml:space="preserve">Рисунок </w:t>
      </w:r>
      <w:r w:rsidR="0014301F" w:rsidRPr="00A42C87">
        <w:rPr>
          <w:rFonts w:ascii="Times New Roman" w:hAnsi="Times New Roman" w:cs="Times New Roman"/>
          <w:noProof/>
          <w:color w:val="FF0000"/>
          <w:sz w:val="28"/>
          <w:szCs w:val="28"/>
          <w:lang w:eastAsia="ru-RU"/>
        </w:rPr>
        <w:t>В.</w:t>
      </w:r>
      <w:r w:rsidRPr="00A42C87">
        <w:rPr>
          <w:rFonts w:ascii="Times New Roman" w:hAnsi="Times New Roman" w:cs="Times New Roman"/>
          <w:noProof/>
          <w:color w:val="FF0000"/>
          <w:sz w:val="28"/>
          <w:szCs w:val="28"/>
          <w:lang w:eastAsia="ru-RU"/>
        </w:rPr>
        <w:t xml:space="preserve">14, </w:t>
      </w:r>
      <w:r w:rsidR="0014301F" w:rsidRPr="00A42C87">
        <w:rPr>
          <w:rFonts w:ascii="Times New Roman" w:hAnsi="Times New Roman" w:cs="Times New Roman"/>
          <w:noProof/>
          <w:color w:val="FF0000"/>
          <w:sz w:val="28"/>
          <w:szCs w:val="28"/>
          <w:lang w:eastAsia="ru-RU"/>
        </w:rPr>
        <w:t>В.</w:t>
      </w:r>
      <w:r w:rsidRPr="00A42C87">
        <w:rPr>
          <w:rFonts w:ascii="Times New Roman" w:hAnsi="Times New Roman" w:cs="Times New Roman"/>
          <w:noProof/>
          <w:color w:val="FF0000"/>
          <w:sz w:val="28"/>
          <w:szCs w:val="28"/>
          <w:lang w:eastAsia="ru-RU"/>
        </w:rPr>
        <w:t>15,</w:t>
      </w:r>
      <w:r w:rsidR="0014301F" w:rsidRPr="00A42C87">
        <w:rPr>
          <w:rFonts w:ascii="Times New Roman" w:hAnsi="Times New Roman" w:cs="Times New Roman"/>
          <w:noProof/>
          <w:color w:val="FF0000"/>
          <w:sz w:val="28"/>
          <w:szCs w:val="28"/>
          <w:lang w:eastAsia="ru-RU"/>
        </w:rPr>
        <w:t xml:space="preserve">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16,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17 – Агротехнические мероприятия в опытном участке </w:t>
      </w:r>
    </w:p>
    <w:p w:rsidR="00B773D5" w:rsidRPr="00A42C87" w:rsidRDefault="00B773D5" w:rsidP="00B773D5">
      <w:pPr>
        <w:rPr>
          <w:rFonts w:ascii="Times New Roman" w:hAnsi="Times New Roman" w:cs="Times New Roman"/>
          <w:b/>
          <w:sz w:val="28"/>
          <w:szCs w:val="28"/>
        </w:rPr>
      </w:pPr>
      <w:r w:rsidRPr="00A42C87">
        <w:rPr>
          <w:rFonts w:ascii="Times New Roman" w:hAnsi="Times New Roman" w:cs="Times New Roman"/>
          <w:b/>
          <w:noProof/>
          <w:sz w:val="28"/>
          <w:szCs w:val="28"/>
          <w:lang w:eastAsia="ru-RU"/>
        </w:rPr>
        <w:t xml:space="preserve">               </w:t>
      </w:r>
    </w:p>
    <w:p w:rsidR="00B773D5" w:rsidRPr="00A42C87" w:rsidRDefault="00B773D5" w:rsidP="00B773D5">
      <w:pPr>
        <w:ind w:left="360"/>
        <w:contextualSpacing/>
        <w:jc w:val="center"/>
        <w:rPr>
          <w:rFonts w:ascii="Times New Roman" w:hAnsi="Times New Roman" w:cs="Times New Roman"/>
          <w:b/>
          <w:sz w:val="28"/>
          <w:szCs w:val="28"/>
        </w:rPr>
      </w:pPr>
    </w:p>
    <w:p w:rsidR="00B773D5" w:rsidRPr="00A42C87" w:rsidRDefault="00B773D5" w:rsidP="00B773D5"/>
    <w:p w:rsidR="00B773D5" w:rsidRPr="00A42C87" w:rsidRDefault="00B773D5" w:rsidP="00B773D5"/>
    <w:p w:rsidR="00B773D5" w:rsidRPr="00A42C87" w:rsidRDefault="00B773D5" w:rsidP="00B773D5"/>
    <w:p w:rsidR="00B773D5" w:rsidRPr="00A42C87" w:rsidRDefault="00B773D5" w:rsidP="00B773D5"/>
    <w:p w:rsidR="00B773D5" w:rsidRPr="00A42C87" w:rsidRDefault="00B773D5" w:rsidP="00B773D5"/>
    <w:p w:rsidR="00B773D5" w:rsidRPr="00A42C87" w:rsidRDefault="00B773D5" w:rsidP="00B773D5"/>
    <w:p w:rsidR="00B773D5" w:rsidRPr="00A42C87" w:rsidRDefault="00B773D5" w:rsidP="00B773D5"/>
    <w:p w:rsidR="00B773D5" w:rsidRPr="00A42C87" w:rsidRDefault="00B773D5" w:rsidP="00B773D5"/>
    <w:p w:rsidR="00B773D5" w:rsidRPr="00A42C87" w:rsidRDefault="00B773D5" w:rsidP="00B773D5"/>
    <w:p w:rsidR="00B773D5" w:rsidRPr="00A42C87" w:rsidRDefault="00B773D5" w:rsidP="00B773D5"/>
    <w:p w:rsidR="00B773D5" w:rsidRPr="00A42C87" w:rsidRDefault="00B773D5" w:rsidP="00B773D5"/>
    <w:p w:rsidR="00B773D5" w:rsidRPr="00A42C87" w:rsidRDefault="00B773D5" w:rsidP="00B773D5">
      <w:pPr>
        <w:tabs>
          <w:tab w:val="left" w:pos="3223"/>
        </w:tabs>
      </w:pPr>
      <w:r w:rsidRPr="00A42C87">
        <w:rPr>
          <w:noProof/>
          <w:lang w:val="en-US"/>
        </w:rPr>
        <w:drawing>
          <wp:inline distT="0" distB="0" distL="0" distR="0" wp14:anchorId="0074ABCE" wp14:editId="16EF9F7B">
            <wp:extent cx="2462213" cy="1846660"/>
            <wp:effectExtent l="2858" t="0" r="0" b="0"/>
            <wp:docPr id="233" name="Рисунок 233" descr="E:\1 Дисс.2022- 2023г\Для диссертации Л.Ж МАЛИНА\Ляз. 18-19г Материалы\2018 годы малина\ФОТО 2018\Хишков\Сбор ягоды\20180807_115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1 Дисс.2022- 2023г\Для диссертации Л.Ж МАЛИНА\Ляз. 18-19г Материалы\2018 годы малина\ФОТО 2018\Хишков\Сбор ягоды\20180807_115313.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5400000">
                      <a:off x="0" y="0"/>
                      <a:ext cx="2499416" cy="1874562"/>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01C5FA85" wp14:editId="23286E36">
            <wp:extent cx="2462177" cy="1846682"/>
            <wp:effectExtent l="2858" t="0" r="0" b="0"/>
            <wp:docPr id="234" name="Рисунок 234" descr="E:\1 Дисс.2022- 2023г\Для диссертации Л.Ж МАЛИНА\Ляз. 18-19г Материалы\2018 годы малина\ФОТО 2018\Хишков\Сбор ягоды\20180807_11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1 Дисс.2022- 2023г\Для диссертации Л.Ж МАЛИНА\Ляз. 18-19г Материалы\2018 годы малина\ФОТО 2018\Хишков\Сбор ягоды\20180807_11522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16200000">
                      <a:off x="0" y="0"/>
                      <a:ext cx="2453019" cy="1839813"/>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6118DE0E" wp14:editId="120B9C6A">
            <wp:extent cx="1857049" cy="247650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63141" cy="2484625"/>
                    </a:xfrm>
                    <a:prstGeom prst="rect">
                      <a:avLst/>
                    </a:prstGeom>
                    <a:noFill/>
                  </pic:spPr>
                </pic:pic>
              </a:graphicData>
            </a:graphic>
          </wp:inline>
        </w:drawing>
      </w:r>
    </w:p>
    <w:p w:rsidR="00B773D5" w:rsidRPr="00A42C87" w:rsidRDefault="00B773D5" w:rsidP="00B773D5">
      <w:pPr>
        <w:tabs>
          <w:tab w:val="left" w:pos="0"/>
          <w:tab w:val="left" w:pos="3223"/>
        </w:tabs>
        <w:ind w:left="-284"/>
      </w:pPr>
      <w:r w:rsidRPr="00A42C87">
        <w:rPr>
          <w:noProof/>
          <w:lang w:eastAsia="ru-RU"/>
        </w:rPr>
        <w:t xml:space="preserve">      </w:t>
      </w:r>
      <w:r w:rsidRPr="00A42C87">
        <w:rPr>
          <w:noProof/>
          <w:lang w:val="en-US"/>
        </w:rPr>
        <w:drawing>
          <wp:inline distT="0" distB="0" distL="0" distR="0" wp14:anchorId="627C37B7" wp14:editId="527263F0">
            <wp:extent cx="2506265" cy="1879699"/>
            <wp:effectExtent l="8255" t="0" r="0" b="0"/>
            <wp:docPr id="236" name="Рисунок 236" descr="E:\1 Дисс.2022- 2023г\Для диссертации Л.Ж МАЛИНА\Ляз. 18-19г Материалы\2 курст ДОК 01.04.19\Фото малина\20190619_12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1 Дисс.2022- 2023г\Для диссертации Л.Ж МАЛИНА\Ляз. 18-19г Материалы\2 курст ДОК 01.04.19\Фото малина\20190619_125750.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5400000">
                      <a:off x="0" y="0"/>
                      <a:ext cx="2525854" cy="1894391"/>
                    </a:xfrm>
                    <a:prstGeom prst="rect">
                      <a:avLst/>
                    </a:prstGeom>
                    <a:noFill/>
                    <a:ln>
                      <a:noFill/>
                    </a:ln>
                  </pic:spPr>
                </pic:pic>
              </a:graphicData>
            </a:graphic>
          </wp:inline>
        </w:drawing>
      </w:r>
      <w:r w:rsidRPr="00A42C87">
        <w:t xml:space="preserve">  </w:t>
      </w:r>
      <w:r w:rsidRPr="00A42C87">
        <w:rPr>
          <w:noProof/>
          <w:lang w:eastAsia="ru-RU"/>
        </w:rPr>
        <w:t xml:space="preserve"> </w:t>
      </w:r>
      <w:r w:rsidRPr="00A42C87">
        <w:rPr>
          <w:noProof/>
          <w:lang w:val="en-US"/>
        </w:rPr>
        <w:drawing>
          <wp:inline distT="0" distB="0" distL="0" distR="0" wp14:anchorId="0970BCB7" wp14:editId="450479BE">
            <wp:extent cx="1857375" cy="2479023"/>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54702" cy="2475456"/>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57BF4FE1" wp14:editId="61684D1E">
            <wp:extent cx="1866900" cy="2491350"/>
            <wp:effectExtent l="0" t="0" r="0" b="444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10800000">
                      <a:off x="0" y="0"/>
                      <a:ext cx="1869702" cy="2495089"/>
                    </a:xfrm>
                    <a:prstGeom prst="rect">
                      <a:avLst/>
                    </a:prstGeom>
                    <a:noFill/>
                  </pic:spPr>
                </pic:pic>
              </a:graphicData>
            </a:graphic>
          </wp:inline>
        </w:drawing>
      </w:r>
    </w:p>
    <w:p w:rsidR="00B773D5" w:rsidRPr="00A42C87" w:rsidRDefault="00B773D5" w:rsidP="00B773D5">
      <w:pPr>
        <w:tabs>
          <w:tab w:val="left" w:pos="3223"/>
        </w:tabs>
        <w:rPr>
          <w:noProof/>
          <w:lang w:eastAsia="ru-RU"/>
        </w:rPr>
      </w:pPr>
      <w:r w:rsidRPr="00A42C87">
        <w:rPr>
          <w:noProof/>
          <w:lang w:eastAsia="ru-RU"/>
        </w:rPr>
        <w:t xml:space="preserve">   </w:t>
      </w:r>
      <w:r w:rsidRPr="00A42C87">
        <w:rPr>
          <w:noProof/>
          <w:lang w:val="en-US"/>
        </w:rPr>
        <w:drawing>
          <wp:inline distT="0" distB="0" distL="0" distR="0" wp14:anchorId="796364B1" wp14:editId="751AD09C">
            <wp:extent cx="2760159" cy="2066688"/>
            <wp:effectExtent l="0" t="0" r="254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59516" cy="2066207"/>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20C1E9AF" wp14:editId="4A2E9F89">
            <wp:extent cx="2743200" cy="2057108"/>
            <wp:effectExtent l="0" t="0" r="0" b="63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44435" cy="2058034"/>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r w:rsidRPr="00A42C87">
        <w:rPr>
          <w:rFonts w:ascii="Times New Roman" w:hAnsi="Times New Roman" w:cs="Times New Roman"/>
          <w:noProof/>
          <w:sz w:val="28"/>
          <w:szCs w:val="28"/>
          <w:lang w:eastAsia="ru-RU"/>
        </w:rPr>
        <w:t xml:space="preserve">Рисунок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18,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19,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20,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21,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22,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23,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24,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25 – </w:t>
      </w:r>
      <w:r w:rsidRPr="00A42C87">
        <w:rPr>
          <w:rFonts w:ascii="Times New Roman" w:hAnsi="Times New Roman" w:cs="Times New Roman"/>
          <w:sz w:val="28"/>
          <w:szCs w:val="28"/>
        </w:rPr>
        <w:t>Определение осыпаемость плода в период массового созревания</w:t>
      </w: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rPr>
          <w:noProof/>
          <w:lang w:eastAsia="ru-RU"/>
        </w:rPr>
      </w:pPr>
      <w:r w:rsidRPr="00A42C87">
        <w:rPr>
          <w:noProof/>
          <w:lang w:eastAsia="ru-RU"/>
        </w:rPr>
        <w:t xml:space="preserve">      </w:t>
      </w:r>
      <w:r w:rsidRPr="00A42C87">
        <w:rPr>
          <w:noProof/>
          <w:lang w:val="en-US"/>
        </w:rPr>
        <w:drawing>
          <wp:inline distT="0" distB="0" distL="0" distR="0" wp14:anchorId="79AB371D" wp14:editId="386E4667">
            <wp:extent cx="2451100" cy="1838325"/>
            <wp:effectExtent l="1587" t="0" r="7938" b="7937"/>
            <wp:docPr id="241" name="Рисунок 241" descr="E:\1 Дисс.2022- 2023г\Для диссертации Л.Ж МАЛИНА\Ляз. 18-19г Материалы\2 курст ДОК 01.04.19\Фото малина\20190619_11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1 Дисс.2022- 2023г\Для диссертации Л.Ж МАЛИНА\Ляз. 18-19г Материалы\2 курст ДОК 01.04.19\Фото малина\20190619_11072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5400000">
                      <a:off x="0" y="0"/>
                      <a:ext cx="2468880" cy="1851660"/>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798FA26C" wp14:editId="1657149B">
            <wp:extent cx="2449852" cy="1838275"/>
            <wp:effectExtent l="1270" t="0" r="8890" b="889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rot="5400000">
                      <a:off x="0" y="0"/>
                      <a:ext cx="2410529" cy="1808769"/>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25BE2C17" wp14:editId="0BAE4786">
            <wp:extent cx="1851660" cy="2467312"/>
            <wp:effectExtent l="0" t="0" r="0" b="952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52938" cy="2469015"/>
                    </a:xfrm>
                    <a:prstGeom prst="rect">
                      <a:avLst/>
                    </a:prstGeom>
                    <a:noFill/>
                  </pic:spPr>
                </pic:pic>
              </a:graphicData>
            </a:graphic>
          </wp:inline>
        </w:drawing>
      </w:r>
      <w:r w:rsidRPr="00A42C87">
        <w:rPr>
          <w:noProof/>
          <w:lang w:eastAsia="ru-RU"/>
        </w:rPr>
        <w:t xml:space="preserve">    </w:t>
      </w:r>
    </w:p>
    <w:p w:rsidR="00B773D5" w:rsidRPr="00A42C87" w:rsidRDefault="00B773D5" w:rsidP="00B773D5">
      <w:pPr>
        <w:tabs>
          <w:tab w:val="left" w:pos="3223"/>
        </w:tabs>
        <w:rPr>
          <w:noProof/>
          <w:lang w:eastAsia="ru-RU"/>
        </w:rPr>
      </w:pPr>
      <w:r w:rsidRPr="00A42C87">
        <w:rPr>
          <w:noProof/>
          <w:lang w:eastAsia="ru-RU"/>
        </w:rPr>
        <w:t xml:space="preserve">      </w:t>
      </w:r>
      <w:r w:rsidRPr="00A42C87">
        <w:rPr>
          <w:noProof/>
          <w:lang w:val="en-US"/>
        </w:rPr>
        <w:drawing>
          <wp:inline distT="0" distB="0" distL="0" distR="0" wp14:anchorId="37FA9900" wp14:editId="23CC6D1E">
            <wp:extent cx="1820175" cy="2423160"/>
            <wp:effectExtent l="0" t="0" r="889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23879" cy="2428092"/>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7482E2C0" wp14:editId="5C41CB32">
            <wp:extent cx="1851660" cy="2466918"/>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54117" cy="2470192"/>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631D2949" wp14:editId="70C5B37A">
            <wp:extent cx="1849234" cy="246126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852527" cy="2465643"/>
                    </a:xfrm>
                    <a:prstGeom prst="rect">
                      <a:avLst/>
                    </a:prstGeom>
                    <a:noFill/>
                  </pic:spPr>
                </pic:pic>
              </a:graphicData>
            </a:graphic>
          </wp:inline>
        </w:drawing>
      </w:r>
    </w:p>
    <w:p w:rsidR="00B773D5" w:rsidRPr="00A42C87" w:rsidRDefault="00B773D5" w:rsidP="00B773D5">
      <w:pPr>
        <w:tabs>
          <w:tab w:val="left" w:pos="3223"/>
        </w:tabs>
        <w:rPr>
          <w:noProof/>
          <w:lang w:eastAsia="ru-RU"/>
        </w:rPr>
      </w:pPr>
      <w:r w:rsidRPr="00A42C87">
        <w:rPr>
          <w:noProof/>
          <w:lang w:eastAsia="ru-RU"/>
        </w:rPr>
        <w:t xml:space="preserve">                 </w:t>
      </w:r>
      <w:r w:rsidRPr="00A42C87">
        <w:rPr>
          <w:noProof/>
          <w:lang w:val="en-US"/>
        </w:rPr>
        <w:drawing>
          <wp:inline distT="0" distB="0" distL="0" distR="0" wp14:anchorId="6B8346FA" wp14:editId="2646E82C">
            <wp:extent cx="2328863" cy="1744869"/>
            <wp:effectExtent l="0" t="0" r="0" b="825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319138" cy="1737582"/>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0945A380" wp14:editId="4F9E0BDD">
            <wp:extent cx="2343150" cy="1758170"/>
            <wp:effectExtent l="0" t="0" r="0" b="0"/>
            <wp:docPr id="248" name="Рисунок 248" descr="E:\1 Дисс.2022- 2023г\Для диссертации Л.Ж МАЛИНА\Ляз. 18-19г Материалы\2 курст ДОК 01.04.19\Драган ИП\07.05.19 Драган измер.динамика.роста\20190507_15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1 Дисс.2022- 2023г\Для диссертации Л.Ж МАЛИНА\Ляз. 18-19г Материалы\2 курст ДОК 01.04.19\Драган ИП\07.05.19 Драган измер.динамика.роста\20190507_151329.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flipH="1">
                      <a:off x="0" y="0"/>
                      <a:ext cx="2356828" cy="1768434"/>
                    </a:xfrm>
                    <a:prstGeom prst="rect">
                      <a:avLst/>
                    </a:prstGeom>
                    <a:noFill/>
                    <a:ln>
                      <a:noFill/>
                    </a:ln>
                  </pic:spPr>
                </pic:pic>
              </a:graphicData>
            </a:graphic>
          </wp:inline>
        </w:drawing>
      </w:r>
    </w:p>
    <w:p w:rsidR="00B773D5" w:rsidRPr="00A42C87" w:rsidRDefault="00B773D5" w:rsidP="00B773D5">
      <w:pPr>
        <w:tabs>
          <w:tab w:val="left" w:pos="3223"/>
        </w:tabs>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eastAsia="ru-RU"/>
        </w:rPr>
        <w:t xml:space="preserve">Рисунок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26,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27,</w:t>
      </w:r>
      <w:r w:rsidR="0014301F" w:rsidRPr="00A42C87">
        <w:rPr>
          <w:rFonts w:ascii="Times New Roman" w:hAnsi="Times New Roman" w:cs="Times New Roman"/>
          <w:noProof/>
          <w:sz w:val="28"/>
          <w:szCs w:val="28"/>
          <w:lang w:eastAsia="ru-RU"/>
        </w:rPr>
        <w:t xml:space="preserve"> В.</w:t>
      </w:r>
      <w:r w:rsidRPr="00A42C87">
        <w:rPr>
          <w:rFonts w:ascii="Times New Roman" w:hAnsi="Times New Roman" w:cs="Times New Roman"/>
          <w:noProof/>
          <w:sz w:val="28"/>
          <w:szCs w:val="28"/>
          <w:lang w:eastAsia="ru-RU"/>
        </w:rPr>
        <w:t xml:space="preserve">28,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29,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30,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31,</w:t>
      </w:r>
      <w:r w:rsidR="0014301F" w:rsidRPr="00A42C87">
        <w:rPr>
          <w:rFonts w:ascii="Times New Roman" w:hAnsi="Times New Roman" w:cs="Times New Roman"/>
          <w:noProof/>
          <w:sz w:val="28"/>
          <w:szCs w:val="28"/>
          <w:lang w:eastAsia="ru-RU"/>
        </w:rPr>
        <w:t xml:space="preserve"> В.</w:t>
      </w:r>
      <w:r w:rsidRPr="00A42C87">
        <w:rPr>
          <w:rFonts w:ascii="Times New Roman" w:hAnsi="Times New Roman" w:cs="Times New Roman"/>
          <w:noProof/>
          <w:sz w:val="28"/>
          <w:szCs w:val="28"/>
          <w:lang w:eastAsia="ru-RU"/>
        </w:rPr>
        <w:t>33,</w:t>
      </w:r>
      <w:r w:rsidR="0014301F" w:rsidRPr="00A42C87">
        <w:rPr>
          <w:rFonts w:ascii="Times New Roman" w:hAnsi="Times New Roman" w:cs="Times New Roman"/>
          <w:noProof/>
          <w:sz w:val="28"/>
          <w:szCs w:val="28"/>
          <w:lang w:eastAsia="ru-RU"/>
        </w:rPr>
        <w:t xml:space="preserve"> В.</w:t>
      </w:r>
      <w:r w:rsidRPr="00A42C87">
        <w:rPr>
          <w:rFonts w:ascii="Times New Roman" w:hAnsi="Times New Roman" w:cs="Times New Roman"/>
          <w:noProof/>
          <w:sz w:val="28"/>
          <w:szCs w:val="28"/>
          <w:lang w:eastAsia="ru-RU"/>
        </w:rPr>
        <w:t>34 – Изучение сортовые особенности ремонтаной малины в питомнике «Драган»</w:t>
      </w:r>
    </w:p>
    <w:p w:rsidR="00B773D5" w:rsidRPr="00A42C87" w:rsidRDefault="00B773D5" w:rsidP="00B773D5">
      <w:pPr>
        <w:tabs>
          <w:tab w:val="left" w:pos="3223"/>
        </w:tabs>
        <w:rPr>
          <w:noProof/>
          <w:lang w:eastAsia="ru-RU"/>
        </w:rPr>
      </w:pPr>
      <w:r w:rsidRPr="00A42C87">
        <w:rPr>
          <w:noProof/>
          <w:lang w:eastAsia="ru-RU"/>
        </w:rPr>
        <w:t xml:space="preserve">                  </w:t>
      </w:r>
    </w:p>
    <w:p w:rsidR="00B773D5" w:rsidRPr="00A42C87" w:rsidRDefault="00B773D5" w:rsidP="00B773D5">
      <w:pPr>
        <w:tabs>
          <w:tab w:val="left" w:pos="3223"/>
        </w:tabs>
        <w:rPr>
          <w:noProof/>
          <w:lang w:eastAsia="ru-RU"/>
        </w:rPr>
      </w:pPr>
      <w:r w:rsidRPr="00A42C87">
        <w:rPr>
          <w:noProof/>
          <w:lang w:eastAsia="ru-RU"/>
        </w:rPr>
        <w:lastRenderedPageBreak/>
        <w:t xml:space="preserve">            </w:t>
      </w:r>
      <w:r w:rsidRPr="00A42C87">
        <w:rPr>
          <w:noProof/>
          <w:lang w:val="en-US"/>
        </w:rPr>
        <w:drawing>
          <wp:inline distT="0" distB="0" distL="0" distR="0" wp14:anchorId="7D39F71F" wp14:editId="33CA584C">
            <wp:extent cx="2426335" cy="1823085"/>
            <wp:effectExtent l="0" t="0" r="0" b="571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26335" cy="1823085"/>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74AA3525" wp14:editId="40C5CEF7">
            <wp:extent cx="2425700" cy="1819275"/>
            <wp:effectExtent l="0" t="0" r="0" b="9525"/>
            <wp:docPr id="250" name="Рисунок 250" descr="E:\1 Дисс.2022- 2023г\Для диссертации Л.Ж МАЛИНА\Ляз. 18-19г Материалы\2 курст ДОК 01.04.19\Фото малина\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1 Дисс.2022- 2023г\Для диссертации Л.Ж МАЛИНА\Ляз. 18-19г Материалы\2 курст ДОК 01.04.19\Фото малина\17.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25700" cy="1819275"/>
                    </a:xfrm>
                    <a:prstGeom prst="rect">
                      <a:avLst/>
                    </a:prstGeom>
                    <a:noFill/>
                    <a:ln>
                      <a:noFill/>
                    </a:ln>
                  </pic:spPr>
                </pic:pic>
              </a:graphicData>
            </a:graphic>
          </wp:inline>
        </w:drawing>
      </w:r>
    </w:p>
    <w:p w:rsidR="00B773D5" w:rsidRPr="00A42C87" w:rsidRDefault="00B773D5" w:rsidP="00B773D5">
      <w:pPr>
        <w:tabs>
          <w:tab w:val="left" w:pos="3223"/>
        </w:tabs>
        <w:rPr>
          <w:noProof/>
          <w:lang w:eastAsia="ru-RU"/>
        </w:rPr>
      </w:pPr>
      <w:r w:rsidRPr="00A42C87">
        <w:rPr>
          <w:noProof/>
          <w:lang w:eastAsia="ru-RU"/>
        </w:rPr>
        <w:t xml:space="preserve">                    </w:t>
      </w:r>
      <w:r w:rsidRPr="00A42C87">
        <w:rPr>
          <w:noProof/>
          <w:lang w:val="en-US"/>
        </w:rPr>
        <w:drawing>
          <wp:inline distT="0" distB="0" distL="0" distR="0" wp14:anchorId="7FA1C3C0" wp14:editId="7BDF9DC6">
            <wp:extent cx="2743201" cy="2057401"/>
            <wp:effectExtent l="0" t="0" r="0" b="0"/>
            <wp:docPr id="251" name="Рисунок 251" descr="E:\1 Дисс.2022- 2023г\Для диссертации Л.Ж МАЛИНА\Ляз. 18-19г Материалы\2 курст ДОК 01.04.19\Фото малин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1 Дисс.2022- 2023г\Для диссертации Л.Ж МАЛИНА\Ляз. 18-19г Материалы\2 курст ДОК 01.04.19\Фото малина\2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rot="5400000">
                      <a:off x="0" y="0"/>
                      <a:ext cx="2728687" cy="2046515"/>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4CB4AD0A" wp14:editId="4A5F3911">
            <wp:extent cx="2084705" cy="2780030"/>
            <wp:effectExtent l="0" t="0" r="0" b="127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84705" cy="2780030"/>
                    </a:xfrm>
                    <a:prstGeom prst="rect">
                      <a:avLst/>
                    </a:prstGeom>
                    <a:noFill/>
                  </pic:spPr>
                </pic:pic>
              </a:graphicData>
            </a:graphic>
          </wp:inline>
        </w:drawing>
      </w:r>
    </w:p>
    <w:p w:rsidR="00B773D5" w:rsidRPr="00A42C87" w:rsidRDefault="00B773D5" w:rsidP="00B773D5">
      <w:pPr>
        <w:tabs>
          <w:tab w:val="left" w:pos="3223"/>
        </w:tabs>
        <w:rPr>
          <w:noProof/>
          <w:lang w:eastAsia="ru-RU"/>
        </w:rPr>
      </w:pPr>
      <w:r w:rsidRPr="00A42C87">
        <w:rPr>
          <w:noProof/>
          <w:lang w:eastAsia="ru-RU"/>
        </w:rPr>
        <w:t xml:space="preserve">                       </w:t>
      </w:r>
      <w:r w:rsidRPr="00A42C87">
        <w:rPr>
          <w:noProof/>
          <w:lang w:val="en-US"/>
        </w:rPr>
        <w:drawing>
          <wp:inline distT="0" distB="0" distL="0" distR="0" wp14:anchorId="421D1240" wp14:editId="7051E941">
            <wp:extent cx="2585407" cy="1939947"/>
            <wp:effectExtent l="0" t="1270" r="4445" b="4445"/>
            <wp:docPr id="253" name="Рисунок 253" descr="E:\1 Дисс.2022- 2023г\Для диссертации Л.Ж МАЛИНА\Ляз. 18-19г Материалы\2 курст ДОК 01.04.19\Айдарбаев кх\14.05.19 Б.Д.динамика измер, вредители гусиница\20190514_15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1 Дисс.2022- 2023г\Для диссертации Л.Ж МАЛИНА\Ляз. 18-19г Материалы\2 курст ДОК 01.04.19\Айдарбаев кх\14.05.19 Б.Д.динамика измер, вредители гусиница\20190514_150542.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5400000">
                      <a:off x="0" y="0"/>
                      <a:ext cx="2587555" cy="1941559"/>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116E51CF" wp14:editId="50453AF4">
            <wp:extent cx="2743200" cy="2058346"/>
            <wp:effectExtent l="0" t="318" r="0" b="0"/>
            <wp:docPr id="254" name="Рисунок 254" descr="E:\1 Дисс.2022- 2023г\Для диссертации Л.Ж МАЛИНА\Ляз. 18-19г Материалы\2 курст ДОК 01.04.19\Айдарбаев кх\29.04.19 Брянское диво измер.номер\20190429_17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1 Дисс.2022- 2023г\Для диссертации Л.Ж МАЛИНА\Ляз. 18-19г Материалы\2 курст ДОК 01.04.19\Айдарбаев кх\29.04.19 Брянское диво измер.номер\20190429_170227.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5400000">
                      <a:off x="0" y="0"/>
                      <a:ext cx="2745479" cy="2060056"/>
                    </a:xfrm>
                    <a:prstGeom prst="rect">
                      <a:avLst/>
                    </a:prstGeom>
                    <a:noFill/>
                    <a:ln>
                      <a:noFill/>
                    </a:ln>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noProof/>
          <w:sz w:val="28"/>
          <w:lang w:eastAsia="ru-RU"/>
        </w:rPr>
      </w:pPr>
      <w:r w:rsidRPr="00A42C87">
        <w:rPr>
          <w:rFonts w:ascii="Times New Roman" w:hAnsi="Times New Roman" w:cs="Times New Roman"/>
          <w:noProof/>
          <w:sz w:val="28"/>
          <w:lang w:eastAsia="ru-RU"/>
        </w:rPr>
        <w:t xml:space="preserve">Рисунок </w:t>
      </w:r>
      <w:r w:rsidR="0014301F" w:rsidRPr="00A42C87">
        <w:rPr>
          <w:rFonts w:ascii="Times New Roman" w:hAnsi="Times New Roman" w:cs="Times New Roman"/>
          <w:noProof/>
          <w:sz w:val="28"/>
          <w:lang w:eastAsia="ru-RU"/>
        </w:rPr>
        <w:t>В.</w:t>
      </w:r>
      <w:r w:rsidRPr="00A42C87">
        <w:rPr>
          <w:rFonts w:ascii="Times New Roman" w:hAnsi="Times New Roman" w:cs="Times New Roman"/>
          <w:noProof/>
          <w:sz w:val="28"/>
          <w:lang w:eastAsia="ru-RU"/>
        </w:rPr>
        <w:t xml:space="preserve">35, </w:t>
      </w:r>
      <w:r w:rsidR="0014301F" w:rsidRPr="00A42C87">
        <w:rPr>
          <w:rFonts w:ascii="Times New Roman" w:hAnsi="Times New Roman" w:cs="Times New Roman"/>
          <w:noProof/>
          <w:sz w:val="28"/>
          <w:lang w:eastAsia="ru-RU"/>
        </w:rPr>
        <w:t>В.</w:t>
      </w:r>
      <w:r w:rsidRPr="00A42C87">
        <w:rPr>
          <w:rFonts w:ascii="Times New Roman" w:hAnsi="Times New Roman" w:cs="Times New Roman"/>
          <w:noProof/>
          <w:sz w:val="28"/>
          <w:lang w:eastAsia="ru-RU"/>
        </w:rPr>
        <w:t xml:space="preserve">36, </w:t>
      </w:r>
      <w:r w:rsidR="0014301F" w:rsidRPr="00A42C87">
        <w:rPr>
          <w:rFonts w:ascii="Times New Roman" w:hAnsi="Times New Roman" w:cs="Times New Roman"/>
          <w:noProof/>
          <w:sz w:val="28"/>
          <w:lang w:eastAsia="ru-RU"/>
        </w:rPr>
        <w:t>В.</w:t>
      </w:r>
      <w:r w:rsidRPr="00A42C87">
        <w:rPr>
          <w:rFonts w:ascii="Times New Roman" w:hAnsi="Times New Roman" w:cs="Times New Roman"/>
          <w:noProof/>
          <w:sz w:val="28"/>
          <w:lang w:eastAsia="ru-RU"/>
        </w:rPr>
        <w:t xml:space="preserve">37, </w:t>
      </w:r>
      <w:r w:rsidR="0014301F" w:rsidRPr="00A42C87">
        <w:rPr>
          <w:rFonts w:ascii="Times New Roman" w:hAnsi="Times New Roman" w:cs="Times New Roman"/>
          <w:noProof/>
          <w:sz w:val="28"/>
          <w:lang w:eastAsia="ru-RU"/>
        </w:rPr>
        <w:t>В.</w:t>
      </w:r>
      <w:r w:rsidRPr="00A42C87">
        <w:rPr>
          <w:rFonts w:ascii="Times New Roman" w:hAnsi="Times New Roman" w:cs="Times New Roman"/>
          <w:noProof/>
          <w:sz w:val="28"/>
          <w:lang w:eastAsia="ru-RU"/>
        </w:rPr>
        <w:t xml:space="preserve">38, </w:t>
      </w:r>
      <w:r w:rsidR="0014301F" w:rsidRPr="00A42C87">
        <w:rPr>
          <w:rFonts w:ascii="Times New Roman" w:hAnsi="Times New Roman" w:cs="Times New Roman"/>
          <w:noProof/>
          <w:sz w:val="28"/>
          <w:lang w:eastAsia="ru-RU"/>
        </w:rPr>
        <w:t>В.</w:t>
      </w:r>
      <w:r w:rsidRPr="00A42C87">
        <w:rPr>
          <w:rFonts w:ascii="Times New Roman" w:hAnsi="Times New Roman" w:cs="Times New Roman"/>
          <w:noProof/>
          <w:sz w:val="28"/>
          <w:lang w:eastAsia="ru-RU"/>
        </w:rPr>
        <w:t xml:space="preserve">39, </w:t>
      </w:r>
      <w:r w:rsidR="0014301F" w:rsidRPr="00A42C87">
        <w:rPr>
          <w:rFonts w:ascii="Times New Roman" w:hAnsi="Times New Roman" w:cs="Times New Roman"/>
          <w:noProof/>
          <w:sz w:val="28"/>
          <w:lang w:eastAsia="ru-RU"/>
        </w:rPr>
        <w:t>В.</w:t>
      </w:r>
      <w:r w:rsidRPr="00A42C87">
        <w:rPr>
          <w:rFonts w:ascii="Times New Roman" w:hAnsi="Times New Roman" w:cs="Times New Roman"/>
          <w:noProof/>
          <w:sz w:val="28"/>
          <w:lang w:eastAsia="ru-RU"/>
        </w:rPr>
        <w:t xml:space="preserve">40 - Учёты и наблюдение вегетационный период ремонтантной малины </w:t>
      </w:r>
    </w:p>
    <w:p w:rsidR="00B773D5" w:rsidRPr="00A42C87" w:rsidRDefault="00B773D5" w:rsidP="00B773D5">
      <w:pPr>
        <w:tabs>
          <w:tab w:val="left" w:pos="3223"/>
        </w:tabs>
        <w:spacing w:after="0" w:line="240" w:lineRule="auto"/>
        <w:jc w:val="center"/>
        <w:rPr>
          <w:rFonts w:ascii="Times New Roman" w:hAnsi="Times New Roman" w:cs="Times New Roman"/>
          <w:noProof/>
          <w:sz w:val="28"/>
          <w:lang w:eastAsia="ru-RU"/>
        </w:rPr>
      </w:pPr>
    </w:p>
    <w:p w:rsidR="00B773D5" w:rsidRPr="00A42C87" w:rsidRDefault="00B773D5" w:rsidP="00B773D5">
      <w:pPr>
        <w:tabs>
          <w:tab w:val="left" w:pos="3223"/>
        </w:tabs>
        <w:spacing w:line="240" w:lineRule="auto"/>
        <w:rPr>
          <w:rFonts w:ascii="Times New Roman" w:hAnsi="Times New Roman" w:cs="Times New Roman"/>
          <w:noProof/>
          <w:sz w:val="28"/>
          <w:lang w:eastAsia="ru-RU"/>
        </w:rPr>
      </w:pPr>
    </w:p>
    <w:p w:rsidR="00B773D5" w:rsidRPr="00A42C87" w:rsidRDefault="00B773D5" w:rsidP="00B773D5">
      <w:pPr>
        <w:tabs>
          <w:tab w:val="left" w:pos="3223"/>
        </w:tabs>
        <w:rPr>
          <w:noProof/>
          <w:lang w:eastAsia="ru-RU"/>
        </w:rPr>
      </w:pPr>
    </w:p>
    <w:p w:rsidR="00B773D5" w:rsidRPr="00A42C87" w:rsidRDefault="00B773D5" w:rsidP="00B773D5">
      <w:pPr>
        <w:tabs>
          <w:tab w:val="left" w:pos="3223"/>
        </w:tabs>
        <w:rPr>
          <w:noProof/>
          <w:lang w:eastAsia="ru-RU"/>
        </w:rPr>
      </w:pPr>
      <w:r w:rsidRPr="00A42C87">
        <w:rPr>
          <w:noProof/>
          <w:lang w:eastAsia="ru-RU"/>
        </w:rPr>
        <w:lastRenderedPageBreak/>
        <w:t xml:space="preserve">   </w:t>
      </w:r>
      <w:r w:rsidRPr="00A42C87">
        <w:rPr>
          <w:noProof/>
          <w:lang w:val="en-US"/>
        </w:rPr>
        <w:drawing>
          <wp:inline distT="0" distB="0" distL="0" distR="0" wp14:anchorId="0AF38ACB" wp14:editId="3C2053A8">
            <wp:extent cx="2459568" cy="1844676"/>
            <wp:effectExtent l="2540" t="0" r="635" b="635"/>
            <wp:docPr id="255" name="Рисунок 255" descr="E:\1 Дисс.2022- 2023г\Для диссертации Л.Ж МАЛИНА\Ляз. 18-19г Материалы\2 курст ДОК 01.04.19\Фото малина\20190623_12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1 Дисс.2022- 2023г\Для диссертации Л.Ж МАЛИНА\Ляз. 18-19г Материалы\2 курст ДОК 01.04.19\Фото малина\20190623_123733.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rot="5400000">
                      <a:off x="0" y="0"/>
                      <a:ext cx="2463275" cy="1847456"/>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3F361991" wp14:editId="197F98BC">
            <wp:extent cx="1930400" cy="2575547"/>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41978" cy="2590995"/>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4F131B98" wp14:editId="2B167202">
            <wp:extent cx="2429933" cy="1822450"/>
            <wp:effectExtent l="0" t="1270" r="7620" b="7620"/>
            <wp:docPr id="257" name="Рисунок 257" descr="E:\1 Дисс.2022- 2023г\Для диссертации Л.Ж МАЛИНА\Ляз. 18-19г Материалы\2 курст ДОК 01.04.19\Фото малина\20190623_12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1 Дисс.2022- 2023г\Для диссертации Л.Ж МАЛИНА\Ляз. 18-19г Материалы\2 курст ДОК 01.04.19\Фото малина\20190623_123246.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rot="5400000">
                      <a:off x="0" y="0"/>
                      <a:ext cx="2423453" cy="1817590"/>
                    </a:xfrm>
                    <a:prstGeom prst="rect">
                      <a:avLst/>
                    </a:prstGeom>
                    <a:noFill/>
                    <a:ln>
                      <a:noFill/>
                    </a:ln>
                  </pic:spPr>
                </pic:pic>
              </a:graphicData>
            </a:graphic>
          </wp:inline>
        </w:drawing>
      </w:r>
    </w:p>
    <w:p w:rsidR="00B773D5" w:rsidRPr="00A42C87" w:rsidRDefault="00B773D5" w:rsidP="00B773D5">
      <w:pPr>
        <w:tabs>
          <w:tab w:val="left" w:pos="3223"/>
        </w:tabs>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eastAsia="ru-RU"/>
        </w:rPr>
        <w:t xml:space="preserve">Рисунок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41,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42,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43 – Изучение влияния биостимуляторов на продуктивности ремонтантной малины сорт «</w:t>
      </w:r>
      <w:r w:rsidRPr="00A42C87">
        <w:rPr>
          <w:rFonts w:ascii="Times New Roman" w:hAnsi="Times New Roman" w:cs="Times New Roman"/>
          <w:color w:val="000000"/>
          <w:sz w:val="28"/>
          <w:szCs w:val="28"/>
        </w:rPr>
        <w:t>Polka</w:t>
      </w:r>
      <w:r w:rsidRPr="00A42C87">
        <w:rPr>
          <w:rFonts w:ascii="Times New Roman" w:hAnsi="Times New Roman" w:cs="Times New Roman"/>
          <w:noProof/>
          <w:sz w:val="28"/>
          <w:szCs w:val="28"/>
          <w:lang w:eastAsia="ru-RU"/>
        </w:rPr>
        <w:t>»</w:t>
      </w:r>
    </w:p>
    <w:p w:rsidR="00B773D5" w:rsidRPr="00A42C87" w:rsidRDefault="00B773D5" w:rsidP="00B773D5">
      <w:pPr>
        <w:tabs>
          <w:tab w:val="left" w:pos="3223"/>
        </w:tabs>
        <w:rPr>
          <w:rFonts w:ascii="Times New Roman" w:hAnsi="Times New Roman" w:cs="Times New Roman"/>
          <w:noProof/>
          <w:sz w:val="28"/>
          <w:szCs w:val="28"/>
          <w:lang w:eastAsia="ru-RU"/>
        </w:rPr>
      </w:pPr>
      <w:r w:rsidRPr="00A42C87">
        <w:rPr>
          <w:rFonts w:ascii="Times New Roman" w:hAnsi="Times New Roman" w:cs="Times New Roman"/>
          <w:noProof/>
          <w:sz w:val="28"/>
          <w:szCs w:val="28"/>
          <w:lang w:val="en-US"/>
        </w:rPr>
        <w:drawing>
          <wp:inline distT="0" distB="0" distL="0" distR="0" wp14:anchorId="17207DC3" wp14:editId="54855CCF">
            <wp:extent cx="1857375" cy="2474177"/>
            <wp:effectExtent l="0" t="0" r="0" b="254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10800000">
                      <a:off x="0" y="0"/>
                      <a:ext cx="1874988" cy="2497639"/>
                    </a:xfrm>
                    <a:prstGeom prst="rect">
                      <a:avLst/>
                    </a:prstGeom>
                    <a:noFill/>
                  </pic:spPr>
                </pic:pic>
              </a:graphicData>
            </a:graphic>
          </wp:inline>
        </w:drawing>
      </w:r>
      <w:r w:rsidRPr="00A42C87">
        <w:rPr>
          <w:rFonts w:ascii="Times New Roman" w:hAnsi="Times New Roman" w:cs="Times New Roman"/>
          <w:noProof/>
          <w:sz w:val="28"/>
          <w:szCs w:val="28"/>
          <w:lang w:eastAsia="ru-RU"/>
        </w:rPr>
        <w:t xml:space="preserve">   </w:t>
      </w:r>
      <w:r w:rsidRPr="00A42C87">
        <w:rPr>
          <w:rFonts w:ascii="Times New Roman" w:hAnsi="Times New Roman" w:cs="Times New Roman"/>
          <w:noProof/>
          <w:sz w:val="28"/>
          <w:szCs w:val="28"/>
          <w:lang w:val="en-US"/>
        </w:rPr>
        <w:drawing>
          <wp:inline distT="0" distB="0" distL="0" distR="0" wp14:anchorId="1B46492B" wp14:editId="7271B389">
            <wp:extent cx="1850337" cy="2471182"/>
            <wp:effectExtent l="0" t="0" r="0" b="571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61997" cy="2486755"/>
                    </a:xfrm>
                    <a:prstGeom prst="rect">
                      <a:avLst/>
                    </a:prstGeom>
                    <a:noFill/>
                  </pic:spPr>
                </pic:pic>
              </a:graphicData>
            </a:graphic>
          </wp:inline>
        </w:drawing>
      </w:r>
      <w:r w:rsidRPr="00A42C87">
        <w:rPr>
          <w:rFonts w:ascii="Times New Roman" w:hAnsi="Times New Roman" w:cs="Times New Roman"/>
          <w:noProof/>
          <w:sz w:val="28"/>
          <w:szCs w:val="28"/>
          <w:lang w:eastAsia="ru-RU"/>
        </w:rPr>
        <w:t xml:space="preserve">   </w:t>
      </w:r>
      <w:r w:rsidRPr="00A42C87">
        <w:rPr>
          <w:rFonts w:ascii="Times New Roman" w:hAnsi="Times New Roman" w:cs="Times New Roman"/>
          <w:noProof/>
          <w:sz w:val="28"/>
          <w:szCs w:val="28"/>
          <w:lang w:val="en-US"/>
        </w:rPr>
        <w:drawing>
          <wp:inline distT="0" distB="0" distL="0" distR="0" wp14:anchorId="0F018276" wp14:editId="47F6ADBA">
            <wp:extent cx="1862783" cy="2486327"/>
            <wp:effectExtent l="0" t="0" r="444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73535" cy="2500678"/>
                    </a:xfrm>
                    <a:prstGeom prst="rect">
                      <a:avLst/>
                    </a:prstGeom>
                    <a:noFill/>
                  </pic:spPr>
                </pic:pic>
              </a:graphicData>
            </a:graphic>
          </wp:inline>
        </w:drawing>
      </w:r>
    </w:p>
    <w:p w:rsidR="00B773D5" w:rsidRPr="00A42C87" w:rsidRDefault="00B773D5" w:rsidP="00B773D5">
      <w:pPr>
        <w:tabs>
          <w:tab w:val="left" w:pos="3223"/>
        </w:tabs>
        <w:rPr>
          <w:noProof/>
          <w:lang w:eastAsia="ru-RU"/>
        </w:rPr>
      </w:pPr>
      <w:r w:rsidRPr="00A42C87">
        <w:rPr>
          <w:rFonts w:ascii="Times New Roman" w:hAnsi="Times New Roman" w:cs="Times New Roman"/>
          <w:noProof/>
          <w:sz w:val="28"/>
          <w:szCs w:val="28"/>
          <w:lang w:val="en-US"/>
        </w:rPr>
        <w:drawing>
          <wp:inline distT="0" distB="0" distL="0" distR="0" wp14:anchorId="5D738FA3" wp14:editId="355A3C9A">
            <wp:extent cx="1857375" cy="1393031"/>
            <wp:effectExtent l="0" t="0" r="0" b="0"/>
            <wp:docPr id="261" name="Рисунок 261" descr="E:\1 Дисс.2022- 2023г\Для диссертации Л.Ж МАЛИНА\Ляз. 18-19г Материалы\2 курст ДОК 01.04.19\Хишков кх\06.04.19 Полка колышки встав\20190506_15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Дисс.2022- 2023г\Для диссертации Л.Ж МАЛИНА\Ляз. 18-19г Материалы\2 курст ДОК 01.04.19\Хишков кх\06.04.19 Полка колышки встав\20190506_154814.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876547" cy="1407410"/>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61D3B85C" wp14:editId="12548827">
            <wp:extent cx="1914525" cy="1434444"/>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14525" cy="1434444"/>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4FF7F4C4" wp14:editId="7675F0AC">
            <wp:extent cx="1933574" cy="1450181"/>
            <wp:effectExtent l="0" t="0" r="0" b="0"/>
            <wp:docPr id="263" name="Рисунок 263" descr="E:\1 Дисс.2022- 2023г\Для диссертации Л.Ж МАЛИНА\Ляз. 18-19г Материалы\2 курст ДОК 01.04.19\Хишков кх\06.04.19 Полка колышки встав\20190506_15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Дисс.2022- 2023г\Для диссертации Л.Ж МАЛИНА\Ляз. 18-19г Материалы\2 курст ДОК 01.04.19\Хишков кх\06.04.19 Полка колышки встав\20190506_15443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rot="10800000">
                      <a:off x="0" y="0"/>
                      <a:ext cx="1917660" cy="1438246"/>
                    </a:xfrm>
                    <a:prstGeom prst="rect">
                      <a:avLst/>
                    </a:prstGeom>
                    <a:noFill/>
                    <a:ln>
                      <a:noFill/>
                    </a:ln>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eastAsia="ru-RU"/>
        </w:rPr>
        <w:t xml:space="preserve">Рисунок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44,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45,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46 – Изучение ретордантов на устойчивость побегов ремонтантной малины сорт «</w:t>
      </w:r>
      <w:r w:rsidRPr="00A42C87">
        <w:rPr>
          <w:rFonts w:ascii="Times New Roman" w:hAnsi="Times New Roman" w:cs="Times New Roman"/>
          <w:color w:val="000000"/>
          <w:sz w:val="28"/>
          <w:szCs w:val="28"/>
        </w:rPr>
        <w:t>Polka</w:t>
      </w:r>
      <w:r w:rsidRPr="00A42C87">
        <w:rPr>
          <w:rFonts w:ascii="Times New Roman" w:hAnsi="Times New Roman" w:cs="Times New Roman"/>
          <w:noProof/>
          <w:sz w:val="28"/>
          <w:szCs w:val="28"/>
          <w:lang w:eastAsia="ru-RU"/>
        </w:rPr>
        <w:t>» и «Брянское диво»</w:t>
      </w:r>
    </w:p>
    <w:p w:rsidR="00B773D5" w:rsidRPr="00A42C87" w:rsidRDefault="00B773D5" w:rsidP="00B773D5">
      <w:pPr>
        <w:tabs>
          <w:tab w:val="left" w:pos="3223"/>
        </w:tabs>
        <w:spacing w:after="0" w:line="240" w:lineRule="auto"/>
      </w:pPr>
    </w:p>
    <w:p w:rsidR="00B773D5" w:rsidRPr="00A42C87" w:rsidRDefault="00B773D5" w:rsidP="00B773D5">
      <w:pPr>
        <w:tabs>
          <w:tab w:val="left" w:pos="3223"/>
        </w:tabs>
      </w:pPr>
    </w:p>
    <w:p w:rsidR="00B773D5" w:rsidRPr="00A42C87" w:rsidRDefault="00B773D5" w:rsidP="00B773D5">
      <w:pPr>
        <w:tabs>
          <w:tab w:val="left" w:pos="3223"/>
        </w:tabs>
      </w:pPr>
    </w:p>
    <w:p w:rsidR="00B773D5" w:rsidRPr="00A42C87" w:rsidRDefault="00B773D5" w:rsidP="00B773D5">
      <w:pPr>
        <w:tabs>
          <w:tab w:val="left" w:pos="3223"/>
        </w:tabs>
      </w:pPr>
      <w:r w:rsidRPr="00A42C87">
        <w:rPr>
          <w:noProof/>
          <w:lang w:val="en-US"/>
        </w:rPr>
        <w:lastRenderedPageBreak/>
        <w:drawing>
          <wp:inline distT="0" distB="0" distL="0" distR="0" wp14:anchorId="259EDEC9" wp14:editId="5AD598DD">
            <wp:extent cx="2416177" cy="1812134"/>
            <wp:effectExtent l="0" t="2540" r="635" b="635"/>
            <wp:docPr id="264" name="Рисунок 264" descr="E:\1 Дисс.2022- 2023г\Для диссертации Л.Ж МАЛИНА\Ляз. 18-19г Материалы\2 курст ДОК 01.04.19\Драган ИП\21.04.19 Малиновая гряда,Оранжевое чудо, Нежегородец,Полана\20190421_14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Дисс.2022- 2023г\Для диссертации Л.Ж МАЛИНА\Ляз. 18-19г Материалы\2 курст ДОК 01.04.19\Драган ИП\21.04.19 Малиновая гряда,Оранжевое чудо, Нежегородец,Полана\20190421_141055.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5400000">
                      <a:off x="0" y="0"/>
                      <a:ext cx="2410419" cy="1807815"/>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4F5639F0" wp14:editId="39F99C5B">
            <wp:extent cx="2408769" cy="1806577"/>
            <wp:effectExtent l="0" t="3810" r="6985" b="6985"/>
            <wp:docPr id="265" name="Рисунок 265" descr="E:\1 Дисс.2022- 2023г\Для диссертации Л.Ж МАЛИНА\Ляз. 18-19г Материалы\2 курст ДОК 01.04.19\Драган ИП\20.04.19 Карамельку закладывали\20190420_17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Дисс.2022- 2023г\Для диссертации Л.Ж МАЛИНА\Ляз. 18-19г Материалы\2 курст ДОК 01.04.19\Драган ИП\20.04.19 Карамельку закладывали\20190420_173050.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5400000">
                      <a:off x="0" y="0"/>
                      <a:ext cx="2393311" cy="1794984"/>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37F025AD" wp14:editId="12E236CA">
            <wp:extent cx="1777005" cy="2373085"/>
            <wp:effectExtent l="0" t="0" r="0" b="825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86253" cy="2385435"/>
                    </a:xfrm>
                    <a:prstGeom prst="rect">
                      <a:avLst/>
                    </a:prstGeom>
                    <a:noFill/>
                  </pic:spPr>
                </pic:pic>
              </a:graphicData>
            </a:graphic>
          </wp:inline>
        </w:drawing>
      </w:r>
    </w:p>
    <w:p w:rsidR="00B773D5" w:rsidRPr="00A42C87" w:rsidRDefault="00B773D5" w:rsidP="00B773D5">
      <w:pPr>
        <w:tabs>
          <w:tab w:val="left" w:pos="3223"/>
        </w:tabs>
        <w:ind w:left="-142"/>
        <w:rPr>
          <w:noProof/>
          <w:lang w:eastAsia="ru-RU"/>
        </w:rPr>
      </w:pPr>
      <w:r w:rsidRPr="00A42C87">
        <w:rPr>
          <w:noProof/>
          <w:lang w:eastAsia="ru-RU"/>
        </w:rPr>
        <w:t xml:space="preserve">    </w:t>
      </w:r>
      <w:r w:rsidRPr="00A42C87">
        <w:rPr>
          <w:noProof/>
          <w:lang w:val="en-US"/>
        </w:rPr>
        <w:drawing>
          <wp:inline distT="0" distB="0" distL="0" distR="0" wp14:anchorId="0B5CAE2A" wp14:editId="7D923F5F">
            <wp:extent cx="2440818" cy="1830614"/>
            <wp:effectExtent l="318" t="0" r="0" b="0"/>
            <wp:docPr id="267" name="Рисунок 267" descr="E:\1 Дисс.2022- 2023г\Для диссертации Л.Ж МАЛИНА\Ляз. 18-19г Материалы\2 курст ДОК 01.04.19\Драган ИП\27.04.19 Драгане измерение,прономеравала\20190427_13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Дисс.2022- 2023г\Для диссертации Л.Ж МАЛИНА\Ляз. 18-19г Материалы\2 курст ДОК 01.04.19\Драган ИП\27.04.19 Драгане измерение,прономеравала\20190427_133217.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rot="5400000" flipH="1">
                      <a:off x="0" y="0"/>
                      <a:ext cx="2427485" cy="1820614"/>
                    </a:xfrm>
                    <a:prstGeom prst="rect">
                      <a:avLst/>
                    </a:prstGeom>
                    <a:noFill/>
                    <a:ln>
                      <a:noFill/>
                    </a:ln>
                  </pic:spPr>
                </pic:pic>
              </a:graphicData>
            </a:graphic>
          </wp:inline>
        </w:drawing>
      </w:r>
      <w:r w:rsidRPr="00A42C87">
        <w:rPr>
          <w:noProof/>
          <w:lang w:eastAsia="ru-RU"/>
        </w:rPr>
        <w:t xml:space="preserve">    </w:t>
      </w:r>
      <w:r w:rsidRPr="00A42C87">
        <w:rPr>
          <w:noProof/>
          <w:lang w:val="en-US"/>
        </w:rPr>
        <w:drawing>
          <wp:inline distT="0" distB="0" distL="0" distR="0" wp14:anchorId="6E960F9A" wp14:editId="0DE17CF6">
            <wp:extent cx="1826166" cy="2438400"/>
            <wp:effectExtent l="0" t="0" r="317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817697" cy="2427091"/>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1E83A024" wp14:editId="3AA35673">
            <wp:extent cx="1815279" cy="2424024"/>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825332" cy="2437448"/>
                    </a:xfrm>
                    <a:prstGeom prst="rect">
                      <a:avLst/>
                    </a:prstGeom>
                    <a:noFill/>
                  </pic:spPr>
                </pic:pic>
              </a:graphicData>
            </a:graphic>
          </wp:inline>
        </w:drawing>
      </w:r>
    </w:p>
    <w:p w:rsidR="00B773D5" w:rsidRPr="00A42C87" w:rsidRDefault="00B773D5" w:rsidP="00B773D5">
      <w:pPr>
        <w:tabs>
          <w:tab w:val="left" w:pos="3223"/>
        </w:tabs>
        <w:rPr>
          <w:noProof/>
          <w:lang w:eastAsia="ru-RU"/>
        </w:rPr>
      </w:pPr>
      <w:r w:rsidRPr="00A42C87">
        <w:rPr>
          <w:noProof/>
          <w:lang w:eastAsia="ru-RU"/>
        </w:rPr>
        <w:t xml:space="preserve">    </w:t>
      </w:r>
      <w:r w:rsidRPr="00A42C87">
        <w:rPr>
          <w:noProof/>
          <w:lang w:val="en-US"/>
        </w:rPr>
        <w:drawing>
          <wp:inline distT="0" distB="0" distL="0" distR="0" wp14:anchorId="27385DA9" wp14:editId="386DD4BE">
            <wp:extent cx="1841559" cy="2459198"/>
            <wp:effectExtent l="0" t="0" r="635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40928" cy="2458355"/>
                    </a:xfrm>
                    <a:prstGeom prst="rect">
                      <a:avLst/>
                    </a:prstGeom>
                    <a:noFill/>
                  </pic:spPr>
                </pic:pic>
              </a:graphicData>
            </a:graphic>
          </wp:inline>
        </w:drawing>
      </w:r>
      <w:r w:rsidRPr="00A42C87">
        <w:rPr>
          <w:noProof/>
          <w:lang w:eastAsia="ru-RU"/>
        </w:rPr>
        <w:t xml:space="preserve">   </w:t>
      </w:r>
      <w:r w:rsidRPr="00A42C87">
        <w:rPr>
          <w:noProof/>
          <w:lang w:val="en-US"/>
        </w:rPr>
        <w:drawing>
          <wp:inline distT="0" distB="0" distL="0" distR="0" wp14:anchorId="68874746" wp14:editId="28C648DC">
            <wp:extent cx="1840865" cy="2456815"/>
            <wp:effectExtent l="0" t="0" r="6985" b="63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840865" cy="2456815"/>
                    </a:xfrm>
                    <a:prstGeom prst="rect">
                      <a:avLst/>
                    </a:prstGeom>
                    <a:noFill/>
                  </pic:spPr>
                </pic:pic>
              </a:graphicData>
            </a:graphic>
          </wp:inline>
        </w:drawing>
      </w:r>
      <w:r w:rsidRPr="00A42C87">
        <w:rPr>
          <w:noProof/>
          <w:lang w:eastAsia="ru-RU"/>
        </w:rPr>
        <w:t xml:space="preserve">  </w:t>
      </w:r>
      <w:r w:rsidRPr="00A42C87">
        <w:t xml:space="preserve"> </w:t>
      </w:r>
      <w:r w:rsidRPr="00A42C87">
        <w:rPr>
          <w:noProof/>
          <w:lang w:eastAsia="ru-RU"/>
        </w:rPr>
        <w:t xml:space="preserve">    </w:t>
      </w:r>
      <w:r w:rsidRPr="00A42C87">
        <w:rPr>
          <w:noProof/>
          <w:lang w:val="en-US"/>
        </w:rPr>
        <w:drawing>
          <wp:inline distT="0" distB="0" distL="0" distR="0" wp14:anchorId="59E5E022" wp14:editId="62D46BBD">
            <wp:extent cx="1701800" cy="2422132"/>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23638" cy="2453213"/>
                    </a:xfrm>
                    <a:prstGeom prst="rect">
                      <a:avLst/>
                    </a:prstGeom>
                    <a:noFill/>
                  </pic:spPr>
                </pic:pic>
              </a:graphicData>
            </a:graphic>
          </wp:inline>
        </w:drawing>
      </w:r>
      <w:r w:rsidRPr="00A42C87">
        <w:rPr>
          <w:noProof/>
          <w:lang w:eastAsia="ru-RU"/>
        </w:rPr>
        <w:t xml:space="preserve">      </w:t>
      </w:r>
    </w:p>
    <w:p w:rsidR="00B773D5" w:rsidRPr="00A42C87" w:rsidRDefault="00B773D5" w:rsidP="00B773D5">
      <w:pPr>
        <w:tabs>
          <w:tab w:val="left" w:pos="3223"/>
        </w:tabs>
        <w:spacing w:after="0" w:line="240" w:lineRule="auto"/>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eastAsia="ru-RU"/>
        </w:rPr>
        <w:t xml:space="preserve">Рисунок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47,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48,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49,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50,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51,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52,</w:t>
      </w:r>
      <w:r w:rsidR="0014301F" w:rsidRPr="00A42C87">
        <w:rPr>
          <w:rFonts w:ascii="Times New Roman" w:hAnsi="Times New Roman" w:cs="Times New Roman"/>
          <w:noProof/>
          <w:sz w:val="28"/>
          <w:szCs w:val="28"/>
          <w:lang w:eastAsia="ru-RU"/>
        </w:rPr>
        <w:t xml:space="preserve"> В.</w:t>
      </w:r>
      <w:r w:rsidRPr="00A42C87">
        <w:rPr>
          <w:rFonts w:ascii="Times New Roman" w:hAnsi="Times New Roman" w:cs="Times New Roman"/>
          <w:noProof/>
          <w:sz w:val="28"/>
          <w:szCs w:val="28"/>
          <w:lang w:eastAsia="ru-RU"/>
        </w:rPr>
        <w:t xml:space="preserve">53,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54, </w:t>
      </w:r>
      <w:r w:rsidR="0014301F" w:rsidRPr="00A42C87">
        <w:rPr>
          <w:rFonts w:ascii="Times New Roman" w:hAnsi="Times New Roman" w:cs="Times New Roman"/>
          <w:noProof/>
          <w:sz w:val="28"/>
          <w:szCs w:val="28"/>
          <w:lang w:eastAsia="ru-RU"/>
        </w:rPr>
        <w:t>В.</w:t>
      </w:r>
      <w:r w:rsidRPr="00A42C87">
        <w:rPr>
          <w:rFonts w:ascii="Times New Roman" w:hAnsi="Times New Roman" w:cs="Times New Roman"/>
          <w:noProof/>
          <w:sz w:val="28"/>
          <w:szCs w:val="28"/>
          <w:lang w:eastAsia="ru-RU"/>
        </w:rPr>
        <w:t xml:space="preserve">55 - Изучение и выделение сортов ремонтантной малины </w:t>
      </w:r>
    </w:p>
    <w:p w:rsidR="00B773D5" w:rsidRPr="00A42C87" w:rsidRDefault="00B773D5" w:rsidP="00B773D5">
      <w:pPr>
        <w:tabs>
          <w:tab w:val="left" w:pos="3223"/>
        </w:tabs>
        <w:spacing w:after="0" w:line="240" w:lineRule="auto"/>
        <w:jc w:val="center"/>
        <w:rPr>
          <w:rFonts w:ascii="Times New Roman" w:hAnsi="Times New Roman" w:cs="Times New Roman"/>
          <w:noProof/>
          <w:sz w:val="28"/>
          <w:szCs w:val="28"/>
          <w:lang w:eastAsia="ru-RU"/>
        </w:rPr>
      </w:pPr>
    </w:p>
    <w:p w:rsidR="00B773D5" w:rsidRPr="00A42C87" w:rsidRDefault="00B773D5" w:rsidP="00B773D5">
      <w:pPr>
        <w:tabs>
          <w:tab w:val="left" w:pos="3223"/>
        </w:tabs>
        <w:spacing w:after="0" w:line="240" w:lineRule="auto"/>
        <w:jc w:val="center"/>
        <w:rPr>
          <w:rFonts w:ascii="Times New Roman" w:hAnsi="Times New Roman" w:cs="Times New Roman"/>
          <w:noProof/>
          <w:sz w:val="28"/>
          <w:szCs w:val="28"/>
          <w:lang w:eastAsia="ru-RU"/>
        </w:rPr>
      </w:pPr>
    </w:p>
    <w:p w:rsidR="0014301F" w:rsidRPr="00A42C87" w:rsidRDefault="0014301F" w:rsidP="00B773D5">
      <w:pPr>
        <w:tabs>
          <w:tab w:val="left" w:pos="3223"/>
        </w:tabs>
        <w:spacing w:after="0" w:line="240" w:lineRule="auto"/>
        <w:jc w:val="center"/>
        <w:rPr>
          <w:rFonts w:ascii="Times New Roman" w:hAnsi="Times New Roman" w:cs="Times New Roman"/>
          <w:noProof/>
          <w:sz w:val="28"/>
          <w:szCs w:val="28"/>
          <w:lang w:eastAsia="ru-RU"/>
        </w:rPr>
      </w:pPr>
    </w:p>
    <w:p w:rsidR="00B773D5" w:rsidRPr="00A42C87" w:rsidRDefault="00B773D5" w:rsidP="00B773D5">
      <w:pPr>
        <w:tabs>
          <w:tab w:val="left" w:pos="3223"/>
        </w:tabs>
        <w:spacing w:after="0" w:line="240" w:lineRule="auto"/>
        <w:jc w:val="center"/>
        <w:rPr>
          <w:rFonts w:ascii="Times New Roman" w:hAnsi="Times New Roman" w:cs="Times New Roman"/>
          <w:noProof/>
          <w:sz w:val="28"/>
          <w:szCs w:val="28"/>
          <w:lang w:eastAsia="ru-RU"/>
        </w:rPr>
      </w:pPr>
    </w:p>
    <w:p w:rsidR="00B773D5" w:rsidRPr="00A42C87" w:rsidRDefault="00B773D5" w:rsidP="002E710E">
      <w:pPr>
        <w:tabs>
          <w:tab w:val="left" w:pos="3223"/>
        </w:tabs>
        <w:spacing w:after="0" w:line="240" w:lineRule="auto"/>
        <w:jc w:val="center"/>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eastAsia="ru-RU"/>
        </w:rPr>
        <w:lastRenderedPageBreak/>
        <w:t>ПРИЛОЖЕНИЕ Г</w:t>
      </w:r>
    </w:p>
    <w:p w:rsidR="000642F1" w:rsidRPr="00A42C87" w:rsidRDefault="000642F1" w:rsidP="002E710E">
      <w:pPr>
        <w:tabs>
          <w:tab w:val="left" w:pos="3223"/>
        </w:tabs>
        <w:spacing w:after="0" w:line="240" w:lineRule="auto"/>
        <w:jc w:val="center"/>
        <w:rPr>
          <w:rFonts w:ascii="Times New Roman" w:hAnsi="Times New Roman" w:cs="Times New Roman"/>
          <w:b/>
          <w:noProof/>
          <w:sz w:val="28"/>
          <w:szCs w:val="28"/>
          <w:lang w:eastAsia="ru-RU"/>
        </w:rPr>
      </w:pPr>
    </w:p>
    <w:p w:rsidR="00B773D5" w:rsidRPr="00A42C87" w:rsidRDefault="00B773D5" w:rsidP="00B773D5">
      <w:pPr>
        <w:tabs>
          <w:tab w:val="left" w:pos="3223"/>
        </w:tabs>
        <w:spacing w:after="0" w:line="240" w:lineRule="auto"/>
        <w:jc w:val="center"/>
        <w:rPr>
          <w:rFonts w:ascii="Times New Roman" w:hAnsi="Times New Roman" w:cs="Times New Roman"/>
          <w:noProof/>
          <w:sz w:val="28"/>
          <w:szCs w:val="28"/>
          <w:lang w:eastAsia="ru-RU"/>
        </w:rPr>
      </w:pPr>
      <w:r w:rsidRPr="00A42C87">
        <w:rPr>
          <w:rFonts w:ascii="Times New Roman" w:hAnsi="Times New Roman" w:cs="Times New Roman"/>
          <w:noProof/>
          <w:sz w:val="28"/>
          <w:szCs w:val="28"/>
          <w:lang w:eastAsia="ru-RU"/>
        </w:rPr>
        <w:t>СТАТЬИ ВХОДЯЩИЕ В СКОПУС</w:t>
      </w:r>
    </w:p>
    <w:p w:rsidR="00B773D5" w:rsidRPr="00A42C87" w:rsidRDefault="00B773D5" w:rsidP="00B773D5">
      <w:pPr>
        <w:tabs>
          <w:tab w:val="left" w:pos="3223"/>
        </w:tabs>
        <w:spacing w:after="0" w:line="240" w:lineRule="auto"/>
        <w:jc w:val="center"/>
        <w:rPr>
          <w:rFonts w:ascii="Times New Roman" w:hAnsi="Times New Roman" w:cs="Times New Roman"/>
          <w:b/>
          <w:noProof/>
          <w:sz w:val="28"/>
          <w:szCs w:val="28"/>
          <w:lang w:eastAsia="ru-RU"/>
        </w:rPr>
      </w:pPr>
    </w:p>
    <w:p w:rsidR="00B773D5" w:rsidRPr="00A42C87" w:rsidRDefault="00B773D5" w:rsidP="00853E0D">
      <w:pPr>
        <w:tabs>
          <w:tab w:val="left" w:pos="3223"/>
        </w:tabs>
        <w:spacing w:after="0" w:line="240" w:lineRule="auto"/>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val="en-US"/>
        </w:rPr>
        <w:drawing>
          <wp:inline distT="0" distB="0" distL="0" distR="0" wp14:anchorId="0A362760" wp14:editId="5A914F10">
            <wp:extent cx="3009900" cy="4036438"/>
            <wp:effectExtent l="0" t="0" r="0" b="254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14299" cy="4042337"/>
                    </a:xfrm>
                    <a:prstGeom prst="rect">
                      <a:avLst/>
                    </a:prstGeom>
                    <a:noFill/>
                  </pic:spPr>
                </pic:pic>
              </a:graphicData>
            </a:graphic>
          </wp:inline>
        </w:drawing>
      </w:r>
      <w:r w:rsidR="00853E0D" w:rsidRPr="00A42C87">
        <w:rPr>
          <w:rFonts w:ascii="Times New Roman" w:hAnsi="Times New Roman" w:cs="Times New Roman"/>
          <w:b/>
          <w:noProof/>
          <w:sz w:val="28"/>
          <w:szCs w:val="28"/>
          <w:lang w:eastAsia="ru-RU"/>
        </w:rPr>
        <w:t xml:space="preserve">    </w:t>
      </w:r>
      <w:r w:rsidR="00853E0D" w:rsidRPr="00A42C87">
        <w:rPr>
          <w:rFonts w:ascii="Times New Roman" w:hAnsi="Times New Roman" w:cs="Times New Roman"/>
          <w:b/>
          <w:noProof/>
          <w:sz w:val="28"/>
          <w:szCs w:val="28"/>
          <w:lang w:val="en-US"/>
        </w:rPr>
        <w:drawing>
          <wp:inline distT="0" distB="0" distL="0" distR="0" wp14:anchorId="467E2EF4">
            <wp:extent cx="2908300" cy="2402205"/>
            <wp:effectExtent l="0" t="0" r="635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908300" cy="2402205"/>
                    </a:xfrm>
                    <a:prstGeom prst="rect">
                      <a:avLst/>
                    </a:prstGeom>
                    <a:noFill/>
                  </pic:spPr>
                </pic:pic>
              </a:graphicData>
            </a:graphic>
          </wp:inline>
        </w:drawing>
      </w:r>
    </w:p>
    <w:p w:rsidR="00853E0D" w:rsidRPr="00A42C87" w:rsidRDefault="00853E0D" w:rsidP="00853E0D">
      <w:pPr>
        <w:tabs>
          <w:tab w:val="left" w:pos="3223"/>
        </w:tabs>
        <w:spacing w:after="0" w:line="240" w:lineRule="auto"/>
        <w:rPr>
          <w:rFonts w:ascii="Times New Roman" w:hAnsi="Times New Roman" w:cs="Times New Roman"/>
          <w:b/>
          <w:noProof/>
          <w:sz w:val="28"/>
          <w:szCs w:val="28"/>
          <w:lang w:eastAsia="ru-RU"/>
        </w:rPr>
      </w:pPr>
    </w:p>
    <w:p w:rsidR="00443EDA" w:rsidRPr="00A42C87" w:rsidRDefault="00853E0D" w:rsidP="00853E0D">
      <w:pPr>
        <w:tabs>
          <w:tab w:val="left" w:pos="3223"/>
        </w:tabs>
        <w:spacing w:after="0" w:line="240" w:lineRule="auto"/>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val="en-US"/>
        </w:rPr>
        <w:drawing>
          <wp:inline distT="0" distB="0" distL="0" distR="0" wp14:anchorId="2A301818" wp14:editId="121917FB">
            <wp:extent cx="2571750" cy="3556724"/>
            <wp:effectExtent l="0" t="0" r="0" b="571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4">
                      <a:extLst>
                        <a:ext uri="{28A0092B-C50C-407E-A947-70E740481C1C}">
                          <a14:useLocalDpi xmlns:a14="http://schemas.microsoft.com/office/drawing/2010/main" val="0"/>
                        </a:ext>
                      </a:extLst>
                    </a:blip>
                    <a:srcRect t="2862"/>
                    <a:stretch/>
                  </pic:blipFill>
                  <pic:spPr bwMode="auto">
                    <a:xfrm>
                      <a:off x="0" y="0"/>
                      <a:ext cx="2569847" cy="3554092"/>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684335C0">
            <wp:extent cx="2862765" cy="3937158"/>
            <wp:effectExtent l="0" t="0" r="0" b="635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63908" cy="3938730"/>
                    </a:xfrm>
                    <a:prstGeom prst="rect">
                      <a:avLst/>
                    </a:prstGeom>
                    <a:noFill/>
                  </pic:spPr>
                </pic:pic>
              </a:graphicData>
            </a:graphic>
          </wp:inline>
        </w:drawing>
      </w:r>
    </w:p>
    <w:p w:rsidR="00443EDA" w:rsidRPr="00A42C87" w:rsidRDefault="00443EDA" w:rsidP="00B773D5">
      <w:pPr>
        <w:tabs>
          <w:tab w:val="left" w:pos="3223"/>
        </w:tabs>
        <w:spacing w:after="0" w:line="240" w:lineRule="auto"/>
        <w:jc w:val="center"/>
        <w:rPr>
          <w:rFonts w:ascii="Times New Roman" w:hAnsi="Times New Roman" w:cs="Times New Roman"/>
          <w:b/>
          <w:noProof/>
          <w:sz w:val="28"/>
          <w:szCs w:val="28"/>
          <w:lang w:eastAsia="ru-RU"/>
        </w:rPr>
      </w:pPr>
    </w:p>
    <w:p w:rsidR="00B773D5" w:rsidRPr="00A42C87" w:rsidRDefault="00B773D5" w:rsidP="00C120BE">
      <w:pPr>
        <w:tabs>
          <w:tab w:val="left" w:pos="3223"/>
        </w:tabs>
        <w:spacing w:after="0" w:line="240" w:lineRule="auto"/>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val="en-US"/>
        </w:rPr>
        <w:drawing>
          <wp:inline distT="0" distB="0" distL="0" distR="0" wp14:anchorId="5A39ECB7" wp14:editId="7B3B1306">
            <wp:extent cx="3048000" cy="4105469"/>
            <wp:effectExtent l="0" t="0" r="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2028" r="-2570" b="36222"/>
                    <a:stretch/>
                  </pic:blipFill>
                  <pic:spPr bwMode="auto">
                    <a:xfrm>
                      <a:off x="0" y="0"/>
                      <a:ext cx="3051545" cy="4110244"/>
                    </a:xfrm>
                    <a:prstGeom prst="rect">
                      <a:avLst/>
                    </a:prstGeom>
                    <a:noFill/>
                    <a:ln>
                      <a:noFill/>
                    </a:ln>
                    <a:extLst>
                      <a:ext uri="{53640926-AAD7-44D8-BBD7-CCE9431645EC}">
                        <a14:shadowObscured xmlns:a14="http://schemas.microsoft.com/office/drawing/2010/main"/>
                      </a:ext>
                    </a:extLst>
                  </pic:spPr>
                </pic:pic>
              </a:graphicData>
            </a:graphic>
          </wp:inline>
        </w:drawing>
      </w:r>
      <w:r w:rsidR="00853E0D" w:rsidRPr="00A42C87">
        <w:rPr>
          <w:rFonts w:ascii="Times New Roman" w:hAnsi="Times New Roman" w:cs="Times New Roman"/>
          <w:b/>
          <w:noProof/>
          <w:sz w:val="28"/>
          <w:szCs w:val="28"/>
          <w:lang w:val="en-US"/>
        </w:rPr>
        <w:drawing>
          <wp:inline distT="0" distB="0" distL="0" distR="0" wp14:anchorId="19F8084E">
            <wp:extent cx="3060700" cy="4170045"/>
            <wp:effectExtent l="0" t="0" r="6350" b="190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060700" cy="4170045"/>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noProof/>
          <w:sz w:val="28"/>
          <w:szCs w:val="28"/>
          <w:lang w:eastAsia="ru-RU"/>
        </w:rPr>
      </w:pPr>
    </w:p>
    <w:p w:rsidR="00B773D5" w:rsidRPr="00A42C87" w:rsidRDefault="00B773D5" w:rsidP="00B773D5">
      <w:pPr>
        <w:tabs>
          <w:tab w:val="left" w:pos="3223"/>
        </w:tabs>
        <w:spacing w:after="0" w:line="240" w:lineRule="auto"/>
        <w:jc w:val="center"/>
        <w:rPr>
          <w:rFonts w:ascii="Times New Roman" w:hAnsi="Times New Roman" w:cs="Times New Roman"/>
          <w:b/>
          <w:noProof/>
          <w:sz w:val="28"/>
          <w:szCs w:val="28"/>
          <w:lang w:eastAsia="ru-RU"/>
        </w:rPr>
      </w:pPr>
    </w:p>
    <w:p w:rsidR="00B773D5" w:rsidRPr="00A42C87" w:rsidRDefault="00B773D5" w:rsidP="00C120BE">
      <w:pPr>
        <w:tabs>
          <w:tab w:val="left" w:pos="3223"/>
        </w:tabs>
        <w:spacing w:after="0" w:line="240" w:lineRule="auto"/>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val="en-US"/>
        </w:rPr>
        <w:drawing>
          <wp:inline distT="0" distB="0" distL="0" distR="0" wp14:anchorId="79371449" wp14:editId="511236D2">
            <wp:extent cx="2971900" cy="3901258"/>
            <wp:effectExtent l="0" t="0" r="0" b="444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3527" r="-2484" b="36354"/>
                    <a:stretch/>
                  </pic:blipFill>
                  <pic:spPr bwMode="auto">
                    <a:xfrm>
                      <a:off x="0" y="0"/>
                      <a:ext cx="2976866" cy="3907776"/>
                    </a:xfrm>
                    <a:prstGeom prst="rect">
                      <a:avLst/>
                    </a:prstGeom>
                    <a:noFill/>
                    <a:ln>
                      <a:noFill/>
                    </a:ln>
                    <a:extLst>
                      <a:ext uri="{53640926-AAD7-44D8-BBD7-CCE9431645EC}">
                        <a14:shadowObscured xmlns:a14="http://schemas.microsoft.com/office/drawing/2010/main"/>
                      </a:ext>
                    </a:extLst>
                  </pic:spPr>
                </pic:pic>
              </a:graphicData>
            </a:graphic>
          </wp:inline>
        </w:drawing>
      </w:r>
      <w:r w:rsidR="00853E0D" w:rsidRPr="00A42C87">
        <w:rPr>
          <w:rFonts w:ascii="Times New Roman" w:hAnsi="Times New Roman" w:cs="Times New Roman"/>
          <w:b/>
          <w:noProof/>
          <w:sz w:val="28"/>
          <w:szCs w:val="28"/>
          <w:lang w:eastAsia="ru-RU"/>
        </w:rPr>
        <w:t xml:space="preserve">  </w:t>
      </w:r>
      <w:r w:rsidR="00C120BE"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42CDEB55" wp14:editId="70C9FBEF">
            <wp:extent cx="2839148" cy="3778936"/>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4959" b="35560"/>
                    <a:stretch/>
                  </pic:blipFill>
                  <pic:spPr bwMode="auto">
                    <a:xfrm>
                      <a:off x="0" y="0"/>
                      <a:ext cx="2850935" cy="3794624"/>
                    </a:xfrm>
                    <a:prstGeom prst="rect">
                      <a:avLst/>
                    </a:prstGeom>
                    <a:noFill/>
                    <a:ln>
                      <a:noFill/>
                    </a:ln>
                    <a:extLst>
                      <a:ext uri="{53640926-AAD7-44D8-BBD7-CCE9431645EC}">
                        <a14:shadowObscured xmlns:a14="http://schemas.microsoft.com/office/drawing/2010/main"/>
                      </a:ext>
                    </a:extLst>
                  </pic:spPr>
                </pic:pic>
              </a:graphicData>
            </a:graphic>
          </wp:inline>
        </w:drawing>
      </w:r>
      <w:r w:rsidR="00C120BE" w:rsidRPr="00A42C87">
        <w:rPr>
          <w:rFonts w:ascii="Times New Roman" w:hAnsi="Times New Roman" w:cs="Times New Roman"/>
          <w:b/>
          <w:noProof/>
          <w:sz w:val="28"/>
          <w:szCs w:val="28"/>
          <w:lang w:eastAsia="ru-RU"/>
        </w:rPr>
        <w:t xml:space="preserve">  </w:t>
      </w:r>
    </w:p>
    <w:p w:rsidR="00B773D5" w:rsidRPr="00A42C87" w:rsidRDefault="00B773D5" w:rsidP="00B773D5">
      <w:pPr>
        <w:tabs>
          <w:tab w:val="left" w:pos="3223"/>
        </w:tabs>
        <w:spacing w:after="0" w:line="240" w:lineRule="auto"/>
        <w:jc w:val="center"/>
        <w:rPr>
          <w:rFonts w:ascii="Times New Roman" w:hAnsi="Times New Roman" w:cs="Times New Roman"/>
          <w:b/>
          <w:noProof/>
          <w:sz w:val="28"/>
          <w:szCs w:val="28"/>
          <w:lang w:eastAsia="ru-RU"/>
        </w:rPr>
      </w:pPr>
    </w:p>
    <w:p w:rsidR="00B773D5" w:rsidRPr="00A42C87" w:rsidRDefault="00B773D5" w:rsidP="00C120BE">
      <w:pPr>
        <w:tabs>
          <w:tab w:val="left" w:pos="3223"/>
        </w:tabs>
        <w:spacing w:after="0" w:line="240" w:lineRule="auto"/>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val="en-US"/>
        </w:rPr>
        <w:lastRenderedPageBreak/>
        <w:drawing>
          <wp:inline distT="0" distB="0" distL="0" distR="0" wp14:anchorId="0FD2FAC9" wp14:editId="2BEBA758">
            <wp:extent cx="2711518" cy="358140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1" t="3196" r="-1627" b="36777"/>
                    <a:stretch/>
                  </pic:blipFill>
                  <pic:spPr bwMode="auto">
                    <a:xfrm>
                      <a:off x="0" y="0"/>
                      <a:ext cx="2714870" cy="3585827"/>
                    </a:xfrm>
                    <a:prstGeom prst="rect">
                      <a:avLst/>
                    </a:prstGeom>
                    <a:noFill/>
                    <a:ln>
                      <a:noFill/>
                    </a:ln>
                    <a:extLst>
                      <a:ext uri="{53640926-AAD7-44D8-BBD7-CCE9431645EC}">
                        <a14:shadowObscured xmlns:a14="http://schemas.microsoft.com/office/drawing/2010/main"/>
                      </a:ext>
                    </a:extLst>
                  </pic:spPr>
                </pic:pic>
              </a:graphicData>
            </a:graphic>
          </wp:inline>
        </w:drawing>
      </w:r>
      <w:r w:rsidR="00853E0D" w:rsidRPr="00A42C87">
        <w:rPr>
          <w:rFonts w:ascii="Times New Roman" w:hAnsi="Times New Roman" w:cs="Times New Roman"/>
          <w:b/>
          <w:noProof/>
          <w:sz w:val="28"/>
          <w:szCs w:val="28"/>
          <w:lang w:val="en-US"/>
        </w:rPr>
        <w:drawing>
          <wp:inline distT="0" distB="0" distL="0" distR="0" wp14:anchorId="630CFC4B">
            <wp:extent cx="2524125" cy="2078990"/>
            <wp:effectExtent l="0" t="0" r="952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524125" cy="2078990"/>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noProof/>
          <w:sz w:val="28"/>
          <w:szCs w:val="28"/>
          <w:lang w:eastAsia="ru-RU"/>
        </w:rPr>
      </w:pPr>
    </w:p>
    <w:p w:rsidR="00B773D5" w:rsidRPr="00A42C87" w:rsidRDefault="00B773D5" w:rsidP="00B773D5">
      <w:pPr>
        <w:tabs>
          <w:tab w:val="left" w:pos="3223"/>
        </w:tabs>
        <w:spacing w:after="0" w:line="240" w:lineRule="auto"/>
        <w:jc w:val="center"/>
        <w:rPr>
          <w:rFonts w:ascii="Times New Roman" w:hAnsi="Times New Roman" w:cs="Times New Roman"/>
          <w:b/>
          <w:noProof/>
          <w:sz w:val="28"/>
          <w:szCs w:val="28"/>
          <w:lang w:eastAsia="ru-RU"/>
        </w:rPr>
      </w:pPr>
    </w:p>
    <w:p w:rsidR="00B773D5" w:rsidRPr="00A42C87" w:rsidRDefault="00B773D5" w:rsidP="00B773D5">
      <w:pPr>
        <w:tabs>
          <w:tab w:val="left" w:pos="3223"/>
        </w:tabs>
        <w:spacing w:after="0" w:line="240" w:lineRule="auto"/>
        <w:jc w:val="center"/>
        <w:rPr>
          <w:rFonts w:ascii="Times New Roman" w:hAnsi="Times New Roman" w:cs="Times New Roman"/>
          <w:b/>
          <w:noProof/>
          <w:sz w:val="28"/>
          <w:szCs w:val="28"/>
          <w:lang w:eastAsia="ru-RU"/>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853E0D" w:rsidRPr="00A42C87" w:rsidRDefault="00853E0D"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r w:rsidRPr="00A42C87">
        <w:rPr>
          <w:rFonts w:ascii="Times New Roman" w:hAnsi="Times New Roman" w:cs="Times New Roman"/>
          <w:sz w:val="28"/>
          <w:szCs w:val="28"/>
        </w:rPr>
        <w:lastRenderedPageBreak/>
        <w:t xml:space="preserve">СТАТЬИ, ВХОДЯЩИЕ В ПЕРЕЧЕНЬ ККСОН И РИНЦ </w:t>
      </w: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504B91C9" wp14:editId="7E24AB66">
            <wp:extent cx="2570314" cy="3874944"/>
            <wp:effectExtent l="0" t="0" r="1905" b="0"/>
            <wp:docPr id="283" name="Рисунок 283" descr="C:\Users\User\AppData\Local\Temp\7220fd89-aff2-41a2-bc29-a18b1a7b224a_ilovepdf_pages-to-jpg.zip.24a\Изденистер 2019_1 122-128 стр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7220fd89-aff2-41a2-bc29-a18b1a7b224a_ilovepdf_pages-to-jpg.zip.24a\Изденистер 2019_1 122-128 стр_page-0001.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11117" t="8204" r="12505" b="9757"/>
                    <a:stretch/>
                  </pic:blipFill>
                  <pic:spPr bwMode="auto">
                    <a:xfrm>
                      <a:off x="0" y="0"/>
                      <a:ext cx="2576207" cy="3883828"/>
                    </a:xfrm>
                    <a:prstGeom prst="rect">
                      <a:avLst/>
                    </a:prstGeom>
                    <a:noFill/>
                    <a:ln>
                      <a:noFill/>
                    </a:ln>
                    <a:extLst>
                      <a:ext uri="{53640926-AAD7-44D8-BBD7-CCE9431645EC}">
                        <a14:shadowObscured xmlns:a14="http://schemas.microsoft.com/office/drawing/2010/main"/>
                      </a:ext>
                    </a:extLst>
                  </pic:spPr>
                </pic:pic>
              </a:graphicData>
            </a:graphic>
          </wp:inline>
        </w:drawing>
      </w:r>
      <w:r w:rsidR="00853E0D" w:rsidRPr="00A42C87">
        <w:rPr>
          <w:rFonts w:ascii="Times New Roman" w:eastAsia="Times New Roman" w:hAnsi="Times New Roman" w:cs="Times New Roman"/>
          <w:noProof/>
          <w:sz w:val="24"/>
          <w:szCs w:val="24"/>
          <w:lang w:val="en-US"/>
        </w:rPr>
        <w:drawing>
          <wp:inline distT="0" distB="0" distL="0" distR="0" wp14:anchorId="6877002F">
            <wp:extent cx="2121535" cy="299339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21535" cy="2993390"/>
                    </a:xfrm>
                    <a:prstGeom prst="rect">
                      <a:avLst/>
                    </a:prstGeom>
                    <a:noFill/>
                  </pic:spPr>
                </pic:pic>
              </a:graphicData>
            </a:graphic>
          </wp:inline>
        </w:drawing>
      </w:r>
    </w:p>
    <w:p w:rsidR="00B773D5" w:rsidRPr="00A42C87" w:rsidRDefault="00B773D5" w:rsidP="00C120BE">
      <w:pPr>
        <w:tabs>
          <w:tab w:val="left" w:pos="3223"/>
        </w:tabs>
        <w:spacing w:after="0" w:line="240" w:lineRule="auto"/>
        <w:rPr>
          <w:rFonts w:ascii="Times New Roman" w:hAnsi="Times New Roman" w:cs="Times New Roman"/>
          <w:b/>
          <w:sz w:val="28"/>
          <w:szCs w:val="28"/>
          <w:lang w:val="kk-KZ"/>
        </w:rPr>
      </w:pPr>
    </w:p>
    <w:p w:rsidR="00B773D5" w:rsidRPr="00A42C87" w:rsidRDefault="00B773D5" w:rsidP="00853E0D">
      <w:pPr>
        <w:tabs>
          <w:tab w:val="left" w:pos="3223"/>
        </w:tabs>
        <w:spacing w:after="0" w:line="240" w:lineRule="auto"/>
        <w:rPr>
          <w:rFonts w:ascii="Times New Roman" w:hAnsi="Times New Roman" w:cs="Times New Roman"/>
          <w:b/>
          <w:sz w:val="28"/>
          <w:szCs w:val="28"/>
          <w:lang w:val="kk-KZ"/>
        </w:rPr>
      </w:pPr>
      <w:r w:rsidRPr="00A42C87">
        <w:rPr>
          <w:rFonts w:ascii="Times New Roman" w:hAnsi="Times New Roman" w:cs="Times New Roman"/>
          <w:b/>
          <w:noProof/>
          <w:sz w:val="28"/>
          <w:szCs w:val="28"/>
          <w:lang w:val="en-US"/>
        </w:rPr>
        <w:drawing>
          <wp:inline distT="0" distB="0" distL="0" distR="0" wp14:anchorId="66DB87E6" wp14:editId="0EF97C9E">
            <wp:extent cx="2243010" cy="3333750"/>
            <wp:effectExtent l="0" t="0" r="508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7286" t="5463" r="6793" b="4097"/>
                    <a:stretch/>
                  </pic:blipFill>
                  <pic:spPr bwMode="auto">
                    <a:xfrm>
                      <a:off x="0" y="0"/>
                      <a:ext cx="2244040" cy="3335281"/>
                    </a:xfrm>
                    <a:prstGeom prst="rect">
                      <a:avLst/>
                    </a:prstGeom>
                    <a:noFill/>
                    <a:ln>
                      <a:noFill/>
                    </a:ln>
                    <a:extLst>
                      <a:ext uri="{53640926-AAD7-44D8-BBD7-CCE9431645EC}">
                        <a14:shadowObscured xmlns:a14="http://schemas.microsoft.com/office/drawing/2010/main"/>
                      </a:ext>
                    </a:extLst>
                  </pic:spPr>
                </pic:pic>
              </a:graphicData>
            </a:graphic>
          </wp:inline>
        </w:drawing>
      </w:r>
      <w:r w:rsidR="00853E0D" w:rsidRPr="00A42C87">
        <w:rPr>
          <w:rFonts w:ascii="Times New Roman" w:hAnsi="Times New Roman" w:cs="Times New Roman"/>
          <w:b/>
          <w:noProof/>
          <w:sz w:val="28"/>
          <w:szCs w:val="28"/>
          <w:lang w:val="en-US"/>
        </w:rPr>
        <w:drawing>
          <wp:inline distT="0" distB="0" distL="0" distR="0" wp14:anchorId="2CE52DB7">
            <wp:extent cx="2280285" cy="3602990"/>
            <wp:effectExtent l="0" t="0" r="571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280285" cy="3602990"/>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sz w:val="28"/>
          <w:szCs w:val="28"/>
          <w:lang w:val="kk-KZ"/>
        </w:rPr>
      </w:pPr>
    </w:p>
    <w:p w:rsidR="00B773D5" w:rsidRPr="00A42C87" w:rsidRDefault="00F46FA8" w:rsidP="00C120BE">
      <w:pPr>
        <w:tabs>
          <w:tab w:val="left" w:pos="3223"/>
        </w:tabs>
        <w:spacing w:after="0" w:line="240" w:lineRule="auto"/>
        <w:rPr>
          <w:rFonts w:ascii="Times New Roman" w:hAnsi="Times New Roman" w:cs="Times New Roman"/>
          <w:b/>
          <w:sz w:val="28"/>
          <w:szCs w:val="28"/>
          <w:lang w:val="kk-KZ"/>
        </w:rPr>
      </w:pPr>
      <w:r w:rsidRPr="00A42C87">
        <w:rPr>
          <w:rFonts w:ascii="Times New Roman" w:hAnsi="Times New Roman" w:cs="Times New Roman"/>
          <w:b/>
          <w:sz w:val="28"/>
          <w:szCs w:val="28"/>
          <w:lang w:val="kk-KZ"/>
        </w:rPr>
        <w:lastRenderedPageBreak/>
        <w:t xml:space="preserve">    </w:t>
      </w:r>
      <w:r w:rsidRPr="00A42C87">
        <w:rPr>
          <w:rFonts w:ascii="Times New Roman" w:hAnsi="Times New Roman" w:cs="Times New Roman"/>
          <w:b/>
          <w:noProof/>
          <w:sz w:val="28"/>
          <w:szCs w:val="28"/>
          <w:lang w:val="en-US"/>
        </w:rPr>
        <w:drawing>
          <wp:inline distT="0" distB="0" distL="0" distR="0" wp14:anchorId="62884880">
            <wp:extent cx="2762250" cy="4259384"/>
            <wp:effectExtent l="0" t="0" r="0" b="825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773268" cy="4276374"/>
                    </a:xfrm>
                    <a:prstGeom prst="rect">
                      <a:avLst/>
                    </a:prstGeom>
                    <a:noFill/>
                  </pic:spPr>
                </pic:pic>
              </a:graphicData>
            </a:graphic>
          </wp:inline>
        </w:drawing>
      </w:r>
      <w:r w:rsidR="00853E0D" w:rsidRPr="00A42C87">
        <w:rPr>
          <w:rFonts w:ascii="Times New Roman" w:hAnsi="Times New Roman" w:cs="Times New Roman"/>
          <w:b/>
          <w:noProof/>
          <w:sz w:val="28"/>
          <w:szCs w:val="28"/>
          <w:lang w:val="en-US"/>
        </w:rPr>
        <w:drawing>
          <wp:inline distT="0" distB="0" distL="0" distR="0" wp14:anchorId="0E2C4A7D">
            <wp:extent cx="2926080" cy="3780155"/>
            <wp:effectExtent l="0" t="0" r="762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926080" cy="3780155"/>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sz w:val="28"/>
          <w:szCs w:val="28"/>
          <w:lang w:val="kk-KZ"/>
        </w:rPr>
      </w:pPr>
    </w:p>
    <w:p w:rsidR="00C120BE" w:rsidRPr="00A42C87" w:rsidRDefault="00C120BE" w:rsidP="00C120BE">
      <w:pPr>
        <w:tabs>
          <w:tab w:val="left" w:pos="3223"/>
        </w:tabs>
        <w:spacing w:after="0" w:line="240" w:lineRule="auto"/>
        <w:rPr>
          <w:rFonts w:ascii="Times New Roman" w:hAnsi="Times New Roman" w:cs="Times New Roman"/>
          <w:b/>
          <w:noProof/>
          <w:sz w:val="28"/>
          <w:szCs w:val="28"/>
          <w:lang w:eastAsia="ru-RU"/>
        </w:rPr>
      </w:pPr>
      <w:r w:rsidRPr="00A42C87">
        <w:rPr>
          <w:rFonts w:ascii="Times New Roman" w:hAnsi="Times New Roman" w:cs="Times New Roman"/>
          <w:b/>
          <w:noProof/>
          <w:sz w:val="28"/>
          <w:szCs w:val="28"/>
          <w:lang w:eastAsia="ru-RU"/>
        </w:rPr>
        <w:t xml:space="preserve">      </w:t>
      </w:r>
      <w:r w:rsidR="00B773D5" w:rsidRPr="00A42C87">
        <w:rPr>
          <w:rFonts w:ascii="Times New Roman" w:hAnsi="Times New Roman" w:cs="Times New Roman"/>
          <w:b/>
          <w:noProof/>
          <w:sz w:val="28"/>
          <w:szCs w:val="28"/>
          <w:lang w:val="en-US"/>
        </w:rPr>
        <w:drawing>
          <wp:inline distT="0" distB="0" distL="0" distR="0" wp14:anchorId="7BBC619F" wp14:editId="04FA152A">
            <wp:extent cx="2562910" cy="3829703"/>
            <wp:effectExtent l="0" t="0" r="8890" b="0"/>
            <wp:docPr id="289" name="Рисунок 289" descr="E:\ЖУРНАЛ требование\Публикации 2019 г\Пуб.1\Картинка стат\9-7-PB_page-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ЖУРНАЛ требование\Публикации 2019 г\Пуб.1\Картинка стат\9-7-PB_page-0127.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6511" t="4468" r="7263" b="4330"/>
                    <a:stretch/>
                  </pic:blipFill>
                  <pic:spPr bwMode="auto">
                    <a:xfrm>
                      <a:off x="0" y="0"/>
                      <a:ext cx="2570285" cy="3840723"/>
                    </a:xfrm>
                    <a:prstGeom prst="rect">
                      <a:avLst/>
                    </a:prstGeom>
                    <a:noFill/>
                    <a:ln>
                      <a:noFill/>
                    </a:ln>
                    <a:extLst>
                      <a:ext uri="{53640926-AAD7-44D8-BBD7-CCE9431645EC}">
                        <a14:shadowObscured xmlns:a14="http://schemas.microsoft.com/office/drawing/2010/main"/>
                      </a:ext>
                    </a:extLst>
                  </pic:spPr>
                </pic:pic>
              </a:graphicData>
            </a:graphic>
          </wp:inline>
        </w:drawing>
      </w:r>
      <w:r w:rsidR="00853E0D" w:rsidRPr="00A42C87">
        <w:rPr>
          <w:rFonts w:ascii="Times New Roman" w:hAnsi="Times New Roman" w:cs="Times New Roman"/>
          <w:b/>
          <w:noProof/>
          <w:sz w:val="28"/>
          <w:szCs w:val="28"/>
          <w:lang w:val="en-US"/>
        </w:rPr>
        <w:drawing>
          <wp:inline distT="0" distB="0" distL="0" distR="0" wp14:anchorId="2FCE083C">
            <wp:extent cx="2932430" cy="4182110"/>
            <wp:effectExtent l="0" t="0" r="1270" b="889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32430" cy="4182110"/>
                    </a:xfrm>
                    <a:prstGeom prst="rect">
                      <a:avLst/>
                    </a:prstGeom>
                    <a:noFill/>
                  </pic:spPr>
                </pic:pic>
              </a:graphicData>
            </a:graphic>
          </wp:inline>
        </w:drawing>
      </w:r>
    </w:p>
    <w:p w:rsidR="00C120BE" w:rsidRPr="00A42C87" w:rsidRDefault="00C120BE" w:rsidP="00C120BE">
      <w:pPr>
        <w:tabs>
          <w:tab w:val="left" w:pos="3223"/>
        </w:tabs>
        <w:spacing w:after="0" w:line="240" w:lineRule="auto"/>
        <w:rPr>
          <w:rFonts w:ascii="Times New Roman" w:hAnsi="Times New Roman" w:cs="Times New Roman"/>
          <w:b/>
          <w:noProof/>
          <w:sz w:val="28"/>
          <w:szCs w:val="28"/>
          <w:lang w:eastAsia="ru-RU"/>
        </w:rPr>
      </w:pPr>
    </w:p>
    <w:p w:rsidR="00C120BE" w:rsidRPr="00A42C87" w:rsidRDefault="00C120BE" w:rsidP="00C120BE">
      <w:pPr>
        <w:tabs>
          <w:tab w:val="left" w:pos="3223"/>
        </w:tabs>
        <w:spacing w:after="0" w:line="240" w:lineRule="auto"/>
        <w:rPr>
          <w:rFonts w:ascii="Times New Roman" w:hAnsi="Times New Roman" w:cs="Times New Roman"/>
          <w:b/>
          <w:noProof/>
          <w:sz w:val="28"/>
          <w:szCs w:val="28"/>
          <w:lang w:eastAsia="ru-RU"/>
        </w:rPr>
      </w:pPr>
    </w:p>
    <w:p w:rsidR="00B773D5" w:rsidRPr="00A42C87" w:rsidRDefault="00853E0D" w:rsidP="00C120BE">
      <w:pPr>
        <w:tabs>
          <w:tab w:val="left" w:pos="3223"/>
        </w:tabs>
        <w:spacing w:after="0" w:line="240" w:lineRule="auto"/>
        <w:rPr>
          <w:rFonts w:ascii="Times New Roman" w:hAnsi="Times New Roman" w:cs="Times New Roman"/>
          <w:b/>
          <w:sz w:val="28"/>
          <w:szCs w:val="28"/>
        </w:rPr>
      </w:pPr>
      <w:r w:rsidRPr="00A42C87">
        <w:rPr>
          <w:rFonts w:ascii="Times New Roman" w:hAnsi="Times New Roman" w:cs="Times New Roman"/>
          <w:b/>
          <w:noProof/>
          <w:sz w:val="28"/>
          <w:szCs w:val="28"/>
          <w:lang w:val="en-US"/>
        </w:rPr>
        <w:lastRenderedPageBreak/>
        <w:drawing>
          <wp:inline distT="0" distB="0" distL="0" distR="0" wp14:anchorId="66D44301">
            <wp:extent cx="2822575" cy="1884045"/>
            <wp:effectExtent l="0" t="0" r="0" b="190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22575" cy="1884045"/>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853E0D">
      <w:pPr>
        <w:tabs>
          <w:tab w:val="left" w:pos="3223"/>
        </w:tabs>
        <w:spacing w:after="0" w:line="240" w:lineRule="auto"/>
        <w:rPr>
          <w:rFonts w:ascii="Times New Roman" w:hAnsi="Times New Roman" w:cs="Times New Roman"/>
          <w:b/>
          <w:sz w:val="28"/>
          <w:szCs w:val="28"/>
          <w:lang w:val="kk-KZ"/>
        </w:rPr>
      </w:pPr>
      <w:r w:rsidRPr="00A42C87">
        <w:rPr>
          <w:rFonts w:ascii="Times New Roman" w:hAnsi="Times New Roman" w:cs="Times New Roman"/>
          <w:b/>
          <w:noProof/>
          <w:sz w:val="28"/>
          <w:szCs w:val="28"/>
          <w:lang w:val="en-US"/>
        </w:rPr>
        <w:drawing>
          <wp:inline distT="0" distB="0" distL="0" distR="0" wp14:anchorId="393767AD" wp14:editId="1D912CCF">
            <wp:extent cx="2938484" cy="447675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13281" t="5758" r="5950" b="7102"/>
                    <a:stretch/>
                  </pic:blipFill>
                  <pic:spPr bwMode="auto">
                    <a:xfrm>
                      <a:off x="0" y="0"/>
                      <a:ext cx="2939702" cy="4478605"/>
                    </a:xfrm>
                    <a:prstGeom prst="rect">
                      <a:avLst/>
                    </a:prstGeom>
                    <a:noFill/>
                    <a:ln>
                      <a:noFill/>
                    </a:ln>
                    <a:extLst>
                      <a:ext uri="{53640926-AAD7-44D8-BBD7-CCE9431645EC}">
                        <a14:shadowObscured xmlns:a14="http://schemas.microsoft.com/office/drawing/2010/main"/>
                      </a:ext>
                    </a:extLst>
                  </pic:spPr>
                </pic:pic>
              </a:graphicData>
            </a:graphic>
          </wp:inline>
        </w:drawing>
      </w:r>
      <w:r w:rsidR="00853E0D" w:rsidRPr="00A42C87">
        <w:rPr>
          <w:rFonts w:ascii="Times New Roman" w:hAnsi="Times New Roman" w:cs="Times New Roman"/>
          <w:b/>
          <w:noProof/>
          <w:sz w:val="28"/>
          <w:szCs w:val="28"/>
          <w:lang w:eastAsia="ru-RU"/>
        </w:rPr>
        <w:t xml:space="preserve"> </w:t>
      </w:r>
      <w:r w:rsidR="00853E0D" w:rsidRPr="00A42C87">
        <w:rPr>
          <w:rFonts w:ascii="Times New Roman" w:hAnsi="Times New Roman" w:cs="Times New Roman"/>
          <w:b/>
          <w:noProof/>
          <w:sz w:val="28"/>
          <w:szCs w:val="28"/>
          <w:lang w:val="en-US"/>
        </w:rPr>
        <w:drawing>
          <wp:inline distT="0" distB="0" distL="0" distR="0" wp14:anchorId="589D5170">
            <wp:extent cx="3127375" cy="4474845"/>
            <wp:effectExtent l="0" t="0" r="0" b="190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27375" cy="4474845"/>
                    </a:xfrm>
                    <a:prstGeom prst="rect">
                      <a:avLst/>
                    </a:prstGeom>
                    <a:noFill/>
                  </pic:spPr>
                </pic:pic>
              </a:graphicData>
            </a:graphic>
          </wp:inline>
        </w:drawing>
      </w:r>
    </w:p>
    <w:p w:rsidR="00B773D5" w:rsidRPr="00A42C87" w:rsidRDefault="00C120BE" w:rsidP="00853E0D">
      <w:pPr>
        <w:tabs>
          <w:tab w:val="left" w:pos="3223"/>
        </w:tabs>
        <w:spacing w:after="0" w:line="240" w:lineRule="auto"/>
        <w:rPr>
          <w:rFonts w:ascii="Times New Roman" w:hAnsi="Times New Roman" w:cs="Times New Roman"/>
          <w:b/>
          <w:sz w:val="28"/>
          <w:szCs w:val="28"/>
          <w:lang w:val="kk-KZ"/>
        </w:rPr>
      </w:pPr>
      <w:r w:rsidRPr="00A42C87">
        <w:rPr>
          <w:rFonts w:ascii="Times New Roman" w:hAnsi="Times New Roman" w:cs="Times New Roman"/>
          <w:b/>
          <w:noProof/>
          <w:sz w:val="28"/>
          <w:szCs w:val="28"/>
          <w:lang w:val="en-US"/>
        </w:rPr>
        <w:lastRenderedPageBreak/>
        <w:drawing>
          <wp:inline distT="0" distB="0" distL="0" distR="0" wp14:anchorId="3CC06520" wp14:editId="3BF44767">
            <wp:extent cx="2819400" cy="4153411"/>
            <wp:effectExtent l="0" t="0" r="0" b="0"/>
            <wp:docPr id="294" name="Рисунок 294" descr="E:\ЖУРНАЛ требование\Публикации 2019 г\Пуб.2\Публ. 2 международной научно-практической конференции Мичуринск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ЖУРНАЛ требование\Публикации 2019 г\Пуб.2\Публ. 2 международной научно-практической конференции Мичуринск_page-0003.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3279" t="6139" r="5912" b="9598"/>
                    <a:stretch/>
                  </pic:blipFill>
                  <pic:spPr bwMode="auto">
                    <a:xfrm>
                      <a:off x="0" y="0"/>
                      <a:ext cx="2828049" cy="4166153"/>
                    </a:xfrm>
                    <a:prstGeom prst="rect">
                      <a:avLst/>
                    </a:prstGeom>
                    <a:noFill/>
                    <a:ln>
                      <a:noFill/>
                    </a:ln>
                    <a:extLst>
                      <a:ext uri="{53640926-AAD7-44D8-BBD7-CCE9431645EC}">
                        <a14:shadowObscured xmlns:a14="http://schemas.microsoft.com/office/drawing/2010/main"/>
                      </a:ext>
                    </a:extLst>
                  </pic:spPr>
                </pic:pic>
              </a:graphicData>
            </a:graphic>
          </wp:inline>
        </w:drawing>
      </w:r>
      <w:r w:rsidR="00853E0D" w:rsidRPr="00A42C87">
        <w:rPr>
          <w:rFonts w:ascii="Times New Roman" w:hAnsi="Times New Roman" w:cs="Times New Roman"/>
          <w:b/>
          <w:noProof/>
          <w:sz w:val="28"/>
          <w:szCs w:val="28"/>
          <w:lang w:val="en-US"/>
        </w:rPr>
        <w:drawing>
          <wp:inline distT="0" distB="0" distL="0" distR="0" wp14:anchorId="70CA6502">
            <wp:extent cx="2761615" cy="4109085"/>
            <wp:effectExtent l="0" t="0" r="635" b="571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761615" cy="4109085"/>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sz w:val="28"/>
          <w:szCs w:val="28"/>
          <w:lang w:val="kk-KZ"/>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lang w:val="kk-KZ"/>
        </w:rPr>
      </w:pPr>
    </w:p>
    <w:p w:rsidR="00B773D5" w:rsidRPr="00A42C87" w:rsidRDefault="00F46FA8" w:rsidP="00C120BE">
      <w:pPr>
        <w:tabs>
          <w:tab w:val="left" w:pos="3223"/>
        </w:tabs>
        <w:spacing w:after="0" w:line="240" w:lineRule="auto"/>
        <w:rPr>
          <w:rFonts w:ascii="Times New Roman" w:hAnsi="Times New Roman" w:cs="Times New Roman"/>
          <w:b/>
          <w:sz w:val="28"/>
          <w:szCs w:val="28"/>
          <w:lang w:val="kk-KZ"/>
        </w:rPr>
      </w:pP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4D2AF2F9">
            <wp:extent cx="2797497" cy="4133850"/>
            <wp:effectExtent l="0" t="0" r="3175"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797497" cy="4133850"/>
                    </a:xfrm>
                    <a:prstGeom prst="rect">
                      <a:avLst/>
                    </a:prstGeom>
                    <a:noFill/>
                  </pic:spPr>
                </pic:pic>
              </a:graphicData>
            </a:graphic>
          </wp:inline>
        </w:drawing>
      </w:r>
      <w:r w:rsidR="00853E0D" w:rsidRPr="00A42C87">
        <w:rPr>
          <w:rFonts w:ascii="Times New Roman" w:hAnsi="Times New Roman" w:cs="Times New Roman"/>
          <w:b/>
          <w:noProof/>
          <w:sz w:val="28"/>
          <w:szCs w:val="28"/>
          <w:lang w:val="en-US"/>
        </w:rPr>
        <w:drawing>
          <wp:inline distT="0" distB="0" distL="0" distR="0" wp14:anchorId="2419C0B8">
            <wp:extent cx="2761615" cy="3736975"/>
            <wp:effectExtent l="0" t="0" r="63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761615" cy="3736975"/>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sz w:val="28"/>
          <w:szCs w:val="28"/>
          <w:lang w:val="kk-KZ"/>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F46FA8" w:rsidP="00C120BE">
      <w:pPr>
        <w:tabs>
          <w:tab w:val="left" w:pos="3223"/>
        </w:tabs>
        <w:spacing w:after="0" w:line="240" w:lineRule="auto"/>
        <w:rPr>
          <w:rFonts w:ascii="Times New Roman" w:hAnsi="Times New Roman" w:cs="Times New Roman"/>
          <w:b/>
          <w:sz w:val="28"/>
          <w:szCs w:val="28"/>
        </w:rPr>
      </w:pPr>
      <w:r w:rsidRPr="00A42C87">
        <w:rPr>
          <w:rFonts w:ascii="Times New Roman" w:hAnsi="Times New Roman" w:cs="Times New Roman"/>
          <w:b/>
          <w:noProof/>
          <w:sz w:val="28"/>
          <w:szCs w:val="28"/>
          <w:lang w:val="en-US"/>
        </w:rPr>
        <w:lastRenderedPageBreak/>
        <w:drawing>
          <wp:inline distT="0" distB="0" distL="0" distR="0" wp14:anchorId="39619B5E">
            <wp:extent cx="2680790" cy="3543300"/>
            <wp:effectExtent l="0" t="0" r="571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682487" cy="3545543"/>
                    </a:xfrm>
                    <a:prstGeom prst="rect">
                      <a:avLst/>
                    </a:prstGeom>
                    <a:noFill/>
                  </pic:spPr>
                </pic:pic>
              </a:graphicData>
            </a:graphic>
          </wp:inline>
        </w:drawing>
      </w:r>
      <w:r w:rsidR="00853E0D" w:rsidRPr="00A42C87">
        <w:rPr>
          <w:rFonts w:ascii="Times New Roman" w:hAnsi="Times New Roman" w:cs="Times New Roman"/>
          <w:b/>
          <w:noProof/>
          <w:sz w:val="28"/>
          <w:szCs w:val="28"/>
          <w:lang w:val="en-US"/>
        </w:rPr>
        <w:drawing>
          <wp:inline distT="0" distB="0" distL="0" distR="0" wp14:anchorId="7A9BE508">
            <wp:extent cx="2430795" cy="3676650"/>
            <wp:effectExtent l="0" t="0" r="762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34653" cy="3682486"/>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C120BE">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0A99D3B3" wp14:editId="4A5B2A81">
            <wp:extent cx="3194892" cy="4514767"/>
            <wp:effectExtent l="0" t="0" r="5715" b="63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198652" cy="4520081"/>
                    </a:xfrm>
                    <a:prstGeom prst="rect">
                      <a:avLst/>
                    </a:prstGeom>
                    <a:noFill/>
                  </pic:spPr>
                </pic:pic>
              </a:graphicData>
            </a:graphic>
          </wp:inline>
        </w:drawing>
      </w: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lastRenderedPageBreak/>
        <w:drawing>
          <wp:inline distT="0" distB="0" distL="0" distR="0" wp14:anchorId="2B980FBD" wp14:editId="03A0A2CD">
            <wp:extent cx="2819400" cy="4093922"/>
            <wp:effectExtent l="0" t="0" r="0" b="190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7017" t="4552" r="7602" b="7711"/>
                    <a:stretch/>
                  </pic:blipFill>
                  <pic:spPr bwMode="auto">
                    <a:xfrm>
                      <a:off x="0" y="0"/>
                      <a:ext cx="2822801" cy="4098861"/>
                    </a:xfrm>
                    <a:prstGeom prst="rect">
                      <a:avLst/>
                    </a:prstGeom>
                    <a:noFill/>
                    <a:ln>
                      <a:noFill/>
                    </a:ln>
                    <a:extLst>
                      <a:ext uri="{53640926-AAD7-44D8-BBD7-CCE9431645EC}">
                        <a14:shadowObscured xmlns:a14="http://schemas.microsoft.com/office/drawing/2010/main"/>
                      </a:ext>
                    </a:extLst>
                  </pic:spPr>
                </pic:pic>
              </a:graphicData>
            </a:graphic>
          </wp:inline>
        </w:drawing>
      </w:r>
      <w:r w:rsidR="007D03A1" w:rsidRPr="00A42C87">
        <w:rPr>
          <w:rFonts w:ascii="Times New Roman" w:eastAsia="Times New Roman" w:hAnsi="Times New Roman" w:cs="Times New Roman"/>
          <w:noProof/>
          <w:sz w:val="24"/>
          <w:szCs w:val="24"/>
          <w:lang w:eastAsia="ru-RU"/>
        </w:rPr>
        <w:t xml:space="preserve">       </w:t>
      </w:r>
      <w:r w:rsidR="007D03A1" w:rsidRPr="00A42C87">
        <w:rPr>
          <w:rFonts w:ascii="Times New Roman" w:eastAsia="Times New Roman" w:hAnsi="Times New Roman" w:cs="Times New Roman"/>
          <w:noProof/>
          <w:sz w:val="24"/>
          <w:szCs w:val="24"/>
          <w:lang w:val="en-US"/>
        </w:rPr>
        <w:drawing>
          <wp:inline distT="0" distB="0" distL="0" distR="0" wp14:anchorId="44923D7B" wp14:editId="394D7B90">
            <wp:extent cx="2788920" cy="4091531"/>
            <wp:effectExtent l="0" t="0" r="0" b="444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1">
                      <a:extLst>
                        <a:ext uri="{28A0092B-C50C-407E-A947-70E740481C1C}">
                          <a14:useLocalDpi xmlns:a14="http://schemas.microsoft.com/office/drawing/2010/main" val="0"/>
                        </a:ext>
                      </a:extLst>
                    </a:blip>
                    <a:srcRect l="5406" t="2677" r="4324" b="3636"/>
                    <a:stretch/>
                  </pic:blipFill>
                  <pic:spPr bwMode="auto">
                    <a:xfrm>
                      <a:off x="0" y="0"/>
                      <a:ext cx="2791700" cy="4095610"/>
                    </a:xfrm>
                    <a:prstGeom prst="rect">
                      <a:avLst/>
                    </a:prstGeom>
                    <a:noFill/>
                    <a:ln>
                      <a:noFill/>
                    </a:ln>
                    <a:extLst>
                      <a:ext uri="{53640926-AAD7-44D8-BBD7-CCE9431645EC}">
                        <a14:shadowObscured xmlns:a14="http://schemas.microsoft.com/office/drawing/2010/main"/>
                      </a:ext>
                    </a:extLst>
                  </pic:spPr>
                </pic:pic>
              </a:graphicData>
            </a:graphic>
          </wp:inline>
        </w:drawing>
      </w: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p>
    <w:p w:rsidR="00B773D5" w:rsidRPr="00A42C87" w:rsidRDefault="007D03A1"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eastAsia="ru-RU"/>
        </w:rPr>
        <w:t xml:space="preserve"> </w:t>
      </w:r>
      <w:r w:rsidR="00B773D5" w:rsidRPr="00A42C87">
        <w:rPr>
          <w:rFonts w:ascii="Times New Roman" w:eastAsia="Times New Roman" w:hAnsi="Times New Roman" w:cs="Times New Roman"/>
          <w:noProof/>
          <w:sz w:val="24"/>
          <w:szCs w:val="24"/>
          <w:lang w:val="en-US"/>
        </w:rPr>
        <w:drawing>
          <wp:inline distT="0" distB="0" distL="0" distR="0" wp14:anchorId="6C8A2205" wp14:editId="0A480A70">
            <wp:extent cx="2762773" cy="4315760"/>
            <wp:effectExtent l="0" t="0" r="0" b="889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9414" t="3333" r="6283" b="3415"/>
                    <a:stretch/>
                  </pic:blipFill>
                  <pic:spPr bwMode="auto">
                    <a:xfrm>
                      <a:off x="0" y="0"/>
                      <a:ext cx="2774863" cy="4334645"/>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rFonts w:ascii="Times New Roman" w:eastAsia="Times New Roman" w:hAnsi="Times New Roman" w:cs="Times New Roman"/>
          <w:sz w:val="24"/>
          <w:szCs w:val="24"/>
          <w:lang w:eastAsia="ru-RU"/>
        </w:rPr>
        <w:t xml:space="preserve"> </w:t>
      </w:r>
      <w:r w:rsidRPr="00A42C87">
        <w:rPr>
          <w:rFonts w:ascii="Times New Roman" w:eastAsia="Times New Roman" w:hAnsi="Times New Roman" w:cs="Times New Roman"/>
          <w:noProof/>
          <w:sz w:val="24"/>
          <w:szCs w:val="24"/>
          <w:lang w:eastAsia="ru-RU"/>
        </w:rPr>
        <w:t xml:space="preserve">       </w:t>
      </w:r>
      <w:r w:rsidRPr="00A42C87">
        <w:rPr>
          <w:rFonts w:ascii="Times New Roman" w:eastAsia="Times New Roman" w:hAnsi="Times New Roman" w:cs="Times New Roman"/>
          <w:noProof/>
          <w:sz w:val="24"/>
          <w:szCs w:val="24"/>
          <w:lang w:val="en-US"/>
        </w:rPr>
        <w:drawing>
          <wp:inline distT="0" distB="0" distL="0" distR="0" wp14:anchorId="08C51E77" wp14:editId="0D2E826A">
            <wp:extent cx="2819400" cy="4328536"/>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21740" cy="4332129"/>
                    </a:xfrm>
                    <a:prstGeom prst="rect">
                      <a:avLst/>
                    </a:prstGeom>
                    <a:noFill/>
                  </pic:spPr>
                </pic:pic>
              </a:graphicData>
            </a:graphic>
          </wp:inline>
        </w:drawing>
      </w:r>
    </w:p>
    <w:p w:rsidR="00B773D5" w:rsidRPr="00A42C87" w:rsidRDefault="00B773D5" w:rsidP="007D03A1">
      <w:pPr>
        <w:tabs>
          <w:tab w:val="left" w:pos="3223"/>
        </w:tabs>
        <w:spacing w:after="0" w:line="240" w:lineRule="auto"/>
        <w:rPr>
          <w:rFonts w:ascii="Times New Roman" w:hAnsi="Times New Roman" w:cs="Times New Roman"/>
          <w:b/>
          <w:sz w:val="28"/>
          <w:szCs w:val="28"/>
        </w:rPr>
      </w:pPr>
      <w:r w:rsidRPr="00A42C87">
        <w:rPr>
          <w:noProof/>
          <w:lang w:val="en-US"/>
        </w:rPr>
        <w:lastRenderedPageBreak/>
        <w:drawing>
          <wp:inline distT="0" distB="0" distL="0" distR="0" wp14:anchorId="4C4DE56A" wp14:editId="6366E33B">
            <wp:extent cx="2777771" cy="4221480"/>
            <wp:effectExtent l="0" t="0" r="3810" b="7620"/>
            <wp:docPr id="305" name="Рисунок 305" descr="C:\Users\User\AppData\Local\Microsoft\Windows\INetCache\Content.Word\2019_3 Изденистер 180-186 стр_page-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2019_3 Изденистер 180-186 стр_page-0185.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r="9524" b="2673"/>
                    <a:stretch/>
                  </pic:blipFill>
                  <pic:spPr bwMode="auto">
                    <a:xfrm>
                      <a:off x="0" y="0"/>
                      <a:ext cx="2781631" cy="4227346"/>
                    </a:xfrm>
                    <a:prstGeom prst="rect">
                      <a:avLst/>
                    </a:prstGeom>
                    <a:noFill/>
                    <a:ln>
                      <a:noFill/>
                    </a:ln>
                    <a:extLst>
                      <a:ext uri="{53640926-AAD7-44D8-BBD7-CCE9431645EC}">
                        <a14:shadowObscured xmlns:a14="http://schemas.microsoft.com/office/drawing/2010/main"/>
                      </a:ext>
                    </a:extLst>
                  </pic:spPr>
                </pic:pic>
              </a:graphicData>
            </a:graphic>
          </wp:inline>
        </w:drawing>
      </w:r>
      <w:r w:rsidR="007D03A1" w:rsidRPr="00A42C87">
        <w:rPr>
          <w:rFonts w:ascii="Times New Roman" w:hAnsi="Times New Roman" w:cs="Times New Roman"/>
          <w:b/>
          <w:sz w:val="28"/>
          <w:szCs w:val="28"/>
        </w:rPr>
        <w:t xml:space="preserve">          </w:t>
      </w:r>
      <w:r w:rsidR="007D03A1" w:rsidRPr="00A42C87">
        <w:rPr>
          <w:rFonts w:ascii="Times New Roman" w:hAnsi="Times New Roman" w:cs="Times New Roman"/>
          <w:b/>
          <w:noProof/>
          <w:sz w:val="28"/>
          <w:szCs w:val="28"/>
          <w:lang w:val="en-US"/>
        </w:rPr>
        <w:drawing>
          <wp:inline distT="0" distB="0" distL="0" distR="0" wp14:anchorId="7D283276" wp14:editId="0A24C584">
            <wp:extent cx="2741050" cy="4328160"/>
            <wp:effectExtent l="0" t="0" r="254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743289" cy="4331696"/>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3FBA1B1D" wp14:editId="61AF1048">
            <wp:extent cx="2875019" cy="4069080"/>
            <wp:effectExtent l="0" t="0" r="1905" b="7620"/>
            <wp:docPr id="307" name="Рисунок 307" descr="C:\Users\User\AppData\Local\Temp\5585f549-8c2d-40d3-bbcf-28993c6d4b2b_ilovepdf_pages-to-jpg (1).zip.b2b\V Международной научно-практической конференций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5585f549-8c2d-40d3-bbcf-28993c6d4b2b_ilovepdf_pages-to-jpg (1).zip.b2b\V Международной научно-практической конференций №2_page-0001.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874491" cy="4068333"/>
                    </a:xfrm>
                    <a:prstGeom prst="rect">
                      <a:avLst/>
                    </a:prstGeom>
                    <a:noFill/>
                    <a:ln>
                      <a:noFill/>
                    </a:ln>
                  </pic:spPr>
                </pic:pic>
              </a:graphicData>
            </a:graphic>
          </wp:inline>
        </w:drawing>
      </w:r>
      <w:r w:rsidR="007D03A1" w:rsidRPr="00A42C87">
        <w:rPr>
          <w:rFonts w:ascii="Times New Roman" w:eastAsia="Times New Roman" w:hAnsi="Times New Roman" w:cs="Times New Roman"/>
          <w:noProof/>
          <w:sz w:val="24"/>
          <w:szCs w:val="24"/>
          <w:lang w:eastAsia="ru-RU"/>
        </w:rPr>
        <w:t xml:space="preserve">     </w:t>
      </w:r>
      <w:r w:rsidR="007D03A1" w:rsidRPr="00A42C87">
        <w:rPr>
          <w:rFonts w:ascii="Times New Roman" w:eastAsia="Times New Roman" w:hAnsi="Times New Roman" w:cs="Times New Roman"/>
          <w:noProof/>
          <w:sz w:val="24"/>
          <w:szCs w:val="24"/>
          <w:lang w:val="en-US"/>
        </w:rPr>
        <w:drawing>
          <wp:inline distT="0" distB="0" distL="0" distR="0" wp14:anchorId="141097D0" wp14:editId="5B9CD17D">
            <wp:extent cx="2876202" cy="4065227"/>
            <wp:effectExtent l="0" t="0" r="635"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79125" cy="4069358"/>
                    </a:xfrm>
                    <a:prstGeom prst="rect">
                      <a:avLst/>
                    </a:prstGeom>
                    <a:noFill/>
                  </pic:spPr>
                </pic:pic>
              </a:graphicData>
            </a:graphic>
          </wp:inline>
        </w:drawing>
      </w:r>
    </w:p>
    <w:p w:rsidR="00B773D5" w:rsidRPr="00A42C87" w:rsidRDefault="007D03A1" w:rsidP="007D03A1">
      <w:pPr>
        <w:tabs>
          <w:tab w:val="left" w:pos="3223"/>
        </w:tabs>
        <w:spacing w:after="0" w:line="240" w:lineRule="auto"/>
        <w:rPr>
          <w:rFonts w:ascii="Times New Roman" w:hAnsi="Times New Roman" w:cs="Times New Roman"/>
          <w:b/>
          <w:sz w:val="28"/>
          <w:szCs w:val="28"/>
        </w:rPr>
      </w:pPr>
      <w:r w:rsidRPr="00A42C87">
        <w:rPr>
          <w:rFonts w:ascii="Times New Roman" w:hAnsi="Times New Roman" w:cs="Times New Roman"/>
          <w:b/>
          <w:noProof/>
          <w:sz w:val="28"/>
          <w:szCs w:val="28"/>
          <w:lang w:val="en-US"/>
        </w:rPr>
        <w:lastRenderedPageBreak/>
        <w:drawing>
          <wp:inline distT="0" distB="0" distL="0" distR="0" wp14:anchorId="2A1D9AD4" wp14:editId="4CC97881">
            <wp:extent cx="2944495" cy="4157980"/>
            <wp:effectExtent l="0" t="0" r="825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944495" cy="4157980"/>
                    </a:xfrm>
                    <a:prstGeom prst="rect">
                      <a:avLst/>
                    </a:prstGeom>
                    <a:noFill/>
                  </pic:spPr>
                </pic:pic>
              </a:graphicData>
            </a:graphic>
          </wp:inline>
        </w:drawing>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6820BD42" wp14:editId="4B09895B">
            <wp:extent cx="2879470" cy="4069080"/>
            <wp:effectExtent l="0" t="0" r="0" b="762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79470" cy="4069080"/>
                    </a:xfrm>
                    <a:prstGeom prst="rect">
                      <a:avLst/>
                    </a:prstGeom>
                    <a:noFill/>
                  </pic:spPr>
                </pic:pic>
              </a:graphicData>
            </a:graphic>
          </wp:inline>
        </w:drawing>
      </w: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7D03A1" w:rsidP="007D03A1">
      <w:pPr>
        <w:tabs>
          <w:tab w:val="left" w:pos="3223"/>
        </w:tabs>
        <w:spacing w:after="0" w:line="240" w:lineRule="auto"/>
        <w:rPr>
          <w:rFonts w:ascii="Times New Roman" w:hAnsi="Times New Roman" w:cs="Times New Roman"/>
          <w:b/>
          <w:sz w:val="28"/>
          <w:szCs w:val="28"/>
        </w:rPr>
      </w:pPr>
      <w:r w:rsidRPr="00A42C87">
        <w:rPr>
          <w:rFonts w:ascii="Times New Roman" w:hAnsi="Times New Roman" w:cs="Times New Roman"/>
          <w:b/>
          <w:noProof/>
          <w:sz w:val="28"/>
          <w:szCs w:val="28"/>
          <w:lang w:eastAsia="ru-RU"/>
        </w:rPr>
        <w:t xml:space="preserve">  </w:t>
      </w:r>
      <w:r w:rsidR="00B773D5" w:rsidRPr="00A42C87">
        <w:rPr>
          <w:rFonts w:ascii="Times New Roman" w:hAnsi="Times New Roman" w:cs="Times New Roman"/>
          <w:b/>
          <w:noProof/>
          <w:sz w:val="28"/>
          <w:szCs w:val="28"/>
          <w:lang w:val="en-US"/>
        </w:rPr>
        <w:drawing>
          <wp:inline distT="0" distB="0" distL="0" distR="0" wp14:anchorId="47E755FA" wp14:editId="10DA4392">
            <wp:extent cx="2384258" cy="4044722"/>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9424" r="7251"/>
                    <a:stretch/>
                  </pic:blipFill>
                  <pic:spPr bwMode="auto">
                    <a:xfrm>
                      <a:off x="0" y="0"/>
                      <a:ext cx="2393568" cy="4060516"/>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rFonts w:ascii="Times New Roman" w:hAnsi="Times New Roman" w:cs="Times New Roman"/>
          <w:b/>
          <w:sz w:val="28"/>
          <w:szCs w:val="28"/>
        </w:rPr>
        <w:t xml:space="preserve"> </w:t>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205EF329" wp14:editId="75A32B6E">
            <wp:extent cx="2367804" cy="3864272"/>
            <wp:effectExtent l="0" t="0" r="0" b="317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1">
                      <a:extLst>
                        <a:ext uri="{28A0092B-C50C-407E-A947-70E740481C1C}">
                          <a14:useLocalDpi xmlns:a14="http://schemas.microsoft.com/office/drawing/2010/main" val="0"/>
                        </a:ext>
                      </a:extLst>
                    </a:blip>
                    <a:srcRect l="9453" r="3980"/>
                    <a:stretch/>
                  </pic:blipFill>
                  <pic:spPr bwMode="auto">
                    <a:xfrm>
                      <a:off x="0" y="0"/>
                      <a:ext cx="2373910" cy="3874236"/>
                    </a:xfrm>
                    <a:prstGeom prst="rect">
                      <a:avLst/>
                    </a:prstGeom>
                    <a:noFill/>
                    <a:ln>
                      <a:noFill/>
                    </a:ln>
                    <a:extLst>
                      <a:ext uri="{53640926-AAD7-44D8-BBD7-CCE9431645EC}">
                        <a14:shadowObscured xmlns:a14="http://schemas.microsoft.com/office/drawing/2010/main"/>
                      </a:ext>
                    </a:extLst>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7D03A1" w:rsidP="00853E0D">
      <w:pPr>
        <w:tabs>
          <w:tab w:val="left" w:pos="3223"/>
        </w:tabs>
        <w:spacing w:after="0" w:line="240" w:lineRule="auto"/>
        <w:rPr>
          <w:rFonts w:ascii="Times New Roman" w:hAnsi="Times New Roman" w:cs="Times New Roman"/>
          <w:b/>
          <w:sz w:val="28"/>
          <w:szCs w:val="28"/>
        </w:rPr>
      </w:pPr>
      <w:r w:rsidRPr="00A42C87">
        <w:rPr>
          <w:rFonts w:ascii="Times New Roman" w:hAnsi="Times New Roman" w:cs="Times New Roman"/>
          <w:b/>
          <w:noProof/>
          <w:sz w:val="28"/>
          <w:szCs w:val="28"/>
          <w:lang w:val="en-US"/>
        </w:rPr>
        <w:lastRenderedPageBreak/>
        <w:drawing>
          <wp:inline distT="0" distB="0" distL="0" distR="0" wp14:anchorId="0FC61C5E" wp14:editId="3E3AE9F0">
            <wp:extent cx="2712720" cy="2883535"/>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12720" cy="2883535"/>
                    </a:xfrm>
                    <a:prstGeom prst="rect">
                      <a:avLst/>
                    </a:prstGeom>
                    <a:noFill/>
                  </pic:spPr>
                </pic:pic>
              </a:graphicData>
            </a:graphic>
          </wp:inline>
        </w:drawing>
      </w:r>
      <w:r w:rsidR="00853E0D" w:rsidRPr="00A42C87">
        <w:rPr>
          <w:rFonts w:ascii="Times New Roman" w:hAnsi="Times New Roman" w:cs="Times New Roman"/>
          <w:b/>
          <w:noProof/>
          <w:sz w:val="28"/>
          <w:szCs w:val="28"/>
          <w:lang w:eastAsia="ru-RU"/>
        </w:rPr>
        <w:t xml:space="preserve">   </w:t>
      </w:r>
      <w:r w:rsidR="00B773D5" w:rsidRPr="00A42C87">
        <w:rPr>
          <w:rFonts w:ascii="Times New Roman" w:hAnsi="Times New Roman" w:cs="Times New Roman"/>
          <w:b/>
          <w:noProof/>
          <w:sz w:val="28"/>
          <w:szCs w:val="28"/>
          <w:lang w:val="en-US"/>
        </w:rPr>
        <w:drawing>
          <wp:inline distT="0" distB="0" distL="0" distR="0" wp14:anchorId="752D60F8" wp14:editId="68EE008E">
            <wp:extent cx="3050022" cy="4465320"/>
            <wp:effectExtent l="0" t="0" r="0" b="0"/>
            <wp:docPr id="314" name="Рисунок 314" descr="E:\ЖУРНАЛ требование\Публикации 2019 г\Пуб.5\15-19 бет. М. Қозыбаев атындағы Солтүстік Қазақстан мемлекеттік университеті КО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ЖУРНАЛ требование\Публикации 2019 г\Пуб.5\15-19 бет. М. Қозыбаев атындағы Солтүстік Қазақстан мемлекеттік университеті КОН._page-0001.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52979" t="5475" r="4507" b="6489"/>
                    <a:stretch/>
                  </pic:blipFill>
                  <pic:spPr bwMode="auto">
                    <a:xfrm>
                      <a:off x="0" y="0"/>
                      <a:ext cx="3057869" cy="4476808"/>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drawing>
          <wp:inline distT="0" distB="0" distL="0" distR="0" wp14:anchorId="0D98282C" wp14:editId="2149D8A2">
            <wp:extent cx="2737485" cy="2298700"/>
            <wp:effectExtent l="0" t="0" r="5715" b="635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37485" cy="2298700"/>
                    </a:xfrm>
                    <a:prstGeom prst="rect">
                      <a:avLst/>
                    </a:prstGeom>
                    <a:noFill/>
                  </pic:spPr>
                </pic:pic>
              </a:graphicData>
            </a:graphic>
          </wp:inline>
        </w:drawing>
      </w:r>
      <w:r w:rsidRPr="00A42C87">
        <w:rPr>
          <w:rFonts w:ascii="Times New Roman" w:hAnsi="Times New Roman" w:cs="Times New Roman"/>
          <w:b/>
          <w:noProof/>
          <w:sz w:val="28"/>
          <w:szCs w:val="28"/>
          <w:lang w:val="en-US"/>
        </w:rPr>
        <w:drawing>
          <wp:inline distT="0" distB="0" distL="0" distR="0" wp14:anchorId="29087E9E" wp14:editId="45EE3CFA">
            <wp:extent cx="2566670" cy="3914140"/>
            <wp:effectExtent l="0" t="0" r="508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566670" cy="3914140"/>
                    </a:xfrm>
                    <a:prstGeom prst="rect">
                      <a:avLst/>
                    </a:prstGeom>
                    <a:noFill/>
                  </pic:spPr>
                </pic:pic>
              </a:graphicData>
            </a:graphic>
          </wp:inline>
        </w:drawing>
      </w:r>
      <w:r w:rsidRPr="00A42C87">
        <w:rPr>
          <w:rFonts w:ascii="Times New Roman" w:hAnsi="Times New Roman" w:cs="Times New Roman"/>
          <w:b/>
          <w:noProof/>
          <w:sz w:val="28"/>
          <w:szCs w:val="28"/>
          <w:lang w:eastAsia="ru-RU"/>
        </w:rPr>
        <w:t xml:space="preserve">               </w:t>
      </w:r>
      <w:r w:rsidRPr="00A42C87">
        <w:rPr>
          <w:rFonts w:ascii="Times New Roman" w:hAnsi="Times New Roman" w:cs="Times New Roman"/>
          <w:b/>
          <w:noProof/>
          <w:sz w:val="28"/>
          <w:szCs w:val="28"/>
          <w:lang w:val="en-US"/>
        </w:rPr>
        <w:lastRenderedPageBreak/>
        <w:drawing>
          <wp:inline distT="0" distB="0" distL="0" distR="0" wp14:anchorId="5FA62AE5" wp14:editId="04C87880">
            <wp:extent cx="2651760" cy="4163695"/>
            <wp:effectExtent l="0" t="0" r="0" b="825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51760" cy="4163695"/>
                    </a:xfrm>
                    <a:prstGeom prst="rect">
                      <a:avLst/>
                    </a:prstGeom>
                    <a:noFill/>
                  </pic:spPr>
                </pic:pic>
              </a:graphicData>
            </a:graphic>
          </wp:inline>
        </w:drawing>
      </w:r>
      <w:r w:rsidR="00B773D5" w:rsidRPr="00A42C87">
        <w:rPr>
          <w:rFonts w:ascii="Times New Roman" w:hAnsi="Times New Roman" w:cs="Times New Roman"/>
          <w:b/>
          <w:noProof/>
          <w:sz w:val="28"/>
          <w:szCs w:val="28"/>
          <w:lang w:val="en-US"/>
        </w:rPr>
        <w:drawing>
          <wp:inline distT="0" distB="0" distL="0" distR="0" wp14:anchorId="19C369CB" wp14:editId="78BE596C">
            <wp:extent cx="2252999" cy="3558102"/>
            <wp:effectExtent l="0" t="0" r="0" b="444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257469" cy="3565162"/>
                    </a:xfrm>
                    <a:prstGeom prst="rect">
                      <a:avLst/>
                    </a:prstGeom>
                    <a:noFill/>
                  </pic:spPr>
                </pic:pic>
              </a:graphicData>
            </a:graphic>
          </wp:inline>
        </w:drawing>
      </w:r>
    </w:p>
    <w:p w:rsidR="00B773D5" w:rsidRPr="00A42C87" w:rsidRDefault="00B773D5" w:rsidP="00853E0D">
      <w:pPr>
        <w:tabs>
          <w:tab w:val="left" w:pos="3223"/>
        </w:tabs>
        <w:spacing w:after="0" w:line="240" w:lineRule="auto"/>
        <w:rPr>
          <w:rFonts w:ascii="Times New Roman" w:hAnsi="Times New Roman" w:cs="Times New Roman"/>
          <w:b/>
          <w:sz w:val="28"/>
          <w:szCs w:val="28"/>
        </w:rPr>
      </w:pPr>
      <w:r w:rsidRPr="00A42C87">
        <w:rPr>
          <w:noProof/>
          <w:lang w:val="en-US"/>
        </w:rPr>
        <w:drawing>
          <wp:inline distT="0" distB="0" distL="0" distR="0" wp14:anchorId="39798BC8" wp14:editId="06F441C4">
            <wp:extent cx="2210498" cy="3488363"/>
            <wp:effectExtent l="0" t="0" r="0" b="0"/>
            <wp:docPr id="319" name="Рисунок 319" descr="C:\Users\User\AppData\Local\Microsoft\Windows\INetCache\Content.Word\15-19 бет. М. Қозыбаев атындағы Солтүстік Қазақстан мемлекеттік университеті КОН.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15-19 бет. М. Қозыбаев атындағы Солтүстік Қазақстан мемлекеттік университеті КОН._page-0021.jpg"/>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10695" t="7041" r="10195" b="4693"/>
                    <a:stretch/>
                  </pic:blipFill>
                  <pic:spPr bwMode="auto">
                    <a:xfrm>
                      <a:off x="0" y="0"/>
                      <a:ext cx="2216321" cy="3497552"/>
                    </a:xfrm>
                    <a:prstGeom prst="rect">
                      <a:avLst/>
                    </a:prstGeom>
                    <a:noFill/>
                    <a:ln>
                      <a:noFill/>
                    </a:ln>
                    <a:extLst>
                      <a:ext uri="{53640926-AAD7-44D8-BBD7-CCE9431645EC}">
                        <a14:shadowObscured xmlns:a14="http://schemas.microsoft.com/office/drawing/2010/main"/>
                      </a:ext>
                    </a:extLst>
                  </pic:spPr>
                </pic:pic>
              </a:graphicData>
            </a:graphic>
          </wp:inline>
        </w:drawing>
      </w:r>
      <w:r w:rsidRPr="00A42C87">
        <w:rPr>
          <w:noProof/>
          <w:lang w:val="en-US"/>
        </w:rPr>
        <w:drawing>
          <wp:inline distT="0" distB="0" distL="0" distR="0" wp14:anchorId="638BA1F7" wp14:editId="7ED16F8C">
            <wp:extent cx="2519680" cy="2055223"/>
            <wp:effectExtent l="0" t="0" r="0" b="2540"/>
            <wp:docPr id="320" name="Рисунок 320" descr="C:\Users\User\AppData\Local\Microsoft\Windows\INetCache\Content.Word\15-19 бет. М. Қозыбаев атындағы Солтүстік Қазақстан мемлекеттік университеті КОН.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15-19 бет. М. Қозыбаев атындағы Солтүстік Қазақстан мемлекеттік университеті КОН._page-0022.jpg"/>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9091" t="7870" r="10349" b="45671"/>
                    <a:stretch/>
                  </pic:blipFill>
                  <pic:spPr bwMode="auto">
                    <a:xfrm>
                      <a:off x="0" y="0"/>
                      <a:ext cx="2523021" cy="2057948"/>
                    </a:xfrm>
                    <a:prstGeom prst="rect">
                      <a:avLst/>
                    </a:prstGeom>
                    <a:noFill/>
                    <a:ln>
                      <a:noFill/>
                    </a:ln>
                    <a:extLst>
                      <a:ext uri="{53640926-AAD7-44D8-BBD7-CCE9431645EC}">
                        <a14:shadowObscured xmlns:a14="http://schemas.microsoft.com/office/drawing/2010/main"/>
                      </a:ext>
                    </a:extLst>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b/>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7D03A1">
      <w:pPr>
        <w:tabs>
          <w:tab w:val="left" w:pos="3223"/>
        </w:tabs>
        <w:spacing w:after="0" w:line="240" w:lineRule="auto"/>
        <w:rPr>
          <w:rFonts w:ascii="Times New Roman" w:hAnsi="Times New Roman" w:cs="Times New Roman"/>
          <w:sz w:val="28"/>
          <w:szCs w:val="28"/>
        </w:rPr>
      </w:pPr>
      <w:r w:rsidRPr="00A42C87">
        <w:rPr>
          <w:rFonts w:ascii="Times New Roman" w:hAnsi="Times New Roman" w:cs="Times New Roman"/>
          <w:noProof/>
          <w:sz w:val="28"/>
          <w:szCs w:val="28"/>
          <w:lang w:val="en-US"/>
        </w:rPr>
        <w:lastRenderedPageBreak/>
        <w:drawing>
          <wp:inline distT="0" distB="0" distL="0" distR="0" wp14:anchorId="43B14080" wp14:editId="0204450C">
            <wp:extent cx="2736349" cy="3870960"/>
            <wp:effectExtent l="0" t="0" r="698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746640" cy="3885518"/>
                    </a:xfrm>
                    <a:prstGeom prst="rect">
                      <a:avLst/>
                    </a:prstGeom>
                    <a:noFill/>
                  </pic:spPr>
                </pic:pic>
              </a:graphicData>
            </a:graphic>
          </wp:inline>
        </w:drawing>
      </w:r>
      <w:r w:rsidR="007D03A1" w:rsidRPr="00A42C87">
        <w:rPr>
          <w:rFonts w:ascii="Times New Roman" w:hAnsi="Times New Roman" w:cs="Times New Roman"/>
          <w:noProof/>
          <w:sz w:val="28"/>
          <w:szCs w:val="28"/>
          <w:lang w:eastAsia="ru-RU"/>
        </w:rPr>
        <w:t xml:space="preserve">    </w:t>
      </w:r>
      <w:r w:rsidR="007D03A1" w:rsidRPr="00A42C87">
        <w:rPr>
          <w:rFonts w:ascii="Times New Roman" w:hAnsi="Times New Roman" w:cs="Times New Roman"/>
          <w:noProof/>
          <w:sz w:val="28"/>
          <w:szCs w:val="28"/>
          <w:lang w:val="en-US"/>
        </w:rPr>
        <w:drawing>
          <wp:inline distT="0" distB="0" distL="0" distR="0" wp14:anchorId="78D988F7" wp14:editId="4C6860FF">
            <wp:extent cx="2664460" cy="3871595"/>
            <wp:effectExtent l="0" t="0" r="254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664460" cy="3871595"/>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7D03A1" w:rsidP="007D03A1">
      <w:pPr>
        <w:tabs>
          <w:tab w:val="left" w:pos="3223"/>
        </w:tabs>
        <w:spacing w:after="0" w:line="240" w:lineRule="auto"/>
        <w:rPr>
          <w:rFonts w:ascii="Times New Roman" w:hAnsi="Times New Roman" w:cs="Times New Roman"/>
          <w:sz w:val="28"/>
          <w:szCs w:val="28"/>
        </w:rPr>
      </w:pPr>
      <w:r w:rsidRPr="00A42C87">
        <w:rPr>
          <w:rFonts w:ascii="Times New Roman" w:hAnsi="Times New Roman" w:cs="Times New Roman"/>
          <w:noProof/>
          <w:sz w:val="28"/>
          <w:szCs w:val="28"/>
          <w:lang w:val="en-US"/>
        </w:rPr>
        <w:drawing>
          <wp:inline distT="0" distB="0" distL="0" distR="0" wp14:anchorId="5B5DEB61" wp14:editId="3D1BD2C9">
            <wp:extent cx="2712720" cy="3929133"/>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719369" cy="3938763"/>
                    </a:xfrm>
                    <a:prstGeom prst="rect">
                      <a:avLst/>
                    </a:prstGeom>
                    <a:noFill/>
                  </pic:spPr>
                </pic:pic>
              </a:graphicData>
            </a:graphic>
          </wp:inline>
        </w:drawing>
      </w:r>
      <w:r w:rsidRPr="00A42C87">
        <w:rPr>
          <w:rFonts w:ascii="Times New Roman" w:hAnsi="Times New Roman" w:cs="Times New Roman"/>
          <w:noProof/>
          <w:sz w:val="28"/>
          <w:szCs w:val="28"/>
          <w:lang w:val="en-US"/>
        </w:rPr>
        <w:drawing>
          <wp:inline distT="0" distB="0" distL="0" distR="0" wp14:anchorId="6F724E18" wp14:editId="0F2AF033">
            <wp:extent cx="3002280" cy="4255262"/>
            <wp:effectExtent l="0" t="0" r="762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09469" cy="4265452"/>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F0284D">
      <w:pPr>
        <w:tabs>
          <w:tab w:val="left" w:pos="3223"/>
        </w:tabs>
        <w:spacing w:after="0" w:line="240" w:lineRule="auto"/>
        <w:rPr>
          <w:rFonts w:ascii="Times New Roman" w:hAnsi="Times New Roman" w:cs="Times New Roman"/>
          <w:sz w:val="28"/>
          <w:szCs w:val="28"/>
        </w:rPr>
      </w:pPr>
      <w:r w:rsidRPr="00A42C87">
        <w:rPr>
          <w:rFonts w:ascii="Times New Roman" w:hAnsi="Times New Roman" w:cs="Times New Roman"/>
          <w:noProof/>
          <w:sz w:val="28"/>
          <w:szCs w:val="28"/>
          <w:lang w:val="en-US"/>
        </w:rPr>
        <w:lastRenderedPageBreak/>
        <w:drawing>
          <wp:inline distT="0" distB="0" distL="0" distR="0" wp14:anchorId="7D4D8334" wp14:editId="21AF6850">
            <wp:extent cx="2697480" cy="3815279"/>
            <wp:effectExtent l="0" t="0" r="7620" b="0"/>
            <wp:docPr id="325" name="Рисунок 325" descr="E:\ЖУРНАЛ требование\Публикации 2019 г\Пуб.6\article 84-90 p. THE BULLETIN THE NATIONAL ACADEMY OF SCIENCES  OF THE REPUBLIC OF KAZAKHSTAN_page-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ЖУРНАЛ требование\Публикации 2019 г\Пуб.6\article 84-90 p. THE BULLETIN THE NATIONAL ACADEMY OF SCIENCES  OF THE REPUBLIC OF KAZAKHSTAN_page-0087.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699969" cy="3818799"/>
                    </a:xfrm>
                    <a:prstGeom prst="rect">
                      <a:avLst/>
                    </a:prstGeom>
                    <a:noFill/>
                    <a:ln>
                      <a:noFill/>
                    </a:ln>
                  </pic:spPr>
                </pic:pic>
              </a:graphicData>
            </a:graphic>
          </wp:inline>
        </w:drawing>
      </w:r>
      <w:r w:rsidR="00F0284D" w:rsidRPr="00A42C87">
        <w:rPr>
          <w:rFonts w:ascii="Times New Roman" w:hAnsi="Times New Roman" w:cs="Times New Roman"/>
          <w:noProof/>
          <w:sz w:val="28"/>
          <w:szCs w:val="28"/>
          <w:lang w:val="en-US"/>
        </w:rPr>
        <w:drawing>
          <wp:inline distT="0" distB="0" distL="0" distR="0" wp14:anchorId="614199CE" wp14:editId="2CB65E63">
            <wp:extent cx="2865120" cy="4046721"/>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60004" cy="4039495"/>
                    </a:xfrm>
                    <a:prstGeom prst="rect">
                      <a:avLst/>
                    </a:prstGeom>
                    <a:noFill/>
                  </pic:spPr>
                </pic:pic>
              </a:graphicData>
            </a:graphic>
          </wp:inline>
        </w:drawing>
      </w:r>
    </w:p>
    <w:p w:rsidR="00B773D5" w:rsidRPr="00A42C87" w:rsidRDefault="00B773D5" w:rsidP="00F0284D">
      <w:pPr>
        <w:tabs>
          <w:tab w:val="left" w:pos="3223"/>
        </w:tabs>
        <w:spacing w:after="0" w:line="240" w:lineRule="auto"/>
        <w:rPr>
          <w:rFonts w:ascii="Times New Roman" w:hAnsi="Times New Roman" w:cs="Times New Roman"/>
          <w:sz w:val="28"/>
          <w:szCs w:val="28"/>
        </w:rPr>
      </w:pPr>
      <w:r w:rsidRPr="00A42C87">
        <w:rPr>
          <w:rFonts w:ascii="Times New Roman" w:hAnsi="Times New Roman" w:cs="Times New Roman"/>
          <w:noProof/>
          <w:sz w:val="28"/>
          <w:szCs w:val="28"/>
          <w:lang w:val="en-US"/>
        </w:rPr>
        <w:drawing>
          <wp:inline distT="0" distB="0" distL="0" distR="0" wp14:anchorId="6B4FBAAD" wp14:editId="6CB98052">
            <wp:extent cx="2697480" cy="3815577"/>
            <wp:effectExtent l="0" t="0" r="762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696621" cy="3814361"/>
                    </a:xfrm>
                    <a:prstGeom prst="rect">
                      <a:avLst/>
                    </a:prstGeom>
                    <a:noFill/>
                  </pic:spPr>
                </pic:pic>
              </a:graphicData>
            </a:graphic>
          </wp:inline>
        </w:drawing>
      </w:r>
      <w:r w:rsidR="00F0284D" w:rsidRPr="00A42C87">
        <w:rPr>
          <w:rFonts w:ascii="Times New Roman" w:hAnsi="Times New Roman" w:cs="Times New Roman"/>
          <w:noProof/>
          <w:sz w:val="28"/>
          <w:szCs w:val="28"/>
          <w:lang w:val="en-US"/>
        </w:rPr>
        <w:drawing>
          <wp:inline distT="0" distB="0" distL="0" distR="0" wp14:anchorId="237CC533" wp14:editId="04A5EF4D">
            <wp:extent cx="2840990" cy="4017645"/>
            <wp:effectExtent l="0" t="0" r="0" b="190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840990" cy="4017645"/>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lastRenderedPageBreak/>
        <w:drawing>
          <wp:inline distT="0" distB="0" distL="0" distR="0" wp14:anchorId="6CDA122B" wp14:editId="04F7FA7B">
            <wp:extent cx="2412968" cy="3931920"/>
            <wp:effectExtent l="0" t="0" r="6985" b="0"/>
            <wp:docPr id="329" name="Рисунок 329" descr="C:\Users\User\AppData\Local\Temp\89ce8b09-41d1-4383-97e5-bae509fe6093_ilovepdf_pages-to-jpg.zip.093\Изденистер 2020_4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89ce8b09-41d1-4383-97e5-bae509fe6093_ilovepdf_pages-to-jpg.zip.093\Изденистер 2020_4 _page-0001.jpg"/>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13077" t="7358" r="12570" b="6978"/>
                    <a:stretch/>
                  </pic:blipFill>
                  <pic:spPr bwMode="auto">
                    <a:xfrm>
                      <a:off x="0" y="0"/>
                      <a:ext cx="2421598" cy="3945983"/>
                    </a:xfrm>
                    <a:prstGeom prst="rect">
                      <a:avLst/>
                    </a:prstGeom>
                    <a:noFill/>
                    <a:ln>
                      <a:noFill/>
                    </a:ln>
                    <a:extLst>
                      <a:ext uri="{53640926-AAD7-44D8-BBD7-CCE9431645EC}">
                        <a14:shadowObscured xmlns:a14="http://schemas.microsoft.com/office/drawing/2010/main"/>
                      </a:ext>
                    </a:extLst>
                  </pic:spPr>
                </pic:pic>
              </a:graphicData>
            </a:graphic>
          </wp:inline>
        </w:drawing>
      </w:r>
      <w:r w:rsidR="00C60701" w:rsidRPr="00A42C87">
        <w:rPr>
          <w:rFonts w:ascii="Times New Roman" w:eastAsia="Times New Roman" w:hAnsi="Times New Roman" w:cs="Times New Roman"/>
          <w:noProof/>
          <w:sz w:val="24"/>
          <w:szCs w:val="24"/>
          <w:lang w:val="en-US"/>
        </w:rPr>
        <w:drawing>
          <wp:inline distT="0" distB="0" distL="0" distR="0" wp14:anchorId="3850E1BA" wp14:editId="11F07A62">
            <wp:extent cx="2766372" cy="3916680"/>
            <wp:effectExtent l="0" t="0" r="0" b="762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70568" cy="3922621"/>
                    </a:xfrm>
                    <a:prstGeom prst="rect">
                      <a:avLst/>
                    </a:prstGeom>
                    <a:noFill/>
                  </pic:spPr>
                </pic:pic>
              </a:graphicData>
            </a:graphic>
          </wp:inline>
        </w:drawing>
      </w:r>
    </w:p>
    <w:p w:rsidR="00B773D5" w:rsidRPr="00A42C87" w:rsidRDefault="00C60701"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5193C4F6" wp14:editId="2CF7F686">
            <wp:extent cx="2926080" cy="4029710"/>
            <wp:effectExtent l="0" t="0" r="7620" b="889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26080" cy="4029710"/>
                    </a:xfrm>
                    <a:prstGeom prst="rect">
                      <a:avLst/>
                    </a:prstGeom>
                    <a:noFill/>
                  </pic:spPr>
                </pic:pic>
              </a:graphicData>
            </a:graphic>
          </wp:inline>
        </w:drawing>
      </w:r>
      <w:r w:rsidRPr="00A42C87">
        <w:rPr>
          <w:rFonts w:ascii="Times New Roman" w:eastAsia="Times New Roman" w:hAnsi="Times New Roman" w:cs="Times New Roman"/>
          <w:noProof/>
          <w:sz w:val="24"/>
          <w:szCs w:val="24"/>
          <w:lang w:val="en-US"/>
        </w:rPr>
        <w:drawing>
          <wp:inline distT="0" distB="0" distL="0" distR="0" wp14:anchorId="3FB92E66" wp14:editId="3E35CFFA">
            <wp:extent cx="2910840" cy="4312920"/>
            <wp:effectExtent l="0" t="0" r="381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1">
                      <a:extLst>
                        <a:ext uri="{28A0092B-C50C-407E-A947-70E740481C1C}">
                          <a14:useLocalDpi xmlns:a14="http://schemas.microsoft.com/office/drawing/2010/main" val="0"/>
                        </a:ext>
                      </a:extLst>
                    </a:blip>
                    <a:srcRect r="8475" b="4068"/>
                    <a:stretch/>
                  </pic:blipFill>
                  <pic:spPr bwMode="auto">
                    <a:xfrm>
                      <a:off x="0" y="0"/>
                      <a:ext cx="2912896" cy="4315966"/>
                    </a:xfrm>
                    <a:prstGeom prst="rect">
                      <a:avLst/>
                    </a:prstGeom>
                    <a:noFill/>
                    <a:ln>
                      <a:noFill/>
                    </a:ln>
                    <a:extLst>
                      <a:ext uri="{53640926-AAD7-44D8-BBD7-CCE9431645EC}">
                        <a14:shadowObscured xmlns:a14="http://schemas.microsoft.com/office/drawing/2010/main"/>
                      </a:ext>
                    </a:extLst>
                  </pic:spPr>
                </pic:pic>
              </a:graphicData>
            </a:graphic>
          </wp:inline>
        </w:drawing>
      </w: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C60701">
      <w:pPr>
        <w:tabs>
          <w:tab w:val="left" w:pos="3223"/>
        </w:tabs>
        <w:spacing w:after="0" w:line="240" w:lineRule="auto"/>
        <w:rPr>
          <w:rFonts w:ascii="Times New Roman" w:hAnsi="Times New Roman" w:cs="Times New Roman"/>
          <w:sz w:val="28"/>
          <w:szCs w:val="28"/>
        </w:rPr>
      </w:pPr>
      <w:r w:rsidRPr="00A42C87">
        <w:rPr>
          <w:rFonts w:ascii="Times New Roman" w:hAnsi="Times New Roman" w:cs="Times New Roman"/>
          <w:noProof/>
          <w:sz w:val="28"/>
          <w:szCs w:val="28"/>
          <w:lang w:val="en-US"/>
        </w:rPr>
        <w:lastRenderedPageBreak/>
        <w:drawing>
          <wp:inline distT="0" distB="0" distL="0" distR="0" wp14:anchorId="31788A41" wp14:editId="785CB0AF">
            <wp:extent cx="2606040" cy="3689449"/>
            <wp:effectExtent l="0" t="0" r="3810" b="635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613032" cy="3699348"/>
                    </a:xfrm>
                    <a:prstGeom prst="rect">
                      <a:avLst/>
                    </a:prstGeom>
                    <a:noFill/>
                  </pic:spPr>
                </pic:pic>
              </a:graphicData>
            </a:graphic>
          </wp:inline>
        </w:drawing>
      </w:r>
      <w:r w:rsidR="00C60701" w:rsidRPr="00A42C87">
        <w:rPr>
          <w:rFonts w:ascii="Times New Roman" w:hAnsi="Times New Roman" w:cs="Times New Roman"/>
          <w:noProof/>
          <w:sz w:val="28"/>
          <w:szCs w:val="28"/>
          <w:lang w:eastAsia="ru-RU"/>
        </w:rPr>
        <w:t xml:space="preserve">   </w:t>
      </w:r>
      <w:r w:rsidR="00C60701" w:rsidRPr="00A42C87">
        <w:rPr>
          <w:rFonts w:ascii="Times New Roman" w:hAnsi="Times New Roman" w:cs="Times New Roman"/>
          <w:noProof/>
          <w:sz w:val="28"/>
          <w:szCs w:val="28"/>
          <w:lang w:val="en-US"/>
        </w:rPr>
        <w:drawing>
          <wp:inline distT="0" distB="0" distL="0" distR="0" wp14:anchorId="16F317F2" wp14:editId="06EA67D3">
            <wp:extent cx="2621280" cy="3709431"/>
            <wp:effectExtent l="0" t="0" r="7620" b="571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634598" cy="3728278"/>
                    </a:xfrm>
                    <a:prstGeom prst="rect">
                      <a:avLst/>
                    </a:prstGeom>
                    <a:noFill/>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C60701">
      <w:pPr>
        <w:tabs>
          <w:tab w:val="left" w:pos="3223"/>
        </w:tabs>
        <w:spacing w:after="0" w:line="240" w:lineRule="auto"/>
        <w:rPr>
          <w:rFonts w:ascii="Times New Roman" w:hAnsi="Times New Roman" w:cs="Times New Roman"/>
          <w:sz w:val="28"/>
          <w:szCs w:val="28"/>
        </w:rPr>
      </w:pPr>
      <w:r w:rsidRPr="00A42C87">
        <w:rPr>
          <w:noProof/>
          <w:lang w:val="en-US"/>
        </w:rPr>
        <w:drawing>
          <wp:inline distT="0" distB="0" distL="0" distR="0" wp14:anchorId="699DB303" wp14:editId="61E95E1E">
            <wp:extent cx="2686603" cy="2235473"/>
            <wp:effectExtent l="0" t="0" r="0" b="0"/>
            <wp:docPr id="335" name="Рисунок 335" descr="C:\Users\User\AppData\Local\Microsoft\Windows\INetCache\Content.Word\Изденистер 2020_4 _page-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INetCache\Content.Word\Изденистер 2020_4 _page-0273.jpg"/>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l="4029" t="43540"/>
                    <a:stretch/>
                  </pic:blipFill>
                  <pic:spPr bwMode="auto">
                    <a:xfrm>
                      <a:off x="0" y="0"/>
                      <a:ext cx="2689659" cy="2238016"/>
                    </a:xfrm>
                    <a:prstGeom prst="rect">
                      <a:avLst/>
                    </a:prstGeom>
                    <a:noFill/>
                    <a:ln>
                      <a:noFill/>
                    </a:ln>
                    <a:extLst>
                      <a:ext uri="{53640926-AAD7-44D8-BBD7-CCE9431645EC}">
                        <a14:shadowObscured xmlns:a14="http://schemas.microsoft.com/office/drawing/2010/main"/>
                      </a:ext>
                    </a:extLst>
                  </pic:spPr>
                </pic:pic>
              </a:graphicData>
            </a:graphic>
          </wp:inline>
        </w:drawing>
      </w: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tabs>
          <w:tab w:val="left" w:pos="3223"/>
        </w:tabs>
        <w:spacing w:after="0" w:line="240" w:lineRule="auto"/>
        <w:jc w:val="center"/>
        <w:rPr>
          <w:rFonts w:ascii="Times New Roman" w:hAnsi="Times New Roman" w:cs="Times New Roman"/>
          <w:sz w:val="28"/>
          <w:szCs w:val="28"/>
        </w:rPr>
      </w:pP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lastRenderedPageBreak/>
        <w:drawing>
          <wp:inline distT="0" distB="0" distL="0" distR="0" wp14:anchorId="50CC918B" wp14:editId="52F869DF">
            <wp:extent cx="2804160" cy="3965190"/>
            <wp:effectExtent l="0" t="0" r="0" b="0"/>
            <wp:docPr id="336" name="Рисунок 336" descr="C:\Users\User\AppData\Local\Temp\348297e6-8e7d-41cb-bbbe-85eb6cc7802b_ilovepdf_pages-to-jpg (1).zip.02b\ХІ Международной научно-практической конференции. «GLOBAL SCIENCE AND INNOVATIONS 2020 CENTRAL ASIA» Нур-Султан, 20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348297e6-8e7d-41cb-bbbe-85eb6cc7802b_ilovepdf_pages-to-jpg (1).zip.02b\ХІ Международной научно-практической конференции. «GLOBAL SCIENCE AND INNOVATIONS 2020 CENTRAL ASIA» Нур-Султан, 2021_page-0001.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13046" cy="3977756"/>
                    </a:xfrm>
                    <a:prstGeom prst="rect">
                      <a:avLst/>
                    </a:prstGeom>
                    <a:noFill/>
                    <a:ln>
                      <a:noFill/>
                    </a:ln>
                  </pic:spPr>
                </pic:pic>
              </a:graphicData>
            </a:graphic>
          </wp:inline>
        </w:drawing>
      </w:r>
      <w:r w:rsidR="00C60701" w:rsidRPr="00A42C87">
        <w:rPr>
          <w:rFonts w:ascii="Times New Roman" w:eastAsia="Times New Roman" w:hAnsi="Times New Roman" w:cs="Times New Roman"/>
          <w:sz w:val="24"/>
          <w:szCs w:val="24"/>
          <w:lang w:eastAsia="ru-RU"/>
        </w:rPr>
        <w:t xml:space="preserve">  </w:t>
      </w:r>
      <w:r w:rsidR="00C60701" w:rsidRPr="00A42C87">
        <w:rPr>
          <w:rFonts w:ascii="Times New Roman" w:eastAsia="Times New Roman" w:hAnsi="Times New Roman" w:cs="Times New Roman"/>
          <w:noProof/>
          <w:sz w:val="24"/>
          <w:szCs w:val="24"/>
          <w:lang w:val="en-US"/>
        </w:rPr>
        <w:drawing>
          <wp:inline distT="0" distB="0" distL="0" distR="0" wp14:anchorId="1F026AD4" wp14:editId="3AC90030">
            <wp:extent cx="2755900" cy="3902075"/>
            <wp:effectExtent l="0" t="0" r="6350" b="317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755900" cy="3902075"/>
                    </a:xfrm>
                    <a:prstGeom prst="rect">
                      <a:avLst/>
                    </a:prstGeom>
                    <a:noFill/>
                  </pic:spPr>
                </pic:pic>
              </a:graphicData>
            </a:graphic>
          </wp:inline>
        </w:drawing>
      </w:r>
    </w:p>
    <w:p w:rsidR="00B773D5" w:rsidRPr="00A42C87" w:rsidRDefault="00C60701"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4C18FB9E" wp14:editId="7579AF7E">
            <wp:extent cx="2761615" cy="3907790"/>
            <wp:effectExtent l="0" t="0" r="635"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761615" cy="3907790"/>
                    </a:xfrm>
                    <a:prstGeom prst="rect">
                      <a:avLst/>
                    </a:prstGeom>
                    <a:noFill/>
                  </pic:spPr>
                </pic:pic>
              </a:graphicData>
            </a:graphic>
          </wp:inline>
        </w:drawing>
      </w:r>
      <w:r w:rsidRPr="00A42C87">
        <w:rPr>
          <w:rFonts w:ascii="Times New Roman" w:eastAsia="Times New Roman" w:hAnsi="Times New Roman" w:cs="Times New Roman"/>
          <w:noProof/>
          <w:sz w:val="24"/>
          <w:szCs w:val="24"/>
          <w:lang w:eastAsia="ru-RU"/>
        </w:rPr>
        <w:t xml:space="preserve">    </w:t>
      </w:r>
      <w:r w:rsidRPr="00A42C87">
        <w:rPr>
          <w:rFonts w:ascii="Times New Roman" w:eastAsia="Times New Roman" w:hAnsi="Times New Roman" w:cs="Times New Roman"/>
          <w:noProof/>
          <w:sz w:val="24"/>
          <w:szCs w:val="24"/>
          <w:lang w:val="en-US"/>
        </w:rPr>
        <w:drawing>
          <wp:inline distT="0" distB="0" distL="0" distR="0" wp14:anchorId="584E5F78" wp14:editId="51B1719C">
            <wp:extent cx="2706310" cy="3837986"/>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717155" cy="3853366"/>
                    </a:xfrm>
                    <a:prstGeom prst="rect">
                      <a:avLst/>
                    </a:prstGeom>
                    <a:noFill/>
                  </pic:spPr>
                </pic:pic>
              </a:graphicData>
            </a:graphic>
          </wp:inline>
        </w:drawing>
      </w: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noProof/>
          <w:lang w:val="en-US"/>
        </w:rPr>
        <w:lastRenderedPageBreak/>
        <w:drawing>
          <wp:inline distT="0" distB="0" distL="0" distR="0" wp14:anchorId="1F60408B" wp14:editId="4A98EA4A">
            <wp:extent cx="2958895" cy="4191000"/>
            <wp:effectExtent l="0" t="0" r="0" b="0"/>
            <wp:docPr id="340" name="Рисунок 340" descr="C:\Users\User\AppData\Local\Microsoft\Windows\INetCache\Content.Word\ХІ Международной научно-практической конференции. «GLOBAL SCIENCE AND INNOVATIONS 2020 CENTRAL ASIA» Нур-Султан, 2021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INetCache\Content.Word\ХІ Международной научно-практической конференции. «GLOBAL SCIENCE AND INNOVATIONS 2020 CENTRAL ASIA» Нур-Султан, 2021_page-0021.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958555" cy="4190519"/>
                    </a:xfrm>
                    <a:prstGeom prst="rect">
                      <a:avLst/>
                    </a:prstGeom>
                    <a:noFill/>
                    <a:ln>
                      <a:noFill/>
                    </a:ln>
                  </pic:spPr>
                </pic:pic>
              </a:graphicData>
            </a:graphic>
          </wp:inline>
        </w:drawing>
      </w:r>
      <w:r w:rsidR="00C60701" w:rsidRPr="00A42C87">
        <w:rPr>
          <w:rFonts w:ascii="Times New Roman" w:eastAsia="Times New Roman" w:hAnsi="Times New Roman" w:cs="Times New Roman"/>
          <w:noProof/>
          <w:sz w:val="24"/>
          <w:szCs w:val="24"/>
          <w:lang w:val="en-US"/>
        </w:rPr>
        <w:drawing>
          <wp:inline distT="0" distB="0" distL="0" distR="0" wp14:anchorId="6760F1E5" wp14:editId="0D2CD64E">
            <wp:extent cx="2956560" cy="4195222"/>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950331" cy="4186384"/>
                    </a:xfrm>
                    <a:prstGeom prst="rect">
                      <a:avLst/>
                    </a:prstGeom>
                    <a:noFill/>
                  </pic:spPr>
                </pic:pic>
              </a:graphicData>
            </a:graphic>
          </wp:inline>
        </w:drawing>
      </w:r>
    </w:p>
    <w:p w:rsidR="00B773D5" w:rsidRPr="00A42C87" w:rsidRDefault="00C60701" w:rsidP="00B773D5">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0C262855" wp14:editId="2EE60EFC">
            <wp:extent cx="3182620" cy="4511675"/>
            <wp:effectExtent l="0" t="0" r="0" b="3175"/>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182620" cy="4511675"/>
                    </a:xfrm>
                    <a:prstGeom prst="rect">
                      <a:avLst/>
                    </a:prstGeom>
                    <a:noFill/>
                  </pic:spPr>
                </pic:pic>
              </a:graphicData>
            </a:graphic>
          </wp:inline>
        </w:drawing>
      </w:r>
      <w:r w:rsidRPr="00A42C87">
        <w:rPr>
          <w:rFonts w:ascii="Times New Roman" w:eastAsia="Times New Roman" w:hAnsi="Times New Roman" w:cs="Times New Roman"/>
          <w:noProof/>
          <w:sz w:val="24"/>
          <w:szCs w:val="24"/>
          <w:lang w:val="en-US"/>
        </w:rPr>
        <w:drawing>
          <wp:inline distT="0" distB="0" distL="0" distR="0" wp14:anchorId="4AD9A5AC" wp14:editId="1AB5A64E">
            <wp:extent cx="2873505" cy="4069080"/>
            <wp:effectExtent l="0" t="0" r="3175" b="762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873505" cy="4069080"/>
                    </a:xfrm>
                    <a:prstGeom prst="rect">
                      <a:avLst/>
                    </a:prstGeom>
                    <a:noFill/>
                  </pic:spPr>
                </pic:pic>
              </a:graphicData>
            </a:graphic>
          </wp:inline>
        </w:drawing>
      </w:r>
    </w:p>
    <w:p w:rsidR="00B773D5" w:rsidRPr="00A42C87" w:rsidRDefault="00B773D5" w:rsidP="00C60701">
      <w:pPr>
        <w:spacing w:before="100" w:beforeAutospacing="1" w:after="100" w:afterAutospacing="1" w:line="240" w:lineRule="auto"/>
        <w:rPr>
          <w:rFonts w:ascii="Times New Roman" w:eastAsia="Times New Roman" w:hAnsi="Times New Roman" w:cs="Times New Roman"/>
          <w:sz w:val="24"/>
          <w:szCs w:val="24"/>
          <w:lang w:eastAsia="ru-RU"/>
        </w:rPr>
      </w:pPr>
      <w:r w:rsidRPr="00A42C87">
        <w:rPr>
          <w:noProof/>
          <w:lang w:val="en-US"/>
        </w:rPr>
        <w:lastRenderedPageBreak/>
        <w:drawing>
          <wp:inline distT="0" distB="0" distL="0" distR="0" wp14:anchorId="45B9CA9D" wp14:editId="039EBF6E">
            <wp:extent cx="2879662" cy="4084320"/>
            <wp:effectExtent l="0" t="0" r="0" b="0"/>
            <wp:docPr id="344" name="Рисунок 344" descr="C:\Users\User\AppData\Local\Microsoft\Windows\INetCache\Content.Word\Международной научно-практической конференции молодых ученых «МОЛОДЕЖЬ И ИННОВАЦИИ- 2020» посвященная 180-летию УО БГСХА 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AppData\Local\Microsoft\Windows\INetCache\Content.Word\Международной научно-практической конференции молодых ученых «МОЛОДЕЖЬ И ИННОВАЦИИ- 2020» посвященная 180-летию УО БГСХА _page-0016.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82081" cy="4087751"/>
                    </a:xfrm>
                    <a:prstGeom prst="rect">
                      <a:avLst/>
                    </a:prstGeom>
                    <a:noFill/>
                    <a:ln>
                      <a:noFill/>
                    </a:ln>
                  </pic:spPr>
                </pic:pic>
              </a:graphicData>
            </a:graphic>
          </wp:inline>
        </w:drawing>
      </w:r>
      <w:r w:rsidR="00F46FA8" w:rsidRPr="00A42C87">
        <w:rPr>
          <w:rFonts w:ascii="Times New Roman" w:eastAsia="Times New Roman" w:hAnsi="Times New Roman" w:cs="Times New Roman"/>
          <w:noProof/>
          <w:sz w:val="24"/>
          <w:szCs w:val="24"/>
          <w:lang w:val="en-US"/>
        </w:rPr>
        <w:drawing>
          <wp:inline distT="0" distB="0" distL="0" distR="0" wp14:anchorId="7C22A2FE" wp14:editId="57D3E7C7">
            <wp:extent cx="2997200" cy="3884214"/>
            <wp:effectExtent l="0" t="0" r="0" b="254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003732" cy="3892679"/>
                    </a:xfrm>
                    <a:prstGeom prst="rect">
                      <a:avLst/>
                    </a:prstGeom>
                    <a:noFill/>
                  </pic:spPr>
                </pic:pic>
              </a:graphicData>
            </a:graphic>
          </wp:inline>
        </w:drawing>
      </w:r>
    </w:p>
    <w:p w:rsidR="00B773D5" w:rsidRPr="00A42C87" w:rsidRDefault="00F46FA8" w:rsidP="00F46FA8">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776FA0B8" wp14:editId="1075B479">
            <wp:extent cx="2882900" cy="3732113"/>
            <wp:effectExtent l="0" t="0" r="0" b="190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877219" cy="3724759"/>
                    </a:xfrm>
                    <a:prstGeom prst="rect">
                      <a:avLst/>
                    </a:prstGeom>
                    <a:noFill/>
                  </pic:spPr>
                </pic:pic>
              </a:graphicData>
            </a:graphic>
          </wp:inline>
        </w:drawing>
      </w:r>
      <w:r w:rsidRPr="00A42C87">
        <w:rPr>
          <w:rFonts w:ascii="Times New Roman" w:eastAsia="Times New Roman" w:hAnsi="Times New Roman" w:cs="Times New Roman"/>
          <w:noProof/>
          <w:sz w:val="24"/>
          <w:szCs w:val="24"/>
          <w:lang w:val="en-US"/>
        </w:rPr>
        <w:drawing>
          <wp:inline distT="0" distB="0" distL="0" distR="0" wp14:anchorId="0E9942BA" wp14:editId="28A198F6">
            <wp:extent cx="2730500" cy="3533586"/>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717673" cy="3516987"/>
                    </a:xfrm>
                    <a:prstGeom prst="rect">
                      <a:avLst/>
                    </a:prstGeom>
                    <a:noFill/>
                  </pic:spPr>
                </pic:pic>
              </a:graphicData>
            </a:graphic>
          </wp:inline>
        </w:drawing>
      </w: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F46FA8">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lastRenderedPageBreak/>
        <w:drawing>
          <wp:inline distT="0" distB="0" distL="0" distR="0" wp14:anchorId="5A75E278" wp14:editId="777DEBE8">
            <wp:extent cx="3039347" cy="3933172"/>
            <wp:effectExtent l="0" t="0" r="889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038563" cy="3932157"/>
                    </a:xfrm>
                    <a:prstGeom prst="rect">
                      <a:avLst/>
                    </a:prstGeom>
                    <a:noFill/>
                  </pic:spPr>
                </pic:pic>
              </a:graphicData>
            </a:graphic>
          </wp:inline>
        </w:drawing>
      </w:r>
      <w:r w:rsidR="00F46FA8" w:rsidRPr="00A42C87">
        <w:rPr>
          <w:rFonts w:ascii="Times New Roman" w:eastAsia="Times New Roman" w:hAnsi="Times New Roman" w:cs="Times New Roman"/>
          <w:noProof/>
          <w:sz w:val="24"/>
          <w:szCs w:val="24"/>
          <w:lang w:val="en-US"/>
        </w:rPr>
        <w:drawing>
          <wp:inline distT="0" distB="0" distL="0" distR="0" wp14:anchorId="34D02D13" wp14:editId="315E0D3E">
            <wp:extent cx="2888568" cy="3733800"/>
            <wp:effectExtent l="0" t="0" r="762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87197" cy="3732028"/>
                    </a:xfrm>
                    <a:prstGeom prst="rect">
                      <a:avLst/>
                    </a:prstGeom>
                    <a:noFill/>
                  </pic:spPr>
                </pic:pic>
              </a:graphicData>
            </a:graphic>
          </wp:inline>
        </w:drawing>
      </w:r>
    </w:p>
    <w:p w:rsidR="00B773D5" w:rsidRPr="00A42C87" w:rsidRDefault="00F46FA8" w:rsidP="00F46FA8">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002EC71D" wp14:editId="1D9950DF">
            <wp:extent cx="2895600" cy="3748938"/>
            <wp:effectExtent l="0" t="0" r="0" b="444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901627" cy="3756741"/>
                    </a:xfrm>
                    <a:prstGeom prst="rect">
                      <a:avLst/>
                    </a:prstGeom>
                    <a:noFill/>
                  </pic:spPr>
                </pic:pic>
              </a:graphicData>
            </a:graphic>
          </wp:inline>
        </w:drawing>
      </w:r>
      <w:r w:rsidRPr="00A42C87">
        <w:rPr>
          <w:rFonts w:ascii="Times New Roman" w:eastAsia="Times New Roman" w:hAnsi="Times New Roman" w:cs="Times New Roman"/>
          <w:noProof/>
          <w:sz w:val="24"/>
          <w:szCs w:val="24"/>
          <w:lang w:eastAsia="ru-RU"/>
        </w:rPr>
        <w:t xml:space="preserve">     </w:t>
      </w:r>
      <w:r w:rsidRPr="00A42C87">
        <w:rPr>
          <w:rFonts w:ascii="Times New Roman" w:eastAsia="Times New Roman" w:hAnsi="Times New Roman" w:cs="Times New Roman"/>
          <w:noProof/>
          <w:sz w:val="24"/>
          <w:szCs w:val="24"/>
          <w:lang w:val="en-US"/>
        </w:rPr>
        <w:drawing>
          <wp:inline distT="0" distB="0" distL="0" distR="0" wp14:anchorId="1DC02A5F" wp14:editId="70263894">
            <wp:extent cx="2959100" cy="3824948"/>
            <wp:effectExtent l="0" t="0" r="0" b="444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957281" cy="3822596"/>
                    </a:xfrm>
                    <a:prstGeom prst="rect">
                      <a:avLst/>
                    </a:prstGeom>
                    <a:noFill/>
                  </pic:spPr>
                </pic:pic>
              </a:graphicData>
            </a:graphic>
          </wp:inline>
        </w:drawing>
      </w: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F46FA8">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lastRenderedPageBreak/>
        <w:drawing>
          <wp:inline distT="0" distB="0" distL="0" distR="0" wp14:anchorId="05557D35" wp14:editId="3BB0FC0C">
            <wp:extent cx="2886584" cy="3733800"/>
            <wp:effectExtent l="0" t="0" r="952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887198" cy="3734594"/>
                    </a:xfrm>
                    <a:prstGeom prst="rect">
                      <a:avLst/>
                    </a:prstGeom>
                    <a:noFill/>
                  </pic:spPr>
                </pic:pic>
              </a:graphicData>
            </a:graphic>
          </wp:inline>
        </w:drawing>
      </w:r>
      <w:r w:rsidR="00F46FA8" w:rsidRPr="00A42C87">
        <w:rPr>
          <w:rFonts w:ascii="Times New Roman" w:eastAsia="Times New Roman" w:hAnsi="Times New Roman" w:cs="Times New Roman"/>
          <w:noProof/>
          <w:sz w:val="24"/>
          <w:szCs w:val="24"/>
          <w:lang w:val="en-US"/>
        </w:rPr>
        <w:drawing>
          <wp:inline distT="0" distB="0" distL="0" distR="0" wp14:anchorId="0FC22F21" wp14:editId="2796C581">
            <wp:extent cx="3121660" cy="4036060"/>
            <wp:effectExtent l="0" t="0" r="2540" b="254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121660" cy="4036060"/>
                    </a:xfrm>
                    <a:prstGeom prst="rect">
                      <a:avLst/>
                    </a:prstGeom>
                    <a:noFill/>
                  </pic:spPr>
                </pic:pic>
              </a:graphicData>
            </a:graphic>
          </wp:inline>
        </w:drawing>
      </w:r>
    </w:p>
    <w:p w:rsidR="00F46FA8" w:rsidRPr="00A42C87" w:rsidRDefault="00F46FA8" w:rsidP="00F46FA8">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5E23A866" wp14:editId="19003649">
            <wp:extent cx="2882900" cy="3728950"/>
            <wp:effectExtent l="0" t="0" r="0" b="508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882239" cy="3728095"/>
                    </a:xfrm>
                    <a:prstGeom prst="rect">
                      <a:avLst/>
                    </a:prstGeom>
                    <a:noFill/>
                  </pic:spPr>
                </pic:pic>
              </a:graphicData>
            </a:graphic>
          </wp:inline>
        </w:drawing>
      </w:r>
      <w:r w:rsidRPr="00A42C87">
        <w:rPr>
          <w:rFonts w:ascii="Times New Roman" w:eastAsia="Times New Roman" w:hAnsi="Times New Roman" w:cs="Times New Roman"/>
          <w:noProof/>
          <w:sz w:val="24"/>
          <w:szCs w:val="24"/>
          <w:lang w:eastAsia="ru-RU"/>
        </w:rPr>
        <w:t xml:space="preserve">        </w:t>
      </w:r>
      <w:r w:rsidRPr="00A42C87">
        <w:rPr>
          <w:rFonts w:ascii="Times New Roman" w:eastAsia="Times New Roman" w:hAnsi="Times New Roman" w:cs="Times New Roman"/>
          <w:noProof/>
          <w:sz w:val="24"/>
          <w:szCs w:val="24"/>
          <w:lang w:val="en-US"/>
        </w:rPr>
        <w:drawing>
          <wp:inline distT="0" distB="0" distL="0" distR="0" wp14:anchorId="382F5135" wp14:editId="0A4B2B0F">
            <wp:extent cx="2667000" cy="3768418"/>
            <wp:effectExtent l="0" t="0" r="0" b="381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665898" cy="3766861"/>
                    </a:xfrm>
                    <a:prstGeom prst="rect">
                      <a:avLst/>
                    </a:prstGeom>
                    <a:noFill/>
                  </pic:spPr>
                </pic:pic>
              </a:graphicData>
            </a:graphic>
          </wp:inline>
        </w:drawing>
      </w: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F46FA8">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lastRenderedPageBreak/>
        <w:drawing>
          <wp:inline distT="0" distB="0" distL="0" distR="0" wp14:anchorId="00BF98E6" wp14:editId="515956BE">
            <wp:extent cx="2527300" cy="2400300"/>
            <wp:effectExtent l="0" t="0" r="635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l="8726" t="54382" r="8487" b="951"/>
                    <a:stretch/>
                  </pic:blipFill>
                  <pic:spPr bwMode="auto">
                    <a:xfrm>
                      <a:off x="0" y="0"/>
                      <a:ext cx="2532772" cy="2405497"/>
                    </a:xfrm>
                    <a:prstGeom prst="rect">
                      <a:avLst/>
                    </a:prstGeom>
                    <a:noFill/>
                    <a:ln>
                      <a:noFill/>
                    </a:ln>
                    <a:extLst>
                      <a:ext uri="{53640926-AAD7-44D8-BBD7-CCE9431645EC}">
                        <a14:shadowObscured xmlns:a14="http://schemas.microsoft.com/office/drawing/2010/main"/>
                      </a:ext>
                    </a:extLst>
                  </pic:spPr>
                </pic:pic>
              </a:graphicData>
            </a:graphic>
          </wp:inline>
        </w:drawing>
      </w:r>
      <w:r w:rsidR="00F46FA8" w:rsidRPr="00A42C87">
        <w:rPr>
          <w:rFonts w:ascii="Times New Roman" w:eastAsia="Times New Roman" w:hAnsi="Times New Roman" w:cs="Times New Roman"/>
          <w:noProof/>
          <w:sz w:val="24"/>
          <w:szCs w:val="24"/>
          <w:lang w:val="en-US"/>
        </w:rPr>
        <w:drawing>
          <wp:inline distT="0" distB="0" distL="0" distR="0" wp14:anchorId="6B6190C9" wp14:editId="18FC6B8E">
            <wp:extent cx="2743200" cy="3871595"/>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743200" cy="3871595"/>
                    </a:xfrm>
                    <a:prstGeom prst="rect">
                      <a:avLst/>
                    </a:prstGeom>
                    <a:noFill/>
                  </pic:spPr>
                </pic:pic>
              </a:graphicData>
            </a:graphic>
          </wp:inline>
        </w:drawing>
      </w:r>
    </w:p>
    <w:p w:rsidR="00B773D5" w:rsidRPr="00A42C87" w:rsidRDefault="00F46FA8" w:rsidP="00F46FA8">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26B6D5DE" wp14:editId="4F3770BA">
            <wp:extent cx="2810154" cy="3975100"/>
            <wp:effectExtent l="0" t="0" r="9525" b="635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812208" cy="3978006"/>
                    </a:xfrm>
                    <a:prstGeom prst="rect">
                      <a:avLst/>
                    </a:prstGeom>
                    <a:noFill/>
                  </pic:spPr>
                </pic:pic>
              </a:graphicData>
            </a:graphic>
          </wp:inline>
        </w:drawing>
      </w:r>
      <w:r w:rsidRPr="00A42C87">
        <w:rPr>
          <w:rFonts w:ascii="Times New Roman" w:eastAsia="Times New Roman" w:hAnsi="Times New Roman" w:cs="Times New Roman"/>
          <w:noProof/>
          <w:sz w:val="24"/>
          <w:szCs w:val="24"/>
          <w:lang w:val="en-US"/>
        </w:rPr>
        <w:drawing>
          <wp:inline distT="0" distB="0" distL="0" distR="0" wp14:anchorId="1CEC6990" wp14:editId="349A728F">
            <wp:extent cx="2895600" cy="4089025"/>
            <wp:effectExtent l="0" t="0" r="0" b="698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897639" cy="4091905"/>
                    </a:xfrm>
                    <a:prstGeom prst="rect">
                      <a:avLst/>
                    </a:prstGeom>
                    <a:noFill/>
                  </pic:spPr>
                </pic:pic>
              </a:graphicData>
            </a:graphic>
          </wp:inline>
        </w:drawing>
      </w: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F46FA8">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lastRenderedPageBreak/>
        <w:drawing>
          <wp:inline distT="0" distB="0" distL="0" distR="0" wp14:anchorId="2429A919" wp14:editId="6D48F30E">
            <wp:extent cx="2777268" cy="3922473"/>
            <wp:effectExtent l="0" t="0" r="4445" b="190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774236" cy="3918191"/>
                    </a:xfrm>
                    <a:prstGeom prst="rect">
                      <a:avLst/>
                    </a:prstGeom>
                    <a:noFill/>
                  </pic:spPr>
                </pic:pic>
              </a:graphicData>
            </a:graphic>
          </wp:inline>
        </w:drawing>
      </w:r>
      <w:r w:rsidR="00F46FA8" w:rsidRPr="00A42C87">
        <w:rPr>
          <w:rFonts w:ascii="Times New Roman" w:eastAsia="Times New Roman" w:hAnsi="Times New Roman" w:cs="Times New Roman"/>
          <w:noProof/>
          <w:sz w:val="24"/>
          <w:szCs w:val="24"/>
          <w:lang w:eastAsia="ru-RU"/>
        </w:rPr>
        <w:t xml:space="preserve">   </w:t>
      </w:r>
      <w:r w:rsidR="00F46FA8" w:rsidRPr="00A42C87">
        <w:rPr>
          <w:rFonts w:ascii="Times New Roman" w:eastAsia="Times New Roman" w:hAnsi="Times New Roman" w:cs="Times New Roman"/>
          <w:noProof/>
          <w:sz w:val="24"/>
          <w:szCs w:val="24"/>
          <w:lang w:val="en-US"/>
        </w:rPr>
        <w:drawing>
          <wp:inline distT="0" distB="0" distL="0" distR="0" wp14:anchorId="22A14B29" wp14:editId="20CD2D1A">
            <wp:extent cx="2778086" cy="3922406"/>
            <wp:effectExtent l="0" t="0" r="3810" b="190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774416" cy="3917224"/>
                    </a:xfrm>
                    <a:prstGeom prst="rect">
                      <a:avLst/>
                    </a:prstGeom>
                    <a:noFill/>
                  </pic:spPr>
                </pic:pic>
              </a:graphicData>
            </a:graphic>
          </wp:inline>
        </w:drawing>
      </w:r>
    </w:p>
    <w:p w:rsidR="00B773D5" w:rsidRPr="00A42C87" w:rsidRDefault="00F46FA8" w:rsidP="00F46FA8">
      <w:pPr>
        <w:spacing w:before="100" w:beforeAutospacing="1" w:after="100" w:afterAutospacing="1" w:line="240" w:lineRule="auto"/>
        <w:rPr>
          <w:rFonts w:ascii="Times New Roman" w:eastAsia="Times New Roman" w:hAnsi="Times New Roman" w:cs="Times New Roman"/>
          <w:sz w:val="24"/>
          <w:szCs w:val="24"/>
          <w:lang w:eastAsia="ru-RU"/>
        </w:rPr>
      </w:pPr>
      <w:r w:rsidRPr="00A42C87">
        <w:rPr>
          <w:rFonts w:ascii="Times New Roman" w:eastAsia="Times New Roman" w:hAnsi="Times New Roman" w:cs="Times New Roman"/>
          <w:noProof/>
          <w:sz w:val="24"/>
          <w:szCs w:val="24"/>
          <w:lang w:val="en-US"/>
        </w:rPr>
        <w:drawing>
          <wp:inline distT="0" distB="0" distL="0" distR="0" wp14:anchorId="7A4803AD" wp14:editId="37C1FDC2">
            <wp:extent cx="2943939" cy="4156653"/>
            <wp:effectExtent l="0" t="0" r="889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942542" cy="4154680"/>
                    </a:xfrm>
                    <a:prstGeom prst="rect">
                      <a:avLst/>
                    </a:prstGeom>
                    <a:noFill/>
                  </pic:spPr>
                </pic:pic>
              </a:graphicData>
            </a:graphic>
          </wp:inline>
        </w:drawing>
      </w:r>
      <w:r w:rsidRPr="00A42C87">
        <w:rPr>
          <w:rFonts w:ascii="Times New Roman" w:eastAsia="Times New Roman" w:hAnsi="Times New Roman" w:cs="Times New Roman"/>
          <w:noProof/>
          <w:sz w:val="24"/>
          <w:szCs w:val="24"/>
          <w:lang w:val="en-US"/>
        </w:rPr>
        <w:drawing>
          <wp:inline distT="0" distB="0" distL="0" distR="0" wp14:anchorId="2830C356" wp14:editId="71C27522">
            <wp:extent cx="2933700" cy="4150793"/>
            <wp:effectExtent l="0" t="0" r="0" b="254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939749" cy="4159351"/>
                    </a:xfrm>
                    <a:prstGeom prst="rect">
                      <a:avLst/>
                    </a:prstGeom>
                    <a:noFill/>
                  </pic:spPr>
                </pic:pic>
              </a:graphicData>
            </a:graphic>
          </wp:inline>
        </w:drawing>
      </w: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A42C87" w:rsidRDefault="00B773D5" w:rsidP="00B773D5">
      <w:pPr>
        <w:ind w:left="360"/>
        <w:contextualSpacing/>
        <w:jc w:val="right"/>
        <w:rPr>
          <w:rFonts w:ascii="Times New Roman" w:hAnsi="Times New Roman" w:cs="Times New Roman"/>
          <w:b/>
          <w:sz w:val="28"/>
          <w:szCs w:val="28"/>
        </w:rPr>
        <w:sectPr w:rsidR="00B773D5" w:rsidRPr="00A42C87" w:rsidSect="00416E8E">
          <w:pgSz w:w="11906" w:h="16838"/>
          <w:pgMar w:top="1134" w:right="567" w:bottom="1134" w:left="1701" w:header="709" w:footer="709" w:gutter="0"/>
          <w:cols w:space="708"/>
          <w:titlePg/>
          <w:docGrid w:linePitch="360"/>
        </w:sectPr>
      </w:pPr>
    </w:p>
    <w:p w:rsidR="00C44D10" w:rsidRPr="00A42C87" w:rsidRDefault="00C44D10" w:rsidP="000642F1">
      <w:pPr>
        <w:ind w:left="360"/>
        <w:contextualSpacing/>
        <w:jc w:val="center"/>
        <w:rPr>
          <w:rFonts w:ascii="Times New Roman" w:hAnsi="Times New Roman" w:cs="Times New Roman"/>
          <w:b/>
          <w:sz w:val="28"/>
          <w:szCs w:val="28"/>
        </w:rPr>
      </w:pPr>
      <w:r w:rsidRPr="00A42C87">
        <w:rPr>
          <w:rFonts w:ascii="Times New Roman" w:hAnsi="Times New Roman" w:cs="Times New Roman"/>
          <w:b/>
          <w:sz w:val="28"/>
          <w:szCs w:val="28"/>
        </w:rPr>
        <w:lastRenderedPageBreak/>
        <w:t>ПРИЛОЖЕНИЕ Д</w:t>
      </w:r>
    </w:p>
    <w:p w:rsidR="000642F1" w:rsidRPr="00A42C87" w:rsidRDefault="000642F1" w:rsidP="000642F1">
      <w:pPr>
        <w:ind w:left="360"/>
        <w:contextualSpacing/>
        <w:jc w:val="center"/>
        <w:rPr>
          <w:rFonts w:ascii="Times New Roman" w:hAnsi="Times New Roman" w:cs="Times New Roman"/>
          <w:b/>
          <w:sz w:val="28"/>
          <w:szCs w:val="28"/>
        </w:rPr>
      </w:pPr>
    </w:p>
    <w:p w:rsidR="000642F1" w:rsidRPr="00A42C87" w:rsidRDefault="000642F1" w:rsidP="000642F1">
      <w:pPr>
        <w:ind w:left="360"/>
        <w:contextualSpacing/>
        <w:jc w:val="center"/>
        <w:rPr>
          <w:rFonts w:ascii="Times New Roman" w:hAnsi="Times New Roman" w:cs="Times New Roman"/>
          <w:sz w:val="28"/>
          <w:szCs w:val="28"/>
        </w:rPr>
      </w:pPr>
      <w:r w:rsidRPr="00A42C87">
        <w:rPr>
          <w:rFonts w:ascii="Times New Roman" w:hAnsi="Times New Roman" w:cs="Times New Roman"/>
          <w:sz w:val="28"/>
          <w:szCs w:val="28"/>
        </w:rPr>
        <w:t>Сертификаты</w:t>
      </w:r>
    </w:p>
    <w:p w:rsidR="000642F1" w:rsidRPr="00A42C87" w:rsidRDefault="000642F1" w:rsidP="000642F1">
      <w:pPr>
        <w:ind w:left="360"/>
        <w:contextualSpacing/>
        <w:jc w:val="center"/>
        <w:rPr>
          <w:rFonts w:ascii="Times New Roman" w:hAnsi="Times New Roman" w:cs="Times New Roman"/>
          <w:sz w:val="28"/>
          <w:szCs w:val="28"/>
          <w:lang w:val="kk-KZ"/>
        </w:rPr>
      </w:pPr>
    </w:p>
    <w:tbl>
      <w:tblPr>
        <w:tblStyle w:val="a8"/>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1"/>
        <w:gridCol w:w="4384"/>
      </w:tblGrid>
      <w:tr w:rsidR="00C44D10" w:rsidRPr="00A42C87" w:rsidTr="00C44D10">
        <w:tc>
          <w:tcPr>
            <w:tcW w:w="7160" w:type="dxa"/>
          </w:tcPr>
          <w:p w:rsidR="00C44D10" w:rsidRPr="00A42C87" w:rsidRDefault="00C44D10" w:rsidP="002D66AE">
            <w:pPr>
              <w:contextualSpacing/>
              <w:rPr>
                <w:rFonts w:ascii="Times New Roman" w:hAnsi="Times New Roman" w:cs="Times New Roman"/>
                <w:b/>
                <w:noProof/>
                <w:sz w:val="16"/>
                <w:szCs w:val="16"/>
                <w:vertAlign w:val="subscript"/>
                <w:lang w:val="kk-KZ" w:eastAsia="ru-RU"/>
              </w:rPr>
            </w:pPr>
            <w:r w:rsidRPr="00A42C87">
              <w:rPr>
                <w:rFonts w:ascii="Times New Roman" w:hAnsi="Times New Roman" w:cs="Times New Roman"/>
                <w:b/>
                <w:noProof/>
                <w:sz w:val="28"/>
                <w:szCs w:val="28"/>
                <w:lang w:val="kk-KZ" w:eastAsia="ru-RU"/>
              </w:rPr>
              <w:t xml:space="preserve">      </w:t>
            </w:r>
            <w:r w:rsidRPr="00A42C87">
              <w:rPr>
                <w:rFonts w:ascii="Times New Roman" w:hAnsi="Times New Roman" w:cs="Times New Roman"/>
                <w:b/>
                <w:noProof/>
                <w:sz w:val="28"/>
                <w:szCs w:val="28"/>
                <w:lang w:val="en-US"/>
              </w:rPr>
              <w:drawing>
                <wp:inline distT="0" distB="0" distL="0" distR="0" wp14:anchorId="164D435B" wp14:editId="2D1DBD45">
                  <wp:extent cx="2876059" cy="1943018"/>
                  <wp:effectExtent l="0" t="0" r="635" b="63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890339" cy="1952665"/>
                          </a:xfrm>
                          <a:prstGeom prst="rect">
                            <a:avLst/>
                          </a:prstGeom>
                          <a:noFill/>
                        </pic:spPr>
                      </pic:pic>
                    </a:graphicData>
                  </a:graphic>
                </wp:inline>
              </w:drawing>
            </w:r>
          </w:p>
          <w:p w:rsidR="00C44D10" w:rsidRPr="00A42C87" w:rsidRDefault="00C44D10" w:rsidP="002D66AE">
            <w:pPr>
              <w:contextualSpacing/>
              <w:rPr>
                <w:rFonts w:ascii="Times New Roman" w:hAnsi="Times New Roman" w:cs="Times New Roman"/>
                <w:b/>
                <w:sz w:val="16"/>
                <w:szCs w:val="16"/>
                <w:vertAlign w:val="subscript"/>
                <w:lang w:val="kk-KZ"/>
              </w:rPr>
            </w:pPr>
          </w:p>
        </w:tc>
        <w:tc>
          <w:tcPr>
            <w:tcW w:w="7266" w:type="dxa"/>
          </w:tcPr>
          <w:p w:rsidR="00C44D10" w:rsidRPr="00A42C87" w:rsidRDefault="00C44D10" w:rsidP="002D66AE">
            <w:pPr>
              <w:contextualSpacing/>
              <w:rPr>
                <w:rFonts w:ascii="Times New Roman" w:hAnsi="Times New Roman" w:cs="Times New Roman"/>
                <w:b/>
                <w:noProof/>
                <w:sz w:val="28"/>
                <w:szCs w:val="28"/>
                <w:lang w:val="kk-KZ" w:eastAsia="ru-RU"/>
              </w:rPr>
            </w:pPr>
          </w:p>
          <w:p w:rsidR="00C44D10" w:rsidRPr="00A42C87" w:rsidRDefault="00C44D10" w:rsidP="002D66AE">
            <w:pPr>
              <w:contextualSpacing/>
              <w:rPr>
                <w:rFonts w:ascii="Times New Roman" w:hAnsi="Times New Roman" w:cs="Times New Roman"/>
                <w:b/>
                <w:sz w:val="28"/>
                <w:szCs w:val="28"/>
                <w:lang w:val="kk-KZ"/>
              </w:rPr>
            </w:pPr>
            <w:r w:rsidRPr="00A42C87">
              <w:rPr>
                <w:rFonts w:ascii="Times New Roman" w:hAnsi="Times New Roman" w:cs="Times New Roman"/>
                <w:b/>
                <w:noProof/>
                <w:sz w:val="28"/>
                <w:szCs w:val="28"/>
                <w:lang w:val="en-US"/>
              </w:rPr>
              <w:drawing>
                <wp:inline distT="0" distB="0" distL="0" distR="0" wp14:anchorId="68F2D748" wp14:editId="4739CF7B">
                  <wp:extent cx="2712720" cy="1878366"/>
                  <wp:effectExtent l="0" t="0" r="0" b="762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713110" cy="1878636"/>
                          </a:xfrm>
                          <a:prstGeom prst="rect">
                            <a:avLst/>
                          </a:prstGeom>
                          <a:noFill/>
                        </pic:spPr>
                      </pic:pic>
                    </a:graphicData>
                  </a:graphic>
                </wp:inline>
              </w:drawing>
            </w:r>
          </w:p>
        </w:tc>
      </w:tr>
      <w:tr w:rsidR="00C44D10" w:rsidTr="00C44D10">
        <w:tc>
          <w:tcPr>
            <w:tcW w:w="7160" w:type="dxa"/>
          </w:tcPr>
          <w:p w:rsidR="00C44D10" w:rsidRPr="00A42C87" w:rsidRDefault="00C44D10" w:rsidP="002D66AE">
            <w:pPr>
              <w:contextualSpacing/>
              <w:rPr>
                <w:rFonts w:ascii="Times New Roman" w:hAnsi="Times New Roman" w:cs="Times New Roman"/>
                <w:b/>
                <w:sz w:val="28"/>
                <w:szCs w:val="28"/>
                <w:lang w:val="kk-KZ"/>
              </w:rPr>
            </w:pPr>
            <w:r w:rsidRPr="00A42C87">
              <w:rPr>
                <w:rFonts w:ascii="Times New Roman" w:hAnsi="Times New Roman" w:cs="Times New Roman"/>
                <w:b/>
                <w:noProof/>
                <w:sz w:val="28"/>
                <w:szCs w:val="28"/>
                <w:lang w:val="kk-KZ" w:eastAsia="ru-RU"/>
              </w:rPr>
              <w:t xml:space="preserve">       </w:t>
            </w:r>
            <w:r w:rsidRPr="00A42C87">
              <w:rPr>
                <w:rFonts w:ascii="Times New Roman" w:hAnsi="Times New Roman" w:cs="Times New Roman"/>
                <w:b/>
                <w:noProof/>
                <w:sz w:val="28"/>
                <w:szCs w:val="28"/>
                <w:lang w:val="en-US"/>
              </w:rPr>
              <w:drawing>
                <wp:inline distT="0" distB="0" distL="0" distR="0" wp14:anchorId="3FF60147" wp14:editId="5B9BE439">
                  <wp:extent cx="3177531" cy="2042160"/>
                  <wp:effectExtent l="0" t="0" r="444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172350" cy="2038830"/>
                          </a:xfrm>
                          <a:prstGeom prst="rect">
                            <a:avLst/>
                          </a:prstGeom>
                          <a:noFill/>
                        </pic:spPr>
                      </pic:pic>
                    </a:graphicData>
                  </a:graphic>
                </wp:inline>
              </w:drawing>
            </w:r>
          </w:p>
          <w:p w:rsidR="00C44D10" w:rsidRPr="00A42C87" w:rsidRDefault="00C44D10" w:rsidP="002D66AE">
            <w:pPr>
              <w:contextualSpacing/>
              <w:jc w:val="right"/>
              <w:rPr>
                <w:rFonts w:ascii="Times New Roman" w:hAnsi="Times New Roman" w:cs="Times New Roman"/>
                <w:b/>
                <w:sz w:val="28"/>
                <w:szCs w:val="28"/>
                <w:lang w:val="kk-KZ"/>
              </w:rPr>
            </w:pPr>
          </w:p>
        </w:tc>
        <w:tc>
          <w:tcPr>
            <w:tcW w:w="7266" w:type="dxa"/>
          </w:tcPr>
          <w:p w:rsidR="00C44D10" w:rsidRPr="00A42C87" w:rsidRDefault="00C44D10" w:rsidP="002D66AE">
            <w:pPr>
              <w:contextualSpacing/>
              <w:rPr>
                <w:rFonts w:ascii="Times New Roman" w:hAnsi="Times New Roman" w:cs="Times New Roman"/>
                <w:b/>
                <w:noProof/>
                <w:sz w:val="28"/>
                <w:szCs w:val="28"/>
                <w:lang w:val="kk-KZ" w:eastAsia="ru-RU"/>
              </w:rPr>
            </w:pPr>
          </w:p>
          <w:p w:rsidR="00C44D10" w:rsidRDefault="00C44D10" w:rsidP="002D66AE">
            <w:pPr>
              <w:contextualSpacing/>
              <w:rPr>
                <w:rFonts w:ascii="Times New Roman" w:hAnsi="Times New Roman" w:cs="Times New Roman"/>
                <w:b/>
                <w:sz w:val="28"/>
                <w:szCs w:val="28"/>
                <w:lang w:val="kk-KZ"/>
              </w:rPr>
            </w:pPr>
            <w:r w:rsidRPr="00A42C87">
              <w:rPr>
                <w:rFonts w:ascii="Times New Roman" w:hAnsi="Times New Roman" w:cs="Times New Roman"/>
                <w:b/>
                <w:noProof/>
                <w:sz w:val="28"/>
                <w:szCs w:val="28"/>
                <w:lang w:val="en-US"/>
              </w:rPr>
              <w:drawing>
                <wp:inline distT="0" distB="0" distL="0" distR="0" wp14:anchorId="068F39F9" wp14:editId="3FAFC213">
                  <wp:extent cx="3017520" cy="1985726"/>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019841" cy="1987253"/>
                          </a:xfrm>
                          <a:prstGeom prst="rect">
                            <a:avLst/>
                          </a:prstGeom>
                          <a:noFill/>
                        </pic:spPr>
                      </pic:pic>
                    </a:graphicData>
                  </a:graphic>
                </wp:inline>
              </w:drawing>
            </w:r>
          </w:p>
        </w:tc>
      </w:tr>
    </w:tbl>
    <w:p w:rsidR="005E73F8" w:rsidRDefault="005E73F8" w:rsidP="005E73F8">
      <w:pPr>
        <w:spacing w:before="100" w:beforeAutospacing="1" w:after="100" w:afterAutospacing="1" w:line="240" w:lineRule="auto"/>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 xml:space="preserve">      </w:t>
      </w:r>
    </w:p>
    <w:p w:rsidR="005E73F8" w:rsidRDefault="005E73F8" w:rsidP="005E73F8">
      <w:pPr>
        <w:spacing w:before="100" w:beforeAutospacing="1" w:after="100" w:afterAutospacing="1" w:line="240" w:lineRule="auto"/>
        <w:rPr>
          <w:rFonts w:ascii="Times New Roman" w:eastAsia="Times New Roman" w:hAnsi="Times New Roman" w:cs="Times New Roman"/>
          <w:noProof/>
          <w:sz w:val="24"/>
          <w:szCs w:val="24"/>
          <w:lang w:val="kk-KZ" w:eastAsia="ru-RU"/>
        </w:rPr>
      </w:pPr>
    </w:p>
    <w:p w:rsidR="00B773D5" w:rsidRPr="005E73F8" w:rsidRDefault="005E73F8" w:rsidP="005E73F8">
      <w:pPr>
        <w:spacing w:before="100" w:beforeAutospacing="1" w:after="100" w:afterAutospacing="1"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kk-KZ" w:eastAsia="ru-RU"/>
        </w:rPr>
        <w:t xml:space="preserve"> </w:t>
      </w:r>
    </w:p>
    <w:p w:rsidR="00B773D5" w:rsidRPr="00B773D5"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773D5" w:rsidRPr="00B773D5" w:rsidRDefault="00B773D5" w:rsidP="00B773D5">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52ED2" w:rsidRPr="005E73F8" w:rsidRDefault="00C44D10" w:rsidP="00C44D10">
      <w:pPr>
        <w:spacing w:before="100" w:beforeAutospacing="1" w:after="100" w:afterAutospacing="1" w:line="240" w:lineRule="auto"/>
        <w:rPr>
          <w:lang w:val="kk-KZ"/>
        </w:rPr>
      </w:pPr>
      <w:r>
        <w:rPr>
          <w:rFonts w:ascii="Times New Roman" w:eastAsia="Times New Roman" w:hAnsi="Times New Roman" w:cs="Times New Roman"/>
          <w:noProof/>
          <w:sz w:val="24"/>
          <w:szCs w:val="24"/>
          <w:lang w:eastAsia="ru-RU"/>
        </w:rPr>
        <w:t xml:space="preserve">          </w:t>
      </w:r>
    </w:p>
    <w:sectPr w:rsidR="00B52ED2" w:rsidRPr="005E73F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0C4F" w:rsidRDefault="00630C4F">
      <w:pPr>
        <w:spacing w:after="0" w:line="240" w:lineRule="auto"/>
      </w:pPr>
      <w:r>
        <w:separator/>
      </w:r>
    </w:p>
  </w:endnote>
  <w:endnote w:type="continuationSeparator" w:id="0">
    <w:p w:rsidR="00630C4F" w:rsidRDefault="00630C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swiss"/>
    <w:pitch w:val="variable"/>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PragmaticaC">
    <w:altName w:val="Yu Gothic UI"/>
    <w:panose1 w:val="00000000000000000000"/>
    <w:charset w:val="80"/>
    <w:family w:val="auto"/>
    <w:notTrueType/>
    <w:pitch w:val="default"/>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amp;quot">
    <w:altName w:val="Times New Roman"/>
    <w:panose1 w:val="00000000000000000000"/>
    <w:charset w:val="00"/>
    <w:family w:val="roman"/>
    <w:notTrueType/>
    <w:pitch w:val="default"/>
  </w:font>
  <w:font w:name="Liberation Serif;Times New Roma">
    <w:altName w:val="Times New Roman"/>
    <w:panose1 w:val="00000000000000000000"/>
    <w:charset w:val="00"/>
    <w:family w:val="roman"/>
    <w:notTrueType/>
    <w:pitch w:val="default"/>
  </w:font>
  <w:font w:name="SimSun;Arial Unicode M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9443957"/>
      <w:docPartObj>
        <w:docPartGallery w:val="Page Numbers (Bottom of Page)"/>
        <w:docPartUnique/>
      </w:docPartObj>
    </w:sdtPr>
    <w:sdtContent>
      <w:p w:rsidR="004573C6" w:rsidRDefault="004573C6" w:rsidP="00416E8E">
        <w:pPr>
          <w:pStyle w:val="a6"/>
          <w:jc w:val="center"/>
        </w:pPr>
        <w:r>
          <w:fldChar w:fldCharType="begin"/>
        </w:r>
        <w:r>
          <w:instrText>PAGE   \* MERGEFORMAT</w:instrText>
        </w:r>
        <w:r>
          <w:fldChar w:fldCharType="separate"/>
        </w:r>
        <w:r w:rsidR="00A42C87">
          <w:rPr>
            <w:noProof/>
          </w:rPr>
          <w:t>22</w:t>
        </w:r>
        <w:r>
          <w:fldChar w:fldCharType="end"/>
        </w:r>
      </w:p>
    </w:sdtContent>
  </w:sdt>
  <w:p w:rsidR="004573C6" w:rsidRDefault="004573C6">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0C4F" w:rsidRDefault="00630C4F">
      <w:pPr>
        <w:spacing w:after="0" w:line="240" w:lineRule="auto"/>
      </w:pPr>
      <w:r>
        <w:separator/>
      </w:r>
    </w:p>
  </w:footnote>
  <w:footnote w:type="continuationSeparator" w:id="0">
    <w:p w:rsidR="00630C4F" w:rsidRDefault="00630C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15DC4"/>
    <w:multiLevelType w:val="hybridMultilevel"/>
    <w:tmpl w:val="D4E4B56A"/>
    <w:lvl w:ilvl="0" w:tplc="6728F4D2">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09031CC"/>
    <w:multiLevelType w:val="hybridMultilevel"/>
    <w:tmpl w:val="3842CB6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15:restartNumberingAfterBreak="0">
    <w:nsid w:val="06663539"/>
    <w:multiLevelType w:val="hybridMultilevel"/>
    <w:tmpl w:val="03CE3ACC"/>
    <w:lvl w:ilvl="0" w:tplc="76A05A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C4B3AE8"/>
    <w:multiLevelType w:val="hybridMultilevel"/>
    <w:tmpl w:val="F020B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AF5754"/>
    <w:multiLevelType w:val="hybridMultilevel"/>
    <w:tmpl w:val="C86EBEE4"/>
    <w:lvl w:ilvl="0" w:tplc="C88E79C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884315"/>
    <w:multiLevelType w:val="hybridMultilevel"/>
    <w:tmpl w:val="825C96D6"/>
    <w:lvl w:ilvl="0" w:tplc="76A05A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22C2C83"/>
    <w:multiLevelType w:val="multilevel"/>
    <w:tmpl w:val="5B462910"/>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3272"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7" w15:restartNumberingAfterBreak="0">
    <w:nsid w:val="24AA4FCE"/>
    <w:multiLevelType w:val="hybridMultilevel"/>
    <w:tmpl w:val="CA12CB70"/>
    <w:lvl w:ilvl="0" w:tplc="1C22B296">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2F8129ED"/>
    <w:multiLevelType w:val="hybridMultilevel"/>
    <w:tmpl w:val="561AADBA"/>
    <w:lvl w:ilvl="0" w:tplc="76A05A62">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39843F07"/>
    <w:multiLevelType w:val="hybridMultilevel"/>
    <w:tmpl w:val="2F86A9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B0C0440"/>
    <w:multiLevelType w:val="hybridMultilevel"/>
    <w:tmpl w:val="ED22C798"/>
    <w:lvl w:ilvl="0" w:tplc="0409000F">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458C4062"/>
    <w:multiLevelType w:val="hybridMultilevel"/>
    <w:tmpl w:val="43B036E0"/>
    <w:lvl w:ilvl="0" w:tplc="763E8CF4">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46392D59"/>
    <w:multiLevelType w:val="multilevel"/>
    <w:tmpl w:val="F5AC7F0A"/>
    <w:lvl w:ilvl="0">
      <w:start w:val="3"/>
      <w:numFmt w:val="decimal"/>
      <w:lvlText w:val="%1"/>
      <w:lvlJc w:val="left"/>
      <w:pPr>
        <w:ind w:left="576" w:hanging="576"/>
      </w:pPr>
      <w:rPr>
        <w:rFonts w:hint="default"/>
      </w:rPr>
    </w:lvl>
    <w:lvl w:ilvl="1">
      <w:start w:val="1"/>
      <w:numFmt w:val="decimal"/>
      <w:lvlText w:val="%1.%2"/>
      <w:lvlJc w:val="left"/>
      <w:pPr>
        <w:ind w:left="936" w:hanging="576"/>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49B4480D"/>
    <w:multiLevelType w:val="hybridMultilevel"/>
    <w:tmpl w:val="0C16EC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9BA2CDE"/>
    <w:multiLevelType w:val="multilevel"/>
    <w:tmpl w:val="5C00EA02"/>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4BAC5289"/>
    <w:multiLevelType w:val="hybridMultilevel"/>
    <w:tmpl w:val="0D502C40"/>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4BE9618F"/>
    <w:multiLevelType w:val="hybridMultilevel"/>
    <w:tmpl w:val="1088846E"/>
    <w:lvl w:ilvl="0" w:tplc="76A05A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DD1FB8"/>
    <w:multiLevelType w:val="hybridMultilevel"/>
    <w:tmpl w:val="09E8800C"/>
    <w:lvl w:ilvl="0" w:tplc="76A05A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0FB6AEC"/>
    <w:multiLevelType w:val="hybridMultilevel"/>
    <w:tmpl w:val="78C49C64"/>
    <w:lvl w:ilvl="0" w:tplc="76A05A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E9285F"/>
    <w:multiLevelType w:val="multilevel"/>
    <w:tmpl w:val="DAF454E2"/>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20" w15:restartNumberingAfterBreak="0">
    <w:nsid w:val="68FF51B2"/>
    <w:multiLevelType w:val="hybridMultilevel"/>
    <w:tmpl w:val="56B4CB7E"/>
    <w:lvl w:ilvl="0" w:tplc="565CA09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8"/>
  </w:num>
  <w:num w:numId="2">
    <w:abstractNumId w:val="16"/>
  </w:num>
  <w:num w:numId="3">
    <w:abstractNumId w:val="0"/>
  </w:num>
  <w:num w:numId="4">
    <w:abstractNumId w:val="10"/>
  </w:num>
  <w:num w:numId="5">
    <w:abstractNumId w:val="3"/>
  </w:num>
  <w:num w:numId="6">
    <w:abstractNumId w:val="19"/>
  </w:num>
  <w:num w:numId="7">
    <w:abstractNumId w:val="6"/>
  </w:num>
  <w:num w:numId="8">
    <w:abstractNumId w:val="5"/>
  </w:num>
  <w:num w:numId="9">
    <w:abstractNumId w:val="13"/>
  </w:num>
  <w:num w:numId="10">
    <w:abstractNumId w:val="20"/>
  </w:num>
  <w:num w:numId="11">
    <w:abstractNumId w:val="15"/>
  </w:num>
  <w:num w:numId="12">
    <w:abstractNumId w:val="2"/>
  </w:num>
  <w:num w:numId="13">
    <w:abstractNumId w:val="17"/>
  </w:num>
  <w:num w:numId="14">
    <w:abstractNumId w:val="8"/>
  </w:num>
  <w:num w:numId="15">
    <w:abstractNumId w:val="9"/>
  </w:num>
  <w:num w:numId="16">
    <w:abstractNumId w:val="4"/>
  </w:num>
  <w:num w:numId="17">
    <w:abstractNumId w:val="1"/>
  </w:num>
  <w:num w:numId="18">
    <w:abstractNumId w:val="7"/>
  </w:num>
  <w:num w:numId="19">
    <w:abstractNumId w:val="11"/>
  </w:num>
  <w:num w:numId="20">
    <w:abstractNumId w:val="12"/>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3CB"/>
    <w:rsid w:val="00004B40"/>
    <w:rsid w:val="0001045E"/>
    <w:rsid w:val="00011823"/>
    <w:rsid w:val="00013BE7"/>
    <w:rsid w:val="000143C9"/>
    <w:rsid w:val="00015426"/>
    <w:rsid w:val="00016071"/>
    <w:rsid w:val="00025CAE"/>
    <w:rsid w:val="000318BA"/>
    <w:rsid w:val="000339CC"/>
    <w:rsid w:val="00040CDD"/>
    <w:rsid w:val="000642F1"/>
    <w:rsid w:val="000A16D8"/>
    <w:rsid w:val="000A2A2D"/>
    <w:rsid w:val="000A3E3A"/>
    <w:rsid w:val="000A4DC0"/>
    <w:rsid w:val="000A604F"/>
    <w:rsid w:val="000A613A"/>
    <w:rsid w:val="000B3393"/>
    <w:rsid w:val="000D04A9"/>
    <w:rsid w:val="000E56C7"/>
    <w:rsid w:val="000F7D48"/>
    <w:rsid w:val="0010410E"/>
    <w:rsid w:val="00106047"/>
    <w:rsid w:val="00126A8D"/>
    <w:rsid w:val="00140F7F"/>
    <w:rsid w:val="0014301F"/>
    <w:rsid w:val="00145D06"/>
    <w:rsid w:val="00146428"/>
    <w:rsid w:val="00194C99"/>
    <w:rsid w:val="001C0CE2"/>
    <w:rsid w:val="001C780A"/>
    <w:rsid w:val="001D06B7"/>
    <w:rsid w:val="001D32B1"/>
    <w:rsid w:val="001D5FBC"/>
    <w:rsid w:val="001F26FC"/>
    <w:rsid w:val="001F3A84"/>
    <w:rsid w:val="00227954"/>
    <w:rsid w:val="0024106F"/>
    <w:rsid w:val="0025327B"/>
    <w:rsid w:val="002573AD"/>
    <w:rsid w:val="00264A57"/>
    <w:rsid w:val="0027495D"/>
    <w:rsid w:val="002814B4"/>
    <w:rsid w:val="00283286"/>
    <w:rsid w:val="0028444D"/>
    <w:rsid w:val="00286D3B"/>
    <w:rsid w:val="00286EB8"/>
    <w:rsid w:val="00290667"/>
    <w:rsid w:val="00292056"/>
    <w:rsid w:val="002A03F3"/>
    <w:rsid w:val="002B39F1"/>
    <w:rsid w:val="002B51FA"/>
    <w:rsid w:val="002C0A7B"/>
    <w:rsid w:val="002C5A1F"/>
    <w:rsid w:val="002D128A"/>
    <w:rsid w:val="002D4E8F"/>
    <w:rsid w:val="002D5262"/>
    <w:rsid w:val="002D5B1E"/>
    <w:rsid w:val="002D66AE"/>
    <w:rsid w:val="002E710E"/>
    <w:rsid w:val="002E73E4"/>
    <w:rsid w:val="002F0881"/>
    <w:rsid w:val="00307CF2"/>
    <w:rsid w:val="00311B18"/>
    <w:rsid w:val="00345CE5"/>
    <w:rsid w:val="00360A84"/>
    <w:rsid w:val="00372EAF"/>
    <w:rsid w:val="003815D6"/>
    <w:rsid w:val="00384360"/>
    <w:rsid w:val="00387034"/>
    <w:rsid w:val="00387209"/>
    <w:rsid w:val="00387701"/>
    <w:rsid w:val="00395C13"/>
    <w:rsid w:val="003B07E1"/>
    <w:rsid w:val="003B2316"/>
    <w:rsid w:val="003C054B"/>
    <w:rsid w:val="003D5E7C"/>
    <w:rsid w:val="003F4C16"/>
    <w:rsid w:val="004077FA"/>
    <w:rsid w:val="00416E8E"/>
    <w:rsid w:val="00420C4F"/>
    <w:rsid w:val="004242B5"/>
    <w:rsid w:val="00424AC9"/>
    <w:rsid w:val="00431D0B"/>
    <w:rsid w:val="0043636A"/>
    <w:rsid w:val="00441614"/>
    <w:rsid w:val="00441C6F"/>
    <w:rsid w:val="00442B55"/>
    <w:rsid w:val="00443EDA"/>
    <w:rsid w:val="004443D4"/>
    <w:rsid w:val="00446BC1"/>
    <w:rsid w:val="004507A1"/>
    <w:rsid w:val="004531E6"/>
    <w:rsid w:val="00454EB0"/>
    <w:rsid w:val="00456CD6"/>
    <w:rsid w:val="004573C6"/>
    <w:rsid w:val="00460B66"/>
    <w:rsid w:val="004808DB"/>
    <w:rsid w:val="00482A15"/>
    <w:rsid w:val="00497F63"/>
    <w:rsid w:val="004A2532"/>
    <w:rsid w:val="004C108C"/>
    <w:rsid w:val="004D62EF"/>
    <w:rsid w:val="004D6E38"/>
    <w:rsid w:val="004E0CB4"/>
    <w:rsid w:val="004E45CE"/>
    <w:rsid w:val="004F0AFD"/>
    <w:rsid w:val="004F4DCC"/>
    <w:rsid w:val="00506802"/>
    <w:rsid w:val="0051769D"/>
    <w:rsid w:val="00523FBF"/>
    <w:rsid w:val="00534FD5"/>
    <w:rsid w:val="00555ECB"/>
    <w:rsid w:val="0057505C"/>
    <w:rsid w:val="00576946"/>
    <w:rsid w:val="00593BA7"/>
    <w:rsid w:val="005947E7"/>
    <w:rsid w:val="00597BAD"/>
    <w:rsid w:val="005A27F6"/>
    <w:rsid w:val="005A54AF"/>
    <w:rsid w:val="005B0E15"/>
    <w:rsid w:val="005C1C94"/>
    <w:rsid w:val="005C2CC5"/>
    <w:rsid w:val="005C7FD1"/>
    <w:rsid w:val="005D2293"/>
    <w:rsid w:val="005E73F8"/>
    <w:rsid w:val="005F0948"/>
    <w:rsid w:val="00610113"/>
    <w:rsid w:val="00613E7D"/>
    <w:rsid w:val="00630C4F"/>
    <w:rsid w:val="00644D86"/>
    <w:rsid w:val="006514B1"/>
    <w:rsid w:val="00654106"/>
    <w:rsid w:val="0066010B"/>
    <w:rsid w:val="006608B3"/>
    <w:rsid w:val="00683309"/>
    <w:rsid w:val="00683534"/>
    <w:rsid w:val="00683709"/>
    <w:rsid w:val="00685F72"/>
    <w:rsid w:val="00686BD0"/>
    <w:rsid w:val="006B7E08"/>
    <w:rsid w:val="006C2F7C"/>
    <w:rsid w:val="006C411F"/>
    <w:rsid w:val="006C4766"/>
    <w:rsid w:val="006D0DC4"/>
    <w:rsid w:val="00700511"/>
    <w:rsid w:val="007156F4"/>
    <w:rsid w:val="007261E6"/>
    <w:rsid w:val="00730981"/>
    <w:rsid w:val="0073543D"/>
    <w:rsid w:val="00737753"/>
    <w:rsid w:val="0074194B"/>
    <w:rsid w:val="00751DF6"/>
    <w:rsid w:val="00757677"/>
    <w:rsid w:val="00762C86"/>
    <w:rsid w:val="00764AAC"/>
    <w:rsid w:val="00767043"/>
    <w:rsid w:val="00773C50"/>
    <w:rsid w:val="00774D84"/>
    <w:rsid w:val="0078608F"/>
    <w:rsid w:val="007A41CB"/>
    <w:rsid w:val="007B7F5D"/>
    <w:rsid w:val="007C432C"/>
    <w:rsid w:val="007D03A1"/>
    <w:rsid w:val="007D124E"/>
    <w:rsid w:val="007D6944"/>
    <w:rsid w:val="007E074B"/>
    <w:rsid w:val="007E2CE5"/>
    <w:rsid w:val="007E520B"/>
    <w:rsid w:val="00811D2D"/>
    <w:rsid w:val="00815FBA"/>
    <w:rsid w:val="00825A86"/>
    <w:rsid w:val="00826DB8"/>
    <w:rsid w:val="008317C9"/>
    <w:rsid w:val="00853E0D"/>
    <w:rsid w:val="0086110B"/>
    <w:rsid w:val="0087247E"/>
    <w:rsid w:val="00885660"/>
    <w:rsid w:val="008B3159"/>
    <w:rsid w:val="008B6274"/>
    <w:rsid w:val="008C52A0"/>
    <w:rsid w:val="008D717B"/>
    <w:rsid w:val="008E7A86"/>
    <w:rsid w:val="008F5010"/>
    <w:rsid w:val="008F5928"/>
    <w:rsid w:val="00904347"/>
    <w:rsid w:val="00910B84"/>
    <w:rsid w:val="009158D2"/>
    <w:rsid w:val="00921E8B"/>
    <w:rsid w:val="009247A4"/>
    <w:rsid w:val="00927BB7"/>
    <w:rsid w:val="00935AD2"/>
    <w:rsid w:val="00942903"/>
    <w:rsid w:val="00962B8A"/>
    <w:rsid w:val="00983B69"/>
    <w:rsid w:val="0099229E"/>
    <w:rsid w:val="00994A91"/>
    <w:rsid w:val="009A48AB"/>
    <w:rsid w:val="009A5673"/>
    <w:rsid w:val="009A65A1"/>
    <w:rsid w:val="009B754C"/>
    <w:rsid w:val="009F6899"/>
    <w:rsid w:val="00A00B3F"/>
    <w:rsid w:val="00A02CD1"/>
    <w:rsid w:val="00A33E76"/>
    <w:rsid w:val="00A34288"/>
    <w:rsid w:val="00A36770"/>
    <w:rsid w:val="00A42C87"/>
    <w:rsid w:val="00A46150"/>
    <w:rsid w:val="00A50185"/>
    <w:rsid w:val="00A54642"/>
    <w:rsid w:val="00A602E7"/>
    <w:rsid w:val="00A612E6"/>
    <w:rsid w:val="00A65AC5"/>
    <w:rsid w:val="00A73B17"/>
    <w:rsid w:val="00A73D51"/>
    <w:rsid w:val="00A74FBE"/>
    <w:rsid w:val="00A7540A"/>
    <w:rsid w:val="00A94713"/>
    <w:rsid w:val="00AA018F"/>
    <w:rsid w:val="00AB4C9B"/>
    <w:rsid w:val="00AB769E"/>
    <w:rsid w:val="00AC46C8"/>
    <w:rsid w:val="00AC7C77"/>
    <w:rsid w:val="00AD2DE0"/>
    <w:rsid w:val="00AE2978"/>
    <w:rsid w:val="00AE354B"/>
    <w:rsid w:val="00AE5806"/>
    <w:rsid w:val="00AE6329"/>
    <w:rsid w:val="00B11D81"/>
    <w:rsid w:val="00B15FA4"/>
    <w:rsid w:val="00B17B8D"/>
    <w:rsid w:val="00B22296"/>
    <w:rsid w:val="00B252C8"/>
    <w:rsid w:val="00B33AC7"/>
    <w:rsid w:val="00B44DD4"/>
    <w:rsid w:val="00B450B4"/>
    <w:rsid w:val="00B51BC3"/>
    <w:rsid w:val="00B52ED2"/>
    <w:rsid w:val="00B54BD5"/>
    <w:rsid w:val="00B55ECE"/>
    <w:rsid w:val="00B75404"/>
    <w:rsid w:val="00B773D5"/>
    <w:rsid w:val="00B77A8B"/>
    <w:rsid w:val="00B863AB"/>
    <w:rsid w:val="00B9375B"/>
    <w:rsid w:val="00BA29C5"/>
    <w:rsid w:val="00BA54B8"/>
    <w:rsid w:val="00BA6EDD"/>
    <w:rsid w:val="00BA7D14"/>
    <w:rsid w:val="00BB06C9"/>
    <w:rsid w:val="00BB4593"/>
    <w:rsid w:val="00BB5C4D"/>
    <w:rsid w:val="00BC1E12"/>
    <w:rsid w:val="00BC3D22"/>
    <w:rsid w:val="00BF2DBB"/>
    <w:rsid w:val="00BF31F5"/>
    <w:rsid w:val="00BF55C1"/>
    <w:rsid w:val="00C00360"/>
    <w:rsid w:val="00C049FC"/>
    <w:rsid w:val="00C11886"/>
    <w:rsid w:val="00C120BE"/>
    <w:rsid w:val="00C304D7"/>
    <w:rsid w:val="00C37790"/>
    <w:rsid w:val="00C44D10"/>
    <w:rsid w:val="00C47AA4"/>
    <w:rsid w:val="00C60701"/>
    <w:rsid w:val="00C70054"/>
    <w:rsid w:val="00C76DF9"/>
    <w:rsid w:val="00C84950"/>
    <w:rsid w:val="00C86901"/>
    <w:rsid w:val="00C87157"/>
    <w:rsid w:val="00C92678"/>
    <w:rsid w:val="00CA292B"/>
    <w:rsid w:val="00CB1A65"/>
    <w:rsid w:val="00CD408A"/>
    <w:rsid w:val="00CE3FAA"/>
    <w:rsid w:val="00CE5D12"/>
    <w:rsid w:val="00CF5988"/>
    <w:rsid w:val="00CF61ED"/>
    <w:rsid w:val="00CF6C5A"/>
    <w:rsid w:val="00D07C91"/>
    <w:rsid w:val="00D218A5"/>
    <w:rsid w:val="00D23A2C"/>
    <w:rsid w:val="00D32476"/>
    <w:rsid w:val="00D44880"/>
    <w:rsid w:val="00D51D06"/>
    <w:rsid w:val="00D52961"/>
    <w:rsid w:val="00D614D1"/>
    <w:rsid w:val="00D70E4B"/>
    <w:rsid w:val="00D73F4E"/>
    <w:rsid w:val="00D8763D"/>
    <w:rsid w:val="00D9600E"/>
    <w:rsid w:val="00DB0452"/>
    <w:rsid w:val="00DB0656"/>
    <w:rsid w:val="00DB5536"/>
    <w:rsid w:val="00DC2955"/>
    <w:rsid w:val="00DC576F"/>
    <w:rsid w:val="00DC5B4D"/>
    <w:rsid w:val="00DE5D15"/>
    <w:rsid w:val="00DF3C76"/>
    <w:rsid w:val="00DF630B"/>
    <w:rsid w:val="00E10203"/>
    <w:rsid w:val="00E13E6B"/>
    <w:rsid w:val="00E174AE"/>
    <w:rsid w:val="00E20EEE"/>
    <w:rsid w:val="00E34E90"/>
    <w:rsid w:val="00E35523"/>
    <w:rsid w:val="00E36114"/>
    <w:rsid w:val="00E467CD"/>
    <w:rsid w:val="00E630C7"/>
    <w:rsid w:val="00E6776D"/>
    <w:rsid w:val="00E73BC9"/>
    <w:rsid w:val="00E80697"/>
    <w:rsid w:val="00E86F2F"/>
    <w:rsid w:val="00E932B1"/>
    <w:rsid w:val="00EA0722"/>
    <w:rsid w:val="00EA3AA0"/>
    <w:rsid w:val="00EC0233"/>
    <w:rsid w:val="00EC37B6"/>
    <w:rsid w:val="00EC7CB8"/>
    <w:rsid w:val="00EF087A"/>
    <w:rsid w:val="00EF5D8D"/>
    <w:rsid w:val="00F004F5"/>
    <w:rsid w:val="00F0132B"/>
    <w:rsid w:val="00F0284D"/>
    <w:rsid w:val="00F10504"/>
    <w:rsid w:val="00F353DB"/>
    <w:rsid w:val="00F363CB"/>
    <w:rsid w:val="00F448D5"/>
    <w:rsid w:val="00F46ADA"/>
    <w:rsid w:val="00F46FA8"/>
    <w:rsid w:val="00F524EB"/>
    <w:rsid w:val="00F647B6"/>
    <w:rsid w:val="00F66450"/>
    <w:rsid w:val="00F86F9C"/>
    <w:rsid w:val="00F91B0C"/>
    <w:rsid w:val="00F93C1F"/>
    <w:rsid w:val="00F96BD6"/>
    <w:rsid w:val="00FA20E9"/>
    <w:rsid w:val="00FA4374"/>
    <w:rsid w:val="00FA63F0"/>
    <w:rsid w:val="00FB03CA"/>
    <w:rsid w:val="00FD0FE9"/>
    <w:rsid w:val="00FE1A54"/>
    <w:rsid w:val="00FE30CB"/>
    <w:rsid w:val="00FE6D8E"/>
    <w:rsid w:val="00FF20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73CB200"/>
  <w15:docId w15:val="{AB2253AC-590B-4710-9B15-83929F1D1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0233"/>
  </w:style>
  <w:style w:type="paragraph" w:styleId="1">
    <w:name w:val="heading 1"/>
    <w:basedOn w:val="a"/>
    <w:next w:val="a"/>
    <w:link w:val="10"/>
    <w:uiPriority w:val="9"/>
    <w:qFormat/>
    <w:rsid w:val="00B773D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B773D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73D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B773D5"/>
    <w:rPr>
      <w:rFonts w:asciiTheme="majorHAnsi" w:eastAsiaTheme="majorEastAsia" w:hAnsiTheme="majorHAnsi" w:cstheme="majorBidi"/>
      <w:b/>
      <w:bCs/>
      <w:color w:val="4F81BD" w:themeColor="accent1"/>
      <w:sz w:val="26"/>
      <w:szCs w:val="26"/>
    </w:rPr>
  </w:style>
  <w:style w:type="paragraph" w:styleId="a3">
    <w:name w:val="List Paragraph"/>
    <w:basedOn w:val="a"/>
    <w:uiPriority w:val="34"/>
    <w:qFormat/>
    <w:rsid w:val="00B773D5"/>
    <w:pPr>
      <w:ind w:left="720"/>
      <w:contextualSpacing/>
    </w:pPr>
  </w:style>
  <w:style w:type="paragraph" w:styleId="a4">
    <w:name w:val="header"/>
    <w:basedOn w:val="a"/>
    <w:link w:val="a5"/>
    <w:uiPriority w:val="99"/>
    <w:unhideWhenUsed/>
    <w:rsid w:val="00B773D5"/>
    <w:pPr>
      <w:tabs>
        <w:tab w:val="center" w:pos="4844"/>
        <w:tab w:val="right" w:pos="9689"/>
      </w:tabs>
      <w:spacing w:after="0" w:line="240" w:lineRule="auto"/>
    </w:pPr>
  </w:style>
  <w:style w:type="character" w:customStyle="1" w:styleId="a5">
    <w:name w:val="Верхний колонтитул Знак"/>
    <w:basedOn w:val="a0"/>
    <w:link w:val="a4"/>
    <w:uiPriority w:val="99"/>
    <w:rsid w:val="00B773D5"/>
  </w:style>
  <w:style w:type="paragraph" w:styleId="a6">
    <w:name w:val="footer"/>
    <w:basedOn w:val="a"/>
    <w:link w:val="a7"/>
    <w:uiPriority w:val="99"/>
    <w:unhideWhenUsed/>
    <w:rsid w:val="00B773D5"/>
    <w:pPr>
      <w:tabs>
        <w:tab w:val="center" w:pos="4844"/>
        <w:tab w:val="right" w:pos="9689"/>
      </w:tabs>
      <w:spacing w:after="0" w:line="240" w:lineRule="auto"/>
    </w:pPr>
  </w:style>
  <w:style w:type="character" w:customStyle="1" w:styleId="a7">
    <w:name w:val="Нижний колонтитул Знак"/>
    <w:basedOn w:val="a0"/>
    <w:link w:val="a6"/>
    <w:uiPriority w:val="99"/>
    <w:rsid w:val="00B773D5"/>
  </w:style>
  <w:style w:type="table" w:styleId="a8">
    <w:name w:val="Table Grid"/>
    <w:basedOn w:val="a1"/>
    <w:uiPriority w:val="59"/>
    <w:rsid w:val="00B773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a0"/>
    <w:rsid w:val="00B773D5"/>
  </w:style>
  <w:style w:type="character" w:styleId="a9">
    <w:name w:val="Hyperlink"/>
    <w:basedOn w:val="a0"/>
    <w:uiPriority w:val="99"/>
    <w:unhideWhenUsed/>
    <w:rsid w:val="00B773D5"/>
    <w:rPr>
      <w:color w:val="0000FF" w:themeColor="hyperlink"/>
      <w:u w:val="single"/>
    </w:rPr>
  </w:style>
  <w:style w:type="paragraph" w:styleId="aa">
    <w:name w:val="Normal (Web)"/>
    <w:basedOn w:val="a"/>
    <w:uiPriority w:val="99"/>
    <w:unhideWhenUsed/>
    <w:qFormat/>
    <w:rsid w:val="00B773D5"/>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b">
    <w:name w:val="Body Text"/>
    <w:basedOn w:val="a"/>
    <w:link w:val="ac"/>
    <w:unhideWhenUsed/>
    <w:rsid w:val="00B773D5"/>
    <w:pPr>
      <w:spacing w:after="120"/>
    </w:pPr>
  </w:style>
  <w:style w:type="character" w:customStyle="1" w:styleId="ac">
    <w:name w:val="Основной текст Знак"/>
    <w:basedOn w:val="a0"/>
    <w:link w:val="ab"/>
    <w:rsid w:val="00B773D5"/>
  </w:style>
  <w:style w:type="table" w:customStyle="1" w:styleId="-451">
    <w:name w:val="Таблица-сетка 4 — акцент 51"/>
    <w:basedOn w:val="a1"/>
    <w:uiPriority w:val="49"/>
    <w:rsid w:val="00B773D5"/>
    <w:pPr>
      <w:spacing w:after="0" w:line="240" w:lineRule="auto"/>
    </w:pPr>
    <w:rPr>
      <w:lang w:val="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1"/>
    <w:uiPriority w:val="50"/>
    <w:rsid w:val="00B773D5"/>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211">
    <w:name w:val="Таблица-сетка 2 — акцент 11"/>
    <w:basedOn w:val="a1"/>
    <w:uiPriority w:val="47"/>
    <w:rsid w:val="00B773D5"/>
    <w:pPr>
      <w:spacing w:after="0" w:line="240" w:lineRule="auto"/>
    </w:pPr>
    <w:rPr>
      <w:lang w:val="en-US"/>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51">
    <w:name w:val="Таблица-сетка 2 — акцент 51"/>
    <w:basedOn w:val="a1"/>
    <w:uiPriority w:val="47"/>
    <w:rsid w:val="00B773D5"/>
    <w:pPr>
      <w:spacing w:after="0" w:line="240" w:lineRule="auto"/>
    </w:pPr>
    <w:rPr>
      <w:lang w:val="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651">
    <w:name w:val="Таблица-сетка 6 цветная — акцент 51"/>
    <w:basedOn w:val="a1"/>
    <w:uiPriority w:val="51"/>
    <w:rsid w:val="00B773D5"/>
    <w:pPr>
      <w:spacing w:after="0" w:line="240" w:lineRule="auto"/>
    </w:pPr>
    <w:rPr>
      <w:color w:val="31849B" w:themeColor="accent5" w:themeShade="BF"/>
      <w:lang w:val="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351">
    <w:name w:val="Таблица-сетка 3 — акцент 51"/>
    <w:basedOn w:val="a1"/>
    <w:uiPriority w:val="48"/>
    <w:rsid w:val="00B773D5"/>
    <w:pPr>
      <w:spacing w:after="0" w:line="240" w:lineRule="auto"/>
    </w:pPr>
    <w:rPr>
      <w:lang w:val="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11">
    <w:name w:val="Сетка таблицы светлая1"/>
    <w:basedOn w:val="a1"/>
    <w:uiPriority w:val="40"/>
    <w:rsid w:val="00B773D5"/>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d">
    <w:name w:val="Balloon Text"/>
    <w:basedOn w:val="a"/>
    <w:link w:val="ae"/>
    <w:uiPriority w:val="99"/>
    <w:semiHidden/>
    <w:unhideWhenUsed/>
    <w:rsid w:val="00B773D5"/>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B773D5"/>
    <w:rPr>
      <w:rFonts w:ascii="Tahoma" w:hAnsi="Tahoma" w:cs="Tahoma"/>
      <w:sz w:val="16"/>
      <w:szCs w:val="16"/>
    </w:rPr>
  </w:style>
  <w:style w:type="paragraph" w:styleId="af">
    <w:name w:val="No Spacing"/>
    <w:uiPriority w:val="1"/>
    <w:qFormat/>
    <w:rsid w:val="00B773D5"/>
    <w:pPr>
      <w:spacing w:after="0" w:line="240" w:lineRule="auto"/>
    </w:pPr>
    <w:rPr>
      <w:rFonts w:eastAsiaTheme="minorEastAsia"/>
      <w:lang w:eastAsia="ru-RU"/>
    </w:rPr>
  </w:style>
  <w:style w:type="paragraph" w:customStyle="1" w:styleId="af0">
    <w:name w:val="Содержимое таблицы"/>
    <w:basedOn w:val="a"/>
    <w:qFormat/>
    <w:rsid w:val="00B773D5"/>
    <w:pPr>
      <w:spacing w:after="0" w:line="240" w:lineRule="auto"/>
    </w:pPr>
    <w:rPr>
      <w:rFonts w:ascii="Liberation Serif" w:eastAsia="SimSun" w:hAnsi="Liberation Serif" w:cs="Mangal"/>
      <w:color w:val="00000A"/>
      <w:sz w:val="24"/>
      <w:szCs w:val="24"/>
      <w:lang w:eastAsia="zh-CN" w:bidi="hi-IN"/>
    </w:rPr>
  </w:style>
  <w:style w:type="table" w:customStyle="1" w:styleId="-661">
    <w:name w:val="Таблица-сетка 6 цветная — акцент 61"/>
    <w:basedOn w:val="a1"/>
    <w:uiPriority w:val="51"/>
    <w:rsid w:val="00B773D5"/>
    <w:pPr>
      <w:spacing w:after="0" w:line="240" w:lineRule="auto"/>
    </w:pPr>
    <w:rPr>
      <w:rFonts w:eastAsia="SimSun"/>
      <w:color w:val="538135"/>
      <w:lang w:val="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12">
    <w:name w:val="Сетка таблицы1"/>
    <w:basedOn w:val="a1"/>
    <w:next w:val="a8"/>
    <w:uiPriority w:val="39"/>
    <w:rsid w:val="00B773D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8"/>
    <w:uiPriority w:val="59"/>
    <w:rsid w:val="00B773D5"/>
    <w:pPr>
      <w:spacing w:after="0" w:line="240" w:lineRule="auto"/>
    </w:pPr>
    <w:rPr>
      <w:rFonts w:eastAsia="SimSu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8"/>
    <w:uiPriority w:val="39"/>
    <w:rsid w:val="00B773D5"/>
    <w:pPr>
      <w:spacing w:after="0" w:line="240" w:lineRule="auto"/>
    </w:pPr>
    <w:rPr>
      <w:rFonts w:eastAsia="SimSu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Таблица простая 21"/>
    <w:basedOn w:val="a1"/>
    <w:uiPriority w:val="42"/>
    <w:rsid w:val="00B773D5"/>
    <w:pPr>
      <w:spacing w:after="0" w:line="240" w:lineRule="auto"/>
    </w:pPr>
    <w:rPr>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844658">
      <w:bodyDiv w:val="1"/>
      <w:marLeft w:val="0"/>
      <w:marRight w:val="0"/>
      <w:marTop w:val="0"/>
      <w:marBottom w:val="0"/>
      <w:divBdr>
        <w:top w:val="none" w:sz="0" w:space="0" w:color="auto"/>
        <w:left w:val="none" w:sz="0" w:space="0" w:color="auto"/>
        <w:bottom w:val="none" w:sz="0" w:space="0" w:color="auto"/>
        <w:right w:val="none" w:sz="0" w:space="0" w:color="auto"/>
      </w:divBdr>
    </w:div>
    <w:div w:id="115296638">
      <w:bodyDiv w:val="1"/>
      <w:marLeft w:val="0"/>
      <w:marRight w:val="0"/>
      <w:marTop w:val="0"/>
      <w:marBottom w:val="0"/>
      <w:divBdr>
        <w:top w:val="none" w:sz="0" w:space="0" w:color="auto"/>
        <w:left w:val="none" w:sz="0" w:space="0" w:color="auto"/>
        <w:bottom w:val="none" w:sz="0" w:space="0" w:color="auto"/>
        <w:right w:val="none" w:sz="0" w:space="0" w:color="auto"/>
      </w:divBdr>
    </w:div>
    <w:div w:id="219830073">
      <w:bodyDiv w:val="1"/>
      <w:marLeft w:val="0"/>
      <w:marRight w:val="0"/>
      <w:marTop w:val="0"/>
      <w:marBottom w:val="0"/>
      <w:divBdr>
        <w:top w:val="none" w:sz="0" w:space="0" w:color="auto"/>
        <w:left w:val="none" w:sz="0" w:space="0" w:color="auto"/>
        <w:bottom w:val="none" w:sz="0" w:space="0" w:color="auto"/>
        <w:right w:val="none" w:sz="0" w:space="0" w:color="auto"/>
      </w:divBdr>
    </w:div>
    <w:div w:id="372771630">
      <w:bodyDiv w:val="1"/>
      <w:marLeft w:val="0"/>
      <w:marRight w:val="0"/>
      <w:marTop w:val="0"/>
      <w:marBottom w:val="0"/>
      <w:divBdr>
        <w:top w:val="none" w:sz="0" w:space="0" w:color="auto"/>
        <w:left w:val="none" w:sz="0" w:space="0" w:color="auto"/>
        <w:bottom w:val="none" w:sz="0" w:space="0" w:color="auto"/>
        <w:right w:val="none" w:sz="0" w:space="0" w:color="auto"/>
      </w:divBdr>
    </w:div>
    <w:div w:id="479345879">
      <w:bodyDiv w:val="1"/>
      <w:marLeft w:val="0"/>
      <w:marRight w:val="0"/>
      <w:marTop w:val="0"/>
      <w:marBottom w:val="0"/>
      <w:divBdr>
        <w:top w:val="none" w:sz="0" w:space="0" w:color="auto"/>
        <w:left w:val="none" w:sz="0" w:space="0" w:color="auto"/>
        <w:bottom w:val="none" w:sz="0" w:space="0" w:color="auto"/>
        <w:right w:val="none" w:sz="0" w:space="0" w:color="auto"/>
      </w:divBdr>
    </w:div>
    <w:div w:id="544605085">
      <w:bodyDiv w:val="1"/>
      <w:marLeft w:val="0"/>
      <w:marRight w:val="0"/>
      <w:marTop w:val="0"/>
      <w:marBottom w:val="0"/>
      <w:divBdr>
        <w:top w:val="none" w:sz="0" w:space="0" w:color="auto"/>
        <w:left w:val="none" w:sz="0" w:space="0" w:color="auto"/>
        <w:bottom w:val="none" w:sz="0" w:space="0" w:color="auto"/>
        <w:right w:val="none" w:sz="0" w:space="0" w:color="auto"/>
      </w:divBdr>
    </w:div>
    <w:div w:id="591622077">
      <w:bodyDiv w:val="1"/>
      <w:marLeft w:val="0"/>
      <w:marRight w:val="0"/>
      <w:marTop w:val="0"/>
      <w:marBottom w:val="0"/>
      <w:divBdr>
        <w:top w:val="none" w:sz="0" w:space="0" w:color="auto"/>
        <w:left w:val="none" w:sz="0" w:space="0" w:color="auto"/>
        <w:bottom w:val="none" w:sz="0" w:space="0" w:color="auto"/>
        <w:right w:val="none" w:sz="0" w:space="0" w:color="auto"/>
      </w:divBdr>
    </w:div>
    <w:div w:id="615068531">
      <w:bodyDiv w:val="1"/>
      <w:marLeft w:val="0"/>
      <w:marRight w:val="0"/>
      <w:marTop w:val="0"/>
      <w:marBottom w:val="0"/>
      <w:divBdr>
        <w:top w:val="none" w:sz="0" w:space="0" w:color="auto"/>
        <w:left w:val="none" w:sz="0" w:space="0" w:color="auto"/>
        <w:bottom w:val="none" w:sz="0" w:space="0" w:color="auto"/>
        <w:right w:val="none" w:sz="0" w:space="0" w:color="auto"/>
      </w:divBdr>
    </w:div>
    <w:div w:id="721252167">
      <w:bodyDiv w:val="1"/>
      <w:marLeft w:val="0"/>
      <w:marRight w:val="0"/>
      <w:marTop w:val="0"/>
      <w:marBottom w:val="0"/>
      <w:divBdr>
        <w:top w:val="none" w:sz="0" w:space="0" w:color="auto"/>
        <w:left w:val="none" w:sz="0" w:space="0" w:color="auto"/>
        <w:bottom w:val="none" w:sz="0" w:space="0" w:color="auto"/>
        <w:right w:val="none" w:sz="0" w:space="0" w:color="auto"/>
      </w:divBdr>
    </w:div>
    <w:div w:id="760032477">
      <w:bodyDiv w:val="1"/>
      <w:marLeft w:val="0"/>
      <w:marRight w:val="0"/>
      <w:marTop w:val="0"/>
      <w:marBottom w:val="0"/>
      <w:divBdr>
        <w:top w:val="none" w:sz="0" w:space="0" w:color="auto"/>
        <w:left w:val="none" w:sz="0" w:space="0" w:color="auto"/>
        <w:bottom w:val="none" w:sz="0" w:space="0" w:color="auto"/>
        <w:right w:val="none" w:sz="0" w:space="0" w:color="auto"/>
      </w:divBdr>
    </w:div>
    <w:div w:id="882520556">
      <w:bodyDiv w:val="1"/>
      <w:marLeft w:val="0"/>
      <w:marRight w:val="0"/>
      <w:marTop w:val="0"/>
      <w:marBottom w:val="0"/>
      <w:divBdr>
        <w:top w:val="none" w:sz="0" w:space="0" w:color="auto"/>
        <w:left w:val="none" w:sz="0" w:space="0" w:color="auto"/>
        <w:bottom w:val="none" w:sz="0" w:space="0" w:color="auto"/>
        <w:right w:val="none" w:sz="0" w:space="0" w:color="auto"/>
      </w:divBdr>
    </w:div>
    <w:div w:id="889608342">
      <w:bodyDiv w:val="1"/>
      <w:marLeft w:val="0"/>
      <w:marRight w:val="0"/>
      <w:marTop w:val="0"/>
      <w:marBottom w:val="0"/>
      <w:divBdr>
        <w:top w:val="none" w:sz="0" w:space="0" w:color="auto"/>
        <w:left w:val="none" w:sz="0" w:space="0" w:color="auto"/>
        <w:bottom w:val="none" w:sz="0" w:space="0" w:color="auto"/>
        <w:right w:val="none" w:sz="0" w:space="0" w:color="auto"/>
      </w:divBdr>
    </w:div>
    <w:div w:id="987785068">
      <w:bodyDiv w:val="1"/>
      <w:marLeft w:val="0"/>
      <w:marRight w:val="0"/>
      <w:marTop w:val="0"/>
      <w:marBottom w:val="0"/>
      <w:divBdr>
        <w:top w:val="none" w:sz="0" w:space="0" w:color="auto"/>
        <w:left w:val="none" w:sz="0" w:space="0" w:color="auto"/>
        <w:bottom w:val="none" w:sz="0" w:space="0" w:color="auto"/>
        <w:right w:val="none" w:sz="0" w:space="0" w:color="auto"/>
      </w:divBdr>
    </w:div>
    <w:div w:id="1001196464">
      <w:bodyDiv w:val="1"/>
      <w:marLeft w:val="0"/>
      <w:marRight w:val="0"/>
      <w:marTop w:val="0"/>
      <w:marBottom w:val="0"/>
      <w:divBdr>
        <w:top w:val="none" w:sz="0" w:space="0" w:color="auto"/>
        <w:left w:val="none" w:sz="0" w:space="0" w:color="auto"/>
        <w:bottom w:val="none" w:sz="0" w:space="0" w:color="auto"/>
        <w:right w:val="none" w:sz="0" w:space="0" w:color="auto"/>
      </w:divBdr>
    </w:div>
    <w:div w:id="1112899395">
      <w:bodyDiv w:val="1"/>
      <w:marLeft w:val="0"/>
      <w:marRight w:val="0"/>
      <w:marTop w:val="0"/>
      <w:marBottom w:val="0"/>
      <w:divBdr>
        <w:top w:val="none" w:sz="0" w:space="0" w:color="auto"/>
        <w:left w:val="none" w:sz="0" w:space="0" w:color="auto"/>
        <w:bottom w:val="none" w:sz="0" w:space="0" w:color="auto"/>
        <w:right w:val="none" w:sz="0" w:space="0" w:color="auto"/>
      </w:divBdr>
    </w:div>
    <w:div w:id="1213926552">
      <w:bodyDiv w:val="1"/>
      <w:marLeft w:val="0"/>
      <w:marRight w:val="0"/>
      <w:marTop w:val="0"/>
      <w:marBottom w:val="0"/>
      <w:divBdr>
        <w:top w:val="none" w:sz="0" w:space="0" w:color="auto"/>
        <w:left w:val="none" w:sz="0" w:space="0" w:color="auto"/>
        <w:bottom w:val="none" w:sz="0" w:space="0" w:color="auto"/>
        <w:right w:val="none" w:sz="0" w:space="0" w:color="auto"/>
      </w:divBdr>
    </w:div>
    <w:div w:id="1271744541">
      <w:bodyDiv w:val="1"/>
      <w:marLeft w:val="0"/>
      <w:marRight w:val="0"/>
      <w:marTop w:val="0"/>
      <w:marBottom w:val="0"/>
      <w:divBdr>
        <w:top w:val="none" w:sz="0" w:space="0" w:color="auto"/>
        <w:left w:val="none" w:sz="0" w:space="0" w:color="auto"/>
        <w:bottom w:val="none" w:sz="0" w:space="0" w:color="auto"/>
        <w:right w:val="none" w:sz="0" w:space="0" w:color="auto"/>
      </w:divBdr>
    </w:div>
    <w:div w:id="1288776852">
      <w:bodyDiv w:val="1"/>
      <w:marLeft w:val="0"/>
      <w:marRight w:val="0"/>
      <w:marTop w:val="0"/>
      <w:marBottom w:val="0"/>
      <w:divBdr>
        <w:top w:val="none" w:sz="0" w:space="0" w:color="auto"/>
        <w:left w:val="none" w:sz="0" w:space="0" w:color="auto"/>
        <w:bottom w:val="none" w:sz="0" w:space="0" w:color="auto"/>
        <w:right w:val="none" w:sz="0" w:space="0" w:color="auto"/>
      </w:divBdr>
    </w:div>
    <w:div w:id="2100561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73.png"/><Relationship Id="rId303" Type="http://schemas.openxmlformats.org/officeDocument/2006/relationships/image" Target="media/image277.pn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hyperlink" Target="https://ogorodum.ru/malina-karamelka-opisanie-sorta-foto-i-otzyvy.html" TargetMode="External"/><Relationship Id="rId159" Type="http://schemas.openxmlformats.org/officeDocument/2006/relationships/image" Target="media/image133.png"/><Relationship Id="rId170" Type="http://schemas.openxmlformats.org/officeDocument/2006/relationships/image" Target="media/image144.png"/><Relationship Id="rId191" Type="http://schemas.openxmlformats.org/officeDocument/2006/relationships/image" Target="media/image165.png"/><Relationship Id="rId205" Type="http://schemas.openxmlformats.org/officeDocument/2006/relationships/image" Target="media/image179.png"/><Relationship Id="rId226" Type="http://schemas.openxmlformats.org/officeDocument/2006/relationships/image" Target="media/image200.png"/><Relationship Id="rId247" Type="http://schemas.openxmlformats.org/officeDocument/2006/relationships/image" Target="media/image221.png"/><Relationship Id="rId107" Type="http://schemas.openxmlformats.org/officeDocument/2006/relationships/image" Target="media/image93.jpeg"/><Relationship Id="rId268" Type="http://schemas.openxmlformats.org/officeDocument/2006/relationships/image" Target="media/image242.jpeg"/><Relationship Id="rId289" Type="http://schemas.openxmlformats.org/officeDocument/2006/relationships/image" Target="media/image263.png"/><Relationship Id="rId11" Type="http://schemas.openxmlformats.org/officeDocument/2006/relationships/image" Target="media/image1.jpeg"/><Relationship Id="rId32" Type="http://schemas.openxmlformats.org/officeDocument/2006/relationships/image" Target="media/image22.jpeg"/><Relationship Id="rId53" Type="http://schemas.openxmlformats.org/officeDocument/2006/relationships/image" Target="media/image42.jpeg"/><Relationship Id="rId74" Type="http://schemas.openxmlformats.org/officeDocument/2006/relationships/image" Target="media/image62.png"/><Relationship Id="rId128" Type="http://schemas.openxmlformats.org/officeDocument/2006/relationships/image" Target="media/image114.jpeg"/><Relationship Id="rId149" Type="http://schemas.openxmlformats.org/officeDocument/2006/relationships/image" Target="media/image124.jpe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34.jpeg"/><Relationship Id="rId181" Type="http://schemas.openxmlformats.org/officeDocument/2006/relationships/image" Target="media/image155.png"/><Relationship Id="rId216" Type="http://schemas.openxmlformats.org/officeDocument/2006/relationships/image" Target="media/image190.png"/><Relationship Id="rId237" Type="http://schemas.openxmlformats.org/officeDocument/2006/relationships/image" Target="media/image211.png"/><Relationship Id="rId258" Type="http://schemas.openxmlformats.org/officeDocument/2006/relationships/image" Target="media/image232.jpeg"/><Relationship Id="rId279" Type="http://schemas.openxmlformats.org/officeDocument/2006/relationships/image" Target="media/image253.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2.png"/><Relationship Id="rId118" Type="http://schemas.openxmlformats.org/officeDocument/2006/relationships/image" Target="media/image104.jpeg"/><Relationship Id="rId139" Type="http://schemas.openxmlformats.org/officeDocument/2006/relationships/hyperlink" Target="https://rdragan.kz/p46161529-sazhentsy-maliny-karamelka.html" TargetMode="External"/><Relationship Id="rId290" Type="http://schemas.openxmlformats.org/officeDocument/2006/relationships/image" Target="media/image264.png"/><Relationship Id="rId304" Type="http://schemas.openxmlformats.org/officeDocument/2006/relationships/image" Target="media/image278.png"/><Relationship Id="rId85" Type="http://schemas.openxmlformats.org/officeDocument/2006/relationships/image" Target="media/image73.png"/><Relationship Id="rId150" Type="http://schemas.openxmlformats.org/officeDocument/2006/relationships/image" Target="media/image125.jpeg"/><Relationship Id="rId171" Type="http://schemas.openxmlformats.org/officeDocument/2006/relationships/image" Target="media/image145.png"/><Relationship Id="rId192" Type="http://schemas.openxmlformats.org/officeDocument/2006/relationships/image" Target="media/image166.jpeg"/><Relationship Id="rId206" Type="http://schemas.openxmlformats.org/officeDocument/2006/relationships/image" Target="media/image180.jpeg"/><Relationship Id="rId227" Type="http://schemas.openxmlformats.org/officeDocument/2006/relationships/image" Target="media/image201.png"/><Relationship Id="rId248" Type="http://schemas.openxmlformats.org/officeDocument/2006/relationships/image" Target="media/image222.png"/><Relationship Id="rId269" Type="http://schemas.openxmlformats.org/officeDocument/2006/relationships/image" Target="media/image243.png"/><Relationship Id="rId12" Type="http://schemas.openxmlformats.org/officeDocument/2006/relationships/image" Target="media/image2.jpeg"/><Relationship Id="rId33" Type="http://schemas.openxmlformats.org/officeDocument/2006/relationships/image" Target="media/image23.jpeg"/><Relationship Id="rId108" Type="http://schemas.openxmlformats.org/officeDocument/2006/relationships/image" Target="media/image94.jpeg"/><Relationship Id="rId129" Type="http://schemas.openxmlformats.org/officeDocument/2006/relationships/image" Target="media/image115.jpeg"/><Relationship Id="rId280" Type="http://schemas.openxmlformats.org/officeDocument/2006/relationships/image" Target="media/image254.png"/><Relationship Id="rId54" Type="http://schemas.openxmlformats.org/officeDocument/2006/relationships/image" Target="media/image43.jpeg"/><Relationship Id="rId75" Type="http://schemas.openxmlformats.org/officeDocument/2006/relationships/image" Target="media/image63.png"/><Relationship Id="rId96" Type="http://schemas.openxmlformats.org/officeDocument/2006/relationships/footer" Target="footer1.xml"/><Relationship Id="rId140" Type="http://schemas.openxmlformats.org/officeDocument/2006/relationships/hyperlink" Target="https://fermilon.ru/sad-i-ogorod/kustarniki/malina-nizhegorodets.html" TargetMode="External"/><Relationship Id="rId161" Type="http://schemas.openxmlformats.org/officeDocument/2006/relationships/image" Target="media/image135.png"/><Relationship Id="rId182" Type="http://schemas.openxmlformats.org/officeDocument/2006/relationships/image" Target="media/image156.png"/><Relationship Id="rId217" Type="http://schemas.openxmlformats.org/officeDocument/2006/relationships/image" Target="media/image191.png"/><Relationship Id="rId6" Type="http://schemas.openxmlformats.org/officeDocument/2006/relationships/footnotes" Target="footnotes.xml"/><Relationship Id="rId238" Type="http://schemas.openxmlformats.org/officeDocument/2006/relationships/image" Target="media/image212.png"/><Relationship Id="rId259" Type="http://schemas.openxmlformats.org/officeDocument/2006/relationships/image" Target="media/image233.jpeg"/><Relationship Id="rId23" Type="http://schemas.openxmlformats.org/officeDocument/2006/relationships/image" Target="media/image13.jpeg"/><Relationship Id="rId119" Type="http://schemas.openxmlformats.org/officeDocument/2006/relationships/image" Target="media/image105.jpeg"/><Relationship Id="rId270" Type="http://schemas.openxmlformats.org/officeDocument/2006/relationships/image" Target="media/image244.png"/><Relationship Id="rId291" Type="http://schemas.openxmlformats.org/officeDocument/2006/relationships/image" Target="media/image265.png"/><Relationship Id="rId305" Type="http://schemas.openxmlformats.org/officeDocument/2006/relationships/image" Target="media/image279.png"/><Relationship Id="rId44" Type="http://schemas.openxmlformats.org/officeDocument/2006/relationships/image" Target="media/image34.jpe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6.jpeg"/><Relationship Id="rId151" Type="http://schemas.openxmlformats.org/officeDocument/2006/relationships/image" Target="media/image126.jpeg"/><Relationship Id="rId172" Type="http://schemas.openxmlformats.org/officeDocument/2006/relationships/image" Target="media/image146.jpeg"/><Relationship Id="rId193" Type="http://schemas.openxmlformats.org/officeDocument/2006/relationships/image" Target="media/image167.jpeg"/><Relationship Id="rId207" Type="http://schemas.openxmlformats.org/officeDocument/2006/relationships/image" Target="media/image181.png"/><Relationship Id="rId228" Type="http://schemas.openxmlformats.org/officeDocument/2006/relationships/image" Target="media/image202.jpeg"/><Relationship Id="rId249" Type="http://schemas.openxmlformats.org/officeDocument/2006/relationships/image" Target="media/image223.png"/><Relationship Id="rId13" Type="http://schemas.openxmlformats.org/officeDocument/2006/relationships/image" Target="media/image3.jpeg"/><Relationship Id="rId109" Type="http://schemas.openxmlformats.org/officeDocument/2006/relationships/image" Target="media/image95.jpeg"/><Relationship Id="rId260" Type="http://schemas.openxmlformats.org/officeDocument/2006/relationships/image" Target="media/image234.png"/><Relationship Id="rId281" Type="http://schemas.openxmlformats.org/officeDocument/2006/relationships/image" Target="media/image255.png"/><Relationship Id="rId34" Type="http://schemas.openxmlformats.org/officeDocument/2006/relationships/image" Target="media/image24.jpeg"/><Relationship Id="rId55" Type="http://schemas.openxmlformats.org/officeDocument/2006/relationships/image" Target="media/image44.jpeg"/><Relationship Id="rId76" Type="http://schemas.openxmlformats.org/officeDocument/2006/relationships/image" Target="media/image64.png"/><Relationship Id="rId97" Type="http://schemas.openxmlformats.org/officeDocument/2006/relationships/image" Target="media/image83.png"/><Relationship Id="rId120" Type="http://schemas.openxmlformats.org/officeDocument/2006/relationships/image" Target="media/image106.jpeg"/><Relationship Id="rId141" Type="http://schemas.openxmlformats.org/officeDocument/2006/relationships/hyperlink" Target="http://pitomniknn.ru/statii/265/" TargetMode="External"/><Relationship Id="rId7" Type="http://schemas.openxmlformats.org/officeDocument/2006/relationships/endnotes" Target="endnotes.xml"/><Relationship Id="rId162" Type="http://schemas.openxmlformats.org/officeDocument/2006/relationships/image" Target="media/image136.jpeg"/><Relationship Id="rId183" Type="http://schemas.openxmlformats.org/officeDocument/2006/relationships/image" Target="media/image157.png"/><Relationship Id="rId218" Type="http://schemas.openxmlformats.org/officeDocument/2006/relationships/image" Target="media/image192.png"/><Relationship Id="rId239" Type="http://schemas.openxmlformats.org/officeDocument/2006/relationships/image" Target="media/image213.png"/><Relationship Id="rId250" Type="http://schemas.openxmlformats.org/officeDocument/2006/relationships/image" Target="media/image224.png"/><Relationship Id="rId271" Type="http://schemas.openxmlformats.org/officeDocument/2006/relationships/image" Target="media/image245.png"/><Relationship Id="rId292" Type="http://schemas.openxmlformats.org/officeDocument/2006/relationships/image" Target="media/image266.png"/><Relationship Id="rId306" Type="http://schemas.openxmlformats.org/officeDocument/2006/relationships/image" Target="media/image280.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chart" Target="charts/chart1.xml"/><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png"/><Relationship Id="rId136" Type="http://schemas.openxmlformats.org/officeDocument/2006/relationships/image" Target="media/image122.jpeg"/><Relationship Id="rId157" Type="http://schemas.openxmlformats.org/officeDocument/2006/relationships/image" Target="media/image131.jpeg"/><Relationship Id="rId178" Type="http://schemas.openxmlformats.org/officeDocument/2006/relationships/image" Target="media/image152.png"/><Relationship Id="rId301" Type="http://schemas.openxmlformats.org/officeDocument/2006/relationships/image" Target="media/image275.png"/><Relationship Id="rId61" Type="http://schemas.openxmlformats.org/officeDocument/2006/relationships/image" Target="media/image50.png"/><Relationship Id="rId82" Type="http://schemas.openxmlformats.org/officeDocument/2006/relationships/image" Target="media/image70.png"/><Relationship Id="rId152" Type="http://schemas.microsoft.com/office/2007/relationships/hdphoto" Target="media/hdphoto1.wdp"/><Relationship Id="rId173" Type="http://schemas.openxmlformats.org/officeDocument/2006/relationships/image" Target="media/image147.jpeg"/><Relationship Id="rId194" Type="http://schemas.openxmlformats.org/officeDocument/2006/relationships/image" Target="media/image168.jpeg"/><Relationship Id="rId199" Type="http://schemas.openxmlformats.org/officeDocument/2006/relationships/image" Target="media/image173.png"/><Relationship Id="rId203" Type="http://schemas.openxmlformats.org/officeDocument/2006/relationships/image" Target="media/image177.jpeg"/><Relationship Id="rId208" Type="http://schemas.openxmlformats.org/officeDocument/2006/relationships/image" Target="media/image182.png"/><Relationship Id="rId229" Type="http://schemas.openxmlformats.org/officeDocument/2006/relationships/image" Target="media/image203.png"/><Relationship Id="rId19" Type="http://schemas.openxmlformats.org/officeDocument/2006/relationships/image" Target="media/image9.png"/><Relationship Id="rId224" Type="http://schemas.openxmlformats.org/officeDocument/2006/relationships/image" Target="media/image198.png"/><Relationship Id="rId240" Type="http://schemas.openxmlformats.org/officeDocument/2006/relationships/image" Target="media/image214.png"/><Relationship Id="rId245" Type="http://schemas.openxmlformats.org/officeDocument/2006/relationships/image" Target="media/image219.png"/><Relationship Id="rId261" Type="http://schemas.openxmlformats.org/officeDocument/2006/relationships/image" Target="media/image235.png"/><Relationship Id="rId266" Type="http://schemas.openxmlformats.org/officeDocument/2006/relationships/image" Target="media/image240.png"/><Relationship Id="rId287" Type="http://schemas.openxmlformats.org/officeDocument/2006/relationships/image" Target="media/image261.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5.jpeg"/><Relationship Id="rId77" Type="http://schemas.openxmlformats.org/officeDocument/2006/relationships/image" Target="media/image65.pn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hyperlink" Target="https://ram-bio-science.satu.kz/p51591159-udobrenie-aminopul-aminopool.html" TargetMode="External"/><Relationship Id="rId168" Type="http://schemas.openxmlformats.org/officeDocument/2006/relationships/image" Target="media/image142.jpeg"/><Relationship Id="rId282" Type="http://schemas.openxmlformats.org/officeDocument/2006/relationships/image" Target="media/image256.png"/><Relationship Id="rId8" Type="http://schemas.openxmlformats.org/officeDocument/2006/relationships/hyperlink" Target="https://ru.wikipedia.org/wiki/%D0%A0%D1%83%D1%81%D1%81%D0%BA%D0%B8%D0%B9_%D1%8F%D0%B7%D1%8B%D0%BA" TargetMode="External"/><Relationship Id="rId51" Type="http://schemas.openxmlformats.org/officeDocument/2006/relationships/image" Target="media/image40.jpeg"/><Relationship Id="rId72" Type="http://schemas.openxmlformats.org/officeDocument/2006/relationships/image" Target="media/image60.png"/><Relationship Id="rId93" Type="http://schemas.openxmlformats.org/officeDocument/2006/relationships/image" Target="media/image80.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hyperlink" Target="https://gryadochkin.ru/malina-polana-osobennosti-vyrashhivaniya-vysokourozhajnogo-sorta.html" TargetMode="External"/><Relationship Id="rId163" Type="http://schemas.openxmlformats.org/officeDocument/2006/relationships/image" Target="media/image137.png"/><Relationship Id="rId184" Type="http://schemas.openxmlformats.org/officeDocument/2006/relationships/image" Target="media/image158.png"/><Relationship Id="rId189" Type="http://schemas.openxmlformats.org/officeDocument/2006/relationships/image" Target="media/image163.jpeg"/><Relationship Id="rId219" Type="http://schemas.openxmlformats.org/officeDocument/2006/relationships/image" Target="media/image193.png"/><Relationship Id="rId3" Type="http://schemas.openxmlformats.org/officeDocument/2006/relationships/styles" Target="styles.xml"/><Relationship Id="rId214" Type="http://schemas.openxmlformats.org/officeDocument/2006/relationships/image" Target="media/image188.png"/><Relationship Id="rId230" Type="http://schemas.openxmlformats.org/officeDocument/2006/relationships/image" Target="media/image204.png"/><Relationship Id="rId235" Type="http://schemas.openxmlformats.org/officeDocument/2006/relationships/image" Target="media/image209.png"/><Relationship Id="rId251" Type="http://schemas.openxmlformats.org/officeDocument/2006/relationships/image" Target="media/image225.png"/><Relationship Id="rId256" Type="http://schemas.openxmlformats.org/officeDocument/2006/relationships/image" Target="media/image230.png"/><Relationship Id="rId277" Type="http://schemas.openxmlformats.org/officeDocument/2006/relationships/image" Target="media/image251.png"/><Relationship Id="rId298" Type="http://schemas.openxmlformats.org/officeDocument/2006/relationships/image" Target="media/image272.png"/><Relationship Id="rId25" Type="http://schemas.openxmlformats.org/officeDocument/2006/relationships/image" Target="media/image15.jpe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2.jpeg"/><Relationship Id="rId137" Type="http://schemas.openxmlformats.org/officeDocument/2006/relationships/hyperlink" Target="http://vsaduidoma.com/2017/05/11/remontantnaya-malina-foto-posadka-i-uhod-ot-a-do-ya/" TargetMode="External"/><Relationship Id="rId158" Type="http://schemas.openxmlformats.org/officeDocument/2006/relationships/image" Target="media/image132.jpeg"/><Relationship Id="rId272" Type="http://schemas.openxmlformats.org/officeDocument/2006/relationships/image" Target="media/image246.png"/><Relationship Id="rId293" Type="http://schemas.openxmlformats.org/officeDocument/2006/relationships/image" Target="media/image267.png"/><Relationship Id="rId302" Type="http://schemas.openxmlformats.org/officeDocument/2006/relationships/image" Target="media/image276.png"/><Relationship Id="rId30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hyperlink" Target="http://statistica.ru/local-portals/medicine/kriteriy-kraskela-uollisa/" TargetMode="External"/><Relationship Id="rId83" Type="http://schemas.openxmlformats.org/officeDocument/2006/relationships/image" Target="media/image71.png"/><Relationship Id="rId88" Type="http://schemas.openxmlformats.org/officeDocument/2006/relationships/hyperlink" Target="https://ru.wikipedia.org/wiki/%D0%9F%D0%B5%D1%81%D1%82%D0%B8%D1%86%D0%B8%D0%B4%D1%8B" TargetMode="External"/><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27.jpeg"/><Relationship Id="rId174" Type="http://schemas.openxmlformats.org/officeDocument/2006/relationships/image" Target="media/image148.png"/><Relationship Id="rId179" Type="http://schemas.openxmlformats.org/officeDocument/2006/relationships/image" Target="media/image153.png"/><Relationship Id="rId195" Type="http://schemas.openxmlformats.org/officeDocument/2006/relationships/image" Target="media/image169.png"/><Relationship Id="rId209" Type="http://schemas.openxmlformats.org/officeDocument/2006/relationships/image" Target="media/image183.png"/><Relationship Id="rId190" Type="http://schemas.openxmlformats.org/officeDocument/2006/relationships/image" Target="media/image164.jpeg"/><Relationship Id="rId204" Type="http://schemas.openxmlformats.org/officeDocument/2006/relationships/image" Target="media/image178.jpeg"/><Relationship Id="rId220" Type="http://schemas.openxmlformats.org/officeDocument/2006/relationships/image" Target="media/image194.png"/><Relationship Id="rId225" Type="http://schemas.openxmlformats.org/officeDocument/2006/relationships/image" Target="media/image199.png"/><Relationship Id="rId241" Type="http://schemas.openxmlformats.org/officeDocument/2006/relationships/image" Target="media/image215.png"/><Relationship Id="rId246" Type="http://schemas.openxmlformats.org/officeDocument/2006/relationships/image" Target="media/image220.jpeg"/><Relationship Id="rId267" Type="http://schemas.openxmlformats.org/officeDocument/2006/relationships/image" Target="media/image241.png"/><Relationship Id="rId288" Type="http://schemas.openxmlformats.org/officeDocument/2006/relationships/image" Target="media/image262.pn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6.jpeg"/><Relationship Id="rId106" Type="http://schemas.openxmlformats.org/officeDocument/2006/relationships/image" Target="media/image92.jpeg"/><Relationship Id="rId127" Type="http://schemas.openxmlformats.org/officeDocument/2006/relationships/image" Target="media/image113.jpeg"/><Relationship Id="rId262" Type="http://schemas.openxmlformats.org/officeDocument/2006/relationships/image" Target="media/image236.png"/><Relationship Id="rId283" Type="http://schemas.openxmlformats.org/officeDocument/2006/relationships/image" Target="media/image257.jpeg"/><Relationship Id="rId10" Type="http://schemas.openxmlformats.org/officeDocument/2006/relationships/hyperlink" Target="https://www.sciencedirect.com/topics/agricultural-and-biological-sciences/blueberries" TargetMode="External"/><Relationship Id="rId31" Type="http://schemas.openxmlformats.org/officeDocument/2006/relationships/image" Target="media/image21.jpeg"/><Relationship Id="rId52" Type="http://schemas.openxmlformats.org/officeDocument/2006/relationships/image" Target="media/image41.jpe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hyperlink" Target="https://ru.wikipedia.org/wiki/" TargetMode="External"/><Relationship Id="rId148" Type="http://schemas.openxmlformats.org/officeDocument/2006/relationships/image" Target="media/image123.jpeg"/><Relationship Id="rId164" Type="http://schemas.openxmlformats.org/officeDocument/2006/relationships/image" Target="media/image138.jpeg"/><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hyperlink" Target="https://www.sciencedirect.com/topics/agricultural-and-biological-sciences/strawberries" TargetMode="External"/><Relationship Id="rId180" Type="http://schemas.openxmlformats.org/officeDocument/2006/relationships/image" Target="media/image154.jpeg"/><Relationship Id="rId210" Type="http://schemas.openxmlformats.org/officeDocument/2006/relationships/image" Target="media/image184.png"/><Relationship Id="rId215" Type="http://schemas.openxmlformats.org/officeDocument/2006/relationships/image" Target="media/image189.png"/><Relationship Id="rId236" Type="http://schemas.openxmlformats.org/officeDocument/2006/relationships/image" Target="media/image210.png"/><Relationship Id="rId257" Type="http://schemas.openxmlformats.org/officeDocument/2006/relationships/image" Target="media/image231.png"/><Relationship Id="rId278" Type="http://schemas.openxmlformats.org/officeDocument/2006/relationships/image" Target="media/image252.png"/><Relationship Id="rId26" Type="http://schemas.openxmlformats.org/officeDocument/2006/relationships/image" Target="media/image16.jpeg"/><Relationship Id="rId231" Type="http://schemas.openxmlformats.org/officeDocument/2006/relationships/image" Target="media/image205.png"/><Relationship Id="rId252" Type="http://schemas.openxmlformats.org/officeDocument/2006/relationships/image" Target="media/image226.png"/><Relationship Id="rId273" Type="http://schemas.openxmlformats.org/officeDocument/2006/relationships/image" Target="media/image247.png"/><Relationship Id="rId294" Type="http://schemas.openxmlformats.org/officeDocument/2006/relationships/image" Target="media/image268.png"/><Relationship Id="rId308" Type="http://schemas.openxmlformats.org/officeDocument/2006/relationships/theme" Target="theme/theme1.xml"/><Relationship Id="rId47" Type="http://schemas.openxmlformats.org/officeDocument/2006/relationships/image" Target="media/image36.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28.png"/><Relationship Id="rId175" Type="http://schemas.openxmlformats.org/officeDocument/2006/relationships/image" Target="media/image149.jpeg"/><Relationship Id="rId196" Type="http://schemas.openxmlformats.org/officeDocument/2006/relationships/image" Target="media/image170.jpeg"/><Relationship Id="rId200" Type="http://schemas.openxmlformats.org/officeDocument/2006/relationships/image" Target="media/image174.jpeg"/><Relationship Id="rId16" Type="http://schemas.openxmlformats.org/officeDocument/2006/relationships/image" Target="media/image6.jpeg"/><Relationship Id="rId221" Type="http://schemas.openxmlformats.org/officeDocument/2006/relationships/image" Target="media/image195.png"/><Relationship Id="rId242" Type="http://schemas.openxmlformats.org/officeDocument/2006/relationships/image" Target="media/image216.png"/><Relationship Id="rId263" Type="http://schemas.openxmlformats.org/officeDocument/2006/relationships/image" Target="media/image237.png"/><Relationship Id="rId284" Type="http://schemas.openxmlformats.org/officeDocument/2006/relationships/image" Target="media/image258.png"/><Relationship Id="rId37" Type="http://schemas.openxmlformats.org/officeDocument/2006/relationships/image" Target="media/image27.jpeg"/><Relationship Id="rId58" Type="http://schemas.openxmlformats.org/officeDocument/2006/relationships/image" Target="media/image47.jpeg"/><Relationship Id="rId79" Type="http://schemas.openxmlformats.org/officeDocument/2006/relationships/image" Target="media/image67.pn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hyperlink" Target="https://rdragan.kz/a23039-klimaticheskaya-harakteristika-zon.html" TargetMode="External"/><Relationship Id="rId90" Type="http://schemas.openxmlformats.org/officeDocument/2006/relationships/image" Target="media/image77.jpeg"/><Relationship Id="rId165" Type="http://schemas.openxmlformats.org/officeDocument/2006/relationships/image" Target="media/image139.jpeg"/><Relationship Id="rId186" Type="http://schemas.openxmlformats.org/officeDocument/2006/relationships/image" Target="media/image160.png"/><Relationship Id="rId211" Type="http://schemas.openxmlformats.org/officeDocument/2006/relationships/image" Target="media/image185.png"/><Relationship Id="rId232" Type="http://schemas.openxmlformats.org/officeDocument/2006/relationships/image" Target="media/image206.png"/><Relationship Id="rId253" Type="http://schemas.openxmlformats.org/officeDocument/2006/relationships/image" Target="media/image227.jpeg"/><Relationship Id="rId274" Type="http://schemas.openxmlformats.org/officeDocument/2006/relationships/image" Target="media/image248.jpeg"/><Relationship Id="rId295" Type="http://schemas.openxmlformats.org/officeDocument/2006/relationships/image" Target="media/image269.png"/><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68.png"/><Relationship Id="rId155" Type="http://schemas.openxmlformats.org/officeDocument/2006/relationships/image" Target="media/image129.jpeg"/><Relationship Id="rId176" Type="http://schemas.openxmlformats.org/officeDocument/2006/relationships/image" Target="media/image150.png"/><Relationship Id="rId197" Type="http://schemas.openxmlformats.org/officeDocument/2006/relationships/image" Target="media/image171.png"/><Relationship Id="rId201" Type="http://schemas.openxmlformats.org/officeDocument/2006/relationships/image" Target="media/image175.png"/><Relationship Id="rId222" Type="http://schemas.openxmlformats.org/officeDocument/2006/relationships/image" Target="media/image196.jpeg"/><Relationship Id="rId243" Type="http://schemas.openxmlformats.org/officeDocument/2006/relationships/image" Target="media/image217.png"/><Relationship Id="rId264" Type="http://schemas.openxmlformats.org/officeDocument/2006/relationships/image" Target="media/image238.jpeg"/><Relationship Id="rId285" Type="http://schemas.openxmlformats.org/officeDocument/2006/relationships/image" Target="media/image259.pn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8.jpeg"/><Relationship Id="rId103" Type="http://schemas.openxmlformats.org/officeDocument/2006/relationships/image" Target="media/image89.jpeg"/><Relationship Id="rId124" Type="http://schemas.openxmlformats.org/officeDocument/2006/relationships/image" Target="media/image110.jpeg"/><Relationship Id="rId70" Type="http://schemas.openxmlformats.org/officeDocument/2006/relationships/image" Target="media/image58.png"/><Relationship Id="rId91" Type="http://schemas.openxmlformats.org/officeDocument/2006/relationships/image" Target="media/image78.jpeg"/><Relationship Id="rId145" Type="http://schemas.openxmlformats.org/officeDocument/2006/relationships/hyperlink" Target="https://aggeek.net/ru-blog/biostimulyatory-perspektivnaya-tehnologiya-dlya-selskogo-hozyajstva" TargetMode="External"/><Relationship Id="rId166" Type="http://schemas.openxmlformats.org/officeDocument/2006/relationships/image" Target="media/image140.jpeg"/><Relationship Id="rId187" Type="http://schemas.openxmlformats.org/officeDocument/2006/relationships/image" Target="media/image161.jpeg"/><Relationship Id="rId1" Type="http://schemas.openxmlformats.org/officeDocument/2006/relationships/customXml" Target="../customXml/item1.xml"/><Relationship Id="rId212" Type="http://schemas.openxmlformats.org/officeDocument/2006/relationships/image" Target="media/image186.png"/><Relationship Id="rId233" Type="http://schemas.openxmlformats.org/officeDocument/2006/relationships/image" Target="media/image207.jpeg"/><Relationship Id="rId254" Type="http://schemas.openxmlformats.org/officeDocument/2006/relationships/image" Target="media/image228.png"/><Relationship Id="rId28" Type="http://schemas.openxmlformats.org/officeDocument/2006/relationships/image" Target="media/image18.gif"/><Relationship Id="rId49" Type="http://schemas.openxmlformats.org/officeDocument/2006/relationships/image" Target="media/image38.png"/><Relationship Id="rId114" Type="http://schemas.openxmlformats.org/officeDocument/2006/relationships/image" Target="media/image100.jpeg"/><Relationship Id="rId275" Type="http://schemas.openxmlformats.org/officeDocument/2006/relationships/image" Target="media/image249.jpeg"/><Relationship Id="rId296" Type="http://schemas.openxmlformats.org/officeDocument/2006/relationships/image" Target="media/image270.png"/><Relationship Id="rId300" Type="http://schemas.openxmlformats.org/officeDocument/2006/relationships/image" Target="media/image274.png"/><Relationship Id="rId60" Type="http://schemas.openxmlformats.org/officeDocument/2006/relationships/image" Target="media/image49.jpeg"/><Relationship Id="rId81" Type="http://schemas.openxmlformats.org/officeDocument/2006/relationships/image" Target="media/image69.png"/><Relationship Id="rId135" Type="http://schemas.openxmlformats.org/officeDocument/2006/relationships/image" Target="media/image121.jpeg"/><Relationship Id="rId156" Type="http://schemas.openxmlformats.org/officeDocument/2006/relationships/image" Target="media/image130.jpeg"/><Relationship Id="rId177" Type="http://schemas.openxmlformats.org/officeDocument/2006/relationships/image" Target="media/image151.png"/><Relationship Id="rId198" Type="http://schemas.openxmlformats.org/officeDocument/2006/relationships/image" Target="media/image172.png"/><Relationship Id="rId202" Type="http://schemas.openxmlformats.org/officeDocument/2006/relationships/image" Target="media/image176.jpeg"/><Relationship Id="rId223" Type="http://schemas.openxmlformats.org/officeDocument/2006/relationships/image" Target="media/image197.png"/><Relationship Id="rId244" Type="http://schemas.openxmlformats.org/officeDocument/2006/relationships/image" Target="media/image218.jpeg"/><Relationship Id="rId18" Type="http://schemas.openxmlformats.org/officeDocument/2006/relationships/image" Target="media/image8.jpeg"/><Relationship Id="rId39" Type="http://schemas.openxmlformats.org/officeDocument/2006/relationships/image" Target="media/image29.jpeg"/><Relationship Id="rId265" Type="http://schemas.openxmlformats.org/officeDocument/2006/relationships/image" Target="media/image239.png"/><Relationship Id="rId286" Type="http://schemas.openxmlformats.org/officeDocument/2006/relationships/image" Target="media/image260.png"/><Relationship Id="rId50" Type="http://schemas.openxmlformats.org/officeDocument/2006/relationships/image" Target="media/image39.png"/><Relationship Id="rId104" Type="http://schemas.openxmlformats.org/officeDocument/2006/relationships/image" Target="media/image90.jpeg"/><Relationship Id="rId125" Type="http://schemas.openxmlformats.org/officeDocument/2006/relationships/image" Target="media/image111.jpeg"/><Relationship Id="rId146" Type="http://schemas.openxmlformats.org/officeDocument/2006/relationships/hyperlink" Target="https://www.growingproduce.com/fruits/think-you-know-biostimulants" TargetMode="External"/><Relationship Id="rId167" Type="http://schemas.openxmlformats.org/officeDocument/2006/relationships/image" Target="media/image141.jpeg"/><Relationship Id="rId188" Type="http://schemas.openxmlformats.org/officeDocument/2006/relationships/image" Target="media/image162.png"/><Relationship Id="rId71" Type="http://schemas.openxmlformats.org/officeDocument/2006/relationships/image" Target="media/image59.png"/><Relationship Id="rId92" Type="http://schemas.openxmlformats.org/officeDocument/2006/relationships/image" Target="media/image79.jpeg"/><Relationship Id="rId213" Type="http://schemas.openxmlformats.org/officeDocument/2006/relationships/image" Target="media/image187.png"/><Relationship Id="rId234" Type="http://schemas.openxmlformats.org/officeDocument/2006/relationships/image" Target="media/image208.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29.png"/><Relationship Id="rId276" Type="http://schemas.openxmlformats.org/officeDocument/2006/relationships/image" Target="media/image250.png"/><Relationship Id="rId297" Type="http://schemas.openxmlformats.org/officeDocument/2006/relationships/image" Target="media/image271.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687709112424101E-2"/>
          <c:y val="0.12129952331410243"/>
          <c:w val="0.97524181495291651"/>
          <c:h val="0.59222864069191106"/>
        </c:manualLayout>
      </c:layout>
      <c:barChart>
        <c:barDir val="col"/>
        <c:grouping val="clustered"/>
        <c:varyColors val="0"/>
        <c:ser>
          <c:idx val="0"/>
          <c:order val="0"/>
          <c:tx>
            <c:strRef>
              <c:f>Лист1!$D$69</c:f>
              <c:strCache>
                <c:ptCount val="1"/>
                <c:pt idx="0">
                  <c:v>Зона плодоношения,см</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Лист1!$B$70:$C$93</c:f>
              <c:strCache>
                <c:ptCount val="8"/>
                <c:pt idx="0">
                  <c:v>Polka</c:v>
                </c:pt>
                <c:pt idx="1">
                  <c:v>Карамелька</c:v>
                </c:pt>
                <c:pt idx="2">
                  <c:v>Малиновая гряда</c:v>
                </c:pt>
                <c:pt idx="3">
                  <c:v>Оранжевое Чудо</c:v>
                </c:pt>
                <c:pt idx="4">
                  <c:v>Нижегородец</c:v>
                </c:pt>
                <c:pt idx="5">
                  <c:v>Гибрид 39</c:v>
                </c:pt>
                <c:pt idx="6">
                  <c:v>Брянское диво</c:v>
                </c:pt>
                <c:pt idx="7">
                  <c:v>Polana </c:v>
                </c:pt>
              </c:strCache>
            </c:strRef>
          </c:cat>
          <c:val>
            <c:numRef>
              <c:f>Лист1!$D$70:$D$93</c:f>
              <c:numCache>
                <c:formatCode>General</c:formatCode>
                <c:ptCount val="8"/>
                <c:pt idx="0">
                  <c:v>67.400000000000006</c:v>
                </c:pt>
                <c:pt idx="1">
                  <c:v>69.5</c:v>
                </c:pt>
                <c:pt idx="2">
                  <c:v>67.5</c:v>
                </c:pt>
                <c:pt idx="3">
                  <c:v>60.4</c:v>
                </c:pt>
                <c:pt idx="4">
                  <c:v>60.5</c:v>
                </c:pt>
                <c:pt idx="5">
                  <c:v>60.5</c:v>
                </c:pt>
                <c:pt idx="6">
                  <c:v>83.2</c:v>
                </c:pt>
                <c:pt idx="7">
                  <c:v>55.5</c:v>
                </c:pt>
              </c:numCache>
            </c:numRef>
          </c:val>
          <c:extLst>
            <c:ext xmlns:c16="http://schemas.microsoft.com/office/drawing/2014/chart" uri="{C3380CC4-5D6E-409C-BE32-E72D297353CC}">
              <c16:uniqueId val="{00000000-8AB2-4832-8984-B62134708494}"/>
            </c:ext>
          </c:extLst>
        </c:ser>
        <c:ser>
          <c:idx val="1"/>
          <c:order val="1"/>
          <c:tx>
            <c:strRef>
              <c:f>Лист1!$E$69</c:f>
              <c:strCache>
                <c:ptCount val="1"/>
                <c:pt idx="0">
                  <c:v>Число плодовых веточек, шт.</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Лист1!$B$70:$C$93</c:f>
              <c:strCache>
                <c:ptCount val="8"/>
                <c:pt idx="0">
                  <c:v>Polka</c:v>
                </c:pt>
                <c:pt idx="1">
                  <c:v>Карамелька</c:v>
                </c:pt>
                <c:pt idx="2">
                  <c:v>Малиновая гряда</c:v>
                </c:pt>
                <c:pt idx="3">
                  <c:v>Оранжевое Чудо</c:v>
                </c:pt>
                <c:pt idx="4">
                  <c:v>Нижегородец</c:v>
                </c:pt>
                <c:pt idx="5">
                  <c:v>Гибрид 39</c:v>
                </c:pt>
                <c:pt idx="6">
                  <c:v>Брянское диво</c:v>
                </c:pt>
                <c:pt idx="7">
                  <c:v>Polana </c:v>
                </c:pt>
              </c:strCache>
            </c:strRef>
          </c:cat>
          <c:val>
            <c:numRef>
              <c:f>Лист1!$E$70:$E$93</c:f>
              <c:numCache>
                <c:formatCode>General</c:formatCode>
                <c:ptCount val="8"/>
                <c:pt idx="0">
                  <c:v>19.2</c:v>
                </c:pt>
                <c:pt idx="1">
                  <c:v>19.5</c:v>
                </c:pt>
                <c:pt idx="2">
                  <c:v>17.5</c:v>
                </c:pt>
                <c:pt idx="3">
                  <c:v>18.2</c:v>
                </c:pt>
                <c:pt idx="4">
                  <c:v>19.5</c:v>
                </c:pt>
                <c:pt idx="5">
                  <c:v>17.2</c:v>
                </c:pt>
                <c:pt idx="6">
                  <c:v>23.2</c:v>
                </c:pt>
                <c:pt idx="7">
                  <c:v>18.3</c:v>
                </c:pt>
              </c:numCache>
            </c:numRef>
          </c:val>
          <c:extLst>
            <c:ext xmlns:c16="http://schemas.microsoft.com/office/drawing/2014/chart" uri="{C3380CC4-5D6E-409C-BE32-E72D297353CC}">
              <c16:uniqueId val="{00000001-8AB2-4832-8984-B62134708494}"/>
            </c:ext>
          </c:extLst>
        </c:ser>
        <c:ser>
          <c:idx val="2"/>
          <c:order val="2"/>
          <c:tx>
            <c:strRef>
              <c:f>Лист1!$F$69</c:f>
              <c:strCache>
                <c:ptCount val="1"/>
                <c:pt idx="0">
                  <c:v>Количество генеративных органов шт/побег</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Лист1!$B$70:$C$93</c:f>
              <c:strCache>
                <c:ptCount val="8"/>
                <c:pt idx="0">
                  <c:v>Polka</c:v>
                </c:pt>
                <c:pt idx="1">
                  <c:v>Карамелька</c:v>
                </c:pt>
                <c:pt idx="2">
                  <c:v>Малиновая гряда</c:v>
                </c:pt>
                <c:pt idx="3">
                  <c:v>Оранжевое Чудо</c:v>
                </c:pt>
                <c:pt idx="4">
                  <c:v>Нижегородец</c:v>
                </c:pt>
                <c:pt idx="5">
                  <c:v>Гибрид 39</c:v>
                </c:pt>
                <c:pt idx="6">
                  <c:v>Брянское диво</c:v>
                </c:pt>
                <c:pt idx="7">
                  <c:v>Polana </c:v>
                </c:pt>
              </c:strCache>
            </c:strRef>
          </c:cat>
          <c:val>
            <c:numRef>
              <c:f>Лист1!$F$70:$F$93</c:f>
              <c:numCache>
                <c:formatCode>General</c:formatCode>
                <c:ptCount val="8"/>
                <c:pt idx="0">
                  <c:v>83</c:v>
                </c:pt>
                <c:pt idx="1">
                  <c:v>77</c:v>
                </c:pt>
                <c:pt idx="2">
                  <c:v>118</c:v>
                </c:pt>
                <c:pt idx="3">
                  <c:v>89</c:v>
                </c:pt>
                <c:pt idx="4">
                  <c:v>57</c:v>
                </c:pt>
                <c:pt idx="5">
                  <c:v>78</c:v>
                </c:pt>
                <c:pt idx="6">
                  <c:v>119</c:v>
                </c:pt>
                <c:pt idx="7">
                  <c:v>70</c:v>
                </c:pt>
              </c:numCache>
            </c:numRef>
          </c:val>
          <c:extLst>
            <c:ext xmlns:c16="http://schemas.microsoft.com/office/drawing/2014/chart" uri="{C3380CC4-5D6E-409C-BE32-E72D297353CC}">
              <c16:uniqueId val="{00000002-8AB2-4832-8984-B62134708494}"/>
            </c:ext>
          </c:extLst>
        </c:ser>
        <c:ser>
          <c:idx val="3"/>
          <c:order val="3"/>
          <c:tx>
            <c:strRef>
              <c:f>Лист1!$G$69</c:f>
              <c:strCache>
                <c:ptCount val="1"/>
                <c:pt idx="0">
                  <c:v>Количество ягод шт./п.м</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Лист1!$B$70:$C$93</c:f>
              <c:strCache>
                <c:ptCount val="8"/>
                <c:pt idx="0">
                  <c:v>Polka</c:v>
                </c:pt>
                <c:pt idx="1">
                  <c:v>Карамелька</c:v>
                </c:pt>
                <c:pt idx="2">
                  <c:v>Малиновая гряда</c:v>
                </c:pt>
                <c:pt idx="3">
                  <c:v>Оранжевое Чудо</c:v>
                </c:pt>
                <c:pt idx="4">
                  <c:v>Нижегородец</c:v>
                </c:pt>
                <c:pt idx="5">
                  <c:v>Гибрид 39</c:v>
                </c:pt>
                <c:pt idx="6">
                  <c:v>Брянское диво</c:v>
                </c:pt>
                <c:pt idx="7">
                  <c:v>Polana </c:v>
                </c:pt>
              </c:strCache>
            </c:strRef>
          </c:cat>
          <c:val>
            <c:numRef>
              <c:f>Лист1!$G$70:$G$93</c:f>
              <c:numCache>
                <c:formatCode>General</c:formatCode>
                <c:ptCount val="8"/>
                <c:pt idx="0">
                  <c:v>480</c:v>
                </c:pt>
                <c:pt idx="1">
                  <c:v>485</c:v>
                </c:pt>
                <c:pt idx="2">
                  <c:v>438</c:v>
                </c:pt>
                <c:pt idx="3">
                  <c:v>381</c:v>
                </c:pt>
                <c:pt idx="4">
                  <c:v>394</c:v>
                </c:pt>
                <c:pt idx="5">
                  <c:v>410</c:v>
                </c:pt>
                <c:pt idx="6">
                  <c:v>565</c:v>
                </c:pt>
                <c:pt idx="7">
                  <c:v>420</c:v>
                </c:pt>
              </c:numCache>
            </c:numRef>
          </c:val>
          <c:extLst>
            <c:ext xmlns:c16="http://schemas.microsoft.com/office/drawing/2014/chart" uri="{C3380CC4-5D6E-409C-BE32-E72D297353CC}">
              <c16:uniqueId val="{00000003-8AB2-4832-8984-B62134708494}"/>
            </c:ext>
          </c:extLst>
        </c:ser>
        <c:ser>
          <c:idx val="4"/>
          <c:order val="4"/>
          <c:tx>
            <c:strRef>
              <c:f>Лист1!$H$69</c:f>
              <c:strCache>
                <c:ptCount val="1"/>
                <c:pt idx="0">
                  <c:v>Средняя масса ягод, г.</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Лист1!$B$70:$C$93</c:f>
              <c:strCache>
                <c:ptCount val="8"/>
                <c:pt idx="0">
                  <c:v>Polka</c:v>
                </c:pt>
                <c:pt idx="1">
                  <c:v>Карамелька</c:v>
                </c:pt>
                <c:pt idx="2">
                  <c:v>Малиновая гряда</c:v>
                </c:pt>
                <c:pt idx="3">
                  <c:v>Оранжевое Чудо</c:v>
                </c:pt>
                <c:pt idx="4">
                  <c:v>Нижегородец</c:v>
                </c:pt>
                <c:pt idx="5">
                  <c:v>Гибрид 39</c:v>
                </c:pt>
                <c:pt idx="6">
                  <c:v>Брянское диво</c:v>
                </c:pt>
                <c:pt idx="7">
                  <c:v>Polana </c:v>
                </c:pt>
              </c:strCache>
            </c:strRef>
          </c:cat>
          <c:val>
            <c:numRef>
              <c:f>Лист1!$H$70:$H$93</c:f>
              <c:numCache>
                <c:formatCode>General</c:formatCode>
                <c:ptCount val="8"/>
                <c:pt idx="0">
                  <c:v>4.5</c:v>
                </c:pt>
                <c:pt idx="1">
                  <c:v>5</c:v>
                </c:pt>
                <c:pt idx="2">
                  <c:v>3.9</c:v>
                </c:pt>
                <c:pt idx="3">
                  <c:v>3.9</c:v>
                </c:pt>
                <c:pt idx="4">
                  <c:v>3.8</c:v>
                </c:pt>
                <c:pt idx="5">
                  <c:v>4.2</c:v>
                </c:pt>
                <c:pt idx="6">
                  <c:v>5.2</c:v>
                </c:pt>
                <c:pt idx="7">
                  <c:v>4.2</c:v>
                </c:pt>
              </c:numCache>
            </c:numRef>
          </c:val>
          <c:extLst>
            <c:ext xmlns:c16="http://schemas.microsoft.com/office/drawing/2014/chart" uri="{C3380CC4-5D6E-409C-BE32-E72D297353CC}">
              <c16:uniqueId val="{00000004-8AB2-4832-8984-B62134708494}"/>
            </c:ext>
          </c:extLst>
        </c:ser>
        <c:ser>
          <c:idx val="5"/>
          <c:order val="5"/>
          <c:tx>
            <c:strRef>
              <c:f>Лист1!$I$69</c:f>
              <c:strCache>
                <c:ptCount val="1"/>
                <c:pt idx="0">
                  <c:v>Урожайность т/га</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Лист1!$B$70:$C$93</c:f>
              <c:strCache>
                <c:ptCount val="8"/>
                <c:pt idx="0">
                  <c:v>Polka</c:v>
                </c:pt>
                <c:pt idx="1">
                  <c:v>Карамелька</c:v>
                </c:pt>
                <c:pt idx="2">
                  <c:v>Малиновая гряда</c:v>
                </c:pt>
                <c:pt idx="3">
                  <c:v>Оранжевое Чудо</c:v>
                </c:pt>
                <c:pt idx="4">
                  <c:v>Нижегородец</c:v>
                </c:pt>
                <c:pt idx="5">
                  <c:v>Гибрид 39</c:v>
                </c:pt>
                <c:pt idx="6">
                  <c:v>Брянское диво</c:v>
                </c:pt>
                <c:pt idx="7">
                  <c:v>Polana </c:v>
                </c:pt>
              </c:strCache>
            </c:strRef>
          </c:cat>
          <c:val>
            <c:numRef>
              <c:f>Лист1!$I$70:$I$93</c:f>
              <c:numCache>
                <c:formatCode>General</c:formatCode>
                <c:ptCount val="8"/>
                <c:pt idx="0">
                  <c:v>8.6</c:v>
                </c:pt>
                <c:pt idx="1">
                  <c:v>10</c:v>
                </c:pt>
                <c:pt idx="2">
                  <c:v>6.8</c:v>
                </c:pt>
                <c:pt idx="3">
                  <c:v>5.9</c:v>
                </c:pt>
                <c:pt idx="4">
                  <c:v>5.9</c:v>
                </c:pt>
                <c:pt idx="5">
                  <c:v>6.8</c:v>
                </c:pt>
                <c:pt idx="6">
                  <c:v>11.3</c:v>
                </c:pt>
                <c:pt idx="7">
                  <c:v>7</c:v>
                </c:pt>
              </c:numCache>
            </c:numRef>
          </c:val>
          <c:extLst>
            <c:ext xmlns:c16="http://schemas.microsoft.com/office/drawing/2014/chart" uri="{C3380CC4-5D6E-409C-BE32-E72D297353CC}">
              <c16:uniqueId val="{00000005-8AB2-4832-8984-B62134708494}"/>
            </c:ext>
          </c:extLst>
        </c:ser>
        <c:dLbls>
          <c:dLblPos val="outEnd"/>
          <c:showLegendKey val="0"/>
          <c:showVal val="1"/>
          <c:showCatName val="0"/>
          <c:showSerName val="0"/>
          <c:showPercent val="0"/>
          <c:showBubbleSize val="0"/>
        </c:dLbls>
        <c:gapWidth val="444"/>
        <c:overlap val="-90"/>
        <c:axId val="252983384"/>
        <c:axId val="252984952"/>
      </c:barChart>
      <c:catAx>
        <c:axId val="252983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ysClr val="windowText" lastClr="000000"/>
                </a:solidFill>
                <a:latin typeface="Times New Roman" pitchFamily="18" charset="0"/>
                <a:ea typeface="+mn-ea"/>
                <a:cs typeface="Times New Roman" pitchFamily="18" charset="0"/>
              </a:defRPr>
            </a:pPr>
            <a:endParaRPr lang="en-US"/>
          </a:p>
        </c:txPr>
        <c:crossAx val="252984952"/>
        <c:crosses val="autoZero"/>
        <c:auto val="1"/>
        <c:lblAlgn val="ctr"/>
        <c:lblOffset val="100"/>
        <c:noMultiLvlLbl val="0"/>
      </c:catAx>
      <c:valAx>
        <c:axId val="252984952"/>
        <c:scaling>
          <c:orientation val="minMax"/>
        </c:scaling>
        <c:delete val="1"/>
        <c:axPos val="l"/>
        <c:numFmt formatCode="General" sourceLinked="1"/>
        <c:majorTickMark val="none"/>
        <c:minorTickMark val="none"/>
        <c:tickLblPos val="nextTo"/>
        <c:crossAx val="252983384"/>
        <c:crosses val="autoZero"/>
        <c:crossBetween val="between"/>
      </c:valAx>
      <c:spPr>
        <a:noFill/>
        <a:ln>
          <a:noFill/>
        </a:ln>
        <a:effectLst/>
      </c:spPr>
    </c:plotArea>
    <c:legend>
      <c:legendPos val="t"/>
      <c:layout>
        <c:manualLayout>
          <c:xMode val="edge"/>
          <c:yMode val="edge"/>
          <c:x val="1.3086293546161962E-2"/>
          <c:y val="2.0050959592127497E-3"/>
          <c:w val="0.9742692011372267"/>
          <c:h val="0.109775674198576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B28E73-5A20-4838-B98E-BE40563D2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149</Pages>
  <Words>30407</Words>
  <Characters>173326</Characters>
  <Application>Microsoft Office Word</Application>
  <DocSecurity>0</DocSecurity>
  <Lines>1444</Lines>
  <Paragraphs>406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203327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7</cp:revision>
  <cp:lastPrinted>2024-07-30T05:29:00Z</cp:lastPrinted>
  <dcterms:created xsi:type="dcterms:W3CDTF">2024-07-30T05:38:00Z</dcterms:created>
  <dcterms:modified xsi:type="dcterms:W3CDTF">2024-07-30T11:36:00Z</dcterms:modified>
</cp:coreProperties>
</file>