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47A" w:rsidRPr="008F7DB8" w:rsidRDefault="0050247A" w:rsidP="0050247A">
      <w:pPr>
        <w:autoSpaceDE w:val="0"/>
        <w:autoSpaceDN w:val="0"/>
        <w:adjustRightInd w:val="0"/>
        <w:spacing w:after="0" w:line="240" w:lineRule="auto"/>
        <w:contextualSpacing/>
        <w:jc w:val="center"/>
        <w:rPr>
          <w:rFonts w:ascii="Times New Roman" w:hAnsi="Times New Roman" w:cs="Times New Roman"/>
          <w:sz w:val="28"/>
          <w:szCs w:val="28"/>
          <w:lang w:val="ru-RU"/>
        </w:rPr>
      </w:pPr>
      <w:r w:rsidRPr="008F7DB8">
        <w:rPr>
          <w:rFonts w:ascii="Times New Roman" w:hAnsi="Times New Roman" w:cs="Times New Roman"/>
          <w:sz w:val="28"/>
          <w:szCs w:val="28"/>
          <w:lang w:val="kk-KZ"/>
        </w:rPr>
        <w:t>НАО "Западно-Казахстанский медицинский</w:t>
      </w:r>
    </w:p>
    <w:p w:rsidR="0050247A" w:rsidRPr="008F7DB8" w:rsidRDefault="0050247A" w:rsidP="0050247A">
      <w:pPr>
        <w:autoSpaceDE w:val="0"/>
        <w:autoSpaceDN w:val="0"/>
        <w:adjustRightInd w:val="0"/>
        <w:spacing w:after="0" w:line="240" w:lineRule="auto"/>
        <w:contextualSpacing/>
        <w:jc w:val="center"/>
        <w:rPr>
          <w:rFonts w:ascii="Times New Roman" w:hAnsi="Times New Roman" w:cs="Times New Roman"/>
          <w:i/>
          <w:sz w:val="28"/>
          <w:szCs w:val="28"/>
          <w:lang w:val="ru-RU"/>
        </w:rPr>
      </w:pPr>
      <w:r w:rsidRPr="008F7DB8">
        <w:rPr>
          <w:rFonts w:ascii="Times New Roman" w:hAnsi="Times New Roman" w:cs="Times New Roman"/>
          <w:sz w:val="28"/>
          <w:szCs w:val="28"/>
          <w:lang w:val="kk-KZ"/>
        </w:rPr>
        <w:t>университет имени Марата Оспанова"</w:t>
      </w:r>
    </w:p>
    <w:p w:rsidR="0050247A" w:rsidRPr="008F7DB8" w:rsidRDefault="0050247A" w:rsidP="0050247A">
      <w:pPr>
        <w:spacing w:after="0" w:line="240" w:lineRule="auto"/>
        <w:contextualSpacing/>
        <w:jc w:val="center"/>
        <w:rPr>
          <w:rFonts w:ascii="Times New Roman" w:hAnsi="Times New Roman" w:cs="Times New Roman"/>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sz w:val="28"/>
          <w:szCs w:val="28"/>
          <w:lang w:val="ru-RU"/>
        </w:rPr>
      </w:pPr>
    </w:p>
    <w:p w:rsidR="0050247A" w:rsidRPr="008F7DB8" w:rsidRDefault="0050247A" w:rsidP="0050247A">
      <w:pPr>
        <w:tabs>
          <w:tab w:val="left" w:pos="9639"/>
        </w:tabs>
        <w:spacing w:after="0" w:line="240" w:lineRule="auto"/>
        <w:ind w:right="-1"/>
        <w:contextualSpacing/>
        <w:rPr>
          <w:rFonts w:ascii="Times New Roman" w:hAnsi="Times New Roman" w:cs="Times New Roman"/>
          <w:sz w:val="28"/>
          <w:szCs w:val="28"/>
          <w:lang w:val="ru-RU"/>
        </w:rPr>
      </w:pPr>
      <w:r w:rsidRPr="008F7DB8">
        <w:rPr>
          <w:rFonts w:ascii="Times New Roman" w:hAnsi="Times New Roman" w:cs="Times New Roman"/>
          <w:sz w:val="28"/>
          <w:szCs w:val="28"/>
          <w:lang w:val="kk-KZ" w:eastAsia="ru-RU"/>
        </w:rPr>
        <w:t xml:space="preserve">УДК </w:t>
      </w:r>
      <w:r w:rsidRPr="008F7DB8">
        <w:rPr>
          <w:rFonts w:ascii="Times New Roman" w:hAnsi="Times New Roman" w:cs="Times New Roman"/>
          <w:sz w:val="28"/>
          <w:szCs w:val="28"/>
          <w:shd w:val="clear" w:color="auto" w:fill="FFFFFF"/>
          <w:lang w:val="kk-KZ" w:eastAsia="ru-RU"/>
        </w:rPr>
        <w:t xml:space="preserve">616.993-07                               </w:t>
      </w:r>
      <w:r w:rsidRPr="008F7DB8">
        <w:rPr>
          <w:rFonts w:ascii="Times New Roman" w:hAnsi="Times New Roman" w:cs="Times New Roman"/>
          <w:sz w:val="28"/>
          <w:szCs w:val="28"/>
          <w:lang w:val="ru-RU"/>
        </w:rPr>
        <w:t xml:space="preserve">                    </w:t>
      </w:r>
      <w:r w:rsidR="0020387C">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На правах рукописи</w:t>
      </w:r>
    </w:p>
    <w:p w:rsidR="0050247A" w:rsidRPr="00CE2113" w:rsidRDefault="0050247A" w:rsidP="0050247A">
      <w:pPr>
        <w:spacing w:after="0" w:line="240" w:lineRule="auto"/>
        <w:contextualSpacing/>
        <w:rPr>
          <w:rFonts w:ascii="Times New Roman" w:hAnsi="Times New Roman" w:cs="Times New Roman"/>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sz w:val="28"/>
          <w:szCs w:val="28"/>
          <w:lang w:val="kk-KZ"/>
        </w:rPr>
      </w:pPr>
    </w:p>
    <w:p w:rsidR="0050247A" w:rsidRPr="008F7DB8" w:rsidRDefault="0050247A" w:rsidP="0050247A">
      <w:pPr>
        <w:spacing w:after="0" w:line="240" w:lineRule="auto"/>
        <w:contextualSpacing/>
        <w:jc w:val="center"/>
        <w:rPr>
          <w:rFonts w:ascii="Times New Roman" w:hAnsi="Times New Roman" w:cs="Times New Roman"/>
          <w:sz w:val="28"/>
          <w:szCs w:val="28"/>
          <w:lang w:val="kk-KZ"/>
        </w:rPr>
      </w:pPr>
    </w:p>
    <w:p w:rsidR="0050247A" w:rsidRPr="008F7DB8" w:rsidRDefault="0050247A" w:rsidP="0050247A">
      <w:pPr>
        <w:spacing w:after="0" w:line="240" w:lineRule="auto"/>
        <w:contextualSpacing/>
        <w:jc w:val="center"/>
        <w:rPr>
          <w:rFonts w:ascii="Times New Roman" w:hAnsi="Times New Roman" w:cs="Times New Roman"/>
          <w:sz w:val="28"/>
          <w:szCs w:val="28"/>
          <w:lang w:val="kk-KZ"/>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r w:rsidRPr="008F7DB8">
        <w:rPr>
          <w:rFonts w:ascii="Times New Roman" w:hAnsi="Times New Roman" w:cs="Times New Roman"/>
          <w:b/>
          <w:sz w:val="28"/>
          <w:szCs w:val="28"/>
          <w:lang w:val="kk-KZ"/>
        </w:rPr>
        <w:t>УРАЗАЕВА АЙША БАУЫРЖАНОВНА</w:t>
      </w:r>
    </w:p>
    <w:p w:rsidR="0050247A" w:rsidRPr="008F7DB8" w:rsidRDefault="0050247A" w:rsidP="0050247A">
      <w:pPr>
        <w:spacing w:after="0" w:line="240" w:lineRule="auto"/>
        <w:contextualSpacing/>
        <w:jc w:val="center"/>
        <w:rPr>
          <w:rFonts w:ascii="Times New Roman" w:hAnsi="Times New Roman" w:cs="Times New Roman"/>
          <w:sz w:val="28"/>
          <w:szCs w:val="28"/>
          <w:lang w:val="kk-KZ"/>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r w:rsidRPr="008F7DB8">
        <w:rPr>
          <w:rFonts w:ascii="Times New Roman" w:hAnsi="Times New Roman" w:cs="Times New Roman"/>
          <w:b/>
          <w:sz w:val="28"/>
          <w:szCs w:val="28"/>
          <w:lang w:val="ru-RU"/>
        </w:rPr>
        <w:t>Комплексное исследование заболеваемости, факторов риска</w:t>
      </w: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r w:rsidRPr="008F7DB8">
        <w:rPr>
          <w:rFonts w:ascii="Times New Roman" w:hAnsi="Times New Roman" w:cs="Times New Roman"/>
          <w:b/>
          <w:sz w:val="28"/>
          <w:szCs w:val="28"/>
          <w:lang w:val="ru-RU"/>
        </w:rPr>
        <w:t>заражения людей и проблем межсекторального сотрудничества</w:t>
      </w: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r w:rsidRPr="008F7DB8">
        <w:rPr>
          <w:rFonts w:ascii="Times New Roman" w:hAnsi="Times New Roman" w:cs="Times New Roman"/>
          <w:b/>
          <w:sz w:val="28"/>
          <w:szCs w:val="28"/>
          <w:lang w:val="ru-RU"/>
        </w:rPr>
        <w:t>в борьбе с бруцеллезом</w:t>
      </w: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095D4F" w:rsidP="0050247A">
      <w:pPr>
        <w:tabs>
          <w:tab w:val="left" w:pos="9639"/>
        </w:tabs>
        <w:autoSpaceDE w:val="0"/>
        <w:autoSpaceDN w:val="0"/>
        <w:adjustRightInd w:val="0"/>
        <w:spacing w:after="0" w:line="240" w:lineRule="auto"/>
        <w:ind w:right="-1"/>
        <w:contextualSpacing/>
        <w:jc w:val="center"/>
        <w:rPr>
          <w:rFonts w:ascii="Times New Roman" w:hAnsi="Times New Roman" w:cs="Times New Roman"/>
          <w:sz w:val="28"/>
          <w:szCs w:val="28"/>
          <w:lang w:val="kk-KZ" w:eastAsia="ru-RU"/>
        </w:rPr>
      </w:pPr>
      <w:r w:rsidRPr="002D5205">
        <w:rPr>
          <w:rFonts w:ascii="Times New Roman" w:hAnsi="Times New Roman" w:cs="Times New Roman"/>
          <w:sz w:val="28"/>
          <w:szCs w:val="28"/>
          <w:lang w:val="ru-RU"/>
        </w:rPr>
        <w:t>6</w:t>
      </w:r>
      <w:r>
        <w:rPr>
          <w:rFonts w:ascii="Times New Roman" w:hAnsi="Times New Roman" w:cs="Times New Roman"/>
          <w:sz w:val="28"/>
          <w:szCs w:val="28"/>
        </w:rPr>
        <w:t>D</w:t>
      </w:r>
      <w:r w:rsidRPr="002D5205">
        <w:rPr>
          <w:rFonts w:ascii="Times New Roman" w:hAnsi="Times New Roman" w:cs="Times New Roman"/>
          <w:sz w:val="28"/>
          <w:szCs w:val="28"/>
          <w:lang w:val="ru-RU"/>
        </w:rPr>
        <w:t>110200</w:t>
      </w:r>
      <w:r w:rsidR="0050247A" w:rsidRPr="008F7DB8">
        <w:rPr>
          <w:rFonts w:ascii="Times New Roman" w:hAnsi="Times New Roman" w:cs="Times New Roman"/>
          <w:sz w:val="28"/>
          <w:szCs w:val="28"/>
          <w:lang w:val="kk-KZ" w:eastAsia="ru-RU"/>
        </w:rPr>
        <w:t xml:space="preserve"> </w:t>
      </w:r>
      <w:r w:rsidR="0050247A" w:rsidRPr="008F7DB8">
        <w:rPr>
          <w:rFonts w:ascii="Times New Roman" w:hAnsi="Times New Roman" w:cs="Times New Roman"/>
          <w:b/>
          <w:sz w:val="28"/>
          <w:szCs w:val="28"/>
          <w:lang w:val="kk-KZ" w:eastAsia="ru-RU"/>
        </w:rPr>
        <w:t xml:space="preserve">– </w:t>
      </w:r>
      <w:r w:rsidR="004312D7">
        <w:rPr>
          <w:rFonts w:ascii="Times New Roman" w:hAnsi="Times New Roman" w:cs="Times New Roman"/>
          <w:sz w:val="28"/>
          <w:szCs w:val="28"/>
          <w:lang w:val="kk-KZ" w:eastAsia="ru-RU"/>
        </w:rPr>
        <w:t>Общественное з</w:t>
      </w:r>
      <w:r w:rsidR="0050247A" w:rsidRPr="008F7DB8">
        <w:rPr>
          <w:rFonts w:ascii="Times New Roman" w:hAnsi="Times New Roman" w:cs="Times New Roman"/>
          <w:sz w:val="28"/>
          <w:szCs w:val="28"/>
          <w:lang w:val="kk-KZ" w:eastAsia="ru-RU"/>
        </w:rPr>
        <w:t>дравоохранение</w:t>
      </w:r>
    </w:p>
    <w:p w:rsidR="0050247A" w:rsidRPr="008F7DB8" w:rsidRDefault="0050247A" w:rsidP="0050247A">
      <w:pPr>
        <w:spacing w:after="0" w:line="240" w:lineRule="auto"/>
        <w:contextualSpacing/>
        <w:jc w:val="center"/>
        <w:rPr>
          <w:rFonts w:ascii="Times New Roman" w:hAnsi="Times New Roman" w:cs="Times New Roman"/>
          <w:sz w:val="28"/>
          <w:szCs w:val="28"/>
          <w:lang w:val="ru-RU"/>
        </w:rPr>
      </w:pPr>
    </w:p>
    <w:p w:rsidR="0050247A" w:rsidRPr="008F7DB8" w:rsidRDefault="0050247A" w:rsidP="0050247A">
      <w:pPr>
        <w:tabs>
          <w:tab w:val="left" w:pos="5387"/>
          <w:tab w:val="left" w:pos="5529"/>
          <w:tab w:val="left" w:pos="9498"/>
        </w:tabs>
        <w:spacing w:after="0" w:line="240" w:lineRule="auto"/>
        <w:ind w:left="-425"/>
        <w:contextualSpacing/>
        <w:jc w:val="center"/>
        <w:rPr>
          <w:rFonts w:ascii="Times New Roman" w:hAnsi="Times New Roman" w:cs="Times New Roman"/>
          <w:sz w:val="28"/>
          <w:szCs w:val="28"/>
          <w:lang w:val="kk-KZ" w:eastAsia="ru-RU"/>
        </w:rPr>
      </w:pPr>
      <w:r w:rsidRPr="008F7DB8">
        <w:rPr>
          <w:rFonts w:ascii="Times New Roman" w:hAnsi="Times New Roman" w:cs="Times New Roman"/>
          <w:sz w:val="28"/>
          <w:szCs w:val="28"/>
          <w:lang w:val="kk-KZ" w:eastAsia="ru-RU"/>
        </w:rPr>
        <w:t xml:space="preserve">Диссертация на соискание степени </w:t>
      </w:r>
    </w:p>
    <w:p w:rsidR="0050247A" w:rsidRPr="008F7DB8" w:rsidRDefault="0050247A" w:rsidP="0050247A">
      <w:pPr>
        <w:tabs>
          <w:tab w:val="left" w:pos="5387"/>
          <w:tab w:val="left" w:pos="5529"/>
          <w:tab w:val="left" w:pos="9498"/>
        </w:tabs>
        <w:spacing w:after="0" w:line="240" w:lineRule="auto"/>
        <w:ind w:left="-425"/>
        <w:contextualSpacing/>
        <w:jc w:val="center"/>
        <w:rPr>
          <w:rFonts w:ascii="Times New Roman" w:hAnsi="Times New Roman" w:cs="Times New Roman"/>
          <w:sz w:val="28"/>
          <w:szCs w:val="28"/>
          <w:lang w:val="kk-KZ" w:eastAsia="ru-RU"/>
        </w:rPr>
      </w:pPr>
      <w:r w:rsidRPr="008F7DB8">
        <w:rPr>
          <w:rFonts w:ascii="Times New Roman" w:hAnsi="Times New Roman" w:cs="Times New Roman"/>
          <w:sz w:val="28"/>
          <w:szCs w:val="28"/>
          <w:lang w:val="kk-KZ" w:eastAsia="ru-RU"/>
        </w:rPr>
        <w:t>доктора философии (Ph.D.)</w:t>
      </w:r>
    </w:p>
    <w:p w:rsidR="0050247A" w:rsidRPr="008F7DB8" w:rsidRDefault="0050247A" w:rsidP="0050247A">
      <w:pPr>
        <w:spacing w:after="0" w:line="240" w:lineRule="auto"/>
        <w:contextualSpacing/>
        <w:jc w:val="right"/>
        <w:rPr>
          <w:rFonts w:ascii="Times New Roman" w:hAnsi="Times New Roman" w:cs="Times New Roman"/>
          <w:sz w:val="28"/>
          <w:szCs w:val="28"/>
          <w:lang w:val="kk-KZ"/>
        </w:rPr>
      </w:pPr>
    </w:p>
    <w:p w:rsidR="0050247A" w:rsidRPr="008F7DB8" w:rsidRDefault="0050247A" w:rsidP="0050247A">
      <w:pPr>
        <w:spacing w:after="0" w:line="240" w:lineRule="auto"/>
        <w:contextualSpacing/>
        <w:jc w:val="right"/>
        <w:rPr>
          <w:rFonts w:ascii="Times New Roman" w:hAnsi="Times New Roman" w:cs="Times New Roman"/>
          <w:sz w:val="28"/>
          <w:szCs w:val="28"/>
          <w:lang w:val="kk-KZ"/>
        </w:rPr>
      </w:pPr>
    </w:p>
    <w:p w:rsidR="0050247A" w:rsidRPr="008F7DB8" w:rsidRDefault="0050247A" w:rsidP="0050247A">
      <w:pPr>
        <w:spacing w:after="0" w:line="240" w:lineRule="auto"/>
        <w:contextualSpacing/>
        <w:jc w:val="right"/>
        <w:rPr>
          <w:rFonts w:ascii="Times New Roman" w:hAnsi="Times New Roman" w:cs="Times New Roman"/>
          <w:sz w:val="28"/>
          <w:szCs w:val="28"/>
          <w:lang w:val="kk-KZ"/>
        </w:rPr>
      </w:pPr>
    </w:p>
    <w:p w:rsidR="0050247A" w:rsidRPr="008F7DB8" w:rsidRDefault="0050247A" w:rsidP="0050247A">
      <w:pPr>
        <w:spacing w:after="0" w:line="240" w:lineRule="auto"/>
        <w:contextualSpacing/>
        <w:jc w:val="right"/>
        <w:rPr>
          <w:rFonts w:ascii="Times New Roman" w:hAnsi="Times New Roman" w:cs="Times New Roman"/>
          <w:sz w:val="28"/>
          <w:szCs w:val="28"/>
          <w:lang w:val="kk-KZ"/>
        </w:rPr>
      </w:pPr>
    </w:p>
    <w:p w:rsidR="0050247A" w:rsidRPr="008F7DB8" w:rsidRDefault="0050247A" w:rsidP="0050247A">
      <w:pPr>
        <w:spacing w:after="0" w:line="240" w:lineRule="auto"/>
        <w:contextualSpacing/>
        <w:jc w:val="right"/>
        <w:rPr>
          <w:rFonts w:ascii="Times New Roman" w:hAnsi="Times New Roman" w:cs="Times New Roman"/>
          <w:sz w:val="28"/>
          <w:szCs w:val="28"/>
          <w:lang w:val="ru-RU"/>
        </w:rPr>
      </w:pPr>
    </w:p>
    <w:p w:rsidR="00C61839" w:rsidRDefault="0050247A" w:rsidP="0050247A">
      <w:pPr>
        <w:spacing w:after="0" w:line="240" w:lineRule="auto"/>
        <w:contextualSpacing/>
        <w:jc w:val="right"/>
        <w:rPr>
          <w:rFonts w:ascii="Times New Roman" w:hAnsi="Times New Roman" w:cs="Times New Roman"/>
          <w:sz w:val="28"/>
          <w:szCs w:val="28"/>
          <w:lang w:val="ru-RU"/>
        </w:rPr>
      </w:pPr>
      <w:r w:rsidRPr="008F7DB8">
        <w:rPr>
          <w:rFonts w:ascii="Times New Roman" w:hAnsi="Times New Roman" w:cs="Times New Roman"/>
          <w:b/>
          <w:sz w:val="28"/>
          <w:szCs w:val="28"/>
          <w:lang w:val="ru-RU"/>
        </w:rPr>
        <w:t>Научный руководитель</w:t>
      </w:r>
      <w:r w:rsidRPr="008F7DB8">
        <w:rPr>
          <w:rFonts w:ascii="Times New Roman" w:hAnsi="Times New Roman" w:cs="Times New Roman"/>
          <w:sz w:val="28"/>
          <w:szCs w:val="28"/>
          <w:lang w:val="ru-RU"/>
        </w:rPr>
        <w:t xml:space="preserve">: </w:t>
      </w:r>
    </w:p>
    <w:p w:rsidR="0050247A" w:rsidRPr="008F7DB8" w:rsidRDefault="00C61839" w:rsidP="0050247A">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доктор медицинских наук </w:t>
      </w:r>
      <w:r w:rsidRPr="008F7DB8">
        <w:rPr>
          <w:rFonts w:ascii="Times New Roman" w:hAnsi="Times New Roman" w:cs="Times New Roman"/>
          <w:sz w:val="28"/>
          <w:szCs w:val="28"/>
          <w:lang w:val="ru-RU"/>
        </w:rPr>
        <w:t>Ж.Е.</w:t>
      </w:r>
      <w:r w:rsidR="0050247A" w:rsidRPr="008F7DB8">
        <w:rPr>
          <w:rFonts w:ascii="Times New Roman" w:hAnsi="Times New Roman" w:cs="Times New Roman"/>
          <w:sz w:val="28"/>
          <w:szCs w:val="28"/>
          <w:lang w:val="ru-RU"/>
        </w:rPr>
        <w:t xml:space="preserve">Бекенов </w:t>
      </w:r>
    </w:p>
    <w:p w:rsidR="0050247A" w:rsidRPr="008F7DB8" w:rsidRDefault="0050247A" w:rsidP="0050247A">
      <w:pPr>
        <w:spacing w:after="0" w:line="240" w:lineRule="auto"/>
        <w:contextualSpacing/>
        <w:jc w:val="right"/>
        <w:rPr>
          <w:rFonts w:ascii="Times New Roman" w:hAnsi="Times New Roman" w:cs="Times New Roman"/>
          <w:b/>
          <w:sz w:val="28"/>
          <w:szCs w:val="28"/>
          <w:lang w:val="ru-RU"/>
        </w:rPr>
      </w:pPr>
    </w:p>
    <w:p w:rsidR="00C61839" w:rsidRDefault="00C61839" w:rsidP="0050247A">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b/>
          <w:sz w:val="28"/>
          <w:szCs w:val="28"/>
          <w:lang w:val="ru-RU"/>
        </w:rPr>
        <w:t>Зарубежный н</w:t>
      </w:r>
      <w:r w:rsidR="0050247A" w:rsidRPr="008F7DB8">
        <w:rPr>
          <w:rFonts w:ascii="Times New Roman" w:hAnsi="Times New Roman" w:cs="Times New Roman"/>
          <w:b/>
          <w:sz w:val="28"/>
          <w:szCs w:val="28"/>
          <w:lang w:val="ru-RU"/>
        </w:rPr>
        <w:t>аучный консультант</w:t>
      </w:r>
      <w:r w:rsidR="0050247A" w:rsidRPr="008F7DB8">
        <w:rPr>
          <w:rFonts w:ascii="Times New Roman" w:hAnsi="Times New Roman" w:cs="Times New Roman"/>
          <w:sz w:val="28"/>
          <w:szCs w:val="28"/>
          <w:lang w:val="ru-RU"/>
        </w:rPr>
        <w:t xml:space="preserve">: </w:t>
      </w:r>
    </w:p>
    <w:p w:rsidR="00C61839" w:rsidRPr="008F7DB8" w:rsidRDefault="00C61839" w:rsidP="00C61839">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доктор медицинских наук</w:t>
      </w:r>
      <w:r w:rsidRPr="008F7DB8">
        <w:rPr>
          <w:rFonts w:ascii="Times New Roman" w:hAnsi="Times New Roman" w:cs="Times New Roman"/>
          <w:sz w:val="28"/>
          <w:szCs w:val="28"/>
          <w:lang w:val="ru-RU"/>
        </w:rPr>
        <w:t xml:space="preserve"> А</w:t>
      </w:r>
      <w:r>
        <w:rPr>
          <w:rFonts w:ascii="Times New Roman" w:hAnsi="Times New Roman" w:cs="Times New Roman"/>
          <w:sz w:val="28"/>
          <w:szCs w:val="28"/>
          <w:lang w:val="ru-RU"/>
        </w:rPr>
        <w:t>.</w:t>
      </w:r>
      <w:r w:rsidR="0050247A" w:rsidRPr="008F7DB8">
        <w:rPr>
          <w:rFonts w:ascii="Times New Roman" w:hAnsi="Times New Roman" w:cs="Times New Roman"/>
          <w:sz w:val="28"/>
          <w:szCs w:val="28"/>
          <w:lang w:val="ru-RU"/>
        </w:rPr>
        <w:t xml:space="preserve">Тадевосян </w:t>
      </w:r>
    </w:p>
    <w:p w:rsidR="0050247A" w:rsidRPr="008F7DB8" w:rsidRDefault="0050247A" w:rsidP="0050247A">
      <w:pPr>
        <w:spacing w:after="0" w:line="240" w:lineRule="auto"/>
        <w:contextualSpacing/>
        <w:jc w:val="right"/>
        <w:rPr>
          <w:rFonts w:ascii="Times New Roman" w:hAnsi="Times New Roman" w:cs="Times New Roman"/>
          <w:i/>
          <w:sz w:val="28"/>
          <w:szCs w:val="28"/>
          <w:lang w:val="ru-RU"/>
        </w:rPr>
      </w:pPr>
      <w:r w:rsidRPr="008F7DB8">
        <w:rPr>
          <w:rFonts w:ascii="Times New Roman" w:hAnsi="Times New Roman" w:cs="Times New Roman"/>
          <w:sz w:val="28"/>
          <w:szCs w:val="28"/>
          <w:lang w:val="ru-RU"/>
        </w:rPr>
        <w:t>Армения</w:t>
      </w:r>
    </w:p>
    <w:p w:rsidR="0050247A" w:rsidRPr="008F7DB8" w:rsidRDefault="0050247A" w:rsidP="0050247A">
      <w:pPr>
        <w:spacing w:after="0" w:line="240" w:lineRule="auto"/>
        <w:contextualSpacing/>
        <w:rPr>
          <w:rFonts w:ascii="Times New Roman" w:hAnsi="Times New Roman" w:cs="Times New Roman"/>
          <w:i/>
          <w:sz w:val="28"/>
          <w:szCs w:val="28"/>
          <w:lang w:val="ru-RU"/>
        </w:rPr>
      </w:pPr>
    </w:p>
    <w:p w:rsidR="0050247A" w:rsidRPr="008F7DB8" w:rsidRDefault="0050247A" w:rsidP="0050247A">
      <w:pPr>
        <w:spacing w:after="0" w:line="240" w:lineRule="auto"/>
        <w:contextualSpacing/>
        <w:rPr>
          <w:rFonts w:ascii="Times New Roman" w:hAnsi="Times New Roman" w:cs="Times New Roman"/>
          <w:i/>
          <w:sz w:val="28"/>
          <w:szCs w:val="28"/>
          <w:lang w:val="ru-RU"/>
        </w:rPr>
      </w:pPr>
    </w:p>
    <w:p w:rsidR="0050247A" w:rsidRPr="00294EB1" w:rsidRDefault="0050247A" w:rsidP="0050247A">
      <w:pPr>
        <w:spacing w:after="0" w:line="240" w:lineRule="auto"/>
        <w:contextualSpacing/>
        <w:rPr>
          <w:rFonts w:ascii="Times New Roman" w:hAnsi="Times New Roman" w:cs="Times New Roman"/>
          <w:sz w:val="28"/>
          <w:szCs w:val="28"/>
          <w:lang w:val="ru-RU"/>
        </w:rPr>
      </w:pPr>
    </w:p>
    <w:p w:rsidR="0050247A" w:rsidRPr="008F7DB8" w:rsidRDefault="0050247A" w:rsidP="0050247A">
      <w:pPr>
        <w:spacing w:after="0" w:line="240" w:lineRule="auto"/>
        <w:contextualSpacing/>
        <w:rPr>
          <w:rFonts w:ascii="Times New Roman" w:hAnsi="Times New Roman" w:cs="Times New Roman"/>
          <w:i/>
          <w:sz w:val="28"/>
          <w:szCs w:val="28"/>
          <w:lang w:val="ru-RU"/>
        </w:rPr>
      </w:pPr>
    </w:p>
    <w:p w:rsidR="0050247A" w:rsidRPr="008F7DB8" w:rsidRDefault="0050247A" w:rsidP="0050247A">
      <w:pPr>
        <w:spacing w:after="0" w:line="240" w:lineRule="auto"/>
        <w:contextualSpacing/>
        <w:rPr>
          <w:rFonts w:ascii="Times New Roman" w:hAnsi="Times New Roman" w:cs="Times New Roman"/>
          <w:i/>
          <w:sz w:val="28"/>
          <w:szCs w:val="28"/>
          <w:lang w:val="ru-RU"/>
        </w:rPr>
      </w:pPr>
    </w:p>
    <w:p w:rsidR="0020387C" w:rsidRDefault="0020387C" w:rsidP="0050247A">
      <w:pPr>
        <w:spacing w:after="0" w:line="240" w:lineRule="auto"/>
        <w:contextualSpacing/>
        <w:jc w:val="center"/>
        <w:rPr>
          <w:rFonts w:ascii="Times New Roman" w:hAnsi="Times New Roman" w:cs="Times New Roman"/>
          <w:sz w:val="28"/>
          <w:szCs w:val="28"/>
          <w:lang w:val="ru-RU"/>
        </w:rPr>
      </w:pPr>
    </w:p>
    <w:p w:rsidR="00C61839" w:rsidRDefault="00C61839" w:rsidP="0050247A">
      <w:pPr>
        <w:spacing w:after="0" w:line="240" w:lineRule="auto"/>
        <w:contextualSpacing/>
        <w:jc w:val="center"/>
        <w:rPr>
          <w:rFonts w:ascii="Times New Roman" w:hAnsi="Times New Roman" w:cs="Times New Roman"/>
          <w:sz w:val="28"/>
          <w:szCs w:val="28"/>
          <w:lang w:val="ru-RU"/>
        </w:rPr>
      </w:pPr>
    </w:p>
    <w:p w:rsidR="00C61839" w:rsidRDefault="00C61839" w:rsidP="0050247A">
      <w:pPr>
        <w:spacing w:after="0" w:line="240" w:lineRule="auto"/>
        <w:contextualSpacing/>
        <w:jc w:val="center"/>
        <w:rPr>
          <w:rFonts w:ascii="Times New Roman" w:hAnsi="Times New Roman" w:cs="Times New Roman"/>
          <w:sz w:val="28"/>
          <w:szCs w:val="28"/>
          <w:lang w:val="ru-RU"/>
        </w:rPr>
      </w:pPr>
    </w:p>
    <w:p w:rsidR="00C61839" w:rsidRDefault="00C61839" w:rsidP="0050247A">
      <w:pPr>
        <w:spacing w:after="0" w:line="240" w:lineRule="auto"/>
        <w:contextualSpacing/>
        <w:jc w:val="center"/>
        <w:rPr>
          <w:rFonts w:ascii="Times New Roman" w:hAnsi="Times New Roman" w:cs="Times New Roman"/>
          <w:sz w:val="28"/>
          <w:szCs w:val="28"/>
          <w:lang w:val="ru-RU"/>
        </w:rPr>
      </w:pPr>
    </w:p>
    <w:p w:rsidR="0050247A" w:rsidRPr="008F7DB8" w:rsidRDefault="0050247A" w:rsidP="0050247A">
      <w:pPr>
        <w:spacing w:after="0" w:line="240" w:lineRule="auto"/>
        <w:contextualSpacing/>
        <w:jc w:val="center"/>
        <w:rPr>
          <w:rFonts w:ascii="Times New Roman" w:hAnsi="Times New Roman" w:cs="Times New Roman"/>
          <w:sz w:val="28"/>
          <w:szCs w:val="28"/>
          <w:lang w:val="ru-RU"/>
        </w:rPr>
      </w:pPr>
      <w:r w:rsidRPr="008F7DB8">
        <w:rPr>
          <w:rFonts w:ascii="Times New Roman" w:hAnsi="Times New Roman" w:cs="Times New Roman"/>
          <w:sz w:val="28"/>
          <w:szCs w:val="28"/>
          <w:lang w:val="ru-RU"/>
        </w:rPr>
        <w:t>Республика Казахстан</w:t>
      </w:r>
    </w:p>
    <w:p w:rsidR="0050247A" w:rsidRPr="008F7DB8" w:rsidRDefault="0050247A" w:rsidP="0050247A">
      <w:pPr>
        <w:spacing w:after="0" w:line="240" w:lineRule="auto"/>
        <w:contextualSpacing/>
        <w:jc w:val="center"/>
        <w:rPr>
          <w:rFonts w:ascii="Times New Roman" w:hAnsi="Times New Roman" w:cs="Times New Roman"/>
          <w:sz w:val="28"/>
          <w:szCs w:val="28"/>
          <w:lang w:val="ru-RU"/>
        </w:rPr>
      </w:pPr>
      <w:r w:rsidRPr="008F7DB8">
        <w:rPr>
          <w:rFonts w:ascii="Times New Roman" w:hAnsi="Times New Roman" w:cs="Times New Roman"/>
          <w:sz w:val="28"/>
          <w:szCs w:val="28"/>
          <w:lang w:val="ru-RU"/>
        </w:rPr>
        <w:t>Актобе, 2021 г.</w:t>
      </w:r>
    </w:p>
    <w:p w:rsidR="0050247A" w:rsidRPr="005C1AA9" w:rsidRDefault="0050247A" w:rsidP="0050247A">
      <w:pPr>
        <w:pStyle w:val="Default"/>
        <w:tabs>
          <w:tab w:val="left" w:pos="567"/>
        </w:tabs>
        <w:spacing w:after="0" w:line="240" w:lineRule="auto"/>
        <w:contextualSpacing/>
        <w:jc w:val="center"/>
        <w:rPr>
          <w:rFonts w:ascii="Times New Roman" w:hAnsi="Times New Roman" w:cs="Times New Roman"/>
          <w:b/>
          <w:bCs/>
          <w:color w:val="auto"/>
          <w:sz w:val="28"/>
          <w:szCs w:val="28"/>
          <w:lang w:val="ru-RU"/>
        </w:rPr>
      </w:pPr>
      <w:r w:rsidRPr="005C1AA9">
        <w:rPr>
          <w:rFonts w:ascii="Times New Roman" w:hAnsi="Times New Roman" w:cs="Times New Roman"/>
          <w:b/>
          <w:bCs/>
          <w:color w:val="auto"/>
          <w:sz w:val="28"/>
          <w:szCs w:val="28"/>
          <w:lang w:val="ru-RU"/>
        </w:rPr>
        <w:lastRenderedPageBreak/>
        <w:t>СОДЕРЖАНИЕ</w:t>
      </w:r>
    </w:p>
    <w:tbl>
      <w:tblPr>
        <w:tblpPr w:leftFromText="180" w:rightFromText="180" w:vertAnchor="text" w:horzAnchor="margin" w:tblpXSpec="center" w:tblpY="481"/>
        <w:tblW w:w="9606" w:type="dxa"/>
        <w:tblLayout w:type="fixed"/>
        <w:tblLook w:val="04A0"/>
      </w:tblPr>
      <w:tblGrid>
        <w:gridCol w:w="817"/>
        <w:gridCol w:w="8080"/>
        <w:gridCol w:w="709"/>
      </w:tblGrid>
      <w:tr w:rsidR="0050247A" w:rsidRPr="005C1AA9" w:rsidTr="00891A44">
        <w:trPr>
          <w:trHeight w:val="291"/>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sz w:val="28"/>
                <w:szCs w:val="28"/>
              </w:rPr>
            </w:pPr>
            <w:r w:rsidRPr="005C1AA9">
              <w:rPr>
                <w:rFonts w:ascii="Times New Roman" w:hAnsi="Times New Roman" w:cs="Times New Roman"/>
                <w:b/>
                <w:sz w:val="28"/>
                <w:szCs w:val="28"/>
              </w:rPr>
              <w:t>НОРМАТИВНЫЕ ССЫЛКИ</w:t>
            </w:r>
            <w:r w:rsidRPr="005C1AA9">
              <w:rPr>
                <w:rFonts w:ascii="Times New Roman" w:hAnsi="Times New Roman" w:cs="Times New Roman"/>
                <w:sz w:val="28"/>
                <w:szCs w:val="28"/>
              </w:rPr>
              <w:t>…………………………………...</w:t>
            </w:r>
          </w:p>
        </w:tc>
        <w:tc>
          <w:tcPr>
            <w:tcW w:w="709" w:type="dxa"/>
            <w:shd w:val="clear" w:color="auto" w:fill="auto"/>
            <w:vAlign w:val="center"/>
          </w:tcPr>
          <w:p w:rsidR="0050247A" w:rsidRPr="007F3000" w:rsidRDefault="0050247A" w:rsidP="00891A44">
            <w:pPr>
              <w:spacing w:after="0" w:line="240" w:lineRule="auto"/>
              <w:ind w:left="-108" w:hanging="108"/>
              <w:contextualSpacing/>
              <w:jc w:val="right"/>
              <w:rPr>
                <w:rFonts w:ascii="Times New Roman" w:hAnsi="Times New Roman" w:cs="Times New Roman"/>
                <w:sz w:val="28"/>
                <w:szCs w:val="28"/>
              </w:rPr>
            </w:pPr>
            <w:r w:rsidRPr="007F3000">
              <w:rPr>
                <w:rFonts w:ascii="Times New Roman" w:hAnsi="Times New Roman" w:cs="Times New Roman"/>
                <w:sz w:val="28"/>
                <w:szCs w:val="28"/>
              </w:rPr>
              <w:t>4</w:t>
            </w:r>
          </w:p>
        </w:tc>
      </w:tr>
      <w:tr w:rsidR="0050247A" w:rsidRPr="005C1AA9" w:rsidTr="00891A44">
        <w:trPr>
          <w:trHeight w:val="291"/>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b/>
                <w:sz w:val="28"/>
                <w:szCs w:val="28"/>
                <w:lang w:val="ru-RU"/>
              </w:rPr>
            </w:pPr>
            <w:r w:rsidRPr="005C1AA9">
              <w:rPr>
                <w:rFonts w:ascii="Times New Roman" w:hAnsi="Times New Roman" w:cs="Times New Roman"/>
                <w:b/>
                <w:sz w:val="28"/>
                <w:szCs w:val="28"/>
              </w:rPr>
              <w:t>ОПРЕДЕЛЕНИЯ</w:t>
            </w:r>
            <w:r w:rsidRPr="005C1AA9">
              <w:rPr>
                <w:rFonts w:ascii="Times New Roman" w:hAnsi="Times New Roman" w:cs="Times New Roman"/>
                <w:sz w:val="28"/>
                <w:szCs w:val="28"/>
              </w:rPr>
              <w:t>…………………………………………………</w:t>
            </w:r>
            <w:r w:rsidRPr="005C1AA9">
              <w:rPr>
                <w:rFonts w:ascii="Times New Roman" w:hAnsi="Times New Roman" w:cs="Times New Roman"/>
                <w:sz w:val="28"/>
                <w:szCs w:val="28"/>
                <w:lang w:val="ru-RU"/>
              </w:rPr>
              <w:t>.</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rPr>
            </w:pPr>
            <w:r w:rsidRPr="007F3000">
              <w:rPr>
                <w:rFonts w:ascii="Times New Roman" w:hAnsi="Times New Roman" w:cs="Times New Roman"/>
                <w:sz w:val="28"/>
                <w:szCs w:val="28"/>
              </w:rPr>
              <w:t>5</w:t>
            </w:r>
          </w:p>
        </w:tc>
      </w:tr>
      <w:tr w:rsidR="0050247A" w:rsidRPr="005C1AA9" w:rsidTr="00891A44">
        <w:trPr>
          <w:trHeight w:val="291"/>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b/>
                <w:sz w:val="28"/>
                <w:szCs w:val="28"/>
                <w:lang w:val="ru-RU"/>
              </w:rPr>
            </w:pPr>
            <w:r w:rsidRPr="005C1AA9">
              <w:rPr>
                <w:rFonts w:ascii="Times New Roman" w:hAnsi="Times New Roman" w:cs="Times New Roman"/>
                <w:b/>
                <w:sz w:val="28"/>
                <w:szCs w:val="28"/>
              </w:rPr>
              <w:t>ОБОЗНАЧЕНИЯ И СОКРАЩЕНИЯ</w:t>
            </w:r>
            <w:r w:rsidRPr="005C1AA9">
              <w:rPr>
                <w:rFonts w:ascii="Times New Roman" w:hAnsi="Times New Roman" w:cs="Times New Roman"/>
                <w:sz w:val="28"/>
                <w:szCs w:val="28"/>
              </w:rPr>
              <w:t>…………………………</w:t>
            </w:r>
            <w:r w:rsidRPr="005C1AA9">
              <w:rPr>
                <w:rFonts w:ascii="Times New Roman" w:hAnsi="Times New Roman" w:cs="Times New Roman"/>
                <w:sz w:val="28"/>
                <w:szCs w:val="28"/>
                <w:lang w:val="ru-RU"/>
              </w:rPr>
              <w:t>.</w:t>
            </w:r>
          </w:p>
        </w:tc>
        <w:tc>
          <w:tcPr>
            <w:tcW w:w="709" w:type="dxa"/>
            <w:shd w:val="clear" w:color="auto" w:fill="auto"/>
            <w:vAlign w:val="center"/>
          </w:tcPr>
          <w:p w:rsidR="0050247A"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50247A" w:rsidRPr="005C1AA9" w:rsidTr="00891A44">
        <w:trPr>
          <w:trHeight w:val="291"/>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b/>
                <w:sz w:val="28"/>
                <w:szCs w:val="28"/>
              </w:rPr>
            </w:pPr>
            <w:r w:rsidRPr="005C1AA9">
              <w:rPr>
                <w:rFonts w:ascii="Times New Roman" w:hAnsi="Times New Roman" w:cs="Times New Roman"/>
                <w:b/>
                <w:sz w:val="28"/>
                <w:szCs w:val="28"/>
              </w:rPr>
              <w:t>ВВЕДЕНИЕ</w:t>
            </w:r>
            <w:r w:rsidRPr="005C1AA9">
              <w:rPr>
                <w:rFonts w:ascii="Times New Roman" w:hAnsi="Times New Roman" w:cs="Times New Roman"/>
                <w:sz w:val="28"/>
                <w:szCs w:val="28"/>
              </w:rPr>
              <w:t>……………………………………………………….</w:t>
            </w:r>
          </w:p>
        </w:tc>
        <w:tc>
          <w:tcPr>
            <w:tcW w:w="709" w:type="dxa"/>
            <w:shd w:val="clear" w:color="auto" w:fill="auto"/>
            <w:vAlign w:val="center"/>
          </w:tcPr>
          <w:p w:rsidR="0050247A"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50247A" w:rsidRPr="005C1AA9" w:rsidTr="00891A44">
        <w:trPr>
          <w:trHeight w:val="346"/>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b/>
                <w:sz w:val="28"/>
                <w:szCs w:val="28"/>
              </w:rPr>
            </w:pPr>
            <w:r w:rsidRPr="005C1AA9">
              <w:rPr>
                <w:rFonts w:ascii="Times New Roman" w:hAnsi="Times New Roman" w:cs="Times New Roman"/>
                <w:b/>
                <w:sz w:val="28"/>
                <w:szCs w:val="28"/>
              </w:rPr>
              <w:t>1</w:t>
            </w:r>
          </w:p>
        </w:tc>
        <w:tc>
          <w:tcPr>
            <w:tcW w:w="8080" w:type="dxa"/>
            <w:shd w:val="clear" w:color="auto" w:fill="auto"/>
          </w:tcPr>
          <w:p w:rsidR="0050247A" w:rsidRPr="005C1AA9" w:rsidRDefault="0050247A" w:rsidP="000F26A2">
            <w:pPr>
              <w:spacing w:after="0" w:line="240" w:lineRule="auto"/>
              <w:contextualSpacing/>
              <w:rPr>
                <w:rFonts w:ascii="Times New Roman" w:hAnsi="Times New Roman" w:cs="Times New Roman"/>
                <w:b/>
                <w:sz w:val="28"/>
                <w:szCs w:val="28"/>
                <w:lang w:val="ru-RU"/>
              </w:rPr>
            </w:pPr>
            <w:r w:rsidRPr="005C1AA9">
              <w:rPr>
                <w:rFonts w:ascii="Times New Roman" w:hAnsi="Times New Roman" w:cs="Times New Roman"/>
                <w:b/>
                <w:sz w:val="28"/>
                <w:szCs w:val="28"/>
                <w:lang w:val="ru-RU"/>
              </w:rPr>
              <w:t>СОВРЕМЕННОЕ СОСТОЯНИЕ ПРОБЛЕМЫ БРУЦЕЛЛЕЗА (ОБЗОР ЛИТЕРАТУРЫ)</w:t>
            </w:r>
            <w:r w:rsidRPr="005C1AA9">
              <w:rPr>
                <w:rFonts w:ascii="Times New Roman" w:hAnsi="Times New Roman" w:cs="Times New Roman"/>
                <w:sz w:val="28"/>
                <w:szCs w:val="28"/>
                <w:lang w:val="ru-RU"/>
              </w:rPr>
              <w:t>……………..............</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p w:rsidR="0050247A" w:rsidRPr="00E55C62" w:rsidRDefault="0050247A"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rPr>
              <w:t>1</w:t>
            </w:r>
            <w:r w:rsidR="00E55C62">
              <w:rPr>
                <w:rFonts w:ascii="Times New Roman" w:hAnsi="Times New Roman" w:cs="Times New Roman"/>
                <w:sz w:val="28"/>
                <w:szCs w:val="28"/>
                <w:lang w:val="ru-RU"/>
              </w:rPr>
              <w:t>3</w:t>
            </w:r>
          </w:p>
        </w:tc>
      </w:tr>
      <w:tr w:rsidR="0050247A" w:rsidRPr="005C1AA9" w:rsidTr="00891A44">
        <w:trPr>
          <w:trHeight w:val="361"/>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1.1</w:t>
            </w:r>
          </w:p>
        </w:tc>
        <w:tc>
          <w:tcPr>
            <w:tcW w:w="8080"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Эпидемиологическая ситуация по бруцеллезу в мире …………</w:t>
            </w:r>
          </w:p>
        </w:tc>
        <w:tc>
          <w:tcPr>
            <w:tcW w:w="709" w:type="dxa"/>
            <w:shd w:val="clear" w:color="auto" w:fill="auto"/>
            <w:vAlign w:val="center"/>
          </w:tcPr>
          <w:p w:rsidR="0050247A" w:rsidRPr="00E55C62" w:rsidRDefault="0050247A"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rPr>
              <w:t>1</w:t>
            </w:r>
            <w:r w:rsidR="00E55C62">
              <w:rPr>
                <w:rFonts w:ascii="Times New Roman" w:hAnsi="Times New Roman" w:cs="Times New Roman"/>
                <w:sz w:val="28"/>
                <w:szCs w:val="28"/>
                <w:lang w:val="ru-RU"/>
              </w:rPr>
              <w:t>3</w:t>
            </w:r>
          </w:p>
        </w:tc>
      </w:tr>
      <w:tr w:rsidR="0050247A" w:rsidRPr="005C1AA9" w:rsidTr="00891A44">
        <w:trPr>
          <w:trHeight w:val="250"/>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1.2</w:t>
            </w:r>
          </w:p>
        </w:tc>
        <w:tc>
          <w:tcPr>
            <w:tcW w:w="8080"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Эпидемиологическая ситуация по бруцеллезу в странах Центральной Азии и СНГ.............................................……………</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p w:rsidR="0050247A" w:rsidRPr="007F3000" w:rsidRDefault="0050247A"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1</w:t>
            </w:r>
            <w:r w:rsidR="00E55C62">
              <w:rPr>
                <w:rFonts w:ascii="Times New Roman" w:hAnsi="Times New Roman" w:cs="Times New Roman"/>
                <w:sz w:val="28"/>
                <w:szCs w:val="28"/>
                <w:lang w:val="ru-RU"/>
              </w:rPr>
              <w:t>6</w:t>
            </w:r>
          </w:p>
        </w:tc>
      </w:tr>
      <w:tr w:rsidR="0050247A" w:rsidRPr="005C1AA9" w:rsidTr="00891A44">
        <w:trPr>
          <w:trHeight w:val="305"/>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1.3</w:t>
            </w:r>
          </w:p>
        </w:tc>
        <w:tc>
          <w:tcPr>
            <w:tcW w:w="8080"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Клинические особенности бруцеллеза............................................</w:t>
            </w:r>
          </w:p>
        </w:tc>
        <w:tc>
          <w:tcPr>
            <w:tcW w:w="709" w:type="dxa"/>
            <w:shd w:val="clear" w:color="auto" w:fill="auto"/>
            <w:vAlign w:val="center"/>
          </w:tcPr>
          <w:p w:rsidR="0050247A"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50247A" w:rsidRPr="005C1AA9" w:rsidTr="00891A44">
        <w:trPr>
          <w:trHeight w:val="290"/>
        </w:trPr>
        <w:tc>
          <w:tcPr>
            <w:tcW w:w="817" w:type="dxa"/>
            <w:shd w:val="clear" w:color="auto" w:fill="auto"/>
          </w:tcPr>
          <w:p w:rsidR="00024617" w:rsidRPr="005C1AA9" w:rsidRDefault="0002461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 xml:space="preserve">1.4       </w:t>
            </w:r>
          </w:p>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1.5</w:t>
            </w:r>
          </w:p>
        </w:tc>
        <w:tc>
          <w:tcPr>
            <w:tcW w:w="8080" w:type="dxa"/>
            <w:shd w:val="clear" w:color="auto" w:fill="auto"/>
          </w:tcPr>
          <w:p w:rsidR="00024617" w:rsidRPr="005C1AA9" w:rsidRDefault="0002461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 xml:space="preserve">Некоторые аспекты эпидемиологии бруцеллеза…………………     </w:t>
            </w:r>
          </w:p>
          <w:p w:rsidR="0050247A" w:rsidRPr="005C1AA9"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Диагностика и лечение бруцеллеза...................................………...</w:t>
            </w:r>
          </w:p>
        </w:tc>
        <w:tc>
          <w:tcPr>
            <w:tcW w:w="709" w:type="dxa"/>
            <w:shd w:val="clear" w:color="auto" w:fill="auto"/>
            <w:vAlign w:val="center"/>
          </w:tcPr>
          <w:p w:rsidR="00024617" w:rsidRPr="007F3000" w:rsidRDefault="00024617"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 xml:space="preserve"> 2</w:t>
            </w:r>
            <w:r w:rsidR="00E55C62">
              <w:rPr>
                <w:rFonts w:ascii="Times New Roman" w:hAnsi="Times New Roman" w:cs="Times New Roman"/>
                <w:sz w:val="28"/>
                <w:szCs w:val="28"/>
                <w:lang w:val="ru-RU"/>
              </w:rPr>
              <w:t>1</w:t>
            </w:r>
          </w:p>
          <w:p w:rsidR="0050247A" w:rsidRPr="007F3000" w:rsidRDefault="0050247A" w:rsidP="00DE3EDB">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2</w:t>
            </w:r>
            <w:r w:rsidR="00DE3EDB">
              <w:rPr>
                <w:rFonts w:ascii="Times New Roman" w:hAnsi="Times New Roman" w:cs="Times New Roman"/>
                <w:sz w:val="28"/>
                <w:szCs w:val="28"/>
                <w:lang w:val="ru-RU"/>
              </w:rPr>
              <w:t>1</w:t>
            </w:r>
          </w:p>
        </w:tc>
      </w:tr>
      <w:tr w:rsidR="0050247A" w:rsidRPr="005C1AA9" w:rsidTr="00891A44">
        <w:trPr>
          <w:trHeight w:val="346"/>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1.6</w:t>
            </w: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sz w:val="28"/>
                <w:szCs w:val="28"/>
                <w:lang w:val="ru-RU"/>
              </w:rPr>
            </w:pPr>
            <w:r w:rsidRPr="005C1AA9">
              <w:rPr>
                <w:rFonts w:ascii="Times New Roman" w:hAnsi="Times New Roman" w:cs="Times New Roman"/>
                <w:sz w:val="28"/>
                <w:szCs w:val="28"/>
                <w:lang w:val="ru-RU"/>
              </w:rPr>
              <w:t>Основные методы идентификации животных.................…………</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2</w:t>
            </w:r>
            <w:r w:rsidR="00E55C62">
              <w:rPr>
                <w:rFonts w:ascii="Times New Roman" w:hAnsi="Times New Roman" w:cs="Times New Roman"/>
                <w:sz w:val="28"/>
                <w:szCs w:val="28"/>
                <w:lang w:val="ru-RU"/>
              </w:rPr>
              <w:t>4</w:t>
            </w:r>
          </w:p>
        </w:tc>
      </w:tr>
      <w:tr w:rsidR="0050247A" w:rsidRPr="005C1AA9" w:rsidTr="00891A44">
        <w:trPr>
          <w:trHeight w:val="340"/>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1.7</w:t>
            </w: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sz w:val="28"/>
                <w:szCs w:val="28"/>
              </w:rPr>
            </w:pPr>
            <w:r w:rsidRPr="005C1AA9">
              <w:rPr>
                <w:rFonts w:ascii="Times New Roman" w:hAnsi="Times New Roman" w:cs="Times New Roman"/>
                <w:sz w:val="28"/>
                <w:szCs w:val="28"/>
                <w:lang w:val="ru-RU"/>
              </w:rPr>
              <w:t>Основные пути профилактики бруцеллеза...</w:t>
            </w:r>
            <w:r w:rsidRPr="005C1AA9">
              <w:rPr>
                <w:rFonts w:ascii="Times New Roman" w:hAnsi="Times New Roman" w:cs="Times New Roman"/>
                <w:sz w:val="28"/>
                <w:szCs w:val="28"/>
              </w:rPr>
              <w:t>……………………...</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2</w:t>
            </w:r>
            <w:r w:rsidR="00E55C62">
              <w:rPr>
                <w:rFonts w:ascii="Times New Roman" w:hAnsi="Times New Roman" w:cs="Times New Roman"/>
                <w:sz w:val="28"/>
                <w:szCs w:val="28"/>
                <w:lang w:val="ru-RU"/>
              </w:rPr>
              <w:t>5</w:t>
            </w:r>
          </w:p>
        </w:tc>
      </w:tr>
      <w:tr w:rsidR="0050247A" w:rsidRPr="005C1AA9" w:rsidTr="00891A44">
        <w:trPr>
          <w:trHeight w:val="364"/>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1.8</w:t>
            </w:r>
          </w:p>
        </w:tc>
        <w:tc>
          <w:tcPr>
            <w:tcW w:w="8080" w:type="dxa"/>
            <w:shd w:val="clear" w:color="auto" w:fill="auto"/>
          </w:tcPr>
          <w:p w:rsidR="0050247A" w:rsidRPr="005C1AA9" w:rsidRDefault="0050247A" w:rsidP="000F26A2">
            <w:pPr>
              <w:spacing w:after="0" w:line="240" w:lineRule="auto"/>
              <w:contextualSpacing/>
              <w:jc w:val="both"/>
              <w:rPr>
                <w:rFonts w:ascii="Times New Roman" w:hAnsi="Times New Roman" w:cs="Times New Roman"/>
                <w:sz w:val="28"/>
                <w:szCs w:val="28"/>
                <w:lang w:val="ru-RU"/>
              </w:rPr>
            </w:pPr>
            <w:r w:rsidRPr="005C1AA9">
              <w:rPr>
                <w:rFonts w:ascii="Times New Roman" w:hAnsi="Times New Roman" w:cs="Times New Roman"/>
                <w:sz w:val="28"/>
                <w:szCs w:val="28"/>
                <w:lang w:val="ru-RU"/>
              </w:rPr>
              <w:t>Современный подход к проблеме бруцеллеза - "</w:t>
            </w:r>
            <w:r w:rsidRPr="005C1AA9">
              <w:rPr>
                <w:rFonts w:ascii="Times New Roman" w:hAnsi="Times New Roman" w:cs="Times New Roman"/>
                <w:sz w:val="28"/>
                <w:szCs w:val="28"/>
              </w:rPr>
              <w:t>One</w:t>
            </w:r>
            <w:r w:rsidRPr="005C1AA9">
              <w:rPr>
                <w:rFonts w:ascii="Times New Roman" w:hAnsi="Times New Roman" w:cs="Times New Roman"/>
                <w:sz w:val="28"/>
                <w:szCs w:val="28"/>
                <w:lang w:val="ru-RU"/>
              </w:rPr>
              <w:t xml:space="preserve"> </w:t>
            </w:r>
            <w:r w:rsidRPr="005C1AA9">
              <w:rPr>
                <w:rFonts w:ascii="Times New Roman" w:hAnsi="Times New Roman" w:cs="Times New Roman"/>
                <w:sz w:val="28"/>
                <w:szCs w:val="28"/>
              </w:rPr>
              <w:t>Health</w:t>
            </w:r>
            <w:r w:rsidRPr="005C1AA9">
              <w:rPr>
                <w:rFonts w:ascii="Times New Roman" w:hAnsi="Times New Roman" w:cs="Times New Roman"/>
                <w:sz w:val="28"/>
                <w:szCs w:val="28"/>
                <w:lang w:val="ru-RU"/>
              </w:rPr>
              <w:t>" (Единое здоровье)…...........................................................................</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p w:rsidR="0050247A" w:rsidRPr="007F3000" w:rsidRDefault="0050247A" w:rsidP="00DE3EDB">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2</w:t>
            </w:r>
            <w:r w:rsidR="0067430A">
              <w:rPr>
                <w:rFonts w:ascii="Times New Roman" w:hAnsi="Times New Roman" w:cs="Times New Roman"/>
                <w:sz w:val="28"/>
                <w:szCs w:val="28"/>
                <w:lang w:val="ru-RU"/>
              </w:rPr>
              <w:t>6</w:t>
            </w:r>
          </w:p>
        </w:tc>
      </w:tr>
      <w:tr w:rsidR="0050247A" w:rsidRPr="005C1AA9" w:rsidTr="00891A44">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b/>
                <w:sz w:val="28"/>
                <w:szCs w:val="28"/>
              </w:rPr>
            </w:pPr>
            <w:r w:rsidRPr="005C1AA9">
              <w:rPr>
                <w:rFonts w:ascii="Times New Roman" w:hAnsi="Times New Roman" w:cs="Times New Roman"/>
                <w:b/>
                <w:sz w:val="28"/>
                <w:szCs w:val="28"/>
              </w:rPr>
              <w:t>2</w:t>
            </w:r>
          </w:p>
        </w:tc>
        <w:tc>
          <w:tcPr>
            <w:tcW w:w="8080" w:type="dxa"/>
            <w:shd w:val="clear" w:color="auto" w:fill="auto"/>
          </w:tcPr>
          <w:p w:rsidR="0050247A" w:rsidRPr="005C1AA9" w:rsidRDefault="0050247A" w:rsidP="000F26A2">
            <w:pPr>
              <w:spacing w:after="0" w:line="240" w:lineRule="auto"/>
              <w:contextualSpacing/>
              <w:rPr>
                <w:rFonts w:ascii="Times New Roman" w:hAnsi="Times New Roman" w:cs="Times New Roman"/>
                <w:b/>
                <w:sz w:val="28"/>
                <w:szCs w:val="28"/>
                <w:lang w:val="ru-RU"/>
              </w:rPr>
            </w:pPr>
            <w:r w:rsidRPr="005C1AA9">
              <w:rPr>
                <w:rFonts w:ascii="Times New Roman" w:hAnsi="Times New Roman" w:cs="Times New Roman"/>
                <w:b/>
                <w:sz w:val="28"/>
                <w:szCs w:val="28"/>
                <w:lang w:val="ru-RU"/>
              </w:rPr>
              <w:t>МАТЕРИАЛЫ И МЕТОДЫ, ПРИМЕНЯВШИЕСЯ В ИССЛЕДОВАНИИ………………………………………………..</w:t>
            </w:r>
          </w:p>
        </w:tc>
        <w:tc>
          <w:tcPr>
            <w:tcW w:w="709" w:type="dxa"/>
            <w:shd w:val="clear" w:color="auto" w:fill="auto"/>
            <w:vAlign w:val="center"/>
          </w:tcPr>
          <w:p w:rsidR="007F3000" w:rsidRDefault="007F3000" w:rsidP="000F26A2">
            <w:pPr>
              <w:spacing w:after="0" w:line="240" w:lineRule="auto"/>
              <w:contextualSpacing/>
              <w:jc w:val="right"/>
              <w:rPr>
                <w:rFonts w:ascii="Times New Roman" w:hAnsi="Times New Roman" w:cs="Times New Roman"/>
                <w:sz w:val="28"/>
                <w:szCs w:val="28"/>
                <w:lang w:val="ru-RU"/>
              </w:rPr>
            </w:pPr>
          </w:p>
          <w:p w:rsidR="0050247A"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50247A" w:rsidRPr="005C1AA9" w:rsidTr="00891A44">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2.1</w:t>
            </w:r>
          </w:p>
        </w:tc>
        <w:tc>
          <w:tcPr>
            <w:tcW w:w="8080" w:type="dxa"/>
            <w:shd w:val="clear" w:color="auto" w:fill="auto"/>
          </w:tcPr>
          <w:p w:rsidR="0050247A" w:rsidRPr="005C1AA9" w:rsidRDefault="0002461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Методы, применявшиеся в исследовании</w:t>
            </w:r>
            <w:r w:rsidR="0050247A" w:rsidRPr="005C1AA9">
              <w:rPr>
                <w:rFonts w:ascii="Times New Roman" w:hAnsi="Times New Roman" w:cs="Times New Roman"/>
                <w:sz w:val="28"/>
                <w:szCs w:val="28"/>
              </w:rPr>
              <w:t>…………………</w:t>
            </w:r>
            <w:r w:rsidRPr="005C1AA9">
              <w:rPr>
                <w:rFonts w:ascii="Times New Roman" w:hAnsi="Times New Roman" w:cs="Times New Roman"/>
                <w:sz w:val="28"/>
                <w:szCs w:val="28"/>
              </w:rPr>
              <w:t>…</w:t>
            </w:r>
            <w:r w:rsidRPr="005C1AA9">
              <w:rPr>
                <w:rFonts w:ascii="Times New Roman" w:hAnsi="Times New Roman" w:cs="Times New Roman"/>
                <w:sz w:val="28"/>
                <w:szCs w:val="28"/>
                <w:lang w:val="ru-RU"/>
              </w:rPr>
              <w:t>….</w:t>
            </w:r>
          </w:p>
        </w:tc>
        <w:tc>
          <w:tcPr>
            <w:tcW w:w="709" w:type="dxa"/>
            <w:shd w:val="clear" w:color="auto" w:fill="auto"/>
            <w:vAlign w:val="center"/>
          </w:tcPr>
          <w:p w:rsidR="00373657"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50247A" w:rsidRPr="005C1AA9" w:rsidTr="00891A44">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2.</w:t>
            </w:r>
            <w:r w:rsidR="00024617" w:rsidRPr="005C1AA9">
              <w:rPr>
                <w:rFonts w:ascii="Times New Roman" w:hAnsi="Times New Roman" w:cs="Times New Roman"/>
                <w:sz w:val="28"/>
                <w:szCs w:val="28"/>
                <w:lang w:val="ru-RU"/>
              </w:rPr>
              <w:t>1.1</w:t>
            </w:r>
          </w:p>
        </w:tc>
        <w:tc>
          <w:tcPr>
            <w:tcW w:w="8080" w:type="dxa"/>
            <w:shd w:val="clear" w:color="auto" w:fill="auto"/>
          </w:tcPr>
          <w:p w:rsidR="0050247A" w:rsidRPr="005C1AA9" w:rsidRDefault="0002461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Методы, применявшиеся для решения задачи по изу</w:t>
            </w:r>
            <w:r w:rsidR="000C786F">
              <w:rPr>
                <w:rFonts w:ascii="Times New Roman" w:hAnsi="Times New Roman" w:cs="Times New Roman"/>
                <w:sz w:val="28"/>
                <w:szCs w:val="28"/>
                <w:lang w:val="ru-RU"/>
              </w:rPr>
              <w:t>чению             современных о</w:t>
            </w:r>
            <w:r w:rsidRPr="005C1AA9">
              <w:rPr>
                <w:rFonts w:ascii="Times New Roman" w:hAnsi="Times New Roman" w:cs="Times New Roman"/>
                <w:sz w:val="28"/>
                <w:szCs w:val="28"/>
                <w:lang w:val="ru-RU"/>
              </w:rPr>
              <w:t>собен</w:t>
            </w:r>
            <w:r w:rsidR="000C786F">
              <w:rPr>
                <w:rFonts w:ascii="Times New Roman" w:hAnsi="Times New Roman" w:cs="Times New Roman"/>
                <w:sz w:val="28"/>
                <w:szCs w:val="28"/>
                <w:lang w:val="ru-RU"/>
              </w:rPr>
              <w:t>н</w:t>
            </w:r>
            <w:r w:rsidRPr="005C1AA9">
              <w:rPr>
                <w:rFonts w:ascii="Times New Roman" w:hAnsi="Times New Roman" w:cs="Times New Roman"/>
                <w:sz w:val="28"/>
                <w:szCs w:val="28"/>
                <w:lang w:val="ru-RU"/>
              </w:rPr>
              <w:t>остей эпизоотолого</w:t>
            </w:r>
            <w:r w:rsidR="00373657" w:rsidRPr="005C1AA9">
              <w:rPr>
                <w:rFonts w:ascii="Times New Roman" w:hAnsi="Times New Roman" w:cs="Times New Roman"/>
                <w:sz w:val="28"/>
                <w:szCs w:val="28"/>
                <w:lang w:val="ru-RU"/>
              </w:rPr>
              <w:t>-</w:t>
            </w:r>
            <w:r w:rsidRPr="005C1AA9">
              <w:rPr>
                <w:rFonts w:ascii="Times New Roman" w:hAnsi="Times New Roman" w:cs="Times New Roman"/>
                <w:sz w:val="28"/>
                <w:szCs w:val="28"/>
                <w:lang w:val="ru-RU"/>
              </w:rPr>
              <w:t>эпидемиологической ситуации по бруцеллезу</w:t>
            </w:r>
            <w:r w:rsidR="0050247A" w:rsidRPr="005C1AA9">
              <w:rPr>
                <w:rFonts w:ascii="Times New Roman" w:hAnsi="Times New Roman" w:cs="Times New Roman"/>
                <w:sz w:val="28"/>
                <w:szCs w:val="28"/>
                <w:lang w:val="ru-RU"/>
              </w:rPr>
              <w:t>…</w:t>
            </w:r>
            <w:r w:rsidRPr="005C1AA9">
              <w:rPr>
                <w:rFonts w:ascii="Times New Roman" w:hAnsi="Times New Roman" w:cs="Times New Roman"/>
                <w:sz w:val="28"/>
                <w:szCs w:val="28"/>
                <w:lang w:val="ru-RU"/>
              </w:rPr>
              <w:t xml:space="preserve">…………………………………………     </w:t>
            </w:r>
          </w:p>
        </w:tc>
        <w:tc>
          <w:tcPr>
            <w:tcW w:w="709" w:type="dxa"/>
            <w:shd w:val="clear" w:color="auto" w:fill="auto"/>
            <w:vAlign w:val="center"/>
          </w:tcPr>
          <w:p w:rsidR="00373657" w:rsidRPr="007F3000" w:rsidRDefault="00373657" w:rsidP="000F26A2">
            <w:pPr>
              <w:spacing w:after="0" w:line="240" w:lineRule="auto"/>
              <w:contextualSpacing/>
              <w:jc w:val="right"/>
              <w:rPr>
                <w:rFonts w:ascii="Times New Roman" w:hAnsi="Times New Roman" w:cs="Times New Roman"/>
                <w:sz w:val="28"/>
                <w:szCs w:val="28"/>
                <w:lang w:val="ru-RU"/>
              </w:rPr>
            </w:pPr>
          </w:p>
          <w:p w:rsidR="00373657" w:rsidRPr="007F3000" w:rsidRDefault="00373657" w:rsidP="000F26A2">
            <w:pPr>
              <w:spacing w:after="0" w:line="240" w:lineRule="auto"/>
              <w:contextualSpacing/>
              <w:jc w:val="right"/>
              <w:rPr>
                <w:rFonts w:ascii="Times New Roman" w:hAnsi="Times New Roman" w:cs="Times New Roman"/>
                <w:sz w:val="28"/>
                <w:szCs w:val="28"/>
                <w:lang w:val="ru-RU"/>
              </w:rPr>
            </w:pPr>
          </w:p>
          <w:p w:rsidR="0050247A"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50247A" w:rsidRPr="005C1AA9" w:rsidTr="00891A44">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rPr>
              <w:t>2.</w:t>
            </w:r>
            <w:r w:rsidR="00373657" w:rsidRPr="005C1AA9">
              <w:rPr>
                <w:rFonts w:ascii="Times New Roman" w:hAnsi="Times New Roman" w:cs="Times New Roman"/>
                <w:sz w:val="28"/>
                <w:szCs w:val="28"/>
                <w:lang w:val="ru-RU"/>
              </w:rPr>
              <w:t>1.2</w:t>
            </w:r>
          </w:p>
        </w:tc>
        <w:tc>
          <w:tcPr>
            <w:tcW w:w="8080" w:type="dxa"/>
            <w:shd w:val="clear" w:color="auto" w:fill="auto"/>
          </w:tcPr>
          <w:p w:rsidR="0050247A" w:rsidRPr="005C1AA9" w:rsidRDefault="0037365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Методы установления доминирующих механизмов, источников, факторов передачи, способствующих поддержанию  эпизоотолого-эпидемиологического неблагополучия по бруцеллезу…</w:t>
            </w:r>
            <w:r w:rsidR="0050247A" w:rsidRPr="005C1AA9">
              <w:rPr>
                <w:rFonts w:ascii="Times New Roman" w:hAnsi="Times New Roman" w:cs="Times New Roman"/>
                <w:sz w:val="28"/>
                <w:szCs w:val="28"/>
                <w:lang w:val="ru-RU"/>
              </w:rPr>
              <w:t>………</w:t>
            </w:r>
            <w:r w:rsidRPr="005C1AA9">
              <w:rPr>
                <w:rFonts w:ascii="Times New Roman" w:hAnsi="Times New Roman" w:cs="Times New Roman"/>
                <w:sz w:val="28"/>
                <w:szCs w:val="28"/>
                <w:lang w:val="ru-RU"/>
              </w:rPr>
              <w:t>…………………..</w:t>
            </w:r>
            <w:r w:rsidR="0050247A" w:rsidRPr="005C1AA9">
              <w:rPr>
                <w:rFonts w:ascii="Times New Roman" w:hAnsi="Times New Roman" w:cs="Times New Roman"/>
                <w:sz w:val="28"/>
                <w:szCs w:val="28"/>
                <w:lang w:val="ru-RU"/>
              </w:rPr>
              <w:t>……..</w:t>
            </w:r>
            <w:r w:rsidR="000C786F">
              <w:rPr>
                <w:rFonts w:ascii="Times New Roman" w:hAnsi="Times New Roman" w:cs="Times New Roman"/>
                <w:sz w:val="28"/>
                <w:szCs w:val="28"/>
                <w:lang w:val="ru-RU"/>
              </w:rPr>
              <w:t>..................................</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p w:rsidR="00373657" w:rsidRPr="007F3000" w:rsidRDefault="00373657" w:rsidP="000F26A2">
            <w:pPr>
              <w:spacing w:after="0" w:line="240" w:lineRule="auto"/>
              <w:contextualSpacing/>
              <w:jc w:val="right"/>
              <w:rPr>
                <w:rFonts w:ascii="Times New Roman" w:hAnsi="Times New Roman" w:cs="Times New Roman"/>
                <w:sz w:val="28"/>
                <w:szCs w:val="28"/>
                <w:lang w:val="ru-RU"/>
              </w:rPr>
            </w:pPr>
          </w:p>
          <w:p w:rsidR="00373657" w:rsidRPr="007F3000" w:rsidRDefault="00373657" w:rsidP="000F26A2">
            <w:pPr>
              <w:spacing w:after="0" w:line="240" w:lineRule="auto"/>
              <w:contextualSpacing/>
              <w:jc w:val="right"/>
              <w:rPr>
                <w:rFonts w:ascii="Times New Roman" w:hAnsi="Times New Roman" w:cs="Times New Roman"/>
                <w:sz w:val="28"/>
                <w:szCs w:val="28"/>
                <w:lang w:val="ru-RU"/>
              </w:rPr>
            </w:pPr>
          </w:p>
          <w:p w:rsidR="0050247A" w:rsidRPr="007F3000" w:rsidRDefault="00A974CB"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 xml:space="preserve"> </w:t>
            </w:r>
            <w:r w:rsidR="007F3000">
              <w:rPr>
                <w:rFonts w:ascii="Times New Roman" w:hAnsi="Times New Roman" w:cs="Times New Roman"/>
                <w:sz w:val="28"/>
                <w:szCs w:val="28"/>
                <w:lang w:val="ru-RU"/>
              </w:rPr>
              <w:t>3</w:t>
            </w:r>
            <w:r w:rsidR="00E55C62">
              <w:rPr>
                <w:rFonts w:ascii="Times New Roman" w:hAnsi="Times New Roman" w:cs="Times New Roman"/>
                <w:sz w:val="28"/>
                <w:szCs w:val="28"/>
                <w:lang w:val="ru-RU"/>
              </w:rPr>
              <w:t>0</w:t>
            </w:r>
          </w:p>
        </w:tc>
      </w:tr>
      <w:tr w:rsidR="0050247A" w:rsidRPr="005C1AA9" w:rsidTr="00891A44">
        <w:tc>
          <w:tcPr>
            <w:tcW w:w="817" w:type="dxa"/>
            <w:shd w:val="clear" w:color="auto" w:fill="auto"/>
          </w:tcPr>
          <w:p w:rsidR="00373657" w:rsidRPr="005C1AA9" w:rsidRDefault="0037365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 xml:space="preserve">2.1.3    </w:t>
            </w:r>
          </w:p>
          <w:p w:rsidR="00373657" w:rsidRPr="005C1AA9" w:rsidRDefault="00373657" w:rsidP="000F26A2">
            <w:pPr>
              <w:spacing w:after="0" w:line="240" w:lineRule="auto"/>
              <w:contextualSpacing/>
              <w:rPr>
                <w:rFonts w:ascii="Times New Roman" w:hAnsi="Times New Roman" w:cs="Times New Roman"/>
                <w:b/>
                <w:sz w:val="28"/>
                <w:szCs w:val="28"/>
                <w:lang w:val="ru-RU"/>
              </w:rPr>
            </w:pPr>
          </w:p>
          <w:p w:rsidR="00373657" w:rsidRPr="005C1AA9" w:rsidRDefault="00373657"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2.1.4</w:t>
            </w:r>
          </w:p>
          <w:p w:rsidR="00373657" w:rsidRPr="005C1AA9" w:rsidRDefault="00373657" w:rsidP="000F26A2">
            <w:pPr>
              <w:spacing w:after="0" w:line="240" w:lineRule="auto"/>
              <w:contextualSpacing/>
              <w:rPr>
                <w:rFonts w:ascii="Times New Roman" w:hAnsi="Times New Roman" w:cs="Times New Roman"/>
                <w:b/>
                <w:sz w:val="28"/>
                <w:szCs w:val="28"/>
                <w:lang w:val="ru-RU"/>
              </w:rPr>
            </w:pPr>
          </w:p>
          <w:p w:rsidR="009B745C" w:rsidRDefault="009B745C" w:rsidP="000F26A2">
            <w:pPr>
              <w:spacing w:after="0" w:line="240" w:lineRule="auto"/>
              <w:contextualSpacing/>
              <w:rPr>
                <w:rFonts w:ascii="Times New Roman" w:hAnsi="Times New Roman" w:cs="Times New Roman"/>
                <w:sz w:val="28"/>
                <w:szCs w:val="28"/>
                <w:lang w:val="ru-RU"/>
              </w:rPr>
            </w:pPr>
          </w:p>
          <w:p w:rsidR="00833675" w:rsidRPr="005C1AA9" w:rsidRDefault="00833675"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2.2</w:t>
            </w:r>
          </w:p>
          <w:p w:rsidR="0050247A" w:rsidRPr="005C1AA9" w:rsidRDefault="0050247A" w:rsidP="000F26A2">
            <w:pPr>
              <w:spacing w:after="0" w:line="240" w:lineRule="auto"/>
              <w:contextualSpacing/>
              <w:rPr>
                <w:rFonts w:ascii="Times New Roman" w:hAnsi="Times New Roman" w:cs="Times New Roman"/>
                <w:b/>
                <w:sz w:val="28"/>
                <w:szCs w:val="28"/>
              </w:rPr>
            </w:pPr>
            <w:r w:rsidRPr="005C1AA9">
              <w:rPr>
                <w:rFonts w:ascii="Times New Roman" w:hAnsi="Times New Roman" w:cs="Times New Roman"/>
                <w:b/>
                <w:sz w:val="28"/>
                <w:szCs w:val="28"/>
              </w:rPr>
              <w:t>3</w:t>
            </w:r>
          </w:p>
        </w:tc>
        <w:tc>
          <w:tcPr>
            <w:tcW w:w="8080" w:type="dxa"/>
            <w:shd w:val="clear" w:color="auto" w:fill="auto"/>
          </w:tcPr>
          <w:p w:rsidR="00373657" w:rsidRPr="005C1AA9" w:rsidRDefault="000C786F"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Методика </w:t>
            </w:r>
            <w:r w:rsidR="009D128C">
              <w:rPr>
                <w:rFonts w:ascii="Times New Roman" w:hAnsi="Times New Roman" w:cs="Times New Roman"/>
                <w:sz w:val="28"/>
                <w:szCs w:val="28"/>
                <w:lang w:val="ru-RU"/>
              </w:rPr>
              <w:t>исследования</w:t>
            </w:r>
            <w:r w:rsidR="00373657" w:rsidRPr="005C1AA9">
              <w:rPr>
                <w:rFonts w:ascii="Times New Roman" w:hAnsi="Times New Roman" w:cs="Times New Roman"/>
                <w:sz w:val="28"/>
                <w:szCs w:val="28"/>
                <w:lang w:val="ru-RU"/>
              </w:rPr>
              <w:t xml:space="preserve"> информированности населения Актюбинской области о путях передачи </w:t>
            </w:r>
            <w:r w:rsidR="009D128C">
              <w:rPr>
                <w:rFonts w:ascii="Times New Roman" w:hAnsi="Times New Roman" w:cs="Times New Roman"/>
                <w:sz w:val="28"/>
                <w:szCs w:val="28"/>
                <w:lang w:val="ru-RU"/>
              </w:rPr>
              <w:t>бруцеллеза</w:t>
            </w:r>
            <w:r w:rsidR="00675A08">
              <w:rPr>
                <w:rFonts w:ascii="Times New Roman" w:hAnsi="Times New Roman" w:cs="Times New Roman"/>
                <w:sz w:val="28"/>
                <w:szCs w:val="28"/>
                <w:lang w:val="ru-RU"/>
              </w:rPr>
              <w:t>.....................</w:t>
            </w:r>
            <w:r w:rsidR="009D128C">
              <w:rPr>
                <w:rFonts w:ascii="Times New Roman" w:hAnsi="Times New Roman" w:cs="Times New Roman"/>
                <w:sz w:val="28"/>
                <w:szCs w:val="28"/>
                <w:lang w:val="ru-RU"/>
              </w:rPr>
              <w:t xml:space="preserve"> </w:t>
            </w:r>
          </w:p>
          <w:p w:rsidR="00373657" w:rsidRPr="005C1AA9" w:rsidRDefault="000C786F"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Методика выявления</w:t>
            </w:r>
            <w:r w:rsidR="00373657" w:rsidRPr="005C1AA9">
              <w:rPr>
                <w:rFonts w:ascii="Times New Roman" w:hAnsi="Times New Roman" w:cs="Times New Roman"/>
                <w:sz w:val="28"/>
                <w:szCs w:val="28"/>
                <w:lang w:val="ru-RU"/>
              </w:rPr>
              <w:t xml:space="preserve"> </w:t>
            </w:r>
            <w:r w:rsidR="009B745C">
              <w:rPr>
                <w:rFonts w:ascii="Times New Roman" w:hAnsi="Times New Roman" w:cs="Times New Roman"/>
                <w:sz w:val="28"/>
                <w:szCs w:val="28"/>
                <w:lang w:val="ru-RU"/>
              </w:rPr>
              <w:t>уровня согласия специалистов вовлеченных ведомств с руководящими принципами ВОЗ/ФАО/</w:t>
            </w:r>
            <w:r w:rsidR="009B745C">
              <w:rPr>
                <w:rFonts w:ascii="Times New Roman" w:hAnsi="Times New Roman" w:cs="Times New Roman"/>
                <w:sz w:val="28"/>
                <w:szCs w:val="28"/>
              </w:rPr>
              <w:t>CDC</w:t>
            </w:r>
            <w:r w:rsidR="009B745C" w:rsidRPr="009B745C">
              <w:rPr>
                <w:rFonts w:ascii="Times New Roman" w:hAnsi="Times New Roman" w:cs="Times New Roman"/>
                <w:sz w:val="28"/>
                <w:szCs w:val="28"/>
                <w:lang w:val="ru-RU"/>
              </w:rPr>
              <w:t xml:space="preserve"> </w:t>
            </w:r>
            <w:r w:rsidR="009B745C">
              <w:rPr>
                <w:rFonts w:ascii="Times New Roman" w:hAnsi="Times New Roman" w:cs="Times New Roman"/>
                <w:sz w:val="28"/>
                <w:szCs w:val="28"/>
                <w:lang w:val="ru-RU"/>
              </w:rPr>
              <w:t xml:space="preserve">по ключевым </w:t>
            </w:r>
            <w:r w:rsidR="00373657" w:rsidRPr="005C1AA9">
              <w:rPr>
                <w:rFonts w:ascii="Times New Roman" w:hAnsi="Times New Roman" w:cs="Times New Roman"/>
                <w:sz w:val="28"/>
                <w:szCs w:val="28"/>
                <w:lang w:val="ru-RU"/>
              </w:rPr>
              <w:t>проблем</w:t>
            </w:r>
            <w:r w:rsidR="009B745C">
              <w:rPr>
                <w:rFonts w:ascii="Times New Roman" w:hAnsi="Times New Roman" w:cs="Times New Roman"/>
                <w:sz w:val="28"/>
                <w:szCs w:val="28"/>
                <w:lang w:val="ru-RU"/>
              </w:rPr>
              <w:t>ам</w:t>
            </w:r>
            <w:r w:rsidR="00373657" w:rsidRPr="005C1AA9">
              <w:rPr>
                <w:rFonts w:ascii="Times New Roman" w:hAnsi="Times New Roman" w:cs="Times New Roman"/>
                <w:sz w:val="28"/>
                <w:szCs w:val="28"/>
                <w:lang w:val="ru-RU"/>
              </w:rPr>
              <w:t xml:space="preserve"> </w:t>
            </w:r>
            <w:r w:rsidR="009B745C">
              <w:rPr>
                <w:rFonts w:ascii="Times New Roman" w:hAnsi="Times New Roman" w:cs="Times New Roman"/>
                <w:sz w:val="28"/>
                <w:szCs w:val="28"/>
                <w:lang w:val="ru-RU"/>
              </w:rPr>
              <w:t>бруцеллеза....................</w:t>
            </w:r>
          </w:p>
          <w:p w:rsidR="00373657" w:rsidRPr="005C1AA9" w:rsidRDefault="00833675" w:rsidP="000F26A2">
            <w:pPr>
              <w:spacing w:after="0" w:line="240" w:lineRule="auto"/>
              <w:ind w:right="34"/>
              <w:contextualSpacing/>
              <w:rPr>
                <w:rFonts w:ascii="Times New Roman" w:hAnsi="Times New Roman" w:cs="Times New Roman"/>
                <w:sz w:val="28"/>
                <w:szCs w:val="28"/>
                <w:lang w:val="ru-RU"/>
              </w:rPr>
            </w:pPr>
            <w:r w:rsidRPr="005C1AA9">
              <w:rPr>
                <w:rFonts w:ascii="Times New Roman" w:hAnsi="Times New Roman" w:cs="Times New Roman"/>
                <w:sz w:val="28"/>
                <w:szCs w:val="28"/>
                <w:lang w:val="ru-RU"/>
              </w:rPr>
              <w:t>Статистическая обработка результатов исследования…….........</w:t>
            </w:r>
            <w:r w:rsidR="009D128C">
              <w:rPr>
                <w:rFonts w:ascii="Times New Roman" w:hAnsi="Times New Roman" w:cs="Times New Roman"/>
                <w:sz w:val="28"/>
                <w:szCs w:val="28"/>
                <w:lang w:val="ru-RU"/>
              </w:rPr>
              <w:t>.</w:t>
            </w:r>
            <w:r w:rsidRPr="005C1AA9">
              <w:rPr>
                <w:rFonts w:ascii="Times New Roman" w:hAnsi="Times New Roman" w:cs="Times New Roman"/>
                <w:sz w:val="28"/>
                <w:szCs w:val="28"/>
                <w:lang w:val="ru-RU"/>
              </w:rPr>
              <w:t>.</w:t>
            </w:r>
            <w:r w:rsidR="009D128C">
              <w:rPr>
                <w:rFonts w:ascii="Times New Roman" w:hAnsi="Times New Roman" w:cs="Times New Roman"/>
                <w:sz w:val="28"/>
                <w:szCs w:val="28"/>
                <w:lang w:val="ru-RU"/>
              </w:rPr>
              <w:t>.</w:t>
            </w:r>
          </w:p>
          <w:p w:rsidR="0050247A" w:rsidRPr="005C1AA9" w:rsidRDefault="0050247A" w:rsidP="000F26A2">
            <w:pPr>
              <w:spacing w:after="0" w:line="240" w:lineRule="auto"/>
              <w:contextualSpacing/>
              <w:rPr>
                <w:rFonts w:ascii="Times New Roman" w:hAnsi="Times New Roman" w:cs="Times New Roman"/>
                <w:b/>
                <w:sz w:val="28"/>
                <w:szCs w:val="28"/>
                <w:lang w:val="ru-RU"/>
              </w:rPr>
            </w:pPr>
            <w:r w:rsidRPr="005C1AA9">
              <w:rPr>
                <w:rFonts w:ascii="Times New Roman" w:hAnsi="Times New Roman" w:cs="Times New Roman"/>
                <w:b/>
                <w:sz w:val="28"/>
                <w:szCs w:val="28"/>
                <w:lang w:val="ru-RU"/>
              </w:rPr>
              <w:t>РЕЗУЛЬТАТЫ И ОБСУЖДЕНИЕ……………………………..</w:t>
            </w:r>
            <w:r w:rsidR="00A50A9A">
              <w:rPr>
                <w:rFonts w:ascii="Times New Roman" w:hAnsi="Times New Roman" w:cs="Times New Roman"/>
                <w:b/>
                <w:sz w:val="28"/>
                <w:szCs w:val="28"/>
                <w:lang w:val="ru-RU"/>
              </w:rPr>
              <w:t>.</w:t>
            </w:r>
          </w:p>
        </w:tc>
        <w:tc>
          <w:tcPr>
            <w:tcW w:w="709" w:type="dxa"/>
            <w:shd w:val="clear" w:color="auto" w:fill="auto"/>
            <w:vAlign w:val="center"/>
          </w:tcPr>
          <w:p w:rsidR="008F21EA" w:rsidRDefault="007F3000"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8E0092" w:rsidRPr="007F3000" w:rsidRDefault="008E0092"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3</w:t>
            </w:r>
            <w:r w:rsidR="00E55C62">
              <w:rPr>
                <w:rFonts w:ascii="Times New Roman" w:hAnsi="Times New Roman" w:cs="Times New Roman"/>
                <w:sz w:val="28"/>
                <w:szCs w:val="28"/>
                <w:lang w:val="ru-RU"/>
              </w:rPr>
              <w:t>1</w:t>
            </w:r>
          </w:p>
          <w:p w:rsidR="000C786F" w:rsidRPr="007F3000" w:rsidRDefault="00833675" w:rsidP="000F26A2">
            <w:pPr>
              <w:spacing w:after="0" w:line="240" w:lineRule="auto"/>
              <w:contextualSpacing/>
              <w:jc w:val="right"/>
              <w:rPr>
                <w:rFonts w:ascii="Times New Roman" w:hAnsi="Times New Roman" w:cs="Times New Roman"/>
                <w:sz w:val="28"/>
                <w:szCs w:val="28"/>
                <w:lang w:val="ru-RU"/>
              </w:rPr>
            </w:pPr>
            <w:r w:rsidRPr="007F3000">
              <w:rPr>
                <w:rFonts w:ascii="Times New Roman" w:hAnsi="Times New Roman" w:cs="Times New Roman"/>
                <w:sz w:val="28"/>
                <w:szCs w:val="28"/>
                <w:lang w:val="ru-RU"/>
              </w:rPr>
              <w:t xml:space="preserve"> </w:t>
            </w:r>
          </w:p>
          <w:p w:rsidR="009B745C" w:rsidRDefault="009B745C" w:rsidP="000F26A2">
            <w:pPr>
              <w:spacing w:after="0" w:line="240" w:lineRule="auto"/>
              <w:contextualSpacing/>
              <w:jc w:val="right"/>
              <w:rPr>
                <w:rFonts w:ascii="Times New Roman" w:hAnsi="Times New Roman" w:cs="Times New Roman"/>
                <w:sz w:val="28"/>
                <w:szCs w:val="28"/>
                <w:lang w:val="ru-RU"/>
              </w:rPr>
            </w:pPr>
          </w:p>
          <w:p w:rsidR="008E0092" w:rsidRPr="007F3000" w:rsidRDefault="00E55C62"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3</w:t>
            </w:r>
            <w:r w:rsidR="00DE3EDB">
              <w:rPr>
                <w:rFonts w:ascii="Times New Roman" w:hAnsi="Times New Roman" w:cs="Times New Roman"/>
                <w:sz w:val="28"/>
                <w:szCs w:val="28"/>
                <w:lang w:val="ru-RU"/>
              </w:rPr>
              <w:t>8</w:t>
            </w:r>
          </w:p>
          <w:p w:rsidR="008E0092" w:rsidRPr="007F3000" w:rsidRDefault="00A50A9A"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E0092" w:rsidRPr="007F3000">
              <w:rPr>
                <w:rFonts w:ascii="Times New Roman" w:hAnsi="Times New Roman" w:cs="Times New Roman"/>
                <w:sz w:val="28"/>
                <w:szCs w:val="28"/>
                <w:lang w:val="ru-RU"/>
              </w:rPr>
              <w:t>5</w:t>
            </w:r>
            <w:r w:rsidR="000F7564">
              <w:rPr>
                <w:rFonts w:ascii="Times New Roman" w:hAnsi="Times New Roman" w:cs="Times New Roman"/>
                <w:sz w:val="28"/>
                <w:szCs w:val="28"/>
                <w:lang w:val="ru-RU"/>
              </w:rPr>
              <w:t>0</w:t>
            </w:r>
          </w:p>
          <w:p w:rsidR="008E0092" w:rsidRPr="007F3000" w:rsidRDefault="00A50A9A" w:rsidP="00DE3EDB">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B745C">
              <w:rPr>
                <w:rFonts w:ascii="Times New Roman" w:hAnsi="Times New Roman" w:cs="Times New Roman"/>
                <w:sz w:val="28"/>
                <w:szCs w:val="28"/>
                <w:lang w:val="ru-RU"/>
              </w:rPr>
              <w:t>5</w:t>
            </w:r>
            <w:r w:rsidR="00DE3EDB">
              <w:rPr>
                <w:rFonts w:ascii="Times New Roman" w:hAnsi="Times New Roman" w:cs="Times New Roman"/>
                <w:sz w:val="28"/>
                <w:szCs w:val="28"/>
                <w:lang w:val="ru-RU"/>
              </w:rPr>
              <w:t>3</w:t>
            </w:r>
          </w:p>
        </w:tc>
      </w:tr>
      <w:tr w:rsidR="0050247A" w:rsidRPr="007F3000" w:rsidTr="00891A44">
        <w:tc>
          <w:tcPr>
            <w:tcW w:w="817" w:type="dxa"/>
            <w:shd w:val="clear" w:color="auto" w:fill="auto"/>
          </w:tcPr>
          <w:p w:rsidR="0050247A" w:rsidRPr="008E0092"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rPr>
              <w:t>3.1</w:t>
            </w:r>
          </w:p>
          <w:p w:rsidR="0050247A" w:rsidRPr="005C1AA9" w:rsidRDefault="0050247A" w:rsidP="000F26A2">
            <w:pPr>
              <w:spacing w:after="0" w:line="240" w:lineRule="auto"/>
              <w:contextualSpacing/>
              <w:rPr>
                <w:rFonts w:ascii="Times New Roman" w:hAnsi="Times New Roman" w:cs="Times New Roman"/>
                <w:sz w:val="28"/>
                <w:szCs w:val="28"/>
              </w:rPr>
            </w:pPr>
          </w:p>
          <w:p w:rsidR="0050247A" w:rsidRPr="008E0092" w:rsidRDefault="0050247A" w:rsidP="000F26A2">
            <w:pPr>
              <w:spacing w:after="0" w:line="240" w:lineRule="auto"/>
              <w:contextualSpacing/>
              <w:rPr>
                <w:rFonts w:ascii="Times New Roman" w:hAnsi="Times New Roman" w:cs="Times New Roman"/>
                <w:sz w:val="28"/>
                <w:szCs w:val="28"/>
                <w:lang w:val="ru-RU"/>
              </w:rPr>
            </w:pPr>
            <w:r w:rsidRPr="005C1AA9">
              <w:rPr>
                <w:rFonts w:ascii="Times New Roman" w:hAnsi="Times New Roman" w:cs="Times New Roman"/>
                <w:sz w:val="28"/>
                <w:szCs w:val="28"/>
              </w:rPr>
              <w:t>3.2</w:t>
            </w:r>
          </w:p>
        </w:tc>
        <w:tc>
          <w:tcPr>
            <w:tcW w:w="8080" w:type="dxa"/>
            <w:shd w:val="clear" w:color="auto" w:fill="auto"/>
          </w:tcPr>
          <w:p w:rsidR="0050247A" w:rsidRPr="005C1AA9" w:rsidRDefault="008E0092" w:rsidP="000F26A2">
            <w:pPr>
              <w:spacing w:after="0" w:line="240" w:lineRule="auto"/>
              <w:contextualSpacing/>
              <w:rPr>
                <w:rFonts w:ascii="Times New Roman" w:hAnsi="Times New Roman" w:cs="Times New Roman"/>
                <w:bCs/>
                <w:sz w:val="28"/>
                <w:szCs w:val="28"/>
                <w:lang w:val="ru-RU"/>
              </w:rPr>
            </w:pPr>
            <w:r>
              <w:rPr>
                <w:rFonts w:ascii="Times New Roman" w:hAnsi="Times New Roman" w:cs="Times New Roman"/>
                <w:bCs/>
                <w:sz w:val="28"/>
                <w:szCs w:val="28"/>
                <w:lang w:val="ru-RU"/>
              </w:rPr>
              <w:t>Современные особенности эпизоотолого-эпидемиологической ситуации по бруцеллезу в Республике Казахстан ………………..</w:t>
            </w:r>
          </w:p>
          <w:p w:rsidR="0050247A" w:rsidRPr="005C1AA9" w:rsidRDefault="008E0092"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Современные особенности эпизоотолого-эпидемиологической ситуации по бруцеллезу в Актюбинской области </w:t>
            </w:r>
            <w:r w:rsidR="0050247A" w:rsidRPr="005C1AA9">
              <w:rPr>
                <w:rFonts w:ascii="Times New Roman" w:hAnsi="Times New Roman" w:cs="Times New Roman"/>
                <w:bCs/>
                <w:sz w:val="28"/>
                <w:szCs w:val="28"/>
                <w:lang w:val="ru-RU"/>
              </w:rPr>
              <w:t>..………………</w:t>
            </w:r>
          </w:p>
        </w:tc>
        <w:tc>
          <w:tcPr>
            <w:tcW w:w="709" w:type="dxa"/>
            <w:shd w:val="clear" w:color="auto" w:fill="auto"/>
            <w:vAlign w:val="center"/>
          </w:tcPr>
          <w:p w:rsidR="009B745C" w:rsidRDefault="009B745C" w:rsidP="000F26A2">
            <w:pPr>
              <w:spacing w:after="0" w:line="240" w:lineRule="auto"/>
              <w:contextualSpacing/>
              <w:jc w:val="right"/>
              <w:rPr>
                <w:rFonts w:ascii="Times New Roman" w:hAnsi="Times New Roman" w:cs="Times New Roman"/>
                <w:sz w:val="28"/>
                <w:szCs w:val="28"/>
                <w:lang w:val="ru-RU"/>
              </w:rPr>
            </w:pPr>
          </w:p>
          <w:p w:rsidR="0050247A" w:rsidRPr="007F3000" w:rsidRDefault="00A50A9A"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E0092" w:rsidRPr="007F3000">
              <w:rPr>
                <w:rFonts w:ascii="Times New Roman" w:hAnsi="Times New Roman" w:cs="Times New Roman"/>
                <w:sz w:val="28"/>
                <w:szCs w:val="28"/>
                <w:lang w:val="ru-RU"/>
              </w:rPr>
              <w:t>5</w:t>
            </w:r>
            <w:r w:rsidR="00DE3EDB">
              <w:rPr>
                <w:rFonts w:ascii="Times New Roman" w:hAnsi="Times New Roman" w:cs="Times New Roman"/>
                <w:sz w:val="28"/>
                <w:szCs w:val="28"/>
                <w:lang w:val="ru-RU"/>
              </w:rPr>
              <w:t>3</w:t>
            </w:r>
          </w:p>
          <w:p w:rsidR="0050247A" w:rsidRPr="007F3000" w:rsidRDefault="0050247A" w:rsidP="000F26A2">
            <w:pPr>
              <w:spacing w:after="0" w:line="240" w:lineRule="auto"/>
              <w:contextualSpacing/>
              <w:jc w:val="right"/>
              <w:rPr>
                <w:rFonts w:ascii="Times New Roman" w:hAnsi="Times New Roman" w:cs="Times New Roman"/>
                <w:sz w:val="28"/>
                <w:szCs w:val="28"/>
              </w:rPr>
            </w:pPr>
          </w:p>
          <w:p w:rsidR="0050247A" w:rsidRPr="007F3000" w:rsidRDefault="00A50A9A" w:rsidP="00DE3EDB">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E0092" w:rsidRPr="007F3000">
              <w:rPr>
                <w:rFonts w:ascii="Times New Roman" w:hAnsi="Times New Roman" w:cs="Times New Roman"/>
                <w:sz w:val="28"/>
                <w:szCs w:val="28"/>
                <w:lang w:val="ru-RU"/>
              </w:rPr>
              <w:t>7</w:t>
            </w:r>
            <w:r w:rsidR="00DE3EDB">
              <w:rPr>
                <w:rFonts w:ascii="Times New Roman" w:hAnsi="Times New Roman" w:cs="Times New Roman"/>
                <w:sz w:val="28"/>
                <w:szCs w:val="28"/>
                <w:lang w:val="ru-RU"/>
              </w:rPr>
              <w:t>3</w:t>
            </w:r>
          </w:p>
        </w:tc>
      </w:tr>
      <w:tr w:rsidR="00A50A9A" w:rsidRPr="00A50A9A" w:rsidTr="00891A44">
        <w:trPr>
          <w:trHeight w:val="20"/>
        </w:trPr>
        <w:tc>
          <w:tcPr>
            <w:tcW w:w="817" w:type="dxa"/>
            <w:shd w:val="clear" w:color="auto" w:fill="auto"/>
          </w:tcPr>
          <w:p w:rsidR="00A50A9A" w:rsidRPr="005C1AA9" w:rsidRDefault="00A50A9A" w:rsidP="000F26A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2.1</w:t>
            </w:r>
          </w:p>
        </w:tc>
        <w:tc>
          <w:tcPr>
            <w:tcW w:w="8080" w:type="dxa"/>
            <w:shd w:val="clear" w:color="auto" w:fill="auto"/>
          </w:tcPr>
          <w:p w:rsidR="00A50A9A" w:rsidRDefault="00A50A9A" w:rsidP="000F26A2">
            <w:pPr>
              <w:spacing w:after="0" w:line="240" w:lineRule="auto"/>
              <w:contextualSpacing/>
              <w:rPr>
                <w:rFonts w:ascii="Times New Roman" w:hAnsi="Times New Roman" w:cs="Times New Roman"/>
                <w:bCs/>
                <w:sz w:val="28"/>
                <w:szCs w:val="28"/>
                <w:lang w:val="ru-RU"/>
              </w:rPr>
            </w:pPr>
            <w:r>
              <w:rPr>
                <w:rFonts w:ascii="Times New Roman" w:hAnsi="Times New Roman" w:cs="Times New Roman"/>
                <w:bCs/>
                <w:sz w:val="28"/>
                <w:szCs w:val="28"/>
                <w:lang w:val="ru-RU"/>
              </w:rPr>
              <w:t xml:space="preserve">Эпизоотическая ситуация по бруцеллезу в Актюбинской </w:t>
            </w:r>
            <w:r w:rsidR="00675A08">
              <w:rPr>
                <w:rFonts w:ascii="Times New Roman" w:hAnsi="Times New Roman" w:cs="Times New Roman"/>
                <w:bCs/>
                <w:sz w:val="28"/>
                <w:szCs w:val="28"/>
                <w:lang w:val="ru-RU"/>
              </w:rPr>
              <w:t>области……………………………………………………………….</w:t>
            </w:r>
          </w:p>
        </w:tc>
        <w:tc>
          <w:tcPr>
            <w:tcW w:w="709" w:type="dxa"/>
            <w:shd w:val="clear" w:color="auto" w:fill="auto"/>
            <w:vAlign w:val="center"/>
          </w:tcPr>
          <w:p w:rsidR="00675A08" w:rsidRDefault="00675A08" w:rsidP="000F26A2">
            <w:pPr>
              <w:spacing w:after="0" w:line="240" w:lineRule="auto"/>
              <w:contextualSpacing/>
              <w:jc w:val="right"/>
              <w:rPr>
                <w:rFonts w:ascii="Times New Roman" w:hAnsi="Times New Roman" w:cs="Times New Roman"/>
                <w:sz w:val="28"/>
                <w:szCs w:val="28"/>
                <w:lang w:val="ru-RU"/>
              </w:rPr>
            </w:pPr>
          </w:p>
          <w:p w:rsidR="00A50A9A" w:rsidRDefault="00C57D2C" w:rsidP="00DE3EDB">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81</w:t>
            </w:r>
          </w:p>
        </w:tc>
      </w:tr>
      <w:tr w:rsidR="0050247A" w:rsidRPr="007F3000" w:rsidTr="00891A44">
        <w:trPr>
          <w:trHeight w:val="563"/>
        </w:trPr>
        <w:tc>
          <w:tcPr>
            <w:tcW w:w="817" w:type="dxa"/>
            <w:shd w:val="clear" w:color="auto" w:fill="auto"/>
          </w:tcPr>
          <w:p w:rsidR="0050247A" w:rsidRPr="005C1AA9" w:rsidRDefault="0050247A" w:rsidP="000F26A2">
            <w:pPr>
              <w:spacing w:after="0" w:line="240" w:lineRule="auto"/>
              <w:contextualSpacing/>
              <w:rPr>
                <w:rFonts w:ascii="Times New Roman" w:hAnsi="Times New Roman" w:cs="Times New Roman"/>
                <w:sz w:val="28"/>
                <w:szCs w:val="28"/>
              </w:rPr>
            </w:pPr>
            <w:r w:rsidRPr="005C1AA9">
              <w:rPr>
                <w:rFonts w:ascii="Times New Roman" w:hAnsi="Times New Roman" w:cs="Times New Roman"/>
                <w:sz w:val="28"/>
                <w:szCs w:val="28"/>
              </w:rPr>
              <w:t>3.</w:t>
            </w:r>
            <w:r w:rsidR="008E0092">
              <w:rPr>
                <w:rFonts w:ascii="Times New Roman" w:hAnsi="Times New Roman" w:cs="Times New Roman"/>
                <w:sz w:val="28"/>
                <w:szCs w:val="28"/>
                <w:lang w:val="ru-RU"/>
              </w:rPr>
              <w:t>2.</w:t>
            </w:r>
            <w:r w:rsidR="007F3000">
              <w:rPr>
                <w:rFonts w:ascii="Times New Roman" w:hAnsi="Times New Roman" w:cs="Times New Roman"/>
                <w:sz w:val="28"/>
                <w:szCs w:val="28"/>
                <w:lang w:val="ru-RU"/>
              </w:rPr>
              <w:t>2</w:t>
            </w:r>
          </w:p>
        </w:tc>
        <w:tc>
          <w:tcPr>
            <w:tcW w:w="8080" w:type="dxa"/>
            <w:shd w:val="clear" w:color="auto" w:fill="auto"/>
          </w:tcPr>
          <w:p w:rsidR="0050247A" w:rsidRPr="005C1AA9" w:rsidRDefault="008E0092" w:rsidP="000F26A2">
            <w:pPr>
              <w:spacing w:after="0" w:line="240" w:lineRule="auto"/>
              <w:contextualSpacing/>
              <w:rPr>
                <w:rFonts w:ascii="Times New Roman" w:hAnsi="Times New Roman" w:cs="Times New Roman"/>
                <w:bCs/>
                <w:sz w:val="28"/>
                <w:szCs w:val="28"/>
                <w:lang w:val="ru-RU"/>
              </w:rPr>
            </w:pPr>
            <w:r>
              <w:rPr>
                <w:rFonts w:ascii="Times New Roman" w:hAnsi="Times New Roman" w:cs="Times New Roman"/>
                <w:bCs/>
                <w:sz w:val="28"/>
                <w:szCs w:val="28"/>
                <w:lang w:val="ru-RU"/>
              </w:rPr>
              <w:t>Исследование заболеваемости бруцеллезом среди населения Актюбинской области ………………………………………………</w:t>
            </w:r>
          </w:p>
        </w:tc>
        <w:tc>
          <w:tcPr>
            <w:tcW w:w="709" w:type="dxa"/>
            <w:shd w:val="clear" w:color="auto" w:fill="auto"/>
            <w:vAlign w:val="center"/>
          </w:tcPr>
          <w:p w:rsidR="00675A08" w:rsidRDefault="00675A08" w:rsidP="000F26A2">
            <w:pPr>
              <w:spacing w:after="0" w:line="240" w:lineRule="auto"/>
              <w:contextualSpacing/>
              <w:jc w:val="right"/>
              <w:rPr>
                <w:rFonts w:ascii="Times New Roman" w:hAnsi="Times New Roman" w:cs="Times New Roman"/>
                <w:sz w:val="28"/>
                <w:szCs w:val="28"/>
                <w:lang w:val="ru-RU"/>
              </w:rPr>
            </w:pPr>
          </w:p>
          <w:p w:rsidR="0050247A" w:rsidRPr="007F3000" w:rsidRDefault="007F3000" w:rsidP="000F26A2">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8</w:t>
            </w:r>
            <w:r w:rsidR="00DE3EDB">
              <w:rPr>
                <w:rFonts w:ascii="Times New Roman" w:hAnsi="Times New Roman" w:cs="Times New Roman"/>
                <w:sz w:val="28"/>
                <w:szCs w:val="28"/>
                <w:lang w:val="ru-RU"/>
              </w:rPr>
              <w:t>3</w:t>
            </w:r>
          </w:p>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tc>
      </w:tr>
      <w:tr w:rsidR="0050247A" w:rsidRPr="001B415F" w:rsidTr="00891A44">
        <w:tc>
          <w:tcPr>
            <w:tcW w:w="817" w:type="dxa"/>
            <w:shd w:val="clear" w:color="auto" w:fill="auto"/>
          </w:tcPr>
          <w:p w:rsidR="0050247A" w:rsidRPr="008E0092" w:rsidRDefault="0050247A" w:rsidP="000F26A2">
            <w:pPr>
              <w:spacing w:after="0" w:line="240" w:lineRule="auto"/>
              <w:contextualSpacing/>
              <w:rPr>
                <w:rFonts w:ascii="Times New Roman" w:hAnsi="Times New Roman" w:cs="Times New Roman"/>
                <w:sz w:val="28"/>
                <w:szCs w:val="28"/>
                <w:lang w:val="ru-RU"/>
              </w:rPr>
            </w:pPr>
            <w:r w:rsidRPr="008E0092">
              <w:rPr>
                <w:rFonts w:ascii="Times New Roman" w:hAnsi="Times New Roman" w:cs="Times New Roman"/>
                <w:sz w:val="28"/>
                <w:szCs w:val="28"/>
                <w:lang w:val="ru-RU"/>
              </w:rPr>
              <w:t>3.</w:t>
            </w:r>
            <w:r w:rsidR="00DC5696">
              <w:rPr>
                <w:rFonts w:ascii="Times New Roman" w:hAnsi="Times New Roman" w:cs="Times New Roman"/>
                <w:sz w:val="28"/>
                <w:szCs w:val="28"/>
                <w:lang w:val="ru-RU"/>
              </w:rPr>
              <w:t>2.</w:t>
            </w:r>
            <w:r w:rsidR="007F3000">
              <w:rPr>
                <w:rFonts w:ascii="Times New Roman" w:hAnsi="Times New Roman" w:cs="Times New Roman"/>
                <w:sz w:val="28"/>
                <w:szCs w:val="28"/>
                <w:lang w:val="ru-RU"/>
              </w:rPr>
              <w:t>3</w:t>
            </w:r>
          </w:p>
        </w:tc>
        <w:tc>
          <w:tcPr>
            <w:tcW w:w="8080" w:type="dxa"/>
            <w:shd w:val="clear" w:color="auto" w:fill="auto"/>
          </w:tcPr>
          <w:p w:rsidR="0050247A" w:rsidRPr="008F7DB8" w:rsidRDefault="00DC5696"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Корреляция заболеваемости бруцеллезом среди людей и животных в Актюбинской области </w:t>
            </w:r>
            <w:r w:rsidR="0050247A" w:rsidRPr="008F7DB8">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09" w:type="dxa"/>
            <w:shd w:val="clear" w:color="auto" w:fill="auto"/>
            <w:vAlign w:val="center"/>
          </w:tcPr>
          <w:p w:rsidR="0050247A" w:rsidRPr="007F3000" w:rsidRDefault="0050247A" w:rsidP="000F26A2">
            <w:pPr>
              <w:spacing w:after="0" w:line="240" w:lineRule="auto"/>
              <w:contextualSpacing/>
              <w:jc w:val="right"/>
              <w:rPr>
                <w:rFonts w:ascii="Times New Roman" w:hAnsi="Times New Roman" w:cs="Times New Roman"/>
                <w:sz w:val="28"/>
                <w:szCs w:val="28"/>
                <w:lang w:val="ru-RU"/>
              </w:rPr>
            </w:pPr>
          </w:p>
          <w:p w:rsidR="0050247A" w:rsidRPr="007F3000" w:rsidRDefault="002B2BEC" w:rsidP="00DE3EDB">
            <w:pPr>
              <w:spacing w:after="0" w:line="24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8</w:t>
            </w:r>
            <w:r w:rsidR="00DE3EDB">
              <w:rPr>
                <w:rFonts w:ascii="Times New Roman" w:hAnsi="Times New Roman" w:cs="Times New Roman"/>
                <w:sz w:val="28"/>
                <w:szCs w:val="28"/>
                <w:lang w:val="ru-RU"/>
              </w:rPr>
              <w:t>8</w:t>
            </w:r>
          </w:p>
        </w:tc>
      </w:tr>
      <w:tr w:rsidR="0050247A" w:rsidRPr="001B415F" w:rsidTr="00891A44">
        <w:tc>
          <w:tcPr>
            <w:tcW w:w="817" w:type="dxa"/>
            <w:shd w:val="clear" w:color="auto" w:fill="auto"/>
          </w:tcPr>
          <w:p w:rsidR="0050247A" w:rsidRPr="008E0092" w:rsidRDefault="0050247A" w:rsidP="000F26A2">
            <w:pPr>
              <w:spacing w:after="0" w:line="240" w:lineRule="auto"/>
              <w:contextualSpacing/>
              <w:rPr>
                <w:rFonts w:ascii="Times New Roman" w:hAnsi="Times New Roman" w:cs="Times New Roman"/>
                <w:sz w:val="28"/>
                <w:szCs w:val="28"/>
                <w:lang w:val="ru-RU"/>
              </w:rPr>
            </w:pPr>
            <w:r w:rsidRPr="008E0092">
              <w:rPr>
                <w:rFonts w:ascii="Times New Roman" w:hAnsi="Times New Roman" w:cs="Times New Roman"/>
                <w:sz w:val="28"/>
                <w:szCs w:val="28"/>
                <w:lang w:val="ru-RU"/>
              </w:rPr>
              <w:t>3.</w:t>
            </w:r>
            <w:r w:rsidR="00DC5696">
              <w:rPr>
                <w:rFonts w:ascii="Times New Roman" w:hAnsi="Times New Roman" w:cs="Times New Roman"/>
                <w:sz w:val="28"/>
                <w:szCs w:val="28"/>
                <w:lang w:val="ru-RU"/>
              </w:rPr>
              <w:t>2.</w:t>
            </w:r>
            <w:r w:rsidR="009D128C">
              <w:rPr>
                <w:rFonts w:ascii="Times New Roman" w:hAnsi="Times New Roman" w:cs="Times New Roman"/>
                <w:sz w:val="28"/>
                <w:szCs w:val="28"/>
                <w:lang w:val="ru-RU"/>
              </w:rPr>
              <w:t>4</w:t>
            </w:r>
          </w:p>
        </w:tc>
        <w:tc>
          <w:tcPr>
            <w:tcW w:w="8080" w:type="dxa"/>
            <w:shd w:val="clear" w:color="auto" w:fill="auto"/>
          </w:tcPr>
          <w:p w:rsidR="0050247A" w:rsidRPr="008F7DB8" w:rsidRDefault="00DC5696"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Прогностические тренды заболеваемости бруцеллезом по Актюбинской области на 2021-2022гг. </w:t>
            </w:r>
            <w:r w:rsidR="0050247A" w:rsidRPr="008F7DB8">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09" w:type="dxa"/>
            <w:shd w:val="clear" w:color="auto" w:fill="auto"/>
            <w:vAlign w:val="center"/>
          </w:tcPr>
          <w:p w:rsidR="00DC5696" w:rsidRPr="007F3000" w:rsidRDefault="00DC5696" w:rsidP="000F26A2">
            <w:pPr>
              <w:spacing w:after="0" w:line="240" w:lineRule="auto"/>
              <w:contextualSpacing/>
              <w:jc w:val="right"/>
              <w:rPr>
                <w:rFonts w:ascii="Times New Roman" w:hAnsi="Times New Roman" w:cs="Times New Roman"/>
                <w:sz w:val="28"/>
                <w:szCs w:val="28"/>
                <w:lang w:val="ru-RU"/>
              </w:rPr>
            </w:pPr>
          </w:p>
          <w:p w:rsidR="0050247A" w:rsidRPr="007F3000" w:rsidRDefault="00DC5696" w:rsidP="00DE3EDB">
            <w:pPr>
              <w:spacing w:after="0" w:line="240" w:lineRule="auto"/>
              <w:contextualSpacing/>
              <w:jc w:val="right"/>
              <w:rPr>
                <w:rFonts w:ascii="Times New Roman" w:hAnsi="Times New Roman" w:cs="Times New Roman"/>
                <w:sz w:val="28"/>
                <w:szCs w:val="28"/>
                <w:lang w:val="ru-RU"/>
              </w:rPr>
            </w:pPr>
            <w:r w:rsidRPr="007B06FB">
              <w:rPr>
                <w:rFonts w:ascii="Times New Roman" w:hAnsi="Times New Roman" w:cs="Times New Roman"/>
                <w:sz w:val="28"/>
                <w:szCs w:val="28"/>
                <w:lang w:val="ru-RU"/>
              </w:rPr>
              <w:t>9</w:t>
            </w:r>
            <w:r w:rsidR="00DE3EDB">
              <w:rPr>
                <w:rFonts w:ascii="Times New Roman" w:hAnsi="Times New Roman" w:cs="Times New Roman"/>
                <w:sz w:val="28"/>
                <w:szCs w:val="28"/>
                <w:lang w:val="ru-RU"/>
              </w:rPr>
              <w:t>3</w:t>
            </w:r>
          </w:p>
        </w:tc>
      </w:tr>
      <w:tr w:rsidR="0050247A" w:rsidRPr="001B415F" w:rsidTr="00891A44">
        <w:tc>
          <w:tcPr>
            <w:tcW w:w="817" w:type="dxa"/>
            <w:shd w:val="clear" w:color="auto" w:fill="auto"/>
          </w:tcPr>
          <w:p w:rsidR="0050247A" w:rsidRPr="007F3000" w:rsidRDefault="0050247A" w:rsidP="000F26A2">
            <w:pPr>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rPr>
              <w:t>3.</w:t>
            </w:r>
            <w:r w:rsidR="007F3000">
              <w:rPr>
                <w:rFonts w:ascii="Times New Roman" w:hAnsi="Times New Roman" w:cs="Times New Roman"/>
                <w:sz w:val="28"/>
                <w:szCs w:val="28"/>
                <w:lang w:val="ru-RU"/>
              </w:rPr>
              <w:t>3</w:t>
            </w:r>
          </w:p>
        </w:tc>
        <w:tc>
          <w:tcPr>
            <w:tcW w:w="8080" w:type="dxa"/>
            <w:shd w:val="clear" w:color="auto" w:fill="auto"/>
          </w:tcPr>
          <w:p w:rsidR="0050247A" w:rsidRPr="008F7DB8" w:rsidRDefault="0050247A" w:rsidP="000F26A2">
            <w:pPr>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Результаты </w:t>
            </w:r>
            <w:r w:rsidR="009D128C">
              <w:rPr>
                <w:rFonts w:ascii="Times New Roman" w:hAnsi="Times New Roman" w:cs="Times New Roman"/>
                <w:sz w:val="28"/>
                <w:szCs w:val="28"/>
                <w:lang w:val="ru-RU"/>
              </w:rPr>
              <w:t>исследования информированности населения Актюбинской области о путях передачи бруцеллеза</w:t>
            </w:r>
            <w:r w:rsidR="00675A08">
              <w:rPr>
                <w:rFonts w:ascii="Times New Roman" w:hAnsi="Times New Roman" w:cs="Times New Roman"/>
                <w:sz w:val="28"/>
                <w:szCs w:val="28"/>
                <w:lang w:val="ru-RU"/>
              </w:rPr>
              <w:t>......................</w:t>
            </w:r>
          </w:p>
        </w:tc>
        <w:tc>
          <w:tcPr>
            <w:tcW w:w="709" w:type="dxa"/>
            <w:shd w:val="clear" w:color="auto" w:fill="auto"/>
            <w:vAlign w:val="center"/>
          </w:tcPr>
          <w:p w:rsidR="0050247A" w:rsidRPr="001B415F" w:rsidRDefault="0050247A" w:rsidP="000F26A2">
            <w:pPr>
              <w:spacing w:after="0" w:line="240" w:lineRule="auto"/>
              <w:contextualSpacing/>
              <w:jc w:val="right"/>
              <w:rPr>
                <w:rFonts w:ascii="Times New Roman" w:hAnsi="Times New Roman" w:cs="Times New Roman"/>
                <w:sz w:val="28"/>
                <w:szCs w:val="28"/>
                <w:highlight w:val="yellow"/>
                <w:lang w:val="ru-RU"/>
              </w:rPr>
            </w:pPr>
          </w:p>
          <w:p w:rsidR="0050247A" w:rsidRPr="00AA75D5" w:rsidRDefault="00AA75D5" w:rsidP="00DE3EDB">
            <w:pPr>
              <w:spacing w:after="0" w:line="240" w:lineRule="auto"/>
              <w:contextualSpacing/>
              <w:jc w:val="right"/>
              <w:rPr>
                <w:rFonts w:ascii="Times New Roman" w:hAnsi="Times New Roman" w:cs="Times New Roman"/>
                <w:sz w:val="28"/>
                <w:szCs w:val="28"/>
                <w:highlight w:val="yellow"/>
                <w:lang w:val="ru-RU"/>
              </w:rPr>
            </w:pPr>
            <w:r w:rsidRPr="00AA75D5">
              <w:rPr>
                <w:rFonts w:ascii="Times New Roman" w:hAnsi="Times New Roman" w:cs="Times New Roman"/>
                <w:sz w:val="28"/>
                <w:szCs w:val="28"/>
                <w:lang w:val="ru-RU"/>
              </w:rPr>
              <w:t>9</w:t>
            </w:r>
            <w:r w:rsidR="00DE3EDB">
              <w:rPr>
                <w:rFonts w:ascii="Times New Roman" w:hAnsi="Times New Roman" w:cs="Times New Roman"/>
                <w:sz w:val="28"/>
                <w:szCs w:val="28"/>
                <w:lang w:val="ru-RU"/>
              </w:rPr>
              <w:t>6</w:t>
            </w:r>
          </w:p>
        </w:tc>
      </w:tr>
      <w:tr w:rsidR="0050247A" w:rsidRPr="00DE3EDB" w:rsidTr="00891A44">
        <w:trPr>
          <w:trHeight w:val="913"/>
        </w:trPr>
        <w:tc>
          <w:tcPr>
            <w:tcW w:w="817" w:type="dxa"/>
            <w:shd w:val="clear" w:color="auto" w:fill="auto"/>
          </w:tcPr>
          <w:p w:rsidR="0050247A" w:rsidRDefault="00D076BC" w:rsidP="000F26A2">
            <w:pPr>
              <w:spacing w:after="0" w:line="240" w:lineRule="auto"/>
              <w:contextualSpacing/>
              <w:rPr>
                <w:rFonts w:ascii="Times New Roman" w:hAnsi="Times New Roman" w:cs="Times New Roman"/>
                <w:sz w:val="28"/>
                <w:szCs w:val="28"/>
                <w:lang w:val="ru-RU"/>
              </w:rPr>
            </w:pPr>
            <w:r w:rsidRPr="000F26A2">
              <w:rPr>
                <w:rFonts w:ascii="Times New Roman" w:hAnsi="Times New Roman" w:cs="Times New Roman"/>
                <w:sz w:val="28"/>
                <w:szCs w:val="28"/>
              </w:rPr>
              <w:t>3.</w:t>
            </w:r>
            <w:r w:rsidRPr="000F26A2">
              <w:rPr>
                <w:rFonts w:ascii="Times New Roman" w:hAnsi="Times New Roman" w:cs="Times New Roman"/>
                <w:sz w:val="28"/>
                <w:szCs w:val="28"/>
                <w:lang w:val="ru-RU"/>
              </w:rPr>
              <w:t>3.1</w:t>
            </w:r>
          </w:p>
          <w:p w:rsidR="003D3AA6" w:rsidRDefault="003D3AA6" w:rsidP="000F26A2">
            <w:pPr>
              <w:spacing w:after="0" w:line="240" w:lineRule="auto"/>
              <w:contextualSpacing/>
              <w:rPr>
                <w:rFonts w:ascii="Times New Roman" w:hAnsi="Times New Roman" w:cs="Times New Roman"/>
                <w:sz w:val="28"/>
                <w:szCs w:val="28"/>
                <w:lang w:val="ru-RU"/>
              </w:rPr>
            </w:pPr>
          </w:p>
          <w:p w:rsidR="003D3AA6" w:rsidRDefault="003D3AA6" w:rsidP="000F26A2">
            <w:pPr>
              <w:spacing w:after="0" w:line="240" w:lineRule="auto"/>
              <w:contextualSpacing/>
              <w:rPr>
                <w:rFonts w:ascii="Times New Roman" w:hAnsi="Times New Roman" w:cs="Times New Roman"/>
                <w:sz w:val="28"/>
                <w:szCs w:val="28"/>
                <w:lang w:val="ru-RU"/>
              </w:rPr>
            </w:pPr>
          </w:p>
          <w:p w:rsidR="003D3AA6" w:rsidRPr="000F26A2" w:rsidRDefault="003D3AA6" w:rsidP="000F26A2">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3.3.2</w:t>
            </w:r>
          </w:p>
        </w:tc>
        <w:tc>
          <w:tcPr>
            <w:tcW w:w="8080" w:type="dxa"/>
            <w:shd w:val="clear" w:color="auto" w:fill="auto"/>
          </w:tcPr>
          <w:p w:rsidR="00D076BC" w:rsidRPr="000F26A2" w:rsidRDefault="00D076BC" w:rsidP="000F26A2">
            <w:pPr>
              <w:spacing w:after="0" w:line="240" w:lineRule="auto"/>
              <w:contextualSpacing/>
              <w:rPr>
                <w:lang w:val="ru-RU"/>
              </w:rPr>
            </w:pPr>
            <w:r w:rsidRPr="000F26A2">
              <w:rPr>
                <w:rFonts w:ascii="Times New Roman" w:hAnsi="Times New Roman" w:cs="Times New Roman"/>
                <w:sz w:val="28"/>
                <w:szCs w:val="28"/>
                <w:lang w:val="ru-RU"/>
              </w:rPr>
              <w:t xml:space="preserve">Описательная статистика выборки, принявшей участие в опросе для выявления степени информированности </w:t>
            </w:r>
            <w:r w:rsidR="000F26A2">
              <w:rPr>
                <w:rFonts w:ascii="Times New Roman" w:hAnsi="Times New Roman" w:cs="Times New Roman"/>
                <w:sz w:val="28"/>
                <w:szCs w:val="28"/>
                <w:lang w:val="ru-RU"/>
              </w:rPr>
              <w:t xml:space="preserve">населения </w:t>
            </w:r>
            <w:r w:rsidRPr="000F26A2">
              <w:rPr>
                <w:rFonts w:ascii="Times New Roman" w:hAnsi="Times New Roman" w:cs="Times New Roman"/>
                <w:sz w:val="28"/>
                <w:szCs w:val="28"/>
                <w:lang w:val="ru-RU"/>
              </w:rPr>
              <w:t>Актюбинской области о путях передачи бруцеллеза</w:t>
            </w:r>
            <w:r w:rsidR="000F26A2">
              <w:rPr>
                <w:rFonts w:ascii="Times New Roman" w:hAnsi="Times New Roman" w:cs="Times New Roman"/>
                <w:sz w:val="28"/>
                <w:szCs w:val="28"/>
                <w:lang w:val="ru-RU"/>
              </w:rPr>
              <w:t>....................</w:t>
            </w:r>
          </w:p>
          <w:p w:rsidR="0050247A" w:rsidRPr="000F26A2" w:rsidRDefault="003D3AA6" w:rsidP="003D3AA6">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Анализ связи осведомленности населен</w:t>
            </w:r>
            <w:r w:rsidR="00160347">
              <w:rPr>
                <w:rFonts w:ascii="Times New Roman" w:hAnsi="Times New Roman" w:cs="Times New Roman"/>
                <w:sz w:val="28"/>
                <w:szCs w:val="28"/>
                <w:lang w:val="ru-RU"/>
              </w:rPr>
              <w:t xml:space="preserve">ия о симптоматике бруцеллеза с </w:t>
            </w:r>
            <w:r>
              <w:rPr>
                <w:rFonts w:ascii="Times New Roman" w:hAnsi="Times New Roman" w:cs="Times New Roman"/>
                <w:sz w:val="28"/>
                <w:szCs w:val="28"/>
                <w:lang w:val="ru-RU"/>
              </w:rPr>
              <w:t>потенциальными факторами риска заражения.......</w:t>
            </w:r>
            <w:r w:rsidR="00160347">
              <w:rPr>
                <w:rFonts w:ascii="Times New Roman" w:hAnsi="Times New Roman" w:cs="Times New Roman"/>
                <w:sz w:val="28"/>
                <w:szCs w:val="28"/>
                <w:lang w:val="ru-RU"/>
              </w:rPr>
              <w:t>.</w:t>
            </w:r>
          </w:p>
        </w:tc>
        <w:tc>
          <w:tcPr>
            <w:tcW w:w="709" w:type="dxa"/>
            <w:shd w:val="clear" w:color="auto" w:fill="auto"/>
            <w:vAlign w:val="center"/>
          </w:tcPr>
          <w:p w:rsidR="003D3AA6" w:rsidRPr="00DE3EDB" w:rsidRDefault="003D3AA6" w:rsidP="003D3AA6">
            <w:pPr>
              <w:spacing w:after="0" w:line="240" w:lineRule="auto"/>
              <w:contextualSpacing/>
              <w:jc w:val="right"/>
              <w:rPr>
                <w:rFonts w:ascii="Times New Roman" w:hAnsi="Times New Roman" w:cs="Times New Roman"/>
                <w:sz w:val="28"/>
                <w:szCs w:val="28"/>
                <w:lang w:val="ru-RU"/>
              </w:rPr>
            </w:pPr>
          </w:p>
          <w:p w:rsidR="00A1744F" w:rsidRPr="00DE3EDB" w:rsidRDefault="00A1744F" w:rsidP="003D3AA6">
            <w:pPr>
              <w:spacing w:after="0" w:line="240" w:lineRule="auto"/>
              <w:contextualSpacing/>
              <w:jc w:val="right"/>
              <w:rPr>
                <w:rFonts w:ascii="Times New Roman" w:hAnsi="Times New Roman" w:cs="Times New Roman"/>
                <w:sz w:val="28"/>
                <w:szCs w:val="28"/>
                <w:lang w:val="ru-RU"/>
              </w:rPr>
            </w:pPr>
          </w:p>
          <w:p w:rsidR="00D076BC" w:rsidRPr="00DE3EDB" w:rsidRDefault="00D076BC" w:rsidP="003D3AA6">
            <w:pPr>
              <w:spacing w:after="0" w:line="240" w:lineRule="auto"/>
              <w:contextualSpacing/>
              <w:jc w:val="right"/>
              <w:rPr>
                <w:rFonts w:ascii="Times New Roman" w:hAnsi="Times New Roman" w:cs="Times New Roman"/>
                <w:sz w:val="28"/>
                <w:szCs w:val="28"/>
                <w:lang w:val="ru-RU"/>
              </w:rPr>
            </w:pPr>
            <w:r w:rsidRPr="00DE3EDB">
              <w:rPr>
                <w:rFonts w:ascii="Times New Roman" w:hAnsi="Times New Roman" w:cs="Times New Roman"/>
                <w:sz w:val="28"/>
                <w:szCs w:val="28"/>
                <w:lang w:val="ru-RU"/>
              </w:rPr>
              <w:t>9</w:t>
            </w:r>
            <w:r w:rsidR="00213075">
              <w:rPr>
                <w:rFonts w:ascii="Times New Roman" w:hAnsi="Times New Roman" w:cs="Times New Roman"/>
                <w:sz w:val="28"/>
                <w:szCs w:val="28"/>
                <w:lang w:val="ru-RU"/>
              </w:rPr>
              <w:t>7</w:t>
            </w:r>
          </w:p>
          <w:p w:rsidR="00A1744F" w:rsidRPr="00DE3EDB" w:rsidRDefault="00A1744F" w:rsidP="003D3AA6">
            <w:pPr>
              <w:spacing w:after="0" w:line="240" w:lineRule="auto"/>
              <w:contextualSpacing/>
              <w:jc w:val="right"/>
              <w:rPr>
                <w:rFonts w:ascii="Times New Roman" w:hAnsi="Times New Roman" w:cs="Times New Roman"/>
                <w:sz w:val="28"/>
                <w:szCs w:val="28"/>
                <w:lang w:val="ru-RU"/>
              </w:rPr>
            </w:pPr>
          </w:p>
          <w:p w:rsidR="003D3AA6" w:rsidRPr="00DE3EDB" w:rsidRDefault="00A1744F" w:rsidP="00213075">
            <w:pPr>
              <w:tabs>
                <w:tab w:val="left" w:pos="0"/>
              </w:tabs>
              <w:spacing w:after="0" w:line="240" w:lineRule="auto"/>
              <w:ind w:left="-250" w:hanging="142"/>
              <w:contextualSpacing/>
              <w:jc w:val="right"/>
              <w:rPr>
                <w:rFonts w:ascii="Times New Roman" w:hAnsi="Times New Roman" w:cs="Times New Roman"/>
                <w:sz w:val="28"/>
                <w:szCs w:val="28"/>
                <w:lang w:val="ru-RU"/>
              </w:rPr>
            </w:pPr>
            <w:r w:rsidRPr="00DE3EDB">
              <w:rPr>
                <w:rFonts w:ascii="Times New Roman" w:hAnsi="Times New Roman" w:cs="Times New Roman"/>
                <w:sz w:val="28"/>
                <w:szCs w:val="28"/>
                <w:lang w:val="ru-RU"/>
              </w:rPr>
              <w:t>1</w:t>
            </w:r>
            <w:r w:rsidR="00891A44" w:rsidRPr="00DE3EDB">
              <w:rPr>
                <w:rFonts w:ascii="Times New Roman" w:hAnsi="Times New Roman" w:cs="Times New Roman"/>
                <w:sz w:val="28"/>
                <w:szCs w:val="28"/>
                <w:lang w:val="ru-RU"/>
              </w:rPr>
              <w:t>0</w:t>
            </w:r>
            <w:r w:rsidR="00213075">
              <w:rPr>
                <w:rFonts w:ascii="Times New Roman" w:hAnsi="Times New Roman" w:cs="Times New Roman"/>
                <w:sz w:val="28"/>
                <w:szCs w:val="28"/>
                <w:lang w:val="ru-RU"/>
              </w:rPr>
              <w:t>1</w:t>
            </w:r>
          </w:p>
        </w:tc>
      </w:tr>
      <w:tr w:rsidR="0050247A" w:rsidRPr="00DE3EDB" w:rsidTr="00891A44">
        <w:tc>
          <w:tcPr>
            <w:tcW w:w="817" w:type="dxa"/>
            <w:shd w:val="clear" w:color="auto" w:fill="auto"/>
          </w:tcPr>
          <w:p w:rsidR="0050247A" w:rsidRPr="00FB16E3" w:rsidRDefault="0050247A" w:rsidP="003D3AA6">
            <w:pPr>
              <w:spacing w:after="0" w:line="240" w:lineRule="auto"/>
              <w:contextualSpacing/>
              <w:rPr>
                <w:rFonts w:ascii="Times New Roman" w:hAnsi="Times New Roman" w:cs="Times New Roman"/>
                <w:sz w:val="28"/>
                <w:szCs w:val="28"/>
                <w:lang w:val="ru-RU"/>
              </w:rPr>
            </w:pPr>
            <w:r w:rsidRPr="00FB16E3">
              <w:rPr>
                <w:rFonts w:ascii="Times New Roman" w:hAnsi="Times New Roman" w:cs="Times New Roman"/>
                <w:sz w:val="28"/>
                <w:szCs w:val="28"/>
              </w:rPr>
              <w:t>3.</w:t>
            </w:r>
            <w:r w:rsidR="003D3AA6" w:rsidRPr="00FB16E3">
              <w:rPr>
                <w:rFonts w:ascii="Times New Roman" w:hAnsi="Times New Roman" w:cs="Times New Roman"/>
                <w:sz w:val="28"/>
                <w:szCs w:val="28"/>
                <w:lang w:val="ru-RU"/>
              </w:rPr>
              <w:t>4</w:t>
            </w:r>
          </w:p>
        </w:tc>
        <w:tc>
          <w:tcPr>
            <w:tcW w:w="8080" w:type="dxa"/>
            <w:shd w:val="clear" w:color="auto" w:fill="auto"/>
          </w:tcPr>
          <w:p w:rsidR="0050247A" w:rsidRPr="00FB16E3" w:rsidRDefault="0050247A" w:rsidP="00737270">
            <w:pPr>
              <w:spacing w:after="0" w:line="240" w:lineRule="auto"/>
              <w:contextualSpacing/>
              <w:rPr>
                <w:rFonts w:ascii="Times New Roman" w:hAnsi="Times New Roman" w:cs="Times New Roman"/>
                <w:sz w:val="28"/>
                <w:szCs w:val="28"/>
                <w:lang w:val="ru-RU"/>
              </w:rPr>
            </w:pPr>
            <w:r w:rsidRPr="00FB16E3">
              <w:rPr>
                <w:rFonts w:ascii="Times New Roman" w:hAnsi="Times New Roman" w:cs="Times New Roman"/>
                <w:sz w:val="28"/>
                <w:szCs w:val="28"/>
                <w:lang w:val="ru-RU"/>
              </w:rPr>
              <w:t xml:space="preserve">Результаты </w:t>
            </w:r>
            <w:r w:rsidR="00737270" w:rsidRPr="00FB16E3">
              <w:rPr>
                <w:rFonts w:ascii="Times New Roman" w:hAnsi="Times New Roman" w:cs="Times New Roman"/>
                <w:sz w:val="28"/>
                <w:szCs w:val="28"/>
                <w:lang w:val="ru-RU"/>
              </w:rPr>
              <w:t>оценки согласованности мнений специалистов компетентных служб с общемировыми трендами по бруцеллезу</w:t>
            </w:r>
            <w:r w:rsidR="00FB16E3">
              <w:rPr>
                <w:rFonts w:ascii="Times New Roman" w:hAnsi="Times New Roman" w:cs="Times New Roman"/>
                <w:sz w:val="28"/>
                <w:szCs w:val="28"/>
                <w:lang w:val="ru-RU"/>
              </w:rPr>
              <w:t>..</w:t>
            </w:r>
          </w:p>
        </w:tc>
        <w:tc>
          <w:tcPr>
            <w:tcW w:w="709" w:type="dxa"/>
            <w:shd w:val="clear" w:color="auto" w:fill="auto"/>
            <w:vAlign w:val="center"/>
          </w:tcPr>
          <w:p w:rsidR="00737270" w:rsidRPr="00DE3EDB" w:rsidRDefault="00737270" w:rsidP="000F26A2">
            <w:pPr>
              <w:spacing w:after="0" w:line="240" w:lineRule="auto"/>
              <w:contextualSpacing/>
              <w:jc w:val="right"/>
              <w:rPr>
                <w:rFonts w:ascii="Times New Roman" w:hAnsi="Times New Roman" w:cs="Times New Roman"/>
                <w:sz w:val="28"/>
                <w:szCs w:val="28"/>
                <w:lang w:val="ru-RU"/>
              </w:rPr>
            </w:pPr>
          </w:p>
          <w:p w:rsidR="0050247A" w:rsidRPr="00DE3EDB" w:rsidRDefault="00C763A1" w:rsidP="00DE3EDB">
            <w:pPr>
              <w:spacing w:after="0" w:line="240" w:lineRule="auto"/>
              <w:contextualSpacing/>
              <w:jc w:val="right"/>
              <w:rPr>
                <w:rFonts w:ascii="Times New Roman" w:hAnsi="Times New Roman" w:cs="Times New Roman"/>
                <w:sz w:val="28"/>
                <w:szCs w:val="28"/>
                <w:lang w:val="ru-RU"/>
              </w:rPr>
            </w:pPr>
            <w:r w:rsidRPr="00DE3EDB">
              <w:rPr>
                <w:rFonts w:ascii="Times New Roman" w:hAnsi="Times New Roman" w:cs="Times New Roman"/>
                <w:sz w:val="28"/>
                <w:szCs w:val="28"/>
                <w:lang w:val="ru-RU"/>
              </w:rPr>
              <w:t>10</w:t>
            </w:r>
            <w:r w:rsidR="00DE3EDB" w:rsidRPr="00DE3EDB">
              <w:rPr>
                <w:rFonts w:ascii="Times New Roman" w:hAnsi="Times New Roman" w:cs="Times New Roman"/>
                <w:sz w:val="28"/>
                <w:szCs w:val="28"/>
                <w:lang w:val="ru-RU"/>
              </w:rPr>
              <w:t>5</w:t>
            </w:r>
          </w:p>
        </w:tc>
      </w:tr>
      <w:tr w:rsidR="0050247A" w:rsidRPr="00DE3EDB" w:rsidTr="00891A44">
        <w:tc>
          <w:tcPr>
            <w:tcW w:w="817" w:type="dxa"/>
            <w:shd w:val="clear" w:color="auto" w:fill="auto"/>
          </w:tcPr>
          <w:p w:rsidR="0050247A" w:rsidRPr="00737270" w:rsidRDefault="0050247A" w:rsidP="00737270">
            <w:pPr>
              <w:spacing w:after="0" w:line="240" w:lineRule="auto"/>
              <w:contextualSpacing/>
              <w:rPr>
                <w:rFonts w:ascii="Times New Roman" w:hAnsi="Times New Roman" w:cs="Times New Roman"/>
                <w:sz w:val="28"/>
                <w:szCs w:val="28"/>
                <w:highlight w:val="yellow"/>
                <w:lang w:val="ru-RU"/>
              </w:rPr>
            </w:pPr>
            <w:r w:rsidRPr="00FB16E3">
              <w:rPr>
                <w:rFonts w:ascii="Times New Roman" w:hAnsi="Times New Roman" w:cs="Times New Roman"/>
                <w:sz w:val="28"/>
                <w:szCs w:val="28"/>
              </w:rPr>
              <w:t>3.</w:t>
            </w:r>
            <w:r w:rsidR="00737270" w:rsidRPr="00FB16E3">
              <w:rPr>
                <w:rFonts w:ascii="Times New Roman" w:hAnsi="Times New Roman" w:cs="Times New Roman"/>
                <w:sz w:val="28"/>
                <w:szCs w:val="28"/>
                <w:lang w:val="ru-RU"/>
              </w:rPr>
              <w:t>4.1</w:t>
            </w:r>
          </w:p>
        </w:tc>
        <w:tc>
          <w:tcPr>
            <w:tcW w:w="8080" w:type="dxa"/>
            <w:shd w:val="clear" w:color="auto" w:fill="auto"/>
          </w:tcPr>
          <w:p w:rsidR="0050247A" w:rsidRPr="00FB16E3" w:rsidRDefault="0050247A" w:rsidP="00FB16E3">
            <w:pPr>
              <w:spacing w:after="0" w:line="240" w:lineRule="auto"/>
              <w:contextualSpacing/>
              <w:rPr>
                <w:rFonts w:ascii="Times New Roman" w:hAnsi="Times New Roman" w:cs="Times New Roman"/>
                <w:sz w:val="28"/>
                <w:szCs w:val="28"/>
                <w:lang w:val="ru-RU"/>
              </w:rPr>
            </w:pPr>
            <w:r w:rsidRPr="00FB16E3">
              <w:rPr>
                <w:rFonts w:ascii="Times New Roman" w:hAnsi="Times New Roman" w:cs="Times New Roman"/>
                <w:sz w:val="28"/>
                <w:szCs w:val="28"/>
                <w:lang w:val="ru-RU"/>
              </w:rPr>
              <w:t xml:space="preserve">Результаты </w:t>
            </w:r>
            <w:r w:rsidR="00737270" w:rsidRPr="00FB16E3">
              <w:rPr>
                <w:rFonts w:ascii="Times New Roman" w:hAnsi="Times New Roman" w:cs="Times New Roman"/>
                <w:sz w:val="28"/>
                <w:szCs w:val="28"/>
                <w:lang w:val="ru-RU"/>
              </w:rPr>
              <w:t>опроса спе</w:t>
            </w:r>
            <w:r w:rsidR="00FB16E3" w:rsidRPr="00FB16E3">
              <w:rPr>
                <w:rFonts w:ascii="Times New Roman" w:hAnsi="Times New Roman" w:cs="Times New Roman"/>
                <w:sz w:val="28"/>
                <w:szCs w:val="28"/>
                <w:lang w:val="ru-RU"/>
              </w:rPr>
              <w:t>ц</w:t>
            </w:r>
            <w:r w:rsidR="00737270" w:rsidRPr="00FB16E3">
              <w:rPr>
                <w:rFonts w:ascii="Times New Roman" w:hAnsi="Times New Roman" w:cs="Times New Roman"/>
                <w:sz w:val="28"/>
                <w:szCs w:val="28"/>
                <w:lang w:val="ru-RU"/>
              </w:rPr>
              <w:t>иалистов трех служб (</w:t>
            </w:r>
            <w:r w:rsidR="00FB16E3" w:rsidRPr="00FB16E3">
              <w:rPr>
                <w:rFonts w:ascii="Times New Roman" w:hAnsi="Times New Roman" w:cs="Times New Roman"/>
                <w:sz w:val="28"/>
                <w:szCs w:val="28"/>
                <w:lang w:val="ru-RU"/>
              </w:rPr>
              <w:t>ветеринарной, общественного здоровья и лечебной) по ключевым вопросам бруцеллеза</w:t>
            </w:r>
            <w:r w:rsidRPr="00FB16E3">
              <w:rPr>
                <w:rFonts w:ascii="Times New Roman" w:hAnsi="Times New Roman" w:cs="Times New Roman"/>
                <w:sz w:val="28"/>
                <w:szCs w:val="28"/>
                <w:lang w:val="ru-RU"/>
              </w:rPr>
              <w:t>…….</w:t>
            </w:r>
            <w:r w:rsidR="00FB16E3" w:rsidRPr="00FB16E3">
              <w:rPr>
                <w:rFonts w:ascii="Times New Roman" w:hAnsi="Times New Roman" w:cs="Times New Roman"/>
                <w:sz w:val="28"/>
                <w:szCs w:val="28"/>
                <w:lang w:val="ru-RU"/>
              </w:rPr>
              <w:t>.................................................................................</w:t>
            </w:r>
            <w:r w:rsidRPr="00FB16E3">
              <w:rPr>
                <w:rFonts w:ascii="Times New Roman" w:hAnsi="Times New Roman" w:cs="Times New Roman"/>
                <w:sz w:val="28"/>
                <w:szCs w:val="28"/>
                <w:lang w:val="ru-RU"/>
              </w:rPr>
              <w:t>.</w:t>
            </w:r>
            <w:r w:rsidR="00FB16E3">
              <w:rPr>
                <w:rFonts w:ascii="Times New Roman" w:hAnsi="Times New Roman" w:cs="Times New Roman"/>
                <w:sz w:val="28"/>
                <w:szCs w:val="28"/>
                <w:lang w:val="ru-RU"/>
              </w:rPr>
              <w:t>.</w:t>
            </w:r>
          </w:p>
        </w:tc>
        <w:tc>
          <w:tcPr>
            <w:tcW w:w="709" w:type="dxa"/>
            <w:shd w:val="clear" w:color="auto" w:fill="auto"/>
            <w:vAlign w:val="center"/>
          </w:tcPr>
          <w:p w:rsidR="0050247A" w:rsidRPr="00DE3EDB" w:rsidRDefault="0050247A" w:rsidP="000F26A2">
            <w:pPr>
              <w:spacing w:after="0" w:line="240" w:lineRule="auto"/>
              <w:contextualSpacing/>
              <w:jc w:val="right"/>
              <w:rPr>
                <w:rFonts w:ascii="Times New Roman" w:hAnsi="Times New Roman" w:cs="Times New Roman"/>
                <w:sz w:val="28"/>
                <w:szCs w:val="28"/>
                <w:lang w:val="ru-RU"/>
              </w:rPr>
            </w:pPr>
          </w:p>
          <w:p w:rsidR="00FB16E3" w:rsidRPr="00DE3EDB" w:rsidRDefault="00FB16E3" w:rsidP="000F26A2">
            <w:pPr>
              <w:spacing w:after="0" w:line="240" w:lineRule="auto"/>
              <w:contextualSpacing/>
              <w:jc w:val="right"/>
              <w:rPr>
                <w:rFonts w:ascii="Times New Roman" w:hAnsi="Times New Roman" w:cs="Times New Roman"/>
                <w:sz w:val="28"/>
                <w:szCs w:val="28"/>
                <w:lang w:val="ru-RU"/>
              </w:rPr>
            </w:pPr>
          </w:p>
          <w:p w:rsidR="0050247A" w:rsidRPr="00DE3EDB" w:rsidRDefault="00FB16E3" w:rsidP="00DE3EDB">
            <w:pPr>
              <w:spacing w:after="0" w:line="240" w:lineRule="auto"/>
              <w:contextualSpacing/>
              <w:jc w:val="right"/>
              <w:rPr>
                <w:rFonts w:ascii="Times New Roman" w:hAnsi="Times New Roman" w:cs="Times New Roman"/>
                <w:sz w:val="28"/>
                <w:szCs w:val="28"/>
                <w:lang w:val="ru-RU"/>
              </w:rPr>
            </w:pPr>
            <w:r w:rsidRPr="00DE3EDB">
              <w:rPr>
                <w:rFonts w:ascii="Times New Roman" w:hAnsi="Times New Roman" w:cs="Times New Roman"/>
                <w:sz w:val="28"/>
                <w:szCs w:val="28"/>
                <w:lang w:val="ru-RU"/>
              </w:rPr>
              <w:t>10</w:t>
            </w:r>
            <w:r w:rsidR="00DE3EDB" w:rsidRPr="00DE3EDB">
              <w:rPr>
                <w:rFonts w:ascii="Times New Roman" w:hAnsi="Times New Roman" w:cs="Times New Roman"/>
                <w:sz w:val="28"/>
                <w:szCs w:val="28"/>
                <w:lang w:val="ru-RU"/>
              </w:rPr>
              <w:t>5</w:t>
            </w:r>
          </w:p>
        </w:tc>
      </w:tr>
      <w:tr w:rsidR="0050247A" w:rsidRPr="001B415F" w:rsidTr="00891A44">
        <w:tc>
          <w:tcPr>
            <w:tcW w:w="817" w:type="dxa"/>
            <w:shd w:val="clear" w:color="auto" w:fill="auto"/>
          </w:tcPr>
          <w:p w:rsidR="0050247A" w:rsidRPr="003C4F63" w:rsidRDefault="0093403B" w:rsidP="0093403B">
            <w:pPr>
              <w:spacing w:after="0" w:line="240" w:lineRule="auto"/>
              <w:contextualSpacing/>
              <w:rPr>
                <w:rFonts w:ascii="Times New Roman" w:hAnsi="Times New Roman" w:cs="Times New Roman"/>
                <w:sz w:val="28"/>
                <w:szCs w:val="28"/>
                <w:lang w:val="ru-RU"/>
              </w:rPr>
            </w:pPr>
            <w:r w:rsidRPr="003C4F63">
              <w:rPr>
                <w:rFonts w:ascii="Times New Roman" w:hAnsi="Times New Roman" w:cs="Times New Roman"/>
                <w:sz w:val="28"/>
                <w:szCs w:val="28"/>
              </w:rPr>
              <w:t>3.</w:t>
            </w:r>
            <w:r w:rsidRPr="003C4F63">
              <w:rPr>
                <w:rFonts w:ascii="Times New Roman" w:hAnsi="Times New Roman" w:cs="Times New Roman"/>
                <w:sz w:val="28"/>
                <w:szCs w:val="28"/>
                <w:lang w:val="ru-RU"/>
              </w:rPr>
              <w:t>4.2</w:t>
            </w:r>
          </w:p>
        </w:tc>
        <w:tc>
          <w:tcPr>
            <w:tcW w:w="8080" w:type="dxa"/>
            <w:shd w:val="clear" w:color="auto" w:fill="auto"/>
          </w:tcPr>
          <w:p w:rsidR="0050247A" w:rsidRPr="003C4F63" w:rsidRDefault="0093403B" w:rsidP="000A6203">
            <w:pPr>
              <w:spacing w:after="0" w:line="240" w:lineRule="auto"/>
              <w:contextualSpacing/>
              <w:rPr>
                <w:rFonts w:ascii="Times New Roman" w:hAnsi="Times New Roman" w:cs="Times New Roman"/>
                <w:sz w:val="28"/>
                <w:szCs w:val="28"/>
                <w:lang w:val="ru-RU"/>
              </w:rPr>
            </w:pPr>
            <w:r w:rsidRPr="003C4F63">
              <w:rPr>
                <w:rFonts w:ascii="Times New Roman" w:hAnsi="Times New Roman" w:cs="Times New Roman"/>
                <w:sz w:val="28"/>
                <w:szCs w:val="28"/>
                <w:lang w:val="ru-RU"/>
              </w:rPr>
              <w:t xml:space="preserve">Результаты </w:t>
            </w:r>
            <w:r w:rsidR="000A6203" w:rsidRPr="003C4F63">
              <w:rPr>
                <w:rFonts w:ascii="Times New Roman" w:hAnsi="Times New Roman" w:cs="Times New Roman"/>
                <w:sz w:val="28"/>
                <w:szCs w:val="28"/>
                <w:lang w:val="ru-RU"/>
              </w:rPr>
              <w:t xml:space="preserve"> качественного исследования (</w:t>
            </w:r>
            <w:r w:rsidRPr="003C4F63">
              <w:rPr>
                <w:rFonts w:ascii="Times New Roman" w:hAnsi="Times New Roman" w:cs="Times New Roman"/>
                <w:sz w:val="28"/>
                <w:szCs w:val="28"/>
                <w:lang w:val="ru-RU"/>
              </w:rPr>
              <w:t>глубинного интервью с</w:t>
            </w:r>
            <w:r w:rsidR="000A6203" w:rsidRPr="003C4F63">
              <w:rPr>
                <w:rFonts w:ascii="Times New Roman" w:hAnsi="Times New Roman" w:cs="Times New Roman"/>
                <w:sz w:val="28"/>
                <w:szCs w:val="28"/>
                <w:lang w:val="ru-RU"/>
              </w:rPr>
              <w:t>пециалистов экспертного уровня</w:t>
            </w:r>
            <w:r w:rsidRPr="003C4F63">
              <w:rPr>
                <w:rFonts w:ascii="Times New Roman" w:hAnsi="Times New Roman" w:cs="Times New Roman"/>
                <w:sz w:val="28"/>
                <w:szCs w:val="28"/>
                <w:lang w:val="ru-RU"/>
              </w:rPr>
              <w:t>)................................................</w:t>
            </w:r>
            <w:r w:rsidR="000A6203" w:rsidRPr="003C4F63">
              <w:rPr>
                <w:rFonts w:ascii="Times New Roman" w:hAnsi="Times New Roman" w:cs="Times New Roman"/>
                <w:sz w:val="28"/>
                <w:szCs w:val="28"/>
                <w:lang w:val="ru-RU"/>
              </w:rPr>
              <w:t>...</w:t>
            </w:r>
          </w:p>
        </w:tc>
        <w:tc>
          <w:tcPr>
            <w:tcW w:w="709" w:type="dxa"/>
            <w:shd w:val="clear" w:color="auto" w:fill="auto"/>
            <w:vAlign w:val="center"/>
          </w:tcPr>
          <w:p w:rsidR="0050247A" w:rsidRPr="001B415F" w:rsidRDefault="0050247A" w:rsidP="000F26A2">
            <w:pPr>
              <w:spacing w:after="0" w:line="240" w:lineRule="auto"/>
              <w:contextualSpacing/>
              <w:jc w:val="right"/>
              <w:rPr>
                <w:rFonts w:ascii="Times New Roman" w:hAnsi="Times New Roman" w:cs="Times New Roman"/>
                <w:sz w:val="28"/>
                <w:szCs w:val="28"/>
                <w:highlight w:val="yellow"/>
                <w:lang w:val="ru-RU"/>
              </w:rPr>
            </w:pPr>
          </w:p>
          <w:p w:rsidR="0050247A" w:rsidRPr="000A6203" w:rsidRDefault="000A6203" w:rsidP="00DE3EDB">
            <w:pPr>
              <w:spacing w:after="0" w:line="240" w:lineRule="auto"/>
              <w:contextualSpacing/>
              <w:jc w:val="right"/>
              <w:rPr>
                <w:rFonts w:ascii="Times New Roman" w:hAnsi="Times New Roman" w:cs="Times New Roman"/>
                <w:sz w:val="28"/>
                <w:szCs w:val="28"/>
                <w:highlight w:val="yellow"/>
                <w:lang w:val="ru-RU"/>
              </w:rPr>
            </w:pPr>
            <w:r w:rsidRPr="006B6414">
              <w:rPr>
                <w:rFonts w:ascii="Times New Roman" w:hAnsi="Times New Roman" w:cs="Times New Roman"/>
                <w:sz w:val="28"/>
                <w:szCs w:val="28"/>
                <w:lang w:val="ru-RU"/>
              </w:rPr>
              <w:t>12</w:t>
            </w:r>
            <w:r w:rsidR="00DE3EDB" w:rsidRPr="006B6414">
              <w:rPr>
                <w:rFonts w:ascii="Times New Roman" w:hAnsi="Times New Roman" w:cs="Times New Roman"/>
                <w:sz w:val="28"/>
                <w:szCs w:val="28"/>
                <w:lang w:val="ru-RU"/>
              </w:rPr>
              <w:t>4</w:t>
            </w:r>
          </w:p>
        </w:tc>
      </w:tr>
      <w:tr w:rsidR="0050247A" w:rsidRPr="006B6414" w:rsidTr="00891A44">
        <w:trPr>
          <w:trHeight w:val="304"/>
        </w:trPr>
        <w:tc>
          <w:tcPr>
            <w:tcW w:w="817" w:type="dxa"/>
            <w:shd w:val="clear" w:color="auto" w:fill="auto"/>
          </w:tcPr>
          <w:p w:rsidR="0050247A" w:rsidRPr="008F7DB8"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8F7DB8" w:rsidRDefault="0050247A" w:rsidP="000F26A2">
            <w:pPr>
              <w:spacing w:after="0" w:line="240" w:lineRule="auto"/>
              <w:contextualSpacing/>
              <w:rPr>
                <w:rFonts w:ascii="Times New Roman" w:hAnsi="Times New Roman" w:cs="Times New Roman"/>
                <w:b/>
                <w:sz w:val="28"/>
                <w:szCs w:val="28"/>
              </w:rPr>
            </w:pPr>
            <w:r w:rsidRPr="008F7DB8">
              <w:rPr>
                <w:rFonts w:ascii="Times New Roman" w:hAnsi="Times New Roman" w:cs="Times New Roman"/>
                <w:b/>
                <w:sz w:val="28"/>
                <w:szCs w:val="28"/>
              </w:rPr>
              <w:t>ЗАКЛЮЧЕНИЕ……………………………………………………</w:t>
            </w:r>
          </w:p>
        </w:tc>
        <w:tc>
          <w:tcPr>
            <w:tcW w:w="709" w:type="dxa"/>
            <w:shd w:val="clear" w:color="auto" w:fill="auto"/>
            <w:vAlign w:val="center"/>
          </w:tcPr>
          <w:p w:rsidR="0050247A" w:rsidRPr="006B6414" w:rsidRDefault="006B6414" w:rsidP="000F26A2">
            <w:pPr>
              <w:spacing w:after="0" w:line="240" w:lineRule="auto"/>
              <w:contextualSpacing/>
              <w:jc w:val="right"/>
              <w:rPr>
                <w:rFonts w:ascii="Times New Roman" w:hAnsi="Times New Roman" w:cs="Times New Roman"/>
                <w:sz w:val="28"/>
                <w:szCs w:val="28"/>
                <w:lang w:val="ru-RU"/>
              </w:rPr>
            </w:pPr>
            <w:r w:rsidRPr="006B6414">
              <w:rPr>
                <w:rFonts w:ascii="Times New Roman" w:hAnsi="Times New Roman" w:cs="Times New Roman"/>
                <w:sz w:val="28"/>
                <w:szCs w:val="28"/>
                <w:lang w:val="ru-RU"/>
              </w:rPr>
              <w:t>146</w:t>
            </w:r>
          </w:p>
        </w:tc>
      </w:tr>
      <w:tr w:rsidR="0050247A" w:rsidRPr="001B415F" w:rsidTr="00891A44">
        <w:trPr>
          <w:trHeight w:val="628"/>
        </w:trPr>
        <w:tc>
          <w:tcPr>
            <w:tcW w:w="817" w:type="dxa"/>
            <w:shd w:val="clear" w:color="auto" w:fill="auto"/>
          </w:tcPr>
          <w:p w:rsidR="0050247A" w:rsidRPr="008F7DB8" w:rsidRDefault="0050247A" w:rsidP="000F26A2">
            <w:pPr>
              <w:spacing w:after="0" w:line="240" w:lineRule="auto"/>
              <w:contextualSpacing/>
              <w:rPr>
                <w:rFonts w:ascii="Times New Roman" w:hAnsi="Times New Roman" w:cs="Times New Roman"/>
                <w:sz w:val="28"/>
                <w:szCs w:val="28"/>
              </w:rPr>
            </w:pPr>
          </w:p>
        </w:tc>
        <w:tc>
          <w:tcPr>
            <w:tcW w:w="8080" w:type="dxa"/>
            <w:shd w:val="clear" w:color="auto" w:fill="auto"/>
          </w:tcPr>
          <w:p w:rsidR="0050247A" w:rsidRPr="008F7DB8" w:rsidRDefault="0050247A" w:rsidP="000F26A2">
            <w:pPr>
              <w:spacing w:after="0" w:line="240" w:lineRule="auto"/>
              <w:contextualSpacing/>
              <w:rPr>
                <w:rFonts w:ascii="Times New Roman" w:hAnsi="Times New Roman" w:cs="Times New Roman"/>
                <w:b/>
                <w:sz w:val="28"/>
                <w:szCs w:val="28"/>
              </w:rPr>
            </w:pPr>
            <w:r w:rsidRPr="008F7DB8">
              <w:rPr>
                <w:rFonts w:ascii="Times New Roman" w:hAnsi="Times New Roman" w:cs="Times New Roman"/>
                <w:b/>
                <w:sz w:val="28"/>
                <w:szCs w:val="28"/>
              </w:rPr>
              <w:t>СПИСОК ИСПОЛЬЗОВАННЫХ ИСТОЧНИКОВ…………..</w:t>
            </w:r>
          </w:p>
          <w:p w:rsidR="0050247A" w:rsidRPr="008F7DB8" w:rsidRDefault="0050247A" w:rsidP="000F26A2">
            <w:pPr>
              <w:spacing w:after="0" w:line="240" w:lineRule="auto"/>
              <w:contextualSpacing/>
              <w:rPr>
                <w:rFonts w:ascii="Times New Roman" w:hAnsi="Times New Roman" w:cs="Times New Roman"/>
                <w:b/>
                <w:sz w:val="28"/>
                <w:szCs w:val="28"/>
              </w:rPr>
            </w:pPr>
            <w:r w:rsidRPr="008F7DB8">
              <w:rPr>
                <w:rFonts w:ascii="Times New Roman" w:hAnsi="Times New Roman" w:cs="Times New Roman"/>
                <w:b/>
                <w:sz w:val="28"/>
                <w:szCs w:val="28"/>
              </w:rPr>
              <w:t>ПРИЛОЖЕНИЯ…………………………………………………...</w:t>
            </w:r>
          </w:p>
        </w:tc>
        <w:tc>
          <w:tcPr>
            <w:tcW w:w="709" w:type="dxa"/>
            <w:shd w:val="clear" w:color="auto" w:fill="auto"/>
            <w:vAlign w:val="center"/>
          </w:tcPr>
          <w:p w:rsidR="0050247A" w:rsidRPr="006B6414" w:rsidRDefault="006B6414" w:rsidP="000F26A2">
            <w:pPr>
              <w:spacing w:after="0" w:line="240" w:lineRule="auto"/>
              <w:contextualSpacing/>
              <w:jc w:val="right"/>
              <w:rPr>
                <w:rFonts w:ascii="Times New Roman" w:hAnsi="Times New Roman" w:cs="Times New Roman"/>
                <w:sz w:val="28"/>
                <w:szCs w:val="28"/>
                <w:lang w:val="ru-RU"/>
              </w:rPr>
            </w:pPr>
            <w:r w:rsidRPr="006B6414">
              <w:rPr>
                <w:rFonts w:ascii="Times New Roman" w:hAnsi="Times New Roman" w:cs="Times New Roman"/>
                <w:sz w:val="28"/>
                <w:szCs w:val="28"/>
                <w:lang w:val="ru-RU"/>
              </w:rPr>
              <w:t>150</w:t>
            </w:r>
          </w:p>
          <w:p w:rsidR="0050247A" w:rsidRPr="0093403B" w:rsidRDefault="006B6414" w:rsidP="000F26A2">
            <w:pPr>
              <w:spacing w:after="0" w:line="240" w:lineRule="auto"/>
              <w:contextualSpacing/>
              <w:jc w:val="right"/>
              <w:rPr>
                <w:rFonts w:ascii="Times New Roman" w:hAnsi="Times New Roman" w:cs="Times New Roman"/>
                <w:sz w:val="28"/>
                <w:szCs w:val="28"/>
                <w:highlight w:val="yellow"/>
                <w:lang w:val="ru-RU"/>
              </w:rPr>
            </w:pPr>
            <w:r w:rsidRPr="006B6414">
              <w:rPr>
                <w:rFonts w:ascii="Times New Roman" w:hAnsi="Times New Roman" w:cs="Times New Roman"/>
                <w:sz w:val="28"/>
                <w:szCs w:val="28"/>
                <w:lang w:val="ru-RU"/>
              </w:rPr>
              <w:t>160</w:t>
            </w:r>
          </w:p>
        </w:tc>
      </w:tr>
    </w:tbl>
    <w:p w:rsidR="0050247A" w:rsidRPr="008F7DB8" w:rsidRDefault="0050247A" w:rsidP="0050247A">
      <w:pPr>
        <w:pStyle w:val="Default"/>
        <w:spacing w:after="0" w:line="240" w:lineRule="auto"/>
        <w:contextualSpacing/>
        <w:jc w:val="center"/>
        <w:rPr>
          <w:rFonts w:ascii="Times New Roman" w:hAnsi="Times New Roman" w:cs="Times New Roman"/>
          <w:b/>
          <w:bCs/>
          <w:color w:val="auto"/>
          <w:sz w:val="28"/>
          <w:szCs w:val="28"/>
          <w:lang w:val="ru-RU"/>
        </w:rPr>
      </w:pPr>
    </w:p>
    <w:p w:rsidR="0050247A" w:rsidRPr="008F7DB8" w:rsidRDefault="0050247A" w:rsidP="0050247A">
      <w:pPr>
        <w:pStyle w:val="Default"/>
        <w:spacing w:after="0" w:line="240" w:lineRule="auto"/>
        <w:rPr>
          <w:rFonts w:ascii="Times New Roman" w:hAnsi="Times New Roman" w:cs="Times New Roman"/>
          <w:color w:val="auto"/>
          <w:sz w:val="28"/>
          <w:szCs w:val="28"/>
          <w:lang w:val="ru-RU"/>
        </w:rPr>
      </w:pPr>
    </w:p>
    <w:p w:rsidR="0050247A" w:rsidRPr="008F7DB8" w:rsidRDefault="0050247A" w:rsidP="0050247A">
      <w:pPr>
        <w:rPr>
          <w:rFonts w:ascii="Times New Roman" w:hAnsi="Times New Roman" w:cs="Times New Roman"/>
          <w:sz w:val="28"/>
          <w:szCs w:val="28"/>
          <w:lang w:val="ru-RU"/>
        </w:rPr>
        <w:sectPr w:rsidR="0050247A" w:rsidRPr="008F7DB8" w:rsidSect="00962832">
          <w:footerReference w:type="default" r:id="rId8"/>
          <w:pgSz w:w="11906" w:h="16838"/>
          <w:pgMar w:top="1134" w:right="567" w:bottom="1134" w:left="1701" w:header="708" w:footer="708" w:gutter="0"/>
          <w:cols w:space="708"/>
          <w:titlePg/>
          <w:docGrid w:linePitch="360"/>
        </w:sectPr>
      </w:pPr>
    </w:p>
    <w:p w:rsidR="0050247A" w:rsidRPr="008F7DB8" w:rsidRDefault="0050247A" w:rsidP="00596396">
      <w:pPr>
        <w:pStyle w:val="1"/>
        <w:spacing w:before="0" w:line="240" w:lineRule="auto"/>
        <w:ind w:firstLine="567"/>
        <w:contextualSpacing/>
        <w:jc w:val="center"/>
        <w:rPr>
          <w:rFonts w:ascii="Times New Roman" w:hAnsi="Times New Roman" w:cs="Times New Roman"/>
          <w:bCs w:val="0"/>
          <w:color w:val="auto"/>
          <w:lang w:val="ru-RU"/>
        </w:rPr>
      </w:pPr>
      <w:r w:rsidRPr="008F7DB8">
        <w:rPr>
          <w:rFonts w:ascii="Times New Roman" w:hAnsi="Times New Roman" w:cs="Times New Roman"/>
          <w:bCs w:val="0"/>
          <w:color w:val="auto"/>
          <w:lang w:val="ru-RU"/>
        </w:rPr>
        <w:t>НОРМАТИВНЫЕ ССЫЛКИ</w:t>
      </w:r>
    </w:p>
    <w:p w:rsidR="0050247A" w:rsidRPr="008F7DB8" w:rsidRDefault="0050247A" w:rsidP="00596396">
      <w:pPr>
        <w:tabs>
          <w:tab w:val="left" w:pos="567"/>
        </w:tabs>
        <w:spacing w:after="0" w:line="240" w:lineRule="auto"/>
        <w:ind w:firstLine="567"/>
        <w:contextualSpacing/>
        <w:rPr>
          <w:rFonts w:ascii="Times New Roman" w:hAnsi="Times New Roman" w:cs="Times New Roman"/>
          <w:lang w:val="ru-RU"/>
        </w:rPr>
      </w:pPr>
    </w:p>
    <w:p w:rsidR="0050247A" w:rsidRPr="008F7DB8" w:rsidRDefault="0050247A" w:rsidP="00596396">
      <w:pPr>
        <w:widowControl w:val="0"/>
        <w:tabs>
          <w:tab w:val="left" w:pos="432"/>
        </w:tabs>
        <w:spacing w:after="0" w:line="240" w:lineRule="auto"/>
        <w:ind w:firstLine="567"/>
        <w:contextualSpacing/>
        <w:jc w:val="both"/>
        <w:rPr>
          <w:rFonts w:ascii="Times New Roman" w:hAnsi="Times New Roman" w:cs="Times New Roman"/>
          <w:spacing w:val="-6"/>
          <w:sz w:val="28"/>
          <w:szCs w:val="28"/>
          <w:lang w:val="ru-RU"/>
        </w:rPr>
      </w:pPr>
      <w:r w:rsidRPr="008F7DB8">
        <w:rPr>
          <w:rFonts w:ascii="Times New Roman" w:hAnsi="Times New Roman" w:cs="Times New Roman"/>
          <w:spacing w:val="-4"/>
          <w:sz w:val="28"/>
          <w:szCs w:val="28"/>
          <w:lang w:val="ru-RU"/>
        </w:rPr>
        <w:t xml:space="preserve">В настоящей </w:t>
      </w:r>
      <w:r w:rsidRPr="008F7DB8">
        <w:rPr>
          <w:rFonts w:ascii="Times New Roman" w:hAnsi="Times New Roman" w:cs="Times New Roman"/>
          <w:spacing w:val="-6"/>
          <w:sz w:val="28"/>
          <w:szCs w:val="28"/>
          <w:lang w:val="ru-RU"/>
        </w:rPr>
        <w:t>диссертации использованы ссылки на следующие нормативные документы и стандарты:</w:t>
      </w:r>
    </w:p>
    <w:p w:rsidR="0050247A" w:rsidRPr="007C384A" w:rsidRDefault="0050247A" w:rsidP="00596396">
      <w:pPr>
        <w:tabs>
          <w:tab w:val="left" w:pos="284"/>
          <w:tab w:val="left" w:pos="567"/>
          <w:tab w:val="left" w:pos="9638"/>
        </w:tabs>
        <w:autoSpaceDE w:val="0"/>
        <w:autoSpaceDN w:val="0"/>
        <w:adjustRightInd w:val="0"/>
        <w:spacing w:after="0" w:line="240" w:lineRule="auto"/>
        <w:ind w:firstLine="567"/>
        <w:contextualSpacing/>
        <w:rPr>
          <w:rFonts w:ascii="Times New Roman" w:hAnsi="Times New Roman" w:cs="Times New Roman"/>
          <w:sz w:val="28"/>
          <w:szCs w:val="28"/>
          <w:lang w:val="ru-RU"/>
        </w:rPr>
      </w:pPr>
      <w:r w:rsidRPr="007C384A">
        <w:rPr>
          <w:rFonts w:ascii="Times New Roman" w:hAnsi="Times New Roman" w:cs="Times New Roman"/>
          <w:sz w:val="28"/>
          <w:szCs w:val="28"/>
          <w:lang w:val="ru-RU"/>
        </w:rPr>
        <w:t>Закон Республики Казахстан «О науке» от 18.02.2011 г. № 407-</w:t>
      </w:r>
      <w:r w:rsidRPr="007C384A">
        <w:rPr>
          <w:rFonts w:ascii="Times New Roman" w:hAnsi="Times New Roman" w:cs="Times New Roman"/>
          <w:sz w:val="28"/>
          <w:szCs w:val="28"/>
        </w:rPr>
        <w:t>IV</w:t>
      </w:r>
      <w:r w:rsidRPr="007C384A">
        <w:rPr>
          <w:rFonts w:ascii="Times New Roman" w:hAnsi="Times New Roman" w:cs="Times New Roman"/>
          <w:sz w:val="28"/>
          <w:szCs w:val="28"/>
          <w:lang w:val="ru-RU"/>
        </w:rPr>
        <w:t>ЗРК.</w:t>
      </w:r>
    </w:p>
    <w:p w:rsidR="007C384A" w:rsidRPr="00766DDB" w:rsidRDefault="000313AE" w:rsidP="007C384A">
      <w:pPr>
        <w:spacing w:after="0" w:line="240" w:lineRule="auto"/>
        <w:ind w:firstLine="567"/>
        <w:jc w:val="both"/>
        <w:rPr>
          <w:rFonts w:ascii="Times New Roman" w:hAnsi="Times New Roman" w:cs="Times New Roman"/>
          <w:sz w:val="28"/>
          <w:szCs w:val="28"/>
          <w:lang w:val="ru-RU"/>
        </w:rPr>
      </w:pPr>
      <w:hyperlink r:id="rId9" w:tgtFrame="_blank" w:history="1">
        <w:r w:rsidR="007C384A" w:rsidRPr="007C384A">
          <w:rPr>
            <w:rStyle w:val="a7"/>
            <w:rFonts w:ascii="Times New Roman" w:hAnsi="Times New Roman" w:cs="Times New Roman"/>
            <w:color w:val="auto"/>
            <w:sz w:val="28"/>
            <w:szCs w:val="28"/>
            <w:u w:val="none"/>
            <w:lang w:val="ru-RU"/>
          </w:rPr>
          <w:t>Кодекс Республики Казахстан «О здоровье народа и системе здравоохранения»</w:t>
        </w:r>
      </w:hyperlink>
      <w:r w:rsidR="007C384A" w:rsidRPr="007C384A">
        <w:rPr>
          <w:rFonts w:ascii="Times New Roman" w:hAnsi="Times New Roman" w:cs="Times New Roman"/>
          <w:sz w:val="28"/>
          <w:szCs w:val="28"/>
          <w:lang w:val="ru-RU"/>
        </w:rPr>
        <w:t xml:space="preserve"> от 7 июля 2020 года с</w:t>
      </w:r>
      <w:r w:rsidR="007C384A" w:rsidRPr="007C384A">
        <w:rPr>
          <w:rFonts w:ascii="Times New Roman" w:hAnsi="Times New Roman" w:cs="Times New Roman"/>
          <w:sz w:val="28"/>
          <w:szCs w:val="28"/>
        </w:rPr>
        <w:t> </w:t>
      </w:r>
      <w:hyperlink r:id="rId10" w:tooltip="Кодекс Республики Казахстан от 7 июля 2020 года № 360-VI " w:history="1">
        <w:r w:rsidR="007C384A" w:rsidRPr="007C384A">
          <w:rPr>
            <w:rStyle w:val="a7"/>
            <w:rFonts w:ascii="Times New Roman" w:hAnsi="Times New Roman" w:cs="Times New Roman"/>
            <w:color w:val="auto"/>
            <w:sz w:val="28"/>
            <w:szCs w:val="28"/>
            <w:u w:val="none"/>
            <w:lang w:val="ru-RU"/>
          </w:rPr>
          <w:t>изменениями и дополнениями</w:t>
        </w:r>
      </w:hyperlink>
      <w:r w:rsidR="007C384A" w:rsidRPr="007C384A">
        <w:rPr>
          <w:rFonts w:ascii="Times New Roman" w:hAnsi="Times New Roman" w:cs="Times New Roman"/>
          <w:sz w:val="28"/>
          <w:szCs w:val="28"/>
        </w:rPr>
        <w:t> </w:t>
      </w:r>
      <w:r w:rsidR="007C384A" w:rsidRPr="007C384A">
        <w:rPr>
          <w:rFonts w:ascii="Times New Roman" w:hAnsi="Times New Roman" w:cs="Times New Roman"/>
          <w:sz w:val="28"/>
          <w:szCs w:val="28"/>
          <w:lang w:val="ru-RU"/>
        </w:rPr>
        <w:t>по состоянию на 24.06.2021г.</w:t>
      </w:r>
    </w:p>
    <w:p w:rsidR="007C384A" w:rsidRPr="00B240F2" w:rsidRDefault="007C384A" w:rsidP="007C384A">
      <w:pPr>
        <w:spacing w:after="0" w:line="240" w:lineRule="auto"/>
        <w:ind w:firstLine="567"/>
        <w:jc w:val="both"/>
        <w:rPr>
          <w:rFonts w:ascii="Times New Roman" w:hAnsi="Times New Roman" w:cs="Times New Roman"/>
          <w:sz w:val="28"/>
          <w:szCs w:val="28"/>
          <w:lang w:val="ru-RU"/>
        </w:rPr>
      </w:pPr>
      <w:r w:rsidRPr="00B240F2">
        <w:rPr>
          <w:rFonts w:ascii="Times New Roman" w:hAnsi="Times New Roman" w:cs="Times New Roman"/>
          <w:sz w:val="28"/>
          <w:szCs w:val="28"/>
          <w:lang w:val="ru-RU"/>
        </w:rPr>
        <w:t>Приказ Министра здравоохранения Республики Казахстан от 13 ноября 2020 года № ҚР ДСМ-193/2020.</w:t>
      </w:r>
      <w:r w:rsidRPr="00851C41">
        <w:rPr>
          <w:rFonts w:ascii="Times New Roman" w:hAnsi="Times New Roman" w:cs="Times New Roman"/>
          <w:sz w:val="28"/>
          <w:szCs w:val="28"/>
        </w:rPr>
        <w:t> </w:t>
      </w:r>
      <w:r w:rsidRPr="00766DDB">
        <w:rPr>
          <w:rFonts w:ascii="Times New Roman" w:hAnsi="Times New Roman" w:cs="Times New Roman"/>
          <w:sz w:val="28"/>
          <w:szCs w:val="28"/>
          <w:lang w:val="ru-RU"/>
        </w:rPr>
        <w:t>"</w:t>
      </w:r>
      <w:r w:rsidRPr="00B240F2">
        <w:rPr>
          <w:rFonts w:ascii="Times New Roman" w:hAnsi="Times New Roman" w:cs="Times New Roman"/>
          <w:sz w:val="28"/>
          <w:szCs w:val="28"/>
          <w:lang w:val="ru-RU"/>
        </w:rPr>
        <w:t>Об утверждении правил проведения санитарно-эпидемиологического мониторинга</w:t>
      </w:r>
      <w:r w:rsidRPr="00766DDB">
        <w:rPr>
          <w:rFonts w:ascii="Times New Roman" w:hAnsi="Times New Roman" w:cs="Times New Roman"/>
          <w:sz w:val="28"/>
          <w:szCs w:val="28"/>
          <w:lang w:val="ru-RU"/>
        </w:rPr>
        <w:t>"</w:t>
      </w:r>
      <w:r w:rsidRPr="00B240F2">
        <w:rPr>
          <w:rFonts w:ascii="Times New Roman" w:hAnsi="Times New Roman" w:cs="Times New Roman"/>
          <w:sz w:val="28"/>
          <w:szCs w:val="28"/>
          <w:lang w:val="ru-RU"/>
        </w:rPr>
        <w:t>.</w:t>
      </w:r>
    </w:p>
    <w:p w:rsidR="007C384A" w:rsidRPr="00851C41" w:rsidRDefault="007C384A" w:rsidP="007C384A">
      <w:pPr>
        <w:spacing w:after="0" w:line="240" w:lineRule="auto"/>
        <w:ind w:firstLine="567"/>
        <w:jc w:val="both"/>
        <w:rPr>
          <w:rFonts w:ascii="Times New Roman" w:hAnsi="Times New Roman" w:cs="Times New Roman"/>
          <w:sz w:val="28"/>
          <w:szCs w:val="28"/>
          <w:lang w:val="ru-RU"/>
        </w:rPr>
      </w:pPr>
      <w:r w:rsidRPr="00B240F2">
        <w:rPr>
          <w:rFonts w:ascii="Times New Roman" w:hAnsi="Times New Roman" w:cs="Times New Roman"/>
          <w:sz w:val="28"/>
          <w:szCs w:val="28"/>
          <w:lang w:val="ru-RU"/>
        </w:rPr>
        <w:t xml:space="preserve">Приказ и.о. Министра сельского хозяйства Республики Казахстан от 13 августа 2021 года № 241. </w:t>
      </w:r>
      <w:r w:rsidRPr="00851C41">
        <w:rPr>
          <w:rFonts w:ascii="Times New Roman" w:hAnsi="Times New Roman" w:cs="Times New Roman"/>
          <w:sz w:val="28"/>
          <w:szCs w:val="28"/>
          <w:lang w:val="ru-RU"/>
        </w:rPr>
        <w:t>О внесении изменений в приказ Министра сельского хозяйства Республики Казахстан от 29 июня 2015 года № 7-1/587 "Об утверждении Ветеринарных (ветеринарно-санитарных) правил".</w:t>
      </w:r>
    </w:p>
    <w:p w:rsidR="007C384A" w:rsidRPr="00851C41" w:rsidRDefault="007C384A" w:rsidP="007C384A">
      <w:pPr>
        <w:spacing w:after="0" w:line="240" w:lineRule="auto"/>
        <w:ind w:firstLine="567"/>
        <w:jc w:val="both"/>
        <w:rPr>
          <w:rFonts w:ascii="Times New Roman" w:hAnsi="Times New Roman" w:cs="Times New Roman"/>
          <w:b/>
          <w:bCs/>
          <w:sz w:val="28"/>
          <w:szCs w:val="28"/>
          <w:lang w:val="ru-RU"/>
        </w:rPr>
      </w:pPr>
      <w:r w:rsidRPr="00851C41">
        <w:rPr>
          <w:rFonts w:ascii="Times New Roman" w:hAnsi="Times New Roman" w:cs="Times New Roman"/>
          <w:spacing w:val="1"/>
          <w:sz w:val="28"/>
          <w:szCs w:val="28"/>
          <w:lang w:val="ru-RU"/>
        </w:rPr>
        <w:t>Постановление Правительства Республики Казахстан от 26 декабря 2019 года № 982</w:t>
      </w:r>
      <w:r w:rsidRPr="00851C41">
        <w:rPr>
          <w:rFonts w:ascii="Times New Roman" w:hAnsi="Times New Roman" w:cs="Times New Roman"/>
          <w:sz w:val="28"/>
          <w:szCs w:val="28"/>
          <w:lang w:val="ru-RU"/>
        </w:rPr>
        <w:t xml:space="preserve"> «Об утверждении Государственной программы развития здравоохранения Республики Казахстан на 2020 – 2025 годы».</w:t>
      </w:r>
    </w:p>
    <w:p w:rsidR="0050247A" w:rsidRPr="007C384A" w:rsidRDefault="0050247A" w:rsidP="00596396">
      <w:pPr>
        <w:spacing w:after="0" w:line="240" w:lineRule="auto"/>
        <w:ind w:firstLine="567"/>
        <w:contextualSpacing/>
        <w:jc w:val="both"/>
        <w:rPr>
          <w:rFonts w:ascii="Times New Roman" w:hAnsi="Times New Roman" w:cs="Times New Roman"/>
          <w:sz w:val="28"/>
          <w:szCs w:val="28"/>
          <w:lang w:val="ru-RU"/>
        </w:rPr>
      </w:pPr>
      <w:r w:rsidRPr="007C384A">
        <w:rPr>
          <w:rFonts w:ascii="Times New Roman" w:hAnsi="Times New Roman" w:cs="Times New Roman"/>
          <w:sz w:val="28"/>
          <w:szCs w:val="28"/>
          <w:lang w:val="ru-RU"/>
        </w:rPr>
        <w:t xml:space="preserve">Межгосударственные стандарты: </w:t>
      </w:r>
    </w:p>
    <w:p w:rsidR="0050247A" w:rsidRPr="007C384A" w:rsidRDefault="0050247A" w:rsidP="00596396">
      <w:pPr>
        <w:spacing w:after="0" w:line="240" w:lineRule="auto"/>
        <w:ind w:firstLine="567"/>
        <w:contextualSpacing/>
        <w:jc w:val="both"/>
        <w:rPr>
          <w:rFonts w:ascii="Times New Roman" w:hAnsi="Times New Roman" w:cs="Times New Roman"/>
          <w:sz w:val="28"/>
          <w:szCs w:val="28"/>
          <w:lang w:val="ru-RU"/>
        </w:rPr>
      </w:pPr>
      <w:r w:rsidRPr="007C384A">
        <w:rPr>
          <w:rFonts w:ascii="Times New Roman" w:hAnsi="Times New Roman" w:cs="Times New Roman"/>
          <w:spacing w:val="-4"/>
          <w:sz w:val="28"/>
          <w:szCs w:val="28"/>
          <w:lang w:val="ru-RU"/>
        </w:rPr>
        <w:t xml:space="preserve">ГОСТ 7.32-2001. </w:t>
      </w:r>
      <w:r w:rsidRPr="007C384A">
        <w:rPr>
          <w:rFonts w:ascii="Times New Roman" w:hAnsi="Times New Roman" w:cs="Times New Roman"/>
          <w:sz w:val="28"/>
          <w:szCs w:val="28"/>
          <w:lang w:val="ru-RU"/>
        </w:rPr>
        <w:t>Система стандартов по информации, библиотечному и издательскому делу. Отчет о научно-исследовательской работе. Структура и правила оформления.</w:t>
      </w:r>
    </w:p>
    <w:p w:rsidR="0050247A" w:rsidRPr="007C384A" w:rsidRDefault="0050247A" w:rsidP="00596396">
      <w:pPr>
        <w:widowControl w:val="0"/>
        <w:spacing w:after="0" w:line="240" w:lineRule="auto"/>
        <w:ind w:firstLine="567"/>
        <w:contextualSpacing/>
        <w:jc w:val="both"/>
        <w:rPr>
          <w:rFonts w:ascii="Times New Roman" w:hAnsi="Times New Roman" w:cs="Times New Roman"/>
          <w:spacing w:val="-4"/>
          <w:sz w:val="28"/>
          <w:szCs w:val="28"/>
          <w:lang w:val="ru-RU"/>
        </w:rPr>
      </w:pPr>
      <w:r w:rsidRPr="007C384A">
        <w:rPr>
          <w:rFonts w:ascii="Times New Roman" w:hAnsi="Times New Roman" w:cs="Times New Roman"/>
          <w:spacing w:val="-4"/>
          <w:sz w:val="28"/>
          <w:szCs w:val="28"/>
          <w:lang w:val="ru-RU"/>
        </w:rPr>
        <w:t>ГОСТ 7.9-95 (ИСО 214-76). Система стандартов по информации, библиотечному и издательскому делу. Реферат и аннотация. Общие требования.</w:t>
      </w:r>
    </w:p>
    <w:p w:rsidR="0050247A" w:rsidRPr="007C384A" w:rsidRDefault="0050247A" w:rsidP="00596396">
      <w:pPr>
        <w:tabs>
          <w:tab w:val="left" w:pos="9638"/>
        </w:tabs>
        <w:autoSpaceDE w:val="0"/>
        <w:autoSpaceDN w:val="0"/>
        <w:adjustRightInd w:val="0"/>
        <w:spacing w:after="0" w:line="240" w:lineRule="auto"/>
        <w:ind w:firstLine="567"/>
        <w:contextualSpacing/>
        <w:jc w:val="both"/>
        <w:rPr>
          <w:rFonts w:ascii="Times New Roman" w:hAnsi="Times New Roman" w:cs="Times New Roman"/>
          <w:sz w:val="28"/>
          <w:szCs w:val="28"/>
          <w:lang w:val="kk-KZ" w:eastAsia="ru-RU"/>
        </w:rPr>
      </w:pPr>
      <w:r w:rsidRPr="007C384A">
        <w:rPr>
          <w:rFonts w:ascii="Times New Roman" w:hAnsi="Times New Roman" w:cs="Times New Roman"/>
          <w:sz w:val="28"/>
          <w:szCs w:val="28"/>
          <w:lang w:val="kk-KZ" w:eastAsia="ru-RU"/>
        </w:rPr>
        <w:t>ГОСТ 7.12-93. Система стандартов информации, библиотек и изданий.</w:t>
      </w:r>
      <w:r w:rsidRPr="007C384A">
        <w:rPr>
          <w:rFonts w:ascii="Times New Roman" w:hAnsi="Times New Roman" w:cs="Times New Roman"/>
          <w:sz w:val="28"/>
          <w:szCs w:val="28"/>
          <w:lang w:val="ru-RU"/>
        </w:rPr>
        <w:t xml:space="preserve"> </w:t>
      </w:r>
      <w:r w:rsidRPr="007C384A">
        <w:rPr>
          <w:rFonts w:ascii="Times New Roman" w:hAnsi="Times New Roman" w:cs="Times New Roman"/>
          <w:sz w:val="28"/>
          <w:szCs w:val="28"/>
          <w:lang w:val="kk-KZ" w:eastAsia="ru-RU"/>
        </w:rPr>
        <w:t>Библиографическая запись. Сокращение слов на русском языке. Общие требования и правила.</w:t>
      </w:r>
    </w:p>
    <w:p w:rsidR="0050247A" w:rsidRPr="00766DDB" w:rsidRDefault="00B13B66" w:rsidP="00596396">
      <w:pPr>
        <w:tabs>
          <w:tab w:val="left" w:pos="284"/>
          <w:tab w:val="left" w:pos="567"/>
          <w:tab w:val="left" w:pos="9638"/>
        </w:tabs>
        <w:autoSpaceDE w:val="0"/>
        <w:autoSpaceDN w:val="0"/>
        <w:adjustRightInd w:val="0"/>
        <w:spacing w:after="0" w:line="240" w:lineRule="auto"/>
        <w:ind w:firstLine="567"/>
        <w:contextualSpacing/>
        <w:jc w:val="both"/>
        <w:rPr>
          <w:rFonts w:ascii="Times New Roman" w:hAnsi="Times New Roman" w:cs="Times New Roman"/>
          <w:sz w:val="28"/>
          <w:szCs w:val="28"/>
          <w:lang w:val="ru-RU" w:eastAsia="ru-RU"/>
        </w:rPr>
      </w:pPr>
      <w:r w:rsidRPr="007C384A">
        <w:rPr>
          <w:rFonts w:ascii="Times New Roman" w:hAnsi="Times New Roman" w:cs="Times New Roman"/>
          <w:sz w:val="28"/>
          <w:szCs w:val="28"/>
          <w:lang w:val="kk-KZ" w:eastAsia="ru-RU"/>
        </w:rPr>
        <w:t xml:space="preserve">ГОСТ </w:t>
      </w:r>
      <w:r w:rsidR="0050247A" w:rsidRPr="007C384A">
        <w:rPr>
          <w:rFonts w:ascii="Times New Roman" w:hAnsi="Times New Roman" w:cs="Times New Roman"/>
          <w:sz w:val="28"/>
          <w:szCs w:val="28"/>
          <w:lang w:val="kk-KZ" w:eastAsia="ru-RU"/>
        </w:rPr>
        <w:t>7.54-88. Система стандартов на информацию, библиотеку и издательскую деятельность. Представление количественных данных о свойствах научно-технических документов и материалов. Основные требования.</w:t>
      </w:r>
    </w:p>
    <w:p w:rsidR="007C384A" w:rsidRPr="00851C41" w:rsidRDefault="007C384A" w:rsidP="007C384A">
      <w:pPr>
        <w:spacing w:after="0" w:line="240" w:lineRule="auto"/>
        <w:ind w:firstLine="567"/>
        <w:jc w:val="both"/>
        <w:rPr>
          <w:rFonts w:ascii="Times New Roman" w:hAnsi="Times New Roman" w:cs="Times New Roman"/>
          <w:sz w:val="28"/>
          <w:szCs w:val="28"/>
          <w:highlight w:val="cyan"/>
          <w:lang w:val="kk-KZ" w:eastAsia="ru-RU"/>
        </w:rPr>
      </w:pPr>
      <w:r w:rsidRPr="00851C41">
        <w:rPr>
          <w:rFonts w:ascii="Times New Roman" w:hAnsi="Times New Roman" w:cs="Times New Roman"/>
          <w:spacing w:val="-4"/>
          <w:sz w:val="28"/>
          <w:szCs w:val="28"/>
          <w:lang w:val="ru-RU"/>
        </w:rPr>
        <w:t>ГОСТ 7.1-2003</w:t>
      </w:r>
      <w:r w:rsidRPr="00F45688">
        <w:rPr>
          <w:rFonts w:ascii="Times New Roman" w:hAnsi="Times New Roman" w:cs="Times New Roman"/>
          <w:spacing w:val="-4"/>
          <w:sz w:val="28"/>
          <w:szCs w:val="28"/>
          <w:lang w:val="ru-RU"/>
        </w:rPr>
        <w:t xml:space="preserve">. </w:t>
      </w:r>
      <w:r>
        <w:rPr>
          <w:rFonts w:ascii="Times New Roman" w:hAnsi="Times New Roman" w:cs="Times New Roman"/>
          <w:spacing w:val="-4"/>
          <w:sz w:val="28"/>
          <w:szCs w:val="28"/>
        </w:rPr>
        <w:t>C</w:t>
      </w:r>
      <w:r w:rsidRPr="00851C41">
        <w:rPr>
          <w:rFonts w:ascii="Times New Roman" w:hAnsi="Times New Roman" w:cs="Times New Roman"/>
          <w:spacing w:val="-4"/>
          <w:sz w:val="28"/>
          <w:szCs w:val="28"/>
          <w:lang w:val="ru-RU"/>
        </w:rPr>
        <w:t xml:space="preserve">истема стандартов по информации, библиотечному и издательскому делу. Библиографическая запись. </w:t>
      </w:r>
      <w:r w:rsidRPr="00851C41">
        <w:rPr>
          <w:rFonts w:ascii="Times New Roman" w:hAnsi="Times New Roman" w:cs="Times New Roman"/>
          <w:spacing w:val="-5"/>
          <w:sz w:val="28"/>
          <w:szCs w:val="28"/>
          <w:lang w:val="ru-RU"/>
        </w:rPr>
        <w:t>Библиографическое описание. Общие требования и правила составления.</w:t>
      </w:r>
    </w:p>
    <w:p w:rsidR="007C384A" w:rsidRPr="00766DDB" w:rsidRDefault="007C384A" w:rsidP="00596396">
      <w:pPr>
        <w:tabs>
          <w:tab w:val="left" w:pos="284"/>
          <w:tab w:val="left" w:pos="567"/>
          <w:tab w:val="left" w:pos="9638"/>
        </w:tabs>
        <w:autoSpaceDE w:val="0"/>
        <w:autoSpaceDN w:val="0"/>
        <w:adjustRightInd w:val="0"/>
        <w:spacing w:after="0" w:line="240" w:lineRule="auto"/>
        <w:ind w:firstLine="567"/>
        <w:contextualSpacing/>
        <w:jc w:val="both"/>
        <w:rPr>
          <w:rFonts w:ascii="Times New Roman" w:hAnsi="Times New Roman" w:cs="Times New Roman"/>
          <w:sz w:val="28"/>
          <w:szCs w:val="28"/>
          <w:lang w:val="ru-RU" w:eastAsia="ru-RU"/>
        </w:rPr>
      </w:pPr>
    </w:p>
    <w:p w:rsidR="0050247A" w:rsidRPr="008F7DB8" w:rsidRDefault="0050247A" w:rsidP="00596396">
      <w:pPr>
        <w:spacing w:after="0" w:line="240" w:lineRule="auto"/>
        <w:ind w:firstLine="567"/>
        <w:contextualSpacing/>
        <w:rPr>
          <w:rFonts w:ascii="Times New Roman" w:hAnsi="Times New Roman" w:cs="Times New Roman"/>
          <w:sz w:val="28"/>
          <w:szCs w:val="28"/>
          <w:lang w:val="ru-RU"/>
        </w:rPr>
      </w:pPr>
    </w:p>
    <w:p w:rsidR="0050247A" w:rsidRPr="008F7DB8" w:rsidRDefault="0050247A" w:rsidP="00596396">
      <w:pPr>
        <w:spacing w:after="0" w:line="240" w:lineRule="auto"/>
        <w:ind w:firstLine="567"/>
        <w:contextualSpacing/>
        <w:rPr>
          <w:rFonts w:ascii="Times New Roman" w:hAnsi="Times New Roman" w:cs="Times New Roman"/>
          <w:sz w:val="28"/>
          <w:szCs w:val="28"/>
          <w:lang w:val="ru-RU"/>
        </w:rPr>
      </w:pPr>
    </w:p>
    <w:p w:rsidR="0050247A" w:rsidRPr="008F7DB8" w:rsidRDefault="0050247A" w:rsidP="00596396">
      <w:pPr>
        <w:pStyle w:val="1"/>
        <w:spacing w:before="0" w:line="240" w:lineRule="auto"/>
        <w:ind w:firstLine="567"/>
        <w:contextualSpacing/>
        <w:jc w:val="center"/>
        <w:rPr>
          <w:rFonts w:ascii="Times New Roman" w:hAnsi="Times New Roman" w:cs="Times New Roman"/>
          <w:b w:val="0"/>
          <w:bCs w:val="0"/>
          <w:color w:val="auto"/>
          <w:lang w:val="ru-RU"/>
        </w:rPr>
      </w:pPr>
    </w:p>
    <w:p w:rsidR="0050247A" w:rsidRPr="008F7DB8" w:rsidRDefault="0050247A" w:rsidP="00596396">
      <w:pPr>
        <w:spacing w:after="0" w:line="240" w:lineRule="auto"/>
        <w:ind w:firstLine="567"/>
        <w:contextualSpacing/>
        <w:rPr>
          <w:rFonts w:ascii="Times New Roman" w:hAnsi="Times New Roman" w:cs="Times New Roman"/>
          <w:sz w:val="28"/>
          <w:szCs w:val="28"/>
          <w:lang w:val="ru-RU"/>
        </w:rPr>
      </w:pPr>
    </w:p>
    <w:p w:rsidR="0050247A" w:rsidRPr="008F7DB8" w:rsidRDefault="0050247A" w:rsidP="00596396">
      <w:pPr>
        <w:spacing w:after="0" w:line="240" w:lineRule="auto"/>
        <w:ind w:firstLine="567"/>
        <w:contextualSpacing/>
        <w:rPr>
          <w:rFonts w:ascii="Times New Roman" w:hAnsi="Times New Roman" w:cs="Times New Roman"/>
          <w:sz w:val="28"/>
          <w:szCs w:val="28"/>
          <w:lang w:val="ru-RU"/>
        </w:rPr>
      </w:pPr>
    </w:p>
    <w:p w:rsidR="0050247A" w:rsidRPr="008F7DB8" w:rsidRDefault="0050247A" w:rsidP="00596396">
      <w:pPr>
        <w:spacing w:after="0" w:line="240" w:lineRule="auto"/>
        <w:ind w:firstLine="567"/>
        <w:contextualSpacing/>
        <w:rPr>
          <w:rFonts w:ascii="Times New Roman" w:hAnsi="Times New Roman" w:cs="Times New Roman"/>
          <w:sz w:val="28"/>
          <w:szCs w:val="28"/>
          <w:lang w:val="ru-RU"/>
        </w:rPr>
      </w:pPr>
    </w:p>
    <w:p w:rsidR="0050247A" w:rsidRPr="008F7DB8" w:rsidRDefault="0050247A" w:rsidP="0050247A">
      <w:pPr>
        <w:rPr>
          <w:rFonts w:ascii="Times New Roman" w:hAnsi="Times New Roman" w:cs="Times New Roman"/>
          <w:sz w:val="28"/>
          <w:szCs w:val="28"/>
          <w:lang w:val="ru-RU"/>
        </w:rPr>
      </w:pPr>
    </w:p>
    <w:p w:rsidR="0050247A" w:rsidRPr="008F7DB8" w:rsidRDefault="0050247A" w:rsidP="0050247A">
      <w:pPr>
        <w:rPr>
          <w:rFonts w:ascii="Times New Roman" w:hAnsi="Times New Roman" w:cs="Times New Roman"/>
          <w:sz w:val="28"/>
          <w:szCs w:val="28"/>
          <w:lang w:val="ru-RU"/>
        </w:rPr>
      </w:pPr>
    </w:p>
    <w:p w:rsidR="0050247A" w:rsidRPr="008F7DB8" w:rsidRDefault="0050247A" w:rsidP="0050247A">
      <w:pPr>
        <w:tabs>
          <w:tab w:val="left" w:pos="567"/>
        </w:tabs>
        <w:spacing w:after="0" w:line="240" w:lineRule="auto"/>
        <w:jc w:val="center"/>
        <w:rPr>
          <w:rFonts w:ascii="Times New Roman" w:hAnsi="Times New Roman" w:cs="Times New Roman"/>
          <w:b/>
          <w:sz w:val="28"/>
          <w:szCs w:val="28"/>
          <w:lang w:val="ru-RU"/>
        </w:rPr>
      </w:pPr>
      <w:r w:rsidRPr="008F7DB8">
        <w:rPr>
          <w:rFonts w:ascii="Times New Roman" w:hAnsi="Times New Roman" w:cs="Times New Roman"/>
          <w:b/>
          <w:sz w:val="28"/>
          <w:szCs w:val="28"/>
          <w:lang w:val="ru-RU"/>
        </w:rPr>
        <w:t>ОПРЕДЕЛЕНИЯ</w:t>
      </w:r>
    </w:p>
    <w:p w:rsidR="0050247A" w:rsidRPr="008F7DB8" w:rsidRDefault="0050247A" w:rsidP="0050247A">
      <w:pPr>
        <w:spacing w:after="0" w:line="240" w:lineRule="auto"/>
        <w:jc w:val="center"/>
        <w:rPr>
          <w:rFonts w:ascii="Times New Roman" w:hAnsi="Times New Roman" w:cs="Times New Roman"/>
          <w:b/>
          <w:sz w:val="28"/>
          <w:szCs w:val="28"/>
          <w:lang w:val="ru-RU"/>
        </w:rPr>
      </w:pP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 настоящей диссертации применяют следующие термины с соответствующими определениями: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Аналитические эпидемиологические исследования</w:t>
      </w:r>
      <w:r w:rsidRPr="008F7DB8">
        <w:rPr>
          <w:rFonts w:ascii="Times New Roman" w:hAnsi="Times New Roman" w:cs="Times New Roman"/>
          <w:sz w:val="28"/>
          <w:szCs w:val="28"/>
          <w:lang w:val="ru-RU"/>
        </w:rPr>
        <w:t xml:space="preserve"> – количественное описание связи между воздействием и болезнью, выявление причинно-следственных связей. Эпидемиологическая триада – три составляющие возникновения инфекционного заболевания: возбудитель, восприимчивый организм, внешняя среда.</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i/>
          <w:sz w:val="28"/>
          <w:szCs w:val="28"/>
          <w:shd w:val="clear" w:color="auto" w:fill="FFFFFF"/>
        </w:rPr>
        <w:t>Brucella</w:t>
      </w:r>
      <w:r w:rsidRPr="008F7DB8">
        <w:rPr>
          <w:rFonts w:ascii="Times New Roman" w:hAnsi="Times New Roman" w:cs="Times New Roman"/>
          <w:b/>
          <w:i/>
          <w:sz w:val="28"/>
          <w:szCs w:val="28"/>
          <w:shd w:val="clear" w:color="auto" w:fill="FFFFFF"/>
          <w:lang w:val="ru-RU"/>
        </w:rPr>
        <w:t xml:space="preserve"> </w:t>
      </w:r>
      <w:r w:rsidRPr="008F7DB8">
        <w:rPr>
          <w:rFonts w:ascii="Times New Roman" w:hAnsi="Times New Roman" w:cs="Times New Roman"/>
          <w:b/>
          <w:i/>
          <w:sz w:val="28"/>
          <w:szCs w:val="28"/>
          <w:shd w:val="clear" w:color="auto" w:fill="FFFFFF"/>
        </w:rPr>
        <w:t>species</w:t>
      </w:r>
      <w:r w:rsidRPr="008F7DB8">
        <w:rPr>
          <w:rFonts w:ascii="Times New Roman" w:hAnsi="Times New Roman" w:cs="Times New Roman"/>
          <w:sz w:val="28"/>
          <w:szCs w:val="28"/>
          <w:shd w:val="clear" w:color="auto" w:fill="FFFFFF"/>
          <w:lang w:val="ru-RU"/>
        </w:rPr>
        <w:t xml:space="preserve"> – род</w:t>
      </w:r>
      <w:r w:rsidRPr="008F7DB8">
        <w:rPr>
          <w:rFonts w:ascii="Times New Roman" w:hAnsi="Times New Roman" w:cs="Times New Roman"/>
          <w:sz w:val="28"/>
          <w:szCs w:val="28"/>
          <w:shd w:val="clear" w:color="auto" w:fill="FFFFFF"/>
        </w:rPr>
        <w:t> </w:t>
      </w:r>
      <w:r w:rsidRPr="008F7DB8">
        <w:rPr>
          <w:rFonts w:ascii="Times New Roman" w:hAnsi="Times New Roman" w:cs="Times New Roman"/>
          <w:sz w:val="28"/>
          <w:szCs w:val="28"/>
          <w:shd w:val="clear" w:color="auto" w:fill="FFFFFF"/>
          <w:lang w:val="ru-RU"/>
        </w:rPr>
        <w:t xml:space="preserve"> </w:t>
      </w:r>
      <w:hyperlink r:id="rId11" w:tooltip="Бактерии" w:history="1">
        <w:r w:rsidRPr="008F7DB8">
          <w:rPr>
            <w:rStyle w:val="a7"/>
            <w:rFonts w:ascii="Times New Roman" w:hAnsi="Times New Roman" w:cs="Times New Roman"/>
            <w:color w:val="auto"/>
            <w:sz w:val="28"/>
            <w:szCs w:val="28"/>
            <w:shd w:val="clear" w:color="auto" w:fill="FFFFFF"/>
            <w:lang w:val="ru-RU"/>
          </w:rPr>
          <w:t>бактерий</w:t>
        </w:r>
      </w:hyperlink>
      <w:r w:rsidRPr="008F7DB8">
        <w:rPr>
          <w:rFonts w:ascii="Times New Roman" w:hAnsi="Times New Roman" w:cs="Times New Roman"/>
          <w:sz w:val="28"/>
          <w:szCs w:val="28"/>
          <w:shd w:val="clear" w:color="auto" w:fill="FFFFFF"/>
        </w:rPr>
        <w:t> </w:t>
      </w:r>
      <w:r w:rsidRPr="008F7DB8">
        <w:rPr>
          <w:rFonts w:ascii="Times New Roman" w:hAnsi="Times New Roman" w:cs="Times New Roman"/>
          <w:sz w:val="28"/>
          <w:szCs w:val="28"/>
          <w:shd w:val="clear" w:color="auto" w:fill="FFFFFF"/>
          <w:lang w:val="ru-RU"/>
        </w:rPr>
        <w:t>из семейства</w:t>
      </w:r>
      <w:r w:rsidRPr="008F7DB8">
        <w:rPr>
          <w:rFonts w:ascii="Times New Roman" w:hAnsi="Times New Roman" w:cs="Times New Roman"/>
          <w:sz w:val="28"/>
          <w:szCs w:val="28"/>
          <w:shd w:val="clear" w:color="auto" w:fill="FFFFFF"/>
        </w:rPr>
        <w:t> </w:t>
      </w:r>
      <w:hyperlink r:id="rId12" w:tooltip="Brucellaceae (страница отсутствует)" w:history="1">
        <w:r w:rsidRPr="008F7DB8">
          <w:rPr>
            <w:rStyle w:val="a7"/>
            <w:rFonts w:ascii="Times New Roman" w:hAnsi="Times New Roman" w:cs="Times New Roman"/>
            <w:color w:val="auto"/>
            <w:sz w:val="28"/>
            <w:szCs w:val="28"/>
            <w:shd w:val="clear" w:color="auto" w:fill="FFFFFF"/>
          </w:rPr>
          <w:t>Brucellaceae</w:t>
        </w:r>
      </w:hyperlink>
      <w:r w:rsidRPr="008F7DB8">
        <w:rPr>
          <w:rFonts w:ascii="Times New Roman" w:hAnsi="Times New Roman" w:cs="Times New Roman"/>
          <w:sz w:val="28"/>
          <w:szCs w:val="28"/>
          <w:shd w:val="clear" w:color="auto" w:fill="FFFFFF"/>
        </w:rPr>
        <w:t> </w:t>
      </w:r>
      <w:r w:rsidRPr="008F7DB8">
        <w:rPr>
          <w:rFonts w:ascii="Times New Roman" w:hAnsi="Times New Roman" w:cs="Times New Roman"/>
          <w:sz w:val="28"/>
          <w:szCs w:val="28"/>
          <w:shd w:val="clear" w:color="auto" w:fill="FFFFFF"/>
          <w:lang w:val="ru-RU"/>
        </w:rPr>
        <w:t>класса</w:t>
      </w:r>
      <w:r w:rsidRPr="008F7DB8">
        <w:rPr>
          <w:rFonts w:ascii="Times New Roman" w:hAnsi="Times New Roman" w:cs="Times New Roman"/>
          <w:sz w:val="28"/>
          <w:szCs w:val="28"/>
          <w:shd w:val="clear" w:color="auto" w:fill="FFFFFF"/>
        </w:rPr>
        <w:t> </w:t>
      </w:r>
      <w:hyperlink r:id="rId13" w:tooltip="Альфа-протобактерии (страница отсутствует)" w:history="1">
        <w:r w:rsidRPr="008F7DB8">
          <w:rPr>
            <w:rStyle w:val="a7"/>
            <w:rFonts w:ascii="Times New Roman" w:hAnsi="Times New Roman" w:cs="Times New Roman"/>
            <w:color w:val="auto"/>
            <w:sz w:val="28"/>
            <w:szCs w:val="28"/>
            <w:shd w:val="clear" w:color="auto" w:fill="FFFFFF"/>
            <w:lang w:val="ru-RU"/>
          </w:rPr>
          <w:t>альфа-протобактерий</w:t>
        </w:r>
      </w:hyperlink>
      <w:r w:rsidRPr="008F7DB8">
        <w:rPr>
          <w:rFonts w:ascii="Times New Roman" w:hAnsi="Times New Roman" w:cs="Times New Roman"/>
          <w:sz w:val="28"/>
          <w:szCs w:val="28"/>
          <w:lang w:val="ru-RU"/>
        </w:rPr>
        <w:t>; г</w:t>
      </w:r>
      <w:r w:rsidRPr="008F7DB8">
        <w:rPr>
          <w:rFonts w:ascii="Times New Roman" w:hAnsi="Times New Roman" w:cs="Times New Roman"/>
          <w:sz w:val="28"/>
          <w:szCs w:val="28"/>
          <w:shd w:val="clear" w:color="auto" w:fill="FFFFFF"/>
          <w:lang w:val="ru-RU"/>
        </w:rPr>
        <w:t>рамотрицательные аэробные коккобациллы, которые являются внутриклеточными паразитами человека и животных.</w:t>
      </w:r>
      <w:r w:rsidRPr="008F7DB8">
        <w:rPr>
          <w:rFonts w:ascii="Times New Roman" w:hAnsi="Times New Roman" w:cs="Times New Roman"/>
          <w:sz w:val="28"/>
          <w:szCs w:val="28"/>
          <w:shd w:val="clear" w:color="auto" w:fill="FFFFFF"/>
        </w:rPr>
        <w:t> На сентябрь 2015 г. выделено 11 видов бруцелл, из которых 4 вида: </w:t>
      </w:r>
      <w:hyperlink r:id="rId14" w:tooltip="Brucella melitensis" w:history="1">
        <w:r w:rsidRPr="008F7DB8">
          <w:rPr>
            <w:rStyle w:val="a7"/>
            <w:rFonts w:ascii="Times New Roman" w:hAnsi="Times New Roman" w:cs="Times New Roman"/>
            <w:color w:val="auto"/>
            <w:sz w:val="28"/>
            <w:szCs w:val="28"/>
            <w:shd w:val="clear" w:color="auto" w:fill="FFFFFF"/>
          </w:rPr>
          <w:t>Brucella melitensis</w:t>
        </w:r>
      </w:hyperlink>
      <w:r w:rsidRPr="008F7DB8">
        <w:rPr>
          <w:rFonts w:ascii="Times New Roman" w:hAnsi="Times New Roman" w:cs="Times New Roman"/>
          <w:sz w:val="28"/>
          <w:szCs w:val="28"/>
          <w:shd w:val="clear" w:color="auto" w:fill="FFFFFF"/>
        </w:rPr>
        <w:t> (мальтийская), </w:t>
      </w:r>
      <w:hyperlink r:id="rId15" w:tooltip="Brucella abortus (страница отсутствует)" w:history="1">
        <w:r w:rsidRPr="008F7DB8">
          <w:rPr>
            <w:rStyle w:val="a7"/>
            <w:rFonts w:ascii="Times New Roman" w:hAnsi="Times New Roman" w:cs="Times New Roman"/>
            <w:color w:val="auto"/>
            <w:sz w:val="28"/>
            <w:szCs w:val="28"/>
            <w:shd w:val="clear" w:color="auto" w:fill="FFFFFF"/>
          </w:rPr>
          <w:t>Brucella abortus</w:t>
        </w:r>
      </w:hyperlink>
      <w:r w:rsidRPr="008F7DB8">
        <w:rPr>
          <w:rFonts w:ascii="Times New Roman" w:hAnsi="Times New Roman" w:cs="Times New Roman"/>
          <w:sz w:val="28"/>
          <w:szCs w:val="28"/>
          <w:shd w:val="clear" w:color="auto" w:fill="FFFFFF"/>
        </w:rPr>
        <w:t> (</w:t>
      </w:r>
      <w:r w:rsidRPr="008F7DB8">
        <w:rPr>
          <w:rFonts w:ascii="Times New Roman" w:hAnsi="Times New Roman" w:cs="Times New Roman"/>
          <w:i/>
          <w:iCs/>
          <w:sz w:val="28"/>
          <w:szCs w:val="28"/>
          <w:shd w:val="clear" w:color="auto" w:fill="FFFFFF"/>
        </w:rPr>
        <w:t>Brucella bovis</w:t>
      </w:r>
      <w:r w:rsidRPr="008F7DB8">
        <w:rPr>
          <w:rFonts w:ascii="Times New Roman" w:hAnsi="Times New Roman" w:cs="Times New Roman"/>
          <w:sz w:val="28"/>
          <w:szCs w:val="28"/>
          <w:shd w:val="clear" w:color="auto" w:fill="FFFFFF"/>
        </w:rPr>
        <w:t>, бычья), </w:t>
      </w:r>
      <w:hyperlink r:id="rId16" w:tooltip="Brucella suis (страница отсутствует)" w:history="1">
        <w:r w:rsidRPr="008F7DB8">
          <w:rPr>
            <w:rStyle w:val="a7"/>
            <w:rFonts w:ascii="Times New Roman" w:hAnsi="Times New Roman" w:cs="Times New Roman"/>
            <w:color w:val="auto"/>
            <w:sz w:val="28"/>
            <w:szCs w:val="28"/>
            <w:shd w:val="clear" w:color="auto" w:fill="FFFFFF"/>
          </w:rPr>
          <w:t>Brucella suis</w:t>
        </w:r>
      </w:hyperlink>
      <w:r w:rsidRPr="008F7DB8">
        <w:rPr>
          <w:rFonts w:ascii="Times New Roman" w:hAnsi="Times New Roman" w:cs="Times New Roman"/>
          <w:sz w:val="28"/>
          <w:szCs w:val="28"/>
          <w:shd w:val="clear" w:color="auto" w:fill="FFFFFF"/>
        </w:rPr>
        <w:t> (свиная) и </w:t>
      </w:r>
      <w:hyperlink r:id="rId17" w:tooltip="Brucella canis (страница отсутствует)" w:history="1">
        <w:r w:rsidRPr="008F7DB8">
          <w:rPr>
            <w:rStyle w:val="a7"/>
            <w:rFonts w:ascii="Times New Roman" w:hAnsi="Times New Roman" w:cs="Times New Roman"/>
            <w:color w:val="auto"/>
            <w:sz w:val="28"/>
            <w:szCs w:val="28"/>
            <w:shd w:val="clear" w:color="auto" w:fill="FFFFFF"/>
          </w:rPr>
          <w:t>Brucella canis</w:t>
        </w:r>
      </w:hyperlink>
      <w:r w:rsidRPr="008F7DB8">
        <w:rPr>
          <w:rFonts w:ascii="Times New Roman" w:hAnsi="Times New Roman" w:cs="Times New Roman"/>
          <w:sz w:val="28"/>
          <w:szCs w:val="28"/>
          <w:shd w:val="clear" w:color="auto" w:fill="FFFFFF"/>
        </w:rPr>
        <w:t> (собачья) — вызывают болезнь у человека</w:t>
      </w:r>
      <w:r w:rsidR="005D6541" w:rsidRPr="005D6541">
        <w:rPr>
          <w:rFonts w:ascii="Times New Roman" w:hAnsi="Times New Roman" w:cs="Times New Roman"/>
          <w:sz w:val="28"/>
          <w:szCs w:val="28"/>
          <w:shd w:val="clear" w:color="auto" w:fill="FFFFFF"/>
        </w:rPr>
        <w:t xml:space="preserve">, </w:t>
      </w:r>
      <w:r w:rsidRPr="008F7DB8">
        <w:rPr>
          <w:rFonts w:ascii="Times New Roman" w:hAnsi="Times New Roman" w:cs="Times New Roman"/>
          <w:sz w:val="28"/>
          <w:szCs w:val="28"/>
          <w:shd w:val="clear" w:color="auto" w:fill="FFFFFF"/>
        </w:rPr>
        <w:t xml:space="preserve"> </w:t>
      </w:r>
      <w:hyperlink r:id="rId18" w:tooltip="Бруцеллёз" w:history="1">
        <w:r w:rsidRPr="008F7DB8">
          <w:rPr>
            <w:rStyle w:val="a7"/>
            <w:rFonts w:ascii="Times New Roman" w:hAnsi="Times New Roman" w:cs="Times New Roman"/>
            <w:color w:val="auto"/>
            <w:sz w:val="28"/>
            <w:szCs w:val="28"/>
            <w:shd w:val="clear" w:color="auto" w:fill="FFFFFF"/>
          </w:rPr>
          <w:t>бруцеллёз</w:t>
        </w:r>
      </w:hyperlink>
      <w:r w:rsidRPr="008F7DB8">
        <w:rPr>
          <w:rFonts w:ascii="Times New Roman" w:hAnsi="Times New Roman" w:cs="Times New Roman"/>
          <w:sz w:val="28"/>
          <w:szCs w:val="28"/>
          <w:shd w:val="clear" w:color="auto" w:fill="FFFFFF"/>
        </w:rPr>
        <w:t xml:space="preserve">. </w:t>
      </w:r>
      <w:r w:rsidRPr="008F7DB8">
        <w:rPr>
          <w:rFonts w:ascii="Times New Roman" w:hAnsi="Times New Roman" w:cs="Times New Roman"/>
          <w:sz w:val="28"/>
          <w:szCs w:val="28"/>
          <w:shd w:val="clear" w:color="auto" w:fill="FFFFFF"/>
          <w:lang w:val="ru-RU"/>
        </w:rPr>
        <w:t xml:space="preserve">Группа была зарегистрирована Международным комитетом по </w:t>
      </w:r>
      <w:r w:rsidRPr="008F7DB8">
        <w:rPr>
          <w:rFonts w:ascii="Times New Roman" w:hAnsi="Times New Roman" w:cs="Times New Roman"/>
          <w:sz w:val="28"/>
          <w:szCs w:val="28"/>
          <w:lang w:val="ru-RU"/>
        </w:rPr>
        <w:t>систематике прокариотов, Подкомитетом по таксономии Бруцелл.</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Вакцинация</w:t>
      </w:r>
      <w:r w:rsidRPr="008F7DB8">
        <w:rPr>
          <w:rFonts w:ascii="Times New Roman" w:hAnsi="Times New Roman" w:cs="Times New Roman"/>
          <w:sz w:val="28"/>
          <w:szCs w:val="28"/>
          <w:lang w:val="ru-RU"/>
        </w:rPr>
        <w:t xml:space="preserve"> – специфическая профилактика инфекционных болезней путем введения в организм вакцинных препаратов.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Динамика заболеваемости </w:t>
      </w:r>
      <w:r w:rsidRPr="008F7DB8">
        <w:rPr>
          <w:rFonts w:ascii="Times New Roman" w:hAnsi="Times New Roman" w:cs="Times New Roman"/>
          <w:sz w:val="28"/>
          <w:szCs w:val="28"/>
          <w:lang w:val="ru-RU"/>
        </w:rPr>
        <w:t>– изменение частоты случаев заболеваний людей или животных во времени (по сезонам и годам) на определенной территории.</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Индекс эпизоотичности</w:t>
      </w:r>
      <w:r w:rsidRPr="008F7DB8">
        <w:rPr>
          <w:rFonts w:ascii="Times New Roman" w:hAnsi="Times New Roman" w:cs="Times New Roman"/>
          <w:sz w:val="28"/>
          <w:szCs w:val="28"/>
          <w:lang w:val="ru-RU"/>
        </w:rPr>
        <w:t xml:space="preserve"> (ИЭ) –</w:t>
      </w:r>
      <w:r w:rsidRPr="008F7DB8">
        <w:rPr>
          <w:rFonts w:ascii="Times New Roman" w:hAnsi="Times New Roman" w:cs="Times New Roman"/>
          <w:b/>
          <w:bCs/>
          <w:sz w:val="28"/>
          <w:szCs w:val="28"/>
          <w:lang w:val="ru-RU"/>
        </w:rPr>
        <w:t xml:space="preserve"> </w:t>
      </w:r>
      <w:r w:rsidRPr="008F7DB8">
        <w:rPr>
          <w:rFonts w:ascii="Times New Roman" w:hAnsi="Times New Roman" w:cs="Times New Roman"/>
          <w:sz w:val="28"/>
          <w:szCs w:val="28"/>
          <w:lang w:val="ru-RU"/>
        </w:rPr>
        <w:t xml:space="preserve">отношение числа лет, в течение которых на данной территории регистрировали наличие возбудителя, к числу наблюдаемых лет. Используется при оценке напряженности эпизоотической ситуации.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Противоэпидемические мероприятия </w:t>
      </w:r>
      <w:r w:rsidRPr="008F7DB8">
        <w:rPr>
          <w:rFonts w:ascii="Times New Roman" w:hAnsi="Times New Roman" w:cs="Times New Roman"/>
          <w:sz w:val="28"/>
          <w:szCs w:val="28"/>
          <w:lang w:val="ru-RU"/>
        </w:rPr>
        <w:t>– комплекс мер, направленных на локализацию и ликвидацию эпидемического очага.</w:t>
      </w:r>
    </w:p>
    <w:p w:rsidR="0050247A" w:rsidRPr="008F7DB8" w:rsidRDefault="0050247A" w:rsidP="0050247A">
      <w:pPr>
        <w:widowControl w:val="0"/>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Природный очаг</w:t>
      </w:r>
      <w:r w:rsidRPr="008F7DB8">
        <w:rPr>
          <w:rFonts w:ascii="Times New Roman" w:hAnsi="Times New Roman" w:cs="Times New Roman"/>
          <w:sz w:val="28"/>
          <w:szCs w:val="28"/>
          <w:lang w:val="ru-RU"/>
        </w:rPr>
        <w:t xml:space="preserve"> - географически или экологически ограниченный участок поверхности земли, в пределах которого в современных условиях осуществляется циркуляция возбудителя без заноса извне неопределенно долгое время (десятки следующих друг за другом эпизоотических циклов).</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 xml:space="preserve">Спорадические заболевания - </w:t>
      </w:r>
      <w:r w:rsidRPr="008F7DB8">
        <w:rPr>
          <w:rFonts w:ascii="Times New Roman" w:hAnsi="Times New Roman" w:cs="Times New Roman"/>
          <w:sz w:val="28"/>
          <w:szCs w:val="28"/>
          <w:lang w:val="ru-RU"/>
        </w:rPr>
        <w:t>единичные заболевания (в эпидемиологии), единичные находки зараженных или переболевших людей, связь между которыми трудно или невозможно установить.</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Эпидемиологический метод </w:t>
      </w:r>
      <w:r w:rsidRPr="008F7DB8">
        <w:rPr>
          <w:rFonts w:ascii="Times New Roman" w:hAnsi="Times New Roman" w:cs="Times New Roman"/>
          <w:sz w:val="28"/>
          <w:szCs w:val="28"/>
          <w:lang w:val="ru-RU"/>
        </w:rPr>
        <w:t>(эпидемиологическая диагностика)</w:t>
      </w:r>
      <w:r w:rsidRPr="008F7DB8">
        <w:rPr>
          <w:rFonts w:ascii="Times New Roman" w:hAnsi="Times New Roman" w:cs="Times New Roman"/>
          <w:b/>
          <w:sz w:val="28"/>
          <w:szCs w:val="28"/>
          <w:lang w:val="ru-RU"/>
        </w:rPr>
        <w:t xml:space="preserve"> – </w:t>
      </w:r>
      <w:r w:rsidRPr="008F7DB8">
        <w:rPr>
          <w:rFonts w:ascii="Times New Roman" w:hAnsi="Times New Roman" w:cs="Times New Roman"/>
          <w:sz w:val="28"/>
          <w:szCs w:val="28"/>
          <w:lang w:val="ru-RU"/>
        </w:rPr>
        <w:t>совокупность методических приемов, основанная на анализе особенностей распределения заболеваний в пространстве и во времени, и предназначенная для выявления проблем профилактики, причин, факторов риска, механизмов формирования заболеваемости с целью обоснования мероприятий по профилактике заболеваний и оценке их эффективности.</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 xml:space="preserve">Эпидемиологический надзор </w:t>
      </w:r>
      <w:r w:rsidRPr="008F7DB8">
        <w:rPr>
          <w:rFonts w:ascii="Times New Roman" w:hAnsi="Times New Roman" w:cs="Times New Roman"/>
          <w:sz w:val="28"/>
          <w:szCs w:val="28"/>
          <w:lang w:val="ru-RU"/>
        </w:rPr>
        <w:t xml:space="preserve">(эпиднадзор) - система динамического и комплексного слежения за эпидемиологической ситуацией в целом на определенной территории в целях рационализации и повышения эффективности профилактических и противоэпидемических мероприятий. </w:t>
      </w:r>
    </w:p>
    <w:p w:rsidR="0050247A" w:rsidRPr="008F7DB8" w:rsidRDefault="0050247A" w:rsidP="0050247A">
      <w:pPr>
        <w:spacing w:after="0" w:line="240" w:lineRule="auto"/>
        <w:ind w:firstLine="567"/>
        <w:contextualSpacing/>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 xml:space="preserve">Эпидемиологическое обследование </w:t>
      </w:r>
      <w:r w:rsidRPr="008F7DB8">
        <w:rPr>
          <w:rFonts w:ascii="Times New Roman" w:hAnsi="Times New Roman" w:cs="Times New Roman"/>
          <w:sz w:val="28"/>
          <w:szCs w:val="28"/>
          <w:lang w:val="ru-RU"/>
        </w:rPr>
        <w:t>– выявление причин возникновения случаев заболевания, путей и факторов распространения инфекции.</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Эпидемический очаг </w:t>
      </w:r>
      <w:r w:rsidRPr="008F7DB8">
        <w:rPr>
          <w:rFonts w:ascii="Times New Roman" w:hAnsi="Times New Roman" w:cs="Times New Roman"/>
          <w:sz w:val="28"/>
          <w:szCs w:val="28"/>
          <w:lang w:val="ru-RU"/>
        </w:rPr>
        <w:t>– отдельно расположенные жилища, часть населенного пункта, весь населенный пункт или группа населенных пунктов, где обнаружены больные.</w:t>
      </w:r>
    </w:p>
    <w:p w:rsidR="0050247A" w:rsidRPr="008F7DB8" w:rsidRDefault="0050247A" w:rsidP="0050247A">
      <w:pPr>
        <w:spacing w:after="0" w:line="240" w:lineRule="auto"/>
        <w:ind w:firstLine="567"/>
        <w:contextualSpacing/>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 xml:space="preserve">Эпидемиологический прогноз </w:t>
      </w:r>
      <w:r w:rsidRPr="008F7DB8">
        <w:rPr>
          <w:rFonts w:ascii="Times New Roman" w:hAnsi="Times New Roman" w:cs="Times New Roman"/>
          <w:sz w:val="28"/>
          <w:szCs w:val="28"/>
          <w:lang w:val="ru-RU"/>
        </w:rPr>
        <w:t>– предсказание возможности возникновения и развития эпидемического процесса на основании анализа местных особенностей энзоотии, состояния социальных факторов и характера контакта людей с природными источниками инфекций или возможных путей заноса возбудителя.</w:t>
      </w:r>
      <w:r w:rsidRPr="008F7DB8">
        <w:rPr>
          <w:rFonts w:ascii="Times New Roman" w:hAnsi="Times New Roman" w:cs="Times New Roman"/>
          <w:b/>
          <w:sz w:val="28"/>
          <w:szCs w:val="28"/>
          <w:lang w:val="ru-RU"/>
        </w:rPr>
        <w:t xml:space="preserve">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Эпидемический процесс</w:t>
      </w:r>
      <w:r w:rsidRPr="008F7DB8">
        <w:rPr>
          <w:rFonts w:ascii="Times New Roman" w:hAnsi="Times New Roman" w:cs="Times New Roman"/>
          <w:sz w:val="28"/>
          <w:szCs w:val="28"/>
          <w:lang w:val="ru-RU"/>
        </w:rPr>
        <w:t xml:space="preserve"> - эпидемиологическая социально-экологическая, открытая, организованная, многофакторная, целостная система, обеспечивающая существование, воспроизведение и распространение паразитических микроорганизмов в населении.</w:t>
      </w:r>
    </w:p>
    <w:p w:rsidR="0050247A" w:rsidRPr="008F7DB8" w:rsidRDefault="0050247A" w:rsidP="0050247A">
      <w:pPr>
        <w:spacing w:after="0" w:line="240" w:lineRule="auto"/>
        <w:ind w:firstLine="567"/>
        <w:contextualSpacing/>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 xml:space="preserve">Эпидемический потенциал природного очага </w:t>
      </w:r>
      <w:r w:rsidRPr="008F7DB8">
        <w:rPr>
          <w:rFonts w:ascii="Times New Roman" w:hAnsi="Times New Roman" w:cs="Times New Roman"/>
          <w:sz w:val="28"/>
          <w:szCs w:val="28"/>
          <w:lang w:val="ru-RU"/>
        </w:rPr>
        <w:t>– характеристика уровня риска заражения человека на территории природного очага, учитывающая состояние природных и социальных факторов.</w:t>
      </w:r>
      <w:r w:rsidRPr="008F7DB8">
        <w:rPr>
          <w:rFonts w:ascii="Times New Roman" w:hAnsi="Times New Roman" w:cs="Times New Roman"/>
          <w:b/>
          <w:sz w:val="28"/>
          <w:szCs w:val="28"/>
          <w:lang w:val="ru-RU"/>
        </w:rPr>
        <w:t xml:space="preserve">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 xml:space="preserve">Эпизоотия - </w:t>
      </w:r>
      <w:r w:rsidRPr="008F7DB8">
        <w:rPr>
          <w:rFonts w:ascii="Times New Roman" w:hAnsi="Times New Roman" w:cs="Times New Roman"/>
          <w:sz w:val="28"/>
          <w:szCs w:val="28"/>
          <w:lang w:val="ru-RU"/>
        </w:rPr>
        <w:t xml:space="preserve">категория интенсивности эпизоотического процесса, отражающая массовое поражение животных инфекционной (паразитарной) болезнью, значительно превышающее обычный уровень заболеваемости на данной территории. </w:t>
      </w:r>
    </w:p>
    <w:p w:rsidR="0050247A" w:rsidRPr="008F7DB8" w:rsidRDefault="0050247A" w:rsidP="0050247A">
      <w:pPr>
        <w:widowControl w:val="0"/>
        <w:spacing w:after="0" w:line="240" w:lineRule="auto"/>
        <w:ind w:firstLine="567"/>
        <w:contextualSpacing/>
        <w:jc w:val="both"/>
        <w:rPr>
          <w:rFonts w:ascii="Times New Roman" w:hAnsi="Times New Roman" w:cs="Times New Roman"/>
          <w:b/>
          <w:bCs/>
          <w:sz w:val="28"/>
          <w:szCs w:val="28"/>
          <w:lang w:val="ru-RU"/>
        </w:rPr>
      </w:pPr>
      <w:r w:rsidRPr="008F7DB8">
        <w:rPr>
          <w:rFonts w:ascii="Times New Roman" w:hAnsi="Times New Roman" w:cs="Times New Roman"/>
          <w:b/>
          <w:sz w:val="28"/>
          <w:szCs w:val="28"/>
          <w:lang w:val="ru-RU"/>
        </w:rPr>
        <w:t xml:space="preserve">Эпизоотический процесс </w:t>
      </w:r>
      <w:r w:rsidRPr="008F7DB8">
        <w:rPr>
          <w:rFonts w:ascii="Times New Roman" w:hAnsi="Times New Roman" w:cs="Times New Roman"/>
          <w:sz w:val="28"/>
          <w:szCs w:val="28"/>
          <w:lang w:val="ru-RU"/>
        </w:rPr>
        <w:t>– взаимодействие источника возбудителя инфекции, механизма его передачи и восприимчивых животных, которое ведет к возникновению и распространению инфекционных заболеваний.</w:t>
      </w:r>
      <w:r w:rsidRPr="008F7DB8">
        <w:rPr>
          <w:rFonts w:ascii="Times New Roman" w:hAnsi="Times New Roman" w:cs="Times New Roman"/>
          <w:b/>
          <w:bCs/>
          <w:sz w:val="28"/>
          <w:szCs w:val="28"/>
          <w:lang w:val="ru-RU"/>
        </w:rPr>
        <w:t xml:space="preserve"> </w:t>
      </w:r>
    </w:p>
    <w:p w:rsidR="0050247A" w:rsidRPr="008F7DB8" w:rsidRDefault="0050247A" w:rsidP="0050247A">
      <w:pPr>
        <w:widowControl w:val="0"/>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Эпизоотический очаг бруцеллеза</w:t>
      </w:r>
      <w:r w:rsidRPr="008F7DB8">
        <w:rPr>
          <w:rFonts w:ascii="Times New Roman" w:hAnsi="Times New Roman" w:cs="Times New Roman"/>
          <w:sz w:val="28"/>
          <w:szCs w:val="28"/>
          <w:lang w:val="ru-RU"/>
        </w:rPr>
        <w:t xml:space="preserve"> – местонахождения источника или факторов передачи возбудителя инфекции в тех пределах, в которых возможна передача возбудителя восприимчивым животным или людям (участок пастбища, водопой, животноводческое помещение, предприятие по переработке продукции животноводства и т.д.). </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Эпидемический очаг</w:t>
      </w:r>
      <w:r w:rsidRPr="008F7DB8">
        <w:rPr>
          <w:rFonts w:ascii="Times New Roman" w:hAnsi="Times New Roman" w:cs="Times New Roman"/>
          <w:sz w:val="28"/>
          <w:szCs w:val="28"/>
          <w:lang w:val="ru-RU"/>
        </w:rPr>
        <w:t xml:space="preserve"> (бруцеллез) – место пребывания источника возбудителя заболевания с окружающей его территорией, в пределах которого произошло заражение.</w:t>
      </w:r>
    </w:p>
    <w:p w:rsidR="0050247A" w:rsidRPr="008F7DB8" w:rsidRDefault="0050247A" w:rsidP="0050247A">
      <w:pPr>
        <w:widowControl w:val="0"/>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Эпизоотическая обстановка</w:t>
      </w:r>
      <w:r w:rsidRPr="008F7DB8">
        <w:rPr>
          <w:rFonts w:ascii="Times New Roman" w:hAnsi="Times New Roman" w:cs="Times New Roman"/>
          <w:sz w:val="28"/>
          <w:szCs w:val="28"/>
          <w:lang w:val="ru-RU"/>
        </w:rPr>
        <w:t xml:space="preserve"> – совокупность данных, характеризующих распространенность инфекционных болезней животных определенной территории за конкретный промежуток времени и всех факторов способствующих распространение болезней или препятствующих этому.</w:t>
      </w:r>
    </w:p>
    <w:p w:rsidR="0050247A" w:rsidRPr="008F7DB8" w:rsidRDefault="0050247A" w:rsidP="0050247A">
      <w:pPr>
        <w:widowControl w:val="0"/>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bCs/>
          <w:sz w:val="28"/>
          <w:szCs w:val="28"/>
          <w:lang w:val="ru-RU"/>
        </w:rPr>
        <w:t>Эпизоотологическое исследование</w:t>
      </w:r>
      <w:r w:rsidRPr="008F7DB8">
        <w:rPr>
          <w:rFonts w:ascii="Times New Roman" w:hAnsi="Times New Roman" w:cs="Times New Roman"/>
          <w:sz w:val="28"/>
          <w:szCs w:val="28"/>
          <w:lang w:val="ru-RU"/>
        </w:rPr>
        <w:t xml:space="preserve"> – изучение эпизоотического процесса, который представляет собой сложное комплексное явление, с биологической основой развивающееся под влиянием природных и социально-экономических (хозяйственных) факторов.</w:t>
      </w:r>
    </w:p>
    <w:p w:rsidR="00BA71E9" w:rsidRDefault="00BA71E9" w:rsidP="0050247A">
      <w:pPr>
        <w:spacing w:after="0" w:line="240" w:lineRule="auto"/>
        <w:jc w:val="center"/>
        <w:rPr>
          <w:rFonts w:ascii="Times New Roman" w:hAnsi="Times New Roman" w:cs="Times New Roman"/>
          <w:b/>
          <w:sz w:val="28"/>
          <w:szCs w:val="28"/>
          <w:lang w:val="ru-RU"/>
        </w:rPr>
      </w:pPr>
    </w:p>
    <w:p w:rsidR="00BA71E9" w:rsidRDefault="00BA71E9" w:rsidP="0050247A">
      <w:pPr>
        <w:spacing w:after="0" w:line="240" w:lineRule="auto"/>
        <w:jc w:val="center"/>
        <w:rPr>
          <w:rFonts w:ascii="Times New Roman" w:hAnsi="Times New Roman" w:cs="Times New Roman"/>
          <w:b/>
          <w:sz w:val="28"/>
          <w:szCs w:val="28"/>
          <w:lang w:val="ru-RU"/>
        </w:rPr>
      </w:pPr>
    </w:p>
    <w:p w:rsidR="0050247A" w:rsidRPr="008F7DB8" w:rsidRDefault="0050247A" w:rsidP="0050247A">
      <w:pPr>
        <w:spacing w:after="0" w:line="240" w:lineRule="auto"/>
        <w:jc w:val="center"/>
        <w:rPr>
          <w:rFonts w:ascii="Times New Roman" w:hAnsi="Times New Roman" w:cs="Times New Roman"/>
          <w:b/>
          <w:sz w:val="28"/>
          <w:szCs w:val="28"/>
        </w:rPr>
      </w:pPr>
      <w:r w:rsidRPr="008F7DB8">
        <w:rPr>
          <w:rFonts w:ascii="Times New Roman" w:hAnsi="Times New Roman" w:cs="Times New Roman"/>
          <w:b/>
          <w:sz w:val="28"/>
          <w:szCs w:val="28"/>
        </w:rPr>
        <w:t>ОБОЗНАЧЕНИЯ И СОКРАЩЕНИЯ</w:t>
      </w:r>
    </w:p>
    <w:p w:rsidR="0050247A" w:rsidRPr="008F7DB8" w:rsidRDefault="0050247A" w:rsidP="0050247A">
      <w:pPr>
        <w:spacing w:after="0" w:line="240" w:lineRule="auto"/>
        <w:jc w:val="center"/>
        <w:rPr>
          <w:rFonts w:ascii="Times New Roman" w:hAnsi="Times New Roman" w:cs="Times New Roman"/>
          <w:sz w:val="28"/>
          <w:szCs w:val="28"/>
        </w:rPr>
      </w:pPr>
    </w:p>
    <w:tbl>
      <w:tblPr>
        <w:tblW w:w="10031" w:type="dxa"/>
        <w:tblLook w:val="04A0"/>
      </w:tblPr>
      <w:tblGrid>
        <w:gridCol w:w="2376"/>
        <w:gridCol w:w="7655"/>
      </w:tblGrid>
      <w:tr w:rsidR="0050247A" w:rsidRPr="00921FF5" w:rsidTr="008F7DB8">
        <w:tc>
          <w:tcPr>
            <w:tcW w:w="2376" w:type="dxa"/>
            <w:shd w:val="clear" w:color="auto" w:fill="auto"/>
          </w:tcPr>
          <w:p w:rsidR="005D6541" w:rsidRDefault="005D6541" w:rsidP="008F7DB8">
            <w:pPr>
              <w:spacing w:after="0" w:line="240" w:lineRule="auto"/>
              <w:ind w:right="-533"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АОКИБ - </w:t>
            </w:r>
          </w:p>
          <w:p w:rsidR="005D6541" w:rsidRDefault="005D6541" w:rsidP="008F7DB8">
            <w:pPr>
              <w:spacing w:after="0" w:line="240" w:lineRule="auto"/>
              <w:ind w:right="-533" w:firstLine="567"/>
              <w:rPr>
                <w:rFonts w:ascii="Times New Roman" w:hAnsi="Times New Roman" w:cs="Times New Roman"/>
                <w:sz w:val="28"/>
                <w:szCs w:val="28"/>
                <w:lang w:val="ru-RU"/>
              </w:rPr>
            </w:pPr>
          </w:p>
          <w:p w:rsidR="0050247A" w:rsidRPr="008F7DB8" w:rsidRDefault="0050247A" w:rsidP="008F7DB8">
            <w:pPr>
              <w:spacing w:after="0" w:line="240" w:lineRule="auto"/>
              <w:ind w:right="-533" w:firstLine="567"/>
              <w:rPr>
                <w:rFonts w:ascii="Times New Roman" w:hAnsi="Times New Roman" w:cs="Times New Roman"/>
                <w:sz w:val="28"/>
                <w:szCs w:val="28"/>
              </w:rPr>
            </w:pPr>
            <w:r w:rsidRPr="008F7DB8">
              <w:rPr>
                <w:rFonts w:ascii="Times New Roman" w:hAnsi="Times New Roman" w:cs="Times New Roman"/>
                <w:sz w:val="28"/>
                <w:szCs w:val="28"/>
              </w:rPr>
              <w:t>В</w:t>
            </w:r>
            <w:r w:rsidRPr="008F7DB8">
              <w:rPr>
                <w:rFonts w:ascii="Times New Roman" w:hAnsi="Times New Roman" w:cs="Times New Roman"/>
                <w:sz w:val="28"/>
                <w:szCs w:val="28"/>
                <w:lang w:val="ru-RU"/>
              </w:rPr>
              <w:t>ОЗ</w:t>
            </w:r>
            <w:r w:rsidRPr="008F7DB8">
              <w:rPr>
                <w:rFonts w:ascii="Times New Roman" w:hAnsi="Times New Roman" w:cs="Times New Roman"/>
                <w:sz w:val="28"/>
                <w:szCs w:val="28"/>
              </w:rPr>
              <w:t xml:space="preserve"> - </w:t>
            </w:r>
          </w:p>
        </w:tc>
        <w:tc>
          <w:tcPr>
            <w:tcW w:w="7655" w:type="dxa"/>
            <w:shd w:val="clear" w:color="auto" w:fill="auto"/>
          </w:tcPr>
          <w:p w:rsidR="005D6541" w:rsidRDefault="005D6541" w:rsidP="008F7DB8">
            <w:pPr>
              <w:tabs>
                <w:tab w:val="left" w:pos="244"/>
              </w:tabs>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Актюбинская областная клиническая инфекционная больница</w:t>
            </w:r>
          </w:p>
          <w:p w:rsidR="0050247A" w:rsidRPr="008F7DB8" w:rsidRDefault="0050247A" w:rsidP="008F7DB8">
            <w:pPr>
              <w:tabs>
                <w:tab w:val="left" w:pos="244"/>
              </w:tabs>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Всемирная организация здравоохранения</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391"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ГИС</w:t>
            </w:r>
            <w:r w:rsidRPr="008F7DB8">
              <w:rPr>
                <w:rFonts w:ascii="Times New Roman" w:hAnsi="Times New Roman" w:cs="Times New Roman"/>
                <w:sz w:val="28"/>
                <w:szCs w:val="28"/>
                <w:lang w:val="ru-RU"/>
              </w:rPr>
              <w:t xml:space="preserve"> -</w:t>
            </w:r>
          </w:p>
        </w:tc>
        <w:tc>
          <w:tcPr>
            <w:tcW w:w="7655" w:type="dxa"/>
            <w:shd w:val="clear" w:color="auto" w:fill="auto"/>
          </w:tcPr>
          <w:p w:rsidR="0050247A" w:rsidRPr="008F7DB8" w:rsidRDefault="0050247A" w:rsidP="008F7DB8">
            <w:pPr>
              <w:widowControl w:val="0"/>
              <w:spacing w:after="0" w:line="240" w:lineRule="auto"/>
              <w:contextualSpacing/>
              <w:jc w:val="both"/>
              <w:rPr>
                <w:rFonts w:ascii="Times New Roman" w:hAnsi="Times New Roman" w:cs="Times New Roman"/>
                <w:sz w:val="28"/>
                <w:szCs w:val="28"/>
              </w:rPr>
            </w:pPr>
            <w:r w:rsidRPr="008F7DB8">
              <w:rPr>
                <w:rFonts w:ascii="Times New Roman" w:hAnsi="Times New Roman" w:cs="Times New Roman"/>
                <w:sz w:val="28"/>
                <w:szCs w:val="28"/>
                <w:lang w:val="ru-RU"/>
              </w:rPr>
              <w:t>Г</w:t>
            </w:r>
            <w:r w:rsidRPr="008F7DB8">
              <w:rPr>
                <w:rFonts w:ascii="Times New Roman" w:hAnsi="Times New Roman" w:cs="Times New Roman"/>
                <w:sz w:val="28"/>
                <w:szCs w:val="28"/>
              </w:rPr>
              <w:t>еографическая информационная система</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ИФА</w:t>
            </w:r>
            <w:r w:rsidRPr="008F7DB8">
              <w:rPr>
                <w:rFonts w:ascii="Times New Roman" w:hAnsi="Times New Roman" w:cs="Times New Roman"/>
                <w:sz w:val="28"/>
                <w:szCs w:val="28"/>
                <w:lang w:val="ru-RU"/>
              </w:rPr>
              <w:t xml:space="preserve"> -</w:t>
            </w:r>
          </w:p>
        </w:tc>
        <w:tc>
          <w:tcPr>
            <w:tcW w:w="7655" w:type="dxa"/>
            <w:shd w:val="clear" w:color="auto" w:fill="auto"/>
          </w:tcPr>
          <w:p w:rsidR="0050247A" w:rsidRPr="008F7DB8" w:rsidRDefault="0050247A" w:rsidP="008F7DB8">
            <w:pPr>
              <w:widowControl w:val="0"/>
              <w:spacing w:after="0" w:line="240" w:lineRule="auto"/>
              <w:contextualSpacing/>
              <w:jc w:val="both"/>
              <w:rPr>
                <w:rFonts w:ascii="Times New Roman" w:hAnsi="Times New Roman" w:cs="Times New Roman"/>
                <w:sz w:val="28"/>
                <w:szCs w:val="28"/>
              </w:rPr>
            </w:pPr>
            <w:r w:rsidRPr="008F7DB8">
              <w:rPr>
                <w:rFonts w:ascii="Times New Roman" w:hAnsi="Times New Roman" w:cs="Times New Roman"/>
                <w:sz w:val="28"/>
                <w:szCs w:val="28"/>
                <w:lang w:val="ru-RU"/>
              </w:rPr>
              <w:t>И</w:t>
            </w:r>
            <w:r w:rsidRPr="008F7DB8">
              <w:rPr>
                <w:rFonts w:ascii="Times New Roman" w:hAnsi="Times New Roman" w:cs="Times New Roman"/>
                <w:sz w:val="28"/>
                <w:szCs w:val="28"/>
              </w:rPr>
              <w:t>ммуноферментный анализ</w:t>
            </w:r>
          </w:p>
        </w:tc>
      </w:tr>
      <w:tr w:rsidR="0050247A" w:rsidRPr="00921FF5"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ИЭ</w:t>
            </w:r>
            <w:r w:rsidRPr="008F7DB8">
              <w:rPr>
                <w:rFonts w:ascii="Times New Roman" w:hAnsi="Times New Roman" w:cs="Times New Roman"/>
                <w:sz w:val="28"/>
                <w:szCs w:val="28"/>
                <w:lang w:val="ru-RU"/>
              </w:rPr>
              <w:t xml:space="preserve"> -</w:t>
            </w:r>
          </w:p>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КККБТУ -</w:t>
            </w:r>
          </w:p>
        </w:tc>
        <w:tc>
          <w:tcPr>
            <w:tcW w:w="7655" w:type="dxa"/>
            <w:shd w:val="clear" w:color="auto" w:fill="auto"/>
          </w:tcPr>
          <w:p w:rsidR="0050247A" w:rsidRPr="008F7DB8" w:rsidRDefault="0050247A" w:rsidP="008F7DB8">
            <w:pPr>
              <w:widowControl w:val="0"/>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Индекс эпизоотичности</w:t>
            </w:r>
          </w:p>
          <w:p w:rsidR="0050247A" w:rsidRPr="008F7DB8" w:rsidRDefault="0050247A" w:rsidP="008F7DB8">
            <w:pPr>
              <w:widowControl w:val="0"/>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Комитет контроля качества и безопасности товаров и услуг</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КРС -</w:t>
            </w:r>
          </w:p>
        </w:tc>
        <w:tc>
          <w:tcPr>
            <w:tcW w:w="7655" w:type="dxa"/>
            <w:shd w:val="clear" w:color="auto" w:fill="auto"/>
          </w:tcPr>
          <w:p w:rsidR="0050247A" w:rsidRPr="008F7DB8" w:rsidRDefault="0050247A" w:rsidP="008F7DB8">
            <w:pPr>
              <w:widowControl w:val="0"/>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Крупный рогатый скот</w:t>
            </w:r>
          </w:p>
        </w:tc>
      </w:tr>
      <w:tr w:rsidR="0050247A" w:rsidRPr="00921FF5"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rPr>
            </w:pPr>
            <w:r w:rsidRPr="008F7DB8">
              <w:rPr>
                <w:rFonts w:ascii="Times New Roman" w:hAnsi="Times New Roman" w:cs="Times New Roman"/>
                <w:sz w:val="28"/>
                <w:szCs w:val="28"/>
                <w:lang w:val="ru-RU"/>
              </w:rPr>
              <w:t>МЗ</w:t>
            </w:r>
            <w:r w:rsidRPr="008F7DB8">
              <w:rPr>
                <w:rFonts w:ascii="Times New Roman" w:hAnsi="Times New Roman" w:cs="Times New Roman"/>
                <w:sz w:val="28"/>
                <w:szCs w:val="28"/>
              </w:rPr>
              <w:t xml:space="preserve"> </w:t>
            </w:r>
            <w:r w:rsidRPr="008F7DB8">
              <w:rPr>
                <w:rFonts w:ascii="Times New Roman" w:hAnsi="Times New Roman" w:cs="Times New Roman"/>
                <w:sz w:val="28"/>
                <w:szCs w:val="28"/>
                <w:lang w:val="ru-RU"/>
              </w:rPr>
              <w:t>РК</w:t>
            </w:r>
            <w:r w:rsidRPr="008F7DB8">
              <w:rPr>
                <w:rFonts w:ascii="Times New Roman" w:hAnsi="Times New Roman" w:cs="Times New Roman"/>
                <w:sz w:val="28"/>
                <w:szCs w:val="28"/>
              </w:rPr>
              <w:t xml:space="preserve"> -</w:t>
            </w:r>
          </w:p>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rPr>
            </w:pPr>
            <w:r w:rsidRPr="008F7DB8">
              <w:rPr>
                <w:rFonts w:ascii="Times New Roman" w:hAnsi="Times New Roman" w:cs="Times New Roman"/>
                <w:sz w:val="28"/>
                <w:szCs w:val="28"/>
                <w:lang w:val="ru-RU"/>
              </w:rPr>
              <w:t>МРС</w:t>
            </w:r>
            <w:r w:rsidRPr="008F7DB8">
              <w:rPr>
                <w:rFonts w:ascii="Times New Roman" w:hAnsi="Times New Roman" w:cs="Times New Roman"/>
                <w:sz w:val="28"/>
                <w:szCs w:val="28"/>
              </w:rPr>
              <w:t xml:space="preserve"> -</w:t>
            </w:r>
          </w:p>
          <w:p w:rsidR="00671C0D" w:rsidRPr="009071DB" w:rsidRDefault="0050247A" w:rsidP="008F7DB8">
            <w:pPr>
              <w:widowControl w:val="0"/>
              <w:spacing w:after="0" w:line="240" w:lineRule="auto"/>
              <w:ind w:right="-83" w:firstLine="540"/>
              <w:jc w:val="both"/>
              <w:rPr>
                <w:rFonts w:ascii="Times New Roman" w:hAnsi="Times New Roman" w:cs="Times New Roman"/>
                <w:sz w:val="28"/>
                <w:szCs w:val="28"/>
              </w:rPr>
            </w:pPr>
            <w:r w:rsidRPr="008F7DB8">
              <w:rPr>
                <w:rFonts w:ascii="Times New Roman" w:hAnsi="Times New Roman" w:cs="Times New Roman"/>
                <w:sz w:val="28"/>
                <w:szCs w:val="28"/>
                <w:lang w:val="ru-RU"/>
              </w:rPr>
              <w:t>НПЦ</w:t>
            </w:r>
            <w:r w:rsidRPr="008F7DB8">
              <w:rPr>
                <w:rFonts w:ascii="Times New Roman" w:hAnsi="Times New Roman" w:cs="Times New Roman"/>
                <w:sz w:val="28"/>
                <w:szCs w:val="28"/>
              </w:rPr>
              <w:t xml:space="preserve"> </w:t>
            </w:r>
            <w:r w:rsidRPr="008F7DB8">
              <w:rPr>
                <w:rFonts w:ascii="Times New Roman" w:hAnsi="Times New Roman" w:cs="Times New Roman"/>
                <w:sz w:val="28"/>
                <w:szCs w:val="28"/>
                <w:lang w:val="ru-RU"/>
              </w:rPr>
              <w:t>СЭЭМ</w:t>
            </w:r>
            <w:r w:rsidRPr="008F7DB8">
              <w:rPr>
                <w:rFonts w:ascii="Times New Roman" w:hAnsi="Times New Roman" w:cs="Times New Roman"/>
                <w:sz w:val="28"/>
                <w:szCs w:val="28"/>
              </w:rPr>
              <w:t xml:space="preserve"> -</w:t>
            </w:r>
          </w:p>
          <w:p w:rsidR="00671C0D" w:rsidRPr="009071DB" w:rsidRDefault="00671C0D" w:rsidP="008F7DB8">
            <w:pPr>
              <w:widowControl w:val="0"/>
              <w:spacing w:after="0" w:line="240" w:lineRule="auto"/>
              <w:ind w:right="-83" w:firstLine="540"/>
              <w:jc w:val="both"/>
              <w:rPr>
                <w:rFonts w:ascii="Times New Roman" w:hAnsi="Times New Roman" w:cs="Times New Roman"/>
                <w:sz w:val="28"/>
                <w:szCs w:val="28"/>
              </w:rPr>
            </w:pPr>
          </w:p>
          <w:p w:rsidR="00036AA6" w:rsidRDefault="00671C0D" w:rsidP="008F7DB8">
            <w:pPr>
              <w:widowControl w:val="0"/>
              <w:spacing w:after="0" w:line="240" w:lineRule="auto"/>
              <w:ind w:right="-83"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ОЗ - </w:t>
            </w:r>
          </w:p>
          <w:p w:rsidR="0050247A" w:rsidRPr="008F7DB8" w:rsidRDefault="00036AA6" w:rsidP="008F7DB8">
            <w:pPr>
              <w:widowControl w:val="0"/>
              <w:spacing w:after="0" w:line="240" w:lineRule="auto"/>
              <w:ind w:right="-83" w:firstLine="540"/>
              <w:jc w:val="both"/>
              <w:rPr>
                <w:rFonts w:ascii="Times New Roman" w:hAnsi="Times New Roman" w:cs="Times New Roman"/>
                <w:sz w:val="28"/>
                <w:szCs w:val="28"/>
              </w:rPr>
            </w:pPr>
            <w:r>
              <w:rPr>
                <w:rFonts w:ascii="Times New Roman" w:hAnsi="Times New Roman" w:cs="Times New Roman"/>
                <w:sz w:val="28"/>
                <w:szCs w:val="28"/>
                <w:lang w:val="ru-RU"/>
              </w:rPr>
              <w:t xml:space="preserve">ПДЛ - </w:t>
            </w:r>
            <w:r w:rsidR="0050247A" w:rsidRPr="008F7DB8">
              <w:rPr>
                <w:rFonts w:ascii="Times New Roman" w:hAnsi="Times New Roman" w:cs="Times New Roman"/>
                <w:sz w:val="28"/>
                <w:szCs w:val="28"/>
              </w:rPr>
              <w:t xml:space="preserve"> </w:t>
            </w:r>
          </w:p>
        </w:tc>
        <w:tc>
          <w:tcPr>
            <w:tcW w:w="7655" w:type="dxa"/>
            <w:shd w:val="clear" w:color="auto" w:fill="auto"/>
          </w:tcPr>
          <w:p w:rsidR="0050247A" w:rsidRPr="008F7DB8" w:rsidRDefault="0050247A" w:rsidP="008F7DB8">
            <w:pPr>
              <w:tabs>
                <w:tab w:val="left" w:pos="244"/>
              </w:tabs>
              <w:spacing w:after="0" w:line="240" w:lineRule="auto"/>
              <w:rPr>
                <w:rFonts w:ascii="Times New Roman" w:hAnsi="Times New Roman" w:cs="Times New Roman"/>
                <w:sz w:val="28"/>
                <w:szCs w:val="28"/>
                <w:lang w:val="ru-RU"/>
              </w:rPr>
            </w:pPr>
            <w:r w:rsidRPr="008F7DB8">
              <w:rPr>
                <w:rFonts w:ascii="Times New Roman" w:hAnsi="Times New Roman" w:cs="Times New Roman"/>
                <w:sz w:val="28"/>
                <w:szCs w:val="28"/>
                <w:lang w:val="ru-RU"/>
              </w:rPr>
              <w:t>Министерство здравоохранения Республики Казахстан</w:t>
            </w:r>
          </w:p>
          <w:p w:rsidR="0050247A" w:rsidRPr="008F7DB8" w:rsidRDefault="0050247A" w:rsidP="008F7DB8">
            <w:pPr>
              <w:tabs>
                <w:tab w:val="left" w:pos="244"/>
              </w:tabs>
              <w:spacing w:after="0" w:line="240" w:lineRule="auto"/>
              <w:rPr>
                <w:rFonts w:ascii="Times New Roman" w:hAnsi="Times New Roman" w:cs="Times New Roman"/>
                <w:sz w:val="28"/>
                <w:szCs w:val="28"/>
                <w:lang w:val="ru-RU"/>
              </w:rPr>
            </w:pPr>
            <w:r w:rsidRPr="008F7DB8">
              <w:rPr>
                <w:rFonts w:ascii="Times New Roman" w:hAnsi="Times New Roman" w:cs="Times New Roman"/>
                <w:sz w:val="28"/>
                <w:szCs w:val="28"/>
                <w:lang w:val="ru-RU"/>
              </w:rPr>
              <w:t>Малый рогатый скот</w:t>
            </w:r>
          </w:p>
          <w:p w:rsidR="0050247A" w:rsidRDefault="0050247A" w:rsidP="008F7DB8">
            <w:pPr>
              <w:tabs>
                <w:tab w:val="left" w:pos="244"/>
              </w:tabs>
              <w:spacing w:after="0" w:line="240" w:lineRule="auto"/>
              <w:rPr>
                <w:rFonts w:ascii="Times New Roman" w:hAnsi="Times New Roman" w:cs="Times New Roman"/>
                <w:sz w:val="28"/>
                <w:szCs w:val="28"/>
                <w:lang w:val="ru-RU"/>
              </w:rPr>
            </w:pPr>
            <w:r w:rsidRPr="008F7DB8">
              <w:rPr>
                <w:rFonts w:ascii="Times New Roman" w:hAnsi="Times New Roman" w:cs="Times New Roman"/>
                <w:sz w:val="28"/>
                <w:szCs w:val="28"/>
                <w:lang w:val="ru-RU"/>
              </w:rPr>
              <w:t>Научно-практический центр санитарно-эпидемиологической экспертизы и мониторинга</w:t>
            </w:r>
          </w:p>
          <w:p w:rsidR="00671C0D" w:rsidRDefault="00671C0D" w:rsidP="008F7DB8">
            <w:pPr>
              <w:tabs>
                <w:tab w:val="left" w:pos="244"/>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Общественное здравоохранение</w:t>
            </w:r>
          </w:p>
          <w:p w:rsidR="00036AA6" w:rsidRPr="008F7DB8" w:rsidRDefault="00036AA6" w:rsidP="008F7DB8">
            <w:pPr>
              <w:tabs>
                <w:tab w:val="left" w:pos="244"/>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Протоколы диагностики и лечения</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ПЦР</w:t>
            </w:r>
            <w:r w:rsidRPr="008F7DB8">
              <w:rPr>
                <w:rFonts w:ascii="Times New Roman" w:hAnsi="Times New Roman" w:cs="Times New Roman"/>
                <w:sz w:val="28"/>
                <w:szCs w:val="28"/>
                <w:lang w:val="ru-RU"/>
              </w:rPr>
              <w:t xml:space="preserve"> -</w:t>
            </w:r>
          </w:p>
        </w:tc>
        <w:tc>
          <w:tcPr>
            <w:tcW w:w="7655" w:type="dxa"/>
            <w:shd w:val="clear" w:color="auto" w:fill="auto"/>
          </w:tcPr>
          <w:p w:rsidR="0050247A" w:rsidRPr="008F7DB8" w:rsidRDefault="0050247A" w:rsidP="008F7DB8">
            <w:pPr>
              <w:widowControl w:val="0"/>
              <w:spacing w:after="0" w:line="240" w:lineRule="auto"/>
              <w:contextualSpacing/>
              <w:rPr>
                <w:rFonts w:ascii="Times New Roman" w:hAnsi="Times New Roman" w:cs="Times New Roman"/>
                <w:sz w:val="28"/>
                <w:szCs w:val="28"/>
              </w:rPr>
            </w:pPr>
            <w:r w:rsidRPr="008F7DB8">
              <w:rPr>
                <w:rFonts w:ascii="Times New Roman" w:hAnsi="Times New Roman" w:cs="Times New Roman"/>
                <w:sz w:val="28"/>
                <w:szCs w:val="28"/>
                <w:lang w:val="ru-RU"/>
              </w:rPr>
              <w:t>П</w:t>
            </w:r>
            <w:r w:rsidRPr="008F7DB8">
              <w:rPr>
                <w:rFonts w:ascii="Times New Roman" w:hAnsi="Times New Roman" w:cs="Times New Roman"/>
                <w:sz w:val="28"/>
                <w:szCs w:val="28"/>
              </w:rPr>
              <w:t>олимеразная цепная реакция</w:t>
            </w:r>
          </w:p>
        </w:tc>
      </w:tr>
      <w:tr w:rsidR="0050247A" w:rsidRPr="00921FF5"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РПГА</w:t>
            </w:r>
            <w:r w:rsidRPr="008F7DB8">
              <w:rPr>
                <w:rFonts w:ascii="Times New Roman" w:hAnsi="Times New Roman" w:cs="Times New Roman"/>
                <w:sz w:val="28"/>
                <w:szCs w:val="28"/>
                <w:lang w:val="ru-RU"/>
              </w:rPr>
              <w:t xml:space="preserve"> -</w:t>
            </w:r>
          </w:p>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СИЗ - </w:t>
            </w:r>
          </w:p>
        </w:tc>
        <w:tc>
          <w:tcPr>
            <w:tcW w:w="7655" w:type="dxa"/>
            <w:shd w:val="clear" w:color="auto" w:fill="auto"/>
          </w:tcPr>
          <w:p w:rsidR="0050247A" w:rsidRPr="008F7DB8" w:rsidRDefault="0050247A" w:rsidP="008F7DB8">
            <w:pPr>
              <w:widowControl w:val="0"/>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Реакция пассивной гемагглютинации</w:t>
            </w:r>
          </w:p>
          <w:p w:rsidR="0050247A" w:rsidRPr="008F7DB8" w:rsidRDefault="0050247A" w:rsidP="008F7DB8">
            <w:pPr>
              <w:widowControl w:val="0"/>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Средства индивидуальной защиты</w:t>
            </w:r>
          </w:p>
        </w:tc>
      </w:tr>
      <w:tr w:rsidR="0050247A" w:rsidRPr="00921FF5" w:rsidTr="008F7DB8">
        <w:tc>
          <w:tcPr>
            <w:tcW w:w="2376" w:type="dxa"/>
            <w:shd w:val="clear" w:color="auto" w:fill="auto"/>
          </w:tcPr>
          <w:p w:rsidR="0050247A" w:rsidRPr="008F7DB8" w:rsidRDefault="0050247A" w:rsidP="008F7DB8">
            <w:pPr>
              <w:spacing w:after="0" w:line="240" w:lineRule="auto"/>
              <w:ind w:right="-533" w:firstLine="567"/>
              <w:rPr>
                <w:rFonts w:ascii="Times New Roman" w:hAnsi="Times New Roman" w:cs="Times New Roman"/>
                <w:sz w:val="28"/>
                <w:szCs w:val="28"/>
              </w:rPr>
            </w:pPr>
            <w:r w:rsidRPr="008F7DB8">
              <w:rPr>
                <w:rFonts w:ascii="Times New Roman" w:hAnsi="Times New Roman" w:cs="Times New Roman"/>
                <w:sz w:val="28"/>
                <w:szCs w:val="28"/>
                <w:lang w:val="ru-RU"/>
              </w:rPr>
              <w:t>ФАО (</w:t>
            </w:r>
            <w:r w:rsidRPr="008F7DB8">
              <w:rPr>
                <w:rFonts w:ascii="Times New Roman" w:hAnsi="Times New Roman" w:cs="Times New Roman"/>
                <w:sz w:val="28"/>
                <w:szCs w:val="28"/>
              </w:rPr>
              <w:t>FAO</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 xml:space="preserve"> - </w:t>
            </w:r>
          </w:p>
        </w:tc>
        <w:tc>
          <w:tcPr>
            <w:tcW w:w="7655" w:type="dxa"/>
            <w:shd w:val="clear" w:color="auto" w:fill="auto"/>
          </w:tcPr>
          <w:p w:rsidR="0050247A" w:rsidRPr="008F7DB8" w:rsidRDefault="0050247A" w:rsidP="008F7DB8">
            <w:pPr>
              <w:tabs>
                <w:tab w:val="left" w:pos="244"/>
              </w:tabs>
              <w:spacing w:after="0" w:line="240" w:lineRule="auto"/>
              <w:rPr>
                <w:rFonts w:ascii="Times New Roman" w:hAnsi="Times New Roman" w:cs="Times New Roman"/>
                <w:sz w:val="28"/>
                <w:szCs w:val="28"/>
                <w:lang w:val="ru-RU"/>
              </w:rPr>
            </w:pPr>
            <w:r w:rsidRPr="008F7DB8">
              <w:rPr>
                <w:rFonts w:ascii="Times New Roman" w:hAnsi="Times New Roman" w:cs="Times New Roman"/>
                <w:sz w:val="28"/>
                <w:szCs w:val="28"/>
                <w:lang w:val="ru-RU"/>
              </w:rPr>
              <w:t>Продовольственная и сельскохозяйственная организация Объединенных Наций</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ЭО</w:t>
            </w:r>
            <w:r w:rsidRPr="008F7DB8">
              <w:rPr>
                <w:rFonts w:ascii="Times New Roman" w:hAnsi="Times New Roman" w:cs="Times New Roman"/>
                <w:sz w:val="28"/>
                <w:szCs w:val="28"/>
                <w:lang w:val="ru-RU"/>
              </w:rPr>
              <w:t xml:space="preserve"> -</w:t>
            </w:r>
          </w:p>
        </w:tc>
        <w:tc>
          <w:tcPr>
            <w:tcW w:w="7655" w:type="dxa"/>
            <w:shd w:val="clear" w:color="auto" w:fill="auto"/>
          </w:tcPr>
          <w:p w:rsidR="0050247A" w:rsidRPr="008F7DB8" w:rsidRDefault="0050247A" w:rsidP="008F7DB8">
            <w:pPr>
              <w:widowControl w:val="0"/>
              <w:spacing w:after="0" w:line="240" w:lineRule="auto"/>
              <w:rPr>
                <w:rFonts w:ascii="Times New Roman" w:hAnsi="Times New Roman" w:cs="Times New Roman"/>
                <w:sz w:val="28"/>
                <w:szCs w:val="28"/>
              </w:rPr>
            </w:pPr>
            <w:r w:rsidRPr="008F7DB8">
              <w:rPr>
                <w:rFonts w:ascii="Times New Roman" w:hAnsi="Times New Roman" w:cs="Times New Roman"/>
                <w:sz w:val="28"/>
                <w:szCs w:val="28"/>
                <w:lang w:val="ru-RU"/>
              </w:rPr>
              <w:t>Э</w:t>
            </w:r>
            <w:r w:rsidRPr="008F7DB8">
              <w:rPr>
                <w:rFonts w:ascii="Times New Roman" w:hAnsi="Times New Roman" w:cs="Times New Roman"/>
                <w:sz w:val="28"/>
                <w:szCs w:val="28"/>
              </w:rPr>
              <w:t>пизоотический очаг</w:t>
            </w:r>
          </w:p>
        </w:tc>
      </w:tr>
      <w:tr w:rsidR="0050247A" w:rsidRPr="008F7DB8" w:rsidTr="008F7DB8">
        <w:tc>
          <w:tcPr>
            <w:tcW w:w="2376" w:type="dxa"/>
            <w:shd w:val="clear" w:color="auto" w:fill="auto"/>
          </w:tcPr>
          <w:p w:rsidR="0050247A" w:rsidRPr="008F7DB8" w:rsidRDefault="0050247A" w:rsidP="008F7DB8">
            <w:pPr>
              <w:widowControl w:val="0"/>
              <w:spacing w:after="0" w:line="240" w:lineRule="auto"/>
              <w:ind w:right="-83" w:firstLine="540"/>
              <w:jc w:val="both"/>
              <w:rPr>
                <w:rFonts w:ascii="Times New Roman" w:hAnsi="Times New Roman" w:cs="Times New Roman"/>
                <w:sz w:val="28"/>
                <w:szCs w:val="28"/>
                <w:lang w:val="ru-RU"/>
              </w:rPr>
            </w:pPr>
            <w:r w:rsidRPr="008F7DB8">
              <w:rPr>
                <w:rFonts w:ascii="Times New Roman" w:hAnsi="Times New Roman" w:cs="Times New Roman"/>
                <w:sz w:val="28"/>
                <w:szCs w:val="28"/>
              </w:rPr>
              <w:t>ЭП</w:t>
            </w:r>
            <w:r w:rsidRPr="008F7DB8">
              <w:rPr>
                <w:rFonts w:ascii="Times New Roman" w:hAnsi="Times New Roman" w:cs="Times New Roman"/>
                <w:sz w:val="28"/>
                <w:szCs w:val="28"/>
                <w:lang w:val="ru-RU"/>
              </w:rPr>
              <w:t xml:space="preserve"> -</w:t>
            </w:r>
          </w:p>
        </w:tc>
        <w:tc>
          <w:tcPr>
            <w:tcW w:w="7655" w:type="dxa"/>
            <w:shd w:val="clear" w:color="auto" w:fill="auto"/>
          </w:tcPr>
          <w:p w:rsidR="0050247A" w:rsidRPr="008F7DB8" w:rsidRDefault="0050247A" w:rsidP="008F7DB8">
            <w:pPr>
              <w:widowControl w:val="0"/>
              <w:spacing w:after="0" w:line="240" w:lineRule="auto"/>
              <w:rPr>
                <w:rFonts w:ascii="Times New Roman" w:hAnsi="Times New Roman" w:cs="Times New Roman"/>
                <w:sz w:val="28"/>
                <w:szCs w:val="28"/>
              </w:rPr>
            </w:pPr>
            <w:r w:rsidRPr="008F7DB8">
              <w:rPr>
                <w:rFonts w:ascii="Times New Roman" w:hAnsi="Times New Roman" w:cs="Times New Roman"/>
                <w:sz w:val="28"/>
                <w:szCs w:val="28"/>
                <w:lang w:val="ru-RU"/>
              </w:rPr>
              <w:t>Э</w:t>
            </w:r>
            <w:r w:rsidRPr="008F7DB8">
              <w:rPr>
                <w:rFonts w:ascii="Times New Roman" w:hAnsi="Times New Roman" w:cs="Times New Roman"/>
                <w:sz w:val="28"/>
                <w:szCs w:val="28"/>
              </w:rPr>
              <w:t>пидемический процесс</w:t>
            </w:r>
          </w:p>
        </w:tc>
      </w:tr>
      <w:tr w:rsidR="0050247A" w:rsidRPr="00921FF5" w:rsidTr="008F7DB8">
        <w:tc>
          <w:tcPr>
            <w:tcW w:w="2376" w:type="dxa"/>
            <w:shd w:val="clear" w:color="auto" w:fill="auto"/>
          </w:tcPr>
          <w:p w:rsidR="0050247A" w:rsidRPr="003C7A7E" w:rsidRDefault="0050247A" w:rsidP="008F7DB8">
            <w:pPr>
              <w:widowControl w:val="0"/>
              <w:spacing w:after="0" w:line="240" w:lineRule="auto"/>
              <w:ind w:right="-83" w:firstLine="540"/>
              <w:jc w:val="both"/>
              <w:rPr>
                <w:rFonts w:ascii="Times New Roman" w:hAnsi="Times New Roman" w:cs="Times New Roman"/>
                <w:sz w:val="28"/>
                <w:szCs w:val="28"/>
              </w:rPr>
            </w:pPr>
            <w:r w:rsidRPr="008F7DB8">
              <w:rPr>
                <w:rFonts w:ascii="Times New Roman" w:hAnsi="Times New Roman" w:cs="Times New Roman"/>
                <w:sz w:val="28"/>
                <w:szCs w:val="28"/>
              </w:rPr>
              <w:t>Arc GIS</w:t>
            </w:r>
            <w:r w:rsidRPr="003C7A7E">
              <w:rPr>
                <w:rFonts w:ascii="Times New Roman" w:hAnsi="Times New Roman" w:cs="Times New Roman"/>
                <w:sz w:val="28"/>
                <w:szCs w:val="28"/>
              </w:rPr>
              <w:t xml:space="preserve"> -</w:t>
            </w:r>
          </w:p>
          <w:p w:rsidR="0050247A" w:rsidRPr="003C7A7E" w:rsidRDefault="0050247A" w:rsidP="008F7DB8">
            <w:pPr>
              <w:widowControl w:val="0"/>
              <w:spacing w:after="0" w:line="240" w:lineRule="auto"/>
              <w:ind w:right="-83" w:firstLine="540"/>
              <w:jc w:val="both"/>
              <w:rPr>
                <w:rFonts w:ascii="Times New Roman" w:hAnsi="Times New Roman" w:cs="Times New Roman"/>
                <w:sz w:val="28"/>
                <w:szCs w:val="28"/>
              </w:rPr>
            </w:pPr>
          </w:p>
          <w:p w:rsidR="0050247A" w:rsidRPr="003C7A7E" w:rsidRDefault="0050247A" w:rsidP="008F7DB8">
            <w:pPr>
              <w:widowControl w:val="0"/>
              <w:spacing w:after="0" w:line="240" w:lineRule="auto"/>
              <w:ind w:right="-83" w:firstLine="540"/>
              <w:jc w:val="both"/>
              <w:rPr>
                <w:rFonts w:ascii="Times New Roman" w:hAnsi="Times New Roman" w:cs="Times New Roman"/>
                <w:sz w:val="28"/>
                <w:szCs w:val="28"/>
              </w:rPr>
            </w:pPr>
          </w:p>
          <w:p w:rsidR="003C7A7E" w:rsidRPr="003C7A7E" w:rsidRDefault="003C7A7E" w:rsidP="008F7DB8">
            <w:pPr>
              <w:widowControl w:val="0"/>
              <w:spacing w:after="0" w:line="240" w:lineRule="auto"/>
              <w:ind w:right="-83" w:firstLine="540"/>
              <w:jc w:val="both"/>
              <w:rPr>
                <w:rFonts w:ascii="Times New Roman" w:hAnsi="Times New Roman" w:cs="Times New Roman"/>
                <w:sz w:val="28"/>
                <w:szCs w:val="28"/>
              </w:rPr>
            </w:pPr>
            <w:r>
              <w:rPr>
                <w:rFonts w:ascii="Times New Roman" w:hAnsi="Times New Roman" w:cs="Times New Roman"/>
                <w:sz w:val="28"/>
                <w:szCs w:val="28"/>
              </w:rPr>
              <w:t xml:space="preserve">CDC - </w:t>
            </w:r>
          </w:p>
          <w:p w:rsidR="003C7A7E" w:rsidRPr="009071DB" w:rsidRDefault="003C7A7E" w:rsidP="008F7DB8">
            <w:pPr>
              <w:widowControl w:val="0"/>
              <w:spacing w:after="0" w:line="240" w:lineRule="auto"/>
              <w:ind w:right="-83" w:firstLine="540"/>
              <w:jc w:val="both"/>
              <w:rPr>
                <w:rFonts w:ascii="Times New Roman" w:hAnsi="Times New Roman" w:cs="Times New Roman"/>
                <w:sz w:val="28"/>
                <w:szCs w:val="28"/>
              </w:rPr>
            </w:pPr>
          </w:p>
          <w:p w:rsidR="0050247A" w:rsidRDefault="0050247A" w:rsidP="008F7DB8">
            <w:pPr>
              <w:widowControl w:val="0"/>
              <w:spacing w:after="0" w:line="240" w:lineRule="auto"/>
              <w:ind w:right="-83" w:firstLine="540"/>
              <w:jc w:val="both"/>
              <w:rPr>
                <w:rFonts w:ascii="Times New Roman" w:hAnsi="Times New Roman" w:cs="Times New Roman"/>
                <w:sz w:val="28"/>
                <w:szCs w:val="28"/>
              </w:rPr>
            </w:pPr>
            <w:r w:rsidRPr="008F7DB8">
              <w:rPr>
                <w:rFonts w:ascii="Times New Roman" w:hAnsi="Times New Roman" w:cs="Times New Roman"/>
                <w:sz w:val="28"/>
                <w:szCs w:val="28"/>
              </w:rPr>
              <w:t xml:space="preserve">CSF (test) - </w:t>
            </w:r>
          </w:p>
          <w:p w:rsidR="00027E48" w:rsidRPr="008F7DB8" w:rsidRDefault="00027E48" w:rsidP="008F7DB8">
            <w:pPr>
              <w:widowControl w:val="0"/>
              <w:spacing w:after="0" w:line="240" w:lineRule="auto"/>
              <w:ind w:right="-83" w:firstLine="540"/>
              <w:jc w:val="both"/>
              <w:rPr>
                <w:rFonts w:ascii="Times New Roman" w:hAnsi="Times New Roman" w:cs="Times New Roman"/>
                <w:sz w:val="28"/>
                <w:szCs w:val="28"/>
              </w:rPr>
            </w:pPr>
            <w:r>
              <w:rPr>
                <w:rFonts w:ascii="Times New Roman" w:hAnsi="Times New Roman" w:cs="Times New Roman"/>
                <w:sz w:val="28"/>
                <w:szCs w:val="28"/>
              </w:rPr>
              <w:t xml:space="preserve">DALY - </w:t>
            </w:r>
          </w:p>
        </w:tc>
        <w:tc>
          <w:tcPr>
            <w:tcW w:w="7655" w:type="dxa"/>
            <w:shd w:val="clear" w:color="auto" w:fill="auto"/>
          </w:tcPr>
          <w:p w:rsidR="0050247A" w:rsidRDefault="0050247A" w:rsidP="008F7DB8">
            <w:pPr>
              <w:widowControl w:val="0"/>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Технология построения ГИС и семейство программных продуктов фирмы </w:t>
            </w:r>
            <w:r w:rsidRPr="008F7DB8">
              <w:rPr>
                <w:rFonts w:ascii="Times New Roman" w:hAnsi="Times New Roman" w:cs="Times New Roman"/>
                <w:sz w:val="28"/>
                <w:szCs w:val="28"/>
              </w:rPr>
              <w:t>ESRI</w:t>
            </w:r>
            <w:r w:rsidRPr="008F7DB8">
              <w:rPr>
                <w:rFonts w:ascii="Times New Roman" w:hAnsi="Times New Roman" w:cs="Times New Roman"/>
                <w:sz w:val="28"/>
                <w:szCs w:val="28"/>
                <w:lang w:val="ru-RU"/>
              </w:rPr>
              <w:t xml:space="preserve"> на основе объектно-компонентной модели и баз геоданных</w:t>
            </w:r>
          </w:p>
          <w:p w:rsidR="003C7A7E" w:rsidRPr="009071DB" w:rsidRDefault="003C7A7E" w:rsidP="008F7DB8">
            <w:pPr>
              <w:widowControl w:val="0"/>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Центры</w:t>
            </w:r>
            <w:r w:rsidRPr="009071DB">
              <w:rPr>
                <w:rFonts w:ascii="Times New Roman" w:hAnsi="Times New Roman" w:cs="Times New Roman"/>
                <w:sz w:val="28"/>
                <w:szCs w:val="28"/>
                <w:lang w:val="ru-RU"/>
              </w:rPr>
              <w:t xml:space="preserve"> </w:t>
            </w:r>
            <w:r>
              <w:rPr>
                <w:rFonts w:ascii="Times New Roman" w:hAnsi="Times New Roman" w:cs="Times New Roman"/>
                <w:sz w:val="28"/>
                <w:szCs w:val="28"/>
                <w:lang w:val="ru-RU"/>
              </w:rPr>
              <w:t>по</w:t>
            </w:r>
            <w:r w:rsidRPr="009071DB">
              <w:rPr>
                <w:rFonts w:ascii="Times New Roman" w:hAnsi="Times New Roman" w:cs="Times New Roman"/>
                <w:sz w:val="28"/>
                <w:szCs w:val="28"/>
                <w:lang w:val="ru-RU"/>
              </w:rPr>
              <w:t xml:space="preserve"> </w:t>
            </w:r>
            <w:r>
              <w:rPr>
                <w:rFonts w:ascii="Times New Roman" w:hAnsi="Times New Roman" w:cs="Times New Roman"/>
                <w:sz w:val="28"/>
                <w:szCs w:val="28"/>
                <w:lang w:val="ru-RU"/>
              </w:rPr>
              <w:t>контролю</w:t>
            </w:r>
            <w:r w:rsidRPr="009071DB">
              <w:rPr>
                <w:rFonts w:ascii="Times New Roman" w:hAnsi="Times New Roman" w:cs="Times New Roman"/>
                <w:sz w:val="28"/>
                <w:szCs w:val="28"/>
                <w:lang w:val="ru-RU"/>
              </w:rPr>
              <w:t xml:space="preserve"> </w:t>
            </w:r>
            <w:r>
              <w:rPr>
                <w:rFonts w:ascii="Times New Roman" w:hAnsi="Times New Roman" w:cs="Times New Roman"/>
                <w:sz w:val="28"/>
                <w:szCs w:val="28"/>
                <w:lang w:val="ru-RU"/>
              </w:rPr>
              <w:t>и профилактике заболеваний</w:t>
            </w:r>
            <w:r w:rsidRPr="009071DB">
              <w:rPr>
                <w:rFonts w:ascii="Times New Roman" w:hAnsi="Times New Roman" w:cs="Times New Roman"/>
                <w:sz w:val="28"/>
                <w:szCs w:val="28"/>
                <w:lang w:val="ru-RU"/>
              </w:rPr>
              <w:t xml:space="preserve"> </w:t>
            </w:r>
            <w:r>
              <w:rPr>
                <w:rFonts w:ascii="Times New Roman" w:hAnsi="Times New Roman" w:cs="Times New Roman"/>
                <w:sz w:val="28"/>
                <w:szCs w:val="28"/>
                <w:lang w:val="ru-RU"/>
              </w:rPr>
              <w:t>США</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Centers</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for</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Disease</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Control</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and</w:t>
            </w:r>
            <w:r w:rsidRPr="009071DB">
              <w:rPr>
                <w:rFonts w:ascii="Times New Roman" w:hAnsi="Times New Roman" w:cs="Times New Roman"/>
                <w:sz w:val="28"/>
                <w:szCs w:val="28"/>
                <w:lang w:val="ru-RU"/>
              </w:rPr>
              <w:t xml:space="preserve"> </w:t>
            </w:r>
            <w:r>
              <w:rPr>
                <w:rFonts w:ascii="Times New Roman" w:hAnsi="Times New Roman" w:cs="Times New Roman"/>
                <w:sz w:val="28"/>
                <w:szCs w:val="28"/>
              </w:rPr>
              <w:t>Prevention</w:t>
            </w:r>
            <w:r w:rsidRPr="009071DB">
              <w:rPr>
                <w:rFonts w:ascii="Times New Roman" w:hAnsi="Times New Roman" w:cs="Times New Roman"/>
                <w:sz w:val="28"/>
                <w:szCs w:val="28"/>
                <w:lang w:val="ru-RU"/>
              </w:rPr>
              <w:t>)</w:t>
            </w:r>
          </w:p>
          <w:p w:rsidR="0050247A" w:rsidRPr="009071DB" w:rsidRDefault="0050247A" w:rsidP="008F7DB8">
            <w:pPr>
              <w:widowControl w:val="0"/>
              <w:spacing w:after="0" w:line="240" w:lineRule="auto"/>
              <w:contextualSpacing/>
              <w:rPr>
                <w:rFonts w:ascii="Times New Roman" w:hAnsi="Times New Roman" w:cs="Times New Roman"/>
                <w:sz w:val="28"/>
                <w:szCs w:val="28"/>
                <w:lang w:val="ru-RU"/>
              </w:rPr>
            </w:pPr>
            <w:r w:rsidRPr="008F7DB8">
              <w:rPr>
                <w:rFonts w:ascii="Times New Roman" w:hAnsi="Times New Roman" w:cs="Times New Roman"/>
                <w:sz w:val="28"/>
                <w:szCs w:val="28"/>
              </w:rPr>
              <w:t>Cerebrospinal</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fluid</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test</w:t>
            </w:r>
            <w:r w:rsidRPr="008F7DB8">
              <w:rPr>
                <w:rFonts w:ascii="Times New Roman" w:hAnsi="Times New Roman" w:cs="Times New Roman"/>
                <w:sz w:val="28"/>
                <w:szCs w:val="28"/>
                <w:lang w:val="ru-RU"/>
              </w:rPr>
              <w:t xml:space="preserve"> (анализ спинномозговой жидкости)</w:t>
            </w:r>
          </w:p>
          <w:p w:rsidR="00027E48" w:rsidRPr="00766DDB" w:rsidRDefault="00027E48" w:rsidP="00027E48">
            <w:pPr>
              <w:widowControl w:val="0"/>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Годы</w:t>
            </w:r>
            <w:r w:rsidRPr="00027E48">
              <w:rPr>
                <w:rFonts w:ascii="Times New Roman" w:hAnsi="Times New Roman" w:cs="Times New Roman"/>
                <w:sz w:val="28"/>
                <w:szCs w:val="28"/>
                <w:lang w:val="ru-RU"/>
              </w:rPr>
              <w:t xml:space="preserve"> </w:t>
            </w:r>
            <w:r>
              <w:rPr>
                <w:rFonts w:ascii="Times New Roman" w:hAnsi="Times New Roman" w:cs="Times New Roman"/>
                <w:sz w:val="28"/>
                <w:szCs w:val="28"/>
                <w:lang w:val="ru-RU"/>
              </w:rPr>
              <w:t>жизни</w:t>
            </w:r>
            <w:r w:rsidRPr="00027E48">
              <w:rPr>
                <w:rFonts w:ascii="Times New Roman" w:hAnsi="Times New Roman" w:cs="Times New Roman"/>
                <w:sz w:val="28"/>
                <w:szCs w:val="28"/>
                <w:lang w:val="ru-RU"/>
              </w:rPr>
              <w:t xml:space="preserve">, </w:t>
            </w:r>
            <w:r>
              <w:rPr>
                <w:rFonts w:ascii="Times New Roman" w:hAnsi="Times New Roman" w:cs="Times New Roman"/>
                <w:sz w:val="28"/>
                <w:szCs w:val="28"/>
                <w:lang w:val="ru-RU"/>
              </w:rPr>
              <w:t>скорректированные по нетрудоспособности</w:t>
            </w:r>
            <w:r w:rsidR="00DF4509" w:rsidRPr="00DF4509">
              <w:rPr>
                <w:rFonts w:ascii="Times New Roman" w:hAnsi="Times New Roman" w:cs="Times New Roman"/>
                <w:sz w:val="28"/>
                <w:szCs w:val="28"/>
                <w:lang w:val="ru-RU"/>
              </w:rPr>
              <w:t xml:space="preserve"> </w:t>
            </w:r>
            <w:r w:rsidR="00DF4509" w:rsidRPr="009071DB">
              <w:rPr>
                <w:rFonts w:ascii="Times New Roman" w:hAnsi="Times New Roman" w:cs="Times New Roman"/>
                <w:sz w:val="28"/>
                <w:szCs w:val="28"/>
                <w:lang w:val="ru-RU"/>
              </w:rPr>
              <w:t>(</w:t>
            </w:r>
            <w:r w:rsidR="00DF4509">
              <w:rPr>
                <w:rFonts w:ascii="Times New Roman" w:hAnsi="Times New Roman" w:cs="Times New Roman"/>
                <w:sz w:val="28"/>
                <w:szCs w:val="28"/>
              </w:rPr>
              <w:t>disability</w:t>
            </w:r>
            <w:r w:rsidR="00DF4509" w:rsidRPr="009071DB">
              <w:rPr>
                <w:rFonts w:ascii="Times New Roman" w:hAnsi="Times New Roman" w:cs="Times New Roman"/>
                <w:sz w:val="28"/>
                <w:szCs w:val="28"/>
                <w:lang w:val="ru-RU"/>
              </w:rPr>
              <w:t>-</w:t>
            </w:r>
            <w:r w:rsidR="00DF4509">
              <w:rPr>
                <w:rFonts w:ascii="Times New Roman" w:hAnsi="Times New Roman" w:cs="Times New Roman"/>
                <w:sz w:val="28"/>
                <w:szCs w:val="28"/>
              </w:rPr>
              <w:t>adjusted</w:t>
            </w:r>
            <w:r w:rsidR="00DF4509" w:rsidRPr="009071DB">
              <w:rPr>
                <w:rFonts w:ascii="Times New Roman" w:hAnsi="Times New Roman" w:cs="Times New Roman"/>
                <w:sz w:val="28"/>
                <w:szCs w:val="28"/>
                <w:lang w:val="ru-RU"/>
              </w:rPr>
              <w:t xml:space="preserve"> </w:t>
            </w:r>
            <w:r w:rsidR="00DF4509">
              <w:rPr>
                <w:rFonts w:ascii="Times New Roman" w:hAnsi="Times New Roman" w:cs="Times New Roman"/>
                <w:sz w:val="28"/>
                <w:szCs w:val="28"/>
              </w:rPr>
              <w:t>life</w:t>
            </w:r>
            <w:r w:rsidR="00DF4509" w:rsidRPr="009071DB">
              <w:rPr>
                <w:rFonts w:ascii="Times New Roman" w:hAnsi="Times New Roman" w:cs="Times New Roman"/>
                <w:sz w:val="28"/>
                <w:szCs w:val="28"/>
                <w:lang w:val="ru-RU"/>
              </w:rPr>
              <w:t xml:space="preserve"> </w:t>
            </w:r>
            <w:r w:rsidR="00DF4509">
              <w:rPr>
                <w:rFonts w:ascii="Times New Roman" w:hAnsi="Times New Roman" w:cs="Times New Roman"/>
                <w:sz w:val="28"/>
                <w:szCs w:val="28"/>
              </w:rPr>
              <w:t>year</w:t>
            </w:r>
            <w:r w:rsidR="00DF4509" w:rsidRPr="009071DB">
              <w:rPr>
                <w:rFonts w:ascii="Times New Roman" w:hAnsi="Times New Roman" w:cs="Times New Roman"/>
                <w:sz w:val="28"/>
                <w:szCs w:val="28"/>
                <w:lang w:val="ru-RU"/>
              </w:rPr>
              <w:t>)</w:t>
            </w: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lang w:val="ru-RU"/>
              </w:rPr>
            </w:pPr>
          </w:p>
        </w:tc>
        <w:tc>
          <w:tcPr>
            <w:tcW w:w="7655" w:type="dxa"/>
            <w:shd w:val="clear" w:color="auto" w:fill="auto"/>
          </w:tcPr>
          <w:p w:rsidR="0050247A" w:rsidRPr="00027E48" w:rsidRDefault="0050247A" w:rsidP="008F7DB8">
            <w:pPr>
              <w:tabs>
                <w:tab w:val="left" w:pos="244"/>
              </w:tabs>
              <w:spacing w:after="0" w:line="240" w:lineRule="auto"/>
              <w:rPr>
                <w:rFonts w:ascii="Times New Roman" w:hAnsi="Times New Roman" w:cs="Times New Roman"/>
                <w:sz w:val="28"/>
                <w:szCs w:val="28"/>
                <w:lang w:val="ru-RU"/>
              </w:rPr>
            </w:pPr>
          </w:p>
        </w:tc>
      </w:tr>
      <w:tr w:rsidR="0050247A" w:rsidRPr="00921FF5" w:rsidTr="008F7DB8">
        <w:tc>
          <w:tcPr>
            <w:tcW w:w="2376" w:type="dxa"/>
            <w:shd w:val="clear" w:color="auto" w:fill="auto"/>
          </w:tcPr>
          <w:p w:rsidR="0050247A" w:rsidRPr="00027E48" w:rsidRDefault="0050247A" w:rsidP="008F7DB8">
            <w:pPr>
              <w:widowControl w:val="0"/>
              <w:spacing w:after="0" w:line="240" w:lineRule="auto"/>
              <w:ind w:right="-83" w:firstLine="540"/>
              <w:jc w:val="both"/>
              <w:rPr>
                <w:rFonts w:ascii="Times New Roman" w:hAnsi="Times New Roman" w:cs="Times New Roman"/>
                <w:sz w:val="28"/>
                <w:szCs w:val="28"/>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widowControl w:val="0"/>
              <w:spacing w:after="0" w:line="240" w:lineRule="auto"/>
              <w:ind w:right="-83" w:firstLine="540"/>
              <w:jc w:val="both"/>
              <w:rPr>
                <w:rFonts w:ascii="Times New Roman" w:hAnsi="Times New Roman" w:cs="Times New Roman"/>
                <w:sz w:val="28"/>
                <w:szCs w:val="28"/>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widowControl w:val="0"/>
              <w:spacing w:after="0" w:line="240" w:lineRule="auto"/>
              <w:ind w:right="-83" w:firstLine="540"/>
              <w:jc w:val="both"/>
              <w:rPr>
                <w:rFonts w:ascii="Times New Roman" w:hAnsi="Times New Roman" w:cs="Times New Roman"/>
                <w:sz w:val="28"/>
                <w:szCs w:val="28"/>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lang w:val="ru-RU"/>
              </w:rPr>
            </w:pPr>
          </w:p>
        </w:tc>
        <w:tc>
          <w:tcPr>
            <w:tcW w:w="7655" w:type="dxa"/>
            <w:shd w:val="clear" w:color="auto" w:fill="auto"/>
          </w:tcPr>
          <w:p w:rsidR="0050247A" w:rsidRPr="00027E48" w:rsidRDefault="0050247A" w:rsidP="008F7DB8">
            <w:pPr>
              <w:tabs>
                <w:tab w:val="left" w:pos="244"/>
              </w:tabs>
              <w:spacing w:after="0" w:line="240" w:lineRule="auto"/>
              <w:rPr>
                <w:rFonts w:ascii="Times New Roman" w:hAnsi="Times New Roman" w:cs="Times New Roman"/>
                <w:sz w:val="28"/>
                <w:szCs w:val="28"/>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jc w:val="both"/>
              <w:rPr>
                <w:rFonts w:ascii="Times New Roman" w:hAnsi="Times New Roman" w:cs="Times New Roman"/>
                <w:sz w:val="28"/>
                <w:szCs w:val="28"/>
                <w:highlight w:val="yellow"/>
                <w:lang w:val="ru-RU"/>
              </w:rPr>
            </w:pPr>
          </w:p>
        </w:tc>
      </w:tr>
      <w:tr w:rsidR="0050247A" w:rsidRPr="00921FF5" w:rsidTr="008F7DB8">
        <w:tc>
          <w:tcPr>
            <w:tcW w:w="2376" w:type="dxa"/>
            <w:shd w:val="clear" w:color="auto" w:fill="auto"/>
          </w:tcPr>
          <w:p w:rsidR="0050247A" w:rsidRPr="00027E48" w:rsidRDefault="0050247A" w:rsidP="008F7DB8">
            <w:pPr>
              <w:spacing w:after="0" w:line="240" w:lineRule="auto"/>
              <w:ind w:right="-533" w:firstLine="567"/>
              <w:rPr>
                <w:rFonts w:ascii="Times New Roman" w:hAnsi="Times New Roman" w:cs="Times New Roman"/>
                <w:sz w:val="28"/>
                <w:szCs w:val="28"/>
                <w:highlight w:val="yellow"/>
                <w:lang w:val="ru-RU"/>
              </w:rPr>
            </w:pPr>
          </w:p>
        </w:tc>
        <w:tc>
          <w:tcPr>
            <w:tcW w:w="7655" w:type="dxa"/>
            <w:shd w:val="clear" w:color="auto" w:fill="auto"/>
          </w:tcPr>
          <w:p w:rsidR="0050247A" w:rsidRPr="00027E48" w:rsidRDefault="0050247A" w:rsidP="008F7DB8">
            <w:pPr>
              <w:tabs>
                <w:tab w:val="left" w:pos="244"/>
              </w:tabs>
              <w:spacing w:after="0" w:line="240" w:lineRule="auto"/>
              <w:rPr>
                <w:rFonts w:ascii="Times New Roman" w:hAnsi="Times New Roman" w:cs="Times New Roman"/>
                <w:sz w:val="28"/>
                <w:szCs w:val="28"/>
                <w:highlight w:val="yellow"/>
                <w:lang w:val="ru-RU"/>
              </w:rPr>
            </w:pPr>
          </w:p>
        </w:tc>
      </w:tr>
    </w:tbl>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r w:rsidRPr="008F7DB8">
        <w:rPr>
          <w:rFonts w:ascii="Times New Roman" w:hAnsi="Times New Roman" w:cs="Times New Roman"/>
          <w:b/>
          <w:sz w:val="28"/>
          <w:szCs w:val="28"/>
          <w:lang w:val="ru-RU"/>
        </w:rPr>
        <w:t>ВВЕДЕНИЕ</w:t>
      </w:r>
    </w:p>
    <w:p w:rsidR="0050247A" w:rsidRPr="008F7DB8" w:rsidRDefault="0050247A" w:rsidP="0050247A">
      <w:pPr>
        <w:spacing w:after="0" w:line="240" w:lineRule="auto"/>
        <w:contextualSpacing/>
        <w:jc w:val="center"/>
        <w:rPr>
          <w:rFonts w:ascii="Times New Roman" w:hAnsi="Times New Roman" w:cs="Times New Roman"/>
          <w:b/>
          <w:sz w:val="28"/>
          <w:szCs w:val="28"/>
          <w:lang w:val="ru-RU"/>
        </w:rPr>
      </w:pP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Актуальность проблемы. </w:t>
      </w:r>
      <w:r w:rsidRPr="008F7DB8">
        <w:rPr>
          <w:rFonts w:ascii="Times New Roman" w:hAnsi="Times New Roman" w:cs="Times New Roman"/>
          <w:sz w:val="28"/>
          <w:szCs w:val="28"/>
          <w:lang w:val="ru-RU"/>
        </w:rPr>
        <w:t>Хронический бруцеллез – зооноз, являющийся инфекционным, аутоиммунным заболеванием. Сегодня бруцеллез считается актуальной проблемой стран, где развито животноводческое хозяйство.  Острый бруцеллез переходит в хроническую форму в 80% случаях, а инвалидизация заболевших происходит в 35% случаев. В основном болеют лица трудоспособного возраста, что наносит значительный социально-экономический ущерб</w:t>
      </w:r>
      <w:r w:rsidR="00D93821">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 xml:space="preserve">[1]. </w:t>
      </w:r>
    </w:p>
    <w:p w:rsidR="0050247A" w:rsidRPr="008F7DB8" w:rsidRDefault="0050247A" w:rsidP="0050247A">
      <w:pPr>
        <w:tabs>
          <w:tab w:val="left" w:pos="567"/>
        </w:tabs>
        <w:spacing w:after="0" w:line="240" w:lineRule="auto"/>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Бруцеллез, также называемый средиземноморской лихорадкой, вызывается </w:t>
      </w:r>
      <w:r w:rsidRPr="008F7DB8">
        <w:rPr>
          <w:rFonts w:ascii="Times New Roman" w:hAnsi="Times New Roman" w:cs="Times New Roman"/>
          <w:i/>
          <w:sz w:val="28"/>
          <w:szCs w:val="28"/>
        </w:rPr>
        <w:t>Brucella</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species</w:t>
      </w:r>
      <w:r w:rsidRPr="008F7DB8">
        <w:rPr>
          <w:rFonts w:ascii="Times New Roman" w:hAnsi="Times New Roman" w:cs="Times New Roman"/>
          <w:sz w:val="28"/>
          <w:szCs w:val="28"/>
          <w:lang w:val="ru-RU"/>
        </w:rPr>
        <w:t xml:space="preserve">, и инфицирует людей, крупный и мелкий рогатый скот, свиней, а также собак [2]. Известно 4 вида </w:t>
      </w:r>
      <w:r w:rsidRPr="008F7DB8">
        <w:rPr>
          <w:rStyle w:val="ac"/>
          <w:rFonts w:ascii="Times New Roman" w:hAnsi="Times New Roman" w:cs="Times New Roman"/>
          <w:sz w:val="28"/>
          <w:szCs w:val="28"/>
        </w:rPr>
        <w:t>Brucella</w:t>
      </w:r>
      <w:r w:rsidRPr="008F7DB8">
        <w:rPr>
          <w:rStyle w:val="ac"/>
          <w:rFonts w:ascii="Times New Roman" w:hAnsi="Times New Roman" w:cs="Times New Roman"/>
          <w:sz w:val="28"/>
          <w:szCs w:val="28"/>
          <w:lang w:val="ru-RU"/>
        </w:rPr>
        <w:t xml:space="preserve">, </w:t>
      </w:r>
      <w:r w:rsidRPr="00D26983">
        <w:rPr>
          <w:rStyle w:val="ac"/>
          <w:rFonts w:ascii="Times New Roman" w:hAnsi="Times New Roman" w:cs="Times New Roman"/>
          <w:i w:val="0"/>
          <w:sz w:val="28"/>
          <w:szCs w:val="28"/>
          <w:lang w:val="ru-RU"/>
        </w:rPr>
        <w:t>имеющих значение в инфицировании людей:</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B</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melitensis</w:t>
      </w:r>
      <w:r w:rsidRPr="008F7DB8">
        <w:rPr>
          <w:rStyle w:val="ac"/>
          <w:rFonts w:ascii="Times New Roman" w:hAnsi="Times New Roman" w:cs="Times New Roman"/>
          <w:sz w:val="28"/>
          <w:szCs w:val="28"/>
          <w:lang w:val="ru-RU"/>
        </w:rPr>
        <w:t xml:space="preserve">, </w:t>
      </w:r>
      <w:r w:rsidRPr="00D26983">
        <w:rPr>
          <w:rStyle w:val="ac"/>
          <w:rFonts w:ascii="Times New Roman" w:hAnsi="Times New Roman" w:cs="Times New Roman"/>
          <w:i w:val="0"/>
          <w:sz w:val="28"/>
          <w:szCs w:val="28"/>
          <w:lang w:val="ru-RU"/>
        </w:rPr>
        <w:t>патогенные для малого рогатого скота (МРС)</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B</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abortus</w:t>
      </w:r>
      <w:r w:rsidRPr="008F7DB8">
        <w:rPr>
          <w:rFonts w:ascii="Times New Roman" w:hAnsi="Times New Roman" w:cs="Times New Roman"/>
          <w:sz w:val="28"/>
          <w:szCs w:val="28"/>
        </w:rPr>
        <w:t> </w:t>
      </w:r>
      <w:r w:rsidRPr="008F7DB8">
        <w:rPr>
          <w:rStyle w:val="ac"/>
          <w:rFonts w:ascii="Times New Roman" w:hAnsi="Times New Roman" w:cs="Times New Roman"/>
          <w:sz w:val="28"/>
          <w:szCs w:val="28"/>
          <w:lang w:val="ru-RU"/>
        </w:rPr>
        <w:t xml:space="preserve"> </w:t>
      </w:r>
      <w:r w:rsidRPr="00D26983">
        <w:rPr>
          <w:rStyle w:val="ac"/>
          <w:rFonts w:ascii="Times New Roman" w:hAnsi="Times New Roman" w:cs="Times New Roman"/>
          <w:i w:val="0"/>
          <w:sz w:val="28"/>
          <w:szCs w:val="28"/>
          <w:lang w:val="ru-RU"/>
        </w:rPr>
        <w:t xml:space="preserve">- для крупного рогатого скота (КРС), </w:t>
      </w:r>
      <w:r w:rsidRPr="008F7DB8">
        <w:rPr>
          <w:rStyle w:val="ac"/>
          <w:rFonts w:ascii="Times New Roman" w:hAnsi="Times New Roman" w:cs="Times New Roman"/>
          <w:sz w:val="28"/>
          <w:szCs w:val="28"/>
        </w:rPr>
        <w:t>B</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suis</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 для свиней,</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B</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canis</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 xml:space="preserve">– для собак. Но, у 90% </w:t>
      </w:r>
      <w:r w:rsidRPr="008F7DB8">
        <w:rPr>
          <w:rStyle w:val="ac"/>
          <w:rFonts w:ascii="Times New Roman" w:hAnsi="Times New Roman" w:cs="Times New Roman"/>
          <w:sz w:val="28"/>
          <w:szCs w:val="28"/>
          <w:lang w:val="ru-RU"/>
        </w:rPr>
        <w:t xml:space="preserve"> </w:t>
      </w:r>
      <w:r w:rsidRPr="00D26983">
        <w:rPr>
          <w:rStyle w:val="ac"/>
          <w:rFonts w:ascii="Times New Roman" w:hAnsi="Times New Roman" w:cs="Times New Roman"/>
          <w:i w:val="0"/>
          <w:sz w:val="28"/>
          <w:szCs w:val="28"/>
          <w:lang w:val="ru-RU"/>
        </w:rPr>
        <w:t xml:space="preserve">заболевших людей во всем мире регистрируется </w:t>
      </w:r>
      <w:r w:rsidRPr="008F7DB8">
        <w:rPr>
          <w:rStyle w:val="ac"/>
          <w:rFonts w:ascii="Times New Roman" w:hAnsi="Times New Roman" w:cs="Times New Roman"/>
          <w:sz w:val="28"/>
          <w:szCs w:val="28"/>
        </w:rPr>
        <w:t>B</w:t>
      </w:r>
      <w:r w:rsidRPr="008F7DB8">
        <w:rPr>
          <w:rStyle w:val="ac"/>
          <w:rFonts w:ascii="Times New Roman" w:hAnsi="Times New Roman" w:cs="Times New Roman"/>
          <w:sz w:val="28"/>
          <w:szCs w:val="28"/>
          <w:lang w:val="ru-RU"/>
        </w:rPr>
        <w:t xml:space="preserve">. </w:t>
      </w:r>
      <w:r w:rsidRPr="008F7DB8">
        <w:rPr>
          <w:rStyle w:val="ac"/>
          <w:rFonts w:ascii="Times New Roman" w:hAnsi="Times New Roman" w:cs="Times New Roman"/>
          <w:sz w:val="28"/>
          <w:szCs w:val="28"/>
        </w:rPr>
        <w:t>melitensis</w:t>
      </w:r>
      <w:r w:rsidRPr="008F7DB8">
        <w:rPr>
          <w:rStyle w:val="ac"/>
          <w:rFonts w:ascii="Times New Roman" w:hAnsi="Times New Roman" w:cs="Times New Roman"/>
          <w:sz w:val="28"/>
          <w:szCs w:val="28"/>
          <w:lang w:val="ru-RU"/>
        </w:rPr>
        <w:t xml:space="preserve">. </w:t>
      </w:r>
      <w:r w:rsidRPr="00D26983">
        <w:rPr>
          <w:rStyle w:val="ac"/>
          <w:rFonts w:ascii="Times New Roman" w:hAnsi="Times New Roman" w:cs="Times New Roman"/>
          <w:i w:val="0"/>
          <w:sz w:val="28"/>
          <w:szCs w:val="28"/>
          <w:lang w:val="ru-RU"/>
        </w:rPr>
        <w:t>В редких случаях выявляются остальные 3 вида</w:t>
      </w:r>
      <w:r w:rsidRPr="008F7DB8">
        <w:rPr>
          <w:rStyle w:val="ac"/>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 xml:space="preserve">[3]. </w:t>
      </w:r>
    </w:p>
    <w:p w:rsidR="0050247A" w:rsidRPr="008F7DB8" w:rsidRDefault="0050247A" w:rsidP="0050247A">
      <w:pPr>
        <w:tabs>
          <w:tab w:val="left" w:pos="567"/>
        </w:tabs>
        <w:spacing w:after="0" w:line="240" w:lineRule="auto"/>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По данным Продовольственной и сельскохозяйственной Организации Объединенных Наций (ФАО), бруцеллез в настоящее время признан реальной угрозой для биологической безопасности населения в регионах Средиземноморья, Южной и Центральной Америки, Африки, Азии, Южного Кавказа, Аравийского полуострова, Индии, Ближнего Востока [4]. </w:t>
      </w:r>
    </w:p>
    <w:p w:rsidR="0050247A" w:rsidRPr="008F7DB8" w:rsidRDefault="0050247A" w:rsidP="0050247A">
      <w:pPr>
        <w:tabs>
          <w:tab w:val="left" w:pos="567"/>
        </w:tabs>
        <w:spacing w:after="0" w:line="240" w:lineRule="auto"/>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По данным Всемирной  Организации Здравоохранения (ВОЗ), в мире ежегодно регистрируется  более  500 тысяч случаев  впервые выявленного  бруцеллеза, но фактически цифры в несколько раз выше из-за недостатков в диагностике бруцеллеза, недостаточно корректной регистрации впервые диагностированных случаев заболевания и непредставления данных в ВОЗ [5]. В странах Центральной Азии и Восточной Европы, в государствах, входящих в состав СНГ, наиболее высокие показатели впервые выявленного бруцеллеза определены в  Кыргызстане и Казахстане. По тенденции распространения бруцеллёза и уровню заболеваемости людей и сельскохозяйственных животных, Казахстан относится к эндемичным странам [4, 6]. При сравнении заболеваемости в Казахстане особо опасными и зоонозными инфекциями по нозологиям, было отмечено, что инфицированность  людей  впервые диагностированным бруцеллезом была самой высокой - от 7,7% до 10,2% в разные годы [7, 8].</w:t>
      </w:r>
    </w:p>
    <w:p w:rsidR="0050247A" w:rsidRPr="008F7DB8" w:rsidRDefault="0050247A" w:rsidP="0050247A">
      <w:pPr>
        <w:tabs>
          <w:tab w:val="left" w:pos="567"/>
        </w:tabs>
        <w:spacing w:after="0" w:line="240" w:lineRule="auto"/>
        <w:jc w:val="both"/>
        <w:rPr>
          <w:rFonts w:ascii="Times New Roman" w:hAnsi="Times New Roman" w:cs="Times New Roman"/>
          <w:sz w:val="28"/>
          <w:szCs w:val="28"/>
          <w:lang w:val="ru-RU"/>
        </w:rPr>
      </w:pPr>
      <w:r w:rsidRPr="008F7DB8">
        <w:rPr>
          <w:rStyle w:val="ac"/>
          <w:rFonts w:ascii="Times New Roman" w:hAnsi="Times New Roman" w:cs="Times New Roman"/>
          <w:sz w:val="28"/>
          <w:szCs w:val="28"/>
          <w:lang w:val="ru-RU"/>
        </w:rPr>
        <w:tab/>
      </w:r>
      <w:r w:rsidRPr="00D26983">
        <w:rPr>
          <w:rStyle w:val="ac"/>
          <w:rFonts w:ascii="Times New Roman" w:hAnsi="Times New Roman" w:cs="Times New Roman"/>
          <w:i w:val="0"/>
          <w:sz w:val="28"/>
          <w:szCs w:val="28"/>
          <w:lang w:val="ru-RU"/>
        </w:rPr>
        <w:t>Спустя века, бруцеллез вновь распространяется даже в развитых странах, и представляет собой серьезную проблему для экономики, продовольственной безопасности и общественного здоровья</w:t>
      </w:r>
      <w:r w:rsidRPr="00D26983">
        <w:rPr>
          <w:rFonts w:ascii="Times New Roman" w:hAnsi="Times New Roman" w:cs="Times New Roman"/>
          <w:i/>
          <w:sz w:val="28"/>
          <w:szCs w:val="28"/>
          <w:lang w:val="ru-RU"/>
        </w:rPr>
        <w:t>.</w:t>
      </w:r>
      <w:r w:rsidRPr="008F7DB8">
        <w:rPr>
          <w:rFonts w:ascii="Times New Roman" w:hAnsi="Times New Roman" w:cs="Times New Roman"/>
          <w:sz w:val="28"/>
          <w:szCs w:val="28"/>
          <w:lang w:val="ru-RU"/>
        </w:rPr>
        <w:t xml:space="preserve"> По данным ВОЗ и ФАО, к 1999 году самая высокая заболеваемость на Ближнем Востоке отмечалась в Саудовском Королевстве [9]. В Европе также отмечается подъем заболеваемости бруцеллезом, несмотря на высокий уровень ветеринарного контроля. Например, в Германии с 1962 по 2005 годы было зарегистрировано всего 6269 случаев заболевания, летальность за этот период составила 0,9%, а в последние годы отмечается устойчивый рост инциденса бруцеллеза [10]. Таким образом, современные глобальные тенденции в экономике и торговле создали предпосылки для актуализации проблемы бруцеллеза в общемировом масштабе.</w:t>
      </w:r>
    </w:p>
    <w:p w:rsidR="0050247A" w:rsidRPr="008F7DB8" w:rsidRDefault="0050247A" w:rsidP="0050247A">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ab/>
      </w:r>
      <w:r w:rsidRPr="008F7DB8">
        <w:rPr>
          <w:rFonts w:ascii="Times New Roman" w:eastAsia="Times New Roman" w:hAnsi="Times New Roman" w:cs="Times New Roman"/>
          <w:b/>
          <w:sz w:val="28"/>
          <w:szCs w:val="28"/>
          <w:lang w:val="ru-RU"/>
        </w:rPr>
        <w:t xml:space="preserve">Цель работы: </w:t>
      </w:r>
      <w:r w:rsidRPr="00500AF9">
        <w:rPr>
          <w:rFonts w:ascii="Times New Roman" w:hAnsi="Times New Roman" w:cs="Times New Roman"/>
          <w:sz w:val="28"/>
          <w:szCs w:val="28"/>
          <w:lang w:val="ru-RU"/>
        </w:rPr>
        <w:t>Комплексный</w:t>
      </w:r>
      <w:r w:rsidRPr="00500AF9">
        <w:rPr>
          <w:rFonts w:ascii="Times New Roman" w:hAnsi="Times New Roman" w:cs="Times New Roman"/>
          <w:b/>
          <w:sz w:val="28"/>
          <w:szCs w:val="28"/>
          <w:lang w:val="ru-RU"/>
        </w:rPr>
        <w:t xml:space="preserve"> </w:t>
      </w:r>
      <w:r w:rsidR="00B13B66" w:rsidRPr="00500AF9">
        <w:rPr>
          <w:rFonts w:ascii="Times New Roman" w:hAnsi="Times New Roman" w:cs="Times New Roman"/>
          <w:sz w:val="28"/>
          <w:szCs w:val="28"/>
          <w:lang w:val="ru-RU"/>
        </w:rPr>
        <w:t xml:space="preserve">анализ </w:t>
      </w:r>
      <w:r w:rsidRPr="00500AF9">
        <w:rPr>
          <w:rFonts w:ascii="Times New Roman" w:hAnsi="Times New Roman" w:cs="Times New Roman"/>
          <w:sz w:val="28"/>
          <w:szCs w:val="28"/>
          <w:lang w:val="ru-RU"/>
        </w:rPr>
        <w:t xml:space="preserve">заболеваемости бруцеллезом в Казахстане и Актюбинской области, </w:t>
      </w:r>
      <w:r w:rsidR="00D04E37" w:rsidRPr="00500AF9">
        <w:rPr>
          <w:rFonts w:ascii="Times New Roman" w:hAnsi="Times New Roman" w:cs="Times New Roman"/>
          <w:sz w:val="28"/>
          <w:szCs w:val="28"/>
          <w:lang w:val="ru-RU"/>
        </w:rPr>
        <w:t>дополненный изучением</w:t>
      </w:r>
      <w:r w:rsidR="00675A08" w:rsidRPr="00500AF9">
        <w:rPr>
          <w:rFonts w:ascii="Times New Roman" w:hAnsi="Times New Roman" w:cs="Times New Roman"/>
          <w:sz w:val="28"/>
          <w:szCs w:val="28"/>
          <w:lang w:val="ru-RU"/>
        </w:rPr>
        <w:t xml:space="preserve"> информированности населения о</w:t>
      </w:r>
      <w:r w:rsidR="00FF5746" w:rsidRPr="00500AF9">
        <w:rPr>
          <w:rFonts w:ascii="Times New Roman" w:hAnsi="Times New Roman" w:cs="Times New Roman"/>
          <w:sz w:val="28"/>
          <w:szCs w:val="28"/>
          <w:lang w:val="ru-RU"/>
        </w:rPr>
        <w:t xml:space="preserve"> фактор</w:t>
      </w:r>
      <w:r w:rsidR="00675A08" w:rsidRPr="00500AF9">
        <w:rPr>
          <w:rFonts w:ascii="Times New Roman" w:hAnsi="Times New Roman" w:cs="Times New Roman"/>
          <w:sz w:val="28"/>
          <w:szCs w:val="28"/>
          <w:lang w:val="ru-RU"/>
        </w:rPr>
        <w:t>ах</w:t>
      </w:r>
      <w:r w:rsidR="00FF5746" w:rsidRPr="00500AF9">
        <w:rPr>
          <w:rFonts w:ascii="Times New Roman" w:hAnsi="Times New Roman" w:cs="Times New Roman"/>
          <w:sz w:val="28"/>
          <w:szCs w:val="28"/>
          <w:lang w:val="ru-RU"/>
        </w:rPr>
        <w:t xml:space="preserve"> риска заражения</w:t>
      </w:r>
      <w:r w:rsidR="00786642" w:rsidRPr="00500AF9">
        <w:rPr>
          <w:rFonts w:ascii="Times New Roman" w:hAnsi="Times New Roman" w:cs="Times New Roman"/>
          <w:sz w:val="28"/>
          <w:szCs w:val="28"/>
          <w:lang w:val="ru-RU"/>
        </w:rPr>
        <w:t xml:space="preserve"> </w:t>
      </w:r>
      <w:r w:rsidR="00FF5746" w:rsidRPr="00500AF9">
        <w:rPr>
          <w:rFonts w:ascii="Times New Roman" w:hAnsi="Times New Roman" w:cs="Times New Roman"/>
          <w:sz w:val="28"/>
          <w:szCs w:val="28"/>
          <w:lang w:val="ru-RU"/>
        </w:rPr>
        <w:t xml:space="preserve">и </w:t>
      </w:r>
      <w:r w:rsidRPr="00500AF9">
        <w:rPr>
          <w:rFonts w:ascii="Times New Roman" w:hAnsi="Times New Roman" w:cs="Times New Roman"/>
          <w:sz w:val="28"/>
          <w:szCs w:val="28"/>
          <w:lang w:val="ru-RU"/>
        </w:rPr>
        <w:t xml:space="preserve">выявлением </w:t>
      </w:r>
      <w:r w:rsidR="006742B7" w:rsidRPr="00500AF9">
        <w:rPr>
          <w:rFonts w:ascii="Times New Roman" w:hAnsi="Times New Roman" w:cs="Times New Roman"/>
          <w:sz w:val="28"/>
          <w:szCs w:val="28"/>
          <w:lang w:val="ru-RU"/>
        </w:rPr>
        <w:t xml:space="preserve">уровня согласия специалистов всех заинтересованных ведомств с </w:t>
      </w:r>
      <w:r w:rsidR="003C4F63" w:rsidRPr="00500AF9">
        <w:rPr>
          <w:rFonts w:ascii="Times New Roman" w:hAnsi="Times New Roman" w:cs="Times New Roman"/>
          <w:sz w:val="28"/>
          <w:szCs w:val="28"/>
          <w:lang w:val="ru-RU"/>
        </w:rPr>
        <w:t>рекомендациями</w:t>
      </w:r>
      <w:r w:rsidR="006742B7" w:rsidRPr="00500AF9">
        <w:rPr>
          <w:rFonts w:ascii="Times New Roman" w:hAnsi="Times New Roman" w:cs="Times New Roman"/>
          <w:sz w:val="28"/>
          <w:szCs w:val="28"/>
          <w:lang w:val="ru-RU"/>
        </w:rPr>
        <w:t xml:space="preserve"> ведущих мировых организаций </w:t>
      </w:r>
      <w:r w:rsidR="003C4F63" w:rsidRPr="00500AF9">
        <w:rPr>
          <w:rFonts w:ascii="Times New Roman" w:hAnsi="Times New Roman" w:cs="Times New Roman"/>
          <w:sz w:val="28"/>
          <w:szCs w:val="28"/>
          <w:lang w:val="ru-RU"/>
        </w:rPr>
        <w:t xml:space="preserve">по </w:t>
      </w:r>
      <w:r w:rsidR="00F348D2" w:rsidRPr="00500AF9">
        <w:rPr>
          <w:rFonts w:ascii="Times New Roman" w:hAnsi="Times New Roman" w:cs="Times New Roman"/>
          <w:sz w:val="28"/>
          <w:szCs w:val="28"/>
          <w:lang w:val="ru-RU"/>
        </w:rPr>
        <w:t>вопросам</w:t>
      </w:r>
      <w:r w:rsidR="003C4F63" w:rsidRPr="00500AF9">
        <w:rPr>
          <w:rFonts w:ascii="Times New Roman" w:hAnsi="Times New Roman" w:cs="Times New Roman"/>
          <w:sz w:val="28"/>
          <w:szCs w:val="28"/>
          <w:lang w:val="ru-RU"/>
        </w:rPr>
        <w:t xml:space="preserve"> бруцеллеза</w:t>
      </w:r>
      <w:r w:rsidR="003A6E79" w:rsidRPr="00500AF9">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w:t>
      </w:r>
    </w:p>
    <w:p w:rsidR="0050247A" w:rsidRPr="008F7DB8" w:rsidRDefault="0050247A" w:rsidP="00D26983">
      <w:pPr>
        <w:tabs>
          <w:tab w:val="left" w:pos="567"/>
        </w:tabs>
        <w:spacing w:after="0" w:line="240" w:lineRule="auto"/>
        <w:contextualSpacing/>
        <w:jc w:val="both"/>
        <w:rPr>
          <w:rFonts w:ascii="Times New Roman" w:eastAsia="Times New Roman" w:hAnsi="Times New Roman" w:cs="Times New Roman"/>
          <w:b/>
          <w:sz w:val="28"/>
          <w:szCs w:val="28"/>
          <w:lang w:val="ru-RU"/>
        </w:rPr>
      </w:pPr>
      <w:r w:rsidRPr="008F7DB8">
        <w:rPr>
          <w:rFonts w:ascii="Times New Roman" w:hAnsi="Times New Roman" w:cs="Times New Roman"/>
          <w:b/>
          <w:sz w:val="28"/>
          <w:szCs w:val="28"/>
          <w:lang w:val="ru-RU"/>
        </w:rPr>
        <w:tab/>
      </w:r>
      <w:r w:rsidRPr="008F7DB8">
        <w:rPr>
          <w:rFonts w:ascii="Times New Roman" w:eastAsia="Times New Roman" w:hAnsi="Times New Roman" w:cs="Times New Roman"/>
          <w:b/>
          <w:sz w:val="28"/>
          <w:szCs w:val="28"/>
          <w:lang w:val="ru-RU"/>
        </w:rPr>
        <w:t xml:space="preserve">Задачи исследования: </w:t>
      </w:r>
    </w:p>
    <w:p w:rsidR="0050247A" w:rsidRPr="008F7DB8" w:rsidRDefault="0050247A" w:rsidP="00D26983">
      <w:pPr>
        <w:tabs>
          <w:tab w:val="left" w:pos="567"/>
        </w:tabs>
        <w:spacing w:after="0" w:line="240" w:lineRule="auto"/>
        <w:contextualSpacing/>
        <w:jc w:val="both"/>
        <w:rPr>
          <w:rFonts w:ascii="Times New Roman" w:eastAsia="Times New Roman" w:hAnsi="Times New Roman" w:cs="Times New Roman"/>
          <w:sz w:val="28"/>
          <w:szCs w:val="28"/>
          <w:lang w:val="ru-RU"/>
        </w:rPr>
      </w:pPr>
      <w:r w:rsidRPr="008F7DB8">
        <w:rPr>
          <w:rFonts w:ascii="Times New Roman" w:hAnsi="Times New Roman" w:cs="Times New Roman"/>
          <w:sz w:val="28"/>
          <w:szCs w:val="28"/>
          <w:lang w:val="ru-RU"/>
        </w:rPr>
        <w:tab/>
      </w:r>
      <w:r w:rsidRPr="008F7DB8">
        <w:rPr>
          <w:rFonts w:ascii="Times New Roman" w:eastAsia="Times New Roman" w:hAnsi="Times New Roman" w:cs="Times New Roman"/>
          <w:sz w:val="28"/>
          <w:szCs w:val="28"/>
          <w:lang w:val="ru-RU"/>
        </w:rPr>
        <w:t>1.</w:t>
      </w:r>
      <w:r w:rsidRPr="008F7DB8">
        <w:rPr>
          <w:rFonts w:ascii="Times New Roman" w:hAnsi="Times New Roman" w:cs="Times New Roman"/>
          <w:sz w:val="28"/>
          <w:szCs w:val="28"/>
          <w:lang w:val="ru-RU"/>
        </w:rPr>
        <w:t xml:space="preserve"> </w:t>
      </w:r>
      <w:r w:rsidRPr="008F7DB8">
        <w:rPr>
          <w:rFonts w:ascii="Times New Roman" w:eastAsia="Times New Roman" w:hAnsi="Times New Roman" w:cs="Times New Roman"/>
          <w:sz w:val="28"/>
          <w:szCs w:val="28"/>
          <w:lang w:val="ru-RU"/>
        </w:rPr>
        <w:t xml:space="preserve">Изучить современные особенности эпизоотолого - эпидемиологической  ситуации по бруцеллезу в целом по Республике Казахстан. </w:t>
      </w:r>
    </w:p>
    <w:p w:rsidR="0050247A" w:rsidRPr="008F7DB8" w:rsidRDefault="0050247A" w:rsidP="0050247A">
      <w:pPr>
        <w:tabs>
          <w:tab w:val="left" w:pos="567"/>
          <w:tab w:val="left" w:pos="709"/>
        </w:tabs>
        <w:spacing w:after="0" w:line="240" w:lineRule="auto"/>
        <w:contextualSpacing/>
        <w:jc w:val="both"/>
        <w:rPr>
          <w:rFonts w:ascii="Times New Roman" w:eastAsia="Times New Roman" w:hAnsi="Times New Roman" w:cs="Times New Roman"/>
          <w:sz w:val="28"/>
          <w:szCs w:val="28"/>
          <w:lang w:val="ru-RU"/>
        </w:rPr>
      </w:pPr>
      <w:r w:rsidRPr="008F7DB8">
        <w:rPr>
          <w:rFonts w:ascii="Times New Roman" w:hAnsi="Times New Roman" w:cs="Times New Roman"/>
          <w:sz w:val="28"/>
          <w:szCs w:val="28"/>
          <w:lang w:val="ru-RU"/>
        </w:rPr>
        <w:tab/>
      </w:r>
      <w:r w:rsidRPr="008F7DB8">
        <w:rPr>
          <w:rFonts w:ascii="Times New Roman" w:eastAsia="Times New Roman" w:hAnsi="Times New Roman" w:cs="Times New Roman"/>
          <w:sz w:val="28"/>
          <w:szCs w:val="28"/>
          <w:lang w:val="ru-RU"/>
        </w:rPr>
        <w:t>2.</w:t>
      </w:r>
      <w:r w:rsidRPr="008F7DB8">
        <w:rPr>
          <w:rFonts w:ascii="Times New Roman" w:hAnsi="Times New Roman" w:cs="Times New Roman"/>
          <w:sz w:val="28"/>
          <w:szCs w:val="28"/>
          <w:lang w:val="ru-RU"/>
        </w:rPr>
        <w:t xml:space="preserve"> </w:t>
      </w:r>
      <w:r w:rsidRPr="008F7DB8">
        <w:rPr>
          <w:rFonts w:ascii="Times New Roman" w:eastAsia="Times New Roman" w:hAnsi="Times New Roman" w:cs="Times New Roman"/>
          <w:sz w:val="28"/>
          <w:szCs w:val="28"/>
          <w:lang w:val="ru-RU"/>
        </w:rPr>
        <w:t>Установить  источники, доминирующие  механизмы и факторы передачи,  способствующие  поддержанию  эпизоотолого</w:t>
      </w:r>
      <w:r w:rsidR="00FF5746">
        <w:rPr>
          <w:rFonts w:ascii="Times New Roman" w:eastAsia="Times New Roman" w:hAnsi="Times New Roman" w:cs="Times New Roman"/>
          <w:sz w:val="28"/>
          <w:szCs w:val="28"/>
          <w:lang w:val="ru-RU"/>
        </w:rPr>
        <w:t>-</w:t>
      </w:r>
      <w:r w:rsidRPr="008F7DB8">
        <w:rPr>
          <w:rFonts w:ascii="Times New Roman" w:eastAsia="Times New Roman" w:hAnsi="Times New Roman" w:cs="Times New Roman"/>
          <w:sz w:val="28"/>
          <w:szCs w:val="28"/>
          <w:lang w:val="ru-RU"/>
        </w:rPr>
        <w:t xml:space="preserve">эпидемиологического </w:t>
      </w:r>
      <w:r w:rsidRPr="008F7DB8">
        <w:rPr>
          <w:rFonts w:ascii="Times New Roman" w:hAnsi="Times New Roman" w:cs="Times New Roman"/>
          <w:sz w:val="28"/>
          <w:szCs w:val="28"/>
          <w:lang w:val="ru-RU"/>
        </w:rPr>
        <w:t xml:space="preserve"> неблагополучия  по  бруцеллезу</w:t>
      </w:r>
      <w:r w:rsidRPr="008F7DB8">
        <w:rPr>
          <w:rFonts w:ascii="Times New Roman" w:eastAsia="Times New Roman" w:hAnsi="Times New Roman" w:cs="Times New Roman"/>
          <w:sz w:val="28"/>
          <w:szCs w:val="28"/>
          <w:lang w:val="ru-RU"/>
        </w:rPr>
        <w:t xml:space="preserve"> в Актюбинской области, выявить корреляционную связь заболеваемости населения с пораженностью скота бруцеллезом за период 2008-2017 гг. </w:t>
      </w:r>
    </w:p>
    <w:p w:rsidR="0050247A" w:rsidRPr="008F7DB8" w:rsidRDefault="0050247A" w:rsidP="0050247A">
      <w:pPr>
        <w:tabs>
          <w:tab w:val="left" w:pos="567"/>
        </w:tabs>
        <w:spacing w:after="0" w:line="240" w:lineRule="auto"/>
        <w:contextualSpacing/>
        <w:jc w:val="both"/>
        <w:rPr>
          <w:rFonts w:ascii="Times New Roman" w:eastAsia="Times New Roman" w:hAnsi="Times New Roman" w:cs="Times New Roman"/>
          <w:sz w:val="28"/>
          <w:szCs w:val="28"/>
          <w:lang w:val="ru-RU"/>
        </w:rPr>
      </w:pPr>
      <w:r w:rsidRPr="008F7DB8">
        <w:rPr>
          <w:rFonts w:ascii="Times New Roman" w:hAnsi="Times New Roman" w:cs="Times New Roman"/>
          <w:sz w:val="28"/>
          <w:szCs w:val="28"/>
          <w:lang w:val="ru-RU"/>
        </w:rPr>
        <w:tab/>
      </w:r>
      <w:r w:rsidRPr="008F7DB8">
        <w:rPr>
          <w:rFonts w:ascii="Times New Roman" w:eastAsia="Times New Roman" w:hAnsi="Times New Roman" w:cs="Times New Roman"/>
          <w:sz w:val="28"/>
          <w:szCs w:val="28"/>
          <w:lang w:val="ru-RU"/>
        </w:rPr>
        <w:t xml:space="preserve">3.  Определить уровень информированности населения Актюбинской области о факторах риска заражения бруцеллезом.  </w:t>
      </w:r>
    </w:p>
    <w:p w:rsidR="0050247A" w:rsidRPr="008F7DB8" w:rsidRDefault="0050247A" w:rsidP="0050247A">
      <w:pPr>
        <w:tabs>
          <w:tab w:val="left" w:pos="567"/>
        </w:tabs>
        <w:spacing w:after="0" w:line="240" w:lineRule="auto"/>
        <w:contextualSpacing/>
        <w:jc w:val="both"/>
        <w:rPr>
          <w:rFonts w:ascii="Times New Roman" w:eastAsia="Times New Roman" w:hAnsi="Times New Roman" w:cs="Times New Roman"/>
          <w:sz w:val="28"/>
          <w:szCs w:val="28"/>
          <w:lang w:val="ru-RU"/>
        </w:rPr>
      </w:pPr>
      <w:r w:rsidRPr="008F7DB8">
        <w:rPr>
          <w:rFonts w:ascii="Times New Roman" w:hAnsi="Times New Roman" w:cs="Times New Roman"/>
          <w:sz w:val="28"/>
          <w:szCs w:val="28"/>
          <w:lang w:val="ru-RU"/>
        </w:rPr>
        <w:tab/>
      </w:r>
      <w:r w:rsidRPr="008F7DB8">
        <w:rPr>
          <w:rFonts w:ascii="Times New Roman" w:eastAsia="Times New Roman" w:hAnsi="Times New Roman" w:cs="Times New Roman"/>
          <w:sz w:val="28"/>
          <w:szCs w:val="28"/>
          <w:lang w:val="ru-RU"/>
        </w:rPr>
        <w:t xml:space="preserve">4. </w:t>
      </w:r>
      <w:r w:rsidR="00500AF9" w:rsidRPr="00500AF9">
        <w:rPr>
          <w:rFonts w:ascii="Times New Roman" w:eastAsia="Times New Roman" w:hAnsi="Times New Roman" w:cs="Times New Roman"/>
          <w:sz w:val="28"/>
          <w:szCs w:val="28"/>
          <w:lang w:val="ru-RU"/>
        </w:rPr>
        <w:t xml:space="preserve">Для </w:t>
      </w:r>
      <w:r w:rsidRPr="00500AF9">
        <w:rPr>
          <w:rFonts w:ascii="Times New Roman" w:eastAsia="Times New Roman" w:hAnsi="Times New Roman" w:cs="Times New Roman"/>
          <w:sz w:val="28"/>
          <w:szCs w:val="28"/>
          <w:lang w:val="ru-RU"/>
        </w:rPr>
        <w:t xml:space="preserve">выявления </w:t>
      </w:r>
      <w:r w:rsidR="00750047" w:rsidRPr="00500AF9">
        <w:rPr>
          <w:rFonts w:ascii="Times New Roman" w:hAnsi="Times New Roman" w:cs="Times New Roman"/>
          <w:sz w:val="28"/>
          <w:szCs w:val="28"/>
          <w:lang w:val="ru-RU"/>
        </w:rPr>
        <w:t xml:space="preserve">уровня согласия специалистов всех заинтересованных ведомств с </w:t>
      </w:r>
      <w:r w:rsidR="003C4F63" w:rsidRPr="00500AF9">
        <w:rPr>
          <w:rFonts w:ascii="Times New Roman" w:hAnsi="Times New Roman" w:cs="Times New Roman"/>
          <w:sz w:val="28"/>
          <w:szCs w:val="28"/>
          <w:lang w:val="ru-RU"/>
        </w:rPr>
        <w:t>рекомендациями</w:t>
      </w:r>
      <w:r w:rsidR="00750047" w:rsidRPr="00500AF9">
        <w:rPr>
          <w:rFonts w:ascii="Times New Roman" w:hAnsi="Times New Roman" w:cs="Times New Roman"/>
          <w:sz w:val="28"/>
          <w:szCs w:val="28"/>
          <w:lang w:val="ru-RU"/>
        </w:rPr>
        <w:t xml:space="preserve"> ведущих мировых организаций по бруцеллезу</w:t>
      </w:r>
      <w:r w:rsidRPr="00500AF9">
        <w:rPr>
          <w:rFonts w:ascii="Times New Roman" w:eastAsia="Times New Roman" w:hAnsi="Times New Roman" w:cs="Times New Roman"/>
          <w:sz w:val="28"/>
          <w:szCs w:val="28"/>
          <w:lang w:val="ru-RU"/>
        </w:rPr>
        <w:t xml:space="preserve">, провести опрос специалистов </w:t>
      </w:r>
      <w:r w:rsidR="003A6E79" w:rsidRPr="00500AF9">
        <w:rPr>
          <w:rFonts w:ascii="Times New Roman" w:eastAsia="Times New Roman" w:hAnsi="Times New Roman" w:cs="Times New Roman"/>
          <w:sz w:val="28"/>
          <w:szCs w:val="28"/>
          <w:lang w:val="ru-RU"/>
        </w:rPr>
        <w:t>вс</w:t>
      </w:r>
      <w:r w:rsidRPr="00500AF9">
        <w:rPr>
          <w:rFonts w:ascii="Times New Roman" w:eastAsia="Times New Roman" w:hAnsi="Times New Roman" w:cs="Times New Roman"/>
          <w:sz w:val="28"/>
          <w:szCs w:val="28"/>
          <w:lang w:val="ru-RU"/>
        </w:rPr>
        <w:t xml:space="preserve">ех служб (ветеринарной, общественного здоровья и лечебной) в выборочных </w:t>
      </w:r>
      <w:r w:rsidR="003A6E79" w:rsidRPr="00500AF9">
        <w:rPr>
          <w:rFonts w:ascii="Times New Roman" w:eastAsia="Times New Roman" w:hAnsi="Times New Roman" w:cs="Times New Roman"/>
          <w:sz w:val="28"/>
          <w:szCs w:val="28"/>
          <w:lang w:val="ru-RU"/>
        </w:rPr>
        <w:t xml:space="preserve">6-и </w:t>
      </w:r>
      <w:r w:rsidRPr="00500AF9">
        <w:rPr>
          <w:rFonts w:ascii="Times New Roman" w:eastAsia="Times New Roman" w:hAnsi="Times New Roman" w:cs="Times New Roman"/>
          <w:sz w:val="28"/>
          <w:szCs w:val="28"/>
          <w:lang w:val="ru-RU"/>
        </w:rPr>
        <w:t>областях РК и углубленное интервью специалистов экспертного уровня</w:t>
      </w:r>
      <w:r w:rsidR="003A6E79" w:rsidRPr="00500AF9">
        <w:rPr>
          <w:rFonts w:ascii="Times New Roman" w:eastAsia="Times New Roman" w:hAnsi="Times New Roman" w:cs="Times New Roman"/>
          <w:sz w:val="28"/>
          <w:szCs w:val="28"/>
          <w:lang w:val="ru-RU"/>
        </w:rPr>
        <w:t xml:space="preserve"> (качественное исследование)</w:t>
      </w:r>
      <w:r w:rsidRPr="00500AF9">
        <w:rPr>
          <w:rFonts w:ascii="Times New Roman" w:eastAsia="Times New Roman" w:hAnsi="Times New Roman" w:cs="Times New Roman"/>
          <w:sz w:val="28"/>
          <w:szCs w:val="28"/>
          <w:lang w:val="ru-RU"/>
        </w:rPr>
        <w:t>.</w:t>
      </w:r>
      <w:r w:rsidRPr="008F7DB8">
        <w:rPr>
          <w:rFonts w:ascii="Times New Roman" w:eastAsia="Times New Roman" w:hAnsi="Times New Roman" w:cs="Times New Roman"/>
          <w:sz w:val="28"/>
          <w:szCs w:val="28"/>
          <w:lang w:val="ru-RU"/>
        </w:rPr>
        <w:t xml:space="preserve"> </w:t>
      </w:r>
    </w:p>
    <w:p w:rsidR="0050247A" w:rsidRPr="00140B76" w:rsidRDefault="0050247A" w:rsidP="00D26983">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r>
      <w:r w:rsidRPr="00D26983">
        <w:rPr>
          <w:rFonts w:ascii="Times New Roman" w:hAnsi="Times New Roman" w:cs="Times New Roman"/>
          <w:b/>
          <w:sz w:val="28"/>
          <w:szCs w:val="28"/>
          <w:lang w:val="ru-RU"/>
        </w:rPr>
        <w:t>Объектом диссертационного исследования</w:t>
      </w:r>
      <w:r w:rsidRPr="00D26983">
        <w:rPr>
          <w:rFonts w:ascii="Times New Roman" w:hAnsi="Times New Roman" w:cs="Times New Roman"/>
          <w:sz w:val="28"/>
          <w:szCs w:val="28"/>
          <w:lang w:val="ru-RU"/>
        </w:rPr>
        <w:t xml:space="preserve"> является состояние проблемы бруцеллеза в Республике Казахстан во всей полноте ее аспектов: исторических, системных, социальных, практических, медицинских, компетентностных, экономических. </w:t>
      </w:r>
      <w:r w:rsidRPr="00140B76">
        <w:rPr>
          <w:rFonts w:ascii="Times New Roman" w:hAnsi="Times New Roman" w:cs="Times New Roman"/>
          <w:sz w:val="28"/>
          <w:szCs w:val="28"/>
          <w:lang w:val="ru-RU"/>
        </w:rPr>
        <w:t xml:space="preserve">Известно, что Казахстан относится к территориям, эндемичным по бруцеллезу. Значимость проблемы, ее объектность, усугубляется еще и тем, что эпидемиология бруцеллеза человека, самой распространенной зоонозной инфекции в мире, радикально меняется из-за различных санитарных, социально-экономических и политических причин, а также в связи с нарастающей интенсивностью миграционных процессов. </w:t>
      </w:r>
    </w:p>
    <w:p w:rsidR="0050247A" w:rsidRPr="008F7DB8" w:rsidRDefault="0050247A" w:rsidP="0050247A">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ab/>
        <w:t>Предметами исследования</w:t>
      </w:r>
      <w:r w:rsidRPr="008F7DB8">
        <w:rPr>
          <w:rFonts w:ascii="Times New Roman" w:hAnsi="Times New Roman" w:cs="Times New Roman"/>
          <w:sz w:val="28"/>
          <w:szCs w:val="28"/>
          <w:lang w:val="ru-RU"/>
        </w:rPr>
        <w:t xml:space="preserve"> являются конкретные аспекты проблемы бруцеллеза, подлежащие комплексному изучению. Исходя из актуальности темы и недостаточности разработки ряда ее проблем в отечественной литературе, была определена цель исследования: </w:t>
      </w:r>
      <w:r w:rsidR="00786642">
        <w:rPr>
          <w:rFonts w:ascii="Times New Roman" w:hAnsi="Times New Roman" w:cs="Times New Roman"/>
          <w:sz w:val="28"/>
          <w:szCs w:val="28"/>
          <w:lang w:val="ru-RU"/>
        </w:rPr>
        <w:t xml:space="preserve">комплексный </w:t>
      </w:r>
      <w:r w:rsidRPr="008F7DB8">
        <w:rPr>
          <w:rFonts w:ascii="Times New Roman" w:hAnsi="Times New Roman" w:cs="Times New Roman"/>
          <w:sz w:val="28"/>
          <w:szCs w:val="28"/>
          <w:lang w:val="ru-RU"/>
        </w:rPr>
        <w:t xml:space="preserve">анализ ситуации по заболеваемости бруцеллезом, факторов риска заражения </w:t>
      </w:r>
      <w:r w:rsidR="00786642">
        <w:rPr>
          <w:rFonts w:ascii="Times New Roman" w:hAnsi="Times New Roman" w:cs="Times New Roman"/>
          <w:sz w:val="28"/>
          <w:szCs w:val="28"/>
          <w:lang w:val="ru-RU"/>
        </w:rPr>
        <w:t>людей</w:t>
      </w:r>
      <w:r w:rsidR="00750047">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 xml:space="preserve">и </w:t>
      </w:r>
      <w:r w:rsidR="00750047">
        <w:rPr>
          <w:rFonts w:ascii="Times New Roman" w:hAnsi="Times New Roman" w:cs="Times New Roman"/>
          <w:sz w:val="28"/>
          <w:szCs w:val="28"/>
          <w:lang w:val="ru-RU"/>
        </w:rPr>
        <w:t>уровня согласия специалистов всех вовлеченных ведомств</w:t>
      </w:r>
      <w:r w:rsidRPr="008F7DB8">
        <w:rPr>
          <w:rFonts w:ascii="Times New Roman" w:hAnsi="Times New Roman" w:cs="Times New Roman"/>
          <w:sz w:val="28"/>
          <w:szCs w:val="28"/>
          <w:lang w:val="ru-RU"/>
        </w:rPr>
        <w:t xml:space="preserve"> по </w:t>
      </w:r>
      <w:r w:rsidR="00750047">
        <w:rPr>
          <w:rFonts w:ascii="Times New Roman" w:hAnsi="Times New Roman" w:cs="Times New Roman"/>
          <w:sz w:val="28"/>
          <w:szCs w:val="28"/>
          <w:lang w:val="ru-RU"/>
        </w:rPr>
        <w:t xml:space="preserve">ключевым </w:t>
      </w:r>
      <w:r w:rsidRPr="008F7DB8">
        <w:rPr>
          <w:rFonts w:ascii="Times New Roman" w:hAnsi="Times New Roman" w:cs="Times New Roman"/>
          <w:sz w:val="28"/>
          <w:szCs w:val="28"/>
          <w:lang w:val="ru-RU"/>
        </w:rPr>
        <w:t>проблем</w:t>
      </w:r>
      <w:r w:rsidR="00750047">
        <w:rPr>
          <w:rFonts w:ascii="Times New Roman" w:hAnsi="Times New Roman" w:cs="Times New Roman"/>
          <w:sz w:val="28"/>
          <w:szCs w:val="28"/>
          <w:lang w:val="ru-RU"/>
        </w:rPr>
        <w:t>ам</w:t>
      </w:r>
      <w:r w:rsidRPr="008F7DB8">
        <w:rPr>
          <w:rFonts w:ascii="Times New Roman" w:hAnsi="Times New Roman" w:cs="Times New Roman"/>
          <w:sz w:val="28"/>
          <w:szCs w:val="28"/>
          <w:lang w:val="ru-RU"/>
        </w:rPr>
        <w:t xml:space="preserve"> бруцеллеза</w:t>
      </w:r>
      <w:r w:rsidR="00750047">
        <w:rPr>
          <w:rFonts w:ascii="Times New Roman" w:hAnsi="Times New Roman" w:cs="Times New Roman"/>
          <w:sz w:val="28"/>
          <w:szCs w:val="28"/>
          <w:lang w:val="ru-RU"/>
        </w:rPr>
        <w:t xml:space="preserve"> с руководящими принципами мировых экспертных организаци</w:t>
      </w:r>
      <w:r w:rsidR="00786642">
        <w:rPr>
          <w:rFonts w:ascii="Times New Roman" w:hAnsi="Times New Roman" w:cs="Times New Roman"/>
          <w:sz w:val="28"/>
          <w:szCs w:val="28"/>
          <w:lang w:val="ru-RU"/>
        </w:rPr>
        <w:t>й</w:t>
      </w:r>
      <w:r w:rsidRPr="008F7DB8">
        <w:rPr>
          <w:rFonts w:ascii="Times New Roman" w:hAnsi="Times New Roman" w:cs="Times New Roman"/>
          <w:sz w:val="28"/>
          <w:szCs w:val="28"/>
          <w:lang w:val="ru-RU"/>
        </w:rPr>
        <w:t xml:space="preserve">, </w:t>
      </w:r>
      <w:r w:rsidR="00FF5746">
        <w:rPr>
          <w:rFonts w:ascii="Times New Roman" w:hAnsi="Times New Roman" w:cs="Times New Roman"/>
          <w:sz w:val="28"/>
          <w:szCs w:val="28"/>
          <w:lang w:val="ru-RU"/>
        </w:rPr>
        <w:t xml:space="preserve">для </w:t>
      </w:r>
      <w:r w:rsidR="00786642">
        <w:rPr>
          <w:rFonts w:ascii="Times New Roman" w:hAnsi="Times New Roman" w:cs="Times New Roman"/>
          <w:sz w:val="28"/>
          <w:szCs w:val="28"/>
          <w:lang w:val="ru-RU"/>
        </w:rPr>
        <w:t>оптимизации</w:t>
      </w:r>
      <w:r w:rsidRPr="008F7DB8">
        <w:rPr>
          <w:rFonts w:ascii="Times New Roman" w:hAnsi="Times New Roman" w:cs="Times New Roman"/>
          <w:sz w:val="28"/>
          <w:szCs w:val="28"/>
          <w:lang w:val="ru-RU"/>
        </w:rPr>
        <w:t xml:space="preserve"> межведомственного взаимодействия.</w:t>
      </w:r>
    </w:p>
    <w:p w:rsidR="0050247A" w:rsidRPr="008F7DB8" w:rsidRDefault="0050247A" w:rsidP="0050247A">
      <w:pPr>
        <w:pStyle w:val="12"/>
        <w:tabs>
          <w:tab w:val="left" w:pos="567"/>
        </w:tabs>
        <w:contextualSpacing/>
        <w:jc w:val="both"/>
        <w:rPr>
          <w:rFonts w:ascii="Times New Roman" w:eastAsia="Times New Roman" w:hAnsi="Times New Roman" w:cs="Times New Roman"/>
          <w:bCs/>
          <w:sz w:val="28"/>
          <w:szCs w:val="28"/>
        </w:rPr>
      </w:pPr>
      <w:r w:rsidRPr="008F7DB8">
        <w:rPr>
          <w:rFonts w:ascii="Times New Roman" w:hAnsi="Times New Roman" w:cs="Times New Roman"/>
          <w:sz w:val="28"/>
          <w:szCs w:val="28"/>
        </w:rPr>
        <w:tab/>
        <w:t xml:space="preserve">Для определения особенностей проявления современного бруцеллеза на территории РК использовались данные эпидемиологического расследования </w:t>
      </w:r>
      <w:r w:rsidRPr="008F7DB8">
        <w:rPr>
          <w:rFonts w:ascii="Times New Roman" w:hAnsi="Times New Roman" w:cs="Times New Roman"/>
          <w:sz w:val="28"/>
          <w:szCs w:val="28"/>
          <w:lang w:val="kk-KZ"/>
        </w:rPr>
        <w:t xml:space="preserve">впервые диагностированных </w:t>
      </w:r>
      <w:r w:rsidRPr="008F7DB8">
        <w:rPr>
          <w:rFonts w:ascii="Times New Roman" w:hAnsi="Times New Roman" w:cs="Times New Roman"/>
          <w:sz w:val="28"/>
          <w:szCs w:val="28"/>
        </w:rPr>
        <w:t>случаев бруцеллеза</w:t>
      </w:r>
      <w:r w:rsidR="00D93821">
        <w:rPr>
          <w:rFonts w:ascii="Times New Roman" w:hAnsi="Times New Roman" w:cs="Times New Roman"/>
          <w:sz w:val="28"/>
          <w:szCs w:val="28"/>
        </w:rPr>
        <w:t>, м</w:t>
      </w:r>
      <w:r w:rsidRPr="008F7DB8">
        <w:rPr>
          <w:rFonts w:ascii="Times New Roman" w:hAnsi="Times New Roman" w:cs="Times New Roman"/>
          <w:sz w:val="28"/>
          <w:szCs w:val="28"/>
        </w:rPr>
        <w:t>атериалы по территориальной распространенности, данные по источникам заболевания</w:t>
      </w:r>
      <w:r w:rsidRPr="008F7DB8">
        <w:rPr>
          <w:rFonts w:ascii="Times New Roman" w:hAnsi="Times New Roman" w:cs="Times New Roman"/>
          <w:sz w:val="28"/>
          <w:szCs w:val="28"/>
          <w:lang w:val="kk-KZ"/>
        </w:rPr>
        <w:t xml:space="preserve">, включая выявление </w:t>
      </w:r>
      <w:r w:rsidRPr="008F7DB8">
        <w:rPr>
          <w:rFonts w:ascii="Times New Roman" w:eastAsia="Times New Roman" w:hAnsi="Times New Roman" w:cs="Times New Roman"/>
          <w:bCs/>
          <w:sz w:val="28"/>
          <w:szCs w:val="28"/>
        </w:rPr>
        <w:t xml:space="preserve">степени осведомленности населения о факторах риска передачи инфекции, </w:t>
      </w:r>
      <w:r w:rsidRPr="008F7DB8">
        <w:rPr>
          <w:rFonts w:ascii="Times New Roman" w:hAnsi="Times New Roman" w:cs="Times New Roman"/>
          <w:sz w:val="28"/>
          <w:szCs w:val="28"/>
          <w:lang w:val="kk-KZ"/>
        </w:rPr>
        <w:t xml:space="preserve">данные по эффективности лабораторных методов диагностики, </w:t>
      </w:r>
      <w:r w:rsidRPr="008F7DB8">
        <w:rPr>
          <w:rFonts w:ascii="Times New Roman" w:hAnsi="Times New Roman" w:cs="Times New Roman"/>
          <w:sz w:val="28"/>
          <w:szCs w:val="28"/>
        </w:rPr>
        <w:t xml:space="preserve">аналитическая информация по уровню эпидемиологического надзора над </w:t>
      </w:r>
      <w:r w:rsidRPr="008F7DB8">
        <w:rPr>
          <w:rFonts w:ascii="Times New Roman" w:hAnsi="Times New Roman" w:cs="Times New Roman"/>
          <w:sz w:val="28"/>
          <w:szCs w:val="28"/>
          <w:lang w:val="kk-KZ"/>
        </w:rPr>
        <w:t>бруцеллезом</w:t>
      </w:r>
      <w:r w:rsidRPr="008F7DB8">
        <w:rPr>
          <w:rFonts w:ascii="Times New Roman" w:hAnsi="Times New Roman" w:cs="Times New Roman"/>
          <w:sz w:val="28"/>
          <w:szCs w:val="28"/>
        </w:rPr>
        <w:t xml:space="preserve"> в РК</w:t>
      </w:r>
      <w:r w:rsidRPr="008F7DB8">
        <w:rPr>
          <w:rFonts w:ascii="Times New Roman" w:hAnsi="Times New Roman" w:cs="Times New Roman"/>
          <w:b/>
          <w:sz w:val="28"/>
          <w:szCs w:val="28"/>
        </w:rPr>
        <w:t xml:space="preserve"> </w:t>
      </w:r>
      <w:r w:rsidRPr="008F7DB8">
        <w:rPr>
          <w:rFonts w:ascii="Times New Roman" w:hAnsi="Times New Roman" w:cs="Times New Roman"/>
          <w:sz w:val="28"/>
          <w:szCs w:val="28"/>
        </w:rPr>
        <w:t>на основе официальных данных м</w:t>
      </w:r>
      <w:r w:rsidRPr="008F7DB8">
        <w:rPr>
          <w:rFonts w:ascii="Times New Roman" w:eastAsia="Times New Roman" w:hAnsi="Times New Roman" w:cs="Times New Roman"/>
          <w:bCs/>
          <w:sz w:val="28"/>
          <w:szCs w:val="28"/>
        </w:rPr>
        <w:t xml:space="preserve">ониторинговых служб. Отдельным предметом исследования явилось изучение </w:t>
      </w:r>
      <w:r w:rsidR="00786642">
        <w:rPr>
          <w:rFonts w:ascii="Times New Roman" w:eastAsia="Times New Roman" w:hAnsi="Times New Roman" w:cs="Times New Roman"/>
          <w:bCs/>
          <w:sz w:val="28"/>
          <w:szCs w:val="28"/>
        </w:rPr>
        <w:t>согласованности мнений</w:t>
      </w:r>
      <w:r w:rsidRPr="008F7DB8">
        <w:rPr>
          <w:rFonts w:ascii="Times New Roman" w:eastAsia="Times New Roman" w:hAnsi="Times New Roman" w:cs="Times New Roman"/>
          <w:bCs/>
          <w:sz w:val="28"/>
          <w:szCs w:val="28"/>
        </w:rPr>
        <w:t xml:space="preserve"> компетентных служб, как наиболее вероятностного ресурса улучшения ситуации с заболеваемостью бруцеллезом среди населения и предотвращения экономических потерь государства. </w:t>
      </w:r>
    </w:p>
    <w:p w:rsidR="0050247A" w:rsidRPr="008F7DB8" w:rsidRDefault="0050247A" w:rsidP="0050247A">
      <w:pPr>
        <w:pStyle w:val="12"/>
        <w:tabs>
          <w:tab w:val="left" w:pos="567"/>
        </w:tabs>
        <w:contextualSpacing/>
        <w:jc w:val="both"/>
        <w:rPr>
          <w:rFonts w:ascii="Times New Roman" w:hAnsi="Times New Roman" w:cs="Times New Roman"/>
          <w:b/>
          <w:color w:val="000000"/>
          <w:sz w:val="28"/>
          <w:szCs w:val="28"/>
        </w:rPr>
      </w:pPr>
      <w:r w:rsidRPr="008F7DB8">
        <w:rPr>
          <w:rFonts w:ascii="Times New Roman" w:eastAsia="Times New Roman" w:hAnsi="Times New Roman" w:cs="Times New Roman"/>
          <w:bCs/>
          <w:sz w:val="28"/>
          <w:szCs w:val="28"/>
        </w:rPr>
        <w:t xml:space="preserve"> </w:t>
      </w:r>
      <w:r w:rsidRPr="008F7DB8">
        <w:rPr>
          <w:rFonts w:ascii="Times New Roman" w:eastAsia="Times New Roman" w:hAnsi="Times New Roman" w:cs="Times New Roman"/>
          <w:bCs/>
          <w:sz w:val="28"/>
          <w:szCs w:val="28"/>
        </w:rPr>
        <w:tab/>
      </w:r>
      <w:r w:rsidRPr="008F7DB8">
        <w:rPr>
          <w:rFonts w:ascii="Times New Roman" w:hAnsi="Times New Roman" w:cs="Times New Roman"/>
          <w:b/>
          <w:color w:val="000000"/>
          <w:sz w:val="28"/>
          <w:szCs w:val="28"/>
        </w:rPr>
        <w:t>Научная новизна диссертационного исследования</w:t>
      </w:r>
    </w:p>
    <w:p w:rsidR="0050247A" w:rsidRPr="00D26983" w:rsidRDefault="0050247A" w:rsidP="0050247A">
      <w:pPr>
        <w:tabs>
          <w:tab w:val="left" w:pos="840"/>
        </w:tabs>
        <w:spacing w:after="0" w:line="240" w:lineRule="auto"/>
        <w:ind w:firstLine="567"/>
        <w:contextualSpacing/>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 xml:space="preserve">В рамках данного исследования: </w:t>
      </w:r>
    </w:p>
    <w:p w:rsidR="00500AF9" w:rsidRPr="00500AF9" w:rsidRDefault="0050247A" w:rsidP="00500AF9">
      <w:pPr>
        <w:pStyle w:val="a5"/>
        <w:numPr>
          <w:ilvl w:val="0"/>
          <w:numId w:val="1"/>
        </w:numPr>
        <w:shd w:val="clear" w:color="auto" w:fill="FFFFFF"/>
        <w:spacing w:after="0" w:line="240" w:lineRule="auto"/>
        <w:ind w:left="0" w:firstLine="0"/>
        <w:jc w:val="both"/>
        <w:rPr>
          <w:rFonts w:ascii="Arial" w:eastAsia="Times New Roman" w:hAnsi="Arial" w:cs="Arial"/>
          <w:sz w:val="21"/>
          <w:szCs w:val="21"/>
          <w:lang w:val="ru-RU" w:eastAsia="ru-RU"/>
        </w:rPr>
      </w:pPr>
      <w:r w:rsidRPr="00500AF9">
        <w:rPr>
          <w:rFonts w:ascii="Times New Roman" w:hAnsi="Times New Roman" w:cs="Times New Roman"/>
          <w:sz w:val="28"/>
          <w:szCs w:val="28"/>
          <w:lang w:val="ru-RU"/>
        </w:rPr>
        <w:t xml:space="preserve">Впервые установлены </w:t>
      </w:r>
      <w:r w:rsidR="00500AF9" w:rsidRPr="00500AF9">
        <w:rPr>
          <w:rFonts w:ascii="Times New Roman" w:hAnsi="Times New Roman" w:cs="Times New Roman"/>
          <w:sz w:val="28"/>
          <w:szCs w:val="28"/>
          <w:lang w:val="ru-RU"/>
        </w:rPr>
        <w:t xml:space="preserve">как </w:t>
      </w:r>
      <w:r w:rsidR="00500AF9" w:rsidRPr="00500AF9">
        <w:rPr>
          <w:rFonts w:ascii="Times New Roman" w:eastAsia="Times New Roman" w:hAnsi="Times New Roman" w:cs="Times New Roman"/>
          <w:sz w:val="28"/>
          <w:szCs w:val="28"/>
          <w:lang w:val="ru-RU" w:eastAsia="ru-RU"/>
        </w:rPr>
        <w:t>закономерность распространения</w:t>
      </w:r>
      <w:r w:rsidR="00500AF9" w:rsidRPr="00500AF9">
        <w:rPr>
          <w:rFonts w:ascii="Times New Roman" w:hAnsi="Times New Roman" w:cs="Times New Roman"/>
          <w:sz w:val="28"/>
          <w:szCs w:val="28"/>
          <w:lang w:val="ru-RU"/>
        </w:rPr>
        <w:t xml:space="preserve"> инфекции, так и </w:t>
      </w:r>
      <w:r w:rsidRPr="00500AF9">
        <w:rPr>
          <w:rFonts w:ascii="Times New Roman" w:hAnsi="Times New Roman" w:cs="Times New Roman"/>
          <w:sz w:val="28"/>
          <w:szCs w:val="28"/>
          <w:lang w:val="ru-RU"/>
        </w:rPr>
        <w:t>особенности современной эпидемической ситуации по бруцеллезу в Актюбинской области, которые проявляются, с одной стороны, в снижении заболеваемости населения бруцеллезом, а с другой - в изменении патобиоценоза и структуры эпидемического процесса.</w:t>
      </w:r>
      <w:r w:rsidR="00500AF9" w:rsidRPr="00500AF9">
        <w:rPr>
          <w:rFonts w:ascii="Times New Roman" w:hAnsi="Times New Roman" w:cs="Times New Roman"/>
          <w:sz w:val="28"/>
          <w:szCs w:val="28"/>
          <w:lang w:val="ru-RU"/>
        </w:rPr>
        <w:t xml:space="preserve"> </w:t>
      </w:r>
    </w:p>
    <w:p w:rsidR="0050247A" w:rsidRPr="00500AF9" w:rsidRDefault="0050247A" w:rsidP="00500AF9">
      <w:pPr>
        <w:pStyle w:val="a5"/>
        <w:numPr>
          <w:ilvl w:val="0"/>
          <w:numId w:val="1"/>
        </w:numPr>
        <w:shd w:val="clear" w:color="auto" w:fill="FFFFFF"/>
        <w:spacing w:after="0" w:line="240" w:lineRule="auto"/>
        <w:ind w:left="0" w:firstLine="0"/>
        <w:jc w:val="both"/>
        <w:rPr>
          <w:rFonts w:ascii="Times New Roman" w:hAnsi="Times New Roman" w:cs="Times New Roman"/>
          <w:sz w:val="28"/>
          <w:szCs w:val="28"/>
          <w:lang w:val="ru-RU"/>
        </w:rPr>
      </w:pPr>
      <w:r w:rsidRPr="00500AF9">
        <w:rPr>
          <w:rFonts w:ascii="Times New Roman" w:hAnsi="Times New Roman" w:cs="Times New Roman"/>
          <w:sz w:val="28"/>
          <w:szCs w:val="28"/>
          <w:lang w:val="ru-RU"/>
        </w:rPr>
        <w:t xml:space="preserve">Впервые </w:t>
      </w:r>
      <w:r w:rsidR="00500AF9">
        <w:rPr>
          <w:rFonts w:ascii="Times New Roman" w:hAnsi="Times New Roman" w:cs="Times New Roman"/>
          <w:sz w:val="28"/>
          <w:szCs w:val="28"/>
          <w:lang w:val="ru-RU"/>
        </w:rPr>
        <w:t xml:space="preserve">проанализированы </w:t>
      </w:r>
      <w:r w:rsidR="00500AF9" w:rsidRPr="00500AF9">
        <w:rPr>
          <w:rFonts w:ascii="Times New Roman" w:eastAsia="Times New Roman" w:hAnsi="Times New Roman" w:cs="Times New Roman"/>
          <w:sz w:val="28"/>
          <w:szCs w:val="28"/>
          <w:lang w:val="ru-RU" w:eastAsia="ru-RU"/>
        </w:rPr>
        <w:t>особенности распространенности бруцеллеза в различных регионах Актюб</w:t>
      </w:r>
      <w:r w:rsidR="00500AF9">
        <w:rPr>
          <w:rFonts w:ascii="Times New Roman" w:eastAsia="Times New Roman" w:hAnsi="Times New Roman" w:cs="Times New Roman"/>
          <w:sz w:val="28"/>
          <w:szCs w:val="28"/>
          <w:lang w:val="ru-RU" w:eastAsia="ru-RU"/>
        </w:rPr>
        <w:t xml:space="preserve">инской </w:t>
      </w:r>
      <w:r w:rsidR="00500AF9" w:rsidRPr="00500AF9">
        <w:rPr>
          <w:rFonts w:ascii="Times New Roman" w:eastAsia="Times New Roman" w:hAnsi="Times New Roman" w:cs="Times New Roman"/>
          <w:sz w:val="28"/>
          <w:szCs w:val="28"/>
          <w:lang w:val="ru-RU" w:eastAsia="ru-RU"/>
        </w:rPr>
        <w:t>обл</w:t>
      </w:r>
      <w:r w:rsidR="00500AF9">
        <w:rPr>
          <w:rFonts w:ascii="Times New Roman" w:eastAsia="Times New Roman" w:hAnsi="Times New Roman" w:cs="Times New Roman"/>
          <w:sz w:val="28"/>
          <w:szCs w:val="28"/>
          <w:lang w:val="ru-RU" w:eastAsia="ru-RU"/>
        </w:rPr>
        <w:t>асти и</w:t>
      </w:r>
      <w:r w:rsidR="00500AF9" w:rsidRPr="00500AF9">
        <w:rPr>
          <w:rFonts w:ascii="Times New Roman" w:eastAsia="Times New Roman" w:hAnsi="Times New Roman" w:cs="Times New Roman"/>
          <w:sz w:val="28"/>
          <w:szCs w:val="28"/>
          <w:lang w:val="ru-RU" w:eastAsia="ru-RU"/>
        </w:rPr>
        <w:t xml:space="preserve"> </w:t>
      </w:r>
      <w:r w:rsidRPr="00500AF9">
        <w:rPr>
          <w:rFonts w:ascii="Times New Roman" w:hAnsi="Times New Roman" w:cs="Times New Roman"/>
          <w:sz w:val="28"/>
          <w:szCs w:val="28"/>
          <w:lang w:val="ru-RU"/>
        </w:rPr>
        <w:t>п</w:t>
      </w:r>
      <w:r w:rsidR="00500AF9">
        <w:rPr>
          <w:rFonts w:ascii="Times New Roman" w:hAnsi="Times New Roman" w:cs="Times New Roman"/>
          <w:sz w:val="28"/>
          <w:szCs w:val="28"/>
          <w:lang w:val="ru-RU"/>
        </w:rPr>
        <w:t>родемонстриров</w:t>
      </w:r>
      <w:r w:rsidRPr="00500AF9">
        <w:rPr>
          <w:rFonts w:ascii="Times New Roman" w:hAnsi="Times New Roman" w:cs="Times New Roman"/>
          <w:sz w:val="28"/>
          <w:szCs w:val="28"/>
          <w:lang w:val="ru-RU"/>
        </w:rPr>
        <w:t xml:space="preserve">ано, что индикатором неблагополучия по бруцеллезу является инфицированный человек, в результате наличия «скрытых» очагов бруцеллеза сельскохозяйственных животных в населенных пунктах Актюбинской области. </w:t>
      </w:r>
    </w:p>
    <w:p w:rsidR="00ED04EF" w:rsidRPr="00540B62" w:rsidRDefault="0050247A" w:rsidP="00DE4EA4">
      <w:pPr>
        <w:pStyle w:val="a5"/>
        <w:numPr>
          <w:ilvl w:val="0"/>
          <w:numId w:val="1"/>
        </w:numPr>
        <w:spacing w:after="0" w:line="240" w:lineRule="auto"/>
        <w:ind w:left="0" w:firstLine="0"/>
        <w:jc w:val="both"/>
        <w:rPr>
          <w:rFonts w:ascii="Times New Roman" w:hAnsi="Times New Roman" w:cs="Times New Roman"/>
          <w:sz w:val="28"/>
          <w:szCs w:val="28"/>
          <w:lang w:val="ru-RU"/>
        </w:rPr>
      </w:pPr>
      <w:r w:rsidRPr="00540B62">
        <w:rPr>
          <w:rFonts w:ascii="Times New Roman" w:hAnsi="Times New Roman" w:cs="Times New Roman"/>
          <w:sz w:val="28"/>
          <w:szCs w:val="28"/>
          <w:lang w:val="ru-RU"/>
        </w:rPr>
        <w:t>Впервые оценена информированность населения о рисках инфицирования, о санитарно-гигиенических нормах и м</w:t>
      </w:r>
      <w:r w:rsidR="003C7A7E">
        <w:rPr>
          <w:rFonts w:ascii="Times New Roman" w:hAnsi="Times New Roman" w:cs="Times New Roman"/>
          <w:sz w:val="28"/>
          <w:szCs w:val="28"/>
          <w:lang w:val="ru-RU"/>
        </w:rPr>
        <w:t xml:space="preserve">ерах профилактики бруцеллеза </w:t>
      </w:r>
      <w:r w:rsidRPr="00540B62">
        <w:rPr>
          <w:rFonts w:ascii="Times New Roman" w:hAnsi="Times New Roman" w:cs="Times New Roman"/>
          <w:sz w:val="28"/>
          <w:szCs w:val="28"/>
          <w:lang w:val="ru-RU"/>
        </w:rPr>
        <w:t>на основе специально разработанн</w:t>
      </w:r>
      <w:r w:rsidR="00500AF9">
        <w:rPr>
          <w:rFonts w:ascii="Times New Roman" w:hAnsi="Times New Roman" w:cs="Times New Roman"/>
          <w:sz w:val="28"/>
          <w:szCs w:val="28"/>
          <w:lang w:val="ru-RU"/>
        </w:rPr>
        <w:t>ого</w:t>
      </w:r>
      <w:r w:rsidRPr="00540B62">
        <w:rPr>
          <w:rFonts w:ascii="Times New Roman" w:hAnsi="Times New Roman" w:cs="Times New Roman"/>
          <w:sz w:val="28"/>
          <w:szCs w:val="28"/>
          <w:lang w:val="ru-RU"/>
        </w:rPr>
        <w:t xml:space="preserve"> вопросник</w:t>
      </w:r>
      <w:r w:rsidR="00500AF9">
        <w:rPr>
          <w:rFonts w:ascii="Times New Roman" w:hAnsi="Times New Roman" w:cs="Times New Roman"/>
          <w:sz w:val="28"/>
          <w:szCs w:val="28"/>
          <w:lang w:val="ru-RU"/>
        </w:rPr>
        <w:t>а</w:t>
      </w:r>
      <w:r w:rsidRPr="00540B62">
        <w:rPr>
          <w:rFonts w:ascii="Times New Roman" w:hAnsi="Times New Roman" w:cs="Times New Roman"/>
          <w:sz w:val="28"/>
          <w:szCs w:val="28"/>
          <w:lang w:val="ru-RU"/>
        </w:rPr>
        <w:t>.</w:t>
      </w:r>
      <w:r w:rsidR="00540B62" w:rsidRPr="00540B62">
        <w:rPr>
          <w:rFonts w:ascii="Times New Roman" w:hAnsi="Times New Roman" w:cs="Times New Roman"/>
          <w:sz w:val="28"/>
          <w:szCs w:val="28"/>
          <w:lang w:val="ru-RU"/>
        </w:rPr>
        <w:t xml:space="preserve"> П</w:t>
      </w:r>
      <w:r w:rsidR="00B5174A" w:rsidRPr="00540B62">
        <w:rPr>
          <w:rFonts w:ascii="Times New Roman" w:hAnsi="Times New Roman" w:cs="Times New Roman"/>
          <w:sz w:val="28"/>
          <w:szCs w:val="28"/>
          <w:lang w:val="ru-RU"/>
        </w:rPr>
        <w:t>редставле</w:t>
      </w:r>
      <w:r w:rsidR="00ED04EF" w:rsidRPr="00540B62">
        <w:rPr>
          <w:rFonts w:ascii="Times New Roman" w:hAnsi="Times New Roman" w:cs="Times New Roman"/>
          <w:sz w:val="28"/>
          <w:szCs w:val="28"/>
          <w:lang w:val="ru-RU"/>
        </w:rPr>
        <w:t>н</w:t>
      </w:r>
      <w:r w:rsidR="00B5174A" w:rsidRPr="00540B62">
        <w:rPr>
          <w:rFonts w:ascii="Times New Roman" w:hAnsi="Times New Roman" w:cs="Times New Roman"/>
          <w:sz w:val="28"/>
          <w:szCs w:val="28"/>
          <w:lang w:val="ru-RU"/>
        </w:rPr>
        <w:t>ы социальные профили</w:t>
      </w:r>
      <w:r w:rsidR="00ED04EF" w:rsidRPr="00540B62">
        <w:rPr>
          <w:rFonts w:ascii="Times New Roman" w:hAnsi="Times New Roman" w:cs="Times New Roman"/>
          <w:sz w:val="28"/>
          <w:szCs w:val="28"/>
          <w:lang w:val="ru-RU"/>
        </w:rPr>
        <w:t xml:space="preserve"> </w:t>
      </w:r>
      <w:r w:rsidR="00B5174A" w:rsidRPr="00540B62">
        <w:rPr>
          <w:rFonts w:ascii="Times New Roman" w:hAnsi="Times New Roman" w:cs="Times New Roman"/>
          <w:sz w:val="28"/>
          <w:szCs w:val="28"/>
          <w:lang w:val="ru-RU"/>
        </w:rPr>
        <w:t xml:space="preserve">заболевшего острым бруцеллезом, а также </w:t>
      </w:r>
      <w:r w:rsidR="00ED04EF" w:rsidRPr="00540B62">
        <w:rPr>
          <w:rFonts w:ascii="Times New Roman" w:hAnsi="Times New Roman" w:cs="Times New Roman"/>
          <w:sz w:val="28"/>
          <w:szCs w:val="28"/>
          <w:lang w:val="ru-RU"/>
        </w:rPr>
        <w:t>неосведомленного о клинике бруцеллеза, потенциально уязвимого для заражения субъекта</w:t>
      </w:r>
      <w:r w:rsidR="00604C5F" w:rsidRPr="00540B62">
        <w:rPr>
          <w:rFonts w:ascii="Times New Roman" w:hAnsi="Times New Roman" w:cs="Times New Roman"/>
          <w:sz w:val="28"/>
          <w:szCs w:val="28"/>
          <w:lang w:val="ru-RU"/>
        </w:rPr>
        <w:t>.</w:t>
      </w:r>
    </w:p>
    <w:p w:rsidR="0050247A" w:rsidRPr="00D26983" w:rsidRDefault="0050247A" w:rsidP="00B66DD2">
      <w:pPr>
        <w:pStyle w:val="a5"/>
        <w:numPr>
          <w:ilvl w:val="0"/>
          <w:numId w:val="1"/>
        </w:numPr>
        <w:spacing w:after="0" w:line="240" w:lineRule="auto"/>
        <w:ind w:left="0" w:firstLine="0"/>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Впервые выполнен анализ разброса мнений специалистов трех ведомственных служб по ключевым вопросам бруцеллеза, и выявлена степень расхождения их профессиональных оценок с руководящими принципами ВОЗ/ФАО</w:t>
      </w:r>
      <w:r w:rsidR="00786642">
        <w:rPr>
          <w:rFonts w:ascii="Times New Roman" w:hAnsi="Times New Roman" w:cs="Times New Roman"/>
          <w:sz w:val="28"/>
          <w:szCs w:val="28"/>
          <w:lang w:val="ru-RU"/>
        </w:rPr>
        <w:t>/</w:t>
      </w:r>
      <w:r w:rsidR="00786642">
        <w:rPr>
          <w:rFonts w:ascii="Times New Roman" w:hAnsi="Times New Roman" w:cs="Times New Roman"/>
          <w:sz w:val="28"/>
          <w:szCs w:val="28"/>
        </w:rPr>
        <w:t>CDC</w:t>
      </w:r>
      <w:r w:rsidRPr="00D26983">
        <w:rPr>
          <w:rFonts w:ascii="Times New Roman" w:hAnsi="Times New Roman" w:cs="Times New Roman"/>
          <w:sz w:val="28"/>
          <w:szCs w:val="28"/>
          <w:lang w:val="ru-RU"/>
        </w:rPr>
        <w:t xml:space="preserve"> по бруцеллезу. </w:t>
      </w:r>
    </w:p>
    <w:p w:rsidR="0050247A" w:rsidRPr="00D26983" w:rsidRDefault="0050247A" w:rsidP="0050247A">
      <w:pPr>
        <w:tabs>
          <w:tab w:val="left" w:pos="567"/>
        </w:tabs>
        <w:spacing w:after="0" w:line="240" w:lineRule="auto"/>
        <w:ind w:firstLine="567"/>
        <w:contextualSpacing/>
        <w:jc w:val="both"/>
        <w:rPr>
          <w:rFonts w:ascii="Times New Roman" w:hAnsi="Times New Roman" w:cs="Times New Roman"/>
          <w:sz w:val="28"/>
          <w:szCs w:val="28"/>
          <w:lang w:val="ru-RU"/>
        </w:rPr>
      </w:pPr>
      <w:r w:rsidRPr="00D26983">
        <w:rPr>
          <w:rFonts w:ascii="Times New Roman" w:hAnsi="Times New Roman" w:cs="Times New Roman"/>
          <w:b/>
          <w:color w:val="000000"/>
          <w:sz w:val="28"/>
          <w:szCs w:val="28"/>
          <w:lang w:val="ru-RU"/>
        </w:rPr>
        <w:t>Практическая значимость диссертационного исследования</w:t>
      </w:r>
    </w:p>
    <w:p w:rsidR="00E7487D" w:rsidRDefault="0050247A" w:rsidP="0050247A">
      <w:pPr>
        <w:pStyle w:val="a5"/>
        <w:tabs>
          <w:tab w:val="left" w:pos="567"/>
        </w:tabs>
        <w:spacing w:after="0" w:line="240" w:lineRule="auto"/>
        <w:ind w:left="0"/>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ab/>
      </w:r>
      <w:r w:rsidR="00E7487D" w:rsidRPr="00E7487D">
        <w:rPr>
          <w:rFonts w:ascii="Times New Roman" w:hAnsi="Times New Roman" w:cs="Times New Roman"/>
          <w:sz w:val="28"/>
          <w:szCs w:val="28"/>
          <w:lang w:val="ru-RU"/>
        </w:rPr>
        <w:t xml:space="preserve">Проведенный в рамках работы корреляционный анализ заболеваемости людей и животных бруцеллезом в Актюбинской области выявил </w:t>
      </w:r>
      <w:r w:rsidR="00E7487D">
        <w:rPr>
          <w:rFonts w:ascii="Times New Roman" w:hAnsi="Times New Roman" w:cs="Times New Roman"/>
          <w:sz w:val="28"/>
          <w:szCs w:val="28"/>
          <w:lang w:val="ru-RU"/>
        </w:rPr>
        <w:t>определ</w:t>
      </w:r>
      <w:r w:rsidR="00E7487D" w:rsidRPr="00E7487D">
        <w:rPr>
          <w:rFonts w:ascii="Times New Roman" w:hAnsi="Times New Roman" w:cs="Times New Roman"/>
          <w:sz w:val="28"/>
          <w:szCs w:val="28"/>
          <w:lang w:val="ru-RU"/>
        </w:rPr>
        <w:t xml:space="preserve">енные расхождения в оценках эпизоотической и эпидемиологической ситуации специалистами ответственных служб, тем самым дав основания для пересмотра ключевого индикатора неблагополучия по заболеваемости. </w:t>
      </w:r>
    </w:p>
    <w:p w:rsidR="0050247A" w:rsidRPr="00D26983" w:rsidRDefault="00E7487D" w:rsidP="0050247A">
      <w:pPr>
        <w:pStyle w:val="a5"/>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ab/>
        <w:t>Выполненный</w:t>
      </w:r>
      <w:r w:rsidR="0050247A" w:rsidRPr="00D26983">
        <w:rPr>
          <w:rFonts w:ascii="Times New Roman" w:hAnsi="Times New Roman" w:cs="Times New Roman"/>
          <w:sz w:val="28"/>
          <w:szCs w:val="28"/>
          <w:lang w:val="ru-RU"/>
        </w:rPr>
        <w:t xml:space="preserve"> масштабный опрос населения Актюбинской области по информированности о путях заражения позволил  выявить ключевые факторы риска заражения бруцеллезом. </w:t>
      </w:r>
    </w:p>
    <w:p w:rsidR="0050247A" w:rsidRPr="00D26983" w:rsidRDefault="0050247A" w:rsidP="0050247A">
      <w:pPr>
        <w:pStyle w:val="a5"/>
        <w:tabs>
          <w:tab w:val="left" w:pos="567"/>
        </w:tabs>
        <w:spacing w:after="0" w:line="240" w:lineRule="auto"/>
        <w:ind w:left="0"/>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ab/>
        <w:t xml:space="preserve">Опрос специалистов всех вовлеченных ведомств (ветеринарного контроля, общественного здравоохранения, клинических служб) по 6 областям РК, а также углубленное интервью специалистов экспертного профиля, позволили выявить степень разброса профессиональных мнений по ключевым вопросам бруцеллеза. </w:t>
      </w:r>
    </w:p>
    <w:p w:rsidR="0050247A" w:rsidRPr="00D26983" w:rsidRDefault="0050247A" w:rsidP="0050247A">
      <w:pPr>
        <w:pStyle w:val="a5"/>
        <w:tabs>
          <w:tab w:val="left" w:pos="567"/>
        </w:tabs>
        <w:spacing w:after="0" w:line="240" w:lineRule="auto"/>
        <w:ind w:left="0"/>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ab/>
        <w:t xml:space="preserve">В совокупности, результаты данного исследования создали задел для   разработки общереспубликанских методологических рекомендаций </w:t>
      </w:r>
      <w:r w:rsidR="00786642">
        <w:rPr>
          <w:rFonts w:ascii="Times New Roman" w:hAnsi="Times New Roman" w:cs="Times New Roman"/>
          <w:sz w:val="28"/>
          <w:szCs w:val="28"/>
          <w:lang w:val="ru-RU"/>
        </w:rPr>
        <w:t>в духе</w:t>
      </w:r>
      <w:r w:rsidRPr="00D26983">
        <w:rPr>
          <w:rFonts w:ascii="Times New Roman" w:hAnsi="Times New Roman" w:cs="Times New Roman"/>
          <w:sz w:val="28"/>
          <w:szCs w:val="28"/>
          <w:lang w:val="ru-RU"/>
        </w:rPr>
        <w:t xml:space="preserve"> принятого в сегодняшней науке подхода "Единое здоровье".</w:t>
      </w:r>
    </w:p>
    <w:p w:rsidR="0050247A" w:rsidRPr="008F7DB8" w:rsidRDefault="0050247A" w:rsidP="0050247A">
      <w:pPr>
        <w:tabs>
          <w:tab w:val="left" w:pos="567"/>
        </w:tabs>
        <w:spacing w:after="0" w:line="240" w:lineRule="auto"/>
        <w:jc w:val="both"/>
        <w:rPr>
          <w:rFonts w:ascii="Times New Roman" w:hAnsi="Times New Roman" w:cs="Times New Roman"/>
          <w:sz w:val="28"/>
          <w:szCs w:val="28"/>
          <w:lang w:val="ru-RU"/>
        </w:rPr>
      </w:pPr>
      <w:r w:rsidRPr="00D26983">
        <w:rPr>
          <w:rFonts w:ascii="Times New Roman" w:hAnsi="Times New Roman" w:cs="Times New Roman"/>
          <w:sz w:val="28"/>
          <w:szCs w:val="28"/>
          <w:lang w:val="ru-RU"/>
        </w:rPr>
        <w:tab/>
        <w:t>Результаты диссертационной работы используются в учебном процессе при чтении  лекций по дисциплине “Эпидемиология и инфекционные болезни».</w:t>
      </w:r>
    </w:p>
    <w:p w:rsidR="0050247A" w:rsidRPr="008F7DB8" w:rsidRDefault="0050247A" w:rsidP="0050247A">
      <w:pPr>
        <w:pStyle w:val="a3"/>
        <w:shd w:val="clear" w:color="auto" w:fill="FFFFFF"/>
        <w:spacing w:before="0" w:beforeAutospacing="0" w:after="0" w:afterAutospacing="0" w:line="240" w:lineRule="auto"/>
        <w:ind w:firstLine="567"/>
        <w:contextualSpacing/>
        <w:jc w:val="both"/>
        <w:rPr>
          <w:rFonts w:ascii="Times New Roman" w:hAnsi="Times New Roman" w:cs="Times New Roman"/>
          <w:b/>
          <w:color w:val="000000"/>
          <w:sz w:val="28"/>
          <w:szCs w:val="28"/>
          <w:lang w:val="ru-RU"/>
        </w:rPr>
      </w:pPr>
      <w:r w:rsidRPr="008F7DB8">
        <w:rPr>
          <w:rFonts w:ascii="Times New Roman" w:hAnsi="Times New Roman" w:cs="Times New Roman"/>
          <w:b/>
          <w:color w:val="000000"/>
          <w:sz w:val="28"/>
          <w:szCs w:val="28"/>
          <w:lang w:val="ru-RU"/>
        </w:rPr>
        <w:t>Основные положения, выносимые на защиту</w:t>
      </w:r>
    </w:p>
    <w:p w:rsidR="0050247A" w:rsidRPr="00C858CB" w:rsidRDefault="0050247A" w:rsidP="00C858CB">
      <w:pPr>
        <w:spacing w:after="0" w:line="240" w:lineRule="auto"/>
        <w:ind w:firstLine="567"/>
        <w:contextualSpacing/>
        <w:jc w:val="both"/>
        <w:rPr>
          <w:rFonts w:ascii="Times New Roman" w:hAnsi="Times New Roman" w:cs="Times New Roman"/>
          <w:sz w:val="28"/>
          <w:szCs w:val="28"/>
          <w:lang w:val="ru-RU"/>
        </w:rPr>
      </w:pPr>
      <w:r w:rsidRPr="00C858CB">
        <w:rPr>
          <w:rFonts w:ascii="Times New Roman" w:hAnsi="Times New Roman" w:cs="Times New Roman"/>
          <w:sz w:val="28"/>
          <w:szCs w:val="28"/>
          <w:lang w:val="ru-RU"/>
        </w:rPr>
        <w:t xml:space="preserve">1. Установлены особенности современной эпизоотолого - эпидемической  ситуации  по  бруцеллезу  в  Республике  Казахстан, проявляющиеся как в тенденции к снижению заболеваемости населения бруцеллезом, так и в изменениях структуры и факторов риска заражения в условиях циркуляции возбудителя наиболее вирулентного </w:t>
      </w:r>
      <w:r w:rsidRPr="00C858CB">
        <w:rPr>
          <w:rFonts w:ascii="Times New Roman" w:hAnsi="Times New Roman" w:cs="Times New Roman"/>
          <w:i/>
          <w:sz w:val="28"/>
          <w:szCs w:val="28"/>
        </w:rPr>
        <w:t>Br</w:t>
      </w:r>
      <w:r w:rsidRPr="00C858CB">
        <w:rPr>
          <w:rFonts w:ascii="Times New Roman" w:hAnsi="Times New Roman" w:cs="Times New Roman"/>
          <w:i/>
          <w:sz w:val="28"/>
          <w:szCs w:val="28"/>
          <w:lang w:val="ru-RU"/>
        </w:rPr>
        <w:t xml:space="preserve">. </w:t>
      </w:r>
      <w:r w:rsidRPr="00C858CB">
        <w:rPr>
          <w:rFonts w:ascii="Times New Roman" w:hAnsi="Times New Roman" w:cs="Times New Roman"/>
          <w:i/>
          <w:sz w:val="28"/>
          <w:szCs w:val="28"/>
        </w:rPr>
        <w:t>melitensis</w:t>
      </w:r>
      <w:r w:rsidRPr="00C858CB">
        <w:rPr>
          <w:rFonts w:ascii="Times New Roman" w:hAnsi="Times New Roman" w:cs="Times New Roman"/>
          <w:sz w:val="28"/>
          <w:szCs w:val="28"/>
          <w:lang w:val="ru-RU"/>
        </w:rPr>
        <w:t xml:space="preserve">  козьего типа.</w:t>
      </w:r>
    </w:p>
    <w:p w:rsidR="00500AF9" w:rsidRPr="00C858CB" w:rsidRDefault="0052131C" w:rsidP="0052131C">
      <w:pPr>
        <w:shd w:val="clear" w:color="auto" w:fill="FFFFFF"/>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Выявлена </w:t>
      </w:r>
      <w:r w:rsidR="0050247A" w:rsidRPr="00C858CB">
        <w:rPr>
          <w:rFonts w:ascii="Times New Roman" w:hAnsi="Times New Roman" w:cs="Times New Roman"/>
          <w:sz w:val="28"/>
          <w:szCs w:val="28"/>
          <w:lang w:val="ru-RU"/>
        </w:rPr>
        <w:t>особенность современного эпидемиологического процесса</w:t>
      </w:r>
      <w:r>
        <w:rPr>
          <w:rFonts w:ascii="Times New Roman" w:hAnsi="Times New Roman" w:cs="Times New Roman"/>
          <w:sz w:val="28"/>
          <w:szCs w:val="28"/>
          <w:lang w:val="ru-RU"/>
        </w:rPr>
        <w:t>, где</w:t>
      </w:r>
      <w:r w:rsidR="0050247A" w:rsidRPr="00C858CB">
        <w:rPr>
          <w:rFonts w:ascii="Times New Roman" w:hAnsi="Times New Roman" w:cs="Times New Roman"/>
          <w:sz w:val="28"/>
          <w:szCs w:val="28"/>
          <w:lang w:val="ru-RU"/>
        </w:rPr>
        <w:t xml:space="preserve"> инфицированный человек служ</w:t>
      </w:r>
      <w:r>
        <w:rPr>
          <w:rFonts w:ascii="Times New Roman" w:hAnsi="Times New Roman" w:cs="Times New Roman"/>
          <w:sz w:val="28"/>
          <w:szCs w:val="28"/>
          <w:lang w:val="ru-RU"/>
        </w:rPr>
        <w:t>ит</w:t>
      </w:r>
      <w:r w:rsidR="0050247A" w:rsidRPr="00C858CB">
        <w:rPr>
          <w:rFonts w:ascii="Times New Roman" w:hAnsi="Times New Roman" w:cs="Times New Roman"/>
          <w:sz w:val="28"/>
          <w:szCs w:val="28"/>
          <w:lang w:val="ru-RU"/>
        </w:rPr>
        <w:t xml:space="preserve"> индикатором новых случаев острого бруцеллеза людей в считавшихся благополучными населенных пунктах</w:t>
      </w:r>
      <w:r w:rsidR="00624266">
        <w:rPr>
          <w:rFonts w:ascii="Times New Roman" w:hAnsi="Times New Roman" w:cs="Times New Roman"/>
          <w:sz w:val="28"/>
          <w:szCs w:val="28"/>
          <w:lang w:val="ru-RU"/>
        </w:rPr>
        <w:t xml:space="preserve">. </w:t>
      </w:r>
      <w:r w:rsidR="00C858CB" w:rsidRPr="00C858CB">
        <w:rPr>
          <w:rFonts w:ascii="Times New Roman" w:hAnsi="Times New Roman" w:cs="Times New Roman"/>
          <w:sz w:val="28"/>
          <w:szCs w:val="28"/>
          <w:lang w:val="ru-RU"/>
        </w:rPr>
        <w:t>В</w:t>
      </w:r>
      <w:r w:rsidR="00500AF9" w:rsidRPr="00C858CB">
        <w:rPr>
          <w:rFonts w:ascii="Times New Roman" w:eastAsia="Times New Roman" w:hAnsi="Times New Roman" w:cs="Times New Roman"/>
          <w:sz w:val="28"/>
          <w:szCs w:val="28"/>
          <w:lang w:val="ru-RU" w:eastAsia="ru-RU"/>
        </w:rPr>
        <w:t xml:space="preserve"> Актюб</w:t>
      </w:r>
      <w:r w:rsidR="00C858CB" w:rsidRPr="00C858CB">
        <w:rPr>
          <w:rFonts w:ascii="Times New Roman" w:eastAsia="Times New Roman" w:hAnsi="Times New Roman" w:cs="Times New Roman"/>
          <w:sz w:val="28"/>
          <w:szCs w:val="28"/>
          <w:lang w:val="ru-RU" w:eastAsia="ru-RU"/>
        </w:rPr>
        <w:t xml:space="preserve">инской </w:t>
      </w:r>
      <w:r w:rsidR="00500AF9" w:rsidRPr="00C858CB">
        <w:rPr>
          <w:rFonts w:ascii="Times New Roman" w:eastAsia="Times New Roman" w:hAnsi="Times New Roman" w:cs="Times New Roman"/>
          <w:sz w:val="28"/>
          <w:szCs w:val="28"/>
          <w:lang w:val="ru-RU" w:eastAsia="ru-RU"/>
        </w:rPr>
        <w:t>обл</w:t>
      </w:r>
      <w:r w:rsidR="00C858CB">
        <w:rPr>
          <w:rFonts w:ascii="Times New Roman" w:eastAsia="Times New Roman" w:hAnsi="Times New Roman" w:cs="Times New Roman"/>
          <w:sz w:val="28"/>
          <w:szCs w:val="28"/>
          <w:lang w:val="ru-RU" w:eastAsia="ru-RU"/>
        </w:rPr>
        <w:t>асти</w:t>
      </w:r>
      <w:r w:rsidR="00624266">
        <w:rPr>
          <w:rFonts w:ascii="Times New Roman" w:eastAsia="Times New Roman" w:hAnsi="Times New Roman" w:cs="Times New Roman"/>
          <w:sz w:val="28"/>
          <w:szCs w:val="28"/>
          <w:lang w:val="ru-RU" w:eastAsia="ru-RU"/>
        </w:rPr>
        <w:t xml:space="preserve">, как и в целом по республике, </w:t>
      </w:r>
      <w:r w:rsidR="00500AF9" w:rsidRPr="00C858CB">
        <w:rPr>
          <w:rFonts w:ascii="Times New Roman" w:eastAsia="Times New Roman" w:hAnsi="Times New Roman" w:cs="Times New Roman"/>
          <w:sz w:val="28"/>
          <w:szCs w:val="28"/>
          <w:lang w:val="ru-RU" w:eastAsia="ru-RU"/>
        </w:rPr>
        <w:t>выявлена недостаточная конкордантность</w:t>
      </w:r>
      <w:r w:rsidR="00C858CB" w:rsidRPr="00C858CB">
        <w:rPr>
          <w:rFonts w:ascii="Times New Roman" w:eastAsia="Times New Roman" w:hAnsi="Times New Roman" w:cs="Times New Roman"/>
          <w:sz w:val="28"/>
          <w:szCs w:val="28"/>
          <w:lang w:val="ru-RU" w:eastAsia="ru-RU"/>
        </w:rPr>
        <w:t xml:space="preserve"> </w:t>
      </w:r>
      <w:r w:rsidR="00624266">
        <w:rPr>
          <w:rFonts w:ascii="Times New Roman" w:eastAsia="Times New Roman" w:hAnsi="Times New Roman" w:cs="Times New Roman"/>
          <w:sz w:val="28"/>
          <w:szCs w:val="28"/>
          <w:lang w:val="ru-RU" w:eastAsia="ru-RU"/>
        </w:rPr>
        <w:t xml:space="preserve">данных </w:t>
      </w:r>
      <w:r w:rsidR="00624266" w:rsidRPr="00036AA6">
        <w:rPr>
          <w:rFonts w:ascii="Times New Roman" w:hAnsi="Times New Roman" w:cs="Times New Roman"/>
          <w:sz w:val="28"/>
          <w:szCs w:val="28"/>
          <w:lang w:val="ru-RU"/>
        </w:rPr>
        <w:t>по заболеваемости скота и людей, предполагающ</w:t>
      </w:r>
      <w:r w:rsidR="00624266">
        <w:rPr>
          <w:rFonts w:ascii="Times New Roman" w:hAnsi="Times New Roman" w:cs="Times New Roman"/>
          <w:sz w:val="28"/>
          <w:szCs w:val="28"/>
          <w:lang w:val="ru-RU"/>
        </w:rPr>
        <w:t>ая</w:t>
      </w:r>
      <w:r w:rsidR="00624266" w:rsidRPr="00036AA6">
        <w:rPr>
          <w:rFonts w:ascii="Times New Roman" w:hAnsi="Times New Roman" w:cs="Times New Roman"/>
          <w:sz w:val="28"/>
          <w:szCs w:val="28"/>
          <w:lang w:val="ru-RU"/>
        </w:rPr>
        <w:t xml:space="preserve"> факты наличия скрыты</w:t>
      </w:r>
      <w:r w:rsidR="00624266">
        <w:rPr>
          <w:rFonts w:ascii="Times New Roman" w:hAnsi="Times New Roman" w:cs="Times New Roman"/>
          <w:sz w:val="28"/>
          <w:szCs w:val="28"/>
          <w:lang w:val="ru-RU"/>
        </w:rPr>
        <w:t>х очагов бруцеллеза среди скота</w:t>
      </w:r>
      <w:r w:rsidR="00500AF9" w:rsidRPr="00C858CB">
        <w:rPr>
          <w:rFonts w:ascii="Times New Roman" w:eastAsia="Times New Roman" w:hAnsi="Times New Roman" w:cs="Times New Roman"/>
          <w:sz w:val="28"/>
          <w:szCs w:val="28"/>
          <w:lang w:val="ru-RU" w:eastAsia="ru-RU"/>
        </w:rPr>
        <w:t>.</w:t>
      </w:r>
      <w:r w:rsidR="00624266">
        <w:rPr>
          <w:rFonts w:ascii="Times New Roman" w:eastAsia="Times New Roman" w:hAnsi="Times New Roman" w:cs="Times New Roman"/>
          <w:sz w:val="28"/>
          <w:szCs w:val="28"/>
          <w:lang w:val="ru-RU" w:eastAsia="ru-RU"/>
        </w:rPr>
        <w:t xml:space="preserve"> </w:t>
      </w:r>
      <w:r w:rsidR="0022794A">
        <w:rPr>
          <w:rFonts w:ascii="Times New Roman" w:eastAsia="Times New Roman" w:hAnsi="Times New Roman" w:cs="Times New Roman"/>
          <w:sz w:val="28"/>
          <w:szCs w:val="28"/>
          <w:lang w:val="ru-RU" w:eastAsia="ru-RU"/>
        </w:rPr>
        <w:t>Выявленная с</w:t>
      </w:r>
      <w:r w:rsidR="00624266">
        <w:rPr>
          <w:rFonts w:ascii="Times New Roman" w:eastAsia="Times New Roman" w:hAnsi="Times New Roman" w:cs="Times New Roman"/>
          <w:sz w:val="28"/>
          <w:szCs w:val="28"/>
          <w:lang w:val="ru-RU" w:eastAsia="ru-RU"/>
        </w:rPr>
        <w:t>итуация</w:t>
      </w:r>
      <w:r w:rsidR="00624266" w:rsidRPr="00C858CB">
        <w:rPr>
          <w:rFonts w:ascii="Times New Roman" w:hAnsi="Times New Roman" w:cs="Times New Roman"/>
          <w:sz w:val="28"/>
          <w:szCs w:val="28"/>
          <w:lang w:val="ru-RU"/>
        </w:rPr>
        <w:t xml:space="preserve"> недостаточн</w:t>
      </w:r>
      <w:r w:rsidR="0022794A">
        <w:rPr>
          <w:rFonts w:ascii="Times New Roman" w:hAnsi="Times New Roman" w:cs="Times New Roman"/>
          <w:sz w:val="28"/>
          <w:szCs w:val="28"/>
          <w:lang w:val="ru-RU"/>
        </w:rPr>
        <w:t>ого</w:t>
      </w:r>
      <w:r w:rsidR="00624266" w:rsidRPr="00C858CB">
        <w:rPr>
          <w:rFonts w:ascii="Times New Roman" w:hAnsi="Times New Roman" w:cs="Times New Roman"/>
          <w:sz w:val="28"/>
          <w:szCs w:val="28"/>
          <w:lang w:val="ru-RU"/>
        </w:rPr>
        <w:t xml:space="preserve"> уровн</w:t>
      </w:r>
      <w:r w:rsidR="0022794A">
        <w:rPr>
          <w:rFonts w:ascii="Times New Roman" w:hAnsi="Times New Roman" w:cs="Times New Roman"/>
          <w:sz w:val="28"/>
          <w:szCs w:val="28"/>
          <w:lang w:val="ru-RU"/>
        </w:rPr>
        <w:t>я</w:t>
      </w:r>
      <w:r w:rsidR="00624266" w:rsidRPr="00C858CB">
        <w:rPr>
          <w:rFonts w:ascii="Times New Roman" w:hAnsi="Times New Roman" w:cs="Times New Roman"/>
          <w:sz w:val="28"/>
          <w:szCs w:val="28"/>
          <w:lang w:val="ru-RU"/>
        </w:rPr>
        <w:t xml:space="preserve"> ветеринарного надзора за </w:t>
      </w:r>
      <w:r w:rsidR="0022794A">
        <w:rPr>
          <w:rFonts w:ascii="Times New Roman" w:hAnsi="Times New Roman" w:cs="Times New Roman"/>
          <w:sz w:val="28"/>
          <w:szCs w:val="28"/>
          <w:lang w:val="ru-RU"/>
        </w:rPr>
        <w:t xml:space="preserve">сельскохозяйственными животными </w:t>
      </w:r>
      <w:r w:rsidR="00500AF9" w:rsidRPr="00C858CB">
        <w:rPr>
          <w:rFonts w:ascii="Times New Roman" w:eastAsia="Times New Roman" w:hAnsi="Times New Roman" w:cs="Times New Roman"/>
          <w:sz w:val="28"/>
          <w:szCs w:val="28"/>
          <w:lang w:val="ru-RU" w:eastAsia="ru-RU"/>
        </w:rPr>
        <w:t xml:space="preserve">требует </w:t>
      </w:r>
      <w:r w:rsidR="00624266">
        <w:rPr>
          <w:rFonts w:ascii="Times New Roman" w:eastAsia="Times New Roman" w:hAnsi="Times New Roman" w:cs="Times New Roman"/>
          <w:sz w:val="28"/>
          <w:szCs w:val="28"/>
          <w:lang w:val="ru-RU" w:eastAsia="ru-RU"/>
        </w:rPr>
        <w:t xml:space="preserve">углубленного </w:t>
      </w:r>
      <w:r w:rsidR="00500AF9" w:rsidRPr="00C858CB">
        <w:rPr>
          <w:rFonts w:ascii="Times New Roman" w:eastAsia="Times New Roman" w:hAnsi="Times New Roman" w:cs="Times New Roman"/>
          <w:sz w:val="28"/>
          <w:szCs w:val="28"/>
          <w:lang w:val="ru-RU" w:eastAsia="ru-RU"/>
        </w:rPr>
        <w:t>изучения факторов риска</w:t>
      </w:r>
      <w:r w:rsidR="00624266">
        <w:rPr>
          <w:rFonts w:ascii="Times New Roman" w:eastAsia="Times New Roman" w:hAnsi="Times New Roman" w:cs="Times New Roman"/>
          <w:sz w:val="28"/>
          <w:szCs w:val="28"/>
          <w:lang w:val="ru-RU" w:eastAsia="ru-RU"/>
        </w:rPr>
        <w:t xml:space="preserve"> и </w:t>
      </w:r>
      <w:r w:rsidR="00500AF9" w:rsidRPr="00C858CB">
        <w:rPr>
          <w:rFonts w:ascii="Times New Roman" w:eastAsia="Times New Roman" w:hAnsi="Times New Roman" w:cs="Times New Roman"/>
          <w:sz w:val="28"/>
          <w:szCs w:val="28"/>
          <w:lang w:val="ru-RU" w:eastAsia="ru-RU"/>
        </w:rPr>
        <w:t xml:space="preserve">источников заражения </w:t>
      </w:r>
      <w:r w:rsidR="00624266">
        <w:rPr>
          <w:rFonts w:ascii="Times New Roman" w:eastAsia="Times New Roman" w:hAnsi="Times New Roman" w:cs="Times New Roman"/>
          <w:sz w:val="28"/>
          <w:szCs w:val="28"/>
          <w:lang w:val="ru-RU" w:eastAsia="ru-RU"/>
        </w:rPr>
        <w:t>бруцеллезом</w:t>
      </w:r>
      <w:r w:rsidR="0022794A">
        <w:rPr>
          <w:rFonts w:ascii="Times New Roman" w:eastAsia="Times New Roman" w:hAnsi="Times New Roman" w:cs="Times New Roman"/>
          <w:sz w:val="28"/>
          <w:szCs w:val="28"/>
          <w:lang w:val="ru-RU" w:eastAsia="ru-RU"/>
        </w:rPr>
        <w:t xml:space="preserve"> как в Актюбинской области, так и в целом по РК</w:t>
      </w:r>
      <w:r w:rsidR="00500AF9" w:rsidRPr="00C858CB">
        <w:rPr>
          <w:rFonts w:ascii="Times New Roman" w:eastAsia="Times New Roman" w:hAnsi="Times New Roman" w:cs="Times New Roman"/>
          <w:sz w:val="28"/>
          <w:szCs w:val="28"/>
          <w:lang w:val="ru-RU" w:eastAsia="ru-RU"/>
        </w:rPr>
        <w:t>.</w:t>
      </w:r>
      <w:r w:rsidR="0050247A" w:rsidRPr="00C858CB">
        <w:rPr>
          <w:rFonts w:ascii="Times New Roman" w:hAnsi="Times New Roman" w:cs="Times New Roman"/>
          <w:sz w:val="28"/>
          <w:szCs w:val="28"/>
          <w:lang w:val="ru-RU"/>
        </w:rPr>
        <w:t xml:space="preserve">        </w:t>
      </w:r>
    </w:p>
    <w:p w:rsidR="00D36666" w:rsidRPr="00C858CB" w:rsidRDefault="0050247A" w:rsidP="0052131C">
      <w:pPr>
        <w:shd w:val="clear" w:color="auto" w:fill="FFFFFF"/>
        <w:spacing w:after="0" w:line="240" w:lineRule="auto"/>
        <w:ind w:firstLine="567"/>
        <w:contextualSpacing/>
        <w:jc w:val="both"/>
        <w:rPr>
          <w:rFonts w:ascii="Times New Roman" w:eastAsia="Times New Roman" w:hAnsi="Times New Roman" w:cs="Times New Roman"/>
          <w:sz w:val="28"/>
          <w:szCs w:val="28"/>
          <w:lang w:val="ru-RU" w:eastAsia="ru-RU"/>
        </w:rPr>
      </w:pPr>
      <w:r w:rsidRPr="00C858CB">
        <w:rPr>
          <w:rFonts w:ascii="Times New Roman" w:hAnsi="Times New Roman" w:cs="Times New Roman"/>
          <w:sz w:val="28"/>
          <w:szCs w:val="28"/>
          <w:lang w:val="ru-RU"/>
        </w:rPr>
        <w:t xml:space="preserve">3. </w:t>
      </w:r>
      <w:r w:rsidR="0052131C">
        <w:rPr>
          <w:rFonts w:ascii="Times New Roman" w:hAnsi="Times New Roman" w:cs="Times New Roman"/>
          <w:sz w:val="28"/>
          <w:szCs w:val="28"/>
          <w:lang w:val="ru-RU"/>
        </w:rPr>
        <w:t>В</w:t>
      </w:r>
      <w:r w:rsidRPr="00C858CB">
        <w:rPr>
          <w:rFonts w:ascii="Times New Roman" w:hAnsi="Times New Roman" w:cs="Times New Roman"/>
          <w:sz w:val="28"/>
          <w:szCs w:val="28"/>
          <w:lang w:val="ru-RU"/>
        </w:rPr>
        <w:t>ыявлен</w:t>
      </w:r>
      <w:r w:rsidR="00115E66" w:rsidRPr="00C858CB">
        <w:rPr>
          <w:rFonts w:ascii="Times New Roman" w:hAnsi="Times New Roman" w:cs="Times New Roman"/>
          <w:sz w:val="28"/>
          <w:szCs w:val="28"/>
          <w:lang w:val="ru-RU"/>
        </w:rPr>
        <w:t xml:space="preserve">а степень осведомленности о </w:t>
      </w:r>
      <w:r w:rsidRPr="00C858CB">
        <w:rPr>
          <w:rFonts w:ascii="Times New Roman" w:hAnsi="Times New Roman" w:cs="Times New Roman"/>
          <w:sz w:val="28"/>
          <w:szCs w:val="28"/>
          <w:lang w:val="ru-RU"/>
        </w:rPr>
        <w:t xml:space="preserve"> </w:t>
      </w:r>
      <w:r w:rsidR="00C2253B" w:rsidRPr="00C858CB">
        <w:rPr>
          <w:rFonts w:ascii="Times New Roman" w:hAnsi="Times New Roman" w:cs="Times New Roman"/>
          <w:sz w:val="28"/>
          <w:szCs w:val="28"/>
          <w:lang w:val="ru-RU"/>
        </w:rPr>
        <w:t>потенциальн</w:t>
      </w:r>
      <w:r w:rsidRPr="00C858CB">
        <w:rPr>
          <w:rFonts w:ascii="Times New Roman" w:hAnsi="Times New Roman" w:cs="Times New Roman"/>
          <w:sz w:val="28"/>
          <w:szCs w:val="28"/>
          <w:lang w:val="ru-RU"/>
        </w:rPr>
        <w:t>ы</w:t>
      </w:r>
      <w:r w:rsidR="00115E66" w:rsidRPr="00C858CB">
        <w:rPr>
          <w:rFonts w:ascii="Times New Roman" w:hAnsi="Times New Roman" w:cs="Times New Roman"/>
          <w:sz w:val="28"/>
          <w:szCs w:val="28"/>
          <w:lang w:val="ru-RU"/>
        </w:rPr>
        <w:t>х</w:t>
      </w:r>
      <w:r w:rsidRPr="00C858CB">
        <w:rPr>
          <w:rFonts w:ascii="Times New Roman" w:hAnsi="Times New Roman" w:cs="Times New Roman"/>
          <w:sz w:val="28"/>
          <w:szCs w:val="28"/>
          <w:lang w:val="ru-RU"/>
        </w:rPr>
        <w:t xml:space="preserve"> фактор</w:t>
      </w:r>
      <w:r w:rsidR="00115E66" w:rsidRPr="00C858CB">
        <w:rPr>
          <w:rFonts w:ascii="Times New Roman" w:hAnsi="Times New Roman" w:cs="Times New Roman"/>
          <w:sz w:val="28"/>
          <w:szCs w:val="28"/>
          <w:lang w:val="ru-RU"/>
        </w:rPr>
        <w:t>ах</w:t>
      </w:r>
      <w:r w:rsidRPr="00C858CB">
        <w:rPr>
          <w:rFonts w:ascii="Times New Roman" w:hAnsi="Times New Roman" w:cs="Times New Roman"/>
          <w:sz w:val="28"/>
          <w:szCs w:val="28"/>
          <w:lang w:val="ru-RU"/>
        </w:rPr>
        <w:t xml:space="preserve"> риска заражения бруцеллезом</w:t>
      </w:r>
      <w:r w:rsidR="0052131C">
        <w:rPr>
          <w:rFonts w:ascii="Times New Roman" w:hAnsi="Times New Roman" w:cs="Times New Roman"/>
          <w:sz w:val="28"/>
          <w:szCs w:val="28"/>
          <w:lang w:val="ru-RU"/>
        </w:rPr>
        <w:t>, п</w:t>
      </w:r>
      <w:r w:rsidR="0052131C" w:rsidRPr="00C858CB">
        <w:rPr>
          <w:rFonts w:ascii="Times New Roman" w:hAnsi="Times New Roman" w:cs="Times New Roman"/>
          <w:sz w:val="28"/>
          <w:szCs w:val="28"/>
          <w:lang w:val="ru-RU"/>
        </w:rPr>
        <w:t>утем опроса населения</w:t>
      </w:r>
      <w:r w:rsidR="00D36666" w:rsidRPr="00C858CB">
        <w:rPr>
          <w:rFonts w:ascii="Times New Roman" w:hAnsi="Times New Roman" w:cs="Times New Roman"/>
          <w:sz w:val="28"/>
          <w:szCs w:val="28"/>
          <w:lang w:val="ru-RU"/>
        </w:rPr>
        <w:t xml:space="preserve">. </w:t>
      </w:r>
      <w:r w:rsidR="00115E66" w:rsidRPr="00C858CB">
        <w:rPr>
          <w:rFonts w:ascii="Times New Roman" w:hAnsi="Times New Roman" w:cs="Times New Roman"/>
          <w:sz w:val="28"/>
          <w:szCs w:val="28"/>
          <w:lang w:val="ru-RU"/>
        </w:rPr>
        <w:t>Р</w:t>
      </w:r>
      <w:r w:rsidR="00E7487D" w:rsidRPr="00C858CB">
        <w:rPr>
          <w:rFonts w:ascii="Times New Roman" w:hAnsi="Times New Roman" w:cs="Times New Roman"/>
          <w:sz w:val="28"/>
          <w:szCs w:val="28"/>
          <w:lang w:val="ru-RU"/>
        </w:rPr>
        <w:t xml:space="preserve">ешающее </w:t>
      </w:r>
      <w:r w:rsidR="00D36666" w:rsidRPr="00C858CB">
        <w:rPr>
          <w:rFonts w:ascii="Times New Roman" w:hAnsi="Times New Roman" w:cs="Times New Roman"/>
          <w:sz w:val="28"/>
          <w:szCs w:val="28"/>
          <w:lang w:val="ru-RU"/>
        </w:rPr>
        <w:t xml:space="preserve">значение </w:t>
      </w:r>
      <w:r w:rsidR="00F6488E" w:rsidRPr="00C858CB">
        <w:rPr>
          <w:rFonts w:ascii="Times New Roman" w:hAnsi="Times New Roman" w:cs="Times New Roman"/>
          <w:sz w:val="28"/>
          <w:szCs w:val="28"/>
          <w:lang w:val="ru-RU"/>
        </w:rPr>
        <w:t xml:space="preserve">имеют </w:t>
      </w:r>
      <w:r w:rsidR="00540B62" w:rsidRPr="00C858CB">
        <w:rPr>
          <w:rFonts w:ascii="Times New Roman" w:hAnsi="Times New Roman" w:cs="Times New Roman"/>
          <w:sz w:val="28"/>
          <w:szCs w:val="28"/>
          <w:lang w:val="ru-RU"/>
        </w:rPr>
        <w:t xml:space="preserve">владение скотом, </w:t>
      </w:r>
      <w:r w:rsidR="00C2253B" w:rsidRPr="00C858CB">
        <w:rPr>
          <w:rFonts w:ascii="Times New Roman" w:hAnsi="Times New Roman" w:cs="Times New Roman"/>
          <w:sz w:val="28"/>
          <w:szCs w:val="28"/>
          <w:lang w:val="ru-RU"/>
        </w:rPr>
        <w:t xml:space="preserve">место жительства (городские жители менее информированы о проблеме), </w:t>
      </w:r>
      <w:r w:rsidR="00540B62" w:rsidRPr="00C858CB">
        <w:rPr>
          <w:rFonts w:ascii="Times New Roman" w:hAnsi="Times New Roman" w:cs="Times New Roman"/>
          <w:sz w:val="28"/>
          <w:szCs w:val="28"/>
          <w:lang w:val="ru-RU"/>
        </w:rPr>
        <w:t xml:space="preserve">род занятий (занятость в сфере животноводства), и </w:t>
      </w:r>
      <w:r w:rsidR="00115E66" w:rsidRPr="00C858CB">
        <w:rPr>
          <w:rFonts w:ascii="Times New Roman" w:hAnsi="Times New Roman" w:cs="Times New Roman"/>
          <w:sz w:val="28"/>
          <w:szCs w:val="28"/>
          <w:lang w:val="ru-RU"/>
        </w:rPr>
        <w:t xml:space="preserve">поведенческие паттерны </w:t>
      </w:r>
      <w:r w:rsidR="00C2253B" w:rsidRPr="00C858CB">
        <w:rPr>
          <w:rFonts w:ascii="Times New Roman" w:hAnsi="Times New Roman" w:cs="Times New Roman"/>
          <w:sz w:val="28"/>
          <w:szCs w:val="28"/>
          <w:lang w:val="ru-RU"/>
        </w:rPr>
        <w:t xml:space="preserve">при </w:t>
      </w:r>
      <w:r w:rsidR="00517086" w:rsidRPr="00C858CB">
        <w:rPr>
          <w:rFonts w:ascii="Times New Roman" w:hAnsi="Times New Roman" w:cs="Times New Roman"/>
          <w:sz w:val="28"/>
          <w:szCs w:val="28"/>
          <w:lang w:val="ru-RU"/>
        </w:rPr>
        <w:t xml:space="preserve">покупке </w:t>
      </w:r>
      <w:r w:rsidR="00011C6E" w:rsidRPr="00C858CB">
        <w:rPr>
          <w:rFonts w:ascii="Times New Roman" w:hAnsi="Times New Roman" w:cs="Times New Roman"/>
          <w:sz w:val="28"/>
          <w:szCs w:val="28"/>
          <w:lang w:val="ru-RU"/>
        </w:rPr>
        <w:t>мясо-</w:t>
      </w:r>
      <w:r w:rsidR="00517086" w:rsidRPr="00C858CB">
        <w:rPr>
          <w:rFonts w:ascii="Times New Roman" w:hAnsi="Times New Roman" w:cs="Times New Roman"/>
          <w:sz w:val="28"/>
          <w:szCs w:val="28"/>
          <w:lang w:val="ru-RU"/>
        </w:rPr>
        <w:t>молочных продуктов</w:t>
      </w:r>
      <w:r w:rsidR="00115E66" w:rsidRPr="00C858CB">
        <w:rPr>
          <w:rFonts w:ascii="Times New Roman" w:hAnsi="Times New Roman" w:cs="Times New Roman"/>
          <w:sz w:val="28"/>
          <w:szCs w:val="28"/>
          <w:lang w:val="ru-RU"/>
        </w:rPr>
        <w:t xml:space="preserve"> (соблюдение пищевой безопасности)</w:t>
      </w:r>
      <w:r w:rsidR="00540B62" w:rsidRPr="00C858CB">
        <w:rPr>
          <w:rFonts w:ascii="Times New Roman" w:hAnsi="Times New Roman" w:cs="Times New Roman"/>
          <w:sz w:val="28"/>
          <w:szCs w:val="28"/>
          <w:lang w:val="ru-RU"/>
        </w:rPr>
        <w:t xml:space="preserve">. Для владеющих скотом решающее значение имеют </w:t>
      </w:r>
      <w:r w:rsidR="00786642" w:rsidRPr="00C858CB">
        <w:rPr>
          <w:rFonts w:ascii="Times New Roman" w:hAnsi="Times New Roman" w:cs="Times New Roman"/>
          <w:sz w:val="28"/>
          <w:szCs w:val="28"/>
          <w:lang w:val="ru-RU"/>
        </w:rPr>
        <w:t>использу</w:t>
      </w:r>
      <w:r w:rsidR="00C2253B" w:rsidRPr="00C858CB">
        <w:rPr>
          <w:rFonts w:ascii="Times New Roman" w:hAnsi="Times New Roman" w:cs="Times New Roman"/>
          <w:sz w:val="28"/>
          <w:szCs w:val="28"/>
          <w:lang w:val="ru-RU"/>
        </w:rPr>
        <w:t xml:space="preserve">емый </w:t>
      </w:r>
      <w:r w:rsidR="00517086" w:rsidRPr="00C858CB">
        <w:rPr>
          <w:rFonts w:ascii="Times New Roman" w:hAnsi="Times New Roman" w:cs="Times New Roman"/>
          <w:sz w:val="28"/>
          <w:szCs w:val="28"/>
          <w:lang w:val="ru-RU"/>
        </w:rPr>
        <w:t xml:space="preserve">способ утилизации </w:t>
      </w:r>
      <w:r w:rsidR="00115E66" w:rsidRPr="00C858CB">
        <w:rPr>
          <w:rFonts w:ascii="Times New Roman" w:hAnsi="Times New Roman" w:cs="Times New Roman"/>
          <w:sz w:val="28"/>
          <w:szCs w:val="28"/>
          <w:lang w:val="ru-RU"/>
        </w:rPr>
        <w:t>биологически опасного материала</w:t>
      </w:r>
      <w:r w:rsidR="00540B62" w:rsidRPr="00C858CB">
        <w:rPr>
          <w:rFonts w:ascii="Times New Roman" w:hAnsi="Times New Roman" w:cs="Times New Roman"/>
          <w:sz w:val="28"/>
          <w:szCs w:val="28"/>
          <w:lang w:val="ru-RU"/>
        </w:rPr>
        <w:t xml:space="preserve"> (последы и пр.) и использование СИЗ при уборке помещений для скота</w:t>
      </w:r>
      <w:r w:rsidR="00517086" w:rsidRPr="00C858CB">
        <w:rPr>
          <w:rFonts w:ascii="Times New Roman" w:hAnsi="Times New Roman" w:cs="Times New Roman"/>
          <w:sz w:val="28"/>
          <w:szCs w:val="28"/>
          <w:lang w:val="ru-RU"/>
        </w:rPr>
        <w:t>.</w:t>
      </w:r>
      <w:r w:rsidRPr="00C858CB">
        <w:rPr>
          <w:rFonts w:ascii="Times New Roman" w:hAnsi="Times New Roman" w:cs="Times New Roman"/>
          <w:sz w:val="28"/>
          <w:szCs w:val="28"/>
          <w:lang w:val="ru-RU"/>
        </w:rPr>
        <w:t xml:space="preserve"> </w:t>
      </w:r>
    </w:p>
    <w:p w:rsidR="0050247A" w:rsidRPr="00FC5867" w:rsidRDefault="0050247A" w:rsidP="0050247A">
      <w:pPr>
        <w:spacing w:after="0" w:line="240" w:lineRule="auto"/>
        <w:ind w:firstLine="567"/>
        <w:contextualSpacing/>
        <w:jc w:val="both"/>
        <w:rPr>
          <w:rFonts w:ascii="Times New Roman" w:hAnsi="Times New Roman" w:cs="Times New Roman"/>
          <w:sz w:val="28"/>
          <w:szCs w:val="28"/>
          <w:lang w:val="ru-RU"/>
        </w:rPr>
      </w:pPr>
      <w:r w:rsidRPr="00FC5867">
        <w:rPr>
          <w:rFonts w:ascii="Times New Roman" w:hAnsi="Times New Roman" w:cs="Times New Roman"/>
          <w:sz w:val="28"/>
          <w:szCs w:val="28"/>
          <w:lang w:val="ru-RU"/>
        </w:rPr>
        <w:t xml:space="preserve">4. </w:t>
      </w:r>
      <w:r w:rsidR="0052131C">
        <w:rPr>
          <w:rFonts w:ascii="Times New Roman" w:hAnsi="Times New Roman" w:cs="Times New Roman"/>
          <w:sz w:val="28"/>
          <w:szCs w:val="28"/>
          <w:lang w:val="ru-RU"/>
        </w:rPr>
        <w:t>В</w:t>
      </w:r>
      <w:r w:rsidR="0052131C" w:rsidRPr="00FC5867">
        <w:rPr>
          <w:rFonts w:ascii="Times New Roman" w:hAnsi="Times New Roman" w:cs="Times New Roman"/>
          <w:sz w:val="28"/>
          <w:szCs w:val="28"/>
          <w:lang w:val="ru-RU"/>
        </w:rPr>
        <w:t>ыяв</w:t>
      </w:r>
      <w:r w:rsidR="0052131C">
        <w:rPr>
          <w:rFonts w:ascii="Times New Roman" w:hAnsi="Times New Roman" w:cs="Times New Roman"/>
          <w:sz w:val="28"/>
          <w:szCs w:val="28"/>
          <w:lang w:val="ru-RU"/>
        </w:rPr>
        <w:t>лена</w:t>
      </w:r>
      <w:r w:rsidR="0052131C" w:rsidRPr="00FC5867">
        <w:rPr>
          <w:rFonts w:ascii="Times New Roman" w:hAnsi="Times New Roman" w:cs="Times New Roman"/>
          <w:sz w:val="28"/>
          <w:szCs w:val="28"/>
          <w:lang w:val="ru-RU"/>
        </w:rPr>
        <w:t xml:space="preserve"> </w:t>
      </w:r>
      <w:r w:rsidR="0052131C">
        <w:rPr>
          <w:rFonts w:ascii="Times New Roman" w:hAnsi="Times New Roman" w:cs="Times New Roman"/>
          <w:sz w:val="28"/>
          <w:szCs w:val="28"/>
          <w:lang w:val="ru-RU"/>
        </w:rPr>
        <w:t>недостаточная конкордантность</w:t>
      </w:r>
      <w:r w:rsidR="0052131C" w:rsidRPr="00FC5867">
        <w:rPr>
          <w:rFonts w:ascii="Times New Roman" w:hAnsi="Times New Roman" w:cs="Times New Roman"/>
          <w:sz w:val="28"/>
          <w:szCs w:val="28"/>
          <w:lang w:val="ru-RU"/>
        </w:rPr>
        <w:t xml:space="preserve"> </w:t>
      </w:r>
      <w:r w:rsidR="00C21395">
        <w:rPr>
          <w:rFonts w:ascii="Times New Roman" w:hAnsi="Times New Roman" w:cs="Times New Roman"/>
          <w:sz w:val="28"/>
          <w:szCs w:val="28"/>
          <w:lang w:val="ru-RU"/>
        </w:rPr>
        <w:t xml:space="preserve">отечественных специалистов </w:t>
      </w:r>
      <w:r w:rsidR="0052131C" w:rsidRPr="00FC5867">
        <w:rPr>
          <w:rFonts w:ascii="Times New Roman" w:hAnsi="Times New Roman" w:cs="Times New Roman"/>
          <w:sz w:val="28"/>
          <w:szCs w:val="28"/>
          <w:lang w:val="ru-RU"/>
        </w:rPr>
        <w:t>с р</w:t>
      </w:r>
      <w:r w:rsidR="0052131C">
        <w:rPr>
          <w:rFonts w:ascii="Times New Roman" w:hAnsi="Times New Roman" w:cs="Times New Roman"/>
          <w:sz w:val="28"/>
          <w:szCs w:val="28"/>
          <w:lang w:val="ru-RU"/>
        </w:rPr>
        <w:t>екомендациями</w:t>
      </w:r>
      <w:r w:rsidR="0052131C" w:rsidRPr="00FC5867">
        <w:rPr>
          <w:rFonts w:ascii="Times New Roman" w:hAnsi="Times New Roman" w:cs="Times New Roman"/>
          <w:sz w:val="28"/>
          <w:szCs w:val="28"/>
          <w:lang w:val="ru-RU"/>
        </w:rPr>
        <w:t xml:space="preserve"> ВОЗ/ФАО</w:t>
      </w:r>
      <w:r w:rsidR="0052131C">
        <w:rPr>
          <w:rFonts w:ascii="Times New Roman" w:hAnsi="Times New Roman" w:cs="Times New Roman"/>
          <w:sz w:val="28"/>
          <w:szCs w:val="28"/>
          <w:lang w:val="ru-RU"/>
        </w:rPr>
        <w:t>/</w:t>
      </w:r>
      <w:r w:rsidR="0052131C">
        <w:rPr>
          <w:rFonts w:ascii="Times New Roman" w:hAnsi="Times New Roman" w:cs="Times New Roman"/>
          <w:sz w:val="28"/>
          <w:szCs w:val="28"/>
        </w:rPr>
        <w:t>CDC</w:t>
      </w:r>
      <w:r w:rsidR="0052131C" w:rsidRPr="00FC5867">
        <w:rPr>
          <w:rFonts w:ascii="Times New Roman" w:hAnsi="Times New Roman" w:cs="Times New Roman"/>
          <w:sz w:val="28"/>
          <w:szCs w:val="28"/>
          <w:lang w:val="ru-RU"/>
        </w:rPr>
        <w:t xml:space="preserve"> </w:t>
      </w:r>
      <w:r w:rsidR="0052131C">
        <w:rPr>
          <w:rFonts w:ascii="Times New Roman" w:hAnsi="Times New Roman" w:cs="Times New Roman"/>
          <w:sz w:val="28"/>
          <w:szCs w:val="28"/>
          <w:lang w:val="ru-RU"/>
        </w:rPr>
        <w:t>по</w:t>
      </w:r>
      <w:r w:rsidR="0052131C" w:rsidRPr="00FC5867">
        <w:rPr>
          <w:rFonts w:ascii="Times New Roman" w:hAnsi="Times New Roman" w:cs="Times New Roman"/>
          <w:sz w:val="28"/>
          <w:szCs w:val="28"/>
          <w:lang w:val="ru-RU"/>
        </w:rPr>
        <w:t xml:space="preserve"> тактике борьбы с бруцеллезом (</w:t>
      </w:r>
      <w:r w:rsidR="0052131C" w:rsidRPr="00CD7267">
        <w:rPr>
          <w:rFonts w:ascii="Times New Roman" w:hAnsi="Times New Roman" w:cs="Times New Roman"/>
          <w:sz w:val="28"/>
          <w:szCs w:val="28"/>
        </w:rPr>
        <w:t>weigh</w:t>
      </w:r>
      <w:r w:rsidR="0052131C">
        <w:rPr>
          <w:rFonts w:ascii="Times New Roman" w:hAnsi="Times New Roman" w:cs="Times New Roman"/>
          <w:sz w:val="28"/>
          <w:szCs w:val="28"/>
        </w:rPr>
        <w:t>t</w:t>
      </w:r>
      <w:r w:rsidR="0052131C" w:rsidRPr="00CD7267">
        <w:rPr>
          <w:rFonts w:ascii="Times New Roman" w:hAnsi="Times New Roman" w:cs="Times New Roman"/>
          <w:sz w:val="28"/>
          <w:szCs w:val="28"/>
        </w:rPr>
        <w:t>ed</w:t>
      </w:r>
      <w:r w:rsidR="0052131C" w:rsidRPr="00CD7267">
        <w:rPr>
          <w:rFonts w:ascii="Times New Roman" w:hAnsi="Times New Roman" w:cs="Times New Roman"/>
          <w:sz w:val="28"/>
          <w:szCs w:val="28"/>
          <w:lang w:val="ru-RU"/>
        </w:rPr>
        <w:t xml:space="preserve"> κ 0,22</w:t>
      </w:r>
      <w:r w:rsidR="0052131C">
        <w:rPr>
          <w:rFonts w:ascii="Times New Roman" w:hAnsi="Times New Roman" w:cs="Times New Roman"/>
          <w:sz w:val="28"/>
          <w:szCs w:val="28"/>
          <w:lang w:val="ru-RU"/>
        </w:rPr>
        <w:t>/0,24/</w:t>
      </w:r>
      <w:r w:rsidR="0052131C" w:rsidRPr="00CD7267">
        <w:rPr>
          <w:rFonts w:ascii="Times New Roman" w:hAnsi="Times New Roman" w:cs="Times New Roman"/>
          <w:sz w:val="28"/>
          <w:szCs w:val="28"/>
          <w:lang w:val="ru-RU"/>
        </w:rPr>
        <w:t>0,49),</w:t>
      </w:r>
      <w:r w:rsidR="0052131C" w:rsidRPr="00FC5867">
        <w:rPr>
          <w:rFonts w:ascii="Times New Roman" w:hAnsi="Times New Roman" w:cs="Times New Roman"/>
          <w:sz w:val="28"/>
          <w:szCs w:val="28"/>
          <w:lang w:val="ru-RU"/>
        </w:rPr>
        <w:t xml:space="preserve"> и </w:t>
      </w:r>
      <w:r w:rsidR="0052131C">
        <w:rPr>
          <w:rFonts w:ascii="Times New Roman" w:hAnsi="Times New Roman" w:cs="Times New Roman"/>
          <w:sz w:val="28"/>
          <w:szCs w:val="28"/>
          <w:lang w:val="ru-RU"/>
        </w:rPr>
        <w:t xml:space="preserve">как следствие, </w:t>
      </w:r>
      <w:r w:rsidR="0052131C" w:rsidRPr="00FC5867">
        <w:rPr>
          <w:rFonts w:ascii="Times New Roman" w:hAnsi="Times New Roman" w:cs="Times New Roman"/>
          <w:sz w:val="28"/>
          <w:szCs w:val="28"/>
          <w:lang w:val="ru-RU"/>
        </w:rPr>
        <w:t>недостаточн</w:t>
      </w:r>
      <w:r w:rsidR="00C21395">
        <w:rPr>
          <w:rFonts w:ascii="Times New Roman" w:hAnsi="Times New Roman" w:cs="Times New Roman"/>
          <w:sz w:val="28"/>
          <w:szCs w:val="28"/>
          <w:lang w:val="ru-RU"/>
        </w:rPr>
        <w:t>ая</w:t>
      </w:r>
      <w:r w:rsidR="0052131C" w:rsidRPr="00FC5867">
        <w:rPr>
          <w:rFonts w:ascii="Times New Roman" w:hAnsi="Times New Roman" w:cs="Times New Roman"/>
          <w:sz w:val="28"/>
          <w:szCs w:val="28"/>
          <w:lang w:val="ru-RU"/>
        </w:rPr>
        <w:t xml:space="preserve"> степень межведомственного взаимодействия служб</w:t>
      </w:r>
      <w:r w:rsidR="00C21395">
        <w:rPr>
          <w:rFonts w:ascii="Times New Roman" w:hAnsi="Times New Roman" w:cs="Times New Roman"/>
          <w:sz w:val="28"/>
          <w:szCs w:val="28"/>
          <w:lang w:val="ru-RU"/>
        </w:rPr>
        <w:t>, путем о</w:t>
      </w:r>
      <w:r w:rsidRPr="00FC5867">
        <w:rPr>
          <w:rFonts w:ascii="Times New Roman" w:hAnsi="Times New Roman" w:cs="Times New Roman"/>
          <w:sz w:val="28"/>
          <w:szCs w:val="28"/>
          <w:lang w:val="ru-RU"/>
        </w:rPr>
        <w:t>прос</w:t>
      </w:r>
      <w:r w:rsidR="00C21395">
        <w:rPr>
          <w:rFonts w:ascii="Times New Roman" w:hAnsi="Times New Roman" w:cs="Times New Roman"/>
          <w:sz w:val="28"/>
          <w:szCs w:val="28"/>
          <w:lang w:val="ru-RU"/>
        </w:rPr>
        <w:t>а</w:t>
      </w:r>
      <w:r w:rsidRPr="00FC5867">
        <w:rPr>
          <w:rFonts w:ascii="Times New Roman" w:hAnsi="Times New Roman" w:cs="Times New Roman"/>
          <w:sz w:val="28"/>
          <w:szCs w:val="28"/>
          <w:lang w:val="ru-RU"/>
        </w:rPr>
        <w:t xml:space="preserve"> специалистов трех служб (ветеринарной, общественного здоровья и лечебной) 6 областей РК (Акмолинской, Алматинской, Северо-Казахстанской, Туркестанской, Жамбылской, Актюбинской) и углубленно</w:t>
      </w:r>
      <w:r w:rsidR="00510D8E">
        <w:rPr>
          <w:rFonts w:ascii="Times New Roman" w:hAnsi="Times New Roman" w:cs="Times New Roman"/>
          <w:sz w:val="28"/>
          <w:szCs w:val="28"/>
          <w:lang w:val="ru-RU"/>
        </w:rPr>
        <w:t>го</w:t>
      </w:r>
      <w:r w:rsidRPr="00FC5867">
        <w:rPr>
          <w:rFonts w:ascii="Times New Roman" w:hAnsi="Times New Roman" w:cs="Times New Roman"/>
          <w:sz w:val="28"/>
          <w:szCs w:val="28"/>
          <w:lang w:val="ru-RU"/>
        </w:rPr>
        <w:t xml:space="preserve"> интервью специалистов экспертного уровня Актобе.</w:t>
      </w:r>
    </w:p>
    <w:p w:rsidR="0050247A" w:rsidRPr="008F7DB8" w:rsidRDefault="0050247A" w:rsidP="0050247A">
      <w:pPr>
        <w:spacing w:after="0" w:line="240" w:lineRule="auto"/>
        <w:ind w:firstLine="567"/>
        <w:contextualSpacing/>
        <w:jc w:val="both"/>
        <w:rPr>
          <w:rFonts w:ascii="Times New Roman" w:hAnsi="Times New Roman" w:cs="Times New Roman"/>
          <w:sz w:val="28"/>
          <w:szCs w:val="28"/>
          <w:lang w:val="ru-RU"/>
        </w:rPr>
      </w:pPr>
      <w:r w:rsidRPr="00FC5867">
        <w:rPr>
          <w:rFonts w:ascii="Times New Roman" w:hAnsi="Times New Roman" w:cs="Times New Roman"/>
          <w:sz w:val="28"/>
          <w:szCs w:val="28"/>
          <w:lang w:val="ru-RU"/>
        </w:rPr>
        <w:t>Анализ результатов комплексного исследования позвол</w:t>
      </w:r>
      <w:r w:rsidR="00702546">
        <w:rPr>
          <w:rFonts w:ascii="Times New Roman" w:hAnsi="Times New Roman" w:cs="Times New Roman"/>
          <w:sz w:val="28"/>
          <w:szCs w:val="28"/>
          <w:lang w:val="ru-RU"/>
        </w:rPr>
        <w:t>яет</w:t>
      </w:r>
      <w:r w:rsidRPr="00FC5867">
        <w:rPr>
          <w:rFonts w:ascii="Times New Roman" w:hAnsi="Times New Roman" w:cs="Times New Roman"/>
          <w:sz w:val="28"/>
          <w:szCs w:val="28"/>
          <w:lang w:val="ru-RU"/>
        </w:rPr>
        <w:t xml:space="preserve"> создать </w:t>
      </w:r>
      <w:r w:rsidR="00FC5867" w:rsidRPr="00FC5867">
        <w:rPr>
          <w:rFonts w:ascii="Times New Roman" w:hAnsi="Times New Roman" w:cs="Times New Roman"/>
          <w:sz w:val="28"/>
          <w:szCs w:val="28"/>
          <w:lang w:val="ru-RU"/>
        </w:rPr>
        <w:t xml:space="preserve">определенный </w:t>
      </w:r>
      <w:r w:rsidRPr="00FC5867">
        <w:rPr>
          <w:rFonts w:ascii="Times New Roman" w:hAnsi="Times New Roman" w:cs="Times New Roman"/>
          <w:sz w:val="28"/>
          <w:szCs w:val="28"/>
          <w:lang w:val="ru-RU"/>
        </w:rPr>
        <w:t xml:space="preserve">задел для </w:t>
      </w:r>
      <w:r w:rsidR="00786642">
        <w:rPr>
          <w:rFonts w:ascii="Times New Roman" w:hAnsi="Times New Roman" w:cs="Times New Roman"/>
          <w:sz w:val="28"/>
          <w:szCs w:val="28"/>
          <w:lang w:val="ru-RU"/>
        </w:rPr>
        <w:t xml:space="preserve">будущей </w:t>
      </w:r>
      <w:r w:rsidRPr="00FC5867">
        <w:rPr>
          <w:rFonts w:ascii="Times New Roman" w:hAnsi="Times New Roman" w:cs="Times New Roman"/>
          <w:sz w:val="28"/>
          <w:szCs w:val="28"/>
          <w:lang w:val="ru-RU"/>
        </w:rPr>
        <w:t>разработки общереспубликанских рекомендаций по внедрению широко практикуемого в современной науке подхода "Единое здоровье" в отношении борьбы с бруцеллезом в РК.</w:t>
      </w:r>
    </w:p>
    <w:p w:rsidR="0050247A" w:rsidRPr="008F7DB8" w:rsidRDefault="0050247A" w:rsidP="0050247A">
      <w:pPr>
        <w:spacing w:after="0" w:line="240" w:lineRule="auto"/>
        <w:ind w:firstLine="567"/>
        <w:contextualSpacing/>
        <w:jc w:val="both"/>
        <w:rPr>
          <w:rFonts w:ascii="Times New Roman" w:hAnsi="Times New Roman" w:cs="Times New Roman"/>
          <w:b/>
          <w:color w:val="000000"/>
          <w:sz w:val="28"/>
          <w:szCs w:val="28"/>
          <w:lang w:val="ru-RU"/>
        </w:rPr>
      </w:pPr>
      <w:r w:rsidRPr="008F7DB8">
        <w:rPr>
          <w:rFonts w:ascii="Times New Roman" w:hAnsi="Times New Roman" w:cs="Times New Roman"/>
          <w:b/>
          <w:color w:val="000000"/>
          <w:sz w:val="28"/>
          <w:szCs w:val="28"/>
          <w:lang w:val="ru-RU"/>
        </w:rPr>
        <w:t>Личный вклад автора</w:t>
      </w:r>
    </w:p>
    <w:p w:rsidR="00286CCF" w:rsidRDefault="0050247A" w:rsidP="0050247A">
      <w:pPr>
        <w:tabs>
          <w:tab w:val="left" w:pos="567"/>
        </w:tabs>
        <w:spacing w:after="0" w:line="240" w:lineRule="auto"/>
        <w:ind w:firstLine="567"/>
        <w:contextualSpacing/>
        <w:jc w:val="both"/>
        <w:rPr>
          <w:rFonts w:ascii="Times New Roman" w:hAnsi="Times New Roman" w:cs="Times New Roman"/>
          <w:sz w:val="28"/>
          <w:szCs w:val="28"/>
          <w:lang w:val="ru-RU" w:eastAsia="ru-RU"/>
        </w:rPr>
      </w:pPr>
      <w:r w:rsidRPr="008F7DB8">
        <w:rPr>
          <w:rFonts w:ascii="Times New Roman" w:hAnsi="Times New Roman" w:cs="Times New Roman"/>
          <w:sz w:val="28"/>
          <w:szCs w:val="28"/>
          <w:lang w:val="kk-KZ" w:eastAsia="ru-RU"/>
        </w:rPr>
        <w:t xml:space="preserve">Автором </w:t>
      </w:r>
      <w:r w:rsidRPr="008F7DB8">
        <w:rPr>
          <w:rFonts w:ascii="Times New Roman" w:hAnsi="Times New Roman" w:cs="Times New Roman"/>
          <w:sz w:val="28"/>
          <w:szCs w:val="28"/>
          <w:lang w:val="ru-RU" w:eastAsia="ru-RU"/>
        </w:rPr>
        <w:t>лично</w:t>
      </w:r>
      <w:r w:rsidRPr="008F7DB8">
        <w:rPr>
          <w:rFonts w:ascii="Times New Roman" w:hAnsi="Times New Roman" w:cs="Times New Roman"/>
          <w:sz w:val="28"/>
          <w:szCs w:val="28"/>
          <w:lang w:val="kk-KZ" w:eastAsia="ru-RU"/>
        </w:rPr>
        <w:t xml:space="preserve"> выполнены все запланированные задачи, включая  организацию эпидемиологических  исследований и сбор первичных данных. Лично автором разработан</w:t>
      </w:r>
      <w:r w:rsidR="00750047">
        <w:rPr>
          <w:rFonts w:ascii="Times New Roman" w:hAnsi="Times New Roman" w:cs="Times New Roman"/>
          <w:sz w:val="28"/>
          <w:szCs w:val="28"/>
          <w:lang w:val="kk-KZ" w:eastAsia="ru-RU"/>
        </w:rPr>
        <w:t>ы</w:t>
      </w:r>
      <w:r w:rsidRPr="008F7DB8">
        <w:rPr>
          <w:rFonts w:ascii="Times New Roman" w:hAnsi="Times New Roman" w:cs="Times New Roman"/>
          <w:sz w:val="28"/>
          <w:szCs w:val="28"/>
          <w:lang w:val="kk-KZ" w:eastAsia="ru-RU"/>
        </w:rPr>
        <w:t xml:space="preserve"> дизайн</w:t>
      </w:r>
      <w:r w:rsidR="00750047">
        <w:rPr>
          <w:rFonts w:ascii="Times New Roman" w:hAnsi="Times New Roman" w:cs="Times New Roman"/>
          <w:sz w:val="28"/>
          <w:szCs w:val="28"/>
          <w:lang w:val="kk-KZ" w:eastAsia="ru-RU"/>
        </w:rPr>
        <w:t>ы</w:t>
      </w:r>
      <w:r w:rsidRPr="008F7DB8">
        <w:rPr>
          <w:rFonts w:ascii="Times New Roman" w:hAnsi="Times New Roman" w:cs="Times New Roman"/>
          <w:sz w:val="28"/>
          <w:szCs w:val="28"/>
          <w:lang w:val="kk-KZ" w:eastAsia="ru-RU"/>
        </w:rPr>
        <w:t xml:space="preserve"> исследовани</w:t>
      </w:r>
      <w:r w:rsidR="00750047">
        <w:rPr>
          <w:rFonts w:ascii="Times New Roman" w:hAnsi="Times New Roman" w:cs="Times New Roman"/>
          <w:sz w:val="28"/>
          <w:szCs w:val="28"/>
          <w:lang w:val="kk-KZ" w:eastAsia="ru-RU"/>
        </w:rPr>
        <w:t>й</w:t>
      </w:r>
      <w:r w:rsidRPr="008F7DB8">
        <w:rPr>
          <w:rFonts w:ascii="Times New Roman" w:hAnsi="Times New Roman" w:cs="Times New Roman"/>
          <w:sz w:val="28"/>
          <w:szCs w:val="28"/>
          <w:lang w:val="kk-KZ" w:eastAsia="ru-RU"/>
        </w:rPr>
        <w:t>, подготовлены и апробированы аналитические таблицы, а также Опросники  для  целевых групп  населения и для специалистов всех вовлеченных ведомств. Лично проведено  интервьюирование специалистов экспертного уровня. Систематизированы и обобщены статистический анализ результатов и последующая их оценка, разработка Заключения и выводов. По материалам  диссертации автором лично  подготовлены публикации, доклады для выступлений</w:t>
      </w:r>
      <w:r w:rsidR="00FC5867">
        <w:rPr>
          <w:rFonts w:ascii="Times New Roman" w:hAnsi="Times New Roman" w:cs="Times New Roman"/>
          <w:sz w:val="28"/>
          <w:szCs w:val="28"/>
          <w:lang w:val="kk-KZ" w:eastAsia="ru-RU"/>
        </w:rPr>
        <w:t xml:space="preserve"> </w:t>
      </w:r>
      <w:r w:rsidRPr="008F7DB8">
        <w:rPr>
          <w:rFonts w:ascii="Times New Roman" w:hAnsi="Times New Roman" w:cs="Times New Roman"/>
          <w:sz w:val="28"/>
          <w:szCs w:val="28"/>
          <w:lang w:val="kk-KZ" w:eastAsia="ru-RU"/>
        </w:rPr>
        <w:t xml:space="preserve">и обучающие материалы. </w:t>
      </w:r>
    </w:p>
    <w:p w:rsidR="0050247A" w:rsidRPr="008F7DB8" w:rsidRDefault="0050247A" w:rsidP="0050247A">
      <w:pPr>
        <w:tabs>
          <w:tab w:val="left" w:pos="567"/>
        </w:tabs>
        <w:spacing w:after="0" w:line="240" w:lineRule="auto"/>
        <w:ind w:firstLine="567"/>
        <w:contextualSpacing/>
        <w:jc w:val="both"/>
        <w:rPr>
          <w:rFonts w:ascii="Times New Roman" w:hAnsi="Times New Roman" w:cs="Times New Roman"/>
          <w:sz w:val="28"/>
          <w:szCs w:val="28"/>
          <w:lang w:val="kk-KZ" w:eastAsia="ru-RU"/>
        </w:rPr>
      </w:pPr>
      <w:r w:rsidRPr="008F7DB8">
        <w:rPr>
          <w:rFonts w:ascii="Times New Roman" w:eastAsia="Times New Roman" w:hAnsi="Times New Roman" w:cs="Times New Roman"/>
          <w:b/>
          <w:sz w:val="28"/>
          <w:szCs w:val="28"/>
          <w:lang w:val="ru-RU"/>
        </w:rPr>
        <w:t>Апробация работы</w:t>
      </w:r>
    </w:p>
    <w:p w:rsidR="0050247A" w:rsidRPr="008F7DB8" w:rsidRDefault="0050247A" w:rsidP="0050247A">
      <w:pPr>
        <w:tabs>
          <w:tab w:val="left" w:pos="142"/>
          <w:tab w:val="left" w:pos="426"/>
          <w:tab w:val="left" w:pos="709"/>
          <w:tab w:val="left" w:pos="851"/>
          <w:tab w:val="left" w:pos="9638"/>
        </w:tabs>
        <w:autoSpaceDE w:val="0"/>
        <w:autoSpaceDN w:val="0"/>
        <w:adjustRightInd w:val="0"/>
        <w:spacing w:after="0" w:line="240" w:lineRule="auto"/>
        <w:contextualSpacing/>
        <w:jc w:val="both"/>
        <w:rPr>
          <w:rFonts w:ascii="Times New Roman" w:hAnsi="Times New Roman" w:cs="Times New Roman"/>
          <w:bCs/>
          <w:sz w:val="28"/>
          <w:szCs w:val="28"/>
          <w:lang w:val="kk-KZ" w:eastAsia="ru-RU"/>
        </w:rPr>
      </w:pPr>
      <w:r w:rsidRPr="008F7DB8">
        <w:rPr>
          <w:rFonts w:ascii="Times New Roman" w:hAnsi="Times New Roman" w:cs="Times New Roman"/>
          <w:bCs/>
          <w:sz w:val="28"/>
          <w:szCs w:val="28"/>
          <w:lang w:val="kk-KZ" w:eastAsia="ru-RU"/>
        </w:rPr>
        <w:tab/>
      </w:r>
      <w:r w:rsidRPr="008F7DB8">
        <w:rPr>
          <w:rFonts w:ascii="Times New Roman" w:hAnsi="Times New Roman" w:cs="Times New Roman"/>
          <w:bCs/>
          <w:sz w:val="28"/>
          <w:szCs w:val="28"/>
          <w:lang w:val="kk-KZ" w:eastAsia="ru-RU"/>
        </w:rPr>
        <w:tab/>
        <w:t xml:space="preserve">  Материалы диссертации были представлены и обсуждены на заседаниях  Ученого совета ЗКГМУ им. Марата Оспанова от 26 октября 2017 г. (Актобе), </w:t>
      </w:r>
      <w:r w:rsidRPr="00D26983">
        <w:rPr>
          <w:rFonts w:ascii="Times New Roman" w:hAnsi="Times New Roman" w:cs="Times New Roman"/>
          <w:bCs/>
          <w:sz w:val="28"/>
          <w:szCs w:val="28"/>
          <w:lang w:val="kk-KZ" w:eastAsia="ru-RU"/>
        </w:rPr>
        <w:t>Специализированной научной  проблемной комиссии  «Гигиена, эпидемиология,  общественное здравоохранение» от 29 июня 2018 года,  а также на заседании апробационной комиссии ЗКМУ им. Марата Оспанова (Актобе, май 2021 г.).</w:t>
      </w:r>
      <w:r w:rsidRPr="008F7DB8">
        <w:rPr>
          <w:rFonts w:ascii="Times New Roman" w:hAnsi="Times New Roman" w:cs="Times New Roman"/>
          <w:bCs/>
          <w:sz w:val="28"/>
          <w:szCs w:val="28"/>
          <w:lang w:val="kk-KZ" w:eastAsia="ru-RU"/>
        </w:rPr>
        <w:t xml:space="preserve"> </w:t>
      </w:r>
    </w:p>
    <w:p w:rsidR="0050247A" w:rsidRPr="008F7DB8" w:rsidRDefault="0050247A" w:rsidP="0050247A">
      <w:pPr>
        <w:tabs>
          <w:tab w:val="left" w:pos="567"/>
        </w:tabs>
        <w:spacing w:after="0" w:line="240" w:lineRule="auto"/>
        <w:contextualSpacing/>
        <w:jc w:val="both"/>
        <w:rPr>
          <w:rFonts w:ascii="Times New Roman" w:hAnsi="Times New Roman" w:cs="Times New Roman"/>
          <w:bCs/>
          <w:sz w:val="28"/>
          <w:szCs w:val="28"/>
          <w:lang w:val="kk-KZ" w:eastAsia="ru-RU"/>
        </w:rPr>
      </w:pPr>
      <w:r w:rsidRPr="008F7DB8">
        <w:rPr>
          <w:rFonts w:ascii="Times New Roman" w:hAnsi="Times New Roman" w:cs="Times New Roman"/>
          <w:bCs/>
          <w:sz w:val="28"/>
          <w:szCs w:val="28"/>
          <w:lang w:val="kk-KZ" w:eastAsia="ru-RU"/>
        </w:rPr>
        <w:tab/>
        <w:t xml:space="preserve">Основные результаты  диссертации  доложены  и  обсуждены  на научно- практических и международных  конференциях: </w:t>
      </w:r>
    </w:p>
    <w:p w:rsidR="0050247A" w:rsidRPr="008F7DB8" w:rsidRDefault="0050247A" w:rsidP="0050247A">
      <w:pPr>
        <w:spacing w:after="0" w:line="240" w:lineRule="auto"/>
        <w:contextualSpacing/>
        <w:jc w:val="both"/>
        <w:rPr>
          <w:rFonts w:ascii="Times New Roman" w:hAnsi="Times New Roman" w:cs="Times New Roman"/>
          <w:color w:val="000000"/>
          <w:sz w:val="28"/>
          <w:szCs w:val="28"/>
        </w:rPr>
      </w:pPr>
      <w:r w:rsidRPr="008F7DB8">
        <w:rPr>
          <w:rFonts w:ascii="Times New Roman" w:hAnsi="Times New Roman" w:cs="Times New Roman"/>
          <w:bCs/>
          <w:sz w:val="28"/>
          <w:szCs w:val="28"/>
        </w:rPr>
        <w:t xml:space="preserve">1. Proceedings of </w:t>
      </w:r>
      <w:r w:rsidR="00011C6E" w:rsidRPr="00011C6E">
        <w:rPr>
          <w:rFonts w:ascii="Times New Roman" w:hAnsi="Times New Roman" w:cs="Times New Roman"/>
          <w:bCs/>
          <w:sz w:val="28"/>
          <w:szCs w:val="28"/>
        </w:rPr>
        <w:t xml:space="preserve"> </w:t>
      </w:r>
      <w:r w:rsidRPr="008F7DB8">
        <w:rPr>
          <w:rFonts w:ascii="Times New Roman" w:hAnsi="Times New Roman" w:cs="Times New Roman"/>
          <w:bCs/>
          <w:sz w:val="28"/>
          <w:szCs w:val="28"/>
        </w:rPr>
        <w:t xml:space="preserve">the Conference “Contemporary lssues  in Preventive Medicine” </w:t>
      </w:r>
      <w:r w:rsidRPr="008F7DB8">
        <w:rPr>
          <w:rFonts w:ascii="Times New Roman" w:hAnsi="Times New Roman" w:cs="Times New Roman"/>
          <w:color w:val="000000"/>
          <w:sz w:val="28"/>
          <w:szCs w:val="28"/>
          <w:lang w:val="kk-KZ"/>
        </w:rPr>
        <w:t xml:space="preserve">21-23 </w:t>
      </w:r>
      <w:r w:rsidRPr="008F7DB8">
        <w:rPr>
          <w:rFonts w:ascii="Times New Roman" w:hAnsi="Times New Roman" w:cs="Times New Roman"/>
          <w:color w:val="000000"/>
          <w:sz w:val="28"/>
          <w:szCs w:val="28"/>
        </w:rPr>
        <w:t xml:space="preserve">may, 2018. Yerevan, Republic of Armenia. </w:t>
      </w:r>
    </w:p>
    <w:p w:rsidR="0050247A" w:rsidRPr="008F7DB8" w:rsidRDefault="0050247A" w:rsidP="0050247A">
      <w:pPr>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color w:val="000000"/>
          <w:sz w:val="28"/>
          <w:szCs w:val="28"/>
        </w:rPr>
        <w:t xml:space="preserve">2. </w:t>
      </w:r>
      <w:r w:rsidRPr="008F7DB8">
        <w:rPr>
          <w:rFonts w:ascii="Times New Roman" w:hAnsi="Times New Roman" w:cs="Times New Roman"/>
          <w:sz w:val="28"/>
          <w:szCs w:val="28"/>
        </w:rPr>
        <w:t>The III international scientific and educational conference “The internationalization of continuing medical education. Prospection</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Aktobe</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Kazakhstan</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April</w:t>
      </w:r>
      <w:r w:rsidRPr="008F7DB8">
        <w:rPr>
          <w:rFonts w:ascii="Times New Roman" w:hAnsi="Times New Roman" w:cs="Times New Roman"/>
          <w:sz w:val="28"/>
          <w:szCs w:val="28"/>
          <w:lang w:val="ru-RU"/>
        </w:rPr>
        <w:t xml:space="preserve"> 25-26, 2019. </w:t>
      </w:r>
    </w:p>
    <w:p w:rsidR="00D26983" w:rsidRDefault="0050247A" w:rsidP="00D26983">
      <w:pPr>
        <w:tabs>
          <w:tab w:val="left" w:pos="142"/>
          <w:tab w:val="left" w:pos="426"/>
          <w:tab w:val="left" w:pos="709"/>
          <w:tab w:val="left" w:pos="851"/>
          <w:tab w:val="left" w:pos="9638"/>
        </w:tabs>
        <w:autoSpaceDE w:val="0"/>
        <w:autoSpaceDN w:val="0"/>
        <w:adjustRightInd w:val="0"/>
        <w:spacing w:after="0" w:line="240" w:lineRule="auto"/>
        <w:contextualSpacing/>
        <w:jc w:val="both"/>
        <w:rPr>
          <w:rFonts w:ascii="Times New Roman" w:eastAsia="Calibri" w:hAnsi="Times New Roman" w:cs="Times New Roman"/>
          <w:sz w:val="28"/>
          <w:szCs w:val="28"/>
          <w:lang w:val="ru-RU"/>
        </w:rPr>
      </w:pPr>
      <w:r w:rsidRPr="008F7DB8">
        <w:rPr>
          <w:rFonts w:ascii="Times New Roman" w:hAnsi="Times New Roman" w:cs="Times New Roman"/>
          <w:sz w:val="28"/>
          <w:szCs w:val="28"/>
          <w:lang w:val="ru-RU"/>
        </w:rPr>
        <w:t>3. М</w:t>
      </w:r>
      <w:r w:rsidRPr="008F7DB8">
        <w:rPr>
          <w:rFonts w:ascii="Times New Roman" w:eastAsia="Calibri" w:hAnsi="Times New Roman" w:cs="Times New Roman"/>
          <w:sz w:val="28"/>
          <w:szCs w:val="28"/>
          <w:lang w:val="ru-RU"/>
        </w:rPr>
        <w:t>еждународной научно-практической конференции молодых ученых «Наука и здоровье»,  г. Семей, 20 ноября 2020 г.</w:t>
      </w:r>
    </w:p>
    <w:p w:rsidR="00D26983" w:rsidRPr="00D26983" w:rsidRDefault="00D26983" w:rsidP="00D26983">
      <w:pPr>
        <w:tabs>
          <w:tab w:val="left" w:pos="142"/>
          <w:tab w:val="left" w:pos="426"/>
          <w:tab w:val="left" w:pos="709"/>
          <w:tab w:val="left" w:pos="851"/>
          <w:tab w:val="left" w:pos="9638"/>
        </w:tabs>
        <w:autoSpaceDE w:val="0"/>
        <w:autoSpaceDN w:val="0"/>
        <w:adjustRightInd w:val="0"/>
        <w:spacing w:after="0" w:line="24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w:t>
      </w:r>
      <w:r w:rsidRPr="00D26983">
        <w:rPr>
          <w:rFonts w:ascii="Times New Roman" w:hAnsi="Times New Roman" w:cs="Times New Roman"/>
          <w:sz w:val="28"/>
          <w:szCs w:val="28"/>
          <w:lang w:val="ru-RU"/>
        </w:rPr>
        <w:t xml:space="preserve">. </w:t>
      </w:r>
      <w:r w:rsidRPr="00D26983">
        <w:rPr>
          <w:rFonts w:ascii="Times New Roman" w:hAnsi="Times New Roman" w:cs="Times New Roman"/>
          <w:sz w:val="28"/>
          <w:szCs w:val="28"/>
        </w:rPr>
        <w:t>II</w:t>
      </w:r>
      <w:r w:rsidRPr="00D26983">
        <w:rPr>
          <w:rFonts w:ascii="Times New Roman" w:hAnsi="Times New Roman" w:cs="Times New Roman"/>
          <w:sz w:val="28"/>
          <w:szCs w:val="28"/>
          <w:lang w:val="ru-RU"/>
        </w:rPr>
        <w:t xml:space="preserve"> Казахстанский конгресс инфекционистов «Инфекционные болезни в условиях глобализации: вызовы и решения», г.Нур-Султан, с 7 по 8 октября 2021 г</w:t>
      </w:r>
      <w:r>
        <w:rPr>
          <w:rFonts w:ascii="Times New Roman" w:hAnsi="Times New Roman" w:cs="Times New Roman"/>
          <w:sz w:val="28"/>
          <w:szCs w:val="28"/>
          <w:lang w:val="ru-RU"/>
        </w:rPr>
        <w:t>. (поданы тезисы).</w:t>
      </w:r>
    </w:p>
    <w:p w:rsidR="0050247A" w:rsidRPr="008F7DB8" w:rsidRDefault="0050247A" w:rsidP="0050247A">
      <w:pPr>
        <w:pStyle w:val="a3"/>
        <w:shd w:val="clear" w:color="auto" w:fill="FFFFFF"/>
        <w:spacing w:before="0" w:beforeAutospacing="0" w:after="0" w:afterAutospacing="0" w:line="240" w:lineRule="auto"/>
        <w:ind w:firstLine="567"/>
        <w:contextualSpacing/>
        <w:jc w:val="both"/>
        <w:rPr>
          <w:rFonts w:ascii="Times New Roman" w:hAnsi="Times New Roman" w:cs="Times New Roman"/>
          <w:b/>
          <w:color w:val="000000"/>
          <w:sz w:val="28"/>
          <w:szCs w:val="28"/>
          <w:lang w:val="ru-RU"/>
        </w:rPr>
      </w:pPr>
      <w:r w:rsidRPr="008F7DB8">
        <w:rPr>
          <w:rFonts w:ascii="Times New Roman" w:hAnsi="Times New Roman" w:cs="Times New Roman"/>
          <w:b/>
          <w:color w:val="000000"/>
          <w:sz w:val="28"/>
          <w:szCs w:val="28"/>
          <w:lang w:val="ru-RU"/>
        </w:rPr>
        <w:t>Публикации по теме диссертации</w:t>
      </w:r>
    </w:p>
    <w:p w:rsidR="0050247A" w:rsidRPr="008F7DB8" w:rsidRDefault="0050247A" w:rsidP="0050247A">
      <w:pPr>
        <w:tabs>
          <w:tab w:val="left" w:pos="567"/>
        </w:tabs>
        <w:spacing w:after="0" w:line="240" w:lineRule="auto"/>
        <w:contextualSpacing/>
        <w:jc w:val="both"/>
        <w:rPr>
          <w:rFonts w:ascii="Times New Roman" w:eastAsia="Times New Roman" w:hAnsi="Times New Roman" w:cs="Times New Roman"/>
          <w:sz w:val="28"/>
          <w:szCs w:val="28"/>
          <w:lang w:val="ru-RU"/>
        </w:rPr>
      </w:pPr>
      <w:r w:rsidRPr="008F7DB8">
        <w:rPr>
          <w:rFonts w:ascii="Times New Roman" w:eastAsia="Times New Roman" w:hAnsi="Times New Roman" w:cs="Times New Roman"/>
          <w:sz w:val="28"/>
          <w:szCs w:val="28"/>
          <w:lang w:val="ru-RU"/>
        </w:rPr>
        <w:tab/>
        <w:t xml:space="preserve">По материалам диссертации всего </w:t>
      </w:r>
      <w:r w:rsidRPr="0070437B">
        <w:rPr>
          <w:rFonts w:ascii="Times New Roman" w:eastAsia="Times New Roman" w:hAnsi="Times New Roman" w:cs="Times New Roman"/>
          <w:sz w:val="28"/>
          <w:szCs w:val="28"/>
          <w:lang w:val="ru-RU"/>
        </w:rPr>
        <w:t xml:space="preserve">опубликовано </w:t>
      </w:r>
      <w:r w:rsidR="00D36666" w:rsidRPr="0070437B">
        <w:rPr>
          <w:rFonts w:ascii="Times New Roman" w:eastAsia="Times New Roman" w:hAnsi="Times New Roman" w:cs="Times New Roman"/>
          <w:sz w:val="28"/>
          <w:szCs w:val="28"/>
          <w:lang w:val="ru-RU"/>
        </w:rPr>
        <w:t>1</w:t>
      </w:r>
      <w:r w:rsidR="0049488E" w:rsidRPr="0070437B">
        <w:rPr>
          <w:rFonts w:ascii="Times New Roman" w:eastAsia="Times New Roman" w:hAnsi="Times New Roman" w:cs="Times New Roman"/>
          <w:sz w:val="28"/>
          <w:szCs w:val="28"/>
          <w:lang w:val="ru-RU"/>
        </w:rPr>
        <w:t>1</w:t>
      </w:r>
      <w:r w:rsidRPr="008F7DB8">
        <w:rPr>
          <w:rFonts w:ascii="Times New Roman" w:eastAsia="Times New Roman" w:hAnsi="Times New Roman" w:cs="Times New Roman"/>
          <w:sz w:val="28"/>
          <w:szCs w:val="28"/>
          <w:lang w:val="ru-RU"/>
        </w:rPr>
        <w:t xml:space="preserve"> научных работ, в их числе: 1  проиндексирована в базе данных Scopu</w:t>
      </w:r>
      <w:r w:rsidRPr="008F7DB8">
        <w:rPr>
          <w:rFonts w:ascii="Times New Roman" w:eastAsia="Times New Roman" w:hAnsi="Times New Roman" w:cs="Times New Roman"/>
          <w:sz w:val="28"/>
          <w:szCs w:val="28"/>
        </w:rPr>
        <w:t>s</w:t>
      </w:r>
      <w:r w:rsidRPr="008F7DB8">
        <w:rPr>
          <w:rFonts w:ascii="Times New Roman" w:eastAsia="Times New Roman" w:hAnsi="Times New Roman" w:cs="Times New Roman"/>
          <w:sz w:val="28"/>
          <w:szCs w:val="28"/>
          <w:lang w:val="ru-RU"/>
        </w:rPr>
        <w:t xml:space="preserve"> - журнал </w:t>
      </w:r>
      <w:r w:rsidRPr="008F7DB8">
        <w:rPr>
          <w:rFonts w:ascii="Times New Roman" w:hAnsi="Times New Roman" w:cs="Times New Roman"/>
          <w:sz w:val="28"/>
          <w:szCs w:val="28"/>
        </w:rPr>
        <w:t>Russian</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Open</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Medical</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Journal</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IV</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quartile</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IF</w:t>
      </w:r>
      <w:r w:rsidRPr="008F7DB8">
        <w:rPr>
          <w:rFonts w:ascii="Times New Roman" w:hAnsi="Times New Roman" w:cs="Times New Roman"/>
          <w:sz w:val="28"/>
          <w:szCs w:val="28"/>
          <w:lang w:val="ru-RU"/>
        </w:rPr>
        <w:t xml:space="preserve"> - 0.16), </w:t>
      </w:r>
      <w:r w:rsidRPr="008F7DB8">
        <w:rPr>
          <w:rFonts w:ascii="Times New Roman" w:hAnsi="Times New Roman" w:cs="Times New Roman"/>
          <w:sz w:val="28"/>
          <w:szCs w:val="28"/>
          <w:lang w:val="kk-KZ"/>
        </w:rPr>
        <w:t>№</w:t>
      </w:r>
      <w:r w:rsidRPr="008F7DB8">
        <w:rPr>
          <w:rFonts w:ascii="Times New Roman" w:hAnsi="Times New Roman" w:cs="Times New Roman"/>
          <w:sz w:val="28"/>
          <w:szCs w:val="28"/>
          <w:lang w:val="ru-RU"/>
        </w:rPr>
        <w:t xml:space="preserve">4, 2020; </w:t>
      </w:r>
      <w:r w:rsidRPr="008F7DB8">
        <w:rPr>
          <w:rFonts w:ascii="Times New Roman" w:eastAsia="Times New Roman" w:hAnsi="Times New Roman" w:cs="Times New Roman"/>
          <w:sz w:val="28"/>
          <w:szCs w:val="28"/>
          <w:lang w:val="ru-RU"/>
        </w:rPr>
        <w:t xml:space="preserve">3 - в научных изданиях, рекомендованных Комитетом по контролю в сфере образования и науки Министерства образования и науки Республики Казахстан; </w:t>
      </w:r>
      <w:r w:rsidR="002D6B49" w:rsidRPr="0070437B">
        <w:rPr>
          <w:rFonts w:ascii="Times New Roman" w:eastAsia="Times New Roman" w:hAnsi="Times New Roman" w:cs="Times New Roman"/>
          <w:sz w:val="28"/>
          <w:szCs w:val="28"/>
          <w:lang w:val="ru-RU"/>
        </w:rPr>
        <w:t>4</w:t>
      </w:r>
      <w:r w:rsidRPr="0070437B">
        <w:rPr>
          <w:rFonts w:ascii="Times New Roman" w:eastAsia="Times New Roman" w:hAnsi="Times New Roman" w:cs="Times New Roman"/>
          <w:sz w:val="28"/>
          <w:szCs w:val="28"/>
          <w:lang w:val="ru-RU"/>
        </w:rPr>
        <w:t xml:space="preserve"> тезиса опубликованы в трудах международных научных конференций</w:t>
      </w:r>
      <w:r w:rsidR="002D6B49" w:rsidRPr="0070437B">
        <w:rPr>
          <w:rFonts w:ascii="Times New Roman" w:eastAsia="Times New Roman" w:hAnsi="Times New Roman" w:cs="Times New Roman"/>
          <w:sz w:val="28"/>
          <w:szCs w:val="28"/>
          <w:lang w:val="ru-RU"/>
        </w:rPr>
        <w:t>; 2 - в отечественн</w:t>
      </w:r>
      <w:r w:rsidR="0049488E" w:rsidRPr="0070437B">
        <w:rPr>
          <w:rFonts w:ascii="Times New Roman" w:eastAsia="Times New Roman" w:hAnsi="Times New Roman" w:cs="Times New Roman"/>
          <w:sz w:val="28"/>
          <w:szCs w:val="28"/>
          <w:lang w:val="ru-RU"/>
        </w:rPr>
        <w:t>ом</w:t>
      </w:r>
      <w:r w:rsidR="002D6B49" w:rsidRPr="0070437B">
        <w:rPr>
          <w:rFonts w:ascii="Times New Roman" w:eastAsia="Times New Roman" w:hAnsi="Times New Roman" w:cs="Times New Roman"/>
          <w:sz w:val="28"/>
          <w:szCs w:val="28"/>
          <w:lang w:val="ru-RU"/>
        </w:rPr>
        <w:t xml:space="preserve"> научн</w:t>
      </w:r>
      <w:r w:rsidR="0049488E" w:rsidRPr="0070437B">
        <w:rPr>
          <w:rFonts w:ascii="Times New Roman" w:eastAsia="Times New Roman" w:hAnsi="Times New Roman" w:cs="Times New Roman"/>
          <w:sz w:val="28"/>
          <w:szCs w:val="28"/>
          <w:lang w:val="ru-RU"/>
        </w:rPr>
        <w:t>ом</w:t>
      </w:r>
      <w:r w:rsidR="002D6B49" w:rsidRPr="0070437B">
        <w:rPr>
          <w:rFonts w:ascii="Times New Roman" w:eastAsia="Times New Roman" w:hAnsi="Times New Roman" w:cs="Times New Roman"/>
          <w:sz w:val="28"/>
          <w:szCs w:val="28"/>
          <w:lang w:val="ru-RU"/>
        </w:rPr>
        <w:t xml:space="preserve"> издани</w:t>
      </w:r>
      <w:r w:rsidR="0049488E" w:rsidRPr="0070437B">
        <w:rPr>
          <w:rFonts w:ascii="Times New Roman" w:eastAsia="Times New Roman" w:hAnsi="Times New Roman" w:cs="Times New Roman"/>
          <w:sz w:val="28"/>
          <w:szCs w:val="28"/>
          <w:lang w:val="ru-RU"/>
        </w:rPr>
        <w:t>и</w:t>
      </w:r>
      <w:r w:rsidR="002D6B49" w:rsidRPr="0070437B">
        <w:rPr>
          <w:rFonts w:ascii="Times New Roman" w:eastAsia="Times New Roman" w:hAnsi="Times New Roman" w:cs="Times New Roman"/>
          <w:sz w:val="28"/>
          <w:szCs w:val="28"/>
          <w:lang w:val="ru-RU"/>
        </w:rPr>
        <w:t xml:space="preserve"> и 1 - в зарубежном научном издании</w:t>
      </w:r>
      <w:r w:rsidRPr="0070437B">
        <w:rPr>
          <w:rFonts w:ascii="Times New Roman" w:eastAsia="Times New Roman" w:hAnsi="Times New Roman" w:cs="Times New Roman"/>
          <w:sz w:val="28"/>
          <w:szCs w:val="28"/>
          <w:lang w:val="ru-RU"/>
        </w:rPr>
        <w:t>.</w:t>
      </w:r>
      <w:r w:rsidRPr="008F7DB8">
        <w:rPr>
          <w:rFonts w:ascii="Times New Roman" w:eastAsia="Times New Roman" w:hAnsi="Times New Roman" w:cs="Times New Roman"/>
          <w:sz w:val="28"/>
          <w:szCs w:val="28"/>
          <w:lang w:val="ru-RU"/>
        </w:rPr>
        <w:t xml:space="preserve"> </w:t>
      </w:r>
    </w:p>
    <w:p w:rsidR="0050247A" w:rsidRPr="00115E66" w:rsidRDefault="0050247A" w:rsidP="0050247A">
      <w:pPr>
        <w:pStyle w:val="a3"/>
        <w:shd w:val="clear" w:color="auto" w:fill="FFFFFF"/>
        <w:tabs>
          <w:tab w:val="left" w:pos="567"/>
        </w:tabs>
        <w:spacing w:before="0" w:beforeAutospacing="0" w:after="0" w:afterAutospacing="0" w:line="240" w:lineRule="auto"/>
        <w:ind w:firstLine="567"/>
        <w:contextualSpacing/>
        <w:jc w:val="both"/>
        <w:rPr>
          <w:rFonts w:ascii="Times New Roman" w:hAnsi="Times New Roman" w:cs="Times New Roman"/>
          <w:b/>
          <w:color w:val="000000"/>
          <w:sz w:val="28"/>
          <w:szCs w:val="28"/>
          <w:lang w:val="ru-RU"/>
        </w:rPr>
      </w:pPr>
      <w:r w:rsidRPr="00115E66">
        <w:rPr>
          <w:rFonts w:ascii="Times New Roman" w:hAnsi="Times New Roman" w:cs="Times New Roman"/>
          <w:b/>
          <w:color w:val="000000"/>
          <w:sz w:val="28"/>
          <w:szCs w:val="28"/>
          <w:lang w:val="ru-RU"/>
        </w:rPr>
        <w:t>Структура и объем диссертации</w:t>
      </w:r>
    </w:p>
    <w:p w:rsidR="0050247A" w:rsidRPr="0070437B" w:rsidRDefault="0050247A" w:rsidP="0050247A">
      <w:pPr>
        <w:spacing w:after="0" w:line="240" w:lineRule="auto"/>
        <w:ind w:firstLine="567"/>
        <w:contextualSpacing/>
        <w:jc w:val="both"/>
        <w:rPr>
          <w:rFonts w:ascii="Times New Roman" w:hAnsi="Times New Roman" w:cs="Times New Roman"/>
          <w:lang w:val="ru-RU"/>
        </w:rPr>
      </w:pPr>
      <w:r w:rsidRPr="00115E66">
        <w:rPr>
          <w:rFonts w:ascii="Times New Roman" w:hAnsi="Times New Roman" w:cs="Times New Roman"/>
          <w:color w:val="000000"/>
          <w:sz w:val="28"/>
          <w:szCs w:val="28"/>
          <w:lang w:val="ru-RU"/>
        </w:rPr>
        <w:t xml:space="preserve">Диссертация выполнена в </w:t>
      </w:r>
      <w:r w:rsidRPr="006B6414">
        <w:rPr>
          <w:rFonts w:ascii="Times New Roman" w:hAnsi="Times New Roman" w:cs="Times New Roman"/>
          <w:color w:val="000000"/>
          <w:sz w:val="28"/>
          <w:szCs w:val="28"/>
          <w:lang w:val="ru-RU"/>
        </w:rPr>
        <w:t xml:space="preserve">объеме </w:t>
      </w:r>
      <w:r w:rsidRPr="00624F97">
        <w:rPr>
          <w:rFonts w:ascii="Times New Roman" w:hAnsi="Times New Roman" w:cs="Times New Roman"/>
          <w:color w:val="000000"/>
          <w:sz w:val="28"/>
          <w:szCs w:val="28"/>
          <w:lang w:val="ru-RU"/>
        </w:rPr>
        <w:t>1</w:t>
      </w:r>
      <w:r w:rsidR="0070437B" w:rsidRPr="00624F97">
        <w:rPr>
          <w:rFonts w:ascii="Times New Roman" w:hAnsi="Times New Roman" w:cs="Times New Roman"/>
          <w:color w:val="000000"/>
          <w:sz w:val="28"/>
          <w:szCs w:val="28"/>
          <w:lang w:val="ru-RU"/>
        </w:rPr>
        <w:t>5</w:t>
      </w:r>
      <w:r w:rsidR="006B6414" w:rsidRPr="00624F97">
        <w:rPr>
          <w:rFonts w:ascii="Times New Roman" w:hAnsi="Times New Roman" w:cs="Times New Roman"/>
          <w:color w:val="000000"/>
          <w:sz w:val="28"/>
          <w:szCs w:val="28"/>
          <w:lang w:val="ru-RU"/>
        </w:rPr>
        <w:t>9</w:t>
      </w:r>
      <w:r w:rsidRPr="006B6414">
        <w:rPr>
          <w:rFonts w:ascii="Times New Roman" w:hAnsi="Times New Roman" w:cs="Times New Roman"/>
          <w:color w:val="000000"/>
          <w:sz w:val="28"/>
          <w:szCs w:val="28"/>
          <w:lang w:val="ru-RU"/>
        </w:rPr>
        <w:t xml:space="preserve"> страниц</w:t>
      </w:r>
      <w:r w:rsidRPr="0070437B">
        <w:rPr>
          <w:rFonts w:ascii="Times New Roman" w:hAnsi="Times New Roman" w:cs="Times New Roman"/>
          <w:color w:val="000000"/>
          <w:sz w:val="28"/>
          <w:szCs w:val="28"/>
          <w:lang w:val="ru-RU"/>
        </w:rPr>
        <w:t xml:space="preserve"> </w:t>
      </w:r>
      <w:r w:rsidRPr="00115E66">
        <w:rPr>
          <w:rFonts w:ascii="Times New Roman" w:hAnsi="Times New Roman" w:cs="Times New Roman"/>
          <w:color w:val="000000"/>
          <w:sz w:val="28"/>
          <w:szCs w:val="28"/>
          <w:lang w:val="ru-RU"/>
        </w:rPr>
        <w:t xml:space="preserve">компьютерного набора и состоит из следующих глав: Введение; Современное состояние проблемы </w:t>
      </w:r>
      <w:r w:rsidR="00E7487D" w:rsidRPr="00115E66">
        <w:rPr>
          <w:rFonts w:ascii="Times New Roman" w:hAnsi="Times New Roman" w:cs="Times New Roman"/>
          <w:color w:val="000000"/>
          <w:sz w:val="28"/>
          <w:szCs w:val="28"/>
          <w:lang w:val="ru-RU"/>
        </w:rPr>
        <w:t>бруцеллеза</w:t>
      </w:r>
      <w:r w:rsidRPr="00115E66">
        <w:rPr>
          <w:rFonts w:ascii="Times New Roman" w:hAnsi="Times New Roman" w:cs="Times New Roman"/>
          <w:color w:val="000000"/>
          <w:sz w:val="28"/>
          <w:szCs w:val="28"/>
          <w:lang w:val="ru-RU"/>
        </w:rPr>
        <w:t xml:space="preserve">  (обзор литературы); Материалы и методы, применявшиеся в исследовании; Результаты и обсуждение; Заключение; Список использованной литературы;  Приложения. Работа </w:t>
      </w:r>
      <w:r w:rsidRPr="0070437B">
        <w:rPr>
          <w:rFonts w:ascii="Times New Roman" w:hAnsi="Times New Roman" w:cs="Times New Roman"/>
          <w:color w:val="000000"/>
          <w:sz w:val="28"/>
          <w:szCs w:val="28"/>
          <w:lang w:val="ru-RU"/>
        </w:rPr>
        <w:t xml:space="preserve">проиллюстрирована </w:t>
      </w:r>
      <w:r w:rsidR="0070437B" w:rsidRPr="00624F97">
        <w:rPr>
          <w:rFonts w:ascii="Times New Roman" w:hAnsi="Times New Roman" w:cs="Times New Roman"/>
          <w:color w:val="000000"/>
          <w:sz w:val="28"/>
          <w:szCs w:val="28"/>
          <w:lang w:val="ru-RU"/>
        </w:rPr>
        <w:t>45</w:t>
      </w:r>
      <w:r w:rsidRPr="0070437B">
        <w:rPr>
          <w:rFonts w:ascii="Times New Roman" w:hAnsi="Times New Roman" w:cs="Times New Roman"/>
          <w:color w:val="000000"/>
          <w:sz w:val="28"/>
          <w:szCs w:val="28"/>
          <w:lang w:val="ru-RU"/>
        </w:rPr>
        <w:t xml:space="preserve"> таблицами, 20 рисунками. Указатель литературы содержит </w:t>
      </w:r>
      <w:r w:rsidRPr="00142528">
        <w:rPr>
          <w:rFonts w:ascii="Times New Roman" w:hAnsi="Times New Roman" w:cs="Times New Roman"/>
          <w:color w:val="000000"/>
          <w:sz w:val="28"/>
          <w:szCs w:val="28"/>
          <w:lang w:val="ru-RU"/>
        </w:rPr>
        <w:t>1</w:t>
      </w:r>
      <w:r w:rsidR="00DF4509" w:rsidRPr="00142528">
        <w:rPr>
          <w:rFonts w:ascii="Times New Roman" w:hAnsi="Times New Roman" w:cs="Times New Roman"/>
          <w:color w:val="000000"/>
          <w:sz w:val="28"/>
          <w:szCs w:val="28"/>
          <w:lang w:val="ru-RU"/>
        </w:rPr>
        <w:t>1</w:t>
      </w:r>
      <w:r w:rsidR="00142528" w:rsidRPr="00142528">
        <w:rPr>
          <w:rFonts w:ascii="Times New Roman" w:hAnsi="Times New Roman" w:cs="Times New Roman"/>
          <w:color w:val="000000"/>
          <w:sz w:val="28"/>
          <w:szCs w:val="28"/>
          <w:lang w:val="ru-RU"/>
        </w:rPr>
        <w:t>3</w:t>
      </w:r>
      <w:r w:rsidRPr="0070437B">
        <w:rPr>
          <w:rFonts w:ascii="Times New Roman" w:hAnsi="Times New Roman" w:cs="Times New Roman"/>
          <w:color w:val="000000"/>
          <w:sz w:val="28"/>
          <w:szCs w:val="28"/>
          <w:lang w:val="ru-RU"/>
        </w:rPr>
        <w:t xml:space="preserve"> источников, в том числе </w:t>
      </w:r>
      <w:r w:rsidR="00867229">
        <w:rPr>
          <w:rFonts w:ascii="Times New Roman" w:hAnsi="Times New Roman" w:cs="Times New Roman"/>
          <w:color w:val="000000"/>
          <w:sz w:val="28"/>
          <w:szCs w:val="28"/>
          <w:lang w:val="ru-RU"/>
        </w:rPr>
        <w:t>38</w:t>
      </w:r>
      <w:r w:rsidRPr="0070437B">
        <w:rPr>
          <w:rFonts w:ascii="Times New Roman" w:hAnsi="Times New Roman" w:cs="Times New Roman"/>
          <w:color w:val="000000"/>
          <w:sz w:val="28"/>
          <w:szCs w:val="28"/>
          <w:lang w:val="ru-RU"/>
        </w:rPr>
        <w:t xml:space="preserve"> на русском языке и </w:t>
      </w:r>
      <w:r w:rsidR="00867229" w:rsidRPr="00142528">
        <w:rPr>
          <w:rFonts w:ascii="Times New Roman" w:hAnsi="Times New Roman" w:cs="Times New Roman"/>
          <w:color w:val="000000"/>
          <w:sz w:val="28"/>
          <w:szCs w:val="28"/>
          <w:lang w:val="ru-RU"/>
        </w:rPr>
        <w:t>7</w:t>
      </w:r>
      <w:r w:rsidR="00142528" w:rsidRPr="00142528">
        <w:rPr>
          <w:rFonts w:ascii="Times New Roman" w:hAnsi="Times New Roman" w:cs="Times New Roman"/>
          <w:color w:val="000000"/>
          <w:sz w:val="28"/>
          <w:szCs w:val="28"/>
          <w:lang w:val="ru-RU"/>
        </w:rPr>
        <w:t>5</w:t>
      </w:r>
      <w:r w:rsidRPr="0070437B">
        <w:rPr>
          <w:rFonts w:ascii="Times New Roman" w:hAnsi="Times New Roman" w:cs="Times New Roman"/>
          <w:color w:val="000000"/>
          <w:sz w:val="28"/>
          <w:szCs w:val="28"/>
          <w:lang w:val="ru-RU"/>
        </w:rPr>
        <w:t xml:space="preserve"> – на английском языке.</w:t>
      </w:r>
    </w:p>
    <w:p w:rsidR="00786642" w:rsidRDefault="00F6488E" w:rsidP="00E7487D">
      <w:pPr>
        <w:tabs>
          <w:tab w:val="left" w:pos="567"/>
        </w:tabs>
        <w:spacing w:after="0" w:line="240" w:lineRule="auto"/>
        <w:contextualSpacing/>
        <w:jc w:val="both"/>
        <w:rPr>
          <w:rFonts w:ascii="Times New Roman" w:eastAsia="Times New Roman" w:hAnsi="Times New Roman" w:cs="Times New Roman"/>
          <w:sz w:val="28"/>
          <w:szCs w:val="28"/>
          <w:lang w:val="ru-RU"/>
        </w:rPr>
      </w:pPr>
      <w:r w:rsidRPr="0070437B">
        <w:rPr>
          <w:rFonts w:ascii="Times New Roman" w:hAnsi="Times New Roman" w:cs="Times New Roman"/>
          <w:sz w:val="28"/>
          <w:szCs w:val="28"/>
          <w:lang w:val="ru-RU"/>
        </w:rPr>
        <w:tab/>
      </w:r>
      <w:r w:rsidR="0050247A" w:rsidRPr="0093403B">
        <w:rPr>
          <w:rFonts w:ascii="Times New Roman" w:hAnsi="Times New Roman" w:cs="Times New Roman"/>
          <w:sz w:val="28"/>
          <w:szCs w:val="28"/>
          <w:lang w:val="ru-RU"/>
        </w:rPr>
        <w:t>По материалам дисс</w:t>
      </w:r>
      <w:r w:rsidR="00E7487D" w:rsidRPr="0093403B">
        <w:rPr>
          <w:rFonts w:ascii="Times New Roman" w:hAnsi="Times New Roman" w:cs="Times New Roman"/>
          <w:sz w:val="28"/>
          <w:szCs w:val="28"/>
          <w:lang w:val="ru-RU"/>
        </w:rPr>
        <w:t xml:space="preserve">ертационной работы </w:t>
      </w:r>
      <w:r w:rsidR="00E7487D">
        <w:rPr>
          <w:rFonts w:ascii="Times New Roman" w:eastAsia="Times New Roman" w:hAnsi="Times New Roman" w:cs="Times New Roman"/>
          <w:sz w:val="28"/>
          <w:szCs w:val="28"/>
          <w:lang w:val="ru-RU"/>
        </w:rPr>
        <w:t>п</w:t>
      </w:r>
      <w:r w:rsidR="00E7487D" w:rsidRPr="008F7DB8">
        <w:rPr>
          <w:rFonts w:ascii="Times New Roman" w:eastAsia="Times New Roman" w:hAnsi="Times New Roman" w:cs="Times New Roman"/>
          <w:sz w:val="28"/>
          <w:szCs w:val="28"/>
          <w:lang w:val="ru-RU"/>
        </w:rPr>
        <w:t>олучено 1 свидетельство о государственной регистрации авторских прав, зарегистрировано 3 акта внедрения</w:t>
      </w:r>
      <w:r>
        <w:rPr>
          <w:rFonts w:ascii="Times New Roman" w:eastAsia="Times New Roman" w:hAnsi="Times New Roman" w:cs="Times New Roman"/>
          <w:sz w:val="28"/>
          <w:szCs w:val="28"/>
          <w:lang w:val="ru-RU"/>
        </w:rPr>
        <w:t xml:space="preserve"> (Приложения)</w:t>
      </w:r>
      <w:r w:rsidR="00E7487D" w:rsidRPr="008F7DB8">
        <w:rPr>
          <w:rFonts w:ascii="Times New Roman" w:eastAsia="Times New Roman" w:hAnsi="Times New Roman" w:cs="Times New Roman"/>
          <w:sz w:val="28"/>
          <w:szCs w:val="28"/>
          <w:lang w:val="ru-RU"/>
        </w:rPr>
        <w:t>.</w:t>
      </w:r>
    </w:p>
    <w:p w:rsidR="0050247A" w:rsidRDefault="00E7487D" w:rsidP="00115E66">
      <w:pPr>
        <w:tabs>
          <w:tab w:val="left" w:pos="567"/>
        </w:tabs>
        <w:spacing w:after="0" w:line="240" w:lineRule="auto"/>
        <w:contextualSpacing/>
        <w:jc w:val="both"/>
        <w:rPr>
          <w:rFonts w:ascii="Times New Roman" w:hAnsi="Times New Roman" w:cs="Times New Roman"/>
          <w:b/>
          <w:sz w:val="28"/>
          <w:szCs w:val="28"/>
          <w:lang w:val="ru-RU"/>
        </w:rPr>
      </w:pPr>
      <w:r w:rsidRPr="008F7DB8">
        <w:rPr>
          <w:rFonts w:ascii="Times New Roman" w:eastAsia="Times New Roman" w:hAnsi="Times New Roman" w:cs="Times New Roman"/>
          <w:sz w:val="28"/>
          <w:szCs w:val="28"/>
          <w:lang w:val="ru-RU"/>
        </w:rPr>
        <w:t xml:space="preserve"> </w:t>
      </w:r>
      <w:r w:rsidR="0050247A" w:rsidRPr="008F7DB8">
        <w:rPr>
          <w:rFonts w:ascii="Times New Roman" w:hAnsi="Times New Roman" w:cs="Times New Roman"/>
          <w:b/>
          <w:sz w:val="28"/>
          <w:szCs w:val="28"/>
          <w:lang w:val="ru-RU"/>
        </w:rPr>
        <w:t>1 СОВРЕМЕННОЕ СОСТОЯНИЕ ПРОБЛЕМЫ БРУЦЕЛЛЕЗА (ОБЗОР ЛИТЕРАТУРЫ)</w:t>
      </w:r>
    </w:p>
    <w:p w:rsidR="00F17C48" w:rsidRPr="008F7DB8" w:rsidRDefault="00F17C48" w:rsidP="0050247A">
      <w:pPr>
        <w:pStyle w:val="a3"/>
        <w:shd w:val="clear" w:color="auto" w:fill="FFFFFF"/>
        <w:spacing w:before="0" w:beforeAutospacing="0" w:after="0" w:afterAutospacing="0" w:line="240" w:lineRule="auto"/>
        <w:ind w:firstLine="567"/>
        <w:contextualSpacing/>
        <w:jc w:val="both"/>
        <w:rPr>
          <w:rFonts w:ascii="Times New Roman" w:hAnsi="Times New Roman" w:cs="Times New Roman"/>
          <w:b/>
          <w:sz w:val="28"/>
          <w:szCs w:val="28"/>
          <w:lang w:val="ru-RU"/>
        </w:rPr>
      </w:pPr>
    </w:p>
    <w:p w:rsidR="0050247A" w:rsidRPr="008F7DB8" w:rsidRDefault="0050247A" w:rsidP="0050247A">
      <w:pPr>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color w:val="333333"/>
          <w:sz w:val="28"/>
          <w:szCs w:val="28"/>
          <w:lang w:val="ru-RU"/>
        </w:rPr>
        <w:t xml:space="preserve">1.1 </w:t>
      </w:r>
      <w:r w:rsidRPr="008F7DB8">
        <w:rPr>
          <w:rFonts w:ascii="Times New Roman" w:hAnsi="Times New Roman" w:cs="Times New Roman"/>
          <w:b/>
          <w:sz w:val="28"/>
          <w:szCs w:val="28"/>
          <w:lang w:val="ru-RU"/>
        </w:rPr>
        <w:t>Эпидемиологическая ситуация по бруцеллезу в мире</w:t>
      </w:r>
    </w:p>
    <w:p w:rsidR="0050247A" w:rsidRPr="008F7DB8" w:rsidRDefault="0050247A" w:rsidP="0050247A">
      <w:pPr>
        <w:pStyle w:val="p"/>
        <w:shd w:val="clear" w:color="auto" w:fill="FFFFFF"/>
        <w:spacing w:before="0" w:beforeAutospacing="0" w:after="0" w:afterAutospacing="0"/>
        <w:ind w:firstLine="567"/>
        <w:jc w:val="both"/>
        <w:rPr>
          <w:sz w:val="28"/>
          <w:szCs w:val="28"/>
        </w:rPr>
      </w:pPr>
      <w:r w:rsidRPr="008F7DB8">
        <w:rPr>
          <w:sz w:val="28"/>
          <w:szCs w:val="28"/>
        </w:rPr>
        <w:t xml:space="preserve">Бруцеллез является одним из самых распространенных зоонозов в мире [11-13] с антропогенной очаговостью. Ежегодно более чем в 160 странах регистрируется свыше 500 тыс. случаев впервые выявленного бруцеллеза у людей.  По данным Объединенного комитета экспертов ВОЗ по бруцеллезу, это заболевание среди животных распространено практически во всем мире, в том числе в развитых странах, а истинное количество заболевших людей ежегодно может оцениваться в 5–12,5 млн. случаев [5, 14, 15]. Согласно тепловой карте заболеваемости людей (рисунок 1), случаи заболевания бруцеллезом животных и человека происходят на всех континентах, за исключением Антарктиды, где положительный результат определен только у животных [5]. </w:t>
      </w:r>
    </w:p>
    <w:p w:rsidR="0050247A" w:rsidRPr="008F7DB8" w:rsidRDefault="0050247A" w:rsidP="0050247A">
      <w:pPr>
        <w:pStyle w:val="p"/>
        <w:shd w:val="clear" w:color="auto" w:fill="FFFFFF"/>
        <w:spacing w:before="0" w:beforeAutospacing="0" w:after="0" w:afterAutospacing="0"/>
        <w:ind w:firstLine="709"/>
        <w:jc w:val="both"/>
        <w:rPr>
          <w:sz w:val="28"/>
          <w:szCs w:val="28"/>
        </w:rPr>
      </w:pPr>
    </w:p>
    <w:p w:rsidR="0050247A" w:rsidRPr="008F7DB8" w:rsidRDefault="0050247A" w:rsidP="0050247A">
      <w:pPr>
        <w:jc w:val="center"/>
        <w:rPr>
          <w:rFonts w:ascii="Times New Roman" w:hAnsi="Times New Roman" w:cs="Times New Roman"/>
          <w:sz w:val="28"/>
          <w:szCs w:val="28"/>
          <w:lang w:val="ru-RU"/>
        </w:rPr>
      </w:pPr>
      <w:r w:rsidRPr="008F7DB8">
        <w:rPr>
          <w:rFonts w:ascii="Times New Roman" w:hAnsi="Times New Roman" w:cs="Times New Roman"/>
          <w:noProof/>
          <w:sz w:val="28"/>
          <w:szCs w:val="28"/>
          <w:lang w:val="ru-RU" w:eastAsia="ru-RU" w:bidi="ar-SA"/>
        </w:rPr>
        <w:drawing>
          <wp:inline distT="0" distB="0" distL="0" distR="0">
            <wp:extent cx="5940425" cy="3772606"/>
            <wp:effectExtent l="19050" t="0" r="3175" b="0"/>
            <wp:docPr id="1" name="Рисунок 4" descr="C:\Users\USER\Desktop\ZIEE_A_1500846_F000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IEE_A_1500846_F0001_C.jpg"/>
                    <pic:cNvPicPr>
                      <a:picLocks noChangeAspect="1" noChangeArrowheads="1"/>
                    </pic:cNvPicPr>
                  </pic:nvPicPr>
                  <pic:blipFill>
                    <a:blip r:embed="rId19" cstate="print"/>
                    <a:srcRect/>
                    <a:stretch>
                      <a:fillRect/>
                    </a:stretch>
                  </pic:blipFill>
                  <pic:spPr bwMode="auto">
                    <a:xfrm>
                      <a:off x="0" y="0"/>
                      <a:ext cx="5940425" cy="3772606"/>
                    </a:xfrm>
                    <a:prstGeom prst="rect">
                      <a:avLst/>
                    </a:prstGeom>
                    <a:noFill/>
                    <a:ln w="9525">
                      <a:noFill/>
                      <a:miter lim="800000"/>
                      <a:headEnd/>
                      <a:tailEnd/>
                    </a:ln>
                  </pic:spPr>
                </pic:pic>
              </a:graphicData>
            </a:graphic>
          </wp:inline>
        </w:drawing>
      </w:r>
    </w:p>
    <w:p w:rsidR="0050247A" w:rsidRPr="008F7DB8" w:rsidRDefault="0050247A" w:rsidP="0050247A">
      <w:pPr>
        <w:spacing w:after="0" w:line="240" w:lineRule="auto"/>
        <w:jc w:val="center"/>
        <w:textAlignment w:val="top"/>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Рисунок 1 - Тепловая карта заболеваемости людей* </w:t>
      </w:r>
    </w:p>
    <w:p w:rsidR="0050247A" w:rsidRPr="008F7DB8" w:rsidRDefault="0050247A" w:rsidP="0050247A">
      <w:pPr>
        <w:tabs>
          <w:tab w:val="left" w:pos="567"/>
        </w:tabs>
        <w:spacing w:after="0" w:line="240" w:lineRule="auto"/>
        <w:jc w:val="both"/>
        <w:textAlignment w:val="top"/>
        <w:rPr>
          <w:rFonts w:ascii="Times New Roman" w:hAnsi="Times New Roman" w:cs="Times New Roman"/>
          <w:sz w:val="20"/>
          <w:szCs w:val="20"/>
          <w:lang w:val="ru-RU"/>
        </w:rPr>
      </w:pPr>
      <w:r w:rsidRPr="008F7DB8">
        <w:rPr>
          <w:rFonts w:ascii="Times New Roman" w:hAnsi="Times New Roman" w:cs="Times New Roman"/>
          <w:sz w:val="28"/>
          <w:szCs w:val="28"/>
          <w:lang w:val="ru-RU"/>
        </w:rPr>
        <w:tab/>
      </w:r>
      <w:r w:rsidR="00B6166F">
        <w:rPr>
          <w:rFonts w:ascii="Times New Roman" w:hAnsi="Times New Roman" w:cs="Times New Roman"/>
          <w:sz w:val="20"/>
          <w:szCs w:val="20"/>
          <w:lang w:val="ru-RU"/>
        </w:rPr>
        <w:t xml:space="preserve">Примечание - </w:t>
      </w:r>
      <w:r w:rsidR="00921FF5">
        <w:rPr>
          <w:rFonts w:ascii="Times New Roman" w:hAnsi="Times New Roman" w:cs="Times New Roman"/>
          <w:sz w:val="20"/>
          <w:szCs w:val="20"/>
          <w:lang w:val="ru-RU"/>
        </w:rPr>
        <w:t>М</w:t>
      </w:r>
      <w:r w:rsidRPr="008F7DB8">
        <w:rPr>
          <w:rFonts w:ascii="Times New Roman" w:hAnsi="Times New Roman" w:cs="Times New Roman"/>
          <w:sz w:val="20"/>
          <w:szCs w:val="20"/>
          <w:lang w:val="ru-RU"/>
        </w:rPr>
        <w:t>асштаб 1:1 000 000 чел.</w:t>
      </w:r>
      <w:r w:rsidRPr="008F7DB8">
        <w:rPr>
          <w:rFonts w:ascii="Times New Roman" w:hAnsi="Times New Roman" w:cs="Times New Roman"/>
          <w:sz w:val="20"/>
          <w:szCs w:val="20"/>
        </w:rPr>
        <w:t> </w:t>
      </w:r>
      <w:r w:rsidRPr="008F7DB8">
        <w:rPr>
          <w:rFonts w:ascii="Times New Roman" w:hAnsi="Times New Roman" w:cs="Times New Roman"/>
          <w:sz w:val="20"/>
          <w:szCs w:val="20"/>
          <w:lang w:val="ru-RU"/>
        </w:rPr>
        <w:t>Пробел указывает на отсутствие данных.</w:t>
      </w:r>
      <w:r w:rsidRPr="008F7DB8">
        <w:rPr>
          <w:rFonts w:ascii="Times New Roman" w:hAnsi="Times New Roman" w:cs="Times New Roman"/>
          <w:sz w:val="20"/>
          <w:szCs w:val="20"/>
        </w:rPr>
        <w:t> </w:t>
      </w:r>
      <w:r w:rsidRPr="008F7DB8">
        <w:rPr>
          <w:rFonts w:ascii="Times New Roman" w:hAnsi="Times New Roman" w:cs="Times New Roman"/>
          <w:sz w:val="20"/>
          <w:szCs w:val="20"/>
          <w:lang w:val="ru-RU"/>
        </w:rPr>
        <w:t>Рисунок взят из публикации [5].</w:t>
      </w:r>
    </w:p>
    <w:p w:rsidR="0050247A" w:rsidRPr="008F7DB8" w:rsidRDefault="0050247A" w:rsidP="0050247A">
      <w:pPr>
        <w:pStyle w:val="p"/>
        <w:shd w:val="clear" w:color="auto" w:fill="FFFFFF"/>
        <w:spacing w:before="0" w:beforeAutospacing="0" w:after="0" w:afterAutospacing="0"/>
        <w:ind w:firstLine="567"/>
        <w:jc w:val="both"/>
        <w:rPr>
          <w:rFonts w:eastAsiaTheme="minorEastAsia"/>
          <w:sz w:val="28"/>
          <w:szCs w:val="28"/>
          <w:lang w:eastAsia="en-US" w:bidi="en-US"/>
        </w:rPr>
      </w:pPr>
    </w:p>
    <w:p w:rsidR="0050247A" w:rsidRPr="008F7DB8" w:rsidRDefault="0050247A" w:rsidP="0050247A">
      <w:pPr>
        <w:pStyle w:val="p"/>
        <w:shd w:val="clear" w:color="auto" w:fill="FFFFFF"/>
        <w:tabs>
          <w:tab w:val="left" w:pos="567"/>
        </w:tabs>
        <w:spacing w:before="0" w:beforeAutospacing="0" w:after="0" w:afterAutospacing="0"/>
        <w:ind w:firstLine="567"/>
        <w:jc w:val="both"/>
        <w:rPr>
          <w:sz w:val="28"/>
          <w:szCs w:val="28"/>
        </w:rPr>
      </w:pPr>
      <w:r w:rsidRPr="008F7DB8">
        <w:rPr>
          <w:sz w:val="28"/>
          <w:szCs w:val="28"/>
        </w:rPr>
        <w:t>Географическое распространение инфекции меняется с появлением бруцеллеза в новых регионах [16-18]. До настоящего времени наиболее широкое распространение бруцеллез имеет в странах Средиземноморья и Ближнего Востока, Азии, Африке, Центральной и Южной Америке [19].</w:t>
      </w:r>
    </w:p>
    <w:p w:rsidR="0050247A" w:rsidRPr="008F7DB8" w:rsidRDefault="0050247A" w:rsidP="0050247A">
      <w:pPr>
        <w:shd w:val="clear" w:color="auto" w:fill="FFFFFF"/>
        <w:spacing w:after="0" w:line="240" w:lineRule="auto"/>
        <w:ind w:firstLine="567"/>
        <w:jc w:val="both"/>
        <w:rPr>
          <w:rFonts w:ascii="Times New Roman" w:hAnsi="Times New Roman" w:cs="Times New Roman"/>
          <w:sz w:val="28"/>
          <w:szCs w:val="28"/>
          <w:shd w:val="clear" w:color="auto" w:fill="FFFFFF"/>
          <w:lang w:val="ru-RU"/>
        </w:rPr>
      </w:pPr>
      <w:r w:rsidRPr="008F7DB8">
        <w:rPr>
          <w:rFonts w:ascii="Times New Roman" w:hAnsi="Times New Roman" w:cs="Times New Roman"/>
          <w:sz w:val="28"/>
          <w:szCs w:val="28"/>
          <w:lang w:val="ru-RU"/>
        </w:rPr>
        <w:t>Заболевание бруцеллезом сельскохозяйственных животных сопровождается существенным экономическим ущербом. Надзор за популяциями животных отсутствует во многих развитых и развивающихся странах. Согласно Всемирной информационной базе данных о здоровье животных по состоянию на 2014 год, в Мексике зарегистрировано наибольшее число вспышек - 5514. За Мексикой следуют Китай (2138), Греция (1268) и Бразилия (1142).</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 xml:space="preserve">Этиологическим фактором большинства из этих вспышек является </w:t>
      </w:r>
      <w:r w:rsidRPr="008F7DB8">
        <w:rPr>
          <w:rFonts w:ascii="Times New Roman" w:hAnsi="Times New Roman" w:cs="Times New Roman"/>
          <w:i/>
          <w:iCs/>
          <w:sz w:val="28"/>
          <w:szCs w:val="28"/>
        </w:rPr>
        <w:t>Brucella</w:t>
      </w:r>
      <w:r w:rsidRPr="008F7DB8">
        <w:rPr>
          <w:rFonts w:ascii="Times New Roman" w:hAnsi="Times New Roman" w:cs="Times New Roman"/>
          <w:i/>
          <w:iCs/>
          <w:sz w:val="28"/>
          <w:szCs w:val="28"/>
          <w:lang w:val="ru-RU"/>
        </w:rPr>
        <w:t xml:space="preserve"> </w:t>
      </w:r>
      <w:r w:rsidRPr="008F7DB8">
        <w:rPr>
          <w:rFonts w:ascii="Times New Roman" w:hAnsi="Times New Roman" w:cs="Times New Roman"/>
          <w:i/>
          <w:iCs/>
          <w:sz w:val="28"/>
          <w:szCs w:val="28"/>
        </w:rPr>
        <w:t>abortus</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 xml:space="preserve"> -  этиологический агент бруцеллеза крупного рогатого скота  [</w:t>
      </w:r>
      <w:r w:rsidRPr="008F7DB8">
        <w:rPr>
          <w:rFonts w:ascii="Times New Roman" w:hAnsi="Times New Roman" w:cs="Times New Roman"/>
          <w:sz w:val="28"/>
          <w:szCs w:val="28"/>
          <w:shd w:val="clear" w:color="auto" w:fill="FFFFFF"/>
          <w:lang w:val="ru-RU"/>
        </w:rPr>
        <w:t>5].</w:t>
      </w:r>
    </w:p>
    <w:p w:rsidR="0050247A" w:rsidRPr="008F7DB8" w:rsidRDefault="0050247A" w:rsidP="0050247A">
      <w:pPr>
        <w:shd w:val="clear" w:color="auto" w:fill="FFFFFF"/>
        <w:spacing w:after="0" w:line="240" w:lineRule="auto"/>
        <w:ind w:firstLine="567"/>
        <w:jc w:val="both"/>
        <w:rPr>
          <w:rStyle w:val="element-citation"/>
          <w:rFonts w:ascii="Times New Roman" w:hAnsi="Times New Roman" w:cs="Times New Roman"/>
          <w:sz w:val="28"/>
          <w:szCs w:val="28"/>
          <w:shd w:val="clear" w:color="auto" w:fill="FFFFFF"/>
          <w:lang w:val="ru-RU"/>
        </w:rPr>
      </w:pPr>
      <w:r w:rsidRPr="008F7DB8">
        <w:rPr>
          <w:rFonts w:ascii="Times New Roman" w:hAnsi="Times New Roman" w:cs="Times New Roman"/>
          <w:sz w:val="28"/>
          <w:szCs w:val="28"/>
          <w:lang w:val="ru-RU"/>
        </w:rPr>
        <w:t>Бруцеллез является широко распространенной проблемой в Африке - на континенте, где несколько стран к югу от Сахары, включая Мозамбик и Замбию, несут большое бремя «забытых» зоонозных заболеваний. В этих странах была проведена вакцинация крупного рогатого скота с использованием</w:t>
      </w:r>
      <w:r w:rsidRPr="008F7DB8">
        <w:rPr>
          <w:rFonts w:ascii="Times New Roman" w:hAnsi="Times New Roman" w:cs="Times New Roman"/>
          <w:sz w:val="28"/>
          <w:szCs w:val="28"/>
        </w:rPr>
        <w:t> </w:t>
      </w:r>
      <w:r w:rsidRPr="008F7DB8">
        <w:rPr>
          <w:rFonts w:ascii="Times New Roman" w:hAnsi="Times New Roman" w:cs="Times New Roman"/>
          <w:i/>
          <w:iCs/>
          <w:sz w:val="28"/>
          <w:szCs w:val="28"/>
        </w:rPr>
        <w:t>B</w:t>
      </w:r>
      <w:r w:rsidRPr="008F7DB8">
        <w:rPr>
          <w:rFonts w:ascii="Times New Roman" w:hAnsi="Times New Roman" w:cs="Times New Roman"/>
          <w:i/>
          <w:iCs/>
          <w:sz w:val="28"/>
          <w:szCs w:val="28"/>
          <w:lang w:val="ru-RU"/>
        </w:rPr>
        <w:t xml:space="preserve">. </w:t>
      </w:r>
      <w:r w:rsidRPr="008F7DB8">
        <w:rPr>
          <w:rFonts w:ascii="Times New Roman" w:hAnsi="Times New Roman" w:cs="Times New Roman"/>
          <w:i/>
          <w:iCs/>
          <w:sz w:val="28"/>
          <w:szCs w:val="28"/>
        </w:rPr>
        <w:t>abortus</w:t>
      </w:r>
      <w:r w:rsidRPr="008F7DB8">
        <w:rPr>
          <w:rFonts w:ascii="Times New Roman" w:hAnsi="Times New Roman" w:cs="Times New Roman"/>
          <w:sz w:val="28"/>
          <w:szCs w:val="28"/>
        </w:rPr>
        <w:t> S</w:t>
      </w:r>
      <w:r w:rsidRPr="008F7DB8">
        <w:rPr>
          <w:rFonts w:ascii="Times New Roman" w:hAnsi="Times New Roman" w:cs="Times New Roman"/>
          <w:sz w:val="28"/>
          <w:szCs w:val="28"/>
          <w:lang w:val="ru-RU"/>
        </w:rPr>
        <w:t xml:space="preserve">19 и, сравнительно недавно, </w:t>
      </w:r>
      <w:r w:rsidRPr="008F7DB8">
        <w:rPr>
          <w:rFonts w:ascii="Times New Roman" w:hAnsi="Times New Roman" w:cs="Times New Roman"/>
          <w:i/>
          <w:iCs/>
          <w:sz w:val="28"/>
          <w:szCs w:val="28"/>
        </w:rPr>
        <w:t>B</w:t>
      </w:r>
      <w:r w:rsidRPr="008F7DB8">
        <w:rPr>
          <w:rFonts w:ascii="Times New Roman" w:hAnsi="Times New Roman" w:cs="Times New Roman"/>
          <w:i/>
          <w:iCs/>
          <w:sz w:val="28"/>
          <w:szCs w:val="28"/>
          <w:lang w:val="ru-RU"/>
        </w:rPr>
        <w:t xml:space="preserve">. </w:t>
      </w:r>
      <w:r w:rsidRPr="008F7DB8">
        <w:rPr>
          <w:rFonts w:ascii="Times New Roman" w:hAnsi="Times New Roman" w:cs="Times New Roman"/>
          <w:i/>
          <w:iCs/>
          <w:sz w:val="28"/>
          <w:szCs w:val="28"/>
        </w:rPr>
        <w:t>abortus</w:t>
      </w:r>
      <w:r w:rsidRPr="008F7DB8">
        <w:rPr>
          <w:rFonts w:ascii="Times New Roman" w:hAnsi="Times New Roman" w:cs="Times New Roman"/>
          <w:sz w:val="28"/>
          <w:szCs w:val="28"/>
        </w:rPr>
        <w:t> RB</w:t>
      </w:r>
      <w:r w:rsidRPr="008F7DB8">
        <w:rPr>
          <w:rFonts w:ascii="Times New Roman" w:hAnsi="Times New Roman" w:cs="Times New Roman"/>
          <w:sz w:val="28"/>
          <w:szCs w:val="28"/>
          <w:lang w:val="ru-RU"/>
        </w:rPr>
        <w:t>51. Южная Африка, возможно, единственная страна на континенте, которая предпринимает постоянные усилия, основанные на классической стратегии контроля и искоренения, но без вакцинации.</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Тем не менее, бруцеллез крупного рогатого скота не был ликвидирован, и, по-видимому, ситуация ухудшается, поскольку с 2003 года было зарегистрировано более 250 вспышек в год [20]</w:t>
      </w:r>
      <w:r w:rsidRPr="008F7DB8">
        <w:rPr>
          <w:rStyle w:val="element-citation"/>
          <w:rFonts w:ascii="Times New Roman" w:hAnsi="Times New Roman" w:cs="Times New Roman"/>
          <w:sz w:val="28"/>
          <w:szCs w:val="28"/>
          <w:shd w:val="clear" w:color="auto" w:fill="FFFFFF"/>
          <w:lang w:val="ru-RU"/>
        </w:rPr>
        <w:t xml:space="preserve">. </w:t>
      </w:r>
      <w:r w:rsidRPr="008F7DB8">
        <w:rPr>
          <w:rFonts w:ascii="Times New Roman" w:hAnsi="Times New Roman" w:cs="Times New Roman"/>
          <w:sz w:val="28"/>
          <w:szCs w:val="28"/>
          <w:lang w:val="ru-RU"/>
        </w:rPr>
        <w:t xml:space="preserve">Что касается Океании, исследование, проведенное на Полинезийских островах Уоллис и Футуна, показало, что заболеваемость </w:t>
      </w:r>
      <w:r w:rsidRPr="008F7DB8">
        <w:rPr>
          <w:rFonts w:ascii="Times New Roman" w:hAnsi="Times New Roman" w:cs="Times New Roman"/>
          <w:i/>
          <w:sz w:val="28"/>
          <w:szCs w:val="28"/>
        </w:rPr>
        <w:t>B</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suis</w:t>
      </w:r>
      <w:r w:rsidRPr="008F7DB8">
        <w:rPr>
          <w:rFonts w:ascii="Times New Roman" w:hAnsi="Times New Roman" w:cs="Times New Roman"/>
          <w:sz w:val="28"/>
          <w:szCs w:val="28"/>
          <w:lang w:val="ru-RU"/>
        </w:rPr>
        <w:t xml:space="preserve"> составляет 19 случаев на 100 000 человек</w:t>
      </w:r>
      <w:r w:rsidR="0074207F">
        <w:rPr>
          <w:rFonts w:ascii="Times New Roman" w:hAnsi="Times New Roman" w:cs="Times New Roman"/>
          <w:sz w:val="28"/>
          <w:szCs w:val="28"/>
          <w:lang w:val="ru-RU"/>
        </w:rPr>
        <w:t xml:space="preserve"> в </w:t>
      </w:r>
      <w:r w:rsidRPr="008F7DB8">
        <w:rPr>
          <w:rFonts w:ascii="Times New Roman" w:hAnsi="Times New Roman" w:cs="Times New Roman"/>
          <w:sz w:val="28"/>
          <w:szCs w:val="28"/>
          <w:lang w:val="ru-RU"/>
        </w:rPr>
        <w:t>год, что связано с высокой распространенностью свиноводства в этих островных культурах</w:t>
      </w:r>
      <w:r w:rsidRPr="008F7DB8">
        <w:rPr>
          <w:rFonts w:ascii="Times New Roman" w:hAnsi="Times New Roman" w:cs="Times New Roman"/>
          <w:sz w:val="28"/>
          <w:szCs w:val="28"/>
          <w:shd w:val="clear" w:color="auto" w:fill="FFFFFF"/>
          <w:lang w:val="ru-RU"/>
        </w:rPr>
        <w:t xml:space="preserve"> </w:t>
      </w:r>
      <w:r w:rsidRPr="008F7DB8">
        <w:rPr>
          <w:rFonts w:ascii="Times New Roman" w:hAnsi="Times New Roman" w:cs="Times New Roman"/>
          <w:sz w:val="28"/>
          <w:szCs w:val="28"/>
          <w:lang w:val="ru-RU"/>
        </w:rPr>
        <w:t>[21]</w:t>
      </w:r>
      <w:r w:rsidRPr="008F7DB8">
        <w:rPr>
          <w:rStyle w:val="element-citation"/>
          <w:rFonts w:ascii="Times New Roman" w:hAnsi="Times New Roman" w:cs="Times New Roman"/>
          <w:sz w:val="28"/>
          <w:szCs w:val="28"/>
          <w:shd w:val="clear" w:color="auto" w:fill="FFFFFF"/>
          <w:lang w:val="ru-RU"/>
        </w:rPr>
        <w:t>.</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благополучн</w:t>
      </w:r>
      <w:r w:rsidR="00A2200C">
        <w:rPr>
          <w:rFonts w:ascii="Times New Roman" w:hAnsi="Times New Roman" w:cs="Times New Roman"/>
          <w:sz w:val="28"/>
          <w:szCs w:val="28"/>
          <w:lang w:val="ru-RU"/>
        </w:rPr>
        <w:t>ых</w:t>
      </w:r>
      <w:r w:rsidRPr="008F7DB8">
        <w:rPr>
          <w:rFonts w:ascii="Times New Roman" w:hAnsi="Times New Roman" w:cs="Times New Roman"/>
          <w:sz w:val="28"/>
          <w:szCs w:val="28"/>
          <w:lang w:val="ru-RU"/>
        </w:rPr>
        <w:t xml:space="preserve"> по бруцеллезу США показатель  заболеваемости  населения бруцеллезом  находится в пределах  0,02–0,09 0/0000 [22]. При этом, бруцеллезом чаще всего заражались лица, имеющие контакт с инфицированным бруцеллами сырьем, молоком или молочными продуктами — работники мясокомбинатов (боен), мясники, фермеры, животноводы, ветеринарные врачи, а также лица, употребляющие непастеризованные молочные продукты. В большинстве случаев, когда заражение бруцеллезом произошло в результате употребления непастеризованных молочных продуктов, последние были приобретены в зарубежных (по отношению к США</w:t>
      </w:r>
      <w:r w:rsidRPr="008F7DB8">
        <w:rPr>
          <w:rFonts w:ascii="Times New Roman" w:hAnsi="Times New Roman" w:cs="Times New Roman"/>
          <w:i/>
          <w:iCs/>
          <w:sz w:val="28"/>
          <w:szCs w:val="28"/>
          <w:lang w:val="ru-RU"/>
        </w:rPr>
        <w:t>)</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странах, особенно в странах Средиземноморского бассейна, Дальнего Востока, Южной Америки и в Мексике. В США бруцеллез был распространен, главным образом, среди мужчин трудоспособного возраста, большую часть которых составляют работники мясокомбинатов (боен). При охлаждении мяса, содержащиеся в нем бруцеллы частично погибают, однако большая частота случайных порезов и контактов с кровью и лимфой только что убитых животных обусловливают особенно высокий риск. Заражения бруцеллезом работников скотобоен на Аляске отмечались при употреблении сырого мяса оленей карибу и американских лосей.</w:t>
      </w:r>
      <w:r w:rsidRPr="008F7DB8">
        <w:rPr>
          <w:rFonts w:ascii="Times New Roman" w:hAnsi="Times New Roman" w:cs="Times New Roman"/>
          <w:b/>
          <w:bCs/>
          <w:kern w:val="36"/>
          <w:sz w:val="28"/>
          <w:szCs w:val="28"/>
          <w:lang w:val="ru-RU"/>
        </w:rPr>
        <w:t xml:space="preserve"> </w:t>
      </w:r>
      <w:r w:rsidRPr="008F7DB8">
        <w:rPr>
          <w:rFonts w:ascii="Times New Roman" w:hAnsi="Times New Roman" w:cs="Times New Roman"/>
          <w:sz w:val="28"/>
          <w:szCs w:val="28"/>
          <w:lang w:val="ru-RU"/>
        </w:rPr>
        <w:t xml:space="preserve">В США бруцеллез чаще всего вызывался </w:t>
      </w:r>
      <w:r w:rsidRPr="008F7DB8">
        <w:rPr>
          <w:rFonts w:ascii="Times New Roman" w:hAnsi="Times New Roman" w:cs="Times New Roman"/>
          <w:i/>
          <w:sz w:val="28"/>
          <w:szCs w:val="28"/>
          <w:lang w:val="ru-RU"/>
        </w:rPr>
        <w:t>В. а</w:t>
      </w:r>
      <w:r w:rsidRPr="008F7DB8">
        <w:rPr>
          <w:rFonts w:ascii="Times New Roman" w:hAnsi="Times New Roman" w:cs="Times New Roman"/>
          <w:i/>
          <w:sz w:val="28"/>
          <w:szCs w:val="28"/>
        </w:rPr>
        <w:t>bortus</w:t>
      </w:r>
      <w:r w:rsidRPr="008F7DB8">
        <w:rPr>
          <w:rFonts w:ascii="Times New Roman" w:hAnsi="Times New Roman" w:cs="Times New Roman"/>
          <w:sz w:val="28"/>
          <w:szCs w:val="28"/>
          <w:lang w:val="ru-RU"/>
        </w:rPr>
        <w:t xml:space="preserve">, затем </w:t>
      </w:r>
      <w:r w:rsidRPr="008F7DB8">
        <w:rPr>
          <w:rFonts w:ascii="Times New Roman" w:hAnsi="Times New Roman" w:cs="Times New Roman"/>
          <w:i/>
          <w:sz w:val="28"/>
          <w:szCs w:val="28"/>
          <w:lang w:val="ru-RU"/>
        </w:rPr>
        <w:t xml:space="preserve">В. </w:t>
      </w:r>
      <w:r w:rsidRPr="008F7DB8">
        <w:rPr>
          <w:rFonts w:ascii="Times New Roman" w:hAnsi="Times New Roman" w:cs="Times New Roman"/>
          <w:i/>
          <w:sz w:val="28"/>
          <w:szCs w:val="28"/>
        </w:rPr>
        <w:t>suis</w:t>
      </w:r>
      <w:r w:rsidRPr="008F7DB8">
        <w:rPr>
          <w:rFonts w:ascii="Times New Roman" w:hAnsi="Times New Roman" w:cs="Times New Roman"/>
          <w:sz w:val="28"/>
          <w:szCs w:val="28"/>
          <w:lang w:val="ru-RU"/>
        </w:rPr>
        <w:t xml:space="preserve">, реже — </w:t>
      </w:r>
      <w:r w:rsidRPr="008F7DB8">
        <w:rPr>
          <w:rFonts w:ascii="Times New Roman" w:hAnsi="Times New Roman" w:cs="Times New Roman"/>
          <w:i/>
          <w:sz w:val="28"/>
          <w:szCs w:val="28"/>
          <w:lang w:val="ru-RU"/>
        </w:rPr>
        <w:t xml:space="preserve">В. </w:t>
      </w:r>
      <w:r w:rsidRPr="008F7DB8">
        <w:rPr>
          <w:rFonts w:ascii="Times New Roman" w:hAnsi="Times New Roman" w:cs="Times New Roman"/>
          <w:i/>
          <w:sz w:val="28"/>
          <w:szCs w:val="28"/>
        </w:rPr>
        <w:t>melitensis</w:t>
      </w:r>
      <w:r w:rsidRPr="008F7DB8">
        <w:rPr>
          <w:rFonts w:ascii="Times New Roman" w:hAnsi="Times New Roman" w:cs="Times New Roman"/>
          <w:sz w:val="28"/>
          <w:szCs w:val="28"/>
          <w:lang w:val="ru-RU"/>
        </w:rPr>
        <w:t xml:space="preserve"> и </w:t>
      </w:r>
      <w:r w:rsidRPr="008F7DB8">
        <w:rPr>
          <w:rFonts w:ascii="Times New Roman" w:hAnsi="Times New Roman" w:cs="Times New Roman"/>
          <w:i/>
          <w:sz w:val="28"/>
          <w:szCs w:val="28"/>
          <w:lang w:val="ru-RU"/>
        </w:rPr>
        <w:t xml:space="preserve">В. </w:t>
      </w:r>
      <w:r w:rsidRPr="008F7DB8">
        <w:rPr>
          <w:rFonts w:ascii="Times New Roman" w:hAnsi="Times New Roman" w:cs="Times New Roman"/>
          <w:i/>
          <w:sz w:val="28"/>
          <w:szCs w:val="28"/>
        </w:rPr>
        <w:t>canis</w:t>
      </w:r>
      <w:r w:rsidRPr="008F7DB8">
        <w:rPr>
          <w:rFonts w:ascii="Times New Roman" w:hAnsi="Times New Roman" w:cs="Times New Roman"/>
          <w:sz w:val="28"/>
          <w:szCs w:val="28"/>
          <w:lang w:val="ru-RU"/>
        </w:rPr>
        <w:t>. Обычно регистрировалось менее 100 случаев в год, причем большинство из них происходило на юге и юго-западе, в связи с употреблением нелегально импортированных мягких сыров (непастеризованных) из Мексики.</w:t>
      </w:r>
      <w:r w:rsidRPr="008F7DB8">
        <w:rPr>
          <w:rFonts w:ascii="Times New Roman" w:hAnsi="Times New Roman" w:cs="Times New Roman"/>
          <w:sz w:val="28"/>
          <w:szCs w:val="28"/>
        </w:rPr>
        <w:t> </w:t>
      </w:r>
      <w:r w:rsidRPr="00614CCB">
        <w:rPr>
          <w:rFonts w:ascii="Times New Roman" w:hAnsi="Times New Roman" w:cs="Times New Roman"/>
          <w:sz w:val="28"/>
          <w:szCs w:val="28"/>
          <w:lang w:val="ru-RU"/>
        </w:rPr>
        <w:t>Тем не менее, рядом исследователей в США истинная заболеваемость была оценена в 5-12 раз выше, исключительно из-за болезней пищевого происхождения</w:t>
      </w:r>
      <w:r w:rsidRPr="008F7DB8">
        <w:rPr>
          <w:rFonts w:ascii="Times New Roman" w:hAnsi="Times New Roman" w:cs="Times New Roman"/>
          <w:sz w:val="28"/>
          <w:szCs w:val="28"/>
          <w:lang w:val="ru-RU"/>
        </w:rPr>
        <w:t xml:space="preserve"> [23].</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 2017 г. в США (штаты Техас, Нью-Джерси)  были зарегистрированы случаи заболевания людей, вызванные вакцинным  штаммом возбудителя бруцеллеза, который используется  для производства  вакцины  против бруцеллеза  животных </w:t>
      </w:r>
      <w:r w:rsidRPr="008F7DB8">
        <w:rPr>
          <w:rFonts w:ascii="Times New Roman" w:hAnsi="Times New Roman" w:cs="Times New Roman"/>
          <w:i/>
          <w:sz w:val="28"/>
          <w:szCs w:val="28"/>
        </w:rPr>
        <w:t>Brucella</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abortus</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RB</w:t>
      </w:r>
      <w:r w:rsidRPr="008F7DB8">
        <w:rPr>
          <w:rFonts w:ascii="Times New Roman" w:hAnsi="Times New Roman" w:cs="Times New Roman"/>
          <w:sz w:val="28"/>
          <w:szCs w:val="28"/>
          <w:lang w:val="ru-RU"/>
        </w:rPr>
        <w:t>51.  Как было выявлено, источником  инфекции  явился вакцинированный  крупный рогатый скот, а фактором  передачи - непастеризованное (сырое) молоко [24]. Заболевание, вызванное вакцинами, обычно протекает легко. В 2019 г. в штате Пенсильвания, как и в предыдущие годы, выявлены 3 случая заболевания людей, которые в центре по контролю и профилактике болезней США (</w:t>
      </w:r>
      <w:r w:rsidRPr="008F7DB8">
        <w:rPr>
          <w:rFonts w:ascii="Times New Roman" w:hAnsi="Times New Roman" w:cs="Times New Roman"/>
          <w:sz w:val="28"/>
          <w:szCs w:val="28"/>
        </w:rPr>
        <w:t>Centers</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for</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Disease</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Control</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and</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Prevention</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CDC</w:t>
      </w:r>
      <w:r w:rsidRPr="008F7DB8">
        <w:rPr>
          <w:rFonts w:ascii="Times New Roman" w:hAnsi="Times New Roman" w:cs="Times New Roman"/>
          <w:sz w:val="28"/>
          <w:szCs w:val="28"/>
          <w:lang w:val="ru-RU"/>
        </w:rPr>
        <w:t xml:space="preserve">) связывают с употреблением непастеризованного  молока  от  коров, иммунизированных живой вакциной на основе штамма </w:t>
      </w:r>
      <w:r w:rsidRPr="008F7DB8">
        <w:rPr>
          <w:rFonts w:ascii="Times New Roman" w:hAnsi="Times New Roman" w:cs="Times New Roman"/>
          <w:i/>
          <w:sz w:val="28"/>
          <w:szCs w:val="28"/>
        </w:rPr>
        <w:t>Brucella</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abortus</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RB</w:t>
      </w:r>
      <w:r w:rsidRPr="008F7DB8">
        <w:rPr>
          <w:rFonts w:ascii="Times New Roman" w:hAnsi="Times New Roman" w:cs="Times New Roman"/>
          <w:sz w:val="28"/>
          <w:szCs w:val="28"/>
          <w:lang w:val="ru-RU"/>
        </w:rPr>
        <w:t xml:space="preserve">51 [25]. В штате Делавэр зарегистрирован случай бруцеллеза, вызванного </w:t>
      </w:r>
      <w:r w:rsidRPr="008F7DB8">
        <w:rPr>
          <w:rFonts w:ascii="Times New Roman" w:hAnsi="Times New Roman" w:cs="Times New Roman"/>
          <w:i/>
          <w:sz w:val="28"/>
          <w:szCs w:val="28"/>
        </w:rPr>
        <w:t>Brucella</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melitensis</w:t>
      </w:r>
      <w:r w:rsidRPr="008F7DB8">
        <w:rPr>
          <w:rFonts w:ascii="Times New Roman" w:hAnsi="Times New Roman" w:cs="Times New Roman"/>
          <w:sz w:val="28"/>
          <w:szCs w:val="28"/>
          <w:lang w:val="ru-RU"/>
        </w:rPr>
        <w:t>, вследствие употребления сырого молока и молочных  продуктов,  привезенных  из Мексики [26].</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странах Латинской Америки бруцеллез считается эндемическим заболеванием Согласно исследованиям, относительно низкая заболеваемость выявлена лишь в Аргентине,  составляя 12,8 на 100 000 человек в год [</w:t>
      </w:r>
      <w:r w:rsidRPr="008F7DB8">
        <w:rPr>
          <w:rStyle w:val="element-citation"/>
          <w:rFonts w:ascii="Times New Roman" w:hAnsi="Times New Roman" w:cs="Times New Roman"/>
          <w:sz w:val="28"/>
          <w:szCs w:val="28"/>
          <w:shd w:val="clear" w:color="auto" w:fill="FFFFFF"/>
          <w:lang w:val="ru-RU"/>
        </w:rPr>
        <w:t>12, 26</w:t>
      </w:r>
      <w:r w:rsidRPr="008F7DB8">
        <w:rPr>
          <w:rFonts w:ascii="Times New Roman" w:hAnsi="Times New Roman" w:cs="Times New Roman"/>
          <w:sz w:val="28"/>
          <w:szCs w:val="28"/>
          <w:lang w:val="ru-RU"/>
        </w:rPr>
        <w:t xml:space="preserve">].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1977–1988 гг. в Китае была внедрена масштабная национальная программа по борьбе с бруцеллезом, с введением диагностических критериев, протоколов лечения и мер борьбы, а вакцинация домашних животных использовалась в качестве основной превентивной меры. В 1990 году был учрежден общенациональный эпиднадзор по бруцеллезу для мониторинга серологической распространенности заболевания среди людей и животных. В результате, за последние два десятилетия в Китае отмечается определенное  улучшение ситуации, связанное с углубленным пониманием различных аспектов бруцеллеза людей и животных [</w:t>
      </w:r>
      <w:r w:rsidRPr="008F7DB8">
        <w:rPr>
          <w:rFonts w:ascii="Times New Roman" w:hAnsi="Times New Roman" w:cs="Times New Roman"/>
          <w:sz w:val="28"/>
          <w:szCs w:val="28"/>
          <w:shd w:val="clear" w:color="auto" w:fill="FFFFFF"/>
          <w:lang w:val="ru-RU"/>
        </w:rPr>
        <w:t>27</w:t>
      </w:r>
      <w:r w:rsidRPr="008F7DB8">
        <w:rPr>
          <w:rFonts w:ascii="Times New Roman" w:hAnsi="Times New Roman" w:cs="Times New Roman"/>
          <w:sz w:val="28"/>
          <w:szCs w:val="28"/>
          <w:lang w:val="ru-RU"/>
        </w:rPr>
        <w:t>]. Вместе с этим, при анализе частоты и пространственно-временного распределения бруцеллеза человека в Китае с 1950 по 2018 годы, было выявлено, что, начиная с  середины 1990-ых годов, заражение бруцеллезом людей возобновилось, и с 2004 года площадь пораженных территорий расширилась от северных пастбищных провинций до южных прибрежных и юго-западных областей. В 1993 г. было зарегистрировано 326 случаев бруцеллеза с заболеваемостью 0,028 на 100 000, что было самым низким показателем за всю историю мониторинга бруцеллеза в Китае, но с 1995 года заболеваемость стала расти, и бруцеллез распространился на все провинции. В 2018 году было зарегистрировано заболеваемость 2,73 на 100 000 населения (рисунок 2) [</w:t>
      </w:r>
      <w:r w:rsidRPr="008F7DB8">
        <w:rPr>
          <w:rFonts w:ascii="Times New Roman" w:hAnsi="Times New Roman" w:cs="Times New Roman"/>
          <w:sz w:val="28"/>
          <w:szCs w:val="28"/>
          <w:shd w:val="clear" w:color="auto" w:fill="FFFFFF"/>
        </w:rPr>
        <w:t> </w:t>
      </w:r>
      <w:r w:rsidRPr="008F7DB8">
        <w:rPr>
          <w:rFonts w:ascii="Times New Roman" w:hAnsi="Times New Roman" w:cs="Times New Roman"/>
          <w:sz w:val="28"/>
          <w:szCs w:val="28"/>
          <w:shd w:val="clear" w:color="auto" w:fill="FFFFFF"/>
          <w:lang w:val="ru-RU"/>
        </w:rPr>
        <w:t>28</w:t>
      </w:r>
      <w:r w:rsidRPr="008F7DB8">
        <w:rPr>
          <w:rFonts w:ascii="Times New Roman" w:hAnsi="Times New Roman" w:cs="Times New Roman"/>
          <w:sz w:val="28"/>
          <w:szCs w:val="28"/>
          <w:lang w:val="ru-RU"/>
        </w:rPr>
        <w:t>].</w:t>
      </w:r>
    </w:p>
    <w:p w:rsidR="0050247A" w:rsidRPr="008F7DB8" w:rsidRDefault="0050247A" w:rsidP="0050247A">
      <w:pPr>
        <w:spacing w:after="0" w:line="240" w:lineRule="auto"/>
        <w:jc w:val="both"/>
        <w:rPr>
          <w:rFonts w:ascii="Times New Roman" w:hAnsi="Times New Roman" w:cs="Times New Roman"/>
          <w:sz w:val="28"/>
          <w:szCs w:val="28"/>
          <w:lang w:val="ru-RU"/>
        </w:rPr>
      </w:pPr>
    </w:p>
    <w:p w:rsidR="0050247A" w:rsidRPr="008F7DB8" w:rsidRDefault="0050247A" w:rsidP="0050247A">
      <w:pPr>
        <w:spacing w:before="166" w:after="166"/>
        <w:rPr>
          <w:rFonts w:ascii="Times New Roman" w:hAnsi="Times New Roman" w:cs="Times New Roman"/>
          <w:sz w:val="28"/>
          <w:szCs w:val="28"/>
          <w:lang w:val="ru-RU"/>
        </w:rPr>
      </w:pPr>
    </w:p>
    <w:p w:rsidR="0050247A" w:rsidRPr="008F7DB8" w:rsidRDefault="0050247A" w:rsidP="0050247A">
      <w:pPr>
        <w:spacing w:before="166" w:after="166"/>
        <w:rPr>
          <w:rFonts w:ascii="Times New Roman" w:hAnsi="Times New Roman" w:cs="Times New Roman"/>
          <w:sz w:val="28"/>
          <w:szCs w:val="28"/>
        </w:rPr>
      </w:pPr>
      <w:r w:rsidRPr="008F7DB8">
        <w:rPr>
          <w:rFonts w:ascii="Times New Roman" w:hAnsi="Times New Roman" w:cs="Times New Roman"/>
          <w:noProof/>
          <w:sz w:val="28"/>
          <w:szCs w:val="28"/>
          <w:lang w:val="ru-RU" w:eastAsia="ru-RU" w:bidi="ar-SA"/>
        </w:rPr>
        <w:drawing>
          <wp:inline distT="0" distB="0" distL="0" distR="0">
            <wp:extent cx="5579892" cy="2731876"/>
            <wp:effectExtent l="19050" t="0" r="1758" b="0"/>
            <wp:docPr id="2" name="Рисунок 2" descr="C:\Users\USER\Desktop\China40249_2020_673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na40249_2020_673_Fig1_HTML.jpg"/>
                    <pic:cNvPicPr>
                      <a:picLocks noChangeAspect="1" noChangeArrowheads="1"/>
                    </pic:cNvPicPr>
                  </pic:nvPicPr>
                  <pic:blipFill>
                    <a:blip r:embed="rId20" cstate="print"/>
                    <a:srcRect/>
                    <a:stretch>
                      <a:fillRect/>
                    </a:stretch>
                  </pic:blipFill>
                  <pic:spPr bwMode="auto">
                    <a:xfrm>
                      <a:off x="0" y="0"/>
                      <a:ext cx="5586448" cy="2735086"/>
                    </a:xfrm>
                    <a:prstGeom prst="rect">
                      <a:avLst/>
                    </a:prstGeom>
                    <a:noFill/>
                    <a:ln w="9525">
                      <a:noFill/>
                      <a:miter lim="800000"/>
                      <a:headEnd/>
                      <a:tailEnd/>
                    </a:ln>
                  </pic:spPr>
                </pic:pic>
              </a:graphicData>
            </a:graphic>
          </wp:inline>
        </w:drawing>
      </w:r>
    </w:p>
    <w:p w:rsidR="0050247A" w:rsidRPr="008F7DB8" w:rsidRDefault="0050247A" w:rsidP="0050247A">
      <w:pPr>
        <w:spacing w:before="166" w:after="166"/>
        <w:contextualSpacing/>
        <w:jc w:val="center"/>
        <w:rPr>
          <w:rFonts w:ascii="Times New Roman" w:hAnsi="Times New Roman" w:cs="Times New Roman"/>
          <w:sz w:val="28"/>
          <w:szCs w:val="28"/>
          <w:lang w:val="ru-RU"/>
        </w:rPr>
      </w:pPr>
      <w:r w:rsidRPr="008F7DB8">
        <w:rPr>
          <w:rFonts w:ascii="Times New Roman" w:hAnsi="Times New Roman" w:cs="Times New Roman"/>
          <w:sz w:val="28"/>
          <w:szCs w:val="28"/>
          <w:lang w:val="ru-RU"/>
        </w:rPr>
        <w:t>Рисунок 2 - Заболеваемость бруцеллезом в Китае (1950 - 2018 гг.)*</w:t>
      </w:r>
    </w:p>
    <w:p w:rsidR="0050247A" w:rsidRPr="008F7DB8" w:rsidRDefault="0050247A" w:rsidP="0050247A">
      <w:pPr>
        <w:tabs>
          <w:tab w:val="left" w:pos="567"/>
        </w:tabs>
        <w:spacing w:after="0" w:line="240" w:lineRule="auto"/>
        <w:contextualSpacing/>
        <w:jc w:val="both"/>
        <w:textAlignment w:val="top"/>
        <w:rPr>
          <w:rFonts w:ascii="Times New Roman" w:hAnsi="Times New Roman" w:cs="Times New Roman"/>
          <w:sz w:val="20"/>
          <w:szCs w:val="20"/>
          <w:lang w:val="ru-RU"/>
        </w:rPr>
      </w:pPr>
      <w:r w:rsidRPr="008F7DB8">
        <w:rPr>
          <w:rFonts w:ascii="Times New Roman" w:hAnsi="Times New Roman" w:cs="Times New Roman"/>
          <w:sz w:val="24"/>
          <w:szCs w:val="24"/>
          <w:lang w:val="ru-RU"/>
        </w:rPr>
        <w:tab/>
      </w:r>
      <w:r w:rsidR="00B6166F">
        <w:rPr>
          <w:rFonts w:ascii="Times New Roman" w:hAnsi="Times New Roman" w:cs="Times New Roman"/>
          <w:sz w:val="20"/>
          <w:szCs w:val="20"/>
          <w:lang w:val="ru-RU"/>
        </w:rPr>
        <w:t xml:space="preserve">Примечание - </w:t>
      </w:r>
      <w:r w:rsidR="00921FF5">
        <w:rPr>
          <w:rFonts w:ascii="Times New Roman" w:hAnsi="Times New Roman" w:cs="Times New Roman"/>
          <w:sz w:val="20"/>
          <w:szCs w:val="20"/>
          <w:lang w:val="ru-RU"/>
        </w:rPr>
        <w:t>С</w:t>
      </w:r>
      <w:r w:rsidRPr="008F7DB8">
        <w:rPr>
          <w:rFonts w:ascii="Times New Roman" w:hAnsi="Times New Roman" w:cs="Times New Roman"/>
          <w:sz w:val="20"/>
          <w:szCs w:val="20"/>
          <w:lang w:val="ru-RU"/>
        </w:rPr>
        <w:t>иним цветом отмечено количество случаев, красным - уровень заболеваемости.</w:t>
      </w:r>
      <w:r w:rsidRPr="008F7DB8">
        <w:rPr>
          <w:rFonts w:ascii="Times New Roman" w:hAnsi="Times New Roman" w:cs="Times New Roman"/>
          <w:sz w:val="20"/>
          <w:szCs w:val="20"/>
        </w:rPr>
        <w:t> </w:t>
      </w:r>
      <w:r w:rsidRPr="008F7DB8">
        <w:rPr>
          <w:rFonts w:ascii="Times New Roman" w:hAnsi="Times New Roman" w:cs="Times New Roman"/>
          <w:sz w:val="20"/>
          <w:szCs w:val="20"/>
          <w:lang w:val="ru-RU"/>
        </w:rPr>
        <w:t>Рисунок взят из публикации [28].</w:t>
      </w:r>
    </w:p>
    <w:p w:rsidR="0050247A" w:rsidRPr="008F7DB8" w:rsidRDefault="0050247A" w:rsidP="0050247A">
      <w:pPr>
        <w:spacing w:after="0" w:line="240" w:lineRule="auto"/>
        <w:ind w:firstLine="709"/>
        <w:jc w:val="both"/>
        <w:rPr>
          <w:rFonts w:ascii="Times New Roman" w:hAnsi="Times New Roman" w:cs="Times New Roman"/>
          <w:sz w:val="28"/>
          <w:szCs w:val="28"/>
          <w:lang w:val="ru-RU"/>
        </w:rPr>
      </w:pP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Эту ситуацию связывают с динамичным ростом животноводства в Китае, что увеличивает вероятность заражения людей.  В Китае, по данным исследователей,  бруцеллез чаще всего связан с прямым контактом с инфицированными животными или через употребление продуктов животного происхождения. Большинство пациентов (79,4%) имели историю тесного контакта со скотом - овцами, свиньями и собаками.</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 xml:space="preserve">До 11,5% (95% </w:t>
      </w:r>
      <w:r w:rsidRPr="008F7DB8">
        <w:rPr>
          <w:rFonts w:ascii="Times New Roman" w:hAnsi="Times New Roman" w:cs="Times New Roman"/>
          <w:sz w:val="28"/>
          <w:szCs w:val="28"/>
        </w:rPr>
        <w:t>CI</w:t>
      </w:r>
      <w:r w:rsidRPr="008F7DB8">
        <w:rPr>
          <w:rFonts w:ascii="Times New Roman" w:hAnsi="Times New Roman" w:cs="Times New Roman"/>
          <w:sz w:val="28"/>
          <w:szCs w:val="28"/>
          <w:lang w:val="ru-RU"/>
        </w:rPr>
        <w:t xml:space="preserve"> 8,4;15,7) имели историю потребления сырого мяса или молочных продуктов, а 16,7% больных заболели бруцеллезом по неизвестной причине [29]. В целом, в настоящее время Китай относится к числу  эпизоотически неблагополучных стран, где регистрируются  случаи  группового  заболевания людей бруцеллезом.  Так,  в  конце  2019 г. в  Китае  в  г. Ланьчжоу  была зарегистрирована крупная групповая вспышка среди сотрудников и студентов ветеринарного науч</w:t>
      </w:r>
      <w:r w:rsidR="00286CCF">
        <w:rPr>
          <w:rFonts w:ascii="Times New Roman" w:hAnsi="Times New Roman" w:cs="Times New Roman"/>
          <w:sz w:val="28"/>
          <w:szCs w:val="28"/>
          <w:lang w:val="ru-RU"/>
        </w:rPr>
        <w:t>но-исследовательского института</w:t>
      </w:r>
      <w:r w:rsidRPr="008F7DB8">
        <w:rPr>
          <w:rFonts w:ascii="Times New Roman" w:hAnsi="Times New Roman" w:cs="Times New Roman"/>
          <w:sz w:val="28"/>
          <w:szCs w:val="28"/>
          <w:lang w:val="ru-RU"/>
        </w:rPr>
        <w:t xml:space="preserve"> [30].</w:t>
      </w:r>
    </w:p>
    <w:p w:rsidR="0050247A" w:rsidRPr="008F7DB8" w:rsidRDefault="0050247A" w:rsidP="0050247A">
      <w:pPr>
        <w:spacing w:after="0" w:line="240" w:lineRule="auto"/>
        <w:ind w:firstLine="567"/>
        <w:jc w:val="both"/>
        <w:rPr>
          <w:rStyle w:val="element-citation"/>
          <w:rFonts w:ascii="Times New Roman" w:hAnsi="Times New Roman" w:cs="Times New Roman"/>
          <w:sz w:val="28"/>
          <w:szCs w:val="28"/>
          <w:shd w:val="clear" w:color="auto" w:fill="FFFFFF"/>
          <w:lang w:val="ru-RU"/>
        </w:rPr>
      </w:pPr>
      <w:r w:rsidRPr="008F7DB8">
        <w:rPr>
          <w:rFonts w:ascii="Times New Roman" w:hAnsi="Times New Roman" w:cs="Times New Roman"/>
          <w:sz w:val="28"/>
          <w:szCs w:val="28"/>
          <w:lang w:val="ru-RU"/>
        </w:rPr>
        <w:t>Вместе с тем, в мире есть ряд стран, изначально эндемичных по бруцеллезу, но где заболеваемость бруцеллезом людей в последнее десятилетие имеет тенденцию к снижению, например в Турции [</w:t>
      </w:r>
      <w:r w:rsidRPr="008F7DB8">
        <w:rPr>
          <w:rFonts w:ascii="Times New Roman" w:hAnsi="Times New Roman" w:cs="Times New Roman"/>
          <w:sz w:val="28"/>
          <w:szCs w:val="28"/>
          <w:shd w:val="clear" w:color="auto" w:fill="FFFFFF"/>
          <w:lang w:val="ru-RU"/>
        </w:rPr>
        <w:t>5]</w:t>
      </w:r>
      <w:r w:rsidRPr="008F7DB8">
        <w:rPr>
          <w:rStyle w:val="element-citation"/>
          <w:rFonts w:ascii="Times New Roman" w:hAnsi="Times New Roman" w:cs="Times New Roman"/>
          <w:sz w:val="28"/>
          <w:szCs w:val="28"/>
          <w:shd w:val="clear" w:color="auto" w:fill="FFFFFF"/>
          <w:lang w:val="ru-RU"/>
        </w:rPr>
        <w:t>.</w:t>
      </w:r>
    </w:p>
    <w:p w:rsidR="0050247A" w:rsidRPr="008F7DB8" w:rsidRDefault="0050247A" w:rsidP="0050247A">
      <w:pPr>
        <w:spacing w:after="0" w:line="240" w:lineRule="auto"/>
        <w:ind w:firstLine="567"/>
        <w:jc w:val="both"/>
        <w:rPr>
          <w:rFonts w:ascii="Times New Roman" w:hAnsi="Times New Roman" w:cs="Times New Roman"/>
          <w:b/>
          <w:sz w:val="28"/>
          <w:szCs w:val="28"/>
          <w:lang w:val="ru-RU"/>
        </w:rPr>
      </w:pPr>
      <w:r w:rsidRPr="00B6166F">
        <w:rPr>
          <w:rFonts w:ascii="Times New Roman" w:hAnsi="Times New Roman" w:cs="Times New Roman"/>
          <w:b/>
          <w:sz w:val="28"/>
          <w:szCs w:val="28"/>
          <w:lang w:val="ru-RU"/>
        </w:rPr>
        <w:t xml:space="preserve">1.2 </w:t>
      </w:r>
      <w:r w:rsidRPr="008F7DB8">
        <w:rPr>
          <w:rFonts w:ascii="Times New Roman" w:hAnsi="Times New Roman" w:cs="Times New Roman"/>
          <w:b/>
          <w:sz w:val="28"/>
          <w:szCs w:val="28"/>
          <w:lang w:val="ru-RU"/>
        </w:rPr>
        <w:t>Эпидемиологическая ситуация по бруцеллезу в странах Центральной Азии и СНГ</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странах Центральной Азии напряженная эпидемическая  ситуация  складывается  в  республике Кыргызстан, где среднемноголетняя заболеваемость составляет более 20,0 0/0000. За период 2019 г., по сравнению с аналогичным периодом прошлого года, в  республике  отмечался  рост  заболеваемости  бруцеллезом на 7,2 %. Высокие показатели регистрируются в Нарынской (38,2 0/0000), Джалалабадской  (25,6 0/0000)  и  Таласской  (18,1 0/0000)  областях (таблица 1) [26, 31]. Основные проблемы высокой заболеваемости бруцеллезом в республике: неблагоприятная эпизоотическая ситуация по бруцеллезу; отсутствие идентификации животных, что затрудняет контроль за передвижением и забоем скота; несвоевременный убой больных животных, который связан с отсутствием компенсации за больное животное.</w:t>
      </w:r>
      <w:r w:rsidRPr="008F7DB8">
        <w:rPr>
          <w:rFonts w:ascii="Times New Roman" w:hAnsi="Times New Roman" w:cs="Times New Roman"/>
          <w:sz w:val="28"/>
          <w:szCs w:val="28"/>
        </w:rPr>
        <w:t>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shd w:val="clear" w:color="auto" w:fill="FFFFFF"/>
          <w:lang w:val="ru-RU"/>
        </w:rPr>
        <w:t xml:space="preserve">Вместе с тем, с 2008 по 2013 годы, </w:t>
      </w:r>
      <w:r w:rsidRPr="008F7DB8">
        <w:rPr>
          <w:rFonts w:ascii="Times New Roman" w:hAnsi="Times New Roman" w:cs="Times New Roman"/>
          <w:sz w:val="28"/>
          <w:szCs w:val="28"/>
          <w:lang w:val="ru-RU"/>
        </w:rPr>
        <w:t xml:space="preserve">в результате реализации специальной программы проекта «Сельскохозяйственные инвестиции и услуги», </w:t>
      </w:r>
      <w:r w:rsidRPr="008F7DB8">
        <w:rPr>
          <w:rFonts w:ascii="Times New Roman" w:hAnsi="Times New Roman" w:cs="Times New Roman"/>
          <w:sz w:val="28"/>
          <w:szCs w:val="28"/>
          <w:shd w:val="clear" w:color="auto" w:fill="FFFFFF"/>
          <w:lang w:val="ru-RU"/>
        </w:rPr>
        <w:t>з</w:t>
      </w:r>
      <w:r w:rsidRPr="008F7DB8">
        <w:rPr>
          <w:rFonts w:ascii="Times New Roman" w:hAnsi="Times New Roman" w:cs="Times New Roman"/>
          <w:sz w:val="28"/>
          <w:szCs w:val="28"/>
          <w:lang w:val="ru-RU"/>
        </w:rPr>
        <w:t xml:space="preserve">аболеваемость бруцеллезом, как среди животных, так и среди людей в Кыргызстане была склонна к снижению. Основной превентивной мерой в рамках этой программы была иммунизация овец и коз с использованием вакцины </w:t>
      </w:r>
      <w:r w:rsidRPr="008F7DB8">
        <w:rPr>
          <w:rFonts w:ascii="Times New Roman" w:hAnsi="Times New Roman" w:cs="Times New Roman"/>
          <w:sz w:val="28"/>
          <w:szCs w:val="28"/>
        </w:rPr>
        <w:t>REV</w:t>
      </w:r>
      <w:r w:rsidRPr="008F7DB8">
        <w:rPr>
          <w:rFonts w:ascii="Times New Roman" w:hAnsi="Times New Roman" w:cs="Times New Roman"/>
          <w:sz w:val="28"/>
          <w:szCs w:val="28"/>
          <w:lang w:val="ru-RU"/>
        </w:rPr>
        <w:t>-1, которая ранее успешно применялась в таких странах, как Норвегия, Швеция, Дания, Финляндия, Германия, Великобритания, Австрия, Нидерланды, Бельгия, Швейцария и Люксембург. В результате использования этой вакцины с 2008 по 2012 годы заболеваемость среди мелкого рогатого и крупного скота снизилась в трое. По данным Министерства здравоохранения КР, з</w:t>
      </w:r>
      <w:r w:rsidR="00286CCF">
        <w:rPr>
          <w:rFonts w:ascii="Times New Roman" w:hAnsi="Times New Roman" w:cs="Times New Roman"/>
          <w:sz w:val="28"/>
          <w:szCs w:val="28"/>
          <w:lang w:val="ru-RU"/>
        </w:rPr>
        <w:t>аболеваемость снизилась в 5 раз</w:t>
      </w:r>
      <w:r w:rsidRPr="008F7DB8">
        <w:rPr>
          <w:rFonts w:ascii="Times New Roman" w:hAnsi="Times New Roman" w:cs="Times New Roman"/>
          <w:sz w:val="28"/>
          <w:szCs w:val="28"/>
          <w:lang w:val="ru-RU"/>
        </w:rPr>
        <w:t xml:space="preserve"> (рисунок 3, таблица 1) [3</w:t>
      </w:r>
      <w:r w:rsidR="00286CCF">
        <w:rPr>
          <w:rFonts w:ascii="Times New Roman" w:hAnsi="Times New Roman" w:cs="Times New Roman"/>
          <w:sz w:val="28"/>
          <w:szCs w:val="28"/>
          <w:lang w:val="ru-RU"/>
        </w:rPr>
        <w:t>1</w:t>
      </w:r>
      <w:r w:rsidRPr="008F7DB8">
        <w:rPr>
          <w:rFonts w:ascii="Times New Roman" w:hAnsi="Times New Roman" w:cs="Times New Roman"/>
          <w:sz w:val="28"/>
          <w:szCs w:val="28"/>
          <w:lang w:val="ru-RU"/>
        </w:rPr>
        <w:t>, 3</w:t>
      </w:r>
      <w:r w:rsidR="00286CCF">
        <w:rPr>
          <w:rFonts w:ascii="Times New Roman" w:hAnsi="Times New Roman" w:cs="Times New Roman"/>
          <w:sz w:val="28"/>
          <w:szCs w:val="28"/>
          <w:lang w:val="ru-RU"/>
        </w:rPr>
        <w:t>2</w:t>
      </w:r>
      <w:r w:rsidRPr="008F7DB8">
        <w:rPr>
          <w:rFonts w:ascii="Times New Roman" w:hAnsi="Times New Roman" w:cs="Times New Roman"/>
          <w:sz w:val="28"/>
          <w:szCs w:val="28"/>
          <w:lang w:val="ru-RU"/>
        </w:rPr>
        <w:t>].</w:t>
      </w:r>
    </w:p>
    <w:p w:rsidR="0050247A" w:rsidRPr="008F7DB8" w:rsidRDefault="0050247A" w:rsidP="0050247A">
      <w:pPr>
        <w:jc w:val="center"/>
        <w:rPr>
          <w:rFonts w:ascii="Times New Roman" w:hAnsi="Times New Roman" w:cs="Times New Roman"/>
          <w:sz w:val="28"/>
          <w:szCs w:val="28"/>
          <w:lang w:val="ru-RU"/>
        </w:rPr>
      </w:pPr>
      <w:r w:rsidRPr="008F7DB8">
        <w:rPr>
          <w:rFonts w:ascii="Times New Roman" w:hAnsi="Times New Roman" w:cs="Times New Roman"/>
          <w:noProof/>
          <w:sz w:val="28"/>
          <w:szCs w:val="28"/>
          <w:lang w:val="ru-RU" w:eastAsia="ru-RU" w:bidi="ar-SA"/>
        </w:rPr>
        <w:drawing>
          <wp:inline distT="0" distB="0" distL="0" distR="0">
            <wp:extent cx="4313799" cy="3108526"/>
            <wp:effectExtent l="19050" t="0" r="0" b="0"/>
            <wp:docPr id="3" name="Рисунок 18" descr="Заболеваемость бруцеллезом в Кыргызстане снизилась на треть за два года">
              <a:hlinkClick xmlns:a="http://schemas.openxmlformats.org/drawingml/2006/main" r:id="rId21" tgtFrame="&quot;_blank&quot;" tooltip="&quot;Посмотреть оригина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болеваемость бруцеллезом в Кыргызстане снизилась на треть за два года">
                      <a:hlinkClick r:id="rId21" tgtFrame="&quot;_blank&quot;" tooltip="&quot;Посмотреть оригинал&quot;"/>
                    </pic:cNvPr>
                    <pic:cNvPicPr>
                      <a:picLocks noChangeAspect="1" noChangeArrowheads="1"/>
                    </pic:cNvPicPr>
                  </pic:nvPicPr>
                  <pic:blipFill>
                    <a:blip r:embed="rId22" cstate="print"/>
                    <a:srcRect/>
                    <a:stretch>
                      <a:fillRect/>
                    </a:stretch>
                  </pic:blipFill>
                  <pic:spPr bwMode="auto">
                    <a:xfrm>
                      <a:off x="0" y="0"/>
                      <a:ext cx="4313799" cy="3108526"/>
                    </a:xfrm>
                    <a:prstGeom prst="rect">
                      <a:avLst/>
                    </a:prstGeom>
                    <a:noFill/>
                    <a:ln w="9525">
                      <a:noFill/>
                      <a:miter lim="800000"/>
                      <a:headEnd/>
                      <a:tailEnd/>
                    </a:ln>
                  </pic:spPr>
                </pic:pic>
              </a:graphicData>
            </a:graphic>
          </wp:inline>
        </w:drawing>
      </w:r>
    </w:p>
    <w:p w:rsidR="0050247A" w:rsidRPr="008F7DB8" w:rsidRDefault="0050247A" w:rsidP="0050247A">
      <w:pPr>
        <w:pStyle w:val="a3"/>
        <w:spacing w:before="0" w:beforeAutospacing="0" w:after="0" w:afterAutospacing="0" w:line="240" w:lineRule="auto"/>
        <w:ind w:firstLine="709"/>
        <w:jc w:val="center"/>
        <w:rPr>
          <w:rFonts w:ascii="Times New Roman" w:hAnsi="Times New Roman" w:cs="Times New Roman"/>
          <w:sz w:val="28"/>
          <w:szCs w:val="28"/>
          <w:lang w:val="ru-RU"/>
        </w:rPr>
      </w:pPr>
      <w:r w:rsidRPr="008F7DB8">
        <w:rPr>
          <w:rFonts w:ascii="Times New Roman" w:hAnsi="Times New Roman" w:cs="Times New Roman"/>
          <w:sz w:val="28"/>
          <w:szCs w:val="28"/>
          <w:lang w:val="ru-RU"/>
        </w:rPr>
        <w:t>Рисунок 3 – Заболеваемость бруцеллезом населения Кыргызстана в 2005-2014 годах (масштаб 1:100 000 населения)*</w:t>
      </w:r>
    </w:p>
    <w:p w:rsidR="0050247A" w:rsidRDefault="00B6166F" w:rsidP="0050247A">
      <w:pPr>
        <w:spacing w:after="0" w:line="240" w:lineRule="auto"/>
        <w:ind w:firstLine="567"/>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Примечание - </w:t>
      </w:r>
      <w:r w:rsidR="00921FF5">
        <w:rPr>
          <w:rFonts w:ascii="Times New Roman" w:hAnsi="Times New Roman" w:cs="Times New Roman"/>
          <w:sz w:val="20"/>
          <w:szCs w:val="20"/>
          <w:lang w:val="ru-RU"/>
        </w:rPr>
        <w:t>Р</w:t>
      </w:r>
      <w:r w:rsidR="0050247A" w:rsidRPr="008F7DB8">
        <w:rPr>
          <w:rFonts w:ascii="Times New Roman" w:hAnsi="Times New Roman" w:cs="Times New Roman"/>
          <w:sz w:val="20"/>
          <w:szCs w:val="20"/>
          <w:lang w:val="ru-RU"/>
        </w:rPr>
        <w:t>исунок взят из публикации [32].</w:t>
      </w:r>
    </w:p>
    <w:p w:rsidR="00000C36" w:rsidRDefault="00000C36" w:rsidP="0050247A">
      <w:pPr>
        <w:spacing w:after="0" w:line="240" w:lineRule="auto"/>
        <w:ind w:firstLine="567"/>
        <w:jc w:val="both"/>
        <w:rPr>
          <w:rFonts w:ascii="Times New Roman" w:hAnsi="Times New Roman" w:cs="Times New Roman"/>
          <w:sz w:val="20"/>
          <w:szCs w:val="20"/>
          <w:lang w:val="ru-RU"/>
        </w:rPr>
      </w:pPr>
    </w:p>
    <w:p w:rsidR="00000C36" w:rsidRPr="00000C36" w:rsidRDefault="00000C36" w:rsidP="00000C36">
      <w:pP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1 - Заболеваемость бруцеллезом в Кыргызстане за 2013-2020 г</w:t>
      </w:r>
      <w:r w:rsidR="007F3000">
        <w:rPr>
          <w:rFonts w:ascii="Times New Roman" w:hAnsi="Times New Roman" w:cs="Times New Roman"/>
          <w:sz w:val="28"/>
          <w:szCs w:val="28"/>
          <w:lang w:val="ru-RU"/>
        </w:rPr>
        <w:t>оды</w:t>
      </w:r>
    </w:p>
    <w:p w:rsidR="0050247A" w:rsidRPr="008F7DB8" w:rsidRDefault="0050247A" w:rsidP="0050247A">
      <w:pPr>
        <w:pStyle w:val="a3"/>
        <w:spacing w:before="0" w:beforeAutospacing="0" w:after="0" w:afterAutospacing="0" w:line="240" w:lineRule="auto"/>
        <w:ind w:firstLine="567"/>
        <w:rPr>
          <w:rFonts w:ascii="Times New Roman" w:hAnsi="Times New Roman" w:cs="Times New Roman"/>
          <w:sz w:val="20"/>
          <w:szCs w:val="20"/>
          <w:lang w:val="ru-RU"/>
        </w:rPr>
      </w:pPr>
    </w:p>
    <w:tbl>
      <w:tblPr>
        <w:tblStyle w:val="ad"/>
        <w:tblW w:w="9889" w:type="dxa"/>
        <w:tblLayout w:type="fixed"/>
        <w:tblLook w:val="04A0"/>
      </w:tblPr>
      <w:tblGrid>
        <w:gridCol w:w="1101"/>
        <w:gridCol w:w="1559"/>
        <w:gridCol w:w="2268"/>
        <w:gridCol w:w="4961"/>
      </w:tblGrid>
      <w:tr w:rsidR="004312D7" w:rsidRPr="00A508F1" w:rsidTr="00D43584">
        <w:tc>
          <w:tcPr>
            <w:tcW w:w="1101"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Годы</w:t>
            </w:r>
          </w:p>
        </w:tc>
        <w:tc>
          <w:tcPr>
            <w:tcW w:w="1559"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Абс. число заболевших</w:t>
            </w:r>
          </w:p>
        </w:tc>
        <w:tc>
          <w:tcPr>
            <w:tcW w:w="2268"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 xml:space="preserve">Индекс заболеваемости </w:t>
            </w:r>
          </w:p>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(1:100 000 нас.)</w:t>
            </w:r>
          </w:p>
        </w:tc>
        <w:tc>
          <w:tcPr>
            <w:tcW w:w="496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Области Кыргызстана с наиболее высокой заболеваемостью (области, индекс)</w:t>
            </w:r>
          </w:p>
        </w:tc>
      </w:tr>
      <w:tr w:rsidR="00000C36" w:rsidRPr="00A508F1" w:rsidTr="00D43584">
        <w:tc>
          <w:tcPr>
            <w:tcW w:w="1101" w:type="dxa"/>
          </w:tcPr>
          <w:p w:rsidR="00000C36" w:rsidRPr="00A508F1" w:rsidRDefault="00000C36" w:rsidP="00000C36">
            <w:pPr>
              <w:contextualSpacing/>
              <w:jc w:val="center"/>
              <w:rPr>
                <w:rFonts w:ascii="Times New Roman" w:hAnsi="Times New Roman" w:cs="Times New Roman"/>
                <w:lang w:val="ru-RU"/>
              </w:rPr>
            </w:pPr>
            <w:r w:rsidRPr="00A508F1">
              <w:rPr>
                <w:rFonts w:ascii="Times New Roman" w:hAnsi="Times New Roman" w:cs="Times New Roman"/>
                <w:lang w:val="ru-RU"/>
              </w:rPr>
              <w:t>1</w:t>
            </w:r>
          </w:p>
        </w:tc>
        <w:tc>
          <w:tcPr>
            <w:tcW w:w="1559" w:type="dxa"/>
          </w:tcPr>
          <w:p w:rsidR="00000C36" w:rsidRPr="00A508F1" w:rsidRDefault="00000C36" w:rsidP="00000C36">
            <w:pPr>
              <w:contextualSpacing/>
              <w:jc w:val="center"/>
              <w:rPr>
                <w:rFonts w:ascii="Times New Roman" w:hAnsi="Times New Roman" w:cs="Times New Roman"/>
                <w:lang w:val="ru-RU"/>
              </w:rPr>
            </w:pPr>
            <w:r w:rsidRPr="00A508F1">
              <w:rPr>
                <w:rFonts w:ascii="Times New Roman" w:hAnsi="Times New Roman" w:cs="Times New Roman"/>
                <w:lang w:val="ru-RU"/>
              </w:rPr>
              <w:t>2</w:t>
            </w:r>
          </w:p>
        </w:tc>
        <w:tc>
          <w:tcPr>
            <w:tcW w:w="2268" w:type="dxa"/>
          </w:tcPr>
          <w:p w:rsidR="00000C36" w:rsidRPr="00A508F1" w:rsidRDefault="00000C36" w:rsidP="00000C36">
            <w:pPr>
              <w:contextualSpacing/>
              <w:jc w:val="center"/>
              <w:rPr>
                <w:rFonts w:ascii="Times New Roman" w:hAnsi="Times New Roman" w:cs="Times New Roman"/>
                <w:lang w:val="ru-RU"/>
              </w:rPr>
            </w:pPr>
            <w:r w:rsidRPr="00A508F1">
              <w:rPr>
                <w:rFonts w:ascii="Times New Roman" w:hAnsi="Times New Roman" w:cs="Times New Roman"/>
                <w:lang w:val="ru-RU"/>
              </w:rPr>
              <w:t>3</w:t>
            </w:r>
          </w:p>
        </w:tc>
        <w:tc>
          <w:tcPr>
            <w:tcW w:w="4961" w:type="dxa"/>
          </w:tcPr>
          <w:p w:rsidR="00000C36" w:rsidRPr="00A508F1" w:rsidRDefault="00000C36" w:rsidP="00000C36">
            <w:pPr>
              <w:contextualSpacing/>
              <w:jc w:val="center"/>
              <w:rPr>
                <w:rFonts w:ascii="Times New Roman" w:hAnsi="Times New Roman" w:cs="Times New Roman"/>
                <w:lang w:val="ru-RU"/>
              </w:rPr>
            </w:pPr>
            <w:r w:rsidRPr="00A508F1">
              <w:rPr>
                <w:rFonts w:ascii="Times New Roman" w:hAnsi="Times New Roman" w:cs="Times New Roman"/>
                <w:lang w:val="ru-RU"/>
              </w:rPr>
              <w:t>4</w:t>
            </w:r>
          </w:p>
        </w:tc>
      </w:tr>
      <w:tr w:rsidR="004312D7" w:rsidRPr="00921FF5" w:rsidTr="00D43584">
        <w:tc>
          <w:tcPr>
            <w:tcW w:w="110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2013</w:t>
            </w:r>
          </w:p>
        </w:tc>
        <w:tc>
          <w:tcPr>
            <w:tcW w:w="1559"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lang w:val="ru-RU"/>
              </w:rPr>
              <w:t>137</w:t>
            </w:r>
            <w:r w:rsidRPr="00A508F1">
              <w:rPr>
                <w:rFonts w:ascii="Times New Roman" w:hAnsi="Times New Roman" w:cs="Times New Roman"/>
              </w:rPr>
              <w:t>5</w:t>
            </w:r>
          </w:p>
        </w:tc>
        <w:tc>
          <w:tcPr>
            <w:tcW w:w="2268"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24,0</w:t>
            </w:r>
          </w:p>
        </w:tc>
        <w:tc>
          <w:tcPr>
            <w:tcW w:w="496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Джалал-Абадская (44,8); Таласская (73,3); Иссык-Кульская (33,2); Нарынская (37,5)</w:t>
            </w:r>
          </w:p>
        </w:tc>
      </w:tr>
      <w:tr w:rsidR="004312D7" w:rsidRPr="00921FF5" w:rsidTr="00D43584">
        <w:tc>
          <w:tcPr>
            <w:tcW w:w="110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2014</w:t>
            </w:r>
          </w:p>
        </w:tc>
        <w:tc>
          <w:tcPr>
            <w:tcW w:w="1559"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1124</w:t>
            </w:r>
          </w:p>
        </w:tc>
        <w:tc>
          <w:tcPr>
            <w:tcW w:w="2268"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19,6</w:t>
            </w:r>
          </w:p>
        </w:tc>
        <w:tc>
          <w:tcPr>
            <w:tcW w:w="496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Джалал-Абадская ( 36,7); Нарынская (38,6); Таласская (41,0);  Иссык-Кульская (33,2)</w:t>
            </w:r>
          </w:p>
        </w:tc>
      </w:tr>
      <w:tr w:rsidR="004312D7" w:rsidRPr="00921FF5" w:rsidTr="00D43584">
        <w:tc>
          <w:tcPr>
            <w:tcW w:w="110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2015</w:t>
            </w:r>
          </w:p>
        </w:tc>
        <w:tc>
          <w:tcPr>
            <w:tcW w:w="1559"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911</w:t>
            </w:r>
          </w:p>
        </w:tc>
        <w:tc>
          <w:tcPr>
            <w:tcW w:w="2268" w:type="dxa"/>
          </w:tcPr>
          <w:p w:rsidR="004312D7" w:rsidRPr="00A508F1" w:rsidRDefault="004312D7" w:rsidP="00D43584">
            <w:pPr>
              <w:contextualSpacing/>
              <w:rPr>
                <w:rFonts w:ascii="Times New Roman" w:hAnsi="Times New Roman" w:cs="Times New Roman"/>
              </w:rPr>
            </w:pPr>
            <w:r w:rsidRPr="00A508F1">
              <w:rPr>
                <w:rFonts w:ascii="Times New Roman" w:hAnsi="Times New Roman" w:cs="Times New Roman"/>
              </w:rPr>
              <w:t>15,3</w:t>
            </w:r>
          </w:p>
        </w:tc>
        <w:tc>
          <w:tcPr>
            <w:tcW w:w="4961" w:type="dxa"/>
          </w:tcPr>
          <w:p w:rsidR="004312D7" w:rsidRPr="00A508F1" w:rsidRDefault="004312D7" w:rsidP="00D43584">
            <w:pPr>
              <w:contextualSpacing/>
              <w:rPr>
                <w:rFonts w:ascii="Times New Roman" w:hAnsi="Times New Roman" w:cs="Times New Roman"/>
                <w:lang w:val="ru-RU"/>
              </w:rPr>
            </w:pPr>
            <w:r w:rsidRPr="00A508F1">
              <w:rPr>
                <w:rFonts w:ascii="Times New Roman" w:hAnsi="Times New Roman" w:cs="Times New Roman"/>
                <w:lang w:val="ru-RU"/>
              </w:rPr>
              <w:t>Джалал-Абадская (28,8); Таласская (28,9); Иссык-Кульская (26,1); и Нарынская (38,4)</w:t>
            </w:r>
          </w:p>
        </w:tc>
      </w:tr>
      <w:tr w:rsidR="00000C36" w:rsidRPr="00921FF5" w:rsidTr="00D43584">
        <w:tc>
          <w:tcPr>
            <w:tcW w:w="110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2016</w:t>
            </w:r>
          </w:p>
        </w:tc>
        <w:tc>
          <w:tcPr>
            <w:tcW w:w="1559"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 xml:space="preserve">925 </w:t>
            </w:r>
          </w:p>
        </w:tc>
        <w:tc>
          <w:tcPr>
            <w:tcW w:w="2268"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15,2</w:t>
            </w:r>
          </w:p>
        </w:tc>
        <w:tc>
          <w:tcPr>
            <w:tcW w:w="4961" w:type="dxa"/>
          </w:tcPr>
          <w:p w:rsidR="00000C36" w:rsidRPr="00A508F1" w:rsidRDefault="00000C36" w:rsidP="00D43584">
            <w:pPr>
              <w:contextualSpacing/>
              <w:rPr>
                <w:rFonts w:ascii="Times New Roman" w:hAnsi="Times New Roman" w:cs="Times New Roman"/>
                <w:lang w:val="ru-RU"/>
              </w:rPr>
            </w:pPr>
            <w:r w:rsidRPr="00A508F1">
              <w:rPr>
                <w:rFonts w:ascii="Times New Roman" w:hAnsi="Times New Roman" w:cs="Times New Roman"/>
                <w:lang w:val="ru-RU"/>
              </w:rPr>
              <w:t>Нарынская (31,2); Джалал-Абадская (29,2); Таласская (27,7); Иссык-Кульская (19,4)</w:t>
            </w:r>
          </w:p>
        </w:tc>
      </w:tr>
    </w:tbl>
    <w:p w:rsidR="00A508F1" w:rsidRPr="00EF0A3B" w:rsidRDefault="00A508F1">
      <w:pPr>
        <w:rPr>
          <w:lang w:val="ru-RU"/>
        </w:rPr>
      </w:pPr>
    </w:p>
    <w:p w:rsidR="00A508F1" w:rsidRPr="00A508F1" w:rsidRDefault="00A508F1" w:rsidP="00A508F1">
      <w:pPr>
        <w:spacing w:after="0" w:line="240" w:lineRule="auto"/>
        <w:contextualSpacing/>
        <w:jc w:val="both"/>
        <w:rPr>
          <w:rFonts w:ascii="Times New Roman" w:hAnsi="Times New Roman" w:cs="Times New Roman"/>
          <w:sz w:val="28"/>
          <w:szCs w:val="28"/>
          <w:lang w:val="ru-RU"/>
        </w:rPr>
      </w:pPr>
      <w:r w:rsidRPr="00A508F1">
        <w:rPr>
          <w:rFonts w:ascii="Times New Roman" w:hAnsi="Times New Roman" w:cs="Times New Roman"/>
          <w:sz w:val="28"/>
          <w:szCs w:val="28"/>
          <w:lang w:val="ru-RU"/>
        </w:rPr>
        <w:t>Продолжение таблицы 1</w:t>
      </w:r>
    </w:p>
    <w:p w:rsidR="00A508F1" w:rsidRPr="00A508F1" w:rsidRDefault="00A508F1" w:rsidP="00A508F1">
      <w:pPr>
        <w:spacing w:after="0" w:line="240" w:lineRule="auto"/>
        <w:contextualSpacing/>
        <w:jc w:val="both"/>
        <w:rPr>
          <w:rFonts w:ascii="Times New Roman" w:hAnsi="Times New Roman" w:cs="Times New Roman"/>
          <w:lang w:val="ru-RU"/>
        </w:rPr>
      </w:pPr>
    </w:p>
    <w:tbl>
      <w:tblPr>
        <w:tblStyle w:val="ad"/>
        <w:tblW w:w="9889" w:type="dxa"/>
        <w:tblLayout w:type="fixed"/>
        <w:tblLook w:val="04A0"/>
      </w:tblPr>
      <w:tblGrid>
        <w:gridCol w:w="1101"/>
        <w:gridCol w:w="1559"/>
        <w:gridCol w:w="2268"/>
        <w:gridCol w:w="4961"/>
      </w:tblGrid>
      <w:tr w:rsidR="00A508F1" w:rsidRPr="00A508F1" w:rsidTr="001C2F37">
        <w:tc>
          <w:tcPr>
            <w:tcW w:w="1101" w:type="dxa"/>
          </w:tcPr>
          <w:p w:rsidR="00A508F1" w:rsidRPr="00A508F1" w:rsidRDefault="00A508F1" w:rsidP="001C2F37">
            <w:pPr>
              <w:contextualSpacing/>
              <w:jc w:val="center"/>
              <w:rPr>
                <w:rFonts w:ascii="Times New Roman" w:hAnsi="Times New Roman" w:cs="Times New Roman"/>
                <w:lang w:val="ru-RU"/>
              </w:rPr>
            </w:pPr>
            <w:r w:rsidRPr="00A508F1">
              <w:rPr>
                <w:rFonts w:ascii="Times New Roman" w:hAnsi="Times New Roman" w:cs="Times New Roman"/>
                <w:lang w:val="ru-RU"/>
              </w:rPr>
              <w:t>1</w:t>
            </w:r>
          </w:p>
        </w:tc>
        <w:tc>
          <w:tcPr>
            <w:tcW w:w="1559" w:type="dxa"/>
          </w:tcPr>
          <w:p w:rsidR="00A508F1" w:rsidRPr="00A508F1" w:rsidRDefault="00A508F1" w:rsidP="001C2F37">
            <w:pPr>
              <w:contextualSpacing/>
              <w:jc w:val="center"/>
              <w:rPr>
                <w:rFonts w:ascii="Times New Roman" w:hAnsi="Times New Roman" w:cs="Times New Roman"/>
                <w:lang w:val="ru-RU"/>
              </w:rPr>
            </w:pPr>
            <w:r w:rsidRPr="00A508F1">
              <w:rPr>
                <w:rFonts w:ascii="Times New Roman" w:hAnsi="Times New Roman" w:cs="Times New Roman"/>
                <w:lang w:val="ru-RU"/>
              </w:rPr>
              <w:t>2</w:t>
            </w:r>
          </w:p>
        </w:tc>
        <w:tc>
          <w:tcPr>
            <w:tcW w:w="2268" w:type="dxa"/>
          </w:tcPr>
          <w:p w:rsidR="00A508F1" w:rsidRPr="00A508F1" w:rsidRDefault="00A508F1" w:rsidP="001C2F37">
            <w:pPr>
              <w:contextualSpacing/>
              <w:jc w:val="center"/>
              <w:rPr>
                <w:rFonts w:ascii="Times New Roman" w:hAnsi="Times New Roman" w:cs="Times New Roman"/>
                <w:lang w:val="ru-RU"/>
              </w:rPr>
            </w:pPr>
            <w:r w:rsidRPr="00A508F1">
              <w:rPr>
                <w:rFonts w:ascii="Times New Roman" w:hAnsi="Times New Roman" w:cs="Times New Roman"/>
                <w:lang w:val="ru-RU"/>
              </w:rPr>
              <w:t>3</w:t>
            </w:r>
          </w:p>
        </w:tc>
        <w:tc>
          <w:tcPr>
            <w:tcW w:w="4961" w:type="dxa"/>
          </w:tcPr>
          <w:p w:rsidR="00A508F1" w:rsidRPr="00A508F1" w:rsidRDefault="00A508F1" w:rsidP="001C2F37">
            <w:pPr>
              <w:contextualSpacing/>
              <w:jc w:val="center"/>
              <w:rPr>
                <w:rFonts w:ascii="Times New Roman" w:hAnsi="Times New Roman" w:cs="Times New Roman"/>
                <w:lang w:val="ru-RU"/>
              </w:rPr>
            </w:pPr>
            <w:r w:rsidRPr="00A508F1">
              <w:rPr>
                <w:rFonts w:ascii="Times New Roman" w:hAnsi="Times New Roman" w:cs="Times New Roman"/>
                <w:lang w:val="ru-RU"/>
              </w:rPr>
              <w:t>4</w:t>
            </w:r>
          </w:p>
        </w:tc>
      </w:tr>
      <w:tr w:rsidR="00000C36" w:rsidRPr="00921FF5" w:rsidTr="00D43584">
        <w:tc>
          <w:tcPr>
            <w:tcW w:w="110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2017</w:t>
            </w:r>
          </w:p>
        </w:tc>
        <w:tc>
          <w:tcPr>
            <w:tcW w:w="1559"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1014</w:t>
            </w:r>
          </w:p>
        </w:tc>
        <w:tc>
          <w:tcPr>
            <w:tcW w:w="2268"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16,4</w:t>
            </w:r>
          </w:p>
        </w:tc>
        <w:tc>
          <w:tcPr>
            <w:tcW w:w="4961" w:type="dxa"/>
          </w:tcPr>
          <w:p w:rsidR="00000C36" w:rsidRPr="00A508F1" w:rsidRDefault="00000C36" w:rsidP="00D43584">
            <w:pPr>
              <w:contextualSpacing/>
              <w:rPr>
                <w:rFonts w:ascii="Times New Roman" w:hAnsi="Times New Roman" w:cs="Times New Roman"/>
                <w:lang w:val="ru-RU"/>
              </w:rPr>
            </w:pPr>
            <w:r w:rsidRPr="00A508F1">
              <w:rPr>
                <w:rFonts w:ascii="Times New Roman" w:hAnsi="Times New Roman" w:cs="Times New Roman"/>
                <w:lang w:val="ru-RU"/>
              </w:rPr>
              <w:t>Нарынская (51,0); Джалал-Абадская (27,5); Иссык-Кульская (23,1); Таласская (17,5)</w:t>
            </w:r>
          </w:p>
        </w:tc>
      </w:tr>
      <w:tr w:rsidR="00000C36" w:rsidRPr="00A508F1" w:rsidTr="00D43584">
        <w:tc>
          <w:tcPr>
            <w:tcW w:w="110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 xml:space="preserve">2018 </w:t>
            </w:r>
          </w:p>
        </w:tc>
        <w:tc>
          <w:tcPr>
            <w:tcW w:w="1559" w:type="dxa"/>
          </w:tcPr>
          <w:p w:rsidR="00000C36" w:rsidRPr="00A508F1" w:rsidRDefault="00000C36" w:rsidP="00D43584">
            <w:pPr>
              <w:contextualSpacing/>
              <w:rPr>
                <w:rFonts w:ascii="Times New Roman" w:hAnsi="Times New Roman" w:cs="Times New Roman"/>
                <w:b/>
              </w:rPr>
            </w:pPr>
            <w:r w:rsidRPr="00A508F1">
              <w:rPr>
                <w:rFonts w:ascii="Times New Roman" w:hAnsi="Times New Roman" w:cs="Times New Roman"/>
              </w:rPr>
              <w:t xml:space="preserve">787 </w:t>
            </w:r>
          </w:p>
        </w:tc>
        <w:tc>
          <w:tcPr>
            <w:tcW w:w="2268" w:type="dxa"/>
          </w:tcPr>
          <w:p w:rsidR="00000C36" w:rsidRPr="00A508F1" w:rsidRDefault="00000C36" w:rsidP="00D43584">
            <w:pPr>
              <w:contextualSpacing/>
              <w:rPr>
                <w:rFonts w:ascii="Times New Roman" w:hAnsi="Times New Roman" w:cs="Times New Roman"/>
                <w:b/>
              </w:rPr>
            </w:pPr>
            <w:r w:rsidRPr="00A508F1">
              <w:rPr>
                <w:rFonts w:ascii="Times New Roman" w:hAnsi="Times New Roman" w:cs="Times New Roman"/>
              </w:rPr>
              <w:t>12,5</w:t>
            </w:r>
          </w:p>
        </w:tc>
        <w:tc>
          <w:tcPr>
            <w:tcW w:w="496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Нарынская (35,4)</w:t>
            </w:r>
          </w:p>
        </w:tc>
      </w:tr>
      <w:tr w:rsidR="00000C36" w:rsidRPr="00A508F1" w:rsidTr="00D43584">
        <w:tc>
          <w:tcPr>
            <w:tcW w:w="110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2019</w:t>
            </w:r>
          </w:p>
        </w:tc>
        <w:tc>
          <w:tcPr>
            <w:tcW w:w="1559"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869</w:t>
            </w:r>
          </w:p>
        </w:tc>
        <w:tc>
          <w:tcPr>
            <w:tcW w:w="2268"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13,5</w:t>
            </w:r>
          </w:p>
        </w:tc>
        <w:tc>
          <w:tcPr>
            <w:tcW w:w="4961" w:type="dxa"/>
          </w:tcPr>
          <w:p w:rsidR="00000C36" w:rsidRPr="00A508F1" w:rsidRDefault="00000C36" w:rsidP="00D43584">
            <w:pPr>
              <w:contextualSpacing/>
              <w:rPr>
                <w:rFonts w:ascii="Times New Roman" w:hAnsi="Times New Roman" w:cs="Times New Roman"/>
                <w:lang w:val="ru-RU"/>
              </w:rPr>
            </w:pPr>
            <w:r w:rsidRPr="00A508F1">
              <w:rPr>
                <w:rFonts w:ascii="Times New Roman" w:hAnsi="Times New Roman" w:cs="Times New Roman"/>
                <w:lang w:val="ru-RU"/>
              </w:rPr>
              <w:t>Нарынская (38,2); Джалал-Абадская (25,6); Таласская (18,1)</w:t>
            </w:r>
          </w:p>
        </w:tc>
      </w:tr>
      <w:tr w:rsidR="00000C36" w:rsidRPr="00921FF5" w:rsidTr="00D43584">
        <w:tc>
          <w:tcPr>
            <w:tcW w:w="1101"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2020</w:t>
            </w:r>
            <w:r w:rsidRPr="00A508F1">
              <w:rPr>
                <w:rFonts w:ascii="Times New Roman" w:hAnsi="Times New Roman" w:cs="Times New Roman"/>
                <w:lang w:val="ru-RU"/>
              </w:rPr>
              <w:t xml:space="preserve"> </w:t>
            </w:r>
            <w:r w:rsidRPr="00A508F1">
              <w:rPr>
                <w:rFonts w:ascii="Times New Roman" w:hAnsi="Times New Roman" w:cs="Times New Roman"/>
              </w:rPr>
              <w:t>(янв</w:t>
            </w:r>
            <w:r w:rsidRPr="00A508F1">
              <w:rPr>
                <w:rFonts w:ascii="Times New Roman" w:hAnsi="Times New Roman" w:cs="Times New Roman"/>
                <w:lang w:val="ru-RU"/>
              </w:rPr>
              <w:t>арь-</w:t>
            </w:r>
            <w:r w:rsidRPr="00A508F1">
              <w:rPr>
                <w:rFonts w:ascii="Times New Roman" w:hAnsi="Times New Roman" w:cs="Times New Roman"/>
              </w:rPr>
              <w:t xml:space="preserve"> май)</w:t>
            </w:r>
          </w:p>
        </w:tc>
        <w:tc>
          <w:tcPr>
            <w:tcW w:w="1559"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 xml:space="preserve">224 </w:t>
            </w:r>
          </w:p>
        </w:tc>
        <w:tc>
          <w:tcPr>
            <w:tcW w:w="2268" w:type="dxa"/>
          </w:tcPr>
          <w:p w:rsidR="00000C36" w:rsidRPr="00A508F1" w:rsidRDefault="00000C36" w:rsidP="00D43584">
            <w:pPr>
              <w:contextualSpacing/>
              <w:rPr>
                <w:rFonts w:ascii="Times New Roman" w:hAnsi="Times New Roman" w:cs="Times New Roman"/>
              </w:rPr>
            </w:pPr>
            <w:r w:rsidRPr="00A508F1">
              <w:rPr>
                <w:rFonts w:ascii="Times New Roman" w:hAnsi="Times New Roman" w:cs="Times New Roman"/>
              </w:rPr>
              <w:t>3,4</w:t>
            </w:r>
          </w:p>
        </w:tc>
        <w:tc>
          <w:tcPr>
            <w:tcW w:w="4961" w:type="dxa"/>
          </w:tcPr>
          <w:p w:rsidR="00000C36" w:rsidRPr="00A508F1" w:rsidRDefault="00000C36" w:rsidP="00D43584">
            <w:pPr>
              <w:contextualSpacing/>
              <w:rPr>
                <w:rFonts w:ascii="Times New Roman" w:hAnsi="Times New Roman" w:cs="Times New Roman"/>
                <w:lang w:val="ru-RU"/>
              </w:rPr>
            </w:pPr>
            <w:r w:rsidRPr="00A508F1">
              <w:rPr>
                <w:rFonts w:ascii="Times New Roman" w:hAnsi="Times New Roman" w:cs="Times New Roman"/>
                <w:lang w:val="ru-RU"/>
              </w:rPr>
              <w:t xml:space="preserve">Баткенская (7,2); Джалал-Абадская (6,9); Нарынская (4,8) области </w:t>
            </w:r>
          </w:p>
        </w:tc>
      </w:tr>
    </w:tbl>
    <w:p w:rsidR="0050247A" w:rsidRPr="008F7DB8" w:rsidRDefault="0050247A" w:rsidP="000C5D61">
      <w:pPr>
        <w:tabs>
          <w:tab w:val="left" w:pos="567"/>
        </w:tabs>
        <w:spacing w:after="0" w:line="240" w:lineRule="auto"/>
        <w:rPr>
          <w:rFonts w:ascii="Times New Roman" w:hAnsi="Times New Roman" w:cs="Times New Roman"/>
          <w:sz w:val="28"/>
          <w:szCs w:val="28"/>
          <w:lang w:val="ru-RU"/>
        </w:rPr>
      </w:pPr>
    </w:p>
    <w:p w:rsidR="0050247A" w:rsidRPr="008F7DB8" w:rsidRDefault="0050247A" w:rsidP="000C5D61">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республике Армения многолетний показатель заболеваемости людей бруцеллезом за последние 5 лет составляет в среднем 10 0/0000, но за последнее время отмечен некоторый рост заболеваемости людей. Национальный центр по контролю и профилактике заболеваний организует активное выявление бруцеллеза: в хозяйствах, где были выявлены больные животные, проводятся лабораторные исследования, в ходе которых бруцеллез выявляют у людей, не подозревающих о своем заболевании. Так, по данным Национального центра, в июне 2017 года в Армении было зафиксировано 67 случаев заболевания бруцеллезом, а в июле – 46. Часто фермеры, заметив у себя симптомы, списывают их на усталость из-за физических нагрузок и не обращаются к врачу. Ч</w:t>
      </w:r>
      <w:r w:rsidRPr="008F7DB8">
        <w:rPr>
          <w:rFonts w:ascii="Times New Roman" w:hAnsi="Times New Roman" w:cs="Times New Roman"/>
          <w:sz w:val="28"/>
          <w:szCs w:val="28"/>
          <w:shd w:val="clear" w:color="auto" w:fill="FFFFFF"/>
          <w:lang w:val="ru-RU"/>
        </w:rPr>
        <w:t xml:space="preserve">исло людей, зараженных бруцеллезом, прямо пропорционально степени инфицированности животных </w:t>
      </w:r>
      <w:r w:rsidRPr="008F7DB8">
        <w:rPr>
          <w:rFonts w:ascii="Times New Roman" w:hAnsi="Times New Roman" w:cs="Times New Roman"/>
          <w:sz w:val="28"/>
          <w:szCs w:val="28"/>
          <w:lang w:val="ru-RU"/>
        </w:rPr>
        <w:t>[26, 33]</w:t>
      </w:r>
      <w:r w:rsidRPr="008F7DB8">
        <w:rPr>
          <w:rFonts w:ascii="Times New Roman" w:hAnsi="Times New Roman" w:cs="Times New Roman"/>
          <w:sz w:val="28"/>
          <w:szCs w:val="28"/>
          <w:shd w:val="clear" w:color="auto" w:fill="FFFFFF"/>
          <w:lang w:val="ru-RU"/>
        </w:rPr>
        <w:t>.</w:t>
      </w:r>
    </w:p>
    <w:p w:rsidR="0050247A" w:rsidRPr="008F7DB8" w:rsidRDefault="0050247A" w:rsidP="000C5D61">
      <w:pPr>
        <w:spacing w:after="0" w:line="240" w:lineRule="auto"/>
        <w:ind w:firstLine="567"/>
        <w:jc w:val="both"/>
        <w:rPr>
          <w:rFonts w:ascii="Times New Roman" w:eastAsia="Times New Roman" w:hAnsi="Times New Roman" w:cs="Times New Roman"/>
          <w:sz w:val="28"/>
          <w:szCs w:val="28"/>
          <w:lang w:val="ru-RU" w:eastAsia="ru-RU" w:bidi="ar-SA"/>
        </w:rPr>
      </w:pPr>
      <w:r w:rsidRPr="008F7DB8">
        <w:rPr>
          <w:rFonts w:ascii="Times New Roman" w:hAnsi="Times New Roman" w:cs="Times New Roman"/>
          <w:sz w:val="28"/>
          <w:szCs w:val="28"/>
          <w:lang w:val="ru-RU"/>
        </w:rPr>
        <w:t xml:space="preserve">В Азербайджанской Республике бруцеллез животных широко распространен и, как следствие, постоянно диагностируется у людей. Каждый год регистрируется приблизительно 350-400 случаев заболеваний людей. Динамика показателей, неизменная из года в год, говорит о наличии очагов и путей передачи заболевания. Мелкий рогатый скот (в особенности козы) играет существенную роль в передаче болезни человеку. Инфицированные козы в течение 10–14 дней становятся источником болезни, что приводит к большим экономическим потерям в хозяйстве. Анализ распространенности бруцеллеза по Азербайджанской  Республике  за  период 1999-2003 гг. показал, что средний уровень заболеваемости за 5 лет  составляет 7,1 на 100 000  человек, но прослеживалось волнообразное изменение эпидситуации по годам и областям. Самый высокий уровень заболеваемости отмечен в области Малого Кавказа (13,2±1,6), а самый низкий в Средне - Араксинской  области (1,9). За 5 лет около 20,5% всех зарегистрированных случаев  бруцеллеза  приходятся  на  долю  детей  до  14  лет. Вместе  тем,  нужно  отметить  то,  что  заболеваемость на достаточно высоком уровне встречалась и в крупных городах республики [34]. </w:t>
      </w:r>
      <w:r w:rsidRPr="008F7DB8">
        <w:rPr>
          <w:rFonts w:ascii="Times New Roman" w:eastAsia="Times New Roman" w:hAnsi="Times New Roman" w:cs="Times New Roman"/>
          <w:sz w:val="28"/>
          <w:szCs w:val="28"/>
          <w:lang w:val="ru-RU" w:eastAsia="ru-RU" w:bidi="ar-SA"/>
        </w:rPr>
        <w:t xml:space="preserve"> Проведенные исследования показали, что между широким распространением бруцеллеза животных в семейных и фермерских предприятиях и заражением людей существует коррелятивная связь. Для людей, у которых в исследованиях диагностировалась болезнь, показатель общего преваленса составил 7,79 % </w:t>
      </w:r>
      <w:r w:rsidRPr="008F7DB8">
        <w:rPr>
          <w:rFonts w:ascii="Times New Roman" w:hAnsi="Times New Roman" w:cs="Times New Roman"/>
          <w:sz w:val="28"/>
          <w:szCs w:val="28"/>
          <w:lang w:val="ru-RU"/>
        </w:rPr>
        <w:t>[35]</w:t>
      </w:r>
      <w:r w:rsidRPr="008F7DB8">
        <w:rPr>
          <w:rFonts w:ascii="Times New Roman" w:eastAsia="Times New Roman" w:hAnsi="Times New Roman" w:cs="Times New Roman"/>
          <w:sz w:val="28"/>
          <w:szCs w:val="28"/>
          <w:lang w:val="ru-RU" w:eastAsia="ru-RU" w:bidi="ar-SA"/>
        </w:rPr>
        <w:t>.</w:t>
      </w:r>
    </w:p>
    <w:p w:rsidR="0050247A" w:rsidRPr="008F7DB8" w:rsidRDefault="0050247A" w:rsidP="0050247A">
      <w:pPr>
        <w:pStyle w:val="a3"/>
        <w:shd w:val="clear" w:color="auto" w:fill="FFFFFF"/>
        <w:spacing w:before="0" w:beforeAutospacing="0" w:after="0" w:afterAutospacing="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Российской Федерации за 2013–2017  гг. в  среднем ежегодно регистрировался показатель заболеваемости на уровне 0,23, но общий анализ ситуации по заболеваемости бруцеллезом в РФ показывает, что эпизоотологическая обстановка в регионах развитого  животноводства  остается  достаточно  напряженной [4, 36, 37].  В  2018 г.,  как и в прошлые годы, регистрировались очаги бруцеллеза КРС и МРС в субъектах</w:t>
      </w:r>
      <w:r w:rsidR="00286CCF">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w:t>
      </w:r>
      <w:r w:rsidR="00286CCF">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федеральных округах СКФО,</w:t>
      </w:r>
      <w:r w:rsidR="00286CCF">
        <w:rPr>
          <w:rFonts w:ascii="Times New Roman" w:hAnsi="Times New Roman" w:cs="Times New Roman"/>
          <w:sz w:val="28"/>
          <w:szCs w:val="28"/>
          <w:lang w:val="ru-RU"/>
        </w:rPr>
        <w:t xml:space="preserve"> ЮФО, ПФО и СФО, доля которых </w:t>
      </w:r>
      <w:r w:rsidRPr="008F7DB8">
        <w:rPr>
          <w:rFonts w:ascii="Times New Roman" w:hAnsi="Times New Roman" w:cs="Times New Roman"/>
          <w:sz w:val="28"/>
          <w:szCs w:val="28"/>
          <w:lang w:val="ru-RU"/>
        </w:rPr>
        <w:t xml:space="preserve">более 90% от всех регистрируемых в России неблагополучных пунктов и случаев заболевания бруцеллезом. В данных регионах сосредоточено более 70% общероссийского поголовья скота, при этом большая часть (более 65%) в индивидуальном секторе. В этих федеральных округах эпидемическая  ситуация  по  бруцеллезу  характеризовалась  как  неблагополучная, что тесно связано с активностью эпизоотического процесса. В 2019 г. в России также отмечается  сохранение  неблагополучной  эпизоотической ситуации по бруцеллезу. Установлено увеличение количества заболевшего КРС на 14%. К основным причинам возникновения и распространения бруцеллезной инфекции среди сельскохозяйственных животных, как и в предыдущие годы, можно  отнести  сокрытие  владельцами  животных численности поголовья при планировании и проведении ветеринарных профилактических и противо-бруцеллезных  мероприятий, уклонение от постановки на учет в административных муниципальных образованиях, несанкционированное  приобретение и  ввоз  больных животных из неблагополучных  по бруцеллезу регионов без проведения регламентированных профилактических мероприятий, отсутствие должного  контроля со  стороны  органов  исполнительной власти за перемещением и регистрацией поголовья скота, несвоевременная сдача (передержка) больных  животных  на  убой,  совместный  выпас  и использование общих мест водопоя животными из благополучных  и  неблагополучных  по  бруцеллезу хозяйств. Сложившаяся ситуация имеет системный характер, ее крайне сложно контролировать, что создает реальные условия к эпидемическому проявлению бруцеллезной инфекции и увеличению заболеваемости. Отмечается увеличение относительно  многолетних  значений заболеваемости  людей  в  Республике  Дагестан, Воронежской,  Пензенской  областях  и  Республике Калмыкия [18, 26].  </w:t>
      </w:r>
    </w:p>
    <w:p w:rsidR="0050247A" w:rsidRPr="008F7DB8" w:rsidRDefault="0050247A" w:rsidP="0050247A">
      <w:pPr>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 xml:space="preserve">1.3 Клинические особенности бруцеллеза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Общепринятая клиническая классификация включает в себя [38]:</w:t>
      </w:r>
      <w:r w:rsidRPr="008F7DB8">
        <w:rPr>
          <w:rFonts w:ascii="Times New Roman" w:hAnsi="Times New Roman" w:cs="Times New Roman"/>
          <w:sz w:val="28"/>
          <w:szCs w:val="28"/>
          <w:lang w:val="ru-RU"/>
        </w:rPr>
        <w:tab/>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 xml:space="preserve"> - острый бруцеллез</w:t>
      </w:r>
      <w:r w:rsidRPr="008F7DB8">
        <w:rPr>
          <w:rFonts w:ascii="Times New Roman" w:hAnsi="Times New Roman" w:cs="Times New Roman"/>
          <w:sz w:val="28"/>
          <w:szCs w:val="28"/>
          <w:lang w:val="ru-RU"/>
        </w:rPr>
        <w:t xml:space="preserve"> (длительность заболевания до 3 месяцев) проте</w:t>
      </w:r>
      <w:r w:rsidR="00671C0D">
        <w:rPr>
          <w:rFonts w:ascii="Times New Roman" w:hAnsi="Times New Roman" w:cs="Times New Roman"/>
          <w:sz w:val="28"/>
          <w:szCs w:val="28"/>
          <w:lang w:val="ru-RU"/>
        </w:rPr>
        <w:t xml:space="preserve">кает по типу токсико-бактериемиемической </w:t>
      </w:r>
      <w:r w:rsidRPr="008F7DB8">
        <w:rPr>
          <w:rFonts w:ascii="Times New Roman" w:hAnsi="Times New Roman" w:cs="Times New Roman"/>
          <w:sz w:val="28"/>
          <w:szCs w:val="28"/>
          <w:lang w:val="ru-RU"/>
        </w:rPr>
        <w:t xml:space="preserve">инфекции, </w:t>
      </w:r>
      <w:r w:rsidR="00671C0D">
        <w:rPr>
          <w:rFonts w:ascii="Times New Roman" w:hAnsi="Times New Roman" w:cs="Times New Roman"/>
          <w:sz w:val="28"/>
          <w:szCs w:val="28"/>
          <w:lang w:val="ru-RU"/>
        </w:rPr>
        <w:t xml:space="preserve">и </w:t>
      </w:r>
      <w:r w:rsidRPr="008F7DB8">
        <w:rPr>
          <w:rFonts w:ascii="Times New Roman" w:hAnsi="Times New Roman" w:cs="Times New Roman"/>
          <w:sz w:val="28"/>
          <w:szCs w:val="28"/>
          <w:lang w:val="ru-RU"/>
        </w:rPr>
        <w:t xml:space="preserve">характеризуется ремиттирующей лихорадкой с ознобами и </w:t>
      </w:r>
      <w:r w:rsidR="00671C0D">
        <w:rPr>
          <w:rFonts w:ascii="Times New Roman" w:hAnsi="Times New Roman" w:cs="Times New Roman"/>
          <w:sz w:val="28"/>
          <w:szCs w:val="28"/>
          <w:lang w:val="ru-RU"/>
        </w:rPr>
        <w:t xml:space="preserve">проливными </w:t>
      </w:r>
      <w:r w:rsidRPr="008F7DB8">
        <w:rPr>
          <w:rFonts w:ascii="Times New Roman" w:hAnsi="Times New Roman" w:cs="Times New Roman"/>
          <w:sz w:val="28"/>
          <w:szCs w:val="28"/>
          <w:lang w:val="ru-RU"/>
        </w:rPr>
        <w:t>потами, полимикролимфаденопатией, гепато</w:t>
      </w:r>
      <w:r w:rsidR="00A2200C">
        <w:rPr>
          <w:rFonts w:ascii="Times New Roman" w:hAnsi="Times New Roman" w:cs="Times New Roman"/>
          <w:sz w:val="28"/>
          <w:szCs w:val="28"/>
          <w:lang w:val="ru-RU"/>
        </w:rPr>
        <w:t xml:space="preserve">мегалией или </w:t>
      </w:r>
      <w:r w:rsidRPr="008F7DB8">
        <w:rPr>
          <w:rFonts w:ascii="Times New Roman" w:hAnsi="Times New Roman" w:cs="Times New Roman"/>
          <w:sz w:val="28"/>
          <w:szCs w:val="28"/>
          <w:lang w:val="ru-RU"/>
        </w:rPr>
        <w:t xml:space="preserve">гепатоспленомегалией, полиартронейромиалгиями;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 подострый бруцеллез</w:t>
      </w:r>
      <w:r w:rsidRPr="008F7DB8">
        <w:rPr>
          <w:rFonts w:ascii="Times New Roman" w:hAnsi="Times New Roman" w:cs="Times New Roman"/>
          <w:sz w:val="28"/>
          <w:szCs w:val="28"/>
          <w:lang w:val="ru-RU"/>
        </w:rPr>
        <w:t xml:space="preserve"> (длительность заболевания от 3 до 6 месяцев) – следующая за острым бруцеллезом стадия болезни, характеризуется появлением очагового поражения органов и систем инфекционно-аллергического и септикометастатического характера на фоне клинических проявлений бактериемической инфекции (лихорадка, ознобы, поты, лимфаденопатия, гепатоспленомегалия). При развитии острого бруцеллеза на сенсибилизированном фоне (в эндемичном регионе) отмечается раннее вовлечение в патологический процесс (в сроке до 3 месяцев) преимущественно опорно-двигательной, нервной, половой и других систем с развитием воспалительного процесса инфекционно-аллергического (быстро проходящего «летучего») и септико-метастатического характера (более длительного);</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 вторично-хронический бруцеллез</w:t>
      </w:r>
      <w:r w:rsidRPr="008F7DB8">
        <w:rPr>
          <w:rFonts w:ascii="Times New Roman" w:hAnsi="Times New Roman" w:cs="Times New Roman"/>
          <w:sz w:val="28"/>
          <w:szCs w:val="28"/>
          <w:lang w:val="ru-RU"/>
        </w:rPr>
        <w:t xml:space="preserve"> (длительность заболевания свыше 6 месяцев), следующая стадия за острым и/или подострым бруцеллезом, характеризуется появлением или обострением воспалительных процессов в пораженных органах. Признаки токсикобактериемической инфекции (лихорадка, ознобы, поты, лимфаденопатия, гепатоспленомегалия) могут быть умеренными или отсутствовать. Критерий постановки диагноза: наличие острой/подострой стадии в анамнезе, подтвержденной лабораторными методами;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w:t>
      </w:r>
      <w:r w:rsidRPr="008F7DB8">
        <w:rPr>
          <w:rFonts w:ascii="Times New Roman" w:hAnsi="Times New Roman" w:cs="Times New Roman"/>
          <w:sz w:val="28"/>
          <w:szCs w:val="28"/>
          <w:lang w:val="ru-RU"/>
        </w:rPr>
        <w:t xml:space="preserve"> </w:t>
      </w:r>
      <w:r w:rsidRPr="008F7DB8">
        <w:rPr>
          <w:rFonts w:ascii="Times New Roman" w:hAnsi="Times New Roman" w:cs="Times New Roman"/>
          <w:i/>
          <w:sz w:val="28"/>
          <w:szCs w:val="28"/>
          <w:lang w:val="ru-RU"/>
        </w:rPr>
        <w:t>первично-хронический бруцеллез</w:t>
      </w:r>
      <w:r w:rsidRPr="008F7DB8">
        <w:rPr>
          <w:rFonts w:ascii="Times New Roman" w:hAnsi="Times New Roman" w:cs="Times New Roman"/>
          <w:sz w:val="28"/>
          <w:szCs w:val="28"/>
          <w:lang w:val="ru-RU"/>
        </w:rPr>
        <w:t xml:space="preserve"> (длительность заболевания свыше 6 месяцев), характеризуется вялым торпидным течением в виде воспалительных процессов в пораженных органах. Признаки токсикобактериемической инфекции (лихорадка, ознобы, поты, лимфаденопатия, гепатоспленомегалия) могут быть умеренными или отсутствовать. Критерий постановки диагноза: отсутствие острой/подострой стадии в анамнезе, подтвержденной лабораторными методами.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 эндемичном регионе в связи с нестойкостью и непрочностью иммунитета люди подвергаются супер- и реинфицированию. Поэтому целесообразно выделять форму заболевания </w:t>
      </w:r>
      <w:r w:rsidRPr="008F7DB8">
        <w:rPr>
          <w:rFonts w:ascii="Times New Roman" w:hAnsi="Times New Roman" w:cs="Times New Roman"/>
          <w:i/>
          <w:sz w:val="28"/>
          <w:szCs w:val="28"/>
          <w:lang w:val="ru-RU"/>
        </w:rPr>
        <w:t>Повторный бруцеллез: суперинфекция</w:t>
      </w:r>
      <w:r w:rsidRPr="008F7DB8">
        <w:rPr>
          <w:rFonts w:ascii="Times New Roman" w:hAnsi="Times New Roman" w:cs="Times New Roman"/>
          <w:b/>
          <w:sz w:val="28"/>
          <w:szCs w:val="28"/>
          <w:lang w:val="ru-RU"/>
        </w:rPr>
        <w:t xml:space="preserve"> </w:t>
      </w:r>
      <w:r w:rsidRPr="008F7DB8">
        <w:rPr>
          <w:rFonts w:ascii="Times New Roman" w:hAnsi="Times New Roman" w:cs="Times New Roman"/>
          <w:sz w:val="28"/>
          <w:szCs w:val="28"/>
          <w:lang w:val="ru-RU"/>
        </w:rPr>
        <w:t xml:space="preserve">– повторное  заражение на фоне продолжающегося инфекционного процесса; </w:t>
      </w:r>
      <w:r w:rsidRPr="008F7DB8">
        <w:rPr>
          <w:rFonts w:ascii="Times New Roman" w:hAnsi="Times New Roman" w:cs="Times New Roman"/>
          <w:i/>
          <w:sz w:val="28"/>
          <w:szCs w:val="28"/>
          <w:lang w:val="ru-RU"/>
        </w:rPr>
        <w:t>реинфекция</w:t>
      </w:r>
      <w:r w:rsidRPr="008F7DB8">
        <w:rPr>
          <w:rFonts w:ascii="Times New Roman" w:hAnsi="Times New Roman" w:cs="Times New Roman"/>
          <w:sz w:val="28"/>
          <w:szCs w:val="28"/>
          <w:lang w:val="ru-RU"/>
        </w:rPr>
        <w:t xml:space="preserve"> – повторное заражение после завершения предшествующего инфекционного процесса. Повторный бруцеллез может протекать в острой, подострой, первичной и  вторично-хронической формах (соответственно определению).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 эндемичных очагах бруцеллеза чаще встречаются латентные и первично хронические формы бруцеллеза. </w:t>
      </w:r>
    </w:p>
    <w:p w:rsidR="0050247A" w:rsidRPr="0074207F" w:rsidRDefault="0050247A" w:rsidP="0050247A">
      <w:pPr>
        <w:spacing w:after="0" w:line="240" w:lineRule="auto"/>
        <w:ind w:firstLine="567"/>
        <w:jc w:val="both"/>
        <w:rPr>
          <w:rFonts w:ascii="Times New Roman" w:hAnsi="Times New Roman" w:cs="Times New Roman"/>
          <w:color w:val="FF0000"/>
          <w:sz w:val="28"/>
          <w:szCs w:val="28"/>
          <w:lang w:val="ru-RU"/>
        </w:rPr>
      </w:pPr>
      <w:r w:rsidRPr="008F7DB8">
        <w:rPr>
          <w:rFonts w:ascii="Times New Roman" w:hAnsi="Times New Roman" w:cs="Times New Roman"/>
          <w:sz w:val="28"/>
          <w:szCs w:val="28"/>
          <w:lang w:val="ru-RU"/>
        </w:rPr>
        <w:t>Главным показателем бруцеллеза является беспричинная лихорадка, которая ошибочно приписывается другим патологиям, где присутствует лихорадка неизвестного происхождения, вызванная инфекциями, злокачественными новообразованиями, коллагеновыми сосудистыми заболеваниями, такими как  туберкулез, малярия, ревматическая лихорадка и лейшманиоз.  При бруцеллезе могут назначать несоответст</w:t>
      </w:r>
      <w:r w:rsidR="00286CCF">
        <w:rPr>
          <w:rFonts w:ascii="Times New Roman" w:hAnsi="Times New Roman" w:cs="Times New Roman"/>
          <w:sz w:val="28"/>
          <w:szCs w:val="28"/>
          <w:lang w:val="ru-RU"/>
        </w:rPr>
        <w:t>вующее лечение из-за неверной д</w:t>
      </w:r>
      <w:r w:rsidRPr="008F7DB8">
        <w:rPr>
          <w:rFonts w:ascii="Times New Roman" w:hAnsi="Times New Roman" w:cs="Times New Roman"/>
          <w:sz w:val="28"/>
          <w:szCs w:val="28"/>
          <w:lang w:val="ru-RU"/>
        </w:rPr>
        <w:t>и</w:t>
      </w:r>
      <w:r w:rsidR="00286CCF">
        <w:rPr>
          <w:rFonts w:ascii="Times New Roman" w:hAnsi="Times New Roman" w:cs="Times New Roman"/>
          <w:sz w:val="28"/>
          <w:szCs w:val="28"/>
          <w:lang w:val="ru-RU"/>
        </w:rPr>
        <w:t>а</w:t>
      </w:r>
      <w:r w:rsidRPr="008F7DB8">
        <w:rPr>
          <w:rFonts w:ascii="Times New Roman" w:hAnsi="Times New Roman" w:cs="Times New Roman"/>
          <w:sz w:val="28"/>
          <w:szCs w:val="28"/>
          <w:lang w:val="ru-RU"/>
        </w:rPr>
        <w:t>гностики, так как данное заболевание характеризуется различными клиническими проявлениями</w:t>
      </w:r>
      <w:r w:rsidR="00286CCF">
        <w:rPr>
          <w:rFonts w:ascii="Times New Roman" w:hAnsi="Times New Roman" w:cs="Times New Roman"/>
          <w:sz w:val="28"/>
          <w:szCs w:val="28"/>
          <w:lang w:val="ru-RU"/>
        </w:rPr>
        <w:t xml:space="preserve"> с</w:t>
      </w:r>
      <w:r w:rsidRPr="008F7DB8">
        <w:rPr>
          <w:rFonts w:ascii="Times New Roman" w:hAnsi="Times New Roman" w:cs="Times New Roman"/>
          <w:sz w:val="28"/>
          <w:szCs w:val="28"/>
          <w:lang w:val="ru-RU"/>
        </w:rPr>
        <w:t xml:space="preserve"> недостатком специфичности, что приводит к длительности болезни </w:t>
      </w:r>
      <w:r w:rsidRPr="0009076E">
        <w:rPr>
          <w:rFonts w:ascii="Times New Roman" w:hAnsi="Times New Roman" w:cs="Times New Roman"/>
          <w:sz w:val="28"/>
          <w:szCs w:val="28"/>
          <w:lang w:val="ru-RU"/>
        </w:rPr>
        <w:t>[</w:t>
      </w:r>
      <w:r w:rsidR="0009076E" w:rsidRPr="0009076E">
        <w:rPr>
          <w:rFonts w:ascii="Times New Roman" w:hAnsi="Times New Roman" w:cs="Times New Roman"/>
          <w:sz w:val="28"/>
          <w:szCs w:val="28"/>
          <w:lang w:val="ru-RU"/>
        </w:rPr>
        <w:t>39</w:t>
      </w:r>
      <w:r w:rsidRPr="0009076E">
        <w:rPr>
          <w:rFonts w:ascii="Times New Roman" w:hAnsi="Times New Roman" w:cs="Times New Roman"/>
          <w:sz w:val="28"/>
          <w:szCs w:val="28"/>
          <w:lang w:val="ru-RU"/>
        </w:rPr>
        <w:t>].</w:t>
      </w:r>
      <w:r w:rsidRPr="0074207F">
        <w:rPr>
          <w:rFonts w:ascii="Times New Roman" w:hAnsi="Times New Roman" w:cs="Times New Roman"/>
          <w:color w:val="FF0000"/>
          <w:sz w:val="28"/>
          <w:szCs w:val="28"/>
          <w:lang w:val="ru-RU"/>
        </w:rPr>
        <w:t xml:space="preserve">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Ученые, изучавшие клинические проявления бруцеллеза у взрослых 503 пациентов, из которых мужчин было 408, а женщин – 95, выявили, что лихорадка отмечалась в 99%, мышечные боли у 76%, утомляемость у 64%, артралгия у 61%, потливость в 57% случаях </w:t>
      </w:r>
      <w:r w:rsidRPr="0009076E">
        <w:rPr>
          <w:rFonts w:ascii="Times New Roman" w:hAnsi="Times New Roman" w:cs="Times New Roman"/>
          <w:sz w:val="28"/>
          <w:szCs w:val="28"/>
          <w:lang w:val="ru-RU"/>
        </w:rPr>
        <w:t>[</w:t>
      </w:r>
      <w:r w:rsidR="0009076E" w:rsidRPr="0009076E">
        <w:rPr>
          <w:rFonts w:ascii="Times New Roman" w:hAnsi="Times New Roman" w:cs="Times New Roman"/>
          <w:sz w:val="28"/>
          <w:szCs w:val="28"/>
          <w:lang w:val="ru-RU"/>
        </w:rPr>
        <w:t>40</w:t>
      </w:r>
      <w:r w:rsidRPr="0009076E">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Другие ученые, наряду с ранее описанными симптомами, отмечают также боли в животе, рвоту, тошноту, потерю веса, желтушность, головокружение, головную боль, боль в груди, в суставах, сухой кашель, одышку. </w:t>
      </w:r>
      <w:hyperlink r:id="rId23" w:history="1">
        <w:r w:rsidRPr="008F7DB8">
          <w:rPr>
            <w:rStyle w:val="a7"/>
            <w:rFonts w:ascii="Times New Roman" w:hAnsi="Times New Roman" w:cs="Times New Roman"/>
            <w:color w:val="auto"/>
            <w:sz w:val="28"/>
            <w:szCs w:val="28"/>
          </w:rPr>
          <w:t>Chunhua</w:t>
        </w:r>
        <w:r w:rsidRPr="008F7DB8">
          <w:rPr>
            <w:rStyle w:val="a7"/>
            <w:rFonts w:ascii="Times New Roman" w:hAnsi="Times New Roman" w:cs="Times New Roman"/>
            <w:color w:val="auto"/>
            <w:sz w:val="28"/>
            <w:szCs w:val="28"/>
            <w:lang w:val="ru-RU"/>
          </w:rPr>
          <w:t xml:space="preserve"> </w:t>
        </w:r>
        <w:r w:rsidRPr="008F7DB8">
          <w:rPr>
            <w:rStyle w:val="a7"/>
            <w:rFonts w:ascii="Times New Roman" w:hAnsi="Times New Roman" w:cs="Times New Roman"/>
            <w:color w:val="auto"/>
            <w:sz w:val="28"/>
            <w:szCs w:val="28"/>
          </w:rPr>
          <w:t>Qie</w:t>
        </w:r>
      </w:hyperlink>
      <w:r w:rsidRPr="008F7DB8">
        <w:rPr>
          <w:rFonts w:ascii="Times New Roman" w:hAnsi="Times New Roman" w:cs="Times New Roman"/>
          <w:sz w:val="28"/>
          <w:szCs w:val="28"/>
          <w:lang w:val="ru-RU"/>
        </w:rPr>
        <w:t xml:space="preserve">, исследовав работы российских ученых по хроническому бруцеллезу за 20 лет, не нашел сведения, касающиеся нейробруцеллеза. Хотя, из классификации различных авторов, известно, что нейробруцеллез фиксируется в 3-5% всех случаев </w:t>
      </w:r>
      <w:r w:rsidRPr="0009076E">
        <w:rPr>
          <w:rFonts w:ascii="Times New Roman" w:hAnsi="Times New Roman" w:cs="Times New Roman"/>
          <w:sz w:val="28"/>
          <w:szCs w:val="28"/>
          <w:lang w:val="ru-RU"/>
        </w:rPr>
        <w:t>[4</w:t>
      </w:r>
      <w:r w:rsidR="0009076E" w:rsidRPr="0009076E">
        <w:rPr>
          <w:rFonts w:ascii="Times New Roman" w:hAnsi="Times New Roman" w:cs="Times New Roman"/>
          <w:sz w:val="28"/>
          <w:szCs w:val="28"/>
          <w:lang w:val="ru-RU"/>
        </w:rPr>
        <w:t>1</w:t>
      </w:r>
      <w:r w:rsidRPr="0009076E">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Нейробруцеллез – это редко встречающееся осложнение с нарушениями мочеиспускания и дефекации, а также потерей слуха [4</w:t>
      </w:r>
      <w:r w:rsidR="0009076E" w:rsidRPr="0009076E">
        <w:rPr>
          <w:rFonts w:ascii="Times New Roman" w:hAnsi="Times New Roman" w:cs="Times New Roman"/>
          <w:sz w:val="28"/>
          <w:szCs w:val="28"/>
          <w:lang w:val="ru-RU"/>
        </w:rPr>
        <w:t>2</w:t>
      </w:r>
      <w:r w:rsidRPr="008F7DB8">
        <w:rPr>
          <w:rFonts w:ascii="Times New Roman" w:hAnsi="Times New Roman" w:cs="Times New Roman"/>
          <w:sz w:val="28"/>
          <w:szCs w:val="28"/>
          <w:lang w:val="ru-RU"/>
        </w:rPr>
        <w:t xml:space="preserve">]. </w:t>
      </w:r>
    </w:p>
    <w:p w:rsidR="0050247A" w:rsidRPr="008F7DB8" w:rsidRDefault="0050247A" w:rsidP="000C5D61">
      <w:pPr>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1.4 Некоторые аспекты эпидемиологии бруцеллеза</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Как уже упоминалось, в последние годы в Китае бруцеллез стал существенной проблемой здоровья населения и нанес немалый экономический ущерб [29]. Такая ситуация характерна для многих стран мира в современных условиях, поэтому надзор за бруцеллезом остается одним из пунктов в целевых планах по развитию экономики, по предложению ВОЗ и ее учреждений. По данным мониторинговых организаций, каждый год в мире регистрируются примерно 500 000 случаев. Из-за пренебрежения симптомами и неверного их толкования, не все случаи регистрируются как бруцеллез человека, что не позволяет получить реальные данные о численности заболевших. Хотя бруцеллез наносит  большой урон экономике, особенно развивающихся стран,  он, как ни парадоксально, не приковывает необходимого внимания систем здравоохранения [4</w:t>
      </w:r>
      <w:r w:rsidR="0009076E" w:rsidRPr="0009076E">
        <w:rPr>
          <w:rFonts w:ascii="Times New Roman" w:hAnsi="Times New Roman" w:cs="Times New Roman"/>
          <w:sz w:val="28"/>
          <w:szCs w:val="28"/>
          <w:lang w:val="ru-RU"/>
        </w:rPr>
        <w:t>3</w:t>
      </w:r>
      <w:r w:rsidRPr="008F7DB8">
        <w:rPr>
          <w:rFonts w:ascii="Times New Roman" w:hAnsi="Times New Roman" w:cs="Times New Roman"/>
          <w:sz w:val="28"/>
          <w:szCs w:val="28"/>
          <w:lang w:val="ru-RU"/>
        </w:rPr>
        <w:t xml:space="preserve">]. В целом, по причине динамического изменения санитарно-гигиенических и социально-экономических условий, а также  бурного развития туризма, иностранного и местного, эпидемиология бруцеллеза человека заметно поменялась. В Китае, например, данное инфекционное заболевание считается сейчас эпидемией на большей части страны, в 25-32 провинциях [2].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По мнению большинства ученых, основными факторами передачи являются употребление непастеризованных молочных продуктов и профессиональная деятельность в сфере животноводства в эндемичных странах. По сообщениям, значительная часть исследованных пациентов употребляли непастеризованное молоко, но было доказано, что молочные продукты, для которых характерно брожение - йогурт и твердый сыр, обладают наименьшим риском заражения [</w:t>
      </w:r>
      <w:r w:rsidR="0009076E" w:rsidRPr="0009076E">
        <w:rPr>
          <w:rFonts w:ascii="Times New Roman" w:hAnsi="Times New Roman" w:cs="Times New Roman"/>
          <w:sz w:val="28"/>
          <w:szCs w:val="28"/>
          <w:lang w:val="ru-RU"/>
        </w:rPr>
        <w:t>40</w:t>
      </w:r>
      <w:r w:rsidRPr="008F7DB8">
        <w:rPr>
          <w:rFonts w:ascii="Times New Roman" w:hAnsi="Times New Roman" w:cs="Times New Roman"/>
          <w:sz w:val="28"/>
          <w:szCs w:val="28"/>
          <w:lang w:val="ru-RU"/>
        </w:rPr>
        <w:t xml:space="preserve">]. Китайские авторы в своих работах при описании факторов передачи бруцеллеза также упоминают об употреблении сырого мяса и о контактах с зараженным скотом, а в качестве путей передачи указывают пищеварительный тракт, кожу, слизистые оболочки [29].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Таким образом, заболевание от животного к человеку передается при тесном контакте с ним, при употреблении инфицированного мяса и непастеризованных молочных продуктов,  через пищеварительный тракт, кожу и слизистые оболочки </w:t>
      </w:r>
      <w:r w:rsidRPr="0009076E">
        <w:rPr>
          <w:rFonts w:ascii="Times New Roman" w:hAnsi="Times New Roman" w:cs="Times New Roman"/>
          <w:sz w:val="28"/>
          <w:szCs w:val="28"/>
          <w:lang w:val="ru-RU"/>
        </w:rPr>
        <w:t>[</w:t>
      </w:r>
      <w:r w:rsidR="0009076E" w:rsidRPr="0009076E">
        <w:rPr>
          <w:rFonts w:ascii="Times New Roman" w:hAnsi="Times New Roman" w:cs="Times New Roman"/>
          <w:sz w:val="28"/>
          <w:szCs w:val="28"/>
          <w:lang w:val="ru-RU"/>
        </w:rPr>
        <w:t xml:space="preserve">1, </w:t>
      </w:r>
      <w:r w:rsidRPr="0009076E">
        <w:rPr>
          <w:rFonts w:ascii="Times New Roman" w:hAnsi="Times New Roman" w:cs="Times New Roman"/>
          <w:sz w:val="28"/>
          <w:szCs w:val="28"/>
          <w:lang w:val="ru-RU"/>
        </w:rPr>
        <w:t>2, 29].</w:t>
      </w:r>
      <w:r w:rsidRPr="008F7DB8">
        <w:rPr>
          <w:rFonts w:ascii="Times New Roman" w:hAnsi="Times New Roman" w:cs="Times New Roman"/>
          <w:sz w:val="28"/>
          <w:szCs w:val="28"/>
          <w:lang w:val="ru-RU"/>
        </w:rPr>
        <w:t xml:space="preserve"> В отношении возрастных категорий, подверженных заболеванию, доказано, что бруцеллез может распространяться в любом возрасте, как среди взрослых, так и среди молодых, включая детей [</w:t>
      </w:r>
      <w:r w:rsidR="0009076E">
        <w:rPr>
          <w:rFonts w:ascii="Times New Roman" w:hAnsi="Times New Roman" w:cs="Times New Roman"/>
          <w:sz w:val="28"/>
          <w:szCs w:val="28"/>
          <w:lang w:val="ru-RU"/>
        </w:rPr>
        <w:t>40</w:t>
      </w:r>
      <w:r w:rsidRPr="008F7DB8">
        <w:rPr>
          <w:rFonts w:ascii="Times New Roman" w:hAnsi="Times New Roman" w:cs="Times New Roman"/>
          <w:sz w:val="28"/>
          <w:szCs w:val="28"/>
          <w:lang w:val="ru-RU"/>
        </w:rPr>
        <w:t>].</w:t>
      </w:r>
    </w:p>
    <w:p w:rsidR="0050247A" w:rsidRPr="008F7DB8" w:rsidRDefault="0050247A" w:rsidP="0050247A">
      <w:pPr>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1.5  Диагностика и лечение бруцеллеза</w:t>
      </w:r>
    </w:p>
    <w:p w:rsidR="0050247A" w:rsidRPr="008F7DB8" w:rsidRDefault="0050247A" w:rsidP="0050247A">
      <w:pPr>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sz w:val="28"/>
          <w:szCs w:val="28"/>
          <w:lang w:val="ru-RU"/>
        </w:rPr>
        <w:t xml:space="preserve">Большинство исследователей выделяют следующие </w:t>
      </w:r>
      <w:r w:rsidRPr="008F7DB8">
        <w:rPr>
          <w:rFonts w:ascii="Times New Roman" w:hAnsi="Times New Roman" w:cs="Times New Roman"/>
          <w:i/>
          <w:sz w:val="28"/>
          <w:szCs w:val="28"/>
          <w:lang w:val="ru-RU"/>
        </w:rPr>
        <w:t>диагностические критерии</w:t>
      </w:r>
      <w:r w:rsidRPr="008F7DB8">
        <w:rPr>
          <w:rFonts w:ascii="Times New Roman" w:hAnsi="Times New Roman" w:cs="Times New Roman"/>
          <w:sz w:val="28"/>
          <w:szCs w:val="28"/>
          <w:lang w:val="ru-RU"/>
        </w:rPr>
        <w:t xml:space="preserve"> </w:t>
      </w:r>
      <w:r w:rsidRPr="008F7DB8">
        <w:rPr>
          <w:rFonts w:ascii="Times New Roman" w:hAnsi="Times New Roman" w:cs="Times New Roman"/>
          <w:i/>
          <w:sz w:val="28"/>
          <w:szCs w:val="28"/>
          <w:lang w:val="ru-RU"/>
        </w:rPr>
        <w:t>бруцеллеза</w:t>
      </w:r>
      <w:r w:rsidRPr="008F7DB8">
        <w:rPr>
          <w:rFonts w:ascii="Times New Roman" w:hAnsi="Times New Roman" w:cs="Times New Roman"/>
          <w:sz w:val="28"/>
          <w:szCs w:val="28"/>
          <w:lang w:val="ru-RU"/>
        </w:rPr>
        <w:t xml:space="preserve">: характерные жалобы, анамнез, эпидемиологический анамнез, результаты физикального обследования, лабораторных и инструментальных исследований, показания для консультации специалистов других профилей.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Для установления диагноза больным назначаются: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 </w:t>
      </w:r>
      <w:r w:rsidRPr="008F7DB8">
        <w:rPr>
          <w:rFonts w:ascii="Times New Roman" w:hAnsi="Times New Roman" w:cs="Times New Roman"/>
          <w:i/>
          <w:sz w:val="28"/>
          <w:szCs w:val="28"/>
          <w:lang w:val="ru-RU"/>
        </w:rPr>
        <w:t>Общий анализ крови (ОАК):</w:t>
      </w:r>
      <w:r w:rsidRPr="008F7DB8">
        <w:rPr>
          <w:rFonts w:ascii="Times New Roman" w:hAnsi="Times New Roman" w:cs="Times New Roman"/>
          <w:sz w:val="28"/>
          <w:szCs w:val="28"/>
          <w:lang w:val="ru-RU"/>
        </w:rPr>
        <w:t xml:space="preserve"> для бруцеллеза характерны лейкопения с относительным лимфоцитозом, увеличение СОЭ. Изменения более выражены в зависимости от тяжести.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 </w:t>
      </w:r>
      <w:r w:rsidRPr="008F7DB8">
        <w:rPr>
          <w:rFonts w:ascii="Times New Roman" w:hAnsi="Times New Roman" w:cs="Times New Roman"/>
          <w:i/>
          <w:sz w:val="28"/>
          <w:szCs w:val="28"/>
          <w:lang w:val="ru-RU"/>
        </w:rPr>
        <w:t>Общий анализ мочи (ОАМ):</w:t>
      </w:r>
      <w:r w:rsidRPr="008F7DB8">
        <w:rPr>
          <w:rFonts w:ascii="Times New Roman" w:hAnsi="Times New Roman" w:cs="Times New Roman"/>
          <w:sz w:val="28"/>
          <w:szCs w:val="28"/>
          <w:lang w:val="ru-RU"/>
        </w:rPr>
        <w:t xml:space="preserve"> характерны лейкоцитурия, микропротеинурия, микрогематурия (как проявление синдрома лихорадки).</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 Биохимические анализы крови:</w:t>
      </w:r>
      <w:r w:rsidRPr="008F7DB8">
        <w:rPr>
          <w:rFonts w:ascii="Times New Roman" w:hAnsi="Times New Roman" w:cs="Times New Roman"/>
          <w:sz w:val="28"/>
          <w:szCs w:val="28"/>
          <w:lang w:val="ru-RU"/>
        </w:rPr>
        <w:t xml:space="preserve"> характерны повышение активности АЛТ, АСТ, повышение билирубина за счет прямого (свойственно для гепатитов бруцеллезной этиологии, втсречающихся редко).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b/>
          <w:sz w:val="28"/>
          <w:szCs w:val="28"/>
          <w:lang w:val="ru-RU"/>
        </w:rPr>
        <w:t xml:space="preserve">- </w:t>
      </w:r>
      <w:r w:rsidRPr="008F7DB8">
        <w:rPr>
          <w:rFonts w:ascii="Times New Roman" w:hAnsi="Times New Roman" w:cs="Times New Roman"/>
          <w:i/>
          <w:sz w:val="28"/>
          <w:szCs w:val="28"/>
          <w:lang w:val="ru-RU"/>
        </w:rPr>
        <w:t>Анализ спинно-мозговой жидкости (СМЖ):</w:t>
      </w:r>
      <w:r w:rsidRPr="008F7DB8">
        <w:rPr>
          <w:rFonts w:ascii="Times New Roman" w:hAnsi="Times New Roman" w:cs="Times New Roman"/>
          <w:sz w:val="28"/>
          <w:szCs w:val="28"/>
          <w:lang w:val="ru-RU"/>
        </w:rPr>
        <w:t xml:space="preserve"> характерны повышенное давление, прозрачность жидкости, лимфоцитарный плеоцитоз (встречается при серозных менингитах бруцеллезной этиологии). </w:t>
      </w:r>
    </w:p>
    <w:p w:rsidR="0050247A" w:rsidRPr="008F7DB8" w:rsidRDefault="0050247A" w:rsidP="0050247A">
      <w:pPr>
        <w:spacing w:after="0" w:line="240" w:lineRule="auto"/>
        <w:ind w:firstLine="567"/>
        <w:jc w:val="both"/>
        <w:rPr>
          <w:rFonts w:ascii="Times New Roman" w:hAnsi="Times New Roman" w:cs="Times New Roman"/>
          <w:i/>
          <w:sz w:val="28"/>
          <w:szCs w:val="28"/>
          <w:lang w:val="ru-RU"/>
        </w:rPr>
      </w:pPr>
      <w:r w:rsidRPr="008F7DB8">
        <w:rPr>
          <w:rFonts w:ascii="Times New Roman" w:hAnsi="Times New Roman" w:cs="Times New Roman"/>
          <w:i/>
          <w:sz w:val="28"/>
          <w:szCs w:val="28"/>
          <w:lang w:val="ru-RU"/>
        </w:rPr>
        <w:t xml:space="preserve">Специфические методы: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 xml:space="preserve">Выделение культуры </w:t>
      </w:r>
      <w:r w:rsidRPr="008F7DB8">
        <w:rPr>
          <w:rFonts w:ascii="Times New Roman" w:hAnsi="Times New Roman" w:cs="Times New Roman"/>
          <w:i/>
          <w:sz w:val="28"/>
          <w:szCs w:val="28"/>
        </w:rPr>
        <w:t>Brucella</w:t>
      </w:r>
      <w:r w:rsidRPr="008F7DB8">
        <w:rPr>
          <w:rFonts w:ascii="Times New Roman" w:hAnsi="Times New Roman" w:cs="Times New Roman"/>
          <w:i/>
          <w:sz w:val="28"/>
          <w:szCs w:val="28"/>
          <w:lang w:val="ru-RU"/>
        </w:rPr>
        <w:t xml:space="preserve"> </w:t>
      </w:r>
      <w:r w:rsidRPr="008F7DB8">
        <w:rPr>
          <w:rFonts w:ascii="Times New Roman" w:hAnsi="Times New Roman" w:cs="Times New Roman"/>
          <w:i/>
          <w:sz w:val="28"/>
          <w:szCs w:val="28"/>
        </w:rPr>
        <w:t>Spp</w:t>
      </w:r>
      <w:r w:rsidRPr="008F7DB8">
        <w:rPr>
          <w:rFonts w:ascii="Times New Roman" w:hAnsi="Times New Roman" w:cs="Times New Roman"/>
          <w:i/>
          <w:sz w:val="28"/>
          <w:szCs w:val="28"/>
          <w:lang w:val="ru-RU"/>
        </w:rPr>
        <w:t>. (из крови)</w:t>
      </w:r>
      <w:r w:rsidRPr="008F7DB8">
        <w:rPr>
          <w:rFonts w:ascii="Times New Roman" w:hAnsi="Times New Roman" w:cs="Times New Roman"/>
          <w:sz w:val="28"/>
          <w:szCs w:val="28"/>
          <w:lang w:val="ru-RU"/>
        </w:rPr>
        <w:t xml:space="preserve"> и определение чувствительности к антибактериальным препаратам.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Для получения культуры бруцелл из крови используется бифазный метод </w:t>
      </w:r>
      <w:r w:rsidRPr="008F7DB8">
        <w:rPr>
          <w:rFonts w:ascii="Times New Roman" w:hAnsi="Times New Roman" w:cs="Times New Roman"/>
          <w:sz w:val="28"/>
          <w:szCs w:val="28"/>
        </w:rPr>
        <w:t>Castaneda</w:t>
      </w:r>
      <w:r w:rsidRPr="008F7DB8">
        <w:rPr>
          <w:rFonts w:ascii="Times New Roman" w:hAnsi="Times New Roman" w:cs="Times New Roman"/>
          <w:sz w:val="28"/>
          <w:szCs w:val="28"/>
          <w:lang w:val="ru-RU"/>
        </w:rPr>
        <w:t>, при котором значительно уменьшается риск лабораторного заражения. Рекомендуется использовать транспортную среду, которая представляет собой герметично закрытые стерильные флаконы объёмом 20 мл с жидкой питательной средой, являющейся средой накопления. Культуры бруцелл из крови положительны до 4-го дня инкубации, большинство культур крови - между 7 и 21, и только 2% - после 27-го дня. Поэтому, посевы необходимо инкубировать по крайней мере 45 дней до выдачи отрицательного результата. Гемокультура чаще выделяется от больных в период бактериемии. Частота положительных результатов обычно коррелирует с остротой процесса и высокими титрами серологических реакций, однако нередки случаи выделения гемокультуры от больных с нормальной температурой и отрицательными серологическими реакциями [4</w:t>
      </w:r>
      <w:r w:rsidR="0009076E">
        <w:rPr>
          <w:rFonts w:ascii="Times New Roman" w:hAnsi="Times New Roman" w:cs="Times New Roman"/>
          <w:sz w:val="28"/>
          <w:szCs w:val="28"/>
          <w:lang w:val="ru-RU"/>
        </w:rPr>
        <w:t>3</w:t>
      </w:r>
      <w:r w:rsidRPr="008F7DB8">
        <w:rPr>
          <w:rFonts w:ascii="Times New Roman" w:hAnsi="Times New Roman" w:cs="Times New Roman"/>
          <w:sz w:val="28"/>
          <w:szCs w:val="28"/>
          <w:lang w:val="ru-RU"/>
        </w:rPr>
        <w:t xml:space="preserve">]. Забор венозной крови производится до начала антибактериальной терапии (на высоте температуры) в объеме 5 мл в транспортную среду с последующей доставкой в лабораторию ООИ (особо опасных инфекций) городского или областного Департамента охраны общественного здоровья (ДООЗ).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Положительная реакция Райта 1:200 и выше, или реакция Райта&lt;1:200, но с четырехкратным увеличением титра антител в динамике характерны для острого/подострого бруцеллеза. Первую сыворотку исследуют в период разгара заболевания, вторую - в период реконвалесценции на 14-21 дни болезни.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При диагностической оценке результатов реакции агглютинации (РА) рекомендуется следующая схема: титр сыворотки 1:25 (25 МЕ/мл) – результат сомнительный; титр сыворотки 1:50-1:100 (50-100 МЕ/мл) – результат слабоположительный; титр сыворотки 1:200 (200 МЕ/мл) – результат положительный; титр сыворотки 1:400 (400 МЕ/мл) и выше – результат резко положительный. Высокие титры агглютининов в РА обычно коррелируют с остротой заболевания, температурной реакцией, гепатолиенальным синдромом, полиаденитом, наличием очаговых поражений. При хроническом бруцеллезе титры агглютининов могут быть низкими на всём протяжении болезни, или же быть отрицательными даже при выделении гемокультуры.</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Подтверждающими тестами</w:t>
      </w:r>
      <w:r w:rsidRPr="008F7DB8">
        <w:rPr>
          <w:rFonts w:ascii="Times New Roman" w:hAnsi="Times New Roman" w:cs="Times New Roman"/>
          <w:sz w:val="28"/>
          <w:szCs w:val="28"/>
          <w:lang w:val="ru-RU"/>
        </w:rPr>
        <w:t xml:space="preserve"> являются: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выделение гемокультуры </w:t>
      </w:r>
      <w:r w:rsidRPr="008F7DB8">
        <w:rPr>
          <w:rFonts w:ascii="Times New Roman" w:hAnsi="Times New Roman" w:cs="Times New Roman"/>
          <w:sz w:val="28"/>
          <w:szCs w:val="28"/>
        </w:rPr>
        <w:t>Brucella</w:t>
      </w:r>
      <w:r w:rsidRPr="008F7DB8">
        <w:rPr>
          <w:rFonts w:ascii="Times New Roman" w:hAnsi="Times New Roman" w:cs="Times New Roman"/>
          <w:sz w:val="28"/>
          <w:szCs w:val="28"/>
          <w:lang w:val="ru-RU"/>
        </w:rPr>
        <w:t xml:space="preserve"> ("золотой стандарт" для постановки диагноза);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положительный результат ПЦР;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диагностические титры реакции агглютинации (1:200 и выше), или 4-кратное увеличение титров в динамике;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обнаружение противобруцеллезных антител класса М в ИФА;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обнаружение низкоавидных антител класса </w:t>
      </w:r>
      <w:r w:rsidRPr="008F7DB8">
        <w:rPr>
          <w:rFonts w:ascii="Times New Roman" w:hAnsi="Times New Roman" w:cs="Times New Roman"/>
          <w:sz w:val="28"/>
          <w:szCs w:val="28"/>
        </w:rPr>
        <w:t>G</w:t>
      </w:r>
      <w:r w:rsidRPr="008F7DB8">
        <w:rPr>
          <w:rFonts w:ascii="Times New Roman" w:hAnsi="Times New Roman" w:cs="Times New Roman"/>
          <w:sz w:val="28"/>
          <w:szCs w:val="28"/>
          <w:lang w:val="ru-RU"/>
        </w:rPr>
        <w:t xml:space="preserve"> в ИФА;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комплекс положительных серологических тестов (ИФА </w:t>
      </w:r>
      <w:r w:rsidRPr="008F7DB8">
        <w:rPr>
          <w:rFonts w:ascii="Times New Roman" w:hAnsi="Times New Roman" w:cs="Times New Roman"/>
          <w:sz w:val="28"/>
          <w:szCs w:val="28"/>
        </w:rPr>
        <w:t>IgG</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IgA</w:t>
      </w:r>
      <w:r w:rsidRPr="008F7DB8">
        <w:rPr>
          <w:rFonts w:ascii="Times New Roman" w:hAnsi="Times New Roman" w:cs="Times New Roman"/>
          <w:sz w:val="28"/>
          <w:szCs w:val="28"/>
          <w:lang w:val="ru-RU"/>
        </w:rPr>
        <w:t xml:space="preserve">, РБТ).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При обнаружении диагностических титров в РА (при остром/подостром бруцеллезе), исследование в ИФА и ПЦР не проводится. При сомнительных и отрицательных результатах (при первично- и вторично-хроническом бруцеллезе), но при наличии клинико-анамнестических данных, необходимо использовать комплекс серологических реакций (ИФА </w:t>
      </w:r>
      <w:r w:rsidRPr="008F7DB8">
        <w:rPr>
          <w:rFonts w:ascii="Times New Roman" w:hAnsi="Times New Roman" w:cs="Times New Roman"/>
          <w:sz w:val="28"/>
          <w:szCs w:val="28"/>
        </w:rPr>
        <w:t>IgA</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G</w:t>
      </w:r>
      <w:r w:rsidRPr="008F7DB8">
        <w:rPr>
          <w:rFonts w:ascii="Times New Roman" w:hAnsi="Times New Roman" w:cs="Times New Roman"/>
          <w:sz w:val="28"/>
          <w:szCs w:val="28"/>
          <w:lang w:val="ru-RU"/>
        </w:rPr>
        <w:t>, РБТ) и ПЦР. Посев крови в транспортную среду является обязательным исследованием при всех формах бруцеллеза, в том числе при отсутствии температуры [38].</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Но, по данным китайских исследователей, в настоящее время в Китае, например,  сложно полагаться только на культуру крови. Безусловно, у пациентов с острой формой намного чаще наблюдаются высокие показатели положительного результата, чем у пациентов с подоострой и хронической формами, все же, отрицательный результат культуры крови не всегда говорит об отсутствии бруцеллеза [2]. </w:t>
      </w:r>
      <w:r w:rsidRPr="008F7DB8">
        <w:rPr>
          <w:rFonts w:ascii="Times New Roman" w:hAnsi="Times New Roman" w:cs="Times New Roman"/>
          <w:sz w:val="28"/>
          <w:szCs w:val="28"/>
          <w:lang w:val="ru-RU"/>
        </w:rPr>
        <w:tab/>
        <w:t>Эпидемическая зона данной инфекции потихоньку увеличивается, а несвоевременная и ошибочная диагностика участились даже в неэндемичных районах. Эти факторы (несвоевременная и/или ошибочная диагностика) повышают вероятность хронизации заболевания [4</w:t>
      </w:r>
      <w:r w:rsidR="0009076E">
        <w:rPr>
          <w:rFonts w:ascii="Times New Roman" w:hAnsi="Times New Roman" w:cs="Times New Roman"/>
          <w:sz w:val="28"/>
          <w:szCs w:val="28"/>
          <w:lang w:val="ru-RU"/>
        </w:rPr>
        <w:t>4</w:t>
      </w:r>
      <w:r w:rsidRPr="008F7DB8">
        <w:rPr>
          <w:rFonts w:ascii="Times New Roman" w:hAnsi="Times New Roman" w:cs="Times New Roman"/>
          <w:sz w:val="28"/>
          <w:szCs w:val="28"/>
          <w:lang w:val="ru-RU"/>
        </w:rPr>
        <w:t xml:space="preserve">]. По результатам исследований, проведенных, в частности, в Китае, стало ясно, что ошибочный диагноз имеет высокую вероятность. </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i/>
          <w:sz w:val="28"/>
          <w:szCs w:val="28"/>
          <w:lang w:val="ru-RU"/>
        </w:rPr>
        <w:t>Причинами неверной диагностики</w:t>
      </w:r>
      <w:r w:rsidRPr="008F7DB8">
        <w:rPr>
          <w:rFonts w:ascii="Times New Roman" w:hAnsi="Times New Roman" w:cs="Times New Roman"/>
          <w:sz w:val="28"/>
          <w:szCs w:val="28"/>
          <w:lang w:val="ru-RU"/>
        </w:rPr>
        <w:t xml:space="preserve"> бруцеллеза  являются следующие неспецифические симптомы: повышение температуры тела, боль в пояснице, покашливание, проявления симптомов со стороны ЖКТ, неспецифические отклонения в крови. Большинство из впервые обратившихся пациентов направлялись на лечение в такие отделения, как ортопедия, ревматология, гематология из-за неверной постановки диагноза. С целью эффективно сократить показатели неверного диагноза, требуется изучить симптоматику заболевания и историю обстоятельно, со своевременным проведением теста агглютинации и анализа культуры крови у больных с повышенной температурой тела.  Обнаружено, что отклонениями в крови были анемия (23,9%), тромбоцитопения (15,8%), панцитопения (13,2%) и лейкоцитоз (10,6%). Причиной такой картины могут быть как и  </w:t>
      </w:r>
      <w:r w:rsidRPr="008F7DB8">
        <w:rPr>
          <w:rFonts w:ascii="Times New Roman" w:hAnsi="Times New Roman" w:cs="Times New Roman"/>
          <w:i/>
          <w:iCs/>
          <w:sz w:val="28"/>
          <w:szCs w:val="28"/>
        </w:rPr>
        <w:t>Brucella</w:t>
      </w:r>
      <w:r w:rsidRPr="008F7DB8">
        <w:rPr>
          <w:rFonts w:ascii="Times New Roman" w:hAnsi="Times New Roman" w:cs="Times New Roman"/>
          <w:sz w:val="28"/>
          <w:szCs w:val="28"/>
          <w:lang w:val="ru-RU"/>
        </w:rPr>
        <w:t xml:space="preserve">, так и другие внутриклеточные патогены [29]. </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Своеобразие клиники обуславливается и стадией болезни. Такие проявления, как повышение температуры тела выше нормы, гидролиз, утомляемость, артралгия, в совокупности с высокой степенью вероятности могут указывать на бруцеллез. Бруцеллез весьма разнообразен в своих проявлениях и способен вызывать осложнения опорно-двигательного аппарата, кровеносной, нервной, ургенитальной, пищеварительной  систем. Такая обширная клиника является основной причиной неверного диагноза, влекущего несвоевременное лечение. Так же,  немаловажной причиной постановки неверного диагноза может быть  недостаточная осведомленность врачей о бруцеллезе в отдельных районах, несвойственных для  данной инфекции. Помимо этого, иногда врачи игнорируют появление некоторых признаков, следовательно, не назначаются соответствующие обследования, в результате чего назначенное лечение оказывается неполноценным [4</w:t>
      </w:r>
      <w:r w:rsidR="0009076E">
        <w:rPr>
          <w:rFonts w:ascii="Times New Roman" w:hAnsi="Times New Roman" w:cs="Times New Roman"/>
          <w:sz w:val="28"/>
          <w:szCs w:val="28"/>
          <w:lang w:val="ru-RU"/>
        </w:rPr>
        <w:t>4</w:t>
      </w:r>
      <w:r w:rsidRPr="008F7DB8">
        <w:rPr>
          <w:rFonts w:ascii="Times New Roman" w:hAnsi="Times New Roman" w:cs="Times New Roman"/>
          <w:sz w:val="28"/>
          <w:szCs w:val="28"/>
          <w:lang w:val="ru-RU"/>
        </w:rPr>
        <w:t>]. Например, во избежание упущения диагноза «Нейробруцеллез», необходимо пристальное наблюдение за пациентами с нейросимптомами, прибывшими из территории, где бруцеллез является эндемичным. В исследованиях ученых клинического профиля описано, как диагностировать многочисленные симптомы с разнообразной, но стертой клиникой у некоторых больных - осложнения опорно-двигательного аппарата распознавать путем обнаружения отеков, ограничения движений в суставах и удостоверять как рентгенологически, так и посредством МРТ. Нарушения мочеполовой системы  подтверждать, помимо прочего, сонографией. При помощи эхокардиографии диагностировать эндокардиты при выявлении анемии и сердечного шума. Вовлечение центральной нервной системы определять с помощью анализа спинномозговой жидкости (</w:t>
      </w:r>
      <w:r w:rsidRPr="008F7DB8">
        <w:rPr>
          <w:rFonts w:ascii="Times New Roman" w:hAnsi="Times New Roman" w:cs="Times New Roman"/>
          <w:sz w:val="28"/>
          <w:szCs w:val="28"/>
        </w:rPr>
        <w:t>CSF</w:t>
      </w:r>
      <w:r w:rsidRPr="008F7DB8">
        <w:rPr>
          <w:rFonts w:ascii="Times New Roman" w:hAnsi="Times New Roman" w:cs="Times New Roman"/>
          <w:sz w:val="28"/>
          <w:szCs w:val="28"/>
          <w:lang w:val="ru-RU"/>
        </w:rPr>
        <w:t>) [</w:t>
      </w:r>
      <w:r w:rsidR="0009076E">
        <w:rPr>
          <w:rFonts w:ascii="Times New Roman" w:hAnsi="Times New Roman" w:cs="Times New Roman"/>
          <w:sz w:val="28"/>
          <w:szCs w:val="28"/>
          <w:lang w:val="ru-RU"/>
        </w:rPr>
        <w:t>40</w:t>
      </w:r>
      <w:r w:rsidRPr="008F7DB8">
        <w:rPr>
          <w:rFonts w:ascii="Times New Roman" w:hAnsi="Times New Roman" w:cs="Times New Roman"/>
          <w:sz w:val="28"/>
          <w:szCs w:val="28"/>
          <w:lang w:val="ru-RU"/>
        </w:rPr>
        <w:t xml:space="preserve">]. </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целом, при своевременных диагностике и лечении, от бруцеллеза можно излечиться, прогноз заболевания достаточно благоприятный.</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1.6 Основные методы идентификации животных</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Создание методов идентификации животных и ее осуществление – многозначащая процедура, которая проводится почти с времен возникновения скотоводства. Мечение скота позволяет осуществлять регистрацию КРС (крупного рогатого скота) и МРС (мелкого рогатого скота), различать их, и находить, какому хозяину принадлежит животное. Скот помечают следующими методами:</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Татуировка. Специальным устройством пронзают и наносят быстро сохнущую и невымывающуюся краску. Татуировка чаще всего скрыта за шерстью.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Биркование. К ушам или перепонкам животного закрепляют пластмассовую или стальную бирку как сережку. Бывает что бирки теряются и оставляют небольшие ранки. </w:t>
      </w:r>
    </w:p>
    <w:p w:rsidR="0050247A" w:rsidRPr="008F7DB8" w:rsidRDefault="0050247A" w:rsidP="001F7BF3">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Клеймение. На коже животного выжигают метку раскаленным или охлажденным в жидком азоте знаком.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Кольцевание. Этот метод в основном используют для метки птиц или овец, путем надевания колец из пластмассы или металла на ноги.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Любой из методов, применявшихся ранее, дает возможность знать необходимую достоверную информацию о животном. Без применения этих методов, сбор необходимой и отсеивание ненужной информации становится экономически затратным процессом, отнимающим много времени [4</w:t>
      </w:r>
      <w:r w:rsidR="0009076E">
        <w:rPr>
          <w:rFonts w:ascii="Times New Roman" w:hAnsi="Times New Roman" w:cs="Times New Roman"/>
          <w:sz w:val="28"/>
          <w:szCs w:val="28"/>
          <w:lang w:val="ru-RU"/>
        </w:rPr>
        <w:t>5</w:t>
      </w:r>
      <w:r w:rsidRPr="008F7DB8">
        <w:rPr>
          <w:rFonts w:ascii="Times New Roman" w:hAnsi="Times New Roman" w:cs="Times New Roman"/>
          <w:sz w:val="28"/>
          <w:szCs w:val="28"/>
          <w:lang w:val="ru-RU"/>
        </w:rPr>
        <w:t xml:space="preserve">].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Чипирование. Благодаря совершенствованию электронных технологий, решены сложности с различением животных при помощи чипирования. В директиве Европейского союза (ЕС) от 2003 года прописан постулат, что животные, которых перевозят в пределах Евросоюза, должны иметь электронную метку (микрочип). Этод метод заключается во внедрении под кожу капсулы с микросхемой [4</w:t>
      </w:r>
      <w:r w:rsidR="0009076E">
        <w:rPr>
          <w:rFonts w:ascii="Times New Roman" w:hAnsi="Times New Roman" w:cs="Times New Roman"/>
          <w:sz w:val="28"/>
          <w:szCs w:val="28"/>
          <w:lang w:val="ru-RU"/>
        </w:rPr>
        <w:t>6</w:t>
      </w:r>
      <w:r w:rsidRPr="008F7DB8">
        <w:rPr>
          <w:rFonts w:ascii="Times New Roman" w:hAnsi="Times New Roman" w:cs="Times New Roman"/>
          <w:sz w:val="28"/>
          <w:szCs w:val="28"/>
          <w:lang w:val="ru-RU"/>
        </w:rPr>
        <w:t xml:space="preserve">].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Система распознавания животных  и их учет важны не только для безопасности здоровья людей, биологической безопасности скотоводства, но также в мясоперерабатывающей промышленности. Применение описанных методов дает возможность идентифицировать то или другое животное. К примеру, при выявлении вспышки какого-либо инфекционного заболевания, вероятность быстро установить источник инфекции высока, если животные индивидуально помечены  [4</w:t>
      </w:r>
      <w:r w:rsidR="0009076E">
        <w:rPr>
          <w:rFonts w:ascii="Times New Roman" w:hAnsi="Times New Roman" w:cs="Times New Roman"/>
          <w:sz w:val="28"/>
          <w:szCs w:val="28"/>
          <w:lang w:val="ru-RU"/>
        </w:rPr>
        <w:t>7</w:t>
      </w:r>
      <w:r w:rsidRPr="008F7DB8">
        <w:rPr>
          <w:rFonts w:ascii="Times New Roman" w:hAnsi="Times New Roman" w:cs="Times New Roman"/>
          <w:sz w:val="28"/>
          <w:szCs w:val="28"/>
          <w:lang w:val="ru-RU"/>
        </w:rPr>
        <w:t>].</w:t>
      </w:r>
    </w:p>
    <w:p w:rsidR="0050247A" w:rsidRPr="008F7DB8" w:rsidRDefault="0050247A" w:rsidP="0050247A">
      <w:pPr>
        <w:shd w:val="clear" w:color="auto" w:fill="FFFFFF"/>
        <w:tabs>
          <w:tab w:val="left" w:pos="567"/>
        </w:tabs>
        <w:spacing w:after="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1.7 Основные пути профилактики бруцеллеза</w:t>
      </w:r>
    </w:p>
    <w:p w:rsidR="0050247A" w:rsidRPr="008F7DB8" w:rsidRDefault="0050247A" w:rsidP="0050247A">
      <w:pPr>
        <w:pStyle w:val="a3"/>
        <w:shd w:val="clear" w:color="auto" w:fill="FFFFFF"/>
        <w:spacing w:before="0" w:beforeAutospacing="0" w:after="0" w:afterAutospacing="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Результаты многочисленных исследований показали, что вакцинация животных имеет большое значение в профилактике заболеваемости среди животных и в целом в борьбе с бруцеллезом. В таких странах как Кыргызстан, США были достигнуты впечатляющие успехи в борьбе с бруцеллезом именно благодаря поголовной вакцинации животных [</w:t>
      </w:r>
      <w:r w:rsidR="0009076E" w:rsidRPr="008F7DB8">
        <w:rPr>
          <w:rFonts w:ascii="Times New Roman" w:hAnsi="Times New Roman" w:cs="Times New Roman"/>
          <w:sz w:val="28"/>
          <w:szCs w:val="28"/>
          <w:lang w:val="ru-RU"/>
        </w:rPr>
        <w:t>23</w:t>
      </w:r>
      <w:r w:rsidR="0009076E">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32]. Но следует подчеркнуть,  что трудно добиться желаемых результатов в борьбе с бруцеллезом только лишь вакцинацией. Один из примеров низкой эффективности вакцинации скота - ситуация в Сьерра-Леоне, где она проводилась с 1966 года [4</w:t>
      </w:r>
      <w:r w:rsidR="0009076E">
        <w:rPr>
          <w:rFonts w:ascii="Times New Roman" w:hAnsi="Times New Roman" w:cs="Times New Roman"/>
          <w:sz w:val="28"/>
          <w:szCs w:val="28"/>
          <w:lang w:val="ru-RU"/>
        </w:rPr>
        <w:t>8</w:t>
      </w:r>
      <w:r w:rsidRPr="008F7DB8">
        <w:rPr>
          <w:rFonts w:ascii="Times New Roman" w:hAnsi="Times New Roman" w:cs="Times New Roman"/>
          <w:sz w:val="28"/>
          <w:szCs w:val="28"/>
          <w:lang w:val="ru-RU"/>
        </w:rPr>
        <w:t>]. Властные структуры должны принимать непосредственное участие в проблемах профилактики заболеваемости и уделять должное внимание санитарно-просветительной работе среди населения своих стран, озвучивая потенциальную опасность данного заболевания. Существует определенный критерий успешности санитарно-просветительной работы. В случае выявления заболевания среди людей, связанных со сферой животноводства профессионально, можно сделать вывод, что мероприятия, направленные на надзор за продуктами животноводства – эффективны. О неэффективности, нерезультативности проводимых мер можно говорить тогда, когда подобные эпизоды выявляются в основном среди населения [4</w:t>
      </w:r>
      <w:r w:rsidR="0009076E">
        <w:rPr>
          <w:rFonts w:ascii="Times New Roman" w:hAnsi="Times New Roman" w:cs="Times New Roman"/>
          <w:sz w:val="28"/>
          <w:szCs w:val="28"/>
          <w:lang w:val="ru-RU"/>
        </w:rPr>
        <w:t>9</w:t>
      </w:r>
      <w:r w:rsidRPr="008F7DB8">
        <w:rPr>
          <w:rFonts w:ascii="Times New Roman" w:hAnsi="Times New Roman" w:cs="Times New Roman"/>
          <w:sz w:val="28"/>
          <w:szCs w:val="28"/>
          <w:lang w:val="ru-RU"/>
        </w:rPr>
        <w:t xml:space="preserve">]. </w:t>
      </w:r>
    </w:p>
    <w:p w:rsidR="0050247A" w:rsidRPr="008F7DB8" w:rsidRDefault="0050247A" w:rsidP="0050247A">
      <w:pPr>
        <w:pStyle w:val="a3"/>
        <w:shd w:val="clear" w:color="auto" w:fill="FFFFFF"/>
        <w:spacing w:before="0" w:beforeAutospacing="0" w:after="0" w:afterAutospacing="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 целом, стратегия профилактики, помимо санитарно-просветительской работы с населением, включает два основных метода: тестирование с последующим убоем и вакцинацию [</w:t>
      </w:r>
      <w:r w:rsidR="0009076E">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2</w:t>
      </w:r>
      <w:r w:rsidRPr="008F7DB8">
        <w:rPr>
          <w:rFonts w:ascii="Times New Roman" w:hAnsi="Times New Roman" w:cs="Times New Roman"/>
          <w:sz w:val="28"/>
          <w:szCs w:val="28"/>
          <w:lang w:val="ru-RU"/>
        </w:rPr>
        <w:t>]. Серологическое тестирование с последующим забоем зараженных животных широко используются в странах, где не введена вакцинация, и этот метод, применяющийся в качестве единственного, имеет ряд недостатков, среди которых не только экономический ущерб, но и многочисленные факты сокрытия заболеваемости [5</w:t>
      </w:r>
      <w:r w:rsidR="00142528" w:rsidRPr="00142528">
        <w:rPr>
          <w:rFonts w:ascii="Times New Roman" w:hAnsi="Times New Roman" w:cs="Times New Roman"/>
          <w:sz w:val="28"/>
          <w:szCs w:val="28"/>
          <w:lang w:val="ru-RU"/>
        </w:rPr>
        <w:t>3</w:t>
      </w:r>
      <w:r w:rsidRPr="008F7DB8">
        <w:rPr>
          <w:rFonts w:ascii="Times New Roman" w:hAnsi="Times New Roman" w:cs="Times New Roman"/>
          <w:sz w:val="28"/>
          <w:szCs w:val="28"/>
          <w:lang w:val="ru-RU"/>
        </w:rPr>
        <w:t xml:space="preserve">]. </w:t>
      </w:r>
    </w:p>
    <w:p w:rsidR="0050247A" w:rsidRPr="008F7DB8" w:rsidRDefault="0050247A" w:rsidP="0050247A">
      <w:pPr>
        <w:pStyle w:val="a3"/>
        <w:shd w:val="clear" w:color="auto" w:fill="FFFFFF"/>
        <w:spacing w:before="0" w:beforeAutospacing="0" w:after="0" w:afterAutospacing="0" w:line="240" w:lineRule="auto"/>
        <w:ind w:firstLine="567"/>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1.8 Современный подход к проблеме бруцеллеза - "</w:t>
      </w:r>
      <w:r w:rsidRPr="008F7DB8">
        <w:rPr>
          <w:rFonts w:ascii="Times New Roman" w:hAnsi="Times New Roman" w:cs="Times New Roman"/>
          <w:b/>
          <w:sz w:val="28"/>
          <w:szCs w:val="28"/>
        </w:rPr>
        <w:t>One</w:t>
      </w:r>
      <w:r w:rsidRPr="008F7DB8">
        <w:rPr>
          <w:rFonts w:ascii="Times New Roman" w:hAnsi="Times New Roman" w:cs="Times New Roman"/>
          <w:b/>
          <w:sz w:val="28"/>
          <w:szCs w:val="28"/>
          <w:lang w:val="ru-RU"/>
        </w:rPr>
        <w:t xml:space="preserve"> </w:t>
      </w:r>
      <w:r w:rsidRPr="008F7DB8">
        <w:rPr>
          <w:rFonts w:ascii="Times New Roman" w:hAnsi="Times New Roman" w:cs="Times New Roman"/>
          <w:b/>
          <w:sz w:val="28"/>
          <w:szCs w:val="28"/>
        </w:rPr>
        <w:t>Health</w:t>
      </w:r>
      <w:r w:rsidRPr="008F7DB8">
        <w:rPr>
          <w:rFonts w:ascii="Times New Roman" w:hAnsi="Times New Roman" w:cs="Times New Roman"/>
          <w:b/>
          <w:sz w:val="28"/>
          <w:szCs w:val="28"/>
          <w:lang w:val="ru-RU"/>
        </w:rPr>
        <w:t>" (Единое здоровье)</w:t>
      </w:r>
    </w:p>
    <w:p w:rsidR="0050247A" w:rsidRPr="00153A4D" w:rsidRDefault="0050247A" w:rsidP="0050247A">
      <w:pPr>
        <w:pStyle w:val="a3"/>
        <w:shd w:val="clear" w:color="auto" w:fill="FFFFFF"/>
        <w:spacing w:before="0" w:beforeAutospacing="0" w:after="0" w:afterAutospacing="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Хотя "</w:t>
      </w:r>
      <w:r w:rsidRPr="008F7DB8">
        <w:rPr>
          <w:rFonts w:ascii="Times New Roman" w:hAnsi="Times New Roman" w:cs="Times New Roman"/>
          <w:sz w:val="28"/>
          <w:szCs w:val="28"/>
        </w:rPr>
        <w:t>One</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Health</w:t>
      </w:r>
      <w:r w:rsidRPr="008F7DB8">
        <w:rPr>
          <w:rFonts w:ascii="Times New Roman" w:hAnsi="Times New Roman" w:cs="Times New Roman"/>
          <w:sz w:val="28"/>
          <w:szCs w:val="28"/>
          <w:lang w:val="ru-RU"/>
        </w:rPr>
        <w:t>" определяется с 2000 года как междисциплинарный и международный совместный подход, направленный на оптимизацию здоровья в интерфейсе экосистемы животных и человека, он был официально принят и утвержден только с 2007 года. Название «Единое здоровье» зародилось после совместной работы Американской ветеринарно-медицинской ассоциации (</w:t>
      </w:r>
      <w:r w:rsidRPr="008F7DB8">
        <w:rPr>
          <w:rFonts w:ascii="Times New Roman" w:hAnsi="Times New Roman" w:cs="Times New Roman"/>
          <w:sz w:val="28"/>
          <w:szCs w:val="28"/>
        </w:rPr>
        <w:t>AVMA</w:t>
      </w:r>
      <w:r w:rsidRPr="008F7DB8">
        <w:rPr>
          <w:rFonts w:ascii="Times New Roman" w:hAnsi="Times New Roman" w:cs="Times New Roman"/>
          <w:sz w:val="28"/>
          <w:szCs w:val="28"/>
          <w:lang w:val="ru-RU"/>
        </w:rPr>
        <w:t>) и Американской медицинской ассоциации (</w:t>
      </w:r>
      <w:r w:rsidRPr="008F7DB8">
        <w:rPr>
          <w:rFonts w:ascii="Times New Roman" w:hAnsi="Times New Roman" w:cs="Times New Roman"/>
          <w:sz w:val="28"/>
          <w:szCs w:val="28"/>
        </w:rPr>
        <w:t>AMA</w:t>
      </w:r>
      <w:r w:rsidRPr="008F7DB8">
        <w:rPr>
          <w:rFonts w:ascii="Times New Roman" w:hAnsi="Times New Roman" w:cs="Times New Roman"/>
          <w:sz w:val="28"/>
          <w:szCs w:val="28"/>
          <w:lang w:val="ru-RU"/>
        </w:rPr>
        <w:t>) [4</w:t>
      </w:r>
      <w:r w:rsidR="0009076E">
        <w:rPr>
          <w:rFonts w:ascii="Times New Roman" w:hAnsi="Times New Roman" w:cs="Times New Roman"/>
          <w:sz w:val="28"/>
          <w:szCs w:val="28"/>
          <w:lang w:val="ru-RU"/>
        </w:rPr>
        <w:t>9</w:t>
      </w:r>
      <w:r w:rsidRPr="008F7DB8">
        <w:rPr>
          <w:rFonts w:ascii="Times New Roman" w:hAnsi="Times New Roman" w:cs="Times New Roman"/>
          <w:sz w:val="28"/>
          <w:szCs w:val="28"/>
          <w:lang w:val="ru-RU"/>
        </w:rPr>
        <w:t xml:space="preserve">]. </w:t>
      </w:r>
      <w:r w:rsidR="00153A4D">
        <w:rPr>
          <w:rFonts w:ascii="Times New Roman" w:hAnsi="Times New Roman" w:cs="Times New Roman"/>
          <w:sz w:val="28"/>
          <w:szCs w:val="28"/>
          <w:lang w:val="ru-RU"/>
        </w:rPr>
        <w:t xml:space="preserve">За относительно короткий промежуток времени, подход </w:t>
      </w:r>
      <w:r w:rsidR="00153A4D" w:rsidRPr="008F7DB8">
        <w:rPr>
          <w:rFonts w:ascii="Times New Roman" w:hAnsi="Times New Roman" w:cs="Times New Roman"/>
          <w:sz w:val="28"/>
          <w:szCs w:val="28"/>
          <w:lang w:val="ru-RU"/>
        </w:rPr>
        <w:t>"</w:t>
      </w:r>
      <w:r w:rsidR="00153A4D" w:rsidRPr="008F7DB8">
        <w:rPr>
          <w:rFonts w:ascii="Times New Roman" w:hAnsi="Times New Roman" w:cs="Times New Roman"/>
          <w:sz w:val="28"/>
          <w:szCs w:val="28"/>
        </w:rPr>
        <w:t>One</w:t>
      </w:r>
      <w:r w:rsidR="00153A4D" w:rsidRPr="008F7DB8">
        <w:rPr>
          <w:rFonts w:ascii="Times New Roman" w:hAnsi="Times New Roman" w:cs="Times New Roman"/>
          <w:sz w:val="28"/>
          <w:szCs w:val="28"/>
          <w:lang w:val="ru-RU"/>
        </w:rPr>
        <w:t xml:space="preserve"> </w:t>
      </w:r>
      <w:r w:rsidR="00153A4D" w:rsidRPr="008F7DB8">
        <w:rPr>
          <w:rFonts w:ascii="Times New Roman" w:hAnsi="Times New Roman" w:cs="Times New Roman"/>
          <w:sz w:val="28"/>
          <w:szCs w:val="28"/>
        </w:rPr>
        <w:t>Health</w:t>
      </w:r>
      <w:r w:rsidR="00153A4D" w:rsidRPr="008F7DB8">
        <w:rPr>
          <w:rFonts w:ascii="Times New Roman" w:hAnsi="Times New Roman" w:cs="Times New Roman"/>
          <w:sz w:val="28"/>
          <w:szCs w:val="28"/>
          <w:lang w:val="ru-RU"/>
        </w:rPr>
        <w:t>"</w:t>
      </w:r>
      <w:r w:rsidR="00153A4D">
        <w:rPr>
          <w:rFonts w:ascii="Times New Roman" w:hAnsi="Times New Roman" w:cs="Times New Roman"/>
          <w:sz w:val="28"/>
          <w:szCs w:val="28"/>
          <w:lang w:val="ru-RU"/>
        </w:rPr>
        <w:t xml:space="preserve"> широко распространился ввиду своей несомненной эффективности. В метаанализе, выполненном китайскими исследователями, и посвященном простанственно-временным ассоциациям между заболеваемостью животных и людей, отмечено, что в Китае этот подход стал общегосударственным и распространен во всех провинциях [50]. </w:t>
      </w:r>
      <w:r w:rsidR="00153A4D" w:rsidRPr="00153A4D">
        <w:rPr>
          <w:rFonts w:ascii="Times New Roman" w:hAnsi="Times New Roman" w:cs="Times New Roman"/>
          <w:sz w:val="28"/>
          <w:szCs w:val="28"/>
          <w:lang w:val="ru-RU"/>
        </w:rPr>
        <w:t xml:space="preserve">На семинаре под эгидой </w:t>
      </w:r>
      <w:r w:rsidR="00153A4D" w:rsidRPr="00153A4D">
        <w:rPr>
          <w:rFonts w:ascii="Times New Roman" w:hAnsi="Times New Roman" w:cs="Times New Roman"/>
          <w:sz w:val="28"/>
          <w:szCs w:val="28"/>
        </w:rPr>
        <w:t>CDC</w:t>
      </w:r>
      <w:r w:rsidR="00153A4D" w:rsidRPr="00153A4D">
        <w:rPr>
          <w:rFonts w:ascii="Times New Roman" w:hAnsi="Times New Roman" w:cs="Times New Roman"/>
          <w:sz w:val="28"/>
          <w:szCs w:val="28"/>
          <w:lang w:val="ru-RU"/>
        </w:rPr>
        <w:t>/ВОЗ/ФАО "</w:t>
      </w:r>
      <w:r w:rsidR="00153A4D" w:rsidRPr="00153A4D">
        <w:rPr>
          <w:rFonts w:ascii="Times New Roman" w:hAnsi="Times New Roman" w:cs="Times New Roman"/>
          <w:color w:val="000000"/>
          <w:sz w:val="28"/>
          <w:szCs w:val="28"/>
          <w:lang w:val="ru-RU"/>
        </w:rPr>
        <w:t>Единая приоритизация зоонозных заболеваний для межсекторального взаимодействия"</w:t>
      </w:r>
      <w:r w:rsidR="00153A4D">
        <w:rPr>
          <w:rFonts w:ascii="Times New Roman" w:hAnsi="Times New Roman" w:cs="Times New Roman"/>
          <w:color w:val="000000"/>
          <w:sz w:val="28"/>
          <w:szCs w:val="28"/>
          <w:lang w:val="ru-RU"/>
        </w:rPr>
        <w:t>, проведенном в Кот</w:t>
      </w:r>
      <w:r w:rsidR="00153A4D" w:rsidRPr="00153A4D">
        <w:rPr>
          <w:rFonts w:ascii="Times New Roman" w:hAnsi="Times New Roman" w:cs="Times New Roman"/>
          <w:color w:val="000000"/>
          <w:sz w:val="28"/>
          <w:szCs w:val="28"/>
          <w:lang w:val="ru-RU"/>
        </w:rPr>
        <w:t>-</w:t>
      </w:r>
      <w:r w:rsidR="00153A4D">
        <w:rPr>
          <w:rFonts w:ascii="Times New Roman" w:hAnsi="Times New Roman" w:cs="Times New Roman"/>
          <w:color w:val="000000"/>
          <w:sz w:val="28"/>
          <w:szCs w:val="28"/>
          <w:lang w:val="ru-RU"/>
        </w:rPr>
        <w:t>д</w:t>
      </w:r>
      <w:r w:rsidR="00153A4D" w:rsidRPr="00153A4D">
        <w:rPr>
          <w:rFonts w:ascii="Times New Roman" w:hAnsi="Times New Roman" w:cs="Times New Roman"/>
          <w:color w:val="000000"/>
          <w:sz w:val="28"/>
          <w:szCs w:val="28"/>
          <w:lang w:val="ru-RU"/>
        </w:rPr>
        <w:t>'</w:t>
      </w:r>
      <w:r w:rsidR="00153A4D">
        <w:rPr>
          <w:rFonts w:ascii="Times New Roman" w:hAnsi="Times New Roman" w:cs="Times New Roman"/>
          <w:color w:val="000000"/>
          <w:sz w:val="28"/>
          <w:szCs w:val="28"/>
          <w:lang w:val="ru-RU"/>
        </w:rPr>
        <w:t xml:space="preserve">Ивуар в 2017 г., отмечалось, что ключевым моментом эффективности борьбы с бруцеллезом является практика совместных оперативных совещаний всех вовлеченных служб - </w:t>
      </w:r>
      <w:r w:rsidR="00B61329">
        <w:rPr>
          <w:rFonts w:ascii="Times New Roman" w:hAnsi="Times New Roman" w:cs="Times New Roman"/>
          <w:color w:val="000000"/>
          <w:sz w:val="28"/>
          <w:szCs w:val="28"/>
          <w:lang w:val="ru-RU"/>
        </w:rPr>
        <w:t xml:space="preserve">общественного </w:t>
      </w:r>
      <w:r w:rsidR="00153A4D">
        <w:rPr>
          <w:rFonts w:ascii="Times New Roman" w:hAnsi="Times New Roman" w:cs="Times New Roman"/>
          <w:color w:val="000000"/>
          <w:sz w:val="28"/>
          <w:szCs w:val="28"/>
          <w:lang w:val="ru-RU"/>
        </w:rPr>
        <w:t xml:space="preserve">здравоохранения, ветеринарной и </w:t>
      </w:r>
      <w:r w:rsidR="00B61329">
        <w:rPr>
          <w:rFonts w:ascii="Times New Roman" w:hAnsi="Times New Roman" w:cs="Times New Roman"/>
          <w:color w:val="000000"/>
          <w:sz w:val="28"/>
          <w:szCs w:val="28"/>
          <w:lang w:val="ru-RU"/>
        </w:rPr>
        <w:t>медицинской, с выработкой общих решений [51].</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Подход «Единое здоровье», в развивающихся странах включает в себя:</w:t>
      </w:r>
    </w:p>
    <w:p w:rsidR="0050247A" w:rsidRPr="008F7DB8" w:rsidRDefault="0050247A" w:rsidP="001F7BF3">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 Проведение обзорной миссии по установлению распространенности и заболеваемости определенным зоонозом в общинах (сообществах, населенных пунктах). Миссия включает посещение общин (сел, деревень), где произошла вспышка заболевания, и выявление заинтересованных сторон для обсуждения согласованной даты будущей встречи на основе сельскохозяйственного календаря этой общины. Она также включает в себя получение знаний о социокультурных и традиционных обычаях людей в определенной общине, проведение встреч заинтересованных сторон с зоозащитниками и владельцами скота, включая местные административные органы в общинах (населенных пунктах). На этих встречах мониторинговая группа по исследованию эпизоотического очага встречается с местной администрацией, чтобы рассказать об этиологии и эпидемиологии заболевания, способах передачи, признаках и симптомах, а также о том, как предотвратить и контролировать вспышку инфекции. Местные власти должны создать механизм обеспечения соблюдения предписанных правил всеми членами сообщества в данном населенном пункте. Это касается как владельцев животных, так и общественных персон. Привлечение общинных общественных персон к разработке стратегий контроля и превентивных мер необходимо для обеспечения понимания ими всего процесса работы в очаге. На данном этапе члены мониторинговой группы опрашивают людей сообщества о существующих стратегиях, которые они использовали в прошлом, и о том, как они намерены контролировать и предотвращать последующие вспышки заболевания. Члены мониторинговой группы также предоставляют альтернативные способы, основанные на их профессиональном опыте борьбы с болезнью. Определенное сообщество может выбрать те из различных альтернатив, которые подходят их потребностям больше всего. Местные власти на этом этапе будут привлекать свои общественные персоны и владельцев животных, чтобы убедиться, что они понимают выбранную стратегию контроля.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Выявление ведущих игроков в профилактике бруцеллеза. В любой общине есть активисты, которые могут мобилизовать людей. Такие люди, известные в рамках подхода "Единое здоровье" как критически важные заинтересованные стороны, весьма уважаемы в данном сообществе; мониторинговая группа по сбору данных должна работать с местными органами власти, чтобы выявить таких людей и поставить перед ними задачу передачи послания всему сообществу и поощрения членов сообщества к полному осуществлению решения общины (сообщества).</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Эти ключевые заинтересованные стороны и члены мониторинговой группы работают вместе и распространяют в сообществе информацию о болезни, которая включает в себя печатные и электронные носители, в том числе листовки по различным аспектам болезни в качестве стратегии информационно-пропагандистского процесса информирования населения. В этих сообществах также формируются комитеты по вакцинации и регистрации животных.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Практика "Единого здоровья" включает в себя не только кропотливую воспитательную работу в определенных сообществах (общинах, населенных пунктах), но также широкое использование средств массовой информации. В целом, подход "снизу вверх" оказался эффективен в проведении регулярной вакцинации скота на ежегодной основе, например, в Сьерра-Леоне, за счет сплочения членов конкретных сообществ в борьбе со вспышкой зоонозных заболеваний [4</w:t>
      </w:r>
      <w:r w:rsidR="0009076E">
        <w:rPr>
          <w:rFonts w:ascii="Times New Roman" w:hAnsi="Times New Roman" w:cs="Times New Roman"/>
          <w:sz w:val="28"/>
          <w:szCs w:val="28"/>
          <w:lang w:val="ru-RU"/>
        </w:rPr>
        <w:t>8</w:t>
      </w:r>
      <w:r w:rsidRPr="008F7DB8">
        <w:rPr>
          <w:rFonts w:ascii="Times New Roman" w:hAnsi="Times New Roman" w:cs="Times New Roman"/>
          <w:sz w:val="28"/>
          <w:szCs w:val="28"/>
          <w:lang w:val="ru-RU"/>
        </w:rPr>
        <w:t>].</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Для реализации подхода «Единое здоровье» требуется слияние межведомственных структур, участвующих в надзоре над болезнями, в том числе ветеринарных, медицинских, экологических. Для разработки и реализации действенных мер борьбы с болезнями организации должны трудиться совместно, в этом заключена основа подхода "Единое здоровье" [4</w:t>
      </w:r>
      <w:r w:rsidR="0009076E">
        <w:rPr>
          <w:rFonts w:ascii="Times New Roman" w:hAnsi="Times New Roman" w:cs="Times New Roman"/>
          <w:sz w:val="28"/>
          <w:szCs w:val="28"/>
          <w:lang w:val="ru-RU"/>
        </w:rPr>
        <w:t>9</w:t>
      </w:r>
      <w:r w:rsidRPr="008F7DB8">
        <w:rPr>
          <w:rFonts w:ascii="Times New Roman" w:hAnsi="Times New Roman" w:cs="Times New Roman"/>
          <w:sz w:val="28"/>
          <w:szCs w:val="28"/>
          <w:lang w:val="ru-RU"/>
        </w:rPr>
        <w:t>].</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Как известно, эпидемиологический надзор основывается на результатах оценки эпизоотической и эпидемической обстановки. В связи с этим, в организации и проведении противобруцеллезных мероприятий важную роль играет своевременная взаимоинформация и совместная деятельность ветеринарной и санитарно-эпидемиологической служб</w:t>
      </w:r>
      <w:r w:rsidRPr="008F7DB8">
        <w:rPr>
          <w:rFonts w:ascii="Times New Roman" w:hAnsi="Times New Roman" w:cs="Times New Roman"/>
          <w:sz w:val="28"/>
          <w:szCs w:val="28"/>
        </w:rPr>
        <w:t> </w:t>
      </w:r>
      <w:r w:rsidRPr="008F7DB8">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4</w:t>
      </w:r>
      <w:r w:rsidRPr="008F7DB8">
        <w:rPr>
          <w:rFonts w:ascii="Times New Roman" w:hAnsi="Times New Roman" w:cs="Times New Roman"/>
          <w:sz w:val="28"/>
          <w:szCs w:val="28"/>
          <w:lang w:val="ru-RU"/>
        </w:rPr>
        <w:t>]. Для профилактики бруцеллеза проводят комплекс не только ветеринарно-оздоровительных, но и хозяйственных, медико-санитарных мероприятий. Целью эпидемиологического надзора является предупреждение заболеваний среди групп риска и снижение показателей заболеваемости населения. Взаимная информация и взаимодействие ветеринарных и медицинских работников, сочетание эпизоотологических, эпидемиологических, лабораторных и клинических данных - основа эпидемиологического надзора. Сосредоточение всех имеющихся ресурсов для борьбы с инфекцией считается лучшим методом борьбы с бруцеллезом [5</w:t>
      </w:r>
      <w:r w:rsidR="00142528" w:rsidRPr="00142528">
        <w:rPr>
          <w:rFonts w:ascii="Times New Roman" w:hAnsi="Times New Roman" w:cs="Times New Roman"/>
          <w:sz w:val="28"/>
          <w:szCs w:val="28"/>
          <w:lang w:val="ru-RU"/>
        </w:rPr>
        <w:t>5</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Самым важным в концептуальной философии подхода "Единое здоровье" является констатация факта, что для эффективного эпидемического надзора и диагностики зоонозных инфекций необходим один (единый) подход в сфере здравоохранения при участии человека, животного и окружающей среды.  Способ установления первостепенности конкретного зоонозного заболевания в здравоохранении может посодействовать дискуссии и активному взаимосодействию различных вовлеченных служб с применением качественных и количественных методов анализа заболеваний. Результативное урегулирование проблем зоонозных инфекций возможно только при усовершенствовании практик общественного здравоохранения и ветеринарных зоонозных лабораторий, а также усилении межведомственных связей. </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Чтобы облегчить межведомственное взаимодействие и ликвидировать последствия зоонозов, авторы подхода "Единое здоровье" предложили следующее: </w:t>
      </w:r>
    </w:p>
    <w:p w:rsidR="0050247A" w:rsidRPr="008F7DB8" w:rsidRDefault="0050247A" w:rsidP="001F7BF3">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образовать группу по зоонозным инфекциям, в которую входят представители охраны здоровья человека и охраны животных;</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создать национальную стратегию общего принятия решений по болезням;</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задействовать руководителей министерств, которые поддержат программу «Единое здоровье»  и предоставят помощь в борьбе с зоонозными заболеваниями;</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усовершенствовать работу ветеринарных служб с полевой эпидемиологией и программу подготовки кадров в едином русле;</w:t>
      </w:r>
    </w:p>
    <w:p w:rsidR="0050247A" w:rsidRPr="008F7DB8" w:rsidRDefault="0050247A" w:rsidP="0050247A">
      <w:pPr>
        <w:spacing w:after="0" w:line="240" w:lineRule="auto"/>
        <w:ind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каждые 2-5 лет пересматривать первостепенность заболеваний, чтобы своевременно пресечь новые угрозы зоонозных инфекций [5</w:t>
      </w:r>
      <w:r w:rsidR="00142528" w:rsidRPr="00142528">
        <w:rPr>
          <w:rFonts w:ascii="Times New Roman" w:hAnsi="Times New Roman" w:cs="Times New Roman"/>
          <w:sz w:val="28"/>
          <w:szCs w:val="28"/>
          <w:lang w:val="ru-RU"/>
        </w:rPr>
        <w:t>6</w:t>
      </w:r>
      <w:r w:rsidRPr="008F7DB8">
        <w:rPr>
          <w:rFonts w:ascii="Times New Roman" w:hAnsi="Times New Roman" w:cs="Times New Roman"/>
          <w:sz w:val="28"/>
          <w:szCs w:val="28"/>
          <w:lang w:val="ru-RU"/>
        </w:rPr>
        <w:t xml:space="preserve">]. </w:t>
      </w:r>
    </w:p>
    <w:p w:rsidR="0050247A" w:rsidRPr="008F7DB8" w:rsidRDefault="0050247A" w:rsidP="0050247A">
      <w:pPr>
        <w:spacing w:after="0" w:line="240" w:lineRule="auto"/>
        <w:ind w:firstLine="709"/>
        <w:jc w:val="both"/>
        <w:rPr>
          <w:rFonts w:ascii="Times New Roman" w:hAnsi="Times New Roman" w:cs="Times New Roman"/>
          <w:sz w:val="28"/>
          <w:szCs w:val="28"/>
          <w:lang w:val="ru-RU"/>
        </w:rPr>
      </w:pPr>
    </w:p>
    <w:p w:rsidR="0050247A" w:rsidRPr="00614CCB" w:rsidRDefault="0050247A" w:rsidP="0050247A">
      <w:pPr>
        <w:pBdr>
          <w:bottom w:val="single" w:sz="4" w:space="31" w:color="FFFFFF"/>
        </w:pBdr>
        <w:shd w:val="clear" w:color="auto" w:fill="FFFFFF" w:themeFill="background1"/>
        <w:spacing w:after="0" w:line="240" w:lineRule="auto"/>
        <w:ind w:firstLine="709"/>
        <w:textAlignment w:val="top"/>
        <w:rPr>
          <w:rFonts w:ascii="Times New Roman" w:hAnsi="Times New Roman" w:cs="Times New Roman"/>
          <w:sz w:val="28"/>
          <w:szCs w:val="28"/>
          <w:shd w:val="clear" w:color="auto" w:fill="FFFFFF"/>
          <w:lang w:val="ru-RU"/>
        </w:rPr>
      </w:pPr>
    </w:p>
    <w:p w:rsidR="0050247A" w:rsidRPr="00614CCB" w:rsidRDefault="0050247A" w:rsidP="0050247A">
      <w:pPr>
        <w:pBdr>
          <w:bottom w:val="single" w:sz="4" w:space="31" w:color="FFFFFF"/>
        </w:pBdr>
        <w:shd w:val="clear" w:color="auto" w:fill="FFFFFF"/>
        <w:spacing w:after="0" w:line="240" w:lineRule="auto"/>
        <w:ind w:firstLine="709"/>
        <w:jc w:val="both"/>
        <w:rPr>
          <w:rFonts w:ascii="Times New Roman" w:hAnsi="Times New Roman" w:cs="Times New Roman"/>
          <w:sz w:val="28"/>
          <w:szCs w:val="28"/>
          <w:lang w:val="ru-RU"/>
        </w:rPr>
      </w:pPr>
    </w:p>
    <w:p w:rsidR="0074207F" w:rsidRDefault="0074207F" w:rsidP="0050247A">
      <w:pPr>
        <w:jc w:val="both"/>
        <w:rPr>
          <w:rFonts w:ascii="Times New Roman" w:hAnsi="Times New Roman" w:cs="Times New Roman"/>
          <w:b/>
          <w:sz w:val="28"/>
          <w:szCs w:val="28"/>
          <w:lang w:val="ru-RU"/>
        </w:rPr>
      </w:pPr>
    </w:p>
    <w:p w:rsidR="0074207F" w:rsidRDefault="0074207F" w:rsidP="0050247A">
      <w:pPr>
        <w:jc w:val="both"/>
        <w:rPr>
          <w:rFonts w:ascii="Times New Roman" w:hAnsi="Times New Roman" w:cs="Times New Roman"/>
          <w:b/>
          <w:sz w:val="28"/>
          <w:szCs w:val="28"/>
          <w:lang w:val="ru-RU"/>
        </w:rPr>
      </w:pPr>
    </w:p>
    <w:p w:rsidR="0074207F" w:rsidRDefault="0074207F" w:rsidP="0050247A">
      <w:pPr>
        <w:jc w:val="both"/>
        <w:rPr>
          <w:rFonts w:ascii="Times New Roman" w:hAnsi="Times New Roman" w:cs="Times New Roman"/>
          <w:b/>
          <w:sz w:val="28"/>
          <w:szCs w:val="28"/>
          <w:lang w:val="ru-RU"/>
        </w:rPr>
      </w:pPr>
    </w:p>
    <w:p w:rsidR="0074207F" w:rsidRDefault="0074207F" w:rsidP="0050247A">
      <w:pPr>
        <w:jc w:val="both"/>
        <w:rPr>
          <w:rFonts w:ascii="Times New Roman" w:hAnsi="Times New Roman" w:cs="Times New Roman"/>
          <w:b/>
          <w:sz w:val="28"/>
          <w:szCs w:val="28"/>
          <w:lang w:val="ru-RU"/>
        </w:rPr>
      </w:pPr>
    </w:p>
    <w:p w:rsidR="0074207F" w:rsidRDefault="0074207F" w:rsidP="0050247A">
      <w:pPr>
        <w:jc w:val="both"/>
        <w:rPr>
          <w:rFonts w:ascii="Times New Roman" w:hAnsi="Times New Roman" w:cs="Times New Roman"/>
          <w:b/>
          <w:sz w:val="28"/>
          <w:szCs w:val="28"/>
          <w:lang w:val="ru-RU"/>
        </w:rPr>
      </w:pPr>
    </w:p>
    <w:p w:rsidR="0074207F" w:rsidRDefault="0074207F" w:rsidP="0050247A">
      <w:pPr>
        <w:jc w:val="both"/>
        <w:rPr>
          <w:rFonts w:ascii="Times New Roman" w:hAnsi="Times New Roman" w:cs="Times New Roman"/>
          <w:b/>
          <w:sz w:val="28"/>
          <w:szCs w:val="28"/>
          <w:lang w:val="ru-RU"/>
        </w:rPr>
      </w:pPr>
    </w:p>
    <w:p w:rsidR="0050247A" w:rsidRDefault="0050247A" w:rsidP="000C5D61">
      <w:pPr>
        <w:spacing w:after="0" w:line="240" w:lineRule="auto"/>
        <w:ind w:firstLine="567"/>
        <w:contextualSpacing/>
        <w:jc w:val="both"/>
        <w:rPr>
          <w:rFonts w:ascii="Times New Roman" w:hAnsi="Times New Roman" w:cs="Times New Roman"/>
          <w:b/>
          <w:sz w:val="28"/>
          <w:szCs w:val="28"/>
          <w:lang w:val="ru-RU"/>
        </w:rPr>
      </w:pPr>
      <w:r w:rsidRPr="008F7DB8">
        <w:rPr>
          <w:rFonts w:ascii="Times New Roman" w:hAnsi="Times New Roman" w:cs="Times New Roman"/>
          <w:b/>
          <w:sz w:val="28"/>
          <w:szCs w:val="28"/>
          <w:lang w:val="ru-RU"/>
        </w:rPr>
        <w:t>2 МАТЕРИАЛЫ И МЕТОДЫ, ПРИМЕНЯВШИЕСЯ В ИССЛЕДОВАНИИ</w:t>
      </w:r>
    </w:p>
    <w:p w:rsidR="00F17C48" w:rsidRPr="008F7DB8" w:rsidRDefault="00F17C48" w:rsidP="000C5D61">
      <w:pPr>
        <w:spacing w:after="0" w:line="240" w:lineRule="auto"/>
        <w:ind w:firstLine="567"/>
        <w:contextualSpacing/>
        <w:jc w:val="both"/>
        <w:rPr>
          <w:rFonts w:ascii="Times New Roman" w:hAnsi="Times New Roman" w:cs="Times New Roman"/>
          <w:b/>
          <w:sz w:val="28"/>
          <w:szCs w:val="28"/>
          <w:lang w:val="ru-RU"/>
        </w:rPr>
      </w:pPr>
    </w:p>
    <w:p w:rsidR="0050247A" w:rsidRPr="008F7DB8" w:rsidRDefault="0050247A" w:rsidP="00BD717E">
      <w:pPr>
        <w:tabs>
          <w:tab w:val="left" w:pos="567"/>
        </w:tabs>
        <w:spacing w:after="0" w:line="240" w:lineRule="auto"/>
        <w:contextualSpacing/>
        <w:jc w:val="both"/>
        <w:rPr>
          <w:rFonts w:ascii="Times New Roman" w:hAnsi="Times New Roman" w:cs="Times New Roman"/>
          <w:b/>
          <w:caps/>
          <w:sz w:val="28"/>
          <w:szCs w:val="28"/>
          <w:lang w:val="ru-RU"/>
        </w:rPr>
      </w:pPr>
      <w:r w:rsidRPr="008F7DB8">
        <w:rPr>
          <w:rFonts w:ascii="Times New Roman" w:hAnsi="Times New Roman" w:cs="Times New Roman"/>
          <w:b/>
          <w:bCs/>
          <w:color w:val="000000" w:themeColor="text1"/>
          <w:sz w:val="24"/>
          <w:szCs w:val="24"/>
          <w:lang w:val="ru-RU"/>
        </w:rPr>
        <w:tab/>
      </w:r>
      <w:r w:rsidRPr="008F7DB8">
        <w:rPr>
          <w:rFonts w:ascii="Times New Roman" w:hAnsi="Times New Roman" w:cs="Times New Roman"/>
          <w:b/>
          <w:bCs/>
          <w:color w:val="000000" w:themeColor="text1"/>
          <w:sz w:val="28"/>
          <w:szCs w:val="28"/>
          <w:lang w:val="ru-RU"/>
        </w:rPr>
        <w:t>2.1</w:t>
      </w:r>
      <w:r w:rsidRPr="008F7DB8">
        <w:rPr>
          <w:rFonts w:ascii="Times New Roman" w:hAnsi="Times New Roman" w:cs="Times New Roman"/>
          <w:b/>
          <w:sz w:val="28"/>
          <w:szCs w:val="28"/>
          <w:lang w:val="ru-RU"/>
        </w:rPr>
        <w:t xml:space="preserve"> Методы, применявшиеся в исследовании</w:t>
      </w:r>
    </w:p>
    <w:p w:rsidR="0050247A" w:rsidRPr="008F7DB8" w:rsidRDefault="0050247A" w:rsidP="0074207F">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Настоящее комплексное</w:t>
      </w:r>
      <w:r w:rsidRPr="008F7DB8">
        <w:rPr>
          <w:rFonts w:ascii="Times New Roman" w:hAnsi="Times New Roman" w:cs="Times New Roman"/>
          <w:b/>
          <w:sz w:val="28"/>
          <w:szCs w:val="28"/>
          <w:lang w:val="ru-RU"/>
        </w:rPr>
        <w:t xml:space="preserve"> </w:t>
      </w:r>
      <w:r w:rsidRPr="008F7DB8">
        <w:rPr>
          <w:rFonts w:ascii="Times New Roman" w:hAnsi="Times New Roman" w:cs="Times New Roman"/>
          <w:sz w:val="28"/>
          <w:szCs w:val="28"/>
          <w:lang w:val="ru-RU"/>
        </w:rPr>
        <w:t xml:space="preserve">исследование проблем бруцеллеза в Республике Казахстан, и, в частности, в отдельно взятой Актюбинской области, было предпринято в инициативном порядке на кафедре эпидемиологии Западно-Казахстанского медицинского университета им. М. Оспанова в рамках одноименной диссертации на соискание ученой степени доктора философии </w:t>
      </w:r>
      <w:r w:rsidRPr="008F7DB8">
        <w:rPr>
          <w:rFonts w:ascii="Times New Roman" w:hAnsi="Times New Roman" w:cs="Times New Roman"/>
          <w:sz w:val="28"/>
          <w:szCs w:val="28"/>
        </w:rPr>
        <w:t>Ph</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D</w:t>
      </w:r>
      <w:r w:rsidRPr="008F7DB8">
        <w:rPr>
          <w:rFonts w:ascii="Times New Roman" w:hAnsi="Times New Roman" w:cs="Times New Roman"/>
          <w:sz w:val="28"/>
          <w:szCs w:val="28"/>
          <w:lang w:val="ru-RU"/>
        </w:rPr>
        <w:t xml:space="preserve">. Дизайн и протокол исследования были одобрены Биоэтической комиссией университета </w:t>
      </w:r>
      <w:r w:rsidRPr="00F91484">
        <w:rPr>
          <w:rFonts w:ascii="Times New Roman" w:hAnsi="Times New Roman" w:cs="Times New Roman"/>
          <w:sz w:val="28"/>
          <w:szCs w:val="28"/>
          <w:lang w:val="ru-RU"/>
        </w:rPr>
        <w:t>(Протокол № 32/6 от 06.09.2019).</w:t>
      </w:r>
      <w:r w:rsidRPr="008F7DB8">
        <w:rPr>
          <w:rFonts w:ascii="Times New Roman" w:hAnsi="Times New Roman" w:cs="Times New Roman"/>
          <w:sz w:val="28"/>
          <w:szCs w:val="28"/>
          <w:lang w:val="ru-RU"/>
        </w:rPr>
        <w:t xml:space="preserve"> </w:t>
      </w:r>
    </w:p>
    <w:p w:rsidR="0050247A" w:rsidRPr="008F7DB8" w:rsidRDefault="0050247A" w:rsidP="0074207F">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Методика исследования представляла собой микст из:</w:t>
      </w:r>
    </w:p>
    <w:p w:rsidR="0050247A" w:rsidRPr="008F7DB8" w:rsidRDefault="0050247A" w:rsidP="0074207F">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1) исследования эпидемиологических и эпизоотологических характеристик бруцеллеза с использованием исторического, статистического, картографического методов, сравнительного, текущего и ретроспективного анализа; </w:t>
      </w:r>
    </w:p>
    <w:p w:rsidR="0050247A" w:rsidRPr="008F7DB8" w:rsidRDefault="0050247A" w:rsidP="0074207F">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2) ретроспективного исследования базы данных Актюбинской областной клинической инфекционной больницы (АОКИБ); </w:t>
      </w:r>
    </w:p>
    <w:p w:rsidR="0050247A" w:rsidRDefault="0050247A" w:rsidP="0074207F">
      <w:pPr>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3) поперечных исследований в виде целевых опросов как населения, так и специалистов по проблемам бруцеллеза в рамках многозадачности проводимого исследования</w:t>
      </w:r>
      <w:r w:rsidR="00D04E37">
        <w:rPr>
          <w:rFonts w:ascii="Times New Roman" w:hAnsi="Times New Roman" w:cs="Times New Roman"/>
          <w:sz w:val="28"/>
          <w:szCs w:val="28"/>
          <w:lang w:val="ru-RU"/>
        </w:rPr>
        <w:t>;</w:t>
      </w:r>
    </w:p>
    <w:p w:rsidR="00D04E37" w:rsidRPr="008F7DB8" w:rsidRDefault="00D04E37" w:rsidP="0074207F">
      <w:pPr>
        <w:spacing w:after="0" w:line="240" w:lineRule="auto"/>
        <w:contextualSpacing/>
        <w:jc w:val="both"/>
        <w:rPr>
          <w:rFonts w:ascii="Times New Roman" w:hAnsi="Times New Roman" w:cs="Times New Roman"/>
          <w:caps/>
          <w:sz w:val="28"/>
          <w:szCs w:val="28"/>
          <w:lang w:val="ru-RU"/>
        </w:rPr>
      </w:pPr>
      <w:r>
        <w:rPr>
          <w:rFonts w:ascii="Times New Roman" w:hAnsi="Times New Roman" w:cs="Times New Roman"/>
          <w:sz w:val="28"/>
          <w:szCs w:val="28"/>
          <w:lang w:val="ru-RU"/>
        </w:rPr>
        <w:t>4) качественного исследования (глубинного интервью) должностных лиц, занимающих ключевые посты в соответствующих ведомствах, ответственных за борьбу с бруцеллезом.</w:t>
      </w:r>
    </w:p>
    <w:p w:rsidR="0050247A" w:rsidRPr="008F7DB8" w:rsidRDefault="0050247A" w:rsidP="0074207F">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Для решения каждой из задач, обозначенных в работе, применялся свой комплекс методических решений. </w:t>
      </w:r>
    </w:p>
    <w:p w:rsidR="0050247A" w:rsidRPr="008F7DB8" w:rsidRDefault="0050247A" w:rsidP="0074207F">
      <w:pPr>
        <w:spacing w:after="0" w:line="240" w:lineRule="auto"/>
        <w:ind w:firstLine="567"/>
        <w:contextualSpacing/>
        <w:jc w:val="both"/>
        <w:rPr>
          <w:rFonts w:ascii="Times New Roman" w:hAnsi="Times New Roman" w:cs="Times New Roman"/>
          <w:b/>
          <w:caps/>
          <w:sz w:val="28"/>
          <w:szCs w:val="28"/>
          <w:lang w:val="ru-RU"/>
        </w:rPr>
      </w:pPr>
      <w:r w:rsidRPr="008F7DB8">
        <w:rPr>
          <w:rFonts w:ascii="Times New Roman" w:hAnsi="Times New Roman" w:cs="Times New Roman"/>
          <w:b/>
          <w:sz w:val="28"/>
          <w:szCs w:val="28"/>
          <w:lang w:val="ru-RU"/>
        </w:rPr>
        <w:t>2.1.1 Методы, применявшиеся для решения задачи по изучению современных особенностей эпизоотолого - эпидемиологической    ситуации по бруцеллезу</w:t>
      </w:r>
    </w:p>
    <w:p w:rsidR="0050247A" w:rsidRPr="008F7DB8" w:rsidRDefault="0050247A" w:rsidP="0074207F">
      <w:pPr>
        <w:shd w:val="clear" w:color="auto" w:fill="FFFFFF" w:themeFill="background1"/>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 основу изучения эпизоотологической характеристики бруцеллеза был положен принцип сочетанного исследования с использованием, преимущественно, мониторинговых данных  соответствующих служб эпидемиологического надзора и пространственной статистики (использована  географическая  информационная система  для  анализа  картографической  информации  об  эпизоотической  и/или эпидемической ситуации по бруцеллезу </w:t>
      </w:r>
      <w:r w:rsidRPr="00F91484">
        <w:rPr>
          <w:rFonts w:ascii="Times New Roman" w:hAnsi="Times New Roman" w:cs="Times New Roman"/>
          <w:sz w:val="28"/>
          <w:szCs w:val="28"/>
          <w:lang w:val="ru-RU"/>
        </w:rPr>
        <w:t>[</w:t>
      </w:r>
      <w:r w:rsidR="008F7DB8" w:rsidRPr="00F91484">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7</w:t>
      </w:r>
      <w:r w:rsidRPr="00F91484">
        <w:rPr>
          <w:rFonts w:ascii="Times New Roman" w:hAnsi="Times New Roman" w:cs="Times New Roman"/>
          <w:sz w:val="28"/>
          <w:szCs w:val="28"/>
          <w:lang w:val="ru-RU"/>
        </w:rPr>
        <w:t>]).</w:t>
      </w:r>
    </w:p>
    <w:p w:rsidR="001F7BF3" w:rsidRDefault="0050247A" w:rsidP="001F7BF3">
      <w:pPr>
        <w:tabs>
          <w:tab w:val="left" w:pos="567"/>
        </w:tabs>
        <w:spacing w:after="0" w:line="240" w:lineRule="auto"/>
        <w:contextualSpacing/>
        <w:jc w:val="both"/>
        <w:rPr>
          <w:rFonts w:ascii="Times New Roman" w:hAnsi="Times New Roman" w:cs="Times New Roman"/>
          <w:caps/>
          <w:sz w:val="28"/>
          <w:szCs w:val="28"/>
          <w:lang w:val="kk-KZ"/>
        </w:rPr>
      </w:pPr>
      <w:r w:rsidRPr="008F7DB8">
        <w:rPr>
          <w:rFonts w:ascii="Times New Roman" w:hAnsi="Times New Roman" w:cs="Times New Roman"/>
          <w:sz w:val="24"/>
          <w:szCs w:val="24"/>
          <w:lang w:val="kk-KZ"/>
        </w:rPr>
        <w:tab/>
      </w:r>
      <w:r w:rsidRPr="008F7DB8">
        <w:rPr>
          <w:rFonts w:ascii="Times New Roman" w:hAnsi="Times New Roman" w:cs="Times New Roman"/>
          <w:sz w:val="28"/>
          <w:szCs w:val="28"/>
          <w:lang w:val="kk-KZ"/>
        </w:rPr>
        <w:t>С</w:t>
      </w:r>
      <w:r w:rsidRPr="008F7DB8">
        <w:rPr>
          <w:rFonts w:ascii="Times New Roman" w:hAnsi="Times New Roman" w:cs="Times New Roman"/>
          <w:sz w:val="28"/>
          <w:szCs w:val="28"/>
          <w:lang w:val="ru-RU"/>
        </w:rPr>
        <w:t>овременные особенности эпизоото-эпидемиологической  ситуации по бруцеллезу изучены и представлены на основе официальных статистических данных м</w:t>
      </w:r>
      <w:r w:rsidRPr="008F7DB8">
        <w:rPr>
          <w:rFonts w:ascii="Times New Roman" w:hAnsi="Times New Roman" w:cs="Times New Roman"/>
          <w:bCs/>
          <w:sz w:val="28"/>
          <w:szCs w:val="28"/>
          <w:lang w:val="ru-RU"/>
        </w:rPr>
        <w:t>ониторинга "Эпизоотологический и эпидемиологический надзор за бруцеллёзом в Республике Казахстан"</w:t>
      </w:r>
      <w:r w:rsidRPr="008F7DB8">
        <w:rPr>
          <w:rFonts w:ascii="Times New Roman" w:hAnsi="Times New Roman" w:cs="Times New Roman"/>
          <w:sz w:val="28"/>
          <w:szCs w:val="28"/>
          <w:lang w:val="kk-KZ"/>
        </w:rPr>
        <w:t xml:space="preserve"> согласно:</w:t>
      </w:r>
    </w:p>
    <w:p w:rsidR="001F7BF3" w:rsidRDefault="001F7BF3" w:rsidP="001F7BF3">
      <w:pPr>
        <w:tabs>
          <w:tab w:val="left" w:pos="567"/>
        </w:tabs>
        <w:spacing w:after="0" w:line="240" w:lineRule="auto"/>
        <w:ind w:firstLine="567"/>
        <w:contextualSpacing/>
        <w:jc w:val="both"/>
        <w:rPr>
          <w:rFonts w:ascii="Times New Roman" w:hAnsi="Times New Roman" w:cs="Times New Roman"/>
          <w:caps/>
          <w:sz w:val="28"/>
          <w:szCs w:val="28"/>
          <w:lang w:val="kk-KZ"/>
        </w:rPr>
      </w:pPr>
      <w:r>
        <w:rPr>
          <w:rFonts w:ascii="Times New Roman" w:hAnsi="Times New Roman" w:cs="Times New Roman"/>
          <w:caps/>
          <w:sz w:val="28"/>
          <w:szCs w:val="28"/>
          <w:lang w:val="kk-KZ"/>
        </w:rPr>
        <w:t xml:space="preserve">- </w:t>
      </w:r>
      <w:r w:rsidR="0050247A" w:rsidRPr="001F7BF3">
        <w:rPr>
          <w:rFonts w:ascii="Times New Roman" w:hAnsi="Times New Roman" w:cs="Times New Roman"/>
          <w:bCs/>
          <w:color w:val="000000"/>
          <w:sz w:val="28"/>
          <w:szCs w:val="28"/>
          <w:lang w:val="ru-RU"/>
        </w:rPr>
        <w:t>совместному приказу Министра здравоохранения Республики Казахстан от 10 февраля 2006 года № 63 и Министра сельского хозяйства Республики Казахстан от 23 февраля 2006 года № 109 «Об утверждении схемы мониторинга за эпизоотической и эпидемической ситуацией по бруцеллезу в Республике Казахстан</w:t>
      </w:r>
      <w:r w:rsidR="0050247A" w:rsidRPr="001F7BF3">
        <w:rPr>
          <w:rFonts w:ascii="Times New Roman" w:hAnsi="Times New Roman" w:cs="Times New Roman"/>
          <w:sz w:val="28"/>
          <w:szCs w:val="28"/>
          <w:lang w:val="kk-KZ"/>
        </w:rPr>
        <w:t>»</w:t>
      </w:r>
      <w:r w:rsidR="0050247A" w:rsidRPr="001F7BF3">
        <w:rPr>
          <w:rFonts w:ascii="Times New Roman" w:hAnsi="Times New Roman" w:cs="Times New Roman"/>
          <w:sz w:val="28"/>
          <w:szCs w:val="28"/>
          <w:lang w:val="ru-RU"/>
        </w:rPr>
        <w:t xml:space="preserve">, </w:t>
      </w:r>
    </w:p>
    <w:p w:rsidR="001F7BF3" w:rsidRDefault="001F7BF3" w:rsidP="001F7BF3">
      <w:pPr>
        <w:tabs>
          <w:tab w:val="left" w:pos="567"/>
        </w:tabs>
        <w:spacing w:after="0" w:line="240" w:lineRule="auto"/>
        <w:ind w:firstLine="567"/>
        <w:contextualSpacing/>
        <w:jc w:val="both"/>
        <w:rPr>
          <w:rFonts w:ascii="Times New Roman" w:hAnsi="Times New Roman" w:cs="Times New Roman"/>
          <w:caps/>
          <w:sz w:val="28"/>
          <w:szCs w:val="28"/>
          <w:lang w:val="kk-KZ"/>
        </w:rPr>
      </w:pPr>
      <w:r>
        <w:rPr>
          <w:rFonts w:ascii="Times New Roman" w:hAnsi="Times New Roman" w:cs="Times New Roman"/>
          <w:caps/>
          <w:sz w:val="28"/>
          <w:szCs w:val="28"/>
          <w:lang w:val="kk-KZ"/>
        </w:rPr>
        <w:t xml:space="preserve">- </w:t>
      </w:r>
      <w:r w:rsidR="0050247A" w:rsidRPr="001F7BF3">
        <w:rPr>
          <w:rFonts w:ascii="Times New Roman" w:hAnsi="Times New Roman" w:cs="Times New Roman"/>
          <w:sz w:val="28"/>
          <w:szCs w:val="28"/>
          <w:lang w:val="ru-RU"/>
        </w:rPr>
        <w:t>приказ</w:t>
      </w:r>
      <w:r w:rsidR="0050247A" w:rsidRPr="001F7BF3">
        <w:rPr>
          <w:rFonts w:ascii="Times New Roman" w:hAnsi="Times New Roman" w:cs="Times New Roman"/>
          <w:sz w:val="28"/>
          <w:szCs w:val="28"/>
          <w:lang w:val="kk-KZ"/>
        </w:rPr>
        <w:t>у</w:t>
      </w:r>
      <w:r w:rsidR="0050247A" w:rsidRPr="001F7BF3">
        <w:rPr>
          <w:rFonts w:ascii="Times New Roman" w:hAnsi="Times New Roman" w:cs="Times New Roman"/>
          <w:sz w:val="28"/>
          <w:szCs w:val="28"/>
          <w:lang w:val="ru-RU"/>
        </w:rPr>
        <w:t xml:space="preserve"> Министра сельского хозяйства Республики Казахстан от 29 июня 2015 года № 7-1/587 «Об утверждении Ветеринарных (ветеринарно-санитарных) правил» (бруцеллез), </w:t>
      </w:r>
    </w:p>
    <w:p w:rsidR="001F7BF3" w:rsidRDefault="001F7BF3" w:rsidP="001F7BF3">
      <w:pPr>
        <w:tabs>
          <w:tab w:val="left" w:pos="567"/>
        </w:tabs>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caps/>
          <w:sz w:val="28"/>
          <w:szCs w:val="28"/>
          <w:lang w:val="kk-KZ"/>
        </w:rPr>
        <w:t xml:space="preserve">- </w:t>
      </w:r>
      <w:r w:rsidR="0050247A" w:rsidRPr="001F7BF3">
        <w:rPr>
          <w:rFonts w:ascii="Times New Roman" w:hAnsi="Times New Roman" w:cs="Times New Roman"/>
          <w:sz w:val="28"/>
          <w:szCs w:val="28"/>
          <w:lang w:val="kk-KZ"/>
        </w:rPr>
        <w:t>п</w:t>
      </w:r>
      <w:r w:rsidR="0050247A" w:rsidRPr="001F7BF3">
        <w:rPr>
          <w:rFonts w:ascii="Times New Roman" w:hAnsi="Times New Roman" w:cs="Times New Roman"/>
          <w:sz w:val="28"/>
          <w:szCs w:val="28"/>
          <w:lang w:val="ru-RU"/>
        </w:rPr>
        <w:t>риказ</w:t>
      </w:r>
      <w:r w:rsidR="0050247A" w:rsidRPr="001F7BF3">
        <w:rPr>
          <w:rFonts w:ascii="Times New Roman" w:hAnsi="Times New Roman" w:cs="Times New Roman"/>
          <w:sz w:val="28"/>
          <w:szCs w:val="28"/>
          <w:lang w:val="kk-KZ"/>
        </w:rPr>
        <w:t>у</w:t>
      </w:r>
      <w:r w:rsidR="0050247A" w:rsidRPr="001F7BF3">
        <w:rPr>
          <w:rFonts w:ascii="Times New Roman" w:hAnsi="Times New Roman" w:cs="Times New Roman"/>
          <w:sz w:val="28"/>
          <w:szCs w:val="28"/>
          <w:lang w:val="ru-RU"/>
        </w:rPr>
        <w:t xml:space="preserve"> МЗ РК № 40 от </w:t>
      </w:r>
      <w:r w:rsidR="0050247A" w:rsidRPr="001F7BF3">
        <w:rPr>
          <w:rFonts w:ascii="Times New Roman" w:hAnsi="Times New Roman" w:cs="Times New Roman"/>
          <w:sz w:val="28"/>
          <w:szCs w:val="28"/>
          <w:lang w:val="kk-KZ"/>
        </w:rPr>
        <w:t>14 декабря</w:t>
      </w:r>
      <w:r w:rsidR="0050247A" w:rsidRPr="001F7BF3">
        <w:rPr>
          <w:rFonts w:ascii="Times New Roman" w:hAnsi="Times New Roman" w:cs="Times New Roman"/>
          <w:sz w:val="28"/>
          <w:szCs w:val="28"/>
          <w:lang w:val="ru-RU"/>
        </w:rPr>
        <w:t xml:space="preserve"> 2018 года «Санитарно-эпидемиологические требования к организации и проведению санитарно-противоэпидемических, санитарно-профилактических мероприятий по предупреждению особо опасных инфекционных заболеваний» [</w:t>
      </w:r>
      <w:r w:rsidR="00F91484" w:rsidRPr="001F7BF3">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2</w:t>
      </w:r>
      <w:r w:rsidR="00F91484" w:rsidRPr="001F7BF3">
        <w:rPr>
          <w:rFonts w:ascii="Times New Roman" w:hAnsi="Times New Roman" w:cs="Times New Roman"/>
          <w:sz w:val="28"/>
          <w:szCs w:val="28"/>
          <w:lang w:val="ru-RU"/>
        </w:rPr>
        <w:t xml:space="preserve">, </w:t>
      </w:r>
      <w:r w:rsidR="008F7DB8" w:rsidRPr="001F7BF3">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8</w:t>
      </w:r>
      <w:r w:rsidR="003E7197" w:rsidRPr="001F7BF3">
        <w:rPr>
          <w:rFonts w:ascii="Times New Roman" w:hAnsi="Times New Roman" w:cs="Times New Roman"/>
          <w:sz w:val="28"/>
          <w:szCs w:val="28"/>
          <w:lang w:val="ru-RU"/>
        </w:rPr>
        <w:t xml:space="preserve">, </w:t>
      </w:r>
      <w:r w:rsidR="00F91484" w:rsidRPr="001F7BF3">
        <w:rPr>
          <w:rFonts w:ascii="Times New Roman" w:hAnsi="Times New Roman" w:cs="Times New Roman"/>
          <w:sz w:val="28"/>
          <w:szCs w:val="28"/>
          <w:lang w:val="ru-RU"/>
        </w:rPr>
        <w:t>5</w:t>
      </w:r>
      <w:r w:rsidR="00142528" w:rsidRPr="00142528">
        <w:rPr>
          <w:rFonts w:ascii="Times New Roman" w:hAnsi="Times New Roman" w:cs="Times New Roman"/>
          <w:sz w:val="28"/>
          <w:szCs w:val="28"/>
          <w:lang w:val="ru-RU"/>
        </w:rPr>
        <w:t>9</w:t>
      </w:r>
      <w:r w:rsidR="0050247A" w:rsidRPr="001F7BF3">
        <w:rPr>
          <w:rFonts w:ascii="Times New Roman" w:hAnsi="Times New Roman" w:cs="Times New Roman"/>
          <w:sz w:val="28"/>
          <w:szCs w:val="28"/>
          <w:lang w:val="ru-RU"/>
        </w:rPr>
        <w:t xml:space="preserve">]. </w:t>
      </w:r>
    </w:p>
    <w:p w:rsidR="0050247A" w:rsidRPr="001F7BF3" w:rsidRDefault="001F7BF3" w:rsidP="001F7BF3">
      <w:pPr>
        <w:tabs>
          <w:tab w:val="left" w:pos="567"/>
        </w:tabs>
        <w:spacing w:after="0" w:line="240" w:lineRule="auto"/>
        <w:ind w:firstLine="567"/>
        <w:contextualSpacing/>
        <w:jc w:val="both"/>
        <w:rPr>
          <w:rFonts w:ascii="Times New Roman" w:hAnsi="Times New Roman" w:cs="Times New Roman"/>
          <w:caps/>
          <w:sz w:val="28"/>
          <w:szCs w:val="28"/>
          <w:lang w:val="kk-KZ"/>
        </w:rPr>
      </w:pPr>
      <w:r>
        <w:rPr>
          <w:rFonts w:ascii="Times New Roman" w:hAnsi="Times New Roman" w:cs="Times New Roman"/>
          <w:sz w:val="28"/>
          <w:szCs w:val="28"/>
          <w:lang w:val="ru-RU"/>
        </w:rPr>
        <w:t>- д</w:t>
      </w:r>
      <w:r w:rsidR="0050247A" w:rsidRPr="001F7BF3">
        <w:rPr>
          <w:rFonts w:ascii="Times New Roman" w:hAnsi="Times New Roman" w:cs="Times New Roman"/>
          <w:sz w:val="28"/>
          <w:szCs w:val="28"/>
          <w:lang w:val="ru-RU"/>
        </w:rPr>
        <w:t xml:space="preserve">ля исследований были также использованы данные мониторинга </w:t>
      </w:r>
      <w:r w:rsidR="0050247A" w:rsidRPr="001F7BF3">
        <w:rPr>
          <w:rFonts w:ascii="Times New Roman" w:hAnsi="Times New Roman" w:cs="Times New Roman"/>
          <w:bCs/>
          <w:sz w:val="28"/>
          <w:szCs w:val="28"/>
          <w:lang w:val="ru-RU"/>
        </w:rPr>
        <w:t xml:space="preserve">РГП на ПХВ "Научно-практический центр санитарно-эпидемиологической экспертизы и мониторинга", </w:t>
      </w:r>
      <w:r w:rsidR="0050247A" w:rsidRPr="001F7BF3">
        <w:rPr>
          <w:rFonts w:ascii="Times New Roman" w:hAnsi="Times New Roman" w:cs="Times New Roman"/>
          <w:sz w:val="28"/>
          <w:szCs w:val="28"/>
          <w:lang w:val="ru-RU"/>
        </w:rPr>
        <w:t>Республиканских Государственных Учреждений (</w:t>
      </w:r>
      <w:r w:rsidR="0050247A" w:rsidRPr="001F7BF3">
        <w:rPr>
          <w:rFonts w:ascii="Times New Roman" w:hAnsi="Times New Roman" w:cs="Times New Roman"/>
          <w:bCs/>
          <w:sz w:val="28"/>
          <w:szCs w:val="28"/>
          <w:lang w:val="ru-RU"/>
        </w:rPr>
        <w:t>РГУ) областных д</w:t>
      </w:r>
      <w:r w:rsidR="0050247A" w:rsidRPr="001F7BF3">
        <w:rPr>
          <w:rFonts w:ascii="Times New Roman" w:hAnsi="Times New Roman" w:cs="Times New Roman"/>
          <w:sz w:val="28"/>
          <w:szCs w:val="28"/>
          <w:lang w:val="ru-RU"/>
        </w:rPr>
        <w:t>епартаментов охраны общественного здоровья Комитета Охраны Общественного Здоровья (КООЗ) МЗ РК.</w:t>
      </w:r>
    </w:p>
    <w:p w:rsidR="0050247A" w:rsidRPr="008F7DB8" w:rsidRDefault="0050247A" w:rsidP="0074207F">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Как известно, картографирование, или, в более широком смысле, геоинформационные технологии, в том числе ГИС, играют ведущую роль в системе противоэпизоотических мероприятий, позволяющих накапливать, анализировать и визуализировать данные по заболеваемости на конкретной территории. В представленной работе картографирование/районирование  заболеваемости бруцеллезом выполнено как в масштабах республики, так и по Актюбинской области. </w:t>
      </w:r>
    </w:p>
    <w:p w:rsidR="0050247A" w:rsidRPr="008F7DB8" w:rsidRDefault="0050247A" w:rsidP="00F91484">
      <w:pPr>
        <w:tabs>
          <w:tab w:val="left" w:pos="567"/>
        </w:tabs>
        <w:spacing w:after="0" w:line="240" w:lineRule="auto"/>
        <w:contextualSpacing/>
        <w:jc w:val="both"/>
        <w:rPr>
          <w:rFonts w:ascii="Times New Roman" w:hAnsi="Times New Roman" w:cs="Times New Roman"/>
          <w:b/>
          <w:caps/>
          <w:sz w:val="28"/>
          <w:szCs w:val="28"/>
          <w:lang w:val="ru-RU"/>
        </w:rPr>
      </w:pPr>
      <w:r w:rsidRPr="008F7DB8">
        <w:rPr>
          <w:rFonts w:ascii="Times New Roman" w:hAnsi="Times New Roman" w:cs="Times New Roman"/>
          <w:sz w:val="28"/>
          <w:szCs w:val="28"/>
          <w:lang w:val="ru-RU"/>
        </w:rPr>
        <w:tab/>
      </w:r>
      <w:r w:rsidRPr="008F7DB8">
        <w:rPr>
          <w:rFonts w:ascii="Times New Roman" w:hAnsi="Times New Roman" w:cs="Times New Roman"/>
          <w:b/>
          <w:sz w:val="28"/>
          <w:szCs w:val="28"/>
          <w:lang w:val="ru-RU"/>
        </w:rPr>
        <w:t xml:space="preserve">2.1.2 Методы установления  доминирующих  механизмов, источников, </w:t>
      </w:r>
      <w:r w:rsidR="009D128C">
        <w:rPr>
          <w:rFonts w:ascii="Times New Roman" w:hAnsi="Times New Roman" w:cs="Times New Roman"/>
          <w:b/>
          <w:sz w:val="28"/>
          <w:szCs w:val="28"/>
          <w:lang w:val="ru-RU"/>
        </w:rPr>
        <w:t xml:space="preserve">и </w:t>
      </w:r>
      <w:r w:rsidRPr="008F7DB8">
        <w:rPr>
          <w:rFonts w:ascii="Times New Roman" w:hAnsi="Times New Roman" w:cs="Times New Roman"/>
          <w:b/>
          <w:sz w:val="28"/>
          <w:szCs w:val="28"/>
          <w:lang w:val="ru-RU"/>
        </w:rPr>
        <w:t xml:space="preserve">факторов передачи,  способствующих  поддержанию  эпизоотолого - эпидемиологического  неблагополучия  по  бруцеллезу </w:t>
      </w:r>
    </w:p>
    <w:p w:rsidR="0050247A" w:rsidRPr="008F7DB8" w:rsidRDefault="0050247A" w:rsidP="00F91484">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Данная задача решалась локально, в пределах Актюбинской области. </w:t>
      </w:r>
    </w:p>
    <w:p w:rsidR="0050247A" w:rsidRPr="008F7DB8" w:rsidRDefault="0050247A" w:rsidP="00F91484">
      <w:pPr>
        <w:pStyle w:val="12"/>
        <w:ind w:firstLine="567"/>
        <w:contextualSpacing/>
        <w:jc w:val="both"/>
        <w:rPr>
          <w:rFonts w:ascii="Times New Roman" w:hAnsi="Times New Roman" w:cs="Times New Roman"/>
          <w:caps/>
          <w:sz w:val="28"/>
          <w:szCs w:val="28"/>
        </w:rPr>
      </w:pPr>
      <w:r w:rsidRPr="008F7DB8">
        <w:rPr>
          <w:rFonts w:ascii="Times New Roman" w:hAnsi="Times New Roman" w:cs="Times New Roman"/>
          <w:sz w:val="28"/>
          <w:szCs w:val="28"/>
        </w:rPr>
        <w:t>Для оценки эпидемиологического надзора над бруцеллезом с выявлением территорий, источников и факторов риска, использовали данные эпидемиологического расследования</w:t>
      </w:r>
      <w:r w:rsidRPr="008F7DB8">
        <w:rPr>
          <w:rFonts w:ascii="Times New Roman" w:hAnsi="Times New Roman" w:cs="Times New Roman"/>
          <w:color w:val="FF0000"/>
          <w:sz w:val="24"/>
          <w:szCs w:val="24"/>
        </w:rPr>
        <w:t xml:space="preserve">  </w:t>
      </w:r>
      <w:r w:rsidRPr="008F7DB8">
        <w:rPr>
          <w:rFonts w:ascii="Times New Roman" w:hAnsi="Times New Roman" w:cs="Times New Roman"/>
          <w:sz w:val="28"/>
          <w:szCs w:val="28"/>
          <w:lang w:val="kk-KZ"/>
        </w:rPr>
        <w:t xml:space="preserve">впервые диагностированных </w:t>
      </w:r>
      <w:r w:rsidRPr="008F7DB8">
        <w:rPr>
          <w:rFonts w:ascii="Times New Roman" w:hAnsi="Times New Roman" w:cs="Times New Roman"/>
          <w:sz w:val="28"/>
          <w:szCs w:val="28"/>
        </w:rPr>
        <w:t>случаев бруцеллеза по абсолютным числам больных, материалы по территориальной распространенности, относительной заболеваемости, по источникам и факторам риска</w:t>
      </w:r>
      <w:r w:rsidRPr="008F7DB8">
        <w:rPr>
          <w:rFonts w:ascii="Times New Roman" w:hAnsi="Times New Roman" w:cs="Times New Roman"/>
          <w:sz w:val="28"/>
          <w:szCs w:val="28"/>
          <w:lang w:val="kk-KZ"/>
        </w:rPr>
        <w:t>, данные по эффективности лабораторных методов диагностики</w:t>
      </w:r>
      <w:r w:rsidRPr="008F7DB8">
        <w:rPr>
          <w:rFonts w:ascii="Times New Roman" w:hAnsi="Times New Roman" w:cs="Times New Roman"/>
          <w:sz w:val="28"/>
          <w:szCs w:val="28"/>
        </w:rPr>
        <w:t xml:space="preserve">. Анализ заболеваемости людей и животных проведен на основе официальных статистических данных республиканского государственного учреждения (РГУ) «Департамент охраны общественного здоровья Актюбинской области Комитета охраны общественного здоровья МЗ РК» и Управления ветеринарии Актюбинской области МСХ РК. </w:t>
      </w:r>
    </w:p>
    <w:p w:rsidR="0050247A" w:rsidRPr="008F7DB8" w:rsidRDefault="0050247A" w:rsidP="00F91484">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Исследование заболеваемости бруцеллезом среди населения было проведено ретроспективно, на материале базы данных первичной заболеваемости по Актюбинской областной инфекционной больнице (АОКИБ) с глубиной поиска в 10 лет – с 2008 по 2017 гг. Была выполнена описательная статистика, на основе которой представлен профиль больного бруцеллезом по Актюбинской области.</w:t>
      </w:r>
    </w:p>
    <w:p w:rsidR="0050247A" w:rsidRPr="008F7DB8" w:rsidRDefault="0050247A" w:rsidP="00F91484">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Поиск информации и анализ данных велся по следующим направлениям:</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sz w:val="28"/>
          <w:szCs w:val="28"/>
          <w:shd w:val="clear" w:color="auto" w:fill="FFFFFF"/>
          <w:lang w:val="kk-KZ"/>
        </w:rPr>
        <w:t xml:space="preserve">- </w:t>
      </w:r>
      <w:r w:rsidR="0050247A" w:rsidRPr="001F7BF3">
        <w:rPr>
          <w:rFonts w:ascii="Times New Roman" w:hAnsi="Times New Roman" w:cs="Times New Roman"/>
          <w:sz w:val="28"/>
          <w:szCs w:val="28"/>
          <w:shd w:val="clear" w:color="auto" w:fill="FFFFFF"/>
          <w:lang w:val="kk-KZ"/>
        </w:rPr>
        <w:t>пол;</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kk-KZ"/>
        </w:rPr>
        <w:t>возраст;</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место жительства;</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вид деятельности (животноводы, студенты, и профессии не связанные с животноводством);</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клинические формы выявленного заболевания (латентная, острая, подострая, хроническая, и резидуальный бруцеллез);</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лабораторные методы исследования (серологические, бактериологические);</w:t>
      </w:r>
      <w:r>
        <w:rPr>
          <w:rFonts w:ascii="Times New Roman" w:hAnsi="Times New Roman" w:cs="Times New Roman"/>
          <w:caps/>
          <w:sz w:val="28"/>
          <w:szCs w:val="28"/>
          <w:shd w:val="clear" w:color="auto" w:fill="FFFFFF"/>
          <w:lang w:val="ru-RU"/>
        </w:rPr>
        <w:t xml:space="preserve"> </w:t>
      </w:r>
    </w:p>
    <w:p w:rsid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 xml:space="preserve">сроки поступления; </w:t>
      </w:r>
    </w:p>
    <w:p w:rsidR="0050247A" w:rsidRPr="001F7BF3" w:rsidRDefault="001F7BF3" w:rsidP="001F7BF3">
      <w:pPr>
        <w:spacing w:after="0" w:line="240" w:lineRule="auto"/>
        <w:ind w:firstLine="567"/>
        <w:rPr>
          <w:rFonts w:ascii="Times New Roman" w:hAnsi="Times New Roman" w:cs="Times New Roman"/>
          <w:caps/>
          <w:sz w:val="28"/>
          <w:szCs w:val="28"/>
          <w:shd w:val="clear" w:color="auto" w:fill="FFFFFF"/>
          <w:lang w:val="ru-RU"/>
        </w:rPr>
      </w:pPr>
      <w:r>
        <w:rPr>
          <w:rFonts w:ascii="Times New Roman" w:hAnsi="Times New Roman" w:cs="Times New Roman"/>
          <w:caps/>
          <w:sz w:val="28"/>
          <w:szCs w:val="28"/>
          <w:shd w:val="clear" w:color="auto" w:fill="FFFFFF"/>
          <w:lang w:val="ru-RU"/>
        </w:rPr>
        <w:t xml:space="preserve">- </w:t>
      </w:r>
      <w:r w:rsidR="0050247A" w:rsidRPr="001F7BF3">
        <w:rPr>
          <w:rFonts w:ascii="Times New Roman" w:hAnsi="Times New Roman" w:cs="Times New Roman"/>
          <w:sz w:val="28"/>
          <w:szCs w:val="28"/>
          <w:shd w:val="clear" w:color="auto" w:fill="FFFFFF"/>
          <w:lang w:val="ru-RU"/>
        </w:rPr>
        <w:t>наличие контакта или употребления продуктов животноводства.</w:t>
      </w:r>
    </w:p>
    <w:p w:rsidR="0050247A" w:rsidRPr="008F7DB8" w:rsidRDefault="0050247A" w:rsidP="00F91484">
      <w:pPr>
        <w:pStyle w:val="12"/>
        <w:tabs>
          <w:tab w:val="left" w:pos="567"/>
        </w:tabs>
        <w:contextualSpacing/>
        <w:jc w:val="both"/>
        <w:rPr>
          <w:rFonts w:ascii="Times New Roman" w:hAnsi="Times New Roman" w:cs="Times New Roman"/>
          <w:caps/>
          <w:sz w:val="28"/>
          <w:szCs w:val="28"/>
        </w:rPr>
      </w:pPr>
      <w:r w:rsidRPr="008F7DB8">
        <w:rPr>
          <w:rFonts w:ascii="Times New Roman" w:hAnsi="Times New Roman" w:cs="Times New Roman"/>
          <w:sz w:val="28"/>
          <w:szCs w:val="28"/>
        </w:rPr>
        <w:tab/>
        <w:t xml:space="preserve">На основе выполненного анализа первичной заболеваемости были рассчитаны тренды заболеваемости по области за </w:t>
      </w:r>
      <w:r w:rsidRPr="00B237F6">
        <w:rPr>
          <w:rFonts w:ascii="Times New Roman" w:hAnsi="Times New Roman" w:cs="Times New Roman"/>
          <w:sz w:val="28"/>
          <w:szCs w:val="28"/>
        </w:rPr>
        <w:t>20</w:t>
      </w:r>
      <w:r w:rsidR="00B237F6" w:rsidRPr="00B237F6">
        <w:rPr>
          <w:rFonts w:ascii="Times New Roman" w:hAnsi="Times New Roman" w:cs="Times New Roman"/>
          <w:sz w:val="28"/>
          <w:szCs w:val="28"/>
        </w:rPr>
        <w:t>08</w:t>
      </w:r>
      <w:r w:rsidRPr="00B237F6">
        <w:rPr>
          <w:rFonts w:ascii="Times New Roman" w:hAnsi="Times New Roman" w:cs="Times New Roman"/>
          <w:sz w:val="28"/>
          <w:szCs w:val="28"/>
        </w:rPr>
        <w:t>-20</w:t>
      </w:r>
      <w:r w:rsidR="00F91484" w:rsidRPr="00B237F6">
        <w:rPr>
          <w:rFonts w:ascii="Times New Roman" w:hAnsi="Times New Roman" w:cs="Times New Roman"/>
          <w:sz w:val="28"/>
          <w:szCs w:val="28"/>
        </w:rPr>
        <w:t>20</w:t>
      </w:r>
      <w:r w:rsidR="00B237F6">
        <w:rPr>
          <w:rFonts w:ascii="Times New Roman" w:hAnsi="Times New Roman" w:cs="Times New Roman"/>
          <w:sz w:val="28"/>
          <w:szCs w:val="28"/>
        </w:rPr>
        <w:t xml:space="preserve"> </w:t>
      </w:r>
      <w:r w:rsidRPr="00B237F6">
        <w:rPr>
          <w:rFonts w:ascii="Times New Roman" w:hAnsi="Times New Roman" w:cs="Times New Roman"/>
          <w:sz w:val="28"/>
          <w:szCs w:val="28"/>
        </w:rPr>
        <w:t>г</w:t>
      </w:r>
      <w:r w:rsidR="00B237F6">
        <w:rPr>
          <w:rFonts w:ascii="Times New Roman" w:hAnsi="Times New Roman" w:cs="Times New Roman"/>
          <w:sz w:val="28"/>
          <w:szCs w:val="28"/>
        </w:rPr>
        <w:t>оды и выполнен прогноз на 2021-2022гг.</w:t>
      </w:r>
      <w:r w:rsidRPr="00B237F6">
        <w:rPr>
          <w:rFonts w:ascii="Times New Roman" w:hAnsi="Times New Roman" w:cs="Times New Roman"/>
          <w:sz w:val="28"/>
          <w:szCs w:val="28"/>
        </w:rPr>
        <w:t xml:space="preserve"> Методы вариационной статистики были применены для определения интенсивных</w:t>
      </w:r>
      <w:r w:rsidRPr="008F7DB8">
        <w:rPr>
          <w:rFonts w:ascii="Times New Roman" w:hAnsi="Times New Roman" w:cs="Times New Roman"/>
          <w:sz w:val="28"/>
          <w:szCs w:val="28"/>
        </w:rPr>
        <w:t xml:space="preserve"> показателей на 100 тыс. населения </w:t>
      </w:r>
      <w:r w:rsidRPr="00F91484">
        <w:rPr>
          <w:rFonts w:ascii="Times New Roman" w:hAnsi="Times New Roman" w:cs="Times New Roman"/>
          <w:sz w:val="28"/>
          <w:szCs w:val="28"/>
        </w:rPr>
        <w:t>[</w:t>
      </w:r>
      <w:r w:rsidR="00142528" w:rsidRPr="00142528">
        <w:rPr>
          <w:rFonts w:ascii="Times New Roman" w:hAnsi="Times New Roman" w:cs="Times New Roman"/>
          <w:sz w:val="28"/>
          <w:szCs w:val="28"/>
        </w:rPr>
        <w:t>60</w:t>
      </w:r>
      <w:r w:rsidR="00F91484" w:rsidRPr="00F91484">
        <w:rPr>
          <w:rFonts w:ascii="Times New Roman" w:hAnsi="Times New Roman" w:cs="Times New Roman"/>
          <w:sz w:val="28"/>
          <w:szCs w:val="28"/>
        </w:rPr>
        <w:t>]</w:t>
      </w:r>
      <w:r w:rsidRPr="00F91484">
        <w:rPr>
          <w:rFonts w:ascii="Times New Roman" w:hAnsi="Times New Roman" w:cs="Times New Roman"/>
          <w:sz w:val="28"/>
          <w:szCs w:val="28"/>
        </w:rPr>
        <w:t>.</w:t>
      </w:r>
      <w:r w:rsidRPr="008F7DB8">
        <w:rPr>
          <w:rFonts w:ascii="Times New Roman" w:hAnsi="Times New Roman" w:cs="Times New Roman"/>
          <w:sz w:val="28"/>
          <w:szCs w:val="28"/>
        </w:rPr>
        <w:t xml:space="preserve"> </w:t>
      </w:r>
    </w:p>
    <w:p w:rsidR="0050247A" w:rsidRPr="008F7DB8" w:rsidRDefault="0050247A" w:rsidP="00F91484">
      <w:pPr>
        <w:pStyle w:val="a5"/>
        <w:tabs>
          <w:tab w:val="left" w:pos="567"/>
        </w:tabs>
        <w:spacing w:after="0" w:line="240" w:lineRule="auto"/>
        <w:ind w:left="0"/>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В процессе решения данной задачи также была представлена количественная оценка связи между такими явлениями, как заболеваемость людей и пораженность скота</w:t>
      </w:r>
      <w:r w:rsidR="00D673DC">
        <w:rPr>
          <w:rFonts w:ascii="Times New Roman" w:hAnsi="Times New Roman" w:cs="Times New Roman"/>
          <w:sz w:val="28"/>
          <w:szCs w:val="28"/>
          <w:lang w:val="ru-RU"/>
        </w:rPr>
        <w:t xml:space="preserve">, </w:t>
      </w:r>
      <w:r w:rsidRPr="008F7DB8">
        <w:rPr>
          <w:rFonts w:ascii="Times New Roman" w:hAnsi="Times New Roman" w:cs="Times New Roman"/>
          <w:sz w:val="28"/>
          <w:szCs w:val="28"/>
          <w:lang w:val="ru-RU"/>
        </w:rPr>
        <w:t>КРС</w:t>
      </w:r>
      <w:r w:rsidR="00D673DC">
        <w:rPr>
          <w:rFonts w:ascii="Times New Roman" w:hAnsi="Times New Roman" w:cs="Times New Roman"/>
          <w:sz w:val="28"/>
          <w:szCs w:val="28"/>
          <w:lang w:val="ru-RU"/>
        </w:rPr>
        <w:t xml:space="preserve"> и МРС</w:t>
      </w:r>
      <w:r w:rsidRPr="008F7DB8">
        <w:rPr>
          <w:rFonts w:ascii="Times New Roman" w:hAnsi="Times New Roman" w:cs="Times New Roman"/>
          <w:sz w:val="28"/>
          <w:szCs w:val="28"/>
          <w:lang w:val="ru-RU"/>
        </w:rPr>
        <w:t>.</w:t>
      </w:r>
    </w:p>
    <w:p w:rsidR="0050247A" w:rsidRPr="00345DD8" w:rsidRDefault="0050247A" w:rsidP="00F91484">
      <w:pPr>
        <w:pStyle w:val="12"/>
        <w:tabs>
          <w:tab w:val="left" w:pos="567"/>
        </w:tabs>
        <w:contextualSpacing/>
        <w:jc w:val="both"/>
        <w:rPr>
          <w:rFonts w:ascii="Times New Roman" w:hAnsi="Times New Roman" w:cs="Times New Roman"/>
          <w:b/>
          <w:caps/>
          <w:sz w:val="28"/>
          <w:szCs w:val="28"/>
          <w:shd w:val="clear" w:color="auto" w:fill="FFFFFF"/>
        </w:rPr>
      </w:pPr>
      <w:r w:rsidRPr="008F7DB8">
        <w:rPr>
          <w:rFonts w:ascii="Times New Roman" w:hAnsi="Times New Roman" w:cs="Times New Roman"/>
          <w:sz w:val="28"/>
          <w:szCs w:val="28"/>
        </w:rPr>
        <w:tab/>
      </w:r>
      <w:r w:rsidRPr="008F7DB8">
        <w:rPr>
          <w:rFonts w:ascii="Times New Roman" w:hAnsi="Times New Roman" w:cs="Times New Roman"/>
          <w:b/>
          <w:sz w:val="28"/>
          <w:szCs w:val="28"/>
        </w:rPr>
        <w:t xml:space="preserve">2.1.3 </w:t>
      </w:r>
      <w:r w:rsidR="00000C36">
        <w:rPr>
          <w:rFonts w:ascii="Times New Roman" w:hAnsi="Times New Roman" w:cs="Times New Roman"/>
          <w:b/>
          <w:sz w:val="28"/>
          <w:szCs w:val="28"/>
        </w:rPr>
        <w:t xml:space="preserve">Методика </w:t>
      </w:r>
      <w:r w:rsidR="009D128C">
        <w:rPr>
          <w:rFonts w:ascii="Times New Roman" w:hAnsi="Times New Roman" w:cs="Times New Roman"/>
          <w:b/>
          <w:sz w:val="28"/>
          <w:szCs w:val="28"/>
        </w:rPr>
        <w:t>исследования</w:t>
      </w:r>
      <w:r w:rsidRPr="008F7DB8">
        <w:rPr>
          <w:rFonts w:ascii="Times New Roman" w:hAnsi="Times New Roman" w:cs="Times New Roman"/>
          <w:b/>
          <w:sz w:val="28"/>
          <w:szCs w:val="28"/>
        </w:rPr>
        <w:t xml:space="preserve"> информированности населения Актюбинской области о путях передачи </w:t>
      </w:r>
      <w:r w:rsidR="009D128C">
        <w:rPr>
          <w:rFonts w:ascii="Times New Roman" w:hAnsi="Times New Roman" w:cs="Times New Roman"/>
          <w:b/>
          <w:sz w:val="28"/>
          <w:szCs w:val="28"/>
        </w:rPr>
        <w:t xml:space="preserve">бруцеллеза </w:t>
      </w:r>
    </w:p>
    <w:p w:rsidR="0050247A" w:rsidRPr="008F7DB8" w:rsidRDefault="0050247A" w:rsidP="00B237F6">
      <w:pPr>
        <w:shd w:val="clear" w:color="auto" w:fill="FFFFFF"/>
        <w:tabs>
          <w:tab w:val="left" w:pos="567"/>
        </w:tabs>
        <w:spacing w:after="0" w:line="240" w:lineRule="auto"/>
        <w:contextualSpacing/>
        <w:jc w:val="both"/>
        <w:textAlignment w:val="baseline"/>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Для изучения информированности населения выбранных пяти районов Актюбинской области о путях передачи бруцеллеза </w:t>
      </w:r>
      <w:r w:rsidRPr="008F7DB8">
        <w:rPr>
          <w:rFonts w:ascii="Times New Roman" w:hAnsi="Times New Roman" w:cs="Times New Roman"/>
          <w:sz w:val="28"/>
          <w:szCs w:val="28"/>
          <w:lang w:val="kk-KZ"/>
        </w:rPr>
        <w:t xml:space="preserve">был разработан и  протестирован  </w:t>
      </w:r>
      <w:r w:rsidRPr="008F7DB8">
        <w:rPr>
          <w:rFonts w:ascii="Times New Roman" w:hAnsi="Times New Roman" w:cs="Times New Roman"/>
          <w:sz w:val="28"/>
          <w:szCs w:val="28"/>
          <w:lang w:val="ru-RU"/>
        </w:rPr>
        <w:t xml:space="preserve">авторский «Опросник для выявления факторов риска бруцеллеза» из 17 пунктов, условно разбитый на 3 домена: </w:t>
      </w:r>
    </w:p>
    <w:p w:rsidR="00EB2521" w:rsidRDefault="0050247A" w:rsidP="00EB2521">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 социально-демографический; </w:t>
      </w:r>
    </w:p>
    <w:p w:rsidR="00EB2521" w:rsidRDefault="0050247A" w:rsidP="00EB2521">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 осведомленность о заболевании, путях передачи; </w:t>
      </w:r>
    </w:p>
    <w:p w:rsidR="0050247A" w:rsidRPr="008F7DB8" w:rsidRDefault="0050247A" w:rsidP="00EB2521">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 использование защитных средств и мероприятий при уходе за скотом. </w:t>
      </w:r>
    </w:p>
    <w:p w:rsidR="0050247A" w:rsidRPr="008F7DB8" w:rsidRDefault="0050247A" w:rsidP="00B237F6">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Работа выполнена на кафедре эпидемиологии ЗКМУ им. М. Оспанова совместно со  специалистами из других кафедр с опытом разработки и проведения масштабных опросов населения. Дизайн и Протокол исследования были одобрены Биоэтической комиссией ЗКМУ им. М. Оспанова (</w:t>
      </w:r>
      <w:r w:rsidRPr="00605388">
        <w:rPr>
          <w:rFonts w:ascii="Times New Roman" w:hAnsi="Times New Roman" w:cs="Times New Roman"/>
          <w:sz w:val="28"/>
          <w:szCs w:val="28"/>
          <w:lang w:val="ru-RU"/>
        </w:rPr>
        <w:t>Протокол № 32/6 от 06.09.2019). Работа</w:t>
      </w:r>
      <w:r w:rsidRPr="008F7DB8">
        <w:rPr>
          <w:rFonts w:ascii="Times New Roman" w:hAnsi="Times New Roman" w:cs="Times New Roman"/>
          <w:sz w:val="28"/>
          <w:szCs w:val="28"/>
          <w:lang w:val="ru-RU"/>
        </w:rPr>
        <w:t xml:space="preserve"> проводилась в соответствии с Контрольным списком обязательных пунктов для наблюдательных исследований </w:t>
      </w:r>
      <w:r w:rsidRPr="00605388">
        <w:rPr>
          <w:rFonts w:ascii="Times New Roman" w:hAnsi="Times New Roman" w:cs="Times New Roman"/>
          <w:sz w:val="28"/>
          <w:szCs w:val="28"/>
        </w:rPr>
        <w:t>STROBE</w:t>
      </w:r>
      <w:r w:rsidRPr="00605388">
        <w:rPr>
          <w:rFonts w:ascii="Times New Roman" w:hAnsi="Times New Roman" w:cs="Times New Roman"/>
          <w:sz w:val="28"/>
          <w:szCs w:val="28"/>
          <w:lang w:val="ru-RU"/>
        </w:rPr>
        <w:t xml:space="preserve"> [</w:t>
      </w:r>
      <w:r w:rsidR="00142528" w:rsidRPr="00142528">
        <w:rPr>
          <w:rFonts w:ascii="Times New Roman" w:hAnsi="Times New Roman" w:cs="Times New Roman"/>
          <w:sz w:val="28"/>
          <w:szCs w:val="28"/>
          <w:lang w:val="ru-RU"/>
        </w:rPr>
        <w:t>61</w:t>
      </w:r>
      <w:r w:rsidRPr="00605388">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Бланк информированного согласия был разработан в соответствии с рекомендациями ВОЗ [</w:t>
      </w:r>
      <w:r w:rsidR="00605388">
        <w:rPr>
          <w:rFonts w:ascii="Times New Roman" w:hAnsi="Times New Roman" w:cs="Times New Roman"/>
          <w:sz w:val="28"/>
          <w:szCs w:val="28"/>
          <w:lang w:val="ru-RU"/>
        </w:rPr>
        <w:t>6</w:t>
      </w:r>
      <w:r w:rsidR="00142528" w:rsidRPr="00142528">
        <w:rPr>
          <w:rFonts w:ascii="Times New Roman" w:hAnsi="Times New Roman" w:cs="Times New Roman"/>
          <w:sz w:val="28"/>
          <w:szCs w:val="28"/>
          <w:lang w:val="ru-RU"/>
        </w:rPr>
        <w:t>2</w:t>
      </w:r>
      <w:r w:rsidRPr="008F7DB8">
        <w:rPr>
          <w:rFonts w:ascii="Times New Roman" w:hAnsi="Times New Roman" w:cs="Times New Roman"/>
          <w:sz w:val="28"/>
          <w:szCs w:val="28"/>
          <w:lang w:val="ru-RU"/>
        </w:rPr>
        <w:t xml:space="preserve">]. При проведении опроса (анкетирования) интервьюер разъяснял респондентам, кем и с какой целью проводится данное исследование. Участники были также проинформированы о том, что информация, которую сообщают о себе, является строго конфиденциальной. Лица, не изъявившие желание проходить добровольное анкетирование, могли отказаться. Опрос начинался только после подписания информированного согласия. Версия опросника для тестирования в фокус-группе, окончательная версия опросного инструмента, а также бланк информированного согласия, были разработаны на 2-ух языках – русском и казахском, для обеспечения возможности выбора. Анкета включала в себя вопросы с предлагаемыми вариантами ответов (вопросы закрытого типа). Данное исследование проводилось с согласия местных акиматов, по заранее обговоренному и установленному времени, в присутствии представителей ветеринарных служб или служб общественного здравоохранения в лице эпидемиологов. </w:t>
      </w:r>
    </w:p>
    <w:p w:rsidR="0050247A" w:rsidRPr="008F7DB8" w:rsidRDefault="0050247A" w:rsidP="00B237F6">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r>
      <w:r w:rsidRPr="008F7DB8">
        <w:rPr>
          <w:rFonts w:ascii="Times New Roman" w:hAnsi="Times New Roman" w:cs="Times New Roman"/>
          <w:b/>
          <w:i/>
          <w:sz w:val="28"/>
          <w:szCs w:val="28"/>
          <w:lang w:val="ru-RU"/>
        </w:rPr>
        <w:t>Этапы разработки эффективного инструмента опроса населения</w:t>
      </w:r>
      <w:r w:rsidRPr="008F7DB8">
        <w:rPr>
          <w:rFonts w:ascii="Times New Roman" w:hAnsi="Times New Roman" w:cs="Times New Roman"/>
          <w:sz w:val="28"/>
          <w:szCs w:val="28"/>
          <w:lang w:val="ru-RU"/>
        </w:rPr>
        <w:t xml:space="preserve">: </w:t>
      </w:r>
    </w:p>
    <w:p w:rsidR="0050247A" w:rsidRPr="008F7DB8" w:rsidRDefault="0050247A" w:rsidP="00B237F6">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i/>
          <w:sz w:val="28"/>
          <w:szCs w:val="28"/>
          <w:lang w:val="ru-RU"/>
        </w:rPr>
        <w:tab/>
        <w:t>1) Анализ релевантной литературы</w:t>
      </w:r>
      <w:r w:rsidRPr="008F7DB8">
        <w:rPr>
          <w:rFonts w:ascii="Times New Roman" w:hAnsi="Times New Roman" w:cs="Times New Roman"/>
          <w:sz w:val="28"/>
          <w:szCs w:val="28"/>
          <w:lang w:val="ru-RU"/>
        </w:rPr>
        <w:t xml:space="preserve"> </w:t>
      </w:r>
    </w:p>
    <w:p w:rsidR="0050247A" w:rsidRPr="008F7DB8" w:rsidRDefault="0050247A" w:rsidP="00B237F6">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Всего было проанализировано 15 публикаций в ревьюируемых журналах за период 2015-2019 гг., посвященных факторам риска и результатам опроса населения, преимущественно фермеров, владельцев стад мелкого и крупного рогатого скота. Географический разброс публикаций охватывал: Африку (Кения, Уганда, Руанда, Эфиопия</w:t>
      </w:r>
      <w:r w:rsidRPr="00605388">
        <w:rPr>
          <w:rFonts w:ascii="Times New Roman" w:hAnsi="Times New Roman" w:cs="Times New Roman"/>
          <w:sz w:val="28"/>
          <w:szCs w:val="28"/>
          <w:lang w:val="ru-RU"/>
        </w:rPr>
        <w:t xml:space="preserve">) </w:t>
      </w:r>
      <w:r w:rsidRPr="00605388">
        <w:rPr>
          <w:rFonts w:ascii="Times New Roman" w:hAnsi="Times New Roman" w:cs="Times New Roman"/>
          <w:sz w:val="28"/>
          <w:szCs w:val="28"/>
        </w:rPr>
        <w:sym w:font="Symbol" w:char="F05B"/>
      </w:r>
      <w:r w:rsidR="008F7DB8" w:rsidRPr="00605388">
        <w:rPr>
          <w:rFonts w:ascii="Times New Roman" w:hAnsi="Times New Roman" w:cs="Times New Roman"/>
          <w:sz w:val="28"/>
          <w:szCs w:val="28"/>
          <w:lang w:val="ru-RU"/>
        </w:rPr>
        <w:t>6</w:t>
      </w:r>
      <w:r w:rsidR="00142528" w:rsidRPr="00142528">
        <w:rPr>
          <w:rFonts w:ascii="Times New Roman" w:hAnsi="Times New Roman" w:cs="Times New Roman"/>
          <w:sz w:val="28"/>
          <w:szCs w:val="28"/>
          <w:lang w:val="ru-RU"/>
        </w:rPr>
        <w:t>3</w:t>
      </w:r>
      <w:r w:rsidR="008F7DB8" w:rsidRPr="00605388">
        <w:rPr>
          <w:rFonts w:ascii="Times New Roman" w:hAnsi="Times New Roman" w:cs="Times New Roman"/>
          <w:sz w:val="28"/>
          <w:szCs w:val="28"/>
          <w:lang w:val="ru-RU"/>
        </w:rPr>
        <w:t>-6</w:t>
      </w:r>
      <w:r w:rsidR="00142528" w:rsidRPr="00142528">
        <w:rPr>
          <w:rFonts w:ascii="Times New Roman" w:hAnsi="Times New Roman" w:cs="Times New Roman"/>
          <w:sz w:val="28"/>
          <w:szCs w:val="28"/>
          <w:lang w:val="ru-RU"/>
        </w:rPr>
        <w:t>6</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Азию (Пакистан, Иран, Монголию, Таиланд, Таджикистан, Иорданию) </w:t>
      </w:r>
      <w:r w:rsidRPr="00605388">
        <w:rPr>
          <w:rFonts w:ascii="Times New Roman" w:hAnsi="Times New Roman" w:cs="Times New Roman"/>
          <w:sz w:val="28"/>
          <w:szCs w:val="28"/>
        </w:rPr>
        <w:sym w:font="Symbol" w:char="F05B"/>
      </w:r>
      <w:r w:rsidR="008F7DB8" w:rsidRPr="00605388">
        <w:rPr>
          <w:rFonts w:ascii="Times New Roman" w:hAnsi="Times New Roman" w:cs="Times New Roman"/>
          <w:sz w:val="28"/>
          <w:szCs w:val="28"/>
          <w:lang w:val="ru-RU"/>
        </w:rPr>
        <w:t>6</w:t>
      </w:r>
      <w:r w:rsidR="00142528">
        <w:rPr>
          <w:rFonts w:ascii="Times New Roman" w:hAnsi="Times New Roman" w:cs="Times New Roman"/>
          <w:sz w:val="28"/>
          <w:szCs w:val="28"/>
        </w:rPr>
        <w:t>7</w:t>
      </w:r>
      <w:r w:rsidR="008F7DB8" w:rsidRPr="00605388">
        <w:rPr>
          <w:rFonts w:ascii="Times New Roman" w:hAnsi="Times New Roman" w:cs="Times New Roman"/>
          <w:sz w:val="28"/>
          <w:szCs w:val="28"/>
          <w:lang w:val="ru-RU"/>
        </w:rPr>
        <w:t>-7</w:t>
      </w:r>
      <w:r w:rsidR="00142528">
        <w:rPr>
          <w:rFonts w:ascii="Times New Roman" w:hAnsi="Times New Roman" w:cs="Times New Roman"/>
          <w:sz w:val="28"/>
          <w:szCs w:val="28"/>
        </w:rPr>
        <w:t>5</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Европу (Португалия) </w:t>
      </w:r>
      <w:r w:rsidRPr="00605388">
        <w:rPr>
          <w:rFonts w:ascii="Times New Roman" w:hAnsi="Times New Roman" w:cs="Times New Roman"/>
          <w:sz w:val="28"/>
          <w:szCs w:val="28"/>
        </w:rPr>
        <w:sym w:font="Symbol" w:char="F05B"/>
      </w:r>
      <w:r w:rsidR="008F7DB8" w:rsidRPr="00605388">
        <w:rPr>
          <w:rFonts w:ascii="Times New Roman" w:hAnsi="Times New Roman" w:cs="Times New Roman"/>
          <w:sz w:val="28"/>
          <w:szCs w:val="28"/>
          <w:lang w:val="ru-RU"/>
        </w:rPr>
        <w:t>7</w:t>
      </w:r>
      <w:r w:rsidR="007A3F4B">
        <w:rPr>
          <w:rFonts w:ascii="Times New Roman" w:hAnsi="Times New Roman" w:cs="Times New Roman"/>
          <w:sz w:val="28"/>
          <w:szCs w:val="28"/>
        </w:rPr>
        <w:t>6</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и Казахстан </w:t>
      </w:r>
      <w:r w:rsidRPr="00605388">
        <w:rPr>
          <w:rFonts w:ascii="Times New Roman" w:hAnsi="Times New Roman" w:cs="Times New Roman"/>
          <w:sz w:val="28"/>
          <w:szCs w:val="28"/>
        </w:rPr>
        <w:sym w:font="Symbol" w:char="F05B"/>
      </w:r>
      <w:r w:rsidR="008F7DB8" w:rsidRPr="00605388">
        <w:rPr>
          <w:rFonts w:ascii="Times New Roman" w:hAnsi="Times New Roman" w:cs="Times New Roman"/>
          <w:sz w:val="28"/>
          <w:szCs w:val="28"/>
          <w:lang w:val="ru-RU"/>
        </w:rPr>
        <w:t>7</w:t>
      </w:r>
      <w:r w:rsidR="007A3F4B">
        <w:rPr>
          <w:rFonts w:ascii="Times New Roman" w:hAnsi="Times New Roman" w:cs="Times New Roman"/>
          <w:sz w:val="28"/>
          <w:szCs w:val="28"/>
        </w:rPr>
        <w:t>7</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w:t>
      </w:r>
    </w:p>
    <w:p w:rsidR="0050247A" w:rsidRPr="008F7DB8" w:rsidRDefault="0050247A" w:rsidP="00B237F6">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Анализ релевантной литературы выявил большой вес такого фактора риска, как отсутствие осведомленности о путях передачи бруцеллеза у населения, владеющего скотом. По данным африканских и монгольских авторов </w:t>
      </w:r>
      <w:r w:rsidRPr="00605388">
        <w:rPr>
          <w:rFonts w:ascii="Times New Roman" w:hAnsi="Times New Roman" w:cs="Times New Roman"/>
          <w:sz w:val="28"/>
          <w:szCs w:val="28"/>
        </w:rPr>
        <w:sym w:font="Symbol" w:char="F05B"/>
      </w:r>
      <w:r w:rsidR="003E7197" w:rsidRPr="00605388">
        <w:rPr>
          <w:rFonts w:ascii="Times New Roman" w:hAnsi="Times New Roman" w:cs="Times New Roman"/>
          <w:sz w:val="28"/>
          <w:szCs w:val="28"/>
          <w:lang w:val="ru-RU"/>
        </w:rPr>
        <w:t>6</w:t>
      </w:r>
      <w:r w:rsidR="007A3F4B" w:rsidRPr="007A3F4B">
        <w:rPr>
          <w:rFonts w:ascii="Times New Roman" w:hAnsi="Times New Roman" w:cs="Times New Roman"/>
          <w:sz w:val="28"/>
          <w:szCs w:val="28"/>
          <w:lang w:val="ru-RU"/>
        </w:rPr>
        <w:t>3</w:t>
      </w:r>
      <w:r w:rsidR="003E7197" w:rsidRPr="00605388">
        <w:rPr>
          <w:rFonts w:ascii="Times New Roman" w:hAnsi="Times New Roman" w:cs="Times New Roman"/>
          <w:sz w:val="28"/>
          <w:szCs w:val="28"/>
          <w:lang w:val="ru-RU"/>
        </w:rPr>
        <w:t>-6</w:t>
      </w:r>
      <w:r w:rsidR="007A3F4B" w:rsidRPr="007A3F4B">
        <w:rPr>
          <w:rFonts w:ascii="Times New Roman" w:hAnsi="Times New Roman" w:cs="Times New Roman"/>
          <w:sz w:val="28"/>
          <w:szCs w:val="28"/>
          <w:lang w:val="ru-RU"/>
        </w:rPr>
        <w:t>6</w:t>
      </w:r>
      <w:r w:rsidRPr="00605388">
        <w:rPr>
          <w:rFonts w:ascii="Times New Roman" w:hAnsi="Times New Roman" w:cs="Times New Roman"/>
          <w:sz w:val="28"/>
          <w:szCs w:val="28"/>
          <w:lang w:val="ru-RU"/>
        </w:rPr>
        <w:t xml:space="preserve">, </w:t>
      </w:r>
      <w:r w:rsidR="007A3F4B" w:rsidRPr="007A3F4B">
        <w:rPr>
          <w:rFonts w:ascii="Times New Roman" w:hAnsi="Times New Roman" w:cs="Times New Roman"/>
          <w:sz w:val="28"/>
          <w:szCs w:val="28"/>
          <w:lang w:val="ru-RU"/>
        </w:rPr>
        <w:t>71</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свыше 90% респондентов не знали о технике безопасности при обращении с абортированным материалом. Иорданские исследователи </w:t>
      </w:r>
      <w:r w:rsidRPr="00605388">
        <w:rPr>
          <w:rFonts w:ascii="Times New Roman" w:hAnsi="Times New Roman" w:cs="Times New Roman"/>
          <w:sz w:val="28"/>
          <w:szCs w:val="28"/>
        </w:rPr>
        <w:sym w:font="Symbol" w:char="F05B"/>
      </w:r>
      <w:r w:rsidR="008F7DB8" w:rsidRPr="00605388">
        <w:rPr>
          <w:rFonts w:ascii="Times New Roman" w:hAnsi="Times New Roman" w:cs="Times New Roman"/>
          <w:sz w:val="28"/>
          <w:szCs w:val="28"/>
          <w:lang w:val="ru-RU"/>
        </w:rPr>
        <w:t>7</w:t>
      </w:r>
      <w:r w:rsidR="007A3F4B" w:rsidRPr="007A3F4B">
        <w:rPr>
          <w:rFonts w:ascii="Times New Roman" w:hAnsi="Times New Roman" w:cs="Times New Roman"/>
          <w:sz w:val="28"/>
          <w:szCs w:val="28"/>
          <w:lang w:val="ru-RU"/>
        </w:rPr>
        <w:t>5</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описали обычай скармливать абортированный материал собакам, и указали его высокие шансы на серопозитивность (</w:t>
      </w:r>
      <w:r w:rsidRPr="00605388">
        <w:rPr>
          <w:rFonts w:ascii="Times New Roman" w:hAnsi="Times New Roman" w:cs="Times New Roman"/>
          <w:color w:val="000000"/>
          <w:sz w:val="28"/>
          <w:szCs w:val="28"/>
          <w:shd w:val="clear" w:color="auto" w:fill="FFFFFF"/>
        </w:rPr>
        <w:t>OR</w:t>
      </w:r>
      <w:r w:rsidRPr="00605388">
        <w:rPr>
          <w:rFonts w:ascii="Times New Roman" w:hAnsi="Times New Roman" w:cs="Times New Roman"/>
          <w:color w:val="000000"/>
          <w:sz w:val="28"/>
          <w:szCs w:val="28"/>
          <w:shd w:val="clear" w:color="auto" w:fill="FFFFFF"/>
          <w:lang w:val="ru-RU"/>
        </w:rPr>
        <w:t xml:space="preserve"> 8,0, 95% </w:t>
      </w:r>
      <w:r w:rsidRPr="00605388">
        <w:rPr>
          <w:rFonts w:ascii="Times New Roman" w:hAnsi="Times New Roman" w:cs="Times New Roman"/>
          <w:color w:val="000000"/>
          <w:sz w:val="28"/>
          <w:szCs w:val="28"/>
          <w:shd w:val="clear" w:color="auto" w:fill="FFFFFF"/>
        </w:rPr>
        <w:t>CI</w:t>
      </w:r>
      <w:r w:rsidRPr="00605388">
        <w:rPr>
          <w:rFonts w:ascii="Times New Roman" w:hAnsi="Times New Roman" w:cs="Times New Roman"/>
          <w:color w:val="000000"/>
          <w:sz w:val="28"/>
          <w:szCs w:val="28"/>
          <w:shd w:val="clear" w:color="auto" w:fill="FFFFFF"/>
          <w:lang w:val="ru-RU"/>
        </w:rPr>
        <w:t>:3</w:t>
      </w:r>
      <w:r w:rsidR="00605388">
        <w:rPr>
          <w:rFonts w:ascii="Times New Roman" w:hAnsi="Times New Roman" w:cs="Times New Roman"/>
          <w:color w:val="000000"/>
          <w:sz w:val="28"/>
          <w:szCs w:val="28"/>
          <w:shd w:val="clear" w:color="auto" w:fill="FFFFFF"/>
          <w:lang w:val="ru-RU"/>
        </w:rPr>
        <w:t>,5;</w:t>
      </w:r>
      <w:r w:rsidRPr="00605388">
        <w:rPr>
          <w:rFonts w:ascii="Times New Roman" w:hAnsi="Times New Roman" w:cs="Times New Roman"/>
          <w:color w:val="000000"/>
          <w:sz w:val="28"/>
          <w:szCs w:val="28"/>
          <w:shd w:val="clear" w:color="auto" w:fill="FFFFFF"/>
          <w:lang w:val="ru-RU"/>
        </w:rPr>
        <w:t>18</w:t>
      </w:r>
      <w:r w:rsidR="00605388">
        <w:rPr>
          <w:rFonts w:ascii="Times New Roman" w:hAnsi="Times New Roman" w:cs="Times New Roman"/>
          <w:color w:val="000000"/>
          <w:sz w:val="28"/>
          <w:szCs w:val="28"/>
          <w:shd w:val="clear" w:color="auto" w:fill="FFFFFF"/>
          <w:lang w:val="ru-RU"/>
        </w:rPr>
        <w:t>,</w:t>
      </w:r>
      <w:r w:rsidRPr="00605388">
        <w:rPr>
          <w:rFonts w:ascii="Times New Roman" w:hAnsi="Times New Roman" w:cs="Times New Roman"/>
          <w:color w:val="000000"/>
          <w:sz w:val="28"/>
          <w:szCs w:val="28"/>
          <w:shd w:val="clear" w:color="auto" w:fill="FFFFFF"/>
          <w:lang w:val="ru-RU"/>
        </w:rPr>
        <w:t>1</w:t>
      </w:r>
      <w:r w:rsidRPr="00605388">
        <w:rPr>
          <w:rFonts w:ascii="Times New Roman" w:hAnsi="Times New Roman" w:cs="Times New Roman"/>
          <w:sz w:val="28"/>
          <w:szCs w:val="28"/>
          <w:lang w:val="ru-RU"/>
        </w:rPr>
        <w:t xml:space="preserve">), что подтверждается также и исследованиями из Таиланда </w:t>
      </w:r>
      <w:r w:rsidRPr="00605388">
        <w:rPr>
          <w:rFonts w:ascii="Times New Roman" w:hAnsi="Times New Roman" w:cs="Times New Roman"/>
          <w:sz w:val="28"/>
          <w:szCs w:val="28"/>
        </w:rPr>
        <w:sym w:font="Symbol" w:char="F05B"/>
      </w:r>
      <w:r w:rsidR="003E7197" w:rsidRPr="00605388">
        <w:rPr>
          <w:rFonts w:ascii="Times New Roman" w:hAnsi="Times New Roman" w:cs="Times New Roman"/>
          <w:sz w:val="28"/>
          <w:szCs w:val="28"/>
          <w:lang w:val="ru-RU"/>
        </w:rPr>
        <w:t>7</w:t>
      </w:r>
      <w:r w:rsidR="007A3F4B" w:rsidRPr="007A3F4B">
        <w:rPr>
          <w:rFonts w:ascii="Times New Roman" w:hAnsi="Times New Roman" w:cs="Times New Roman"/>
          <w:sz w:val="28"/>
          <w:szCs w:val="28"/>
          <w:lang w:val="ru-RU"/>
        </w:rPr>
        <w:t>2</w:t>
      </w:r>
      <w:r w:rsidR="00605388">
        <w:rPr>
          <w:rFonts w:ascii="Times New Roman" w:hAnsi="Times New Roman" w:cs="Times New Roman"/>
          <w:sz w:val="28"/>
          <w:szCs w:val="28"/>
          <w:lang w:val="ru-RU"/>
        </w:rPr>
        <w:t>, 7</w:t>
      </w:r>
      <w:r w:rsidR="007A3F4B" w:rsidRPr="007A3F4B">
        <w:rPr>
          <w:rFonts w:ascii="Times New Roman" w:hAnsi="Times New Roman" w:cs="Times New Roman"/>
          <w:sz w:val="28"/>
          <w:szCs w:val="28"/>
          <w:lang w:val="ru-RU"/>
        </w:rPr>
        <w:t>3</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w:t>
      </w:r>
      <w:r w:rsidRPr="00605388">
        <w:rPr>
          <w:rFonts w:ascii="Times New Roman" w:hAnsi="Times New Roman" w:cs="Times New Roman"/>
          <w:color w:val="000000"/>
          <w:sz w:val="28"/>
          <w:szCs w:val="28"/>
          <w:shd w:val="clear" w:color="auto" w:fill="FFFFFF"/>
          <w:lang w:val="ru-RU"/>
        </w:rPr>
        <w:t>Пакистанскими исследователями было выявлено, что стада с пятью-восемью и более буйволами (быками) с большей вероятностью дадут положительный результат на бруцеллез, чем стада с  меньшим их количеством, до четырех (</w:t>
      </w:r>
      <w:r w:rsidRPr="00605388">
        <w:rPr>
          <w:rFonts w:ascii="Times New Roman" w:hAnsi="Times New Roman" w:cs="Times New Roman"/>
          <w:color w:val="000000"/>
          <w:sz w:val="28"/>
          <w:szCs w:val="28"/>
          <w:shd w:val="clear" w:color="auto" w:fill="FFFFFF"/>
        </w:rPr>
        <w:t>OR</w:t>
      </w:r>
      <w:r w:rsidRPr="00605388">
        <w:rPr>
          <w:rFonts w:ascii="Times New Roman" w:hAnsi="Times New Roman" w:cs="Times New Roman"/>
          <w:color w:val="000000"/>
          <w:sz w:val="28"/>
          <w:szCs w:val="28"/>
          <w:shd w:val="clear" w:color="auto" w:fill="FFFFFF"/>
          <w:lang w:val="ru-RU"/>
        </w:rPr>
        <w:t xml:space="preserve"> 3,81, 95% </w:t>
      </w:r>
      <w:r w:rsidR="00605388" w:rsidRPr="00605388">
        <w:rPr>
          <w:rFonts w:ascii="Times New Roman" w:hAnsi="Times New Roman" w:cs="Times New Roman"/>
          <w:color w:val="000000"/>
          <w:sz w:val="28"/>
          <w:szCs w:val="28"/>
          <w:shd w:val="clear" w:color="auto" w:fill="FFFFFF"/>
        </w:rPr>
        <w:t>CI</w:t>
      </w:r>
      <w:r w:rsidR="00605388">
        <w:rPr>
          <w:rFonts w:ascii="Times New Roman" w:hAnsi="Times New Roman" w:cs="Times New Roman"/>
          <w:color w:val="000000"/>
          <w:sz w:val="28"/>
          <w:szCs w:val="28"/>
          <w:shd w:val="clear" w:color="auto" w:fill="FFFFFF"/>
          <w:lang w:val="ru-RU"/>
        </w:rPr>
        <w:t xml:space="preserve"> 1,51;</w:t>
      </w:r>
      <w:r w:rsidRPr="00605388">
        <w:rPr>
          <w:rFonts w:ascii="Times New Roman" w:hAnsi="Times New Roman" w:cs="Times New Roman"/>
          <w:color w:val="000000"/>
          <w:sz w:val="28"/>
          <w:szCs w:val="28"/>
          <w:shd w:val="clear" w:color="auto" w:fill="FFFFFF"/>
          <w:lang w:val="ru-RU"/>
        </w:rPr>
        <w:t xml:space="preserve">9,58) </w:t>
      </w:r>
      <w:r w:rsidRPr="00605388">
        <w:rPr>
          <w:rFonts w:ascii="Times New Roman" w:hAnsi="Times New Roman" w:cs="Times New Roman"/>
          <w:color w:val="000000"/>
          <w:sz w:val="28"/>
          <w:szCs w:val="28"/>
          <w:shd w:val="clear" w:color="auto" w:fill="FFFFFF"/>
        </w:rPr>
        <w:sym w:font="Symbol" w:char="F05B"/>
      </w:r>
      <w:r w:rsidR="008F7DB8" w:rsidRPr="00605388">
        <w:rPr>
          <w:rFonts w:ascii="Times New Roman" w:hAnsi="Times New Roman" w:cs="Times New Roman"/>
          <w:color w:val="000000"/>
          <w:sz w:val="28"/>
          <w:szCs w:val="28"/>
          <w:shd w:val="clear" w:color="auto" w:fill="FFFFFF"/>
          <w:lang w:val="ru-RU"/>
        </w:rPr>
        <w:t>6</w:t>
      </w:r>
      <w:r w:rsidR="007A3F4B" w:rsidRPr="007A3F4B">
        <w:rPr>
          <w:rFonts w:ascii="Times New Roman" w:hAnsi="Times New Roman" w:cs="Times New Roman"/>
          <w:color w:val="000000"/>
          <w:sz w:val="28"/>
          <w:szCs w:val="28"/>
          <w:shd w:val="clear" w:color="auto" w:fill="FFFFFF"/>
          <w:lang w:val="ru-RU"/>
        </w:rPr>
        <w:t>7</w:t>
      </w:r>
      <w:r w:rsidRPr="00605388">
        <w:rPr>
          <w:rFonts w:ascii="Times New Roman" w:hAnsi="Times New Roman" w:cs="Times New Roman"/>
          <w:color w:val="000000"/>
          <w:sz w:val="28"/>
          <w:szCs w:val="28"/>
          <w:shd w:val="clear" w:color="auto" w:fill="FFFFFF"/>
        </w:rPr>
        <w:sym w:font="Symbol" w:char="F05D"/>
      </w:r>
      <w:r w:rsidRPr="00605388">
        <w:rPr>
          <w:rFonts w:ascii="Times New Roman" w:hAnsi="Times New Roman" w:cs="Times New Roman"/>
          <w:color w:val="000000"/>
          <w:sz w:val="28"/>
          <w:szCs w:val="28"/>
          <w:shd w:val="clear" w:color="auto" w:fill="FFFFFF"/>
          <w:lang w:val="ru-RU"/>
        </w:rPr>
        <w:t xml:space="preserve">. Опрос в Таджикистане выявил, что 85% фермеров никогда не слышали о бруцеллезе, </w:t>
      </w:r>
      <w:r w:rsidRPr="00605388">
        <w:rPr>
          <w:rFonts w:ascii="Times New Roman" w:hAnsi="Times New Roman" w:cs="Times New Roman"/>
          <w:sz w:val="28"/>
          <w:szCs w:val="28"/>
          <w:lang w:val="ru-RU"/>
        </w:rPr>
        <w:t xml:space="preserve">17% продавали непастеризованные молочные продукты на регулярной основе непосредственно потребителям, и почти 30% домохозяйств регулярно употребляли непастеризованные молочные продукты сами </w:t>
      </w:r>
      <w:r w:rsidRPr="00605388">
        <w:rPr>
          <w:rFonts w:ascii="Times New Roman" w:hAnsi="Times New Roman" w:cs="Times New Roman"/>
          <w:sz w:val="28"/>
          <w:szCs w:val="28"/>
        </w:rPr>
        <w:sym w:font="Symbol" w:char="F05B"/>
      </w:r>
      <w:r w:rsidR="00B03951" w:rsidRPr="00605388">
        <w:rPr>
          <w:rFonts w:ascii="Times New Roman" w:hAnsi="Times New Roman" w:cs="Times New Roman"/>
          <w:sz w:val="28"/>
          <w:szCs w:val="28"/>
          <w:lang w:val="ru-RU"/>
        </w:rPr>
        <w:t>7</w:t>
      </w:r>
      <w:r w:rsidR="007A3F4B" w:rsidRPr="007A3F4B">
        <w:rPr>
          <w:rFonts w:ascii="Times New Roman" w:hAnsi="Times New Roman" w:cs="Times New Roman"/>
          <w:sz w:val="28"/>
          <w:szCs w:val="28"/>
          <w:lang w:val="ru-RU"/>
        </w:rPr>
        <w:t>4</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xml:space="preserve">. Показательные результаты продемонстрированы в европейском исследовании (Португалия), где до 80% фермеров были осведомлены о связи бруцеллеза с крупным рогатым скотом и клинических симптомах заболевания у людей, тогда как 25,3% населения, не связанного непосредственно с разведением домашних животных, практически не знало о заболевании </w:t>
      </w:r>
      <w:r w:rsidRPr="00605388">
        <w:rPr>
          <w:rFonts w:ascii="Times New Roman" w:hAnsi="Times New Roman" w:cs="Times New Roman"/>
          <w:sz w:val="28"/>
          <w:szCs w:val="28"/>
        </w:rPr>
        <w:sym w:font="Symbol" w:char="F05B"/>
      </w:r>
      <w:r w:rsidR="00B03951" w:rsidRPr="00605388">
        <w:rPr>
          <w:rFonts w:ascii="Times New Roman" w:hAnsi="Times New Roman" w:cs="Times New Roman"/>
          <w:sz w:val="28"/>
          <w:szCs w:val="28"/>
          <w:lang w:val="ru-RU"/>
        </w:rPr>
        <w:t>7</w:t>
      </w:r>
      <w:r w:rsidR="007A3F4B" w:rsidRPr="007A3F4B">
        <w:rPr>
          <w:rFonts w:ascii="Times New Roman" w:hAnsi="Times New Roman" w:cs="Times New Roman"/>
          <w:sz w:val="28"/>
          <w:szCs w:val="28"/>
          <w:lang w:val="ru-RU"/>
        </w:rPr>
        <w:t>6</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w:t>
      </w:r>
    </w:p>
    <w:p w:rsidR="0050247A" w:rsidRPr="008F7DB8" w:rsidRDefault="0050247A" w:rsidP="00B237F6">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2) </w:t>
      </w:r>
      <w:r w:rsidRPr="008F7DB8">
        <w:rPr>
          <w:rFonts w:ascii="Times New Roman" w:hAnsi="Times New Roman" w:cs="Times New Roman"/>
          <w:i/>
          <w:sz w:val="28"/>
          <w:szCs w:val="28"/>
          <w:lang w:val="ru-RU"/>
        </w:rPr>
        <w:t xml:space="preserve">Оценка целевой аудитории для расчета </w:t>
      </w:r>
      <w:r w:rsidRPr="008F7DB8">
        <w:rPr>
          <w:rFonts w:ascii="Times New Roman" w:hAnsi="Times New Roman" w:cs="Times New Roman"/>
          <w:i/>
          <w:sz w:val="28"/>
          <w:szCs w:val="28"/>
        </w:rPr>
        <w:t>N</w:t>
      </w:r>
      <w:r w:rsidRPr="008F7DB8">
        <w:rPr>
          <w:rFonts w:ascii="Times New Roman" w:hAnsi="Times New Roman" w:cs="Times New Roman"/>
          <w:i/>
          <w:sz w:val="28"/>
          <w:szCs w:val="28"/>
          <w:lang w:val="ru-RU"/>
        </w:rPr>
        <w:t xml:space="preserve"> (количества интервьюируемых)</w:t>
      </w:r>
    </w:p>
    <w:p w:rsidR="0050247A" w:rsidRPr="008F7DB8" w:rsidRDefault="0050247A" w:rsidP="00B237F6">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Анализ процитированных публикаций с валидными результатами из ревьюируемых журналов выявил широкий разброс в количестве интервьюируемых, от 70 до 537. Исходя из данных Актюбинского областного статуправления о количестве общего населения в области (857 711 на январь 2018 г.), а также по районам, и количестве домохозяйств, содержащих личный скот, была рассчитана величина выборки для планируемого интервью – 868 человек (домохозяйств). Отбор районов для предполагаемого опроса населения производился, исходя из пропорций населения, не занимающегося скотоводством, и владельцев скота: </w:t>
      </w:r>
    </w:p>
    <w:p w:rsidR="00EE3DA2" w:rsidRDefault="00EE3DA2" w:rsidP="00EE3DA2">
      <w:pPr>
        <w:autoSpaceDE w:val="0"/>
        <w:autoSpaceDN w:val="0"/>
        <w:adjustRightInd w:val="0"/>
        <w:spacing w:after="0" w:line="240" w:lineRule="auto"/>
        <w:ind w:firstLine="567"/>
        <w:jc w:val="both"/>
        <w:rPr>
          <w:rFonts w:ascii="Times New Roman" w:hAnsi="Times New Roman" w:cs="Times New Roman"/>
          <w:caps/>
          <w:sz w:val="28"/>
          <w:szCs w:val="28"/>
          <w:lang w:val="ru-RU"/>
        </w:rPr>
      </w:pPr>
      <w:r>
        <w:rPr>
          <w:rFonts w:ascii="Times New Roman" w:hAnsi="Times New Roman" w:cs="Times New Roman"/>
          <w:sz w:val="28"/>
          <w:szCs w:val="28"/>
          <w:lang w:val="ru-RU"/>
        </w:rPr>
        <w:t xml:space="preserve">- </w:t>
      </w:r>
      <w:r w:rsidR="0050247A" w:rsidRPr="00EE3DA2">
        <w:rPr>
          <w:rFonts w:ascii="Times New Roman" w:hAnsi="Times New Roman" w:cs="Times New Roman"/>
          <w:sz w:val="28"/>
          <w:szCs w:val="28"/>
          <w:lang w:val="ru-RU"/>
        </w:rPr>
        <w:t xml:space="preserve">Уилский – общее население 6 631 человек; домохозяйства имеющие скот – 2 113;  выборка - 118 человек; </w:t>
      </w:r>
    </w:p>
    <w:p w:rsidR="00EE3DA2" w:rsidRDefault="00EE3DA2" w:rsidP="00EE3DA2">
      <w:pPr>
        <w:autoSpaceDE w:val="0"/>
        <w:autoSpaceDN w:val="0"/>
        <w:adjustRightInd w:val="0"/>
        <w:spacing w:after="0" w:line="240" w:lineRule="auto"/>
        <w:ind w:firstLine="567"/>
        <w:jc w:val="both"/>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EE3DA2">
        <w:rPr>
          <w:rFonts w:ascii="Times New Roman" w:hAnsi="Times New Roman" w:cs="Times New Roman"/>
          <w:sz w:val="28"/>
          <w:szCs w:val="28"/>
          <w:lang w:val="ru-RU"/>
        </w:rPr>
        <w:t xml:space="preserve">Мугалжарский – общее население 43 921 человек; домохозяйства имеющие скот – 3 043; выборка - 174 человек; </w:t>
      </w:r>
    </w:p>
    <w:p w:rsidR="00EE3DA2" w:rsidRDefault="00EE3DA2" w:rsidP="00EE3DA2">
      <w:pPr>
        <w:autoSpaceDE w:val="0"/>
        <w:autoSpaceDN w:val="0"/>
        <w:adjustRightInd w:val="0"/>
        <w:spacing w:after="0" w:line="240" w:lineRule="auto"/>
        <w:ind w:firstLine="567"/>
        <w:jc w:val="both"/>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EE3DA2">
        <w:rPr>
          <w:rFonts w:ascii="Times New Roman" w:hAnsi="Times New Roman" w:cs="Times New Roman"/>
          <w:sz w:val="28"/>
          <w:szCs w:val="28"/>
          <w:lang w:val="ru-RU"/>
        </w:rPr>
        <w:t xml:space="preserve">Темирский  – общее население 23 657 человек; домохозяйства имеющие скот – 3 064; выборка - 163 человек; </w:t>
      </w:r>
      <w:r>
        <w:rPr>
          <w:rFonts w:ascii="Times New Roman" w:hAnsi="Times New Roman" w:cs="Times New Roman"/>
          <w:caps/>
          <w:sz w:val="28"/>
          <w:szCs w:val="28"/>
          <w:lang w:val="ru-RU"/>
        </w:rPr>
        <w:t xml:space="preserve"> </w:t>
      </w:r>
    </w:p>
    <w:p w:rsidR="00EE3DA2" w:rsidRDefault="00EE3DA2" w:rsidP="00EE3DA2">
      <w:pPr>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caps/>
          <w:sz w:val="28"/>
          <w:szCs w:val="28"/>
          <w:lang w:val="ru-RU"/>
        </w:rPr>
        <w:t xml:space="preserve">- </w:t>
      </w:r>
      <w:r w:rsidR="0050247A" w:rsidRPr="00EE3DA2">
        <w:rPr>
          <w:rFonts w:ascii="Times New Roman" w:hAnsi="Times New Roman" w:cs="Times New Roman"/>
          <w:sz w:val="28"/>
          <w:szCs w:val="28"/>
          <w:lang w:val="ru-RU"/>
        </w:rPr>
        <w:t>Байганинский – общее население 13 214 человек; домохозяйства имеющие скот – 3 083; выборка – 150 человек</w:t>
      </w:r>
      <w:r w:rsidR="008F21EA">
        <w:rPr>
          <w:rFonts w:ascii="Times New Roman" w:hAnsi="Times New Roman" w:cs="Times New Roman"/>
          <w:sz w:val="28"/>
          <w:szCs w:val="28"/>
          <w:lang w:val="ru-RU"/>
        </w:rPr>
        <w:t>;</w:t>
      </w:r>
    </w:p>
    <w:p w:rsidR="0050247A" w:rsidRPr="00EE3DA2" w:rsidRDefault="00EE3DA2" w:rsidP="00EE3DA2">
      <w:pPr>
        <w:autoSpaceDE w:val="0"/>
        <w:autoSpaceDN w:val="0"/>
        <w:adjustRightInd w:val="0"/>
        <w:spacing w:after="0" w:line="240" w:lineRule="auto"/>
        <w:ind w:firstLine="567"/>
        <w:jc w:val="both"/>
        <w:rPr>
          <w:rFonts w:ascii="Times New Roman" w:hAnsi="Times New Roman" w:cs="Times New Roman"/>
          <w:caps/>
          <w:sz w:val="28"/>
          <w:szCs w:val="28"/>
          <w:lang w:val="ru-RU"/>
        </w:rPr>
      </w:pPr>
      <w:r>
        <w:rPr>
          <w:rFonts w:ascii="Times New Roman" w:hAnsi="Times New Roman" w:cs="Times New Roman"/>
          <w:sz w:val="28"/>
          <w:szCs w:val="28"/>
          <w:lang w:val="ru-RU"/>
        </w:rPr>
        <w:t xml:space="preserve">- </w:t>
      </w:r>
      <w:r w:rsidR="0050247A" w:rsidRPr="00EE3DA2">
        <w:rPr>
          <w:rFonts w:ascii="Times New Roman" w:hAnsi="Times New Roman" w:cs="Times New Roman"/>
          <w:sz w:val="28"/>
          <w:szCs w:val="28"/>
          <w:lang w:val="ru-RU"/>
        </w:rPr>
        <w:t>Шалкарский - общее население 28 602 человек; домохозяйства имеющие скот – 3 889; выборка - 163 человек.</w:t>
      </w:r>
    </w:p>
    <w:p w:rsidR="0050247A" w:rsidRPr="008F7DB8" w:rsidRDefault="0050247A" w:rsidP="000C5D61">
      <w:pPr>
        <w:tabs>
          <w:tab w:val="left" w:pos="567"/>
        </w:tabs>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Итого, для проведения исследования было отобрано 5 районов области. С целью избежания систематического смещения (</w:t>
      </w:r>
      <w:r w:rsidRPr="008F7DB8">
        <w:rPr>
          <w:rFonts w:ascii="Times New Roman" w:hAnsi="Times New Roman" w:cs="Times New Roman"/>
          <w:sz w:val="28"/>
          <w:szCs w:val="28"/>
        </w:rPr>
        <w:t>bias</w:t>
      </w:r>
      <w:r w:rsidRPr="008F7DB8">
        <w:rPr>
          <w:rFonts w:ascii="Times New Roman" w:hAnsi="Times New Roman" w:cs="Times New Roman"/>
          <w:sz w:val="28"/>
          <w:szCs w:val="28"/>
          <w:lang w:val="ru-RU"/>
        </w:rPr>
        <w:t xml:space="preserve">), предполагалось участие  как владельцев мелкого и крупного рогатого скота, так и лиц, скотом не владеющих. </w:t>
      </w:r>
    </w:p>
    <w:p w:rsidR="0050247A" w:rsidRPr="008F7DB8" w:rsidRDefault="0050247A" w:rsidP="000C5D61">
      <w:pPr>
        <w:tabs>
          <w:tab w:val="left" w:pos="567"/>
        </w:tabs>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Таким образом, расчет выборки в 868 домохозяйств базировался на данных о численности населения (</w:t>
      </w:r>
      <w:r w:rsidRPr="008F7DB8">
        <w:rPr>
          <w:rFonts w:ascii="Times New Roman" w:hAnsi="Times New Roman" w:cs="Times New Roman"/>
          <w:sz w:val="28"/>
          <w:szCs w:val="28"/>
        </w:rPr>
        <w:t>population</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based</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method</w:t>
      </w:r>
      <w:r w:rsidRPr="008F7DB8">
        <w:rPr>
          <w:rFonts w:ascii="Times New Roman" w:hAnsi="Times New Roman" w:cs="Times New Roman"/>
          <w:sz w:val="28"/>
          <w:szCs w:val="28"/>
          <w:lang w:val="ru-RU"/>
        </w:rPr>
        <w:t xml:space="preserve">) и на данных литературы с валидным </w:t>
      </w:r>
      <w:r w:rsidRPr="008F7DB8">
        <w:rPr>
          <w:rFonts w:ascii="Times New Roman" w:hAnsi="Times New Roman" w:cs="Times New Roman"/>
          <w:i/>
          <w:sz w:val="28"/>
          <w:szCs w:val="28"/>
        </w:rPr>
        <w:t>N</w:t>
      </w:r>
      <w:r w:rsidRPr="008F7DB8">
        <w:rPr>
          <w:rFonts w:ascii="Times New Roman" w:hAnsi="Times New Roman" w:cs="Times New Roman"/>
          <w:sz w:val="28"/>
          <w:szCs w:val="28"/>
          <w:lang w:val="ru-RU"/>
        </w:rPr>
        <w:t xml:space="preserve">. </w:t>
      </w:r>
    </w:p>
    <w:p w:rsidR="0050247A" w:rsidRPr="008F7DB8" w:rsidRDefault="0050247A" w:rsidP="000C5D61">
      <w:pPr>
        <w:tabs>
          <w:tab w:val="left" w:pos="567"/>
        </w:tabs>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3) </w:t>
      </w:r>
      <w:r w:rsidRPr="008F7DB8">
        <w:rPr>
          <w:rFonts w:ascii="Times New Roman" w:hAnsi="Times New Roman" w:cs="Times New Roman"/>
          <w:i/>
          <w:sz w:val="28"/>
          <w:szCs w:val="28"/>
          <w:lang w:val="ru-RU"/>
        </w:rPr>
        <w:t>Разработка собственно Опросника</w:t>
      </w:r>
    </w:p>
    <w:p w:rsidR="0050247A" w:rsidRPr="008F7DB8" w:rsidRDefault="0050247A" w:rsidP="000C5D61">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Исходя из предварительного анализа целевой аудитории по данным статуправления (количество домохозяйств, содержащих скот, уровень образования и профессиональный статус респондентов), было решено разрабатывать Опросник по модели </w:t>
      </w:r>
      <w:r w:rsidRPr="008F7DB8">
        <w:rPr>
          <w:rFonts w:ascii="Times New Roman" w:hAnsi="Times New Roman" w:cs="Times New Roman"/>
          <w:sz w:val="28"/>
          <w:szCs w:val="28"/>
        </w:rPr>
        <w:t>HBM</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H</w:t>
      </w:r>
      <w:r w:rsidRPr="008F7DB8">
        <w:rPr>
          <w:rFonts w:ascii="Times New Roman" w:hAnsi="Times New Roman" w:cs="Times New Roman"/>
          <w:sz w:val="28"/>
          <w:szCs w:val="28"/>
          <w:lang w:val="ru-RU"/>
        </w:rPr>
        <w:t>е</w:t>
      </w:r>
      <w:r w:rsidRPr="008F7DB8">
        <w:rPr>
          <w:rFonts w:ascii="Times New Roman" w:hAnsi="Times New Roman" w:cs="Times New Roman"/>
          <w:sz w:val="28"/>
          <w:szCs w:val="28"/>
        </w:rPr>
        <w:t>alth</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Belief</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Model</w:t>
      </w:r>
      <w:r w:rsidRPr="00605388">
        <w:rPr>
          <w:rFonts w:ascii="Times New Roman" w:hAnsi="Times New Roman" w:cs="Times New Roman"/>
          <w:sz w:val="28"/>
          <w:szCs w:val="28"/>
          <w:lang w:val="ru-RU"/>
        </w:rPr>
        <w:t>) [</w:t>
      </w:r>
      <w:r w:rsidR="00B03951" w:rsidRPr="00605388">
        <w:rPr>
          <w:rFonts w:ascii="Times New Roman" w:hAnsi="Times New Roman" w:cs="Times New Roman"/>
          <w:sz w:val="28"/>
          <w:szCs w:val="28"/>
          <w:lang w:val="ru-RU"/>
        </w:rPr>
        <w:t>7</w:t>
      </w:r>
      <w:r w:rsidR="00DC1E7A" w:rsidRPr="00DC1E7A">
        <w:rPr>
          <w:rFonts w:ascii="Times New Roman" w:hAnsi="Times New Roman" w:cs="Times New Roman"/>
          <w:sz w:val="28"/>
          <w:szCs w:val="28"/>
          <w:lang w:val="ru-RU"/>
        </w:rPr>
        <w:t>8</w:t>
      </w:r>
      <w:r w:rsidRPr="00605388">
        <w:rPr>
          <w:rFonts w:ascii="Times New Roman" w:hAnsi="Times New Roman" w:cs="Times New Roman"/>
          <w:sz w:val="28"/>
          <w:szCs w:val="28"/>
          <w:lang w:val="ru-RU"/>
        </w:rPr>
        <w:t xml:space="preserve">], как отвечающей главной цели исследования – выявлению степени осведомленности населения о факторах риска заражения бруцеллезом. Изучение работ иранских исследователей </w:t>
      </w:r>
      <w:r w:rsidRPr="00605388">
        <w:rPr>
          <w:rFonts w:ascii="Times New Roman" w:hAnsi="Times New Roman" w:cs="Times New Roman"/>
          <w:sz w:val="28"/>
          <w:szCs w:val="28"/>
        </w:rPr>
        <w:sym w:font="Symbol" w:char="F05B"/>
      </w:r>
      <w:r w:rsidR="00B03951" w:rsidRPr="00605388">
        <w:rPr>
          <w:rFonts w:ascii="Times New Roman" w:hAnsi="Times New Roman" w:cs="Times New Roman"/>
          <w:sz w:val="28"/>
          <w:szCs w:val="28"/>
          <w:lang w:val="ru-RU"/>
        </w:rPr>
        <w:t>6</w:t>
      </w:r>
      <w:r w:rsidR="00DC1E7A" w:rsidRPr="00DC1E7A">
        <w:rPr>
          <w:rFonts w:ascii="Times New Roman" w:hAnsi="Times New Roman" w:cs="Times New Roman"/>
          <w:sz w:val="28"/>
          <w:szCs w:val="28"/>
          <w:lang w:val="ru-RU"/>
        </w:rPr>
        <w:t>9</w:t>
      </w:r>
      <w:r w:rsidRPr="00605388">
        <w:rPr>
          <w:rFonts w:ascii="Times New Roman" w:hAnsi="Times New Roman" w:cs="Times New Roman"/>
          <w:sz w:val="28"/>
          <w:szCs w:val="28"/>
          <w:lang w:val="ru-RU"/>
        </w:rPr>
        <w:t xml:space="preserve">, </w:t>
      </w:r>
      <w:r w:rsidR="00DC1E7A" w:rsidRPr="00DC1E7A">
        <w:rPr>
          <w:rFonts w:ascii="Times New Roman" w:hAnsi="Times New Roman" w:cs="Times New Roman"/>
          <w:sz w:val="28"/>
          <w:szCs w:val="28"/>
          <w:lang w:val="ru-RU"/>
        </w:rPr>
        <w:t>70</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разработавших</w:t>
      </w:r>
      <w:r w:rsidRPr="008F7DB8">
        <w:rPr>
          <w:rFonts w:ascii="Times New Roman" w:hAnsi="Times New Roman" w:cs="Times New Roman"/>
          <w:sz w:val="28"/>
          <w:szCs w:val="28"/>
          <w:lang w:val="ru-RU"/>
        </w:rPr>
        <w:t xml:space="preserve"> опросники на основе </w:t>
      </w:r>
      <w:r w:rsidRPr="008F7DB8">
        <w:rPr>
          <w:rFonts w:ascii="Times New Roman" w:hAnsi="Times New Roman" w:cs="Times New Roman"/>
          <w:sz w:val="28"/>
          <w:szCs w:val="28"/>
        </w:rPr>
        <w:t>HBM</w:t>
      </w:r>
      <w:r w:rsidRPr="008F7DB8">
        <w:rPr>
          <w:rFonts w:ascii="Times New Roman" w:hAnsi="Times New Roman" w:cs="Times New Roman"/>
          <w:sz w:val="28"/>
          <w:szCs w:val="28"/>
          <w:lang w:val="ru-RU"/>
        </w:rPr>
        <w:t xml:space="preserve"> с количеством основных вопросов не более 25, привело к выводу, что именно эта модель является оптимальной для разработки собственного инструмента, так как она, в отличие от других моделей, например, </w:t>
      </w:r>
      <w:r w:rsidRPr="008F7DB8">
        <w:rPr>
          <w:rFonts w:ascii="Times New Roman" w:hAnsi="Times New Roman" w:cs="Times New Roman"/>
          <w:sz w:val="28"/>
          <w:szCs w:val="28"/>
        </w:rPr>
        <w:t>PRECEDE</w:t>
      </w:r>
      <w:r w:rsidRPr="008F7DB8">
        <w:rPr>
          <w:rFonts w:ascii="Times New Roman" w:hAnsi="Times New Roman" w:cs="Times New Roman"/>
          <w:sz w:val="28"/>
          <w:szCs w:val="28"/>
          <w:lang w:val="ru-RU"/>
        </w:rPr>
        <w:t xml:space="preserve">, выявляет степень осведомленности населения о факторах риска заражения бруцеллезом. Четырехэтапная </w:t>
      </w:r>
      <w:r w:rsidRPr="008F7DB8">
        <w:rPr>
          <w:rFonts w:ascii="Times New Roman" w:hAnsi="Times New Roman" w:cs="Times New Roman"/>
          <w:sz w:val="28"/>
          <w:szCs w:val="28"/>
        </w:rPr>
        <w:t>PRECEDE</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model</w:t>
      </w:r>
      <w:r w:rsidRPr="008F7DB8">
        <w:rPr>
          <w:rFonts w:ascii="Times New Roman" w:hAnsi="Times New Roman" w:cs="Times New Roman"/>
          <w:sz w:val="28"/>
          <w:szCs w:val="28"/>
          <w:lang w:val="ru-RU"/>
        </w:rPr>
        <w:t xml:space="preserve">, разработанная в 2016 г., была использована в работе </w:t>
      </w:r>
      <w:r w:rsidRPr="008F7DB8">
        <w:rPr>
          <w:rFonts w:ascii="Times New Roman" w:hAnsi="Times New Roman" w:cs="Times New Roman"/>
          <w:sz w:val="28"/>
          <w:szCs w:val="28"/>
        </w:rPr>
        <w:t>Jahangiry</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L</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et</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al</w:t>
      </w:r>
      <w:r w:rsidRPr="00605388">
        <w:rPr>
          <w:rFonts w:ascii="Times New Roman" w:hAnsi="Times New Roman" w:cs="Times New Roman"/>
          <w:sz w:val="28"/>
          <w:szCs w:val="28"/>
          <w:lang w:val="ru-RU"/>
        </w:rPr>
        <w:t xml:space="preserve">. </w:t>
      </w:r>
      <w:r w:rsidRPr="00605388">
        <w:rPr>
          <w:rFonts w:ascii="Times New Roman" w:hAnsi="Times New Roman" w:cs="Times New Roman"/>
          <w:sz w:val="28"/>
          <w:szCs w:val="28"/>
        </w:rPr>
        <w:sym w:font="Symbol" w:char="F05B"/>
      </w:r>
      <w:r w:rsidR="00B03951" w:rsidRPr="00605388">
        <w:rPr>
          <w:rFonts w:ascii="Times New Roman" w:hAnsi="Times New Roman" w:cs="Times New Roman"/>
          <w:sz w:val="28"/>
          <w:szCs w:val="28"/>
          <w:lang w:val="ru-RU"/>
        </w:rPr>
        <w:t>6</w:t>
      </w:r>
      <w:r w:rsidR="00DC1E7A" w:rsidRPr="00DC1E7A">
        <w:rPr>
          <w:rFonts w:ascii="Times New Roman" w:hAnsi="Times New Roman" w:cs="Times New Roman"/>
          <w:sz w:val="28"/>
          <w:szCs w:val="28"/>
          <w:lang w:val="ru-RU"/>
        </w:rPr>
        <w:t>8</w:t>
      </w:r>
      <w:r w:rsidRPr="00605388">
        <w:rPr>
          <w:rFonts w:ascii="Times New Roman" w:hAnsi="Times New Roman" w:cs="Times New Roman"/>
          <w:sz w:val="28"/>
          <w:szCs w:val="28"/>
        </w:rPr>
        <w:sym w:font="Symbol" w:char="F05D"/>
      </w:r>
      <w:r w:rsidRPr="00605388">
        <w:rPr>
          <w:rFonts w:ascii="Times New Roman" w:hAnsi="Times New Roman" w:cs="Times New Roman"/>
          <w:sz w:val="28"/>
          <w:szCs w:val="28"/>
          <w:lang w:val="ru-RU"/>
        </w:rPr>
        <w:t>, и</w:t>
      </w:r>
      <w:r w:rsidRPr="008F7DB8">
        <w:rPr>
          <w:rFonts w:ascii="Times New Roman" w:hAnsi="Times New Roman" w:cs="Times New Roman"/>
          <w:sz w:val="28"/>
          <w:szCs w:val="28"/>
          <w:lang w:val="ru-RU"/>
        </w:rPr>
        <w:t xml:space="preserve"> преимущественно отвечала целям исследования оценки здоровья и качества жизни респондентов в зонах, эндемичных по бруцеллезу.</w:t>
      </w:r>
    </w:p>
    <w:p w:rsidR="0050247A" w:rsidRPr="008F7DB8" w:rsidRDefault="0050247A" w:rsidP="000C5D61">
      <w:pPr>
        <w:tabs>
          <w:tab w:val="left" w:pos="567"/>
        </w:tabs>
        <w:autoSpaceDE w:val="0"/>
        <w:autoSpaceDN w:val="0"/>
        <w:adjustRightInd w:val="0"/>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Для первоначальной версии Опросника было разработано 22 вопроса закрытого типа, разбитых на 3 домена. Все вопросы (переменные) были охарактеризованы – номинальная, категорийная, дихотомическая, ординальная. Учитывая наличие вопросов, подразумевающих ответ в режиме «да-нет», например, «Есть ли у вас в хозяйстве скот?; Были ли в семье больные бруцеллезом?», возникла проблема, как избежать дихотомных вопросов-развилок, чтобы повысить валидность опросника. Одним из вариантов было разделение Опросника на 2 опции – для лиц, владеющих скотом, и лиц, не владеющих. Но, учитывая возможные технические препятствия для сбора данных в районах, различную степень вероятности установления контакта с будущими респондентами, было решено апробировать общий Опросник с вопросами-развилками.  </w:t>
      </w:r>
    </w:p>
    <w:p w:rsidR="0050247A" w:rsidRPr="008F7DB8" w:rsidRDefault="0050247A" w:rsidP="000C5D61">
      <w:pPr>
        <w:tabs>
          <w:tab w:val="left" w:pos="567"/>
        </w:tabs>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4) </w:t>
      </w:r>
      <w:r w:rsidRPr="008F7DB8">
        <w:rPr>
          <w:rFonts w:ascii="Times New Roman" w:hAnsi="Times New Roman" w:cs="Times New Roman"/>
          <w:i/>
          <w:sz w:val="28"/>
          <w:szCs w:val="28"/>
          <w:lang w:val="ru-RU"/>
        </w:rPr>
        <w:t>Тестирование разработанного инструмента в фокус-группах</w:t>
      </w:r>
      <w:r w:rsidRPr="008F7DB8">
        <w:rPr>
          <w:rFonts w:ascii="Times New Roman" w:hAnsi="Times New Roman" w:cs="Times New Roman"/>
          <w:sz w:val="28"/>
          <w:szCs w:val="28"/>
          <w:lang w:val="ru-RU"/>
        </w:rPr>
        <w:t xml:space="preserve"> </w:t>
      </w:r>
    </w:p>
    <w:p w:rsidR="0050247A" w:rsidRPr="008F7DB8" w:rsidRDefault="0050247A" w:rsidP="000C5D61">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Тестирование опросника произведено в 2-ух районах Актюбинской области: Уилском (сельскохозяйственный район) и Мугалжарском (смешанное население, включающее как владельцев скота, так и лиц, не владеющих скотом). При прямом интервьюировании всего было собрано 98 заполненных анкет (</w:t>
      </w:r>
      <w:r w:rsidRPr="008F7DB8">
        <w:rPr>
          <w:rFonts w:ascii="Times New Roman" w:hAnsi="Times New Roman" w:cs="Times New Roman"/>
          <w:i/>
          <w:sz w:val="28"/>
          <w:szCs w:val="28"/>
        </w:rPr>
        <w:t>N</w:t>
      </w:r>
      <w:r w:rsidRPr="008F7DB8">
        <w:rPr>
          <w:rFonts w:ascii="Times New Roman" w:hAnsi="Times New Roman" w:cs="Times New Roman"/>
          <w:i/>
          <w:sz w:val="28"/>
          <w:szCs w:val="28"/>
          <w:lang w:val="ru-RU"/>
        </w:rPr>
        <w:t xml:space="preserve"> </w:t>
      </w:r>
      <w:r w:rsidRPr="008F7DB8">
        <w:rPr>
          <w:rFonts w:ascii="Times New Roman" w:hAnsi="Times New Roman" w:cs="Times New Roman"/>
          <w:sz w:val="28"/>
          <w:szCs w:val="28"/>
          <w:lang w:val="ru-RU"/>
        </w:rPr>
        <w:t xml:space="preserve">фокус-группы), и произведена валидация путем калькуляции </w:t>
      </w:r>
      <w:r w:rsidRPr="008F7DB8">
        <w:rPr>
          <w:rFonts w:ascii="Times New Roman" w:hAnsi="Times New Roman" w:cs="Times New Roman"/>
          <w:sz w:val="28"/>
          <w:szCs w:val="28"/>
        </w:rPr>
        <w:t>α</w:t>
      </w:r>
      <w:r w:rsidRPr="008F7DB8">
        <w:rPr>
          <w:rFonts w:ascii="Times New Roman" w:hAnsi="Times New Roman" w:cs="Times New Roman"/>
          <w:sz w:val="28"/>
          <w:szCs w:val="28"/>
          <w:lang w:val="ru-RU"/>
        </w:rPr>
        <w:t xml:space="preserve"> Кронбаха.</w:t>
      </w:r>
    </w:p>
    <w:p w:rsidR="0050247A" w:rsidRPr="008F7DB8" w:rsidRDefault="0050247A" w:rsidP="000C5D61">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5) </w:t>
      </w:r>
      <w:r w:rsidRPr="008F7DB8">
        <w:rPr>
          <w:rFonts w:ascii="Times New Roman" w:hAnsi="Times New Roman" w:cs="Times New Roman"/>
          <w:i/>
          <w:sz w:val="28"/>
          <w:szCs w:val="28"/>
          <w:lang w:val="ru-RU"/>
        </w:rPr>
        <w:t>Валидация путем калькуляции альфы Кронбаха (</w:t>
      </w:r>
      <w:r w:rsidRPr="008F7DB8">
        <w:rPr>
          <w:rFonts w:ascii="Times New Roman" w:hAnsi="Times New Roman" w:cs="Times New Roman"/>
          <w:i/>
          <w:sz w:val="28"/>
          <w:szCs w:val="28"/>
        </w:rPr>
        <w:t>α</w:t>
      </w:r>
      <w:r w:rsidRPr="008F7DB8">
        <w:rPr>
          <w:rFonts w:ascii="Times New Roman" w:hAnsi="Times New Roman" w:cs="Times New Roman"/>
          <w:i/>
          <w:sz w:val="28"/>
          <w:szCs w:val="28"/>
          <w:lang w:val="ru-RU"/>
        </w:rPr>
        <w:t>) для коррекции внутренней согласованности Опросника</w:t>
      </w:r>
      <w:r w:rsidRPr="008F7DB8">
        <w:rPr>
          <w:rFonts w:ascii="Times New Roman" w:hAnsi="Times New Roman" w:cs="Times New Roman"/>
          <w:sz w:val="28"/>
          <w:szCs w:val="28"/>
          <w:lang w:val="ru-RU"/>
        </w:rPr>
        <w:t xml:space="preserve">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Опросник, согласно принятым стандартам валидации, был подвергнут статистическому анализу внутренней согласованности предлагаемых вопросов с определением альфы Кронбаха по формуле:</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b/>
          <w:caps/>
          <w:sz w:val="28"/>
          <w:szCs w:val="28"/>
          <w:lang w:val="ru-RU"/>
        </w:rPr>
      </w:pPr>
      <w:r w:rsidRPr="008F7DB8">
        <w:rPr>
          <w:rFonts w:ascii="Times New Roman" w:hAnsi="Times New Roman" w:cs="Times New Roman"/>
          <w:b/>
          <w:sz w:val="28"/>
          <w:szCs w:val="28"/>
          <w:lang w:val="ru-RU"/>
        </w:rPr>
        <w:t xml:space="preserve">                                                      </w:t>
      </w:r>
    </w:p>
    <w:p w:rsidR="0050247A" w:rsidRPr="008F7DB8" w:rsidRDefault="0050247A" w:rsidP="000C5D61">
      <w:pPr>
        <w:autoSpaceDE w:val="0"/>
        <w:autoSpaceDN w:val="0"/>
        <w:adjustRightInd w:val="0"/>
        <w:spacing w:after="0" w:line="240" w:lineRule="auto"/>
        <w:contextualSpacing/>
        <w:jc w:val="right"/>
        <w:rPr>
          <w:rFonts w:ascii="Times New Roman" w:hAnsi="Times New Roman" w:cs="Times New Roman"/>
          <w:caps/>
          <w:sz w:val="28"/>
          <w:szCs w:val="28"/>
          <w:lang w:val="ru-RU"/>
        </w:rPr>
      </w:pPr>
      <w:r w:rsidRPr="008F7DB8">
        <w:rPr>
          <w:rFonts w:ascii="Times New Roman" w:hAnsi="Times New Roman" w:cs="Times New Roman"/>
          <w:b/>
          <w:sz w:val="28"/>
          <w:szCs w:val="28"/>
        </w:rPr>
        <w:t>α</w:t>
      </w:r>
      <w:r w:rsidRPr="008F7DB8">
        <w:rPr>
          <w:rFonts w:ascii="Times New Roman" w:hAnsi="Times New Roman" w:cs="Times New Roman"/>
          <w:b/>
          <w:sz w:val="28"/>
          <w:szCs w:val="28"/>
          <w:lang w:val="ru-RU"/>
        </w:rPr>
        <w:t>=</w:t>
      </w:r>
      <w:r w:rsidRPr="008F7DB8">
        <w:rPr>
          <w:rFonts w:ascii="Times New Roman" w:hAnsi="Times New Roman" w:cs="Times New Roman"/>
          <w:b/>
          <w:sz w:val="28"/>
          <w:szCs w:val="28"/>
        </w:rPr>
        <w:t>N</w:t>
      </w:r>
      <w:r w:rsidRPr="008F7DB8">
        <w:rPr>
          <w:rFonts w:ascii="Times New Roman" w:hAnsi="Times New Roman" w:cs="Times New Roman"/>
          <w:b/>
          <w:sz w:val="28"/>
          <w:szCs w:val="28"/>
          <w:lang w:val="ru-RU"/>
        </w:rPr>
        <w:t>*</w:t>
      </w:r>
      <w:r w:rsidRPr="008F7DB8">
        <w:rPr>
          <w:rFonts w:ascii="Times New Roman" w:hAnsi="Times New Roman" w:cs="Times New Roman"/>
          <w:b/>
          <w:sz w:val="28"/>
          <w:szCs w:val="28"/>
        </w:rPr>
        <w:t>r</w:t>
      </w:r>
      <w:r w:rsidRPr="008F7DB8">
        <w:rPr>
          <w:rFonts w:ascii="Times New Roman" w:hAnsi="Times New Roman" w:cs="Times New Roman"/>
          <w:b/>
          <w:sz w:val="28"/>
          <w:szCs w:val="28"/>
          <w:lang w:val="ru-RU"/>
        </w:rPr>
        <w:t>/(1+</w:t>
      </w:r>
      <w:r w:rsidRPr="008F7DB8">
        <w:rPr>
          <w:rFonts w:ascii="Times New Roman" w:hAnsi="Times New Roman" w:cs="Times New Roman"/>
          <w:b/>
          <w:sz w:val="28"/>
          <w:szCs w:val="28"/>
        </w:rPr>
        <w:t>r</w:t>
      </w:r>
      <w:r w:rsidRPr="008F7DB8">
        <w:rPr>
          <w:rFonts w:ascii="Times New Roman" w:hAnsi="Times New Roman" w:cs="Times New Roman"/>
          <w:b/>
          <w:sz w:val="28"/>
          <w:szCs w:val="28"/>
          <w:lang w:val="ru-RU"/>
        </w:rPr>
        <w:t>*(</w:t>
      </w:r>
      <w:r w:rsidRPr="008F7DB8">
        <w:rPr>
          <w:rFonts w:ascii="Times New Roman" w:hAnsi="Times New Roman" w:cs="Times New Roman"/>
          <w:b/>
          <w:sz w:val="28"/>
          <w:szCs w:val="28"/>
        </w:rPr>
        <w:t>N</w:t>
      </w:r>
      <w:r w:rsidRPr="008F7DB8">
        <w:rPr>
          <w:rFonts w:ascii="Times New Roman" w:hAnsi="Times New Roman" w:cs="Times New Roman"/>
          <w:b/>
          <w:sz w:val="28"/>
          <w:szCs w:val="28"/>
          <w:lang w:val="ru-RU"/>
        </w:rPr>
        <w:t>-1))</w:t>
      </w:r>
      <w:r w:rsidRPr="008F7DB8">
        <w:rPr>
          <w:rFonts w:ascii="Times New Roman" w:hAnsi="Times New Roman" w:cs="Times New Roman"/>
          <w:sz w:val="28"/>
          <w:szCs w:val="28"/>
          <w:lang w:val="ru-RU"/>
        </w:rPr>
        <w:t xml:space="preserve">                                                   (1)</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где </w:t>
      </w:r>
      <w:r w:rsidRPr="008F7DB8">
        <w:rPr>
          <w:rFonts w:ascii="Times New Roman" w:hAnsi="Times New Roman" w:cs="Times New Roman"/>
          <w:sz w:val="28"/>
          <w:szCs w:val="28"/>
        </w:rPr>
        <w:t>N</w:t>
      </w:r>
      <w:r w:rsidRPr="008F7DB8">
        <w:rPr>
          <w:rFonts w:ascii="Times New Roman" w:hAnsi="Times New Roman" w:cs="Times New Roman"/>
          <w:sz w:val="28"/>
          <w:szCs w:val="28"/>
          <w:lang w:val="ru-RU"/>
        </w:rPr>
        <w:t xml:space="preserve"> – количество пунктов опроса,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rPr>
        <w:t>r</w:t>
      </w:r>
      <w:r w:rsidRPr="008F7DB8">
        <w:rPr>
          <w:rFonts w:ascii="Times New Roman" w:hAnsi="Times New Roman" w:cs="Times New Roman"/>
          <w:sz w:val="28"/>
          <w:szCs w:val="28"/>
          <w:lang w:val="ru-RU"/>
        </w:rPr>
        <w:t xml:space="preserve"> – средний коэффициент корреляции между компонентами (общая позиционная корреляция).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Общепринятая интерпретация результатов альфы Кронбаха следующая: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от 0 до 0,5 – недостаточная;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0,5-0,6 – плохая;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0,6-0,7 – сомнительная;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0,7-0,8 – достаточная;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0,8-0,9 – хорошая; </w:t>
      </w:r>
    </w:p>
    <w:p w:rsidR="0050247A" w:rsidRPr="008F7DB8" w:rsidRDefault="0050247A" w:rsidP="000C5D61">
      <w:pPr>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0,9-1,0 – очень хорошая.</w:t>
      </w:r>
    </w:p>
    <w:p w:rsidR="0050247A" w:rsidRPr="00605388" w:rsidRDefault="0050247A" w:rsidP="000C5D61">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Социально-демографический домен (возраст, пол, и т.д.) изначально не был включен в анализ ввиду заведомо низкого результата альфы Кронбаха – данные такого рода не будут иметь внутреннюю согласованность с целевыми вопросами Опросника. Позиционный анализ сразу выявил очень низкие (</w:t>
      </w:r>
      <w:r w:rsidRPr="008F7DB8">
        <w:rPr>
          <w:rFonts w:ascii="Times New Roman" w:hAnsi="Times New Roman" w:cs="Times New Roman"/>
          <w:sz w:val="28"/>
          <w:szCs w:val="28"/>
        </w:rPr>
        <w:sym w:font="Symbol" w:char="F03C"/>
      </w:r>
      <w:r w:rsidRPr="008F7DB8">
        <w:rPr>
          <w:rFonts w:ascii="Times New Roman" w:hAnsi="Times New Roman" w:cs="Times New Roman"/>
          <w:sz w:val="28"/>
          <w:szCs w:val="28"/>
          <w:lang w:val="ru-RU"/>
        </w:rPr>
        <w:t xml:space="preserve">1.0) средние значения дихотомных переменных, что </w:t>
      </w:r>
      <w:r w:rsidRPr="00605388">
        <w:rPr>
          <w:rFonts w:ascii="Times New Roman" w:hAnsi="Times New Roman" w:cs="Times New Roman"/>
          <w:sz w:val="28"/>
          <w:szCs w:val="28"/>
          <w:lang w:val="ru-RU"/>
        </w:rPr>
        <w:t xml:space="preserve">продемонстрировано в таблице </w:t>
      </w:r>
      <w:r w:rsidR="001B775F">
        <w:rPr>
          <w:rFonts w:ascii="Times New Roman" w:hAnsi="Times New Roman" w:cs="Times New Roman"/>
          <w:sz w:val="28"/>
          <w:szCs w:val="28"/>
          <w:lang w:val="ru-RU"/>
        </w:rPr>
        <w:t>2</w:t>
      </w:r>
      <w:r w:rsidRPr="00605388">
        <w:rPr>
          <w:rFonts w:ascii="Times New Roman" w:hAnsi="Times New Roman" w:cs="Times New Roman"/>
          <w:sz w:val="28"/>
          <w:szCs w:val="28"/>
          <w:lang w:val="ru-RU"/>
        </w:rPr>
        <w:t>.</w:t>
      </w:r>
    </w:p>
    <w:p w:rsidR="0050247A" w:rsidRPr="008F7DB8" w:rsidRDefault="001B775F" w:rsidP="000C5D61">
      <w:pPr>
        <w:spacing w:after="0" w:line="240" w:lineRule="auto"/>
        <w:contextualSpacing/>
        <w:jc w:val="both"/>
        <w:rPr>
          <w:rFonts w:ascii="Times New Roman" w:hAnsi="Times New Roman" w:cs="Times New Roman"/>
          <w:caps/>
          <w:sz w:val="28"/>
          <w:szCs w:val="28"/>
          <w:lang w:val="ru-RU"/>
        </w:rPr>
      </w:pPr>
      <w:r>
        <w:rPr>
          <w:rFonts w:ascii="Times New Roman" w:hAnsi="Times New Roman" w:cs="Times New Roman"/>
          <w:sz w:val="28"/>
          <w:szCs w:val="28"/>
          <w:lang w:val="ru-RU"/>
        </w:rPr>
        <w:t>Таблица 2</w:t>
      </w:r>
      <w:r w:rsidR="00A52E36">
        <w:rPr>
          <w:rFonts w:ascii="Times New Roman" w:hAnsi="Times New Roman" w:cs="Times New Roman"/>
          <w:sz w:val="28"/>
          <w:szCs w:val="28"/>
          <w:lang w:val="ru-RU"/>
        </w:rPr>
        <w:t xml:space="preserve"> – </w:t>
      </w:r>
      <w:r w:rsidR="0050247A" w:rsidRPr="00605388">
        <w:rPr>
          <w:rFonts w:ascii="Times New Roman" w:hAnsi="Times New Roman" w:cs="Times New Roman"/>
          <w:sz w:val="28"/>
          <w:szCs w:val="28"/>
          <w:lang w:val="ru-RU"/>
        </w:rPr>
        <w:t>Разброс средних значений переменных в позиционном анализе</w:t>
      </w:r>
      <w:r w:rsidR="0050247A" w:rsidRPr="008F7DB8">
        <w:rPr>
          <w:rFonts w:ascii="Times New Roman" w:hAnsi="Times New Roman" w:cs="Times New Roman"/>
          <w:sz w:val="28"/>
          <w:szCs w:val="28"/>
          <w:lang w:val="ru-RU"/>
        </w:rPr>
        <w:t xml:space="preserve"> Опросника</w:t>
      </w:r>
    </w:p>
    <w:p w:rsidR="004312D7" w:rsidRPr="00614CCB" w:rsidRDefault="004312D7" w:rsidP="000C5D61">
      <w:pPr>
        <w:spacing w:after="0" w:line="240" w:lineRule="auto"/>
        <w:contextualSpacing/>
        <w:jc w:val="both"/>
        <w:rPr>
          <w:caps/>
          <w:sz w:val="28"/>
          <w:szCs w:val="28"/>
          <w:lang w:val="ru-RU"/>
        </w:rPr>
      </w:pPr>
    </w:p>
    <w:tbl>
      <w:tblPr>
        <w:tblStyle w:val="ad"/>
        <w:tblW w:w="0" w:type="auto"/>
        <w:tblInd w:w="392" w:type="dxa"/>
        <w:tblLook w:val="04A0"/>
      </w:tblPr>
      <w:tblGrid>
        <w:gridCol w:w="2268"/>
        <w:gridCol w:w="2268"/>
        <w:gridCol w:w="3118"/>
      </w:tblGrid>
      <w:tr w:rsidR="004312D7" w:rsidRPr="00921FF5" w:rsidTr="003A5C38">
        <w:tc>
          <w:tcPr>
            <w:tcW w:w="7654" w:type="dxa"/>
            <w:gridSpan w:val="3"/>
            <w:noWrap/>
            <w:hideMark/>
          </w:tcPr>
          <w:p w:rsidR="004312D7" w:rsidRPr="00A508F1" w:rsidRDefault="004312D7" w:rsidP="000C5D61">
            <w:pPr>
              <w:contextualSpacing/>
              <w:jc w:val="center"/>
              <w:rPr>
                <w:rFonts w:ascii="Times New Roman" w:eastAsia="Times New Roman" w:hAnsi="Times New Roman" w:cs="Times New Roman"/>
                <w:lang w:val="ru-RU" w:eastAsia="ru-RU"/>
              </w:rPr>
            </w:pPr>
            <w:r w:rsidRPr="00A508F1">
              <w:rPr>
                <w:rFonts w:ascii="Times New Roman" w:eastAsia="Times New Roman" w:hAnsi="Times New Roman" w:cs="Times New Roman"/>
                <w:color w:val="000000"/>
                <w:lang w:eastAsia="ru-RU"/>
              </w:rPr>
              <w:t>C</w:t>
            </w:r>
            <w:r w:rsidRPr="00A508F1">
              <w:rPr>
                <w:rFonts w:ascii="Times New Roman" w:eastAsia="Times New Roman" w:hAnsi="Times New Roman" w:cs="Times New Roman"/>
                <w:color w:val="000000"/>
                <w:lang w:val="ru-RU" w:eastAsia="ru-RU"/>
              </w:rPr>
              <w:t>редние и станд. отклонения*. Число наблюдений: 98</w:t>
            </w:r>
          </w:p>
        </w:tc>
      </w:tr>
      <w:tr w:rsidR="00B774F9" w:rsidRPr="00123393" w:rsidTr="00A508F1">
        <w:tc>
          <w:tcPr>
            <w:tcW w:w="2268" w:type="dxa"/>
            <w:noWrap/>
            <w:hideMark/>
          </w:tcPr>
          <w:p w:rsidR="00B774F9" w:rsidRPr="00A508F1" w:rsidRDefault="001B775F" w:rsidP="000C5D61">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val="ru-RU" w:eastAsia="ru-RU"/>
              </w:rPr>
              <w:t>Переменные</w:t>
            </w:r>
          </w:p>
        </w:tc>
        <w:tc>
          <w:tcPr>
            <w:tcW w:w="2268" w:type="dxa"/>
            <w:noWrap/>
            <w:hideMark/>
          </w:tcPr>
          <w:p w:rsidR="00B774F9" w:rsidRPr="00A508F1" w:rsidRDefault="001B775F" w:rsidP="000C5D61">
            <w:pPr>
              <w:contextualSpacing/>
              <w:jc w:val="center"/>
              <w:rPr>
                <w:rFonts w:ascii="Times New Roman" w:eastAsia="Times New Roman" w:hAnsi="Times New Roman" w:cs="Times New Roman"/>
                <w:bCs/>
                <w:color w:val="000000"/>
                <w:lang w:val="ru-RU" w:eastAsia="ru-RU"/>
              </w:rPr>
            </w:pPr>
            <w:r w:rsidRPr="00A508F1">
              <w:rPr>
                <w:rFonts w:ascii="Times New Roman" w:eastAsia="Times New Roman" w:hAnsi="Times New Roman" w:cs="Times New Roman"/>
                <w:bCs/>
                <w:color w:val="000000"/>
                <w:lang w:eastAsia="ru-RU"/>
              </w:rPr>
              <w:t>Средние</w:t>
            </w:r>
          </w:p>
        </w:tc>
        <w:tc>
          <w:tcPr>
            <w:tcW w:w="3118" w:type="dxa"/>
            <w:noWrap/>
            <w:hideMark/>
          </w:tcPr>
          <w:p w:rsidR="00B774F9" w:rsidRPr="00A508F1" w:rsidRDefault="001B775F" w:rsidP="000C5D61">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eastAsia="ru-RU"/>
              </w:rPr>
              <w:t>St. dev.</w:t>
            </w:r>
          </w:p>
        </w:tc>
      </w:tr>
      <w:tr w:rsidR="004312D7" w:rsidRPr="00123393" w:rsidTr="00A508F1">
        <w:tc>
          <w:tcPr>
            <w:tcW w:w="2268" w:type="dxa"/>
            <w:noWrap/>
            <w:hideMark/>
          </w:tcPr>
          <w:p w:rsidR="004312D7" w:rsidRPr="00A508F1" w:rsidRDefault="001B775F" w:rsidP="000C5D61">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val="ru-RU" w:eastAsia="ru-RU"/>
              </w:rPr>
              <w:t>1</w:t>
            </w:r>
          </w:p>
        </w:tc>
        <w:tc>
          <w:tcPr>
            <w:tcW w:w="2268" w:type="dxa"/>
            <w:noWrap/>
            <w:hideMark/>
          </w:tcPr>
          <w:p w:rsidR="004312D7" w:rsidRPr="00A508F1" w:rsidRDefault="001B775F" w:rsidP="000C5D61">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val="ru-RU" w:eastAsia="ru-RU"/>
              </w:rPr>
              <w:t>2</w:t>
            </w:r>
          </w:p>
        </w:tc>
        <w:tc>
          <w:tcPr>
            <w:tcW w:w="3118" w:type="dxa"/>
            <w:noWrap/>
            <w:hideMark/>
          </w:tcPr>
          <w:p w:rsidR="004312D7" w:rsidRPr="00A508F1" w:rsidRDefault="001B775F" w:rsidP="000C5D61">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val="ru-RU" w:eastAsia="ru-RU"/>
              </w:rPr>
              <w:t>3</w:t>
            </w:r>
          </w:p>
        </w:tc>
      </w:tr>
      <w:tr w:rsidR="004312D7" w:rsidRPr="00123393"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8</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1,733333</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0,679869</w:t>
            </w:r>
          </w:p>
        </w:tc>
      </w:tr>
      <w:tr w:rsidR="004312D7" w:rsidRPr="00123393"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9</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3,300000</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1,320354</w:t>
            </w:r>
          </w:p>
        </w:tc>
      </w:tr>
      <w:tr w:rsidR="004312D7" w:rsidRPr="00123393"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11</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1,933333</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0,853750</w:t>
            </w:r>
          </w:p>
        </w:tc>
      </w:tr>
      <w:tr w:rsidR="004312D7" w:rsidRPr="00123393"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
                <w:bCs/>
                <w:lang w:eastAsia="ru-RU"/>
              </w:rPr>
            </w:pPr>
            <w:r w:rsidRPr="00A508F1">
              <w:rPr>
                <w:rFonts w:ascii="Times New Roman" w:eastAsia="Times New Roman" w:hAnsi="Times New Roman" w:cs="Times New Roman"/>
                <w:b/>
                <w:bCs/>
                <w:lang w:eastAsia="ru-RU"/>
              </w:rPr>
              <w:t>Var 12</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0,133333</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0,339935</w:t>
            </w:r>
          </w:p>
        </w:tc>
      </w:tr>
      <w:tr w:rsidR="004312D7" w:rsidRPr="000549A2"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
                <w:bCs/>
                <w:lang w:eastAsia="ru-RU"/>
              </w:rPr>
            </w:pPr>
            <w:r w:rsidRPr="00A508F1">
              <w:rPr>
                <w:rFonts w:ascii="Times New Roman" w:eastAsia="Times New Roman" w:hAnsi="Times New Roman" w:cs="Times New Roman"/>
                <w:b/>
                <w:bCs/>
                <w:lang w:eastAsia="ru-RU"/>
              </w:rPr>
              <w:t>Var 13</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0,133333</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0,426875</w:t>
            </w:r>
          </w:p>
        </w:tc>
      </w:tr>
      <w:tr w:rsidR="004312D7" w:rsidRPr="000549A2" w:rsidTr="00A508F1">
        <w:tc>
          <w:tcPr>
            <w:tcW w:w="2268" w:type="dxa"/>
            <w:noWrap/>
            <w:hideMark/>
          </w:tcPr>
          <w:p w:rsidR="004312D7" w:rsidRPr="00A508F1" w:rsidRDefault="004312D7"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Var14</w:t>
            </w:r>
          </w:p>
        </w:tc>
        <w:tc>
          <w:tcPr>
            <w:tcW w:w="226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2,966667</w:t>
            </w:r>
          </w:p>
        </w:tc>
        <w:tc>
          <w:tcPr>
            <w:tcW w:w="3118" w:type="dxa"/>
            <w:noWrap/>
            <w:hideMark/>
          </w:tcPr>
          <w:p w:rsidR="004312D7" w:rsidRPr="00A508F1" w:rsidRDefault="004312D7"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1,168570</w:t>
            </w:r>
          </w:p>
        </w:tc>
      </w:tr>
      <w:tr w:rsidR="008F21EA" w:rsidRPr="000549A2" w:rsidTr="008F21EA">
        <w:tc>
          <w:tcPr>
            <w:tcW w:w="2268" w:type="dxa"/>
            <w:noWrap/>
            <w:hideMark/>
          </w:tcPr>
          <w:p w:rsidR="008F21EA" w:rsidRPr="001F638A" w:rsidRDefault="008F21EA" w:rsidP="00D673DC">
            <w:pPr>
              <w:contextualSpacing/>
              <w:jc w:val="center"/>
              <w:rPr>
                <w:rFonts w:ascii="Times New Roman" w:eastAsia="Times New Roman" w:hAnsi="Times New Roman" w:cs="Times New Roman"/>
                <w:bCs/>
                <w:sz w:val="24"/>
                <w:szCs w:val="24"/>
                <w:lang w:eastAsia="ru-RU"/>
              </w:rPr>
            </w:pPr>
            <w:r w:rsidRPr="001F638A">
              <w:rPr>
                <w:rFonts w:ascii="Times New Roman" w:eastAsia="Times New Roman" w:hAnsi="Times New Roman" w:cs="Times New Roman"/>
                <w:bCs/>
                <w:sz w:val="24"/>
                <w:szCs w:val="24"/>
                <w:lang w:eastAsia="ru-RU"/>
              </w:rPr>
              <w:t>Var 15</w:t>
            </w:r>
          </w:p>
        </w:tc>
        <w:tc>
          <w:tcPr>
            <w:tcW w:w="2268" w:type="dxa"/>
            <w:noWrap/>
            <w:hideMark/>
          </w:tcPr>
          <w:p w:rsidR="008F21EA" w:rsidRPr="000549A2" w:rsidRDefault="008F21EA" w:rsidP="00D673DC">
            <w:pPr>
              <w:contextualSpacing/>
              <w:jc w:val="center"/>
              <w:rPr>
                <w:rFonts w:ascii="Times New Roman" w:eastAsia="Times New Roman" w:hAnsi="Times New Roman" w:cs="Times New Roman"/>
                <w:sz w:val="24"/>
                <w:szCs w:val="24"/>
                <w:lang w:eastAsia="ru-RU"/>
              </w:rPr>
            </w:pPr>
            <w:r w:rsidRPr="000549A2">
              <w:rPr>
                <w:rFonts w:ascii="Times New Roman" w:eastAsia="Times New Roman" w:hAnsi="Times New Roman" w:cs="Times New Roman"/>
                <w:color w:val="000000"/>
                <w:sz w:val="24"/>
                <w:szCs w:val="24"/>
                <w:lang w:eastAsia="ru-RU"/>
              </w:rPr>
              <w:t>1,500000</w:t>
            </w:r>
          </w:p>
        </w:tc>
        <w:tc>
          <w:tcPr>
            <w:tcW w:w="3118" w:type="dxa"/>
            <w:noWrap/>
            <w:hideMark/>
          </w:tcPr>
          <w:p w:rsidR="008F21EA" w:rsidRPr="000549A2" w:rsidRDefault="008F21EA" w:rsidP="00D673DC">
            <w:pPr>
              <w:contextualSpacing/>
              <w:jc w:val="center"/>
              <w:rPr>
                <w:rFonts w:ascii="Times New Roman" w:eastAsia="Times New Roman" w:hAnsi="Times New Roman" w:cs="Times New Roman"/>
                <w:sz w:val="24"/>
                <w:szCs w:val="24"/>
                <w:lang w:eastAsia="ru-RU"/>
              </w:rPr>
            </w:pPr>
            <w:r w:rsidRPr="000549A2">
              <w:rPr>
                <w:rFonts w:ascii="Times New Roman" w:eastAsia="Times New Roman" w:hAnsi="Times New Roman" w:cs="Times New Roman"/>
                <w:color w:val="000000"/>
                <w:sz w:val="24"/>
                <w:szCs w:val="24"/>
                <w:lang w:eastAsia="ru-RU"/>
              </w:rPr>
              <w:t>0,921955</w:t>
            </w:r>
          </w:p>
        </w:tc>
      </w:tr>
    </w:tbl>
    <w:p w:rsidR="00A508F1" w:rsidRDefault="00A508F1" w:rsidP="00A508F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lang w:val="ru-RU"/>
        </w:rPr>
        <w:t>Продолжение т</w:t>
      </w:r>
      <w:r w:rsidRPr="00605388">
        <w:rPr>
          <w:rFonts w:ascii="Times New Roman" w:hAnsi="Times New Roman" w:cs="Times New Roman"/>
          <w:sz w:val="28"/>
          <w:szCs w:val="28"/>
          <w:lang w:val="ru-RU"/>
        </w:rPr>
        <w:t>аблиц</w:t>
      </w:r>
      <w:r>
        <w:rPr>
          <w:rFonts w:ascii="Times New Roman" w:hAnsi="Times New Roman" w:cs="Times New Roman"/>
          <w:sz w:val="28"/>
          <w:szCs w:val="28"/>
          <w:lang w:val="ru-RU"/>
        </w:rPr>
        <w:t>ы</w:t>
      </w:r>
      <w:r w:rsidRPr="00605388">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p>
    <w:p w:rsidR="00A508F1" w:rsidRPr="00A508F1" w:rsidRDefault="00A508F1" w:rsidP="00A508F1">
      <w:pPr>
        <w:spacing w:after="0" w:line="240" w:lineRule="auto"/>
        <w:contextualSpacing/>
        <w:rPr>
          <w:rFonts w:ascii="Times New Roman" w:hAnsi="Times New Roman" w:cs="Times New Roman"/>
          <w:caps/>
          <w:sz w:val="28"/>
          <w:szCs w:val="28"/>
        </w:rPr>
      </w:pPr>
    </w:p>
    <w:tbl>
      <w:tblPr>
        <w:tblStyle w:val="ad"/>
        <w:tblW w:w="0" w:type="auto"/>
        <w:tblInd w:w="392" w:type="dxa"/>
        <w:tblLook w:val="04A0"/>
      </w:tblPr>
      <w:tblGrid>
        <w:gridCol w:w="2268"/>
        <w:gridCol w:w="2268"/>
        <w:gridCol w:w="3118"/>
      </w:tblGrid>
      <w:tr w:rsidR="00A508F1" w:rsidRPr="000549A2" w:rsidTr="001C2F37">
        <w:tc>
          <w:tcPr>
            <w:tcW w:w="2268" w:type="dxa"/>
            <w:noWrap/>
            <w:hideMark/>
          </w:tcPr>
          <w:p w:rsidR="00A508F1" w:rsidRPr="00A508F1" w:rsidRDefault="00A508F1" w:rsidP="001C2F37">
            <w:pPr>
              <w:contextualSpacing/>
              <w:jc w:val="center"/>
              <w:rPr>
                <w:rFonts w:ascii="Times New Roman" w:eastAsia="Times New Roman" w:hAnsi="Times New Roman" w:cs="Times New Roman"/>
                <w:bCs/>
                <w:lang w:val="ru-RU" w:eastAsia="ru-RU"/>
              </w:rPr>
            </w:pPr>
            <w:r w:rsidRPr="00A508F1">
              <w:rPr>
                <w:rFonts w:ascii="Times New Roman" w:eastAsia="Times New Roman" w:hAnsi="Times New Roman" w:cs="Times New Roman"/>
                <w:bCs/>
                <w:lang w:val="ru-RU" w:eastAsia="ru-RU"/>
              </w:rPr>
              <w:t>1</w:t>
            </w:r>
          </w:p>
        </w:tc>
        <w:tc>
          <w:tcPr>
            <w:tcW w:w="2268" w:type="dxa"/>
            <w:noWrap/>
            <w:hideMark/>
          </w:tcPr>
          <w:p w:rsidR="00A508F1" w:rsidRPr="00A508F1" w:rsidRDefault="00A508F1" w:rsidP="001C2F37">
            <w:pPr>
              <w:contextualSpacing/>
              <w:jc w:val="center"/>
              <w:rPr>
                <w:rFonts w:ascii="Times New Roman" w:eastAsia="Times New Roman" w:hAnsi="Times New Roman" w:cs="Times New Roman"/>
                <w:lang w:val="ru-RU" w:eastAsia="ru-RU"/>
              </w:rPr>
            </w:pPr>
            <w:r w:rsidRPr="00A508F1">
              <w:rPr>
                <w:rFonts w:ascii="Times New Roman" w:eastAsia="Times New Roman" w:hAnsi="Times New Roman" w:cs="Times New Roman"/>
                <w:color w:val="000000"/>
                <w:lang w:val="ru-RU" w:eastAsia="ru-RU"/>
              </w:rPr>
              <w:t>2</w:t>
            </w:r>
          </w:p>
        </w:tc>
        <w:tc>
          <w:tcPr>
            <w:tcW w:w="3118" w:type="dxa"/>
            <w:noWrap/>
            <w:hideMark/>
          </w:tcPr>
          <w:p w:rsidR="00A508F1" w:rsidRPr="00A508F1" w:rsidRDefault="00A508F1" w:rsidP="001C2F37">
            <w:pPr>
              <w:contextualSpacing/>
              <w:jc w:val="center"/>
              <w:rPr>
                <w:rFonts w:ascii="Times New Roman" w:eastAsia="Times New Roman" w:hAnsi="Times New Roman" w:cs="Times New Roman"/>
                <w:lang w:val="ru-RU" w:eastAsia="ru-RU"/>
              </w:rPr>
            </w:pPr>
            <w:r w:rsidRPr="00A508F1">
              <w:rPr>
                <w:rFonts w:ascii="Times New Roman" w:eastAsia="Times New Roman" w:hAnsi="Times New Roman" w:cs="Times New Roman"/>
                <w:color w:val="000000"/>
                <w:lang w:val="ru-RU" w:eastAsia="ru-RU"/>
              </w:rPr>
              <w:t>3</w:t>
            </w:r>
          </w:p>
        </w:tc>
      </w:tr>
      <w:tr w:rsidR="008F21EA" w:rsidRPr="000549A2" w:rsidTr="008F21EA">
        <w:tc>
          <w:tcPr>
            <w:tcW w:w="2268" w:type="dxa"/>
            <w:noWrap/>
            <w:hideMark/>
          </w:tcPr>
          <w:p w:rsidR="008F21EA" w:rsidRPr="00A508F1" w:rsidRDefault="008F21EA" w:rsidP="00D673DC">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16</w:t>
            </w:r>
          </w:p>
        </w:tc>
        <w:tc>
          <w:tcPr>
            <w:tcW w:w="2268" w:type="dxa"/>
            <w:noWrap/>
            <w:hideMark/>
          </w:tcPr>
          <w:p w:rsidR="008F21EA" w:rsidRPr="00A508F1" w:rsidRDefault="008F21EA" w:rsidP="00D673DC">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1,933333</w:t>
            </w:r>
          </w:p>
        </w:tc>
        <w:tc>
          <w:tcPr>
            <w:tcW w:w="3118" w:type="dxa"/>
            <w:noWrap/>
            <w:hideMark/>
          </w:tcPr>
          <w:p w:rsidR="008F21EA" w:rsidRPr="00A508F1" w:rsidRDefault="008F21EA" w:rsidP="00D673DC">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0,628932</w:t>
            </w:r>
          </w:p>
        </w:tc>
      </w:tr>
      <w:tr w:rsidR="008F21EA" w:rsidRPr="000549A2" w:rsidTr="008F21EA">
        <w:tc>
          <w:tcPr>
            <w:tcW w:w="2268" w:type="dxa"/>
            <w:noWrap/>
            <w:hideMark/>
          </w:tcPr>
          <w:p w:rsidR="008F21EA" w:rsidRPr="00A508F1" w:rsidRDefault="008F21EA" w:rsidP="00D673DC">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17</w:t>
            </w:r>
          </w:p>
        </w:tc>
        <w:tc>
          <w:tcPr>
            <w:tcW w:w="2268" w:type="dxa"/>
            <w:noWrap/>
            <w:hideMark/>
          </w:tcPr>
          <w:p w:rsidR="008F21EA" w:rsidRPr="00A508F1" w:rsidRDefault="008F21EA" w:rsidP="00D673DC">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1,766667</w:t>
            </w:r>
          </w:p>
        </w:tc>
        <w:tc>
          <w:tcPr>
            <w:tcW w:w="3118" w:type="dxa"/>
            <w:noWrap/>
            <w:hideMark/>
          </w:tcPr>
          <w:p w:rsidR="008F21EA" w:rsidRPr="00A508F1" w:rsidRDefault="008F21EA" w:rsidP="00D673DC">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0,615540</w:t>
            </w:r>
          </w:p>
        </w:tc>
      </w:tr>
      <w:tr w:rsidR="008F21EA" w:rsidRPr="000549A2" w:rsidTr="00F17C48">
        <w:tc>
          <w:tcPr>
            <w:tcW w:w="2268" w:type="dxa"/>
            <w:noWrap/>
            <w:hideMark/>
          </w:tcPr>
          <w:p w:rsidR="008F21EA" w:rsidRPr="00A508F1" w:rsidRDefault="008F21EA" w:rsidP="00D673DC">
            <w:pPr>
              <w:contextualSpacing/>
              <w:jc w:val="center"/>
              <w:rPr>
                <w:rFonts w:ascii="Times New Roman" w:eastAsia="Times New Roman" w:hAnsi="Times New Roman" w:cs="Times New Roman"/>
                <w:b/>
                <w:bCs/>
                <w:lang w:eastAsia="ru-RU"/>
              </w:rPr>
            </w:pPr>
            <w:r w:rsidRPr="00A508F1">
              <w:rPr>
                <w:rFonts w:ascii="Times New Roman" w:eastAsia="Times New Roman" w:hAnsi="Times New Roman" w:cs="Times New Roman"/>
                <w:b/>
                <w:bCs/>
                <w:lang w:eastAsia="ru-RU"/>
              </w:rPr>
              <w:t>Var 18</w:t>
            </w:r>
          </w:p>
        </w:tc>
        <w:tc>
          <w:tcPr>
            <w:tcW w:w="2268" w:type="dxa"/>
            <w:noWrap/>
            <w:hideMark/>
          </w:tcPr>
          <w:p w:rsidR="008F21EA" w:rsidRPr="00A508F1" w:rsidRDefault="008F21EA" w:rsidP="00D673DC">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0,166667</w:t>
            </w:r>
          </w:p>
        </w:tc>
        <w:tc>
          <w:tcPr>
            <w:tcW w:w="3118" w:type="dxa"/>
            <w:noWrap/>
            <w:hideMark/>
          </w:tcPr>
          <w:p w:rsidR="008F21EA" w:rsidRPr="00A508F1" w:rsidRDefault="008F21EA" w:rsidP="00D673DC">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0,372678</w:t>
            </w:r>
          </w:p>
        </w:tc>
      </w:tr>
      <w:tr w:rsidR="00F17C48" w:rsidRPr="000549A2" w:rsidTr="006E309E">
        <w:trPr>
          <w:trHeight w:val="267"/>
        </w:trPr>
        <w:tc>
          <w:tcPr>
            <w:tcW w:w="2268" w:type="dxa"/>
            <w:noWrap/>
            <w:hideMark/>
          </w:tcPr>
          <w:p w:rsidR="00F17C48" w:rsidRPr="00A508F1" w:rsidRDefault="00F17C48" w:rsidP="00F17C48">
            <w:pPr>
              <w:contextualSpacing/>
              <w:jc w:val="center"/>
              <w:rPr>
                <w:rFonts w:ascii="Times New Roman" w:eastAsia="Times New Roman" w:hAnsi="Times New Roman" w:cs="Times New Roman"/>
                <w:b/>
                <w:bCs/>
                <w:lang w:eastAsia="ru-RU"/>
              </w:rPr>
            </w:pPr>
            <w:r w:rsidRPr="00A508F1">
              <w:rPr>
                <w:rFonts w:ascii="Times New Roman" w:eastAsia="Times New Roman" w:hAnsi="Times New Roman" w:cs="Times New Roman"/>
                <w:b/>
                <w:bCs/>
                <w:lang w:eastAsia="ru-RU"/>
              </w:rPr>
              <w:t>Var 19</w:t>
            </w:r>
          </w:p>
        </w:tc>
        <w:tc>
          <w:tcPr>
            <w:tcW w:w="2268" w:type="dxa"/>
            <w:noWrap/>
            <w:hideMark/>
          </w:tcPr>
          <w:p w:rsidR="00F17C48" w:rsidRPr="00A508F1" w:rsidRDefault="00F17C48" w:rsidP="00F17C48">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0,233333</w:t>
            </w:r>
          </w:p>
        </w:tc>
        <w:tc>
          <w:tcPr>
            <w:tcW w:w="3118" w:type="dxa"/>
            <w:noWrap/>
            <w:hideMark/>
          </w:tcPr>
          <w:p w:rsidR="00F17C48" w:rsidRPr="00A508F1" w:rsidRDefault="00F17C48" w:rsidP="00F17C48">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0,422953</w:t>
            </w:r>
          </w:p>
        </w:tc>
      </w:tr>
      <w:tr w:rsidR="00F17C48" w:rsidRPr="000549A2" w:rsidTr="006E309E">
        <w:trPr>
          <w:trHeight w:val="267"/>
        </w:trPr>
        <w:tc>
          <w:tcPr>
            <w:tcW w:w="2268" w:type="dxa"/>
            <w:noWrap/>
            <w:hideMark/>
          </w:tcPr>
          <w:p w:rsidR="00F17C48" w:rsidRPr="00A508F1" w:rsidRDefault="00F17C48" w:rsidP="00F17C48">
            <w:pPr>
              <w:contextualSpacing/>
              <w:jc w:val="center"/>
              <w:rPr>
                <w:rFonts w:ascii="Times New Roman" w:eastAsia="Times New Roman" w:hAnsi="Times New Roman" w:cs="Times New Roman"/>
                <w:b/>
                <w:bCs/>
                <w:lang w:eastAsia="ru-RU"/>
              </w:rPr>
            </w:pPr>
            <w:r w:rsidRPr="00A508F1">
              <w:rPr>
                <w:rFonts w:ascii="Times New Roman" w:eastAsia="Times New Roman" w:hAnsi="Times New Roman" w:cs="Times New Roman"/>
                <w:b/>
                <w:bCs/>
                <w:lang w:eastAsia="ru-RU"/>
              </w:rPr>
              <w:t>Var 20</w:t>
            </w:r>
          </w:p>
        </w:tc>
        <w:tc>
          <w:tcPr>
            <w:tcW w:w="2268" w:type="dxa"/>
            <w:noWrap/>
            <w:hideMark/>
          </w:tcPr>
          <w:p w:rsidR="00F17C48" w:rsidRPr="00A508F1" w:rsidRDefault="00F17C48" w:rsidP="00F17C48">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0,666667</w:t>
            </w:r>
          </w:p>
        </w:tc>
        <w:tc>
          <w:tcPr>
            <w:tcW w:w="3118" w:type="dxa"/>
            <w:noWrap/>
            <w:hideMark/>
          </w:tcPr>
          <w:p w:rsidR="00F17C48" w:rsidRPr="00A508F1" w:rsidRDefault="00F17C48" w:rsidP="00F17C48">
            <w:pPr>
              <w:contextualSpacing/>
              <w:jc w:val="center"/>
              <w:rPr>
                <w:rFonts w:ascii="Times New Roman" w:eastAsia="Times New Roman" w:hAnsi="Times New Roman" w:cs="Times New Roman"/>
                <w:b/>
                <w:lang w:eastAsia="ru-RU"/>
              </w:rPr>
            </w:pPr>
            <w:r w:rsidRPr="00A508F1">
              <w:rPr>
                <w:rFonts w:ascii="Times New Roman" w:eastAsia="Times New Roman" w:hAnsi="Times New Roman" w:cs="Times New Roman"/>
                <w:b/>
                <w:color w:val="000000"/>
                <w:lang w:eastAsia="ru-RU"/>
              </w:rPr>
              <w:t>0,471405</w:t>
            </w:r>
          </w:p>
        </w:tc>
      </w:tr>
      <w:tr w:rsidR="001B775F" w:rsidRPr="000549A2" w:rsidTr="003A5C38">
        <w:tc>
          <w:tcPr>
            <w:tcW w:w="2268" w:type="dxa"/>
            <w:noWrap/>
            <w:hideMark/>
          </w:tcPr>
          <w:p w:rsidR="001B775F" w:rsidRPr="00A508F1" w:rsidRDefault="001B775F"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21</w:t>
            </w:r>
          </w:p>
        </w:tc>
        <w:tc>
          <w:tcPr>
            <w:tcW w:w="2268" w:type="dxa"/>
            <w:noWrap/>
            <w:hideMark/>
          </w:tcPr>
          <w:p w:rsidR="001B775F" w:rsidRPr="00A508F1" w:rsidRDefault="001B775F"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1,366667</w:t>
            </w:r>
          </w:p>
        </w:tc>
        <w:tc>
          <w:tcPr>
            <w:tcW w:w="3118" w:type="dxa"/>
            <w:noWrap/>
            <w:hideMark/>
          </w:tcPr>
          <w:p w:rsidR="001B775F" w:rsidRPr="00A508F1" w:rsidRDefault="001B775F"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0,752034</w:t>
            </w:r>
          </w:p>
        </w:tc>
      </w:tr>
      <w:tr w:rsidR="001B775F" w:rsidRPr="000549A2" w:rsidTr="003A5C38">
        <w:tc>
          <w:tcPr>
            <w:tcW w:w="2268" w:type="dxa"/>
            <w:noWrap/>
            <w:hideMark/>
          </w:tcPr>
          <w:p w:rsidR="001B775F" w:rsidRPr="00A508F1" w:rsidRDefault="001B775F" w:rsidP="000C5D61">
            <w:pPr>
              <w:contextualSpacing/>
              <w:jc w:val="center"/>
              <w:rPr>
                <w:rFonts w:ascii="Times New Roman" w:eastAsia="Times New Roman" w:hAnsi="Times New Roman" w:cs="Times New Roman"/>
                <w:bCs/>
                <w:lang w:eastAsia="ru-RU"/>
              </w:rPr>
            </w:pPr>
            <w:r w:rsidRPr="00A508F1">
              <w:rPr>
                <w:rFonts w:ascii="Times New Roman" w:eastAsia="Times New Roman" w:hAnsi="Times New Roman" w:cs="Times New Roman"/>
                <w:bCs/>
                <w:lang w:eastAsia="ru-RU"/>
              </w:rPr>
              <w:t>Var 22</w:t>
            </w:r>
          </w:p>
        </w:tc>
        <w:tc>
          <w:tcPr>
            <w:tcW w:w="2268" w:type="dxa"/>
            <w:noWrap/>
            <w:hideMark/>
          </w:tcPr>
          <w:p w:rsidR="001B775F" w:rsidRPr="00A508F1" w:rsidRDefault="001B775F"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1,900000</w:t>
            </w:r>
          </w:p>
        </w:tc>
        <w:tc>
          <w:tcPr>
            <w:tcW w:w="3118" w:type="dxa"/>
            <w:noWrap/>
            <w:hideMark/>
          </w:tcPr>
          <w:p w:rsidR="001B775F" w:rsidRPr="00A508F1" w:rsidRDefault="001B775F" w:rsidP="000C5D61">
            <w:pPr>
              <w:contextualSpacing/>
              <w:jc w:val="center"/>
              <w:rPr>
                <w:rFonts w:ascii="Times New Roman" w:eastAsia="Times New Roman" w:hAnsi="Times New Roman" w:cs="Times New Roman"/>
                <w:lang w:eastAsia="ru-RU"/>
              </w:rPr>
            </w:pPr>
            <w:r w:rsidRPr="00A508F1">
              <w:rPr>
                <w:rFonts w:ascii="Times New Roman" w:eastAsia="Times New Roman" w:hAnsi="Times New Roman" w:cs="Times New Roman"/>
                <w:color w:val="000000"/>
                <w:lang w:eastAsia="ru-RU"/>
              </w:rPr>
              <w:t>0,943398</w:t>
            </w:r>
          </w:p>
        </w:tc>
      </w:tr>
      <w:tr w:rsidR="001B775F" w:rsidRPr="00921FF5" w:rsidTr="003A5C38">
        <w:tc>
          <w:tcPr>
            <w:tcW w:w="7654" w:type="dxa"/>
            <w:gridSpan w:val="3"/>
            <w:noWrap/>
            <w:hideMark/>
          </w:tcPr>
          <w:p w:rsidR="001B775F" w:rsidRPr="004312D7" w:rsidRDefault="00B6166F" w:rsidP="000C5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4"/>
                <w:szCs w:val="24"/>
                <w:lang w:val="ru-RU"/>
              </w:rPr>
            </w:pPr>
            <w:r>
              <w:rPr>
                <w:rFonts w:ascii="Times New Roman" w:hAnsi="Times New Roman"/>
                <w:sz w:val="20"/>
                <w:szCs w:val="20"/>
                <w:lang w:val="ru-RU"/>
              </w:rPr>
              <w:t xml:space="preserve">Примечание - </w:t>
            </w:r>
            <w:r w:rsidR="00921FF5">
              <w:rPr>
                <w:rFonts w:ascii="Times New Roman" w:hAnsi="Times New Roman"/>
                <w:sz w:val="20"/>
                <w:szCs w:val="20"/>
                <w:lang w:val="ru-RU"/>
              </w:rPr>
              <w:t>С</w:t>
            </w:r>
            <w:r w:rsidR="001B775F" w:rsidRPr="004312D7">
              <w:rPr>
                <w:rFonts w:ascii="Times New Roman" w:hAnsi="Times New Roman"/>
                <w:sz w:val="20"/>
                <w:szCs w:val="20"/>
                <w:lang w:val="ru-RU"/>
              </w:rPr>
              <w:t xml:space="preserve">редние значения переменных </w:t>
            </w:r>
            <w:r w:rsidR="001B775F" w:rsidRPr="000549A2">
              <w:rPr>
                <w:rFonts w:ascii="Times New Roman" w:hAnsi="Times New Roman"/>
                <w:sz w:val="20"/>
                <w:szCs w:val="20"/>
              </w:rPr>
              <w:sym w:font="Symbol" w:char="F03C"/>
            </w:r>
            <w:r w:rsidR="001B775F" w:rsidRPr="004312D7">
              <w:rPr>
                <w:rFonts w:ascii="Times New Roman" w:hAnsi="Times New Roman"/>
                <w:sz w:val="20"/>
                <w:szCs w:val="20"/>
                <w:lang w:val="ru-RU"/>
              </w:rPr>
              <w:t>1.0 выделены жирным шрифтом.</w:t>
            </w:r>
          </w:p>
        </w:tc>
      </w:tr>
    </w:tbl>
    <w:p w:rsidR="004312D7" w:rsidRPr="004312D7" w:rsidRDefault="004312D7" w:rsidP="000C5D61">
      <w:pPr>
        <w:spacing w:after="0" w:line="240" w:lineRule="auto"/>
        <w:contextualSpacing/>
        <w:jc w:val="both"/>
        <w:rPr>
          <w:sz w:val="28"/>
          <w:szCs w:val="28"/>
          <w:lang w:val="ru-RU"/>
        </w:rPr>
      </w:pPr>
    </w:p>
    <w:tbl>
      <w:tblPr>
        <w:tblW w:w="0" w:type="auto"/>
        <w:tblLook w:val="04A0"/>
      </w:tblPr>
      <w:tblGrid>
        <w:gridCol w:w="222"/>
        <w:gridCol w:w="222"/>
        <w:gridCol w:w="222"/>
      </w:tblGrid>
      <w:tr w:rsidR="0050247A" w:rsidRPr="00921FF5" w:rsidTr="008F7DB8">
        <w:tc>
          <w:tcPr>
            <w:tcW w:w="0" w:type="auto"/>
            <w:gridSpan w:val="3"/>
            <w:noWrap/>
            <w:hideMark/>
          </w:tcPr>
          <w:p w:rsidR="0050247A" w:rsidRPr="008F7DB8"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8F7DB8"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bCs/>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c>
          <w:tcPr>
            <w:tcW w:w="0" w:type="auto"/>
            <w:noWrap/>
            <w:hideMark/>
          </w:tcPr>
          <w:p w:rsidR="0050247A" w:rsidRPr="004312D7" w:rsidRDefault="0050247A" w:rsidP="000C5D61">
            <w:pPr>
              <w:spacing w:after="0" w:line="240" w:lineRule="auto"/>
              <w:contextualSpacing/>
              <w:jc w:val="center"/>
              <w:rPr>
                <w:rFonts w:ascii="Times New Roman" w:eastAsia="Times New Roman" w:hAnsi="Times New Roman" w:cs="Times New Roman"/>
                <w:sz w:val="24"/>
                <w:szCs w:val="24"/>
                <w:lang w:val="ru-RU" w:eastAsia="ru-RU"/>
              </w:rPr>
            </w:pPr>
          </w:p>
        </w:tc>
      </w:tr>
      <w:tr w:rsidR="0050247A" w:rsidRPr="00921FF5" w:rsidTr="008F7DB8">
        <w:tc>
          <w:tcPr>
            <w:tcW w:w="0" w:type="auto"/>
            <w:gridSpan w:val="3"/>
            <w:noWrap/>
            <w:hideMark/>
          </w:tcPr>
          <w:p w:rsidR="0050247A" w:rsidRPr="008F7DB8" w:rsidRDefault="0050247A" w:rsidP="000C5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color w:val="000000"/>
                <w:sz w:val="24"/>
                <w:szCs w:val="24"/>
                <w:lang w:val="ru-RU"/>
              </w:rPr>
            </w:pPr>
          </w:p>
        </w:tc>
      </w:tr>
    </w:tbl>
    <w:p w:rsidR="0050247A" w:rsidRDefault="0050247A" w:rsidP="000C5D61">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 xml:space="preserve">Все дихотомные переменные со средними значениями  </w:t>
      </w:r>
      <w:r w:rsidRPr="008F7DB8">
        <w:rPr>
          <w:rFonts w:ascii="Times New Roman" w:hAnsi="Times New Roman" w:cs="Times New Roman"/>
          <w:sz w:val="28"/>
          <w:szCs w:val="28"/>
        </w:rPr>
        <w:sym w:font="Symbol" w:char="F03C"/>
      </w:r>
      <w:r w:rsidRPr="008F7DB8">
        <w:rPr>
          <w:rFonts w:ascii="Times New Roman" w:hAnsi="Times New Roman" w:cs="Times New Roman"/>
          <w:sz w:val="28"/>
          <w:szCs w:val="28"/>
          <w:lang w:val="ru-RU"/>
        </w:rPr>
        <w:t>1.0 были удалены, а вопросы модифицированы таким образом, чтобы получить адекватные средние значения более 1.0, т. е. либо объединены, либо варианты ответов увеличены до 3</w:t>
      </w:r>
      <w:r w:rsidRPr="008F7DB8">
        <w:rPr>
          <w:rFonts w:ascii="Times New Roman" w:hAnsi="Times New Roman" w:cs="Times New Roman"/>
          <w:sz w:val="28"/>
          <w:szCs w:val="28"/>
        </w:rPr>
        <w:sym w:font="Symbol" w:char="F02B"/>
      </w:r>
      <w:r w:rsidRPr="008F7DB8">
        <w:rPr>
          <w:rFonts w:ascii="Times New Roman" w:hAnsi="Times New Roman" w:cs="Times New Roman"/>
          <w:sz w:val="28"/>
          <w:szCs w:val="28"/>
          <w:lang w:val="ru-RU"/>
        </w:rPr>
        <w:t xml:space="preserve">. Результаты </w:t>
      </w:r>
      <w:r w:rsidRPr="00605388">
        <w:rPr>
          <w:rFonts w:ascii="Times New Roman" w:hAnsi="Times New Roman" w:cs="Times New Roman"/>
          <w:sz w:val="28"/>
          <w:szCs w:val="28"/>
          <w:lang w:val="ru-RU"/>
        </w:rPr>
        <w:t>калькуляции альфы Кронбаха в отредактированной версии Оп</w:t>
      </w:r>
      <w:r w:rsidR="001B775F">
        <w:rPr>
          <w:rFonts w:ascii="Times New Roman" w:hAnsi="Times New Roman" w:cs="Times New Roman"/>
          <w:sz w:val="28"/>
          <w:szCs w:val="28"/>
          <w:lang w:val="ru-RU"/>
        </w:rPr>
        <w:t>росника представлены в таблице 3</w:t>
      </w:r>
      <w:r w:rsidRPr="00605388">
        <w:rPr>
          <w:rFonts w:ascii="Times New Roman" w:hAnsi="Times New Roman" w:cs="Times New Roman"/>
          <w:sz w:val="28"/>
          <w:szCs w:val="28"/>
          <w:lang w:val="ru-RU"/>
        </w:rPr>
        <w:t>.</w:t>
      </w:r>
    </w:p>
    <w:p w:rsidR="001B775F" w:rsidRPr="00605388" w:rsidRDefault="001B775F" w:rsidP="000C5D61">
      <w:pPr>
        <w:spacing w:after="0" w:line="240" w:lineRule="auto"/>
        <w:ind w:firstLine="567"/>
        <w:contextualSpacing/>
        <w:jc w:val="both"/>
        <w:rPr>
          <w:rFonts w:ascii="Times New Roman" w:hAnsi="Times New Roman" w:cs="Times New Roman"/>
          <w:sz w:val="28"/>
          <w:szCs w:val="28"/>
          <w:lang w:val="ru-RU"/>
        </w:rPr>
      </w:pPr>
    </w:p>
    <w:p w:rsidR="0050247A" w:rsidRPr="008F7DB8" w:rsidRDefault="0050247A" w:rsidP="000C5D61">
      <w:pPr>
        <w:spacing w:after="0" w:line="240" w:lineRule="auto"/>
        <w:contextualSpacing/>
        <w:jc w:val="both"/>
        <w:rPr>
          <w:rFonts w:ascii="Times New Roman" w:hAnsi="Times New Roman" w:cs="Times New Roman"/>
          <w:caps/>
          <w:sz w:val="28"/>
          <w:szCs w:val="28"/>
          <w:lang w:val="ru-RU"/>
        </w:rPr>
      </w:pPr>
      <w:r w:rsidRPr="00605388">
        <w:rPr>
          <w:rFonts w:ascii="Times New Roman" w:hAnsi="Times New Roman" w:cs="Times New Roman"/>
          <w:sz w:val="28"/>
          <w:szCs w:val="28"/>
          <w:lang w:val="ru-RU"/>
        </w:rPr>
        <w:t xml:space="preserve">Таблица </w:t>
      </w:r>
      <w:r w:rsidR="001B775F">
        <w:rPr>
          <w:rFonts w:ascii="Times New Roman" w:hAnsi="Times New Roman" w:cs="Times New Roman"/>
          <w:sz w:val="28"/>
          <w:szCs w:val="28"/>
          <w:lang w:val="ru-RU"/>
        </w:rPr>
        <w:t>3</w:t>
      </w:r>
      <w:r w:rsidR="00A52E36">
        <w:rPr>
          <w:rFonts w:ascii="Times New Roman" w:hAnsi="Times New Roman" w:cs="Times New Roman"/>
          <w:sz w:val="28"/>
          <w:szCs w:val="28"/>
          <w:lang w:val="ru-RU"/>
        </w:rPr>
        <w:t xml:space="preserve"> –</w:t>
      </w:r>
      <w:r w:rsidRPr="00605388">
        <w:rPr>
          <w:rFonts w:ascii="Times New Roman" w:hAnsi="Times New Roman" w:cs="Times New Roman"/>
          <w:sz w:val="28"/>
          <w:szCs w:val="28"/>
          <w:lang w:val="ru-RU"/>
        </w:rPr>
        <w:t xml:space="preserve"> Калькуляция альфы</w:t>
      </w:r>
      <w:r w:rsidRPr="008F7DB8">
        <w:rPr>
          <w:rFonts w:ascii="Times New Roman" w:hAnsi="Times New Roman" w:cs="Times New Roman"/>
          <w:sz w:val="28"/>
          <w:szCs w:val="28"/>
          <w:lang w:val="ru-RU"/>
        </w:rPr>
        <w:t xml:space="preserve"> Кронбаха в отредактированной версии Опросника</w:t>
      </w:r>
    </w:p>
    <w:p w:rsidR="004312D7" w:rsidRPr="00614CCB" w:rsidRDefault="004312D7" w:rsidP="00605388">
      <w:pPr>
        <w:spacing w:after="0" w:line="240" w:lineRule="auto"/>
        <w:contextualSpacing/>
        <w:jc w:val="both"/>
        <w:rPr>
          <w:sz w:val="28"/>
          <w:szCs w:val="28"/>
          <w:lang w:val="ru-RU"/>
        </w:rPr>
      </w:pPr>
    </w:p>
    <w:tbl>
      <w:tblPr>
        <w:tblStyle w:val="ad"/>
        <w:tblW w:w="0" w:type="auto"/>
        <w:tblInd w:w="108" w:type="dxa"/>
        <w:tblLayout w:type="fixed"/>
        <w:tblLook w:val="04A0"/>
      </w:tblPr>
      <w:tblGrid>
        <w:gridCol w:w="3402"/>
        <w:gridCol w:w="1276"/>
        <w:gridCol w:w="1276"/>
        <w:gridCol w:w="1134"/>
        <w:gridCol w:w="1134"/>
        <w:gridCol w:w="1241"/>
      </w:tblGrid>
      <w:tr w:rsidR="004312D7" w:rsidRPr="00D460AF" w:rsidTr="002A71EA">
        <w:tc>
          <w:tcPr>
            <w:tcW w:w="9463" w:type="dxa"/>
            <w:gridSpan w:val="6"/>
            <w:noWrap/>
            <w:hideMark/>
          </w:tcPr>
          <w:p w:rsidR="004312D7" w:rsidRPr="00D460AF" w:rsidRDefault="004312D7" w:rsidP="00D43584">
            <w:pPr>
              <w:jc w:val="center"/>
              <w:rPr>
                <w:rFonts w:ascii="Times New Roman" w:eastAsia="Times New Roman" w:hAnsi="Times New Roman" w:cs="Times New Roman"/>
                <w:lang w:val="ru-RU" w:eastAsia="ru-RU"/>
              </w:rPr>
            </w:pPr>
            <w:r w:rsidRPr="00D460AF">
              <w:rPr>
                <w:rFonts w:ascii="Times New Roman" w:eastAsia="Times New Roman" w:hAnsi="Times New Roman" w:cs="Times New Roman"/>
                <w:color w:val="000000"/>
                <w:lang w:val="ru-RU" w:eastAsia="ru-RU"/>
              </w:rPr>
              <w:t xml:space="preserve">Итог для шкалы: среднее = 26,0865. стд. откл. = 5,32645. </w:t>
            </w:r>
            <w:r w:rsidRPr="00D460AF">
              <w:rPr>
                <w:rFonts w:ascii="Times New Roman" w:eastAsia="Times New Roman" w:hAnsi="Times New Roman" w:cs="Times New Roman"/>
                <w:color w:val="000000"/>
                <w:lang w:eastAsia="ru-RU"/>
              </w:rPr>
              <w:t>N</w:t>
            </w:r>
            <w:r w:rsidRPr="00D460AF">
              <w:rPr>
                <w:rFonts w:ascii="Times New Roman" w:eastAsia="Times New Roman" w:hAnsi="Times New Roman" w:cs="Times New Roman"/>
                <w:color w:val="000000"/>
                <w:lang w:val="ru-RU" w:eastAsia="ru-RU"/>
              </w:rPr>
              <w:t xml:space="preserve"> набл.: 98 (БД). Альфа Кронбаха: </w:t>
            </w:r>
            <w:r w:rsidRPr="00D460AF">
              <w:rPr>
                <w:rFonts w:ascii="Times New Roman" w:eastAsia="Times New Roman" w:hAnsi="Times New Roman" w:cs="Times New Roman"/>
                <w:b/>
                <w:color w:val="000000"/>
                <w:lang w:val="ru-RU" w:eastAsia="ru-RU"/>
              </w:rPr>
              <w:t>,690607</w:t>
            </w:r>
            <w:r w:rsidRPr="00D460AF">
              <w:rPr>
                <w:rFonts w:ascii="Times New Roman" w:eastAsia="Times New Roman" w:hAnsi="Times New Roman" w:cs="Times New Roman"/>
                <w:color w:val="000000"/>
                <w:lang w:val="ru-RU" w:eastAsia="ru-RU"/>
              </w:rPr>
              <w:t xml:space="preserve">. </w:t>
            </w:r>
            <w:r w:rsidRPr="00D460AF">
              <w:rPr>
                <w:rFonts w:ascii="Times New Roman" w:eastAsia="Times New Roman" w:hAnsi="Times New Roman" w:cs="Times New Roman"/>
                <w:color w:val="000000"/>
                <w:lang w:eastAsia="ru-RU"/>
              </w:rPr>
              <w:t>Стандартизов. альфа:</w:t>
            </w:r>
            <w:r w:rsidRPr="00D460AF">
              <w:rPr>
                <w:rFonts w:ascii="Times New Roman" w:eastAsia="Times New Roman" w:hAnsi="Times New Roman" w:cs="Times New Roman"/>
                <w:b/>
                <w:color w:val="000000"/>
                <w:lang w:eastAsia="ru-RU"/>
              </w:rPr>
              <w:t xml:space="preserve"> ,705330</w:t>
            </w:r>
            <w:r w:rsidRPr="00D460AF">
              <w:rPr>
                <w:rFonts w:ascii="Times New Roman" w:eastAsia="Times New Roman" w:hAnsi="Times New Roman" w:cs="Times New Roman"/>
                <w:color w:val="000000"/>
                <w:lang w:eastAsia="ru-RU"/>
              </w:rPr>
              <w:t>. Средняя межпозиц. корр.: ,159378.</w:t>
            </w:r>
          </w:p>
        </w:tc>
      </w:tr>
      <w:tr w:rsidR="004312D7" w:rsidRPr="00D460AF" w:rsidTr="002A71EA">
        <w:trPr>
          <w:trHeight w:val="286"/>
        </w:trPr>
        <w:tc>
          <w:tcPr>
            <w:tcW w:w="3402" w:type="dxa"/>
            <w:noWrap/>
            <w:hideMark/>
          </w:tcPr>
          <w:p w:rsidR="004312D7"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1</w:t>
            </w:r>
          </w:p>
        </w:tc>
        <w:tc>
          <w:tcPr>
            <w:tcW w:w="1276" w:type="dxa"/>
            <w:noWrap/>
            <w:hideMark/>
          </w:tcPr>
          <w:p w:rsidR="004312D7"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2</w:t>
            </w:r>
          </w:p>
        </w:tc>
        <w:tc>
          <w:tcPr>
            <w:tcW w:w="1276" w:type="dxa"/>
            <w:noWrap/>
            <w:hideMark/>
          </w:tcPr>
          <w:p w:rsidR="004312D7"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3</w:t>
            </w:r>
          </w:p>
        </w:tc>
        <w:tc>
          <w:tcPr>
            <w:tcW w:w="1134" w:type="dxa"/>
            <w:noWrap/>
            <w:hideMark/>
          </w:tcPr>
          <w:p w:rsidR="004312D7"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4</w:t>
            </w:r>
          </w:p>
        </w:tc>
        <w:tc>
          <w:tcPr>
            <w:tcW w:w="1134" w:type="dxa"/>
            <w:noWrap/>
            <w:hideMark/>
          </w:tcPr>
          <w:p w:rsidR="004312D7"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5</w:t>
            </w:r>
          </w:p>
        </w:tc>
        <w:tc>
          <w:tcPr>
            <w:tcW w:w="1241" w:type="dxa"/>
            <w:noWrap/>
            <w:hideMark/>
          </w:tcPr>
          <w:p w:rsidR="00B774F9" w:rsidRPr="00D460AF" w:rsidRDefault="00B774F9"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6</w:t>
            </w:r>
          </w:p>
        </w:tc>
      </w:tr>
      <w:tr w:rsidR="00B774F9" w:rsidRPr="00D460AF" w:rsidTr="002A71EA">
        <w:trPr>
          <w:trHeight w:val="180"/>
        </w:trPr>
        <w:tc>
          <w:tcPr>
            <w:tcW w:w="3402" w:type="dxa"/>
            <w:noWrap/>
            <w:hideMark/>
          </w:tcPr>
          <w:p w:rsidR="00B774F9" w:rsidRPr="00D460AF" w:rsidRDefault="00E377DA" w:rsidP="00D43584">
            <w:pPr>
              <w:jc w:val="cente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Вопросы (переменные)</w:t>
            </w:r>
          </w:p>
        </w:tc>
        <w:tc>
          <w:tcPr>
            <w:tcW w:w="1276" w:type="dxa"/>
            <w:noWrap/>
            <w:hideMark/>
          </w:tcPr>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Среднее  </w:t>
            </w:r>
          </w:p>
          <w:p w:rsidR="00B774F9" w:rsidRPr="00D460AF" w:rsidRDefault="00B774F9" w:rsidP="00A84282">
            <w:pPr>
              <w:jc w:val="center"/>
              <w:rPr>
                <w:rFonts w:ascii="Times New Roman" w:eastAsia="Times New Roman" w:hAnsi="Times New Roman" w:cs="Times New Roman"/>
                <w:bCs/>
                <w:lang w:eastAsia="ru-RU"/>
              </w:rPr>
            </w:pPr>
            <w:r w:rsidRPr="00D460AF">
              <w:rPr>
                <w:rFonts w:ascii="Times New Roman" w:eastAsia="Times New Roman" w:hAnsi="Times New Roman" w:cs="Times New Roman"/>
                <w:bCs/>
                <w:color w:val="000000"/>
                <w:lang w:eastAsia="ru-RU"/>
              </w:rPr>
              <w:t>при удал.</w:t>
            </w:r>
          </w:p>
        </w:tc>
        <w:tc>
          <w:tcPr>
            <w:tcW w:w="1276" w:type="dxa"/>
            <w:noWrap/>
            <w:hideMark/>
          </w:tcPr>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Дисперс. </w:t>
            </w:r>
          </w:p>
          <w:p w:rsidR="00B774F9" w:rsidRPr="00D460AF" w:rsidRDefault="00B774F9" w:rsidP="00A84282">
            <w:pPr>
              <w:jc w:val="center"/>
              <w:rPr>
                <w:rFonts w:ascii="Times New Roman" w:eastAsia="Times New Roman" w:hAnsi="Times New Roman" w:cs="Times New Roman"/>
                <w:bCs/>
                <w:lang w:eastAsia="ru-RU"/>
              </w:rPr>
            </w:pPr>
            <w:r w:rsidRPr="00D460AF">
              <w:rPr>
                <w:rFonts w:ascii="Times New Roman" w:eastAsia="Times New Roman" w:hAnsi="Times New Roman" w:cs="Times New Roman"/>
                <w:bCs/>
                <w:color w:val="000000"/>
                <w:lang w:eastAsia="ru-RU"/>
              </w:rPr>
              <w:t>при удал.</w:t>
            </w:r>
          </w:p>
        </w:tc>
        <w:tc>
          <w:tcPr>
            <w:tcW w:w="1134" w:type="dxa"/>
            <w:noWrap/>
            <w:hideMark/>
          </w:tcPr>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Ст.откл. </w:t>
            </w:r>
          </w:p>
          <w:p w:rsidR="00B774F9" w:rsidRPr="00D460AF" w:rsidRDefault="00B774F9" w:rsidP="00A84282">
            <w:pPr>
              <w:jc w:val="center"/>
              <w:rPr>
                <w:rFonts w:ascii="Times New Roman" w:eastAsia="Times New Roman" w:hAnsi="Times New Roman" w:cs="Times New Roman"/>
                <w:bCs/>
                <w:lang w:eastAsia="ru-RU"/>
              </w:rPr>
            </w:pPr>
            <w:r w:rsidRPr="00D460AF">
              <w:rPr>
                <w:rFonts w:ascii="Times New Roman" w:eastAsia="Times New Roman" w:hAnsi="Times New Roman" w:cs="Times New Roman"/>
                <w:bCs/>
                <w:color w:val="000000"/>
                <w:lang w:eastAsia="ru-RU"/>
              </w:rPr>
              <w:t>при удал.</w:t>
            </w:r>
          </w:p>
        </w:tc>
        <w:tc>
          <w:tcPr>
            <w:tcW w:w="1134" w:type="dxa"/>
            <w:noWrap/>
            <w:hideMark/>
          </w:tcPr>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Общая </w:t>
            </w:r>
          </w:p>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позиц. </w:t>
            </w:r>
          </w:p>
          <w:p w:rsidR="00B774F9" w:rsidRPr="00D460AF" w:rsidRDefault="00B774F9" w:rsidP="00A84282">
            <w:pPr>
              <w:jc w:val="center"/>
              <w:rPr>
                <w:rFonts w:ascii="Times New Roman" w:eastAsia="Times New Roman" w:hAnsi="Times New Roman" w:cs="Times New Roman"/>
                <w:bCs/>
                <w:lang w:eastAsia="ru-RU"/>
              </w:rPr>
            </w:pPr>
            <w:r w:rsidRPr="00D460AF">
              <w:rPr>
                <w:rFonts w:ascii="Times New Roman" w:eastAsia="Times New Roman" w:hAnsi="Times New Roman" w:cs="Times New Roman"/>
                <w:bCs/>
                <w:color w:val="000000"/>
                <w:lang w:eastAsia="ru-RU"/>
              </w:rPr>
              <w:t>коррел.</w:t>
            </w:r>
          </w:p>
        </w:tc>
        <w:tc>
          <w:tcPr>
            <w:tcW w:w="1241" w:type="dxa"/>
            <w:noWrap/>
            <w:hideMark/>
          </w:tcPr>
          <w:p w:rsidR="00B774F9" w:rsidRPr="00D460AF" w:rsidRDefault="00B774F9" w:rsidP="00A84282">
            <w:pPr>
              <w:jc w:val="center"/>
              <w:rPr>
                <w:rFonts w:ascii="Times New Roman" w:eastAsia="Times New Roman" w:hAnsi="Times New Roman" w:cs="Times New Roman"/>
                <w:bCs/>
                <w:color w:val="000000"/>
                <w:lang w:eastAsia="ru-RU"/>
              </w:rPr>
            </w:pPr>
            <w:r w:rsidRPr="00D460AF">
              <w:rPr>
                <w:rFonts w:ascii="Times New Roman" w:eastAsia="Times New Roman" w:hAnsi="Times New Roman" w:cs="Times New Roman"/>
                <w:bCs/>
                <w:color w:val="000000"/>
                <w:lang w:eastAsia="ru-RU"/>
              </w:rPr>
              <w:t xml:space="preserve">Альфа </w:t>
            </w:r>
          </w:p>
          <w:p w:rsidR="00B774F9" w:rsidRPr="00D460AF" w:rsidRDefault="00B774F9" w:rsidP="00A84282">
            <w:pPr>
              <w:jc w:val="center"/>
              <w:rPr>
                <w:rFonts w:ascii="Times New Roman" w:eastAsia="Times New Roman" w:hAnsi="Times New Roman" w:cs="Times New Roman"/>
                <w:bCs/>
                <w:color w:val="000000"/>
                <w:lang w:val="ru-RU" w:eastAsia="ru-RU"/>
              </w:rPr>
            </w:pPr>
            <w:r w:rsidRPr="00D460AF">
              <w:rPr>
                <w:rFonts w:ascii="Times New Roman" w:eastAsia="Times New Roman" w:hAnsi="Times New Roman" w:cs="Times New Roman"/>
                <w:bCs/>
                <w:color w:val="000000"/>
                <w:lang w:eastAsia="ru-RU"/>
              </w:rPr>
              <w:t>при удал.</w:t>
            </w:r>
          </w:p>
          <w:p w:rsidR="00B774F9" w:rsidRPr="00D460AF" w:rsidRDefault="00B774F9" w:rsidP="00B774F9">
            <w:pPr>
              <w:rPr>
                <w:rFonts w:ascii="Times New Roman" w:eastAsia="Times New Roman" w:hAnsi="Times New Roman" w:cs="Times New Roman"/>
                <w:bCs/>
                <w:lang w:val="ru-RU" w:eastAsia="ru-RU"/>
              </w:rPr>
            </w:pP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Сколько и какой скот вы держите? (</w:t>
            </w:r>
            <w:r w:rsidRPr="00D460AF">
              <w:rPr>
                <w:rFonts w:ascii="Times New Roman" w:eastAsia="Times New Roman" w:hAnsi="Times New Roman" w:cs="Times New Roman"/>
                <w:bCs/>
                <w:lang w:val="ru-RU" w:eastAsia="ru-RU"/>
              </w:rPr>
              <w:t>и его численность):</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23,99039</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26,49029</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5,146872</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0,303618</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0,638549</w:t>
            </w: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 xml:space="preserve">Какие защитные средства и мероприятия используете при уходе за скотом и </w:t>
            </w:r>
            <w:r w:rsidR="00A508F1" w:rsidRPr="00D460AF">
              <w:rPr>
                <w:rFonts w:ascii="Times New Roman" w:hAnsi="Times New Roman" w:cs="Times New Roman"/>
                <w:lang w:val="ru-RU"/>
              </w:rPr>
              <w:t>помеще</w:t>
            </w:r>
            <w:r w:rsidRPr="00D460AF">
              <w:rPr>
                <w:rFonts w:ascii="Times New Roman" w:hAnsi="Times New Roman" w:cs="Times New Roman"/>
                <w:lang w:val="ru-RU"/>
              </w:rPr>
              <w:t xml:space="preserve">ниями для его содержания? </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24,06731</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26,90893</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5,187382</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0,192565</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0,646877</w:t>
            </w: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Знаете ли вы клинические симптомы бруцеллеза у людей и животных?</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23,21154</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25,70525</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5,070035</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0,070534</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0,650554</w:t>
            </w: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Если вы или ваши родственники болели бруцеллезом, практиковали ли самолечение?</w:t>
            </w:r>
          </w:p>
        </w:tc>
        <w:tc>
          <w:tcPr>
            <w:tcW w:w="1276" w:type="dxa"/>
            <w:noWrap/>
            <w:hideMark/>
          </w:tcPr>
          <w:p w:rsidR="00B774F9" w:rsidRPr="00D460AF" w:rsidRDefault="00B774F9" w:rsidP="00D43584">
            <w:pPr>
              <w:rPr>
                <w:rFonts w:ascii="Times New Roman" w:eastAsia="Times New Roman" w:hAnsi="Times New Roman" w:cs="Times New Roman"/>
                <w:color w:val="000000"/>
                <w:lang w:eastAsia="ru-RU"/>
              </w:rPr>
            </w:pPr>
            <w:r w:rsidRPr="00D460AF">
              <w:rPr>
                <w:rFonts w:ascii="Times New Roman" w:eastAsia="Times New Roman" w:hAnsi="Times New Roman" w:cs="Times New Roman"/>
                <w:color w:val="000000"/>
                <w:lang w:eastAsia="ru-RU"/>
              </w:rPr>
              <w:t>26,17354</w:t>
            </w:r>
          </w:p>
        </w:tc>
        <w:tc>
          <w:tcPr>
            <w:tcW w:w="1276" w:type="dxa"/>
            <w:noWrap/>
            <w:hideMark/>
          </w:tcPr>
          <w:p w:rsidR="00B774F9" w:rsidRPr="00D460AF" w:rsidRDefault="00B774F9" w:rsidP="00D43584">
            <w:pPr>
              <w:rPr>
                <w:rFonts w:ascii="Times New Roman" w:eastAsia="Times New Roman" w:hAnsi="Times New Roman" w:cs="Times New Roman"/>
                <w:color w:val="000000"/>
                <w:lang w:eastAsia="ru-RU"/>
              </w:rPr>
            </w:pPr>
            <w:r w:rsidRPr="00D460AF">
              <w:rPr>
                <w:rFonts w:ascii="Times New Roman" w:eastAsia="Times New Roman" w:hAnsi="Times New Roman" w:cs="Times New Roman"/>
                <w:color w:val="000000"/>
                <w:lang w:eastAsia="ru-RU"/>
              </w:rPr>
              <w:t>24,63729</w:t>
            </w:r>
          </w:p>
        </w:tc>
        <w:tc>
          <w:tcPr>
            <w:tcW w:w="1134" w:type="dxa"/>
            <w:noWrap/>
            <w:hideMark/>
          </w:tcPr>
          <w:p w:rsidR="00B774F9" w:rsidRPr="00D460AF" w:rsidRDefault="00B774F9" w:rsidP="00D43584">
            <w:pPr>
              <w:rPr>
                <w:rFonts w:ascii="Times New Roman" w:eastAsia="Times New Roman" w:hAnsi="Times New Roman" w:cs="Times New Roman"/>
                <w:color w:val="000000"/>
                <w:lang w:eastAsia="ru-RU"/>
              </w:rPr>
            </w:pPr>
            <w:r w:rsidRPr="00D460AF">
              <w:rPr>
                <w:rFonts w:ascii="Times New Roman" w:eastAsia="Times New Roman" w:hAnsi="Times New Roman" w:cs="Times New Roman"/>
                <w:color w:val="000000"/>
                <w:lang w:eastAsia="ru-RU"/>
              </w:rPr>
              <w:t>5,037742</w:t>
            </w:r>
          </w:p>
        </w:tc>
        <w:tc>
          <w:tcPr>
            <w:tcW w:w="1134" w:type="dxa"/>
            <w:noWrap/>
            <w:hideMark/>
          </w:tcPr>
          <w:p w:rsidR="00B774F9" w:rsidRPr="00D460AF" w:rsidRDefault="00B774F9" w:rsidP="00D43584">
            <w:pPr>
              <w:rPr>
                <w:rFonts w:ascii="Times New Roman" w:eastAsia="Times New Roman" w:hAnsi="Times New Roman" w:cs="Times New Roman"/>
                <w:color w:val="000000"/>
                <w:lang w:eastAsia="ru-RU"/>
              </w:rPr>
            </w:pPr>
            <w:r w:rsidRPr="00D460AF">
              <w:rPr>
                <w:rFonts w:ascii="Times New Roman" w:eastAsia="Times New Roman" w:hAnsi="Times New Roman" w:cs="Times New Roman"/>
                <w:color w:val="000000"/>
                <w:lang w:eastAsia="ru-RU"/>
              </w:rPr>
              <w:t>0,478872</w:t>
            </w:r>
          </w:p>
        </w:tc>
        <w:tc>
          <w:tcPr>
            <w:tcW w:w="1241" w:type="dxa"/>
            <w:noWrap/>
            <w:hideMark/>
          </w:tcPr>
          <w:p w:rsidR="00B774F9" w:rsidRPr="00D460AF" w:rsidRDefault="00B774F9" w:rsidP="00D43584">
            <w:pPr>
              <w:rPr>
                <w:rFonts w:ascii="Times New Roman" w:eastAsia="Times New Roman" w:hAnsi="Times New Roman" w:cs="Times New Roman"/>
                <w:color w:val="000000"/>
                <w:lang w:eastAsia="ru-RU"/>
              </w:rPr>
            </w:pPr>
            <w:r w:rsidRPr="00D460AF">
              <w:rPr>
                <w:rFonts w:ascii="Times New Roman" w:eastAsia="Times New Roman" w:hAnsi="Times New Roman" w:cs="Times New Roman"/>
                <w:color w:val="000000"/>
                <w:lang w:eastAsia="ru-RU"/>
              </w:rPr>
              <w:t>0,635144</w:t>
            </w:r>
          </w:p>
        </w:tc>
      </w:tr>
      <w:tr w:rsidR="00B774F9" w:rsidRPr="00D460AF" w:rsidTr="002A71EA">
        <w:tc>
          <w:tcPr>
            <w:tcW w:w="3402" w:type="dxa"/>
            <w:noWrap/>
            <w:hideMark/>
          </w:tcPr>
          <w:p w:rsidR="00B774F9" w:rsidRPr="00D460AF" w:rsidRDefault="00B774F9" w:rsidP="00D43584">
            <w:pPr>
              <w:rPr>
                <w:rFonts w:ascii="Times New Roman" w:hAnsi="Times New Roman" w:cs="Times New Roman"/>
                <w:caps/>
                <w:lang w:val="ru-RU"/>
              </w:rPr>
            </w:pPr>
            <w:r w:rsidRPr="00D460AF">
              <w:rPr>
                <w:rFonts w:ascii="Times New Roman" w:hAnsi="Times New Roman" w:cs="Times New Roman"/>
                <w:lang w:val="ru-RU"/>
              </w:rPr>
              <w:t>Можно ли заразиться бруцеллезом через:</w:t>
            </w:r>
          </w:p>
          <w:p w:rsidR="00B774F9" w:rsidRPr="00D460AF" w:rsidRDefault="00B774F9" w:rsidP="00D43584">
            <w:pPr>
              <w:rPr>
                <w:rFonts w:ascii="Times New Roman" w:eastAsia="Times New Roman" w:hAnsi="Times New Roman" w:cs="Times New Roman"/>
                <w:bCs/>
                <w:lang w:eastAsia="ru-RU"/>
              </w:rPr>
            </w:pPr>
            <w:r w:rsidRPr="00D460AF">
              <w:rPr>
                <w:rFonts w:ascii="Times New Roman" w:eastAsia="Times New Roman" w:hAnsi="Times New Roman" w:cs="Times New Roman"/>
                <w:bCs/>
                <w:lang w:eastAsia="ru-RU"/>
              </w:rPr>
              <w:t>(перечислить)</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24,74039</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25,51914</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5,051647</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0,255724</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0,637774</w:t>
            </w: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eastAsia="Times New Roman" w:hAnsi="Times New Roman" w:cs="Times New Roman"/>
                <w:bCs/>
                <w:lang w:val="ru-RU" w:eastAsia="ru-RU"/>
              </w:rPr>
              <w:t>Можно ли заразиться  бруцеллезом при употреблении в пищу: (перечислить)</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24,31731</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26,29354</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5,127723</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0,239470</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0,651300</w:t>
            </w:r>
          </w:p>
        </w:tc>
      </w:tr>
      <w:tr w:rsidR="00B774F9" w:rsidRPr="00D460AF"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Принимаете ли вы участие в окотной кампании, убое скота, вскрытии трупов, снятии и обработке шкур?</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23,85577</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26,83497</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5,180248</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0,182594</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0,637402</w:t>
            </w:r>
          </w:p>
        </w:tc>
      </w:tr>
      <w:tr w:rsidR="00B774F9" w:rsidRPr="00D566EB" w:rsidTr="002A71EA">
        <w:tc>
          <w:tcPr>
            <w:tcW w:w="3402" w:type="dxa"/>
            <w:noWrap/>
            <w:hideMark/>
          </w:tcPr>
          <w:p w:rsidR="00B774F9" w:rsidRPr="004312D7" w:rsidRDefault="00B774F9" w:rsidP="00D43584">
            <w:pPr>
              <w:rPr>
                <w:rFonts w:ascii="Times New Roman" w:eastAsia="Times New Roman" w:hAnsi="Times New Roman" w:cs="Times New Roman"/>
                <w:bCs/>
                <w:sz w:val="24"/>
                <w:szCs w:val="24"/>
                <w:lang w:val="ru-RU" w:eastAsia="ru-RU"/>
              </w:rPr>
            </w:pPr>
            <w:r w:rsidRPr="004312D7">
              <w:rPr>
                <w:rFonts w:ascii="Times New Roman" w:hAnsi="Times New Roman" w:cs="Times New Roman"/>
                <w:sz w:val="24"/>
                <w:szCs w:val="24"/>
                <w:lang w:val="ru-RU"/>
              </w:rPr>
              <w:t xml:space="preserve">Что делаете с </w:t>
            </w:r>
            <w:r w:rsidR="009C0BE2">
              <w:rPr>
                <w:rFonts w:ascii="Times New Roman" w:hAnsi="Times New Roman" w:cs="Times New Roman"/>
                <w:sz w:val="24"/>
                <w:szCs w:val="24"/>
                <w:lang w:val="ru-RU"/>
              </w:rPr>
              <w:t>абортирован-</w:t>
            </w:r>
            <w:r w:rsidRPr="004312D7">
              <w:rPr>
                <w:rFonts w:ascii="Times New Roman" w:hAnsi="Times New Roman" w:cs="Times New Roman"/>
                <w:sz w:val="24"/>
                <w:szCs w:val="24"/>
                <w:lang w:val="ru-RU"/>
              </w:rPr>
              <w:t>ными, мертворожденными плодами и последами?</w:t>
            </w:r>
          </w:p>
        </w:tc>
        <w:tc>
          <w:tcPr>
            <w:tcW w:w="1276" w:type="dxa"/>
            <w:noWrap/>
            <w:hideMark/>
          </w:tcPr>
          <w:p w:rsidR="00B774F9" w:rsidRPr="00D566EB" w:rsidRDefault="00B774F9" w:rsidP="00D43584">
            <w:pPr>
              <w:rPr>
                <w:rFonts w:ascii="Times New Roman" w:eastAsia="Times New Roman" w:hAnsi="Times New Roman" w:cs="Times New Roman"/>
                <w:sz w:val="24"/>
                <w:szCs w:val="24"/>
                <w:lang w:eastAsia="ru-RU"/>
              </w:rPr>
            </w:pPr>
            <w:r w:rsidRPr="00D566EB">
              <w:rPr>
                <w:rFonts w:ascii="Times New Roman" w:eastAsia="Times New Roman" w:hAnsi="Times New Roman" w:cs="Times New Roman"/>
                <w:color w:val="000000"/>
                <w:sz w:val="24"/>
                <w:szCs w:val="24"/>
                <w:lang w:eastAsia="ru-RU"/>
              </w:rPr>
              <w:t>24,19231</w:t>
            </w:r>
          </w:p>
        </w:tc>
        <w:tc>
          <w:tcPr>
            <w:tcW w:w="1276" w:type="dxa"/>
            <w:noWrap/>
            <w:hideMark/>
          </w:tcPr>
          <w:p w:rsidR="00B774F9" w:rsidRPr="00D566EB" w:rsidRDefault="00B774F9" w:rsidP="00D43584">
            <w:pPr>
              <w:rPr>
                <w:rFonts w:ascii="Times New Roman" w:eastAsia="Times New Roman" w:hAnsi="Times New Roman" w:cs="Times New Roman"/>
                <w:sz w:val="24"/>
                <w:szCs w:val="24"/>
                <w:lang w:eastAsia="ru-RU"/>
              </w:rPr>
            </w:pPr>
            <w:r w:rsidRPr="00D566EB">
              <w:rPr>
                <w:rFonts w:ascii="Times New Roman" w:eastAsia="Times New Roman" w:hAnsi="Times New Roman" w:cs="Times New Roman"/>
                <w:color w:val="000000"/>
                <w:sz w:val="24"/>
                <w:szCs w:val="24"/>
                <w:lang w:eastAsia="ru-RU"/>
              </w:rPr>
              <w:t>25,55917</w:t>
            </w:r>
          </w:p>
        </w:tc>
        <w:tc>
          <w:tcPr>
            <w:tcW w:w="1134" w:type="dxa"/>
            <w:noWrap/>
            <w:hideMark/>
          </w:tcPr>
          <w:p w:rsidR="00B774F9" w:rsidRPr="00D566EB" w:rsidRDefault="00B774F9" w:rsidP="00D43584">
            <w:pPr>
              <w:rPr>
                <w:rFonts w:ascii="Times New Roman" w:eastAsia="Times New Roman" w:hAnsi="Times New Roman" w:cs="Times New Roman"/>
                <w:sz w:val="24"/>
                <w:szCs w:val="24"/>
                <w:lang w:eastAsia="ru-RU"/>
              </w:rPr>
            </w:pPr>
            <w:r w:rsidRPr="00D566EB">
              <w:rPr>
                <w:rFonts w:ascii="Times New Roman" w:eastAsia="Times New Roman" w:hAnsi="Times New Roman" w:cs="Times New Roman"/>
                <w:color w:val="000000"/>
                <w:sz w:val="24"/>
                <w:szCs w:val="24"/>
                <w:lang w:eastAsia="ru-RU"/>
              </w:rPr>
              <w:t>5,055608</w:t>
            </w:r>
          </w:p>
        </w:tc>
        <w:tc>
          <w:tcPr>
            <w:tcW w:w="1134" w:type="dxa"/>
            <w:noWrap/>
            <w:hideMark/>
          </w:tcPr>
          <w:p w:rsidR="00B774F9" w:rsidRPr="00D566EB" w:rsidRDefault="00B774F9" w:rsidP="00D43584">
            <w:pPr>
              <w:rPr>
                <w:rFonts w:ascii="Times New Roman" w:eastAsia="Times New Roman" w:hAnsi="Times New Roman" w:cs="Times New Roman"/>
                <w:sz w:val="24"/>
                <w:szCs w:val="24"/>
                <w:lang w:eastAsia="ru-RU"/>
              </w:rPr>
            </w:pPr>
            <w:r w:rsidRPr="00D566EB">
              <w:rPr>
                <w:rFonts w:ascii="Times New Roman" w:eastAsia="Times New Roman" w:hAnsi="Times New Roman" w:cs="Times New Roman"/>
                <w:color w:val="000000"/>
                <w:sz w:val="24"/>
                <w:szCs w:val="24"/>
                <w:lang w:eastAsia="ru-RU"/>
              </w:rPr>
              <w:t>0,333201</w:t>
            </w:r>
          </w:p>
        </w:tc>
        <w:tc>
          <w:tcPr>
            <w:tcW w:w="1241" w:type="dxa"/>
            <w:noWrap/>
            <w:hideMark/>
          </w:tcPr>
          <w:p w:rsidR="00B774F9" w:rsidRPr="00D566EB" w:rsidRDefault="00B774F9" w:rsidP="00D43584">
            <w:pPr>
              <w:rPr>
                <w:rFonts w:ascii="Times New Roman" w:eastAsia="Times New Roman" w:hAnsi="Times New Roman" w:cs="Times New Roman"/>
                <w:sz w:val="24"/>
                <w:szCs w:val="24"/>
                <w:lang w:eastAsia="ru-RU"/>
              </w:rPr>
            </w:pPr>
            <w:r w:rsidRPr="00D566EB">
              <w:rPr>
                <w:rFonts w:ascii="Times New Roman" w:eastAsia="Times New Roman" w:hAnsi="Times New Roman" w:cs="Times New Roman"/>
                <w:color w:val="000000"/>
                <w:sz w:val="24"/>
                <w:szCs w:val="24"/>
                <w:lang w:eastAsia="ru-RU"/>
              </w:rPr>
              <w:t>0,630345</w:t>
            </w:r>
          </w:p>
        </w:tc>
      </w:tr>
    </w:tbl>
    <w:p w:rsidR="00D460AF" w:rsidRPr="00D460AF" w:rsidRDefault="00D460AF" w:rsidP="00D460AF">
      <w:pPr>
        <w:spacing w:after="0" w:line="240" w:lineRule="auto"/>
        <w:contextualSpacing/>
        <w:jc w:val="both"/>
        <w:rPr>
          <w:rFonts w:ascii="Times New Roman" w:hAnsi="Times New Roman" w:cs="Times New Roman"/>
          <w:sz w:val="28"/>
          <w:szCs w:val="28"/>
          <w:lang w:val="ru-RU"/>
        </w:rPr>
      </w:pPr>
      <w:r w:rsidRPr="00D460AF">
        <w:rPr>
          <w:rFonts w:ascii="Times New Roman" w:hAnsi="Times New Roman" w:cs="Times New Roman"/>
          <w:sz w:val="28"/>
          <w:szCs w:val="28"/>
          <w:lang w:val="ru-RU"/>
        </w:rPr>
        <w:t>Продолжение таблицы 3</w:t>
      </w:r>
    </w:p>
    <w:p w:rsidR="00D460AF" w:rsidRPr="00D460AF" w:rsidRDefault="00D460AF" w:rsidP="00D460AF">
      <w:pPr>
        <w:spacing w:after="0" w:line="240" w:lineRule="auto"/>
        <w:contextualSpacing/>
        <w:jc w:val="both"/>
        <w:rPr>
          <w:rFonts w:ascii="Times New Roman" w:hAnsi="Times New Roman" w:cs="Times New Roman"/>
          <w:caps/>
          <w:sz w:val="28"/>
          <w:szCs w:val="28"/>
          <w:lang w:val="ru-RU"/>
        </w:rPr>
      </w:pPr>
    </w:p>
    <w:tbl>
      <w:tblPr>
        <w:tblStyle w:val="ad"/>
        <w:tblW w:w="0" w:type="auto"/>
        <w:tblInd w:w="108" w:type="dxa"/>
        <w:tblLayout w:type="fixed"/>
        <w:tblLook w:val="04A0"/>
      </w:tblPr>
      <w:tblGrid>
        <w:gridCol w:w="3402"/>
        <w:gridCol w:w="1276"/>
        <w:gridCol w:w="1276"/>
        <w:gridCol w:w="1134"/>
        <w:gridCol w:w="1134"/>
        <w:gridCol w:w="1241"/>
      </w:tblGrid>
      <w:tr w:rsidR="00D460AF" w:rsidRPr="00D460AF" w:rsidTr="001C2F37">
        <w:tc>
          <w:tcPr>
            <w:tcW w:w="3402" w:type="dxa"/>
            <w:noWrap/>
            <w:hideMark/>
          </w:tcPr>
          <w:p w:rsidR="00D460AF" w:rsidRPr="00D460AF" w:rsidRDefault="00D460AF" w:rsidP="001C2F37">
            <w:pPr>
              <w:jc w:val="center"/>
              <w:rPr>
                <w:rFonts w:ascii="Times New Roman" w:hAnsi="Times New Roman" w:cs="Times New Roman"/>
                <w:lang w:val="ru-RU"/>
              </w:rPr>
            </w:pPr>
            <w:r w:rsidRPr="00D460AF">
              <w:rPr>
                <w:rFonts w:ascii="Times New Roman" w:hAnsi="Times New Roman" w:cs="Times New Roman"/>
                <w:lang w:val="ru-RU"/>
              </w:rPr>
              <w:t>1</w:t>
            </w:r>
          </w:p>
        </w:tc>
        <w:tc>
          <w:tcPr>
            <w:tcW w:w="1276" w:type="dxa"/>
            <w:noWrap/>
            <w:hideMark/>
          </w:tcPr>
          <w:p w:rsidR="00D460AF" w:rsidRPr="00D460AF" w:rsidRDefault="00D460AF" w:rsidP="001C2F37">
            <w:pPr>
              <w:jc w:val="center"/>
              <w:rPr>
                <w:rFonts w:ascii="Times New Roman" w:eastAsia="Times New Roman" w:hAnsi="Times New Roman" w:cs="Times New Roman"/>
                <w:color w:val="000000"/>
                <w:lang w:val="ru-RU" w:eastAsia="ru-RU"/>
              </w:rPr>
            </w:pPr>
            <w:r w:rsidRPr="00D460AF">
              <w:rPr>
                <w:rFonts w:ascii="Times New Roman" w:eastAsia="Times New Roman" w:hAnsi="Times New Roman" w:cs="Times New Roman"/>
                <w:color w:val="000000"/>
                <w:lang w:val="ru-RU" w:eastAsia="ru-RU"/>
              </w:rPr>
              <w:t>2</w:t>
            </w:r>
          </w:p>
        </w:tc>
        <w:tc>
          <w:tcPr>
            <w:tcW w:w="1276" w:type="dxa"/>
            <w:noWrap/>
            <w:hideMark/>
          </w:tcPr>
          <w:p w:rsidR="00D460AF" w:rsidRPr="00D460AF" w:rsidRDefault="00D460AF" w:rsidP="001C2F37">
            <w:pPr>
              <w:jc w:val="center"/>
              <w:rPr>
                <w:rFonts w:ascii="Times New Roman" w:eastAsia="Times New Roman" w:hAnsi="Times New Roman" w:cs="Times New Roman"/>
                <w:color w:val="000000"/>
                <w:lang w:val="ru-RU" w:eastAsia="ru-RU"/>
              </w:rPr>
            </w:pPr>
            <w:r w:rsidRPr="00D460AF">
              <w:rPr>
                <w:rFonts w:ascii="Times New Roman" w:eastAsia="Times New Roman" w:hAnsi="Times New Roman" w:cs="Times New Roman"/>
                <w:color w:val="000000"/>
                <w:lang w:val="ru-RU" w:eastAsia="ru-RU"/>
              </w:rPr>
              <w:t>3</w:t>
            </w:r>
          </w:p>
        </w:tc>
        <w:tc>
          <w:tcPr>
            <w:tcW w:w="1134" w:type="dxa"/>
            <w:noWrap/>
            <w:hideMark/>
          </w:tcPr>
          <w:p w:rsidR="00D460AF" w:rsidRPr="00D460AF" w:rsidRDefault="00D460AF" w:rsidP="001C2F37">
            <w:pPr>
              <w:jc w:val="center"/>
              <w:rPr>
                <w:rFonts w:ascii="Times New Roman" w:eastAsia="Times New Roman" w:hAnsi="Times New Roman" w:cs="Times New Roman"/>
                <w:color w:val="000000"/>
                <w:lang w:val="ru-RU" w:eastAsia="ru-RU"/>
              </w:rPr>
            </w:pPr>
            <w:r w:rsidRPr="00D460AF">
              <w:rPr>
                <w:rFonts w:ascii="Times New Roman" w:eastAsia="Times New Roman" w:hAnsi="Times New Roman" w:cs="Times New Roman"/>
                <w:color w:val="000000"/>
                <w:lang w:val="ru-RU" w:eastAsia="ru-RU"/>
              </w:rPr>
              <w:t>4</w:t>
            </w:r>
          </w:p>
        </w:tc>
        <w:tc>
          <w:tcPr>
            <w:tcW w:w="1134" w:type="dxa"/>
            <w:noWrap/>
            <w:hideMark/>
          </w:tcPr>
          <w:p w:rsidR="00D460AF" w:rsidRPr="00D460AF" w:rsidRDefault="00D460AF" w:rsidP="001C2F37">
            <w:pPr>
              <w:jc w:val="center"/>
              <w:rPr>
                <w:rFonts w:ascii="Times New Roman" w:eastAsia="Times New Roman" w:hAnsi="Times New Roman" w:cs="Times New Roman"/>
                <w:color w:val="000000"/>
                <w:lang w:val="ru-RU" w:eastAsia="ru-RU"/>
              </w:rPr>
            </w:pPr>
            <w:r w:rsidRPr="00D460AF">
              <w:rPr>
                <w:rFonts w:ascii="Times New Roman" w:eastAsia="Times New Roman" w:hAnsi="Times New Roman" w:cs="Times New Roman"/>
                <w:color w:val="000000"/>
                <w:lang w:val="ru-RU" w:eastAsia="ru-RU"/>
              </w:rPr>
              <w:t>5</w:t>
            </w:r>
          </w:p>
        </w:tc>
        <w:tc>
          <w:tcPr>
            <w:tcW w:w="1241" w:type="dxa"/>
            <w:noWrap/>
            <w:hideMark/>
          </w:tcPr>
          <w:p w:rsidR="00D460AF" w:rsidRPr="00D460AF" w:rsidRDefault="00D460AF" w:rsidP="001C2F37">
            <w:pPr>
              <w:jc w:val="center"/>
              <w:rPr>
                <w:rFonts w:ascii="Times New Roman" w:eastAsia="Times New Roman" w:hAnsi="Times New Roman" w:cs="Times New Roman"/>
                <w:color w:val="000000"/>
                <w:lang w:val="ru-RU" w:eastAsia="ru-RU"/>
              </w:rPr>
            </w:pPr>
            <w:r w:rsidRPr="00D460AF">
              <w:rPr>
                <w:rFonts w:ascii="Times New Roman" w:eastAsia="Times New Roman" w:hAnsi="Times New Roman" w:cs="Times New Roman"/>
                <w:color w:val="000000"/>
                <w:lang w:val="ru-RU" w:eastAsia="ru-RU"/>
              </w:rPr>
              <w:t>6</w:t>
            </w:r>
          </w:p>
        </w:tc>
      </w:tr>
      <w:tr w:rsidR="00B774F9" w:rsidRPr="00D566EB"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Где у вас принято производить забой животных?</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24,55769</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24,45821</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4,945524</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0,473572</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0,611832</w:t>
            </w:r>
          </w:p>
        </w:tc>
      </w:tr>
      <w:tr w:rsidR="00B774F9" w:rsidRPr="00D566EB" w:rsidTr="002A71EA">
        <w:tc>
          <w:tcPr>
            <w:tcW w:w="3402" w:type="dxa"/>
            <w:noWrap/>
            <w:hideMark/>
          </w:tcPr>
          <w:p w:rsidR="00B774F9" w:rsidRPr="00D460AF" w:rsidRDefault="00B774F9" w:rsidP="00D43584">
            <w:pPr>
              <w:rPr>
                <w:rFonts w:ascii="Times New Roman" w:eastAsia="Times New Roman" w:hAnsi="Times New Roman" w:cs="Times New Roman"/>
                <w:bCs/>
                <w:lang w:val="ru-RU" w:eastAsia="ru-RU"/>
              </w:rPr>
            </w:pPr>
            <w:r w:rsidRPr="00D460AF">
              <w:rPr>
                <w:rFonts w:ascii="Times New Roman" w:hAnsi="Times New Roman" w:cs="Times New Roman"/>
                <w:lang w:val="ru-RU"/>
              </w:rPr>
              <w:t>Используете ли вы в быту шерсть, шкуры, навоз</w:t>
            </w:r>
            <w:r w:rsidR="009C0BE2" w:rsidRPr="00D460AF">
              <w:rPr>
                <w:rFonts w:ascii="Times New Roman" w:hAnsi="Times New Roman" w:cs="Times New Roman"/>
                <w:lang w:val="ru-RU"/>
              </w:rPr>
              <w:t>?</w:t>
            </w:r>
            <w:r w:rsidRPr="00D460AF">
              <w:rPr>
                <w:rFonts w:ascii="Times New Roman" w:hAnsi="Times New Roman" w:cs="Times New Roman"/>
                <w:lang w:val="ru-RU"/>
              </w:rPr>
              <w:t xml:space="preserve"> </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24,30769</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20,32840</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4,508703</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0,633503</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0,597404</w:t>
            </w:r>
          </w:p>
        </w:tc>
      </w:tr>
      <w:tr w:rsidR="00B774F9" w:rsidRPr="00D566EB" w:rsidTr="002A71EA">
        <w:tc>
          <w:tcPr>
            <w:tcW w:w="3402" w:type="dxa"/>
            <w:noWrap/>
            <w:hideMark/>
          </w:tcPr>
          <w:p w:rsidR="00B774F9" w:rsidRPr="00D460AF" w:rsidRDefault="00B774F9" w:rsidP="002F0B77">
            <w:pPr>
              <w:rPr>
                <w:rFonts w:ascii="Times New Roman" w:eastAsia="Times New Roman" w:hAnsi="Times New Roman" w:cs="Times New Roman"/>
                <w:bCs/>
                <w:lang w:val="ru-RU" w:eastAsia="ru-RU"/>
              </w:rPr>
            </w:pPr>
            <w:r w:rsidRPr="00D460AF">
              <w:rPr>
                <w:rFonts w:ascii="Times New Roman" w:hAnsi="Times New Roman" w:cs="Times New Roman"/>
                <w:lang w:val="ru-RU"/>
              </w:rPr>
              <w:t xml:space="preserve">При покупке продуктов животноводства у частных лиц, </w:t>
            </w:r>
            <w:r w:rsidR="002F0B77" w:rsidRPr="00D460AF">
              <w:rPr>
                <w:rFonts w:ascii="Times New Roman" w:hAnsi="Times New Roman" w:cs="Times New Roman"/>
                <w:lang w:val="ru-RU"/>
              </w:rPr>
              <w:t>спрашива</w:t>
            </w:r>
            <w:r w:rsidRPr="00D460AF">
              <w:rPr>
                <w:rFonts w:ascii="Times New Roman" w:hAnsi="Times New Roman" w:cs="Times New Roman"/>
                <w:lang w:val="ru-RU"/>
              </w:rPr>
              <w:t xml:space="preserve">ете ли вы </w:t>
            </w:r>
            <w:r w:rsidR="009C0BE2" w:rsidRPr="00D460AF">
              <w:rPr>
                <w:rFonts w:ascii="Times New Roman" w:hAnsi="Times New Roman" w:cs="Times New Roman"/>
                <w:lang w:val="ru-RU"/>
              </w:rPr>
              <w:t>сертифик</w:t>
            </w:r>
            <w:r w:rsidR="002F0B77" w:rsidRPr="00D460AF">
              <w:rPr>
                <w:rFonts w:ascii="Times New Roman" w:hAnsi="Times New Roman" w:cs="Times New Roman"/>
                <w:lang w:val="ru-RU"/>
              </w:rPr>
              <w:t>ат</w:t>
            </w:r>
            <w:r w:rsidRPr="00D460AF">
              <w:rPr>
                <w:rFonts w:ascii="Times New Roman" w:hAnsi="Times New Roman" w:cs="Times New Roman"/>
                <w:lang w:val="ru-RU"/>
              </w:rPr>
              <w:t xml:space="preserve"> о состоянии здоровья скота?</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23,50961</w:t>
            </w:r>
          </w:p>
        </w:tc>
        <w:tc>
          <w:tcPr>
            <w:tcW w:w="1276"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20,13452</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4,487151</w:t>
            </w:r>
          </w:p>
        </w:tc>
        <w:tc>
          <w:tcPr>
            <w:tcW w:w="1134"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0,543396</w:t>
            </w:r>
          </w:p>
        </w:tc>
        <w:tc>
          <w:tcPr>
            <w:tcW w:w="1241" w:type="dxa"/>
            <w:noWrap/>
            <w:hideMark/>
          </w:tcPr>
          <w:p w:rsidR="00B774F9" w:rsidRPr="00D460AF" w:rsidRDefault="00B774F9" w:rsidP="00D43584">
            <w:pPr>
              <w:rPr>
                <w:rFonts w:ascii="Times New Roman" w:eastAsia="Times New Roman" w:hAnsi="Times New Roman" w:cs="Times New Roman"/>
                <w:lang w:eastAsia="ru-RU"/>
              </w:rPr>
            </w:pPr>
            <w:r w:rsidRPr="00D460AF">
              <w:rPr>
                <w:rFonts w:ascii="Times New Roman" w:eastAsia="Times New Roman" w:hAnsi="Times New Roman" w:cs="Times New Roman"/>
                <w:color w:val="000000"/>
                <w:lang w:eastAsia="ru-RU"/>
              </w:rPr>
              <w:t>0,572914</w:t>
            </w:r>
          </w:p>
        </w:tc>
      </w:tr>
    </w:tbl>
    <w:p w:rsidR="00605388" w:rsidRDefault="00605388" w:rsidP="0050247A">
      <w:pPr>
        <w:tabs>
          <w:tab w:val="left" w:pos="567"/>
        </w:tabs>
        <w:contextualSpacing/>
        <w:jc w:val="both"/>
        <w:rPr>
          <w:rFonts w:ascii="Times New Roman" w:hAnsi="Times New Roman" w:cs="Times New Roman"/>
          <w:sz w:val="28"/>
          <w:szCs w:val="28"/>
          <w:lang w:val="ru-RU"/>
        </w:rPr>
      </w:pPr>
    </w:p>
    <w:p w:rsidR="0050247A" w:rsidRPr="008F7DB8" w:rsidRDefault="0050247A" w:rsidP="00605388">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Таким образом, стандартизованная </w:t>
      </w:r>
      <w:r w:rsidRPr="008F7DB8">
        <w:rPr>
          <w:rFonts w:ascii="Times New Roman" w:hAnsi="Times New Roman" w:cs="Times New Roman"/>
          <w:sz w:val="28"/>
          <w:szCs w:val="28"/>
        </w:rPr>
        <w:t>α</w:t>
      </w:r>
      <w:r w:rsidRPr="008F7DB8">
        <w:rPr>
          <w:rFonts w:ascii="Times New Roman" w:hAnsi="Times New Roman" w:cs="Times New Roman"/>
          <w:sz w:val="28"/>
          <w:szCs w:val="28"/>
          <w:lang w:val="ru-RU"/>
        </w:rPr>
        <w:t xml:space="preserve"> Кронбаха составила 0,7 (достаточная), и опросный инструмент можно считать валидированным. Следует отметить, что </w:t>
      </w:r>
      <w:r w:rsidRPr="008F7DB8">
        <w:rPr>
          <w:rFonts w:ascii="Times New Roman" w:hAnsi="Times New Roman" w:cs="Times New Roman"/>
          <w:sz w:val="28"/>
          <w:szCs w:val="28"/>
        </w:rPr>
        <w:t>α</w:t>
      </w:r>
      <w:r w:rsidRPr="008F7DB8">
        <w:rPr>
          <w:rFonts w:ascii="Times New Roman" w:hAnsi="Times New Roman" w:cs="Times New Roman"/>
          <w:sz w:val="28"/>
          <w:szCs w:val="28"/>
          <w:lang w:val="ru-RU"/>
        </w:rPr>
        <w:t xml:space="preserve"> Кронбаха является весьма каверзным показателем, и ее величина может быть наращена до 0,9 и выше при увеличении количества включенных вопросов. При этом не следует забывать об образовательном уровне целевой аудитории: если уровень образования респондентов является весьма разнородным, следует обеспечить оптимальную содержательную ценность Опросника при простоте и минимальном количестве вопросов. </w:t>
      </w:r>
      <w:r w:rsidRPr="008F7DB8">
        <w:rPr>
          <w:rFonts w:ascii="Times New Roman" w:hAnsi="Times New Roman" w:cs="Times New Roman"/>
          <w:sz w:val="28"/>
          <w:szCs w:val="28"/>
          <w:lang w:val="ru-RU"/>
        </w:rPr>
        <w:tab/>
      </w:r>
    </w:p>
    <w:p w:rsidR="0050247A" w:rsidRPr="008F7DB8" w:rsidRDefault="0050247A" w:rsidP="00605388">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После валидации была п</w:t>
      </w:r>
      <w:r w:rsidRPr="008F7DB8">
        <w:rPr>
          <w:rFonts w:ascii="Times New Roman" w:hAnsi="Times New Roman" w:cs="Times New Roman"/>
          <w:sz w:val="28"/>
          <w:szCs w:val="28"/>
          <w:lang w:val="kk-KZ"/>
        </w:rPr>
        <w:t>роизведена окончательная коррекция инструмента для прямого интервьюирования.</w:t>
      </w:r>
    </w:p>
    <w:p w:rsidR="0050247A" w:rsidRPr="008F7DB8" w:rsidRDefault="0050247A" w:rsidP="00605388">
      <w:pPr>
        <w:tabs>
          <w:tab w:val="left" w:pos="567"/>
        </w:tabs>
        <w:autoSpaceDE w:val="0"/>
        <w:autoSpaceDN w:val="0"/>
        <w:adjustRightInd w:val="0"/>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6) </w:t>
      </w:r>
      <w:r w:rsidRPr="008F7DB8">
        <w:rPr>
          <w:rFonts w:ascii="Times New Roman" w:hAnsi="Times New Roman" w:cs="Times New Roman"/>
          <w:i/>
          <w:sz w:val="28"/>
          <w:szCs w:val="28"/>
          <w:lang w:val="ru-RU"/>
        </w:rPr>
        <w:t>Окончательное редактирование опросного инструмента</w:t>
      </w:r>
    </w:p>
    <w:p w:rsidR="00B774F9" w:rsidRPr="00B774F9" w:rsidRDefault="0050247A" w:rsidP="00605388">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kk-KZ"/>
        </w:rPr>
        <w:tab/>
        <w:t>После тестирования первоначальной версии опросника в фокус-группах</w:t>
      </w:r>
      <w:r w:rsidR="009C0BE2">
        <w:rPr>
          <w:rFonts w:ascii="Times New Roman" w:hAnsi="Times New Roman" w:cs="Times New Roman"/>
          <w:sz w:val="28"/>
          <w:szCs w:val="28"/>
          <w:lang w:val="kk-KZ"/>
        </w:rPr>
        <w:t>,</w:t>
      </w:r>
      <w:r w:rsidRPr="008F7DB8">
        <w:rPr>
          <w:rFonts w:ascii="Times New Roman" w:hAnsi="Times New Roman" w:cs="Times New Roman"/>
          <w:sz w:val="28"/>
          <w:szCs w:val="28"/>
          <w:lang w:val="kk-KZ"/>
        </w:rPr>
        <w:t xml:space="preserve"> подобранных с учетом </w:t>
      </w:r>
      <w:r w:rsidRPr="008F7DB8">
        <w:rPr>
          <w:rFonts w:ascii="Times New Roman" w:hAnsi="Times New Roman" w:cs="Times New Roman"/>
          <w:sz w:val="28"/>
          <w:szCs w:val="28"/>
          <w:lang w:val="ru-RU"/>
        </w:rPr>
        <w:t>репрезентативности различных страт</w:t>
      </w:r>
      <w:r w:rsidRPr="008F7DB8">
        <w:rPr>
          <w:rFonts w:ascii="Times New Roman" w:hAnsi="Times New Roman" w:cs="Times New Roman"/>
          <w:sz w:val="28"/>
          <w:szCs w:val="28"/>
          <w:lang w:val="kk-KZ"/>
        </w:rPr>
        <w:t xml:space="preserve"> населения, и калькуляции альфы Кронбаха для выявления переменных с неудовлетворительной </w:t>
      </w:r>
      <w:r w:rsidRPr="008F7DB8">
        <w:rPr>
          <w:rFonts w:ascii="Times New Roman" w:hAnsi="Times New Roman" w:cs="Times New Roman"/>
          <w:sz w:val="28"/>
          <w:szCs w:val="28"/>
          <w:lang w:val="ru-RU"/>
        </w:rPr>
        <w:t>межпозиционной корреляцией</w:t>
      </w:r>
      <w:r w:rsidRPr="008F7DB8">
        <w:rPr>
          <w:rFonts w:ascii="Times New Roman" w:hAnsi="Times New Roman" w:cs="Times New Roman"/>
          <w:sz w:val="28"/>
          <w:szCs w:val="28"/>
          <w:lang w:val="kk-KZ"/>
        </w:rPr>
        <w:t xml:space="preserve">, произведена окончательная коррекция инструмента. Заключительная версия Опросника включала 17 вопросов закрытого типа и была опубликована в журнале из базы данных Scopus, с последовательным </w:t>
      </w:r>
      <w:r w:rsidRPr="00605388">
        <w:rPr>
          <w:rFonts w:ascii="Times New Roman" w:hAnsi="Times New Roman" w:cs="Times New Roman"/>
          <w:sz w:val="28"/>
          <w:szCs w:val="28"/>
          <w:lang w:val="kk-KZ"/>
        </w:rPr>
        <w:t>изложением этапов ее подготовки [</w:t>
      </w:r>
      <w:r w:rsidR="00B03951" w:rsidRPr="00605388">
        <w:rPr>
          <w:rFonts w:ascii="Times New Roman" w:hAnsi="Times New Roman" w:cs="Times New Roman"/>
          <w:sz w:val="28"/>
          <w:szCs w:val="28"/>
          <w:lang w:val="kk-KZ"/>
        </w:rPr>
        <w:t>7</w:t>
      </w:r>
      <w:r w:rsidR="00DC1E7A" w:rsidRPr="00DC1E7A">
        <w:rPr>
          <w:rFonts w:ascii="Times New Roman" w:hAnsi="Times New Roman" w:cs="Times New Roman"/>
          <w:sz w:val="28"/>
          <w:szCs w:val="28"/>
          <w:lang w:val="ru-RU"/>
        </w:rPr>
        <w:t>9</w:t>
      </w:r>
      <w:r w:rsidRPr="00605388">
        <w:rPr>
          <w:rFonts w:ascii="Times New Roman" w:hAnsi="Times New Roman" w:cs="Times New Roman"/>
          <w:sz w:val="28"/>
          <w:szCs w:val="28"/>
          <w:lang w:val="kk-KZ"/>
        </w:rPr>
        <w:t>]</w:t>
      </w:r>
      <w:r w:rsidRPr="00605388">
        <w:rPr>
          <w:rFonts w:ascii="Times New Roman" w:hAnsi="Times New Roman" w:cs="Times New Roman"/>
          <w:sz w:val="28"/>
          <w:szCs w:val="28"/>
          <w:lang w:val="ru-RU"/>
        </w:rPr>
        <w:t xml:space="preserve">. Образец авторского Опросника представлен в таблице </w:t>
      </w:r>
      <w:r w:rsidR="00E377DA">
        <w:rPr>
          <w:rFonts w:ascii="Times New Roman" w:hAnsi="Times New Roman" w:cs="Times New Roman"/>
          <w:sz w:val="28"/>
          <w:szCs w:val="28"/>
          <w:lang w:val="ru-RU"/>
        </w:rPr>
        <w:t>4</w:t>
      </w:r>
      <w:r w:rsidRPr="00605388">
        <w:rPr>
          <w:rFonts w:ascii="Times New Roman" w:hAnsi="Times New Roman" w:cs="Times New Roman"/>
          <w:sz w:val="28"/>
          <w:szCs w:val="28"/>
          <w:lang w:val="ru-RU"/>
        </w:rPr>
        <w:t>.</w:t>
      </w:r>
    </w:p>
    <w:p w:rsidR="00345DD8" w:rsidRDefault="00345DD8" w:rsidP="00605388">
      <w:pPr>
        <w:autoSpaceDE w:val="0"/>
        <w:autoSpaceDN w:val="0"/>
        <w:adjustRightInd w:val="0"/>
        <w:spacing w:after="0" w:line="240" w:lineRule="auto"/>
        <w:contextualSpacing/>
        <w:jc w:val="both"/>
        <w:rPr>
          <w:rFonts w:ascii="Times New Roman" w:hAnsi="Times New Roman" w:cs="Times New Roman"/>
          <w:sz w:val="28"/>
          <w:szCs w:val="28"/>
          <w:lang w:val="ru-RU"/>
        </w:rPr>
      </w:pPr>
    </w:p>
    <w:p w:rsidR="003E7197" w:rsidRDefault="0050247A" w:rsidP="00605388">
      <w:pPr>
        <w:autoSpaceDE w:val="0"/>
        <w:autoSpaceDN w:val="0"/>
        <w:adjustRightInd w:val="0"/>
        <w:spacing w:after="0" w:line="240" w:lineRule="auto"/>
        <w:contextualSpacing/>
        <w:jc w:val="both"/>
        <w:rPr>
          <w:caps/>
          <w:sz w:val="28"/>
          <w:szCs w:val="28"/>
          <w:lang w:val="ru-RU"/>
        </w:rPr>
      </w:pPr>
      <w:r w:rsidRPr="00605388">
        <w:rPr>
          <w:rFonts w:ascii="Times New Roman" w:hAnsi="Times New Roman" w:cs="Times New Roman"/>
          <w:sz w:val="28"/>
          <w:szCs w:val="28"/>
          <w:lang w:val="ru-RU"/>
        </w:rPr>
        <w:t xml:space="preserve">Таблица </w:t>
      </w:r>
      <w:r w:rsidR="00E377DA">
        <w:rPr>
          <w:rFonts w:ascii="Times New Roman" w:hAnsi="Times New Roman" w:cs="Times New Roman"/>
          <w:sz w:val="28"/>
          <w:szCs w:val="28"/>
          <w:lang w:val="ru-RU"/>
        </w:rPr>
        <w:t>4</w:t>
      </w:r>
      <w:r w:rsidR="009E0D95">
        <w:rPr>
          <w:rFonts w:ascii="Times New Roman" w:hAnsi="Times New Roman" w:cs="Times New Roman"/>
          <w:sz w:val="28"/>
          <w:szCs w:val="28"/>
          <w:lang w:val="ru-RU"/>
        </w:rPr>
        <w:t xml:space="preserve"> –</w:t>
      </w:r>
      <w:r w:rsidRPr="00605388">
        <w:rPr>
          <w:rFonts w:ascii="Times New Roman" w:hAnsi="Times New Roman" w:cs="Times New Roman"/>
          <w:sz w:val="28"/>
          <w:szCs w:val="28"/>
          <w:lang w:val="ru-RU"/>
        </w:rPr>
        <w:t xml:space="preserve"> Образец авторского Опросника для выявления осведомленности населения о факторах риска бруцеллеза</w:t>
      </w:r>
    </w:p>
    <w:p w:rsidR="009E0D95" w:rsidRDefault="009E0D95" w:rsidP="00605388">
      <w:pPr>
        <w:tabs>
          <w:tab w:val="left" w:pos="567"/>
        </w:tabs>
        <w:spacing w:after="0" w:line="240" w:lineRule="auto"/>
        <w:contextualSpacing/>
        <w:jc w:val="both"/>
        <w:rPr>
          <w:rFonts w:ascii="Times New Roman" w:hAnsi="Times New Roman" w:cs="Times New Roman"/>
          <w:sz w:val="28"/>
          <w:szCs w:val="28"/>
          <w:lang w:val="ru-RU"/>
        </w:rPr>
      </w:pPr>
    </w:p>
    <w:tbl>
      <w:tblPr>
        <w:tblStyle w:val="ad"/>
        <w:tblW w:w="0" w:type="auto"/>
        <w:tblInd w:w="108" w:type="dxa"/>
        <w:tblLook w:val="04A0"/>
      </w:tblPr>
      <w:tblGrid>
        <w:gridCol w:w="570"/>
        <w:gridCol w:w="3543"/>
        <w:gridCol w:w="5633"/>
      </w:tblGrid>
      <w:tr w:rsidR="00247E98" w:rsidRPr="00D460AF" w:rsidTr="00D460AF">
        <w:tc>
          <w:tcPr>
            <w:tcW w:w="570" w:type="dxa"/>
          </w:tcPr>
          <w:p w:rsidR="00247E98" w:rsidRPr="00D460AF" w:rsidRDefault="00247E98" w:rsidP="00247E98">
            <w:pPr>
              <w:jc w:val="center"/>
              <w:rPr>
                <w:rFonts w:ascii="Times New Roman" w:hAnsi="Times New Roman" w:cs="Times New Roman"/>
              </w:rPr>
            </w:pPr>
            <w:r w:rsidRPr="00D460AF">
              <w:rPr>
                <w:rFonts w:ascii="Times New Roman" w:hAnsi="Times New Roman" w:cs="Times New Roman"/>
              </w:rPr>
              <w:t>№</w:t>
            </w:r>
          </w:p>
        </w:tc>
        <w:tc>
          <w:tcPr>
            <w:tcW w:w="3543" w:type="dxa"/>
          </w:tcPr>
          <w:p w:rsidR="00247E98" w:rsidRPr="00D460AF" w:rsidRDefault="00247E98" w:rsidP="00247E98">
            <w:pPr>
              <w:jc w:val="center"/>
              <w:rPr>
                <w:rFonts w:ascii="Times New Roman" w:hAnsi="Times New Roman" w:cs="Times New Roman"/>
              </w:rPr>
            </w:pPr>
            <w:r w:rsidRPr="00D460AF">
              <w:rPr>
                <w:rFonts w:ascii="Times New Roman" w:hAnsi="Times New Roman" w:cs="Times New Roman"/>
              </w:rPr>
              <w:t>Вопросы:</w:t>
            </w:r>
          </w:p>
        </w:tc>
        <w:tc>
          <w:tcPr>
            <w:tcW w:w="5633" w:type="dxa"/>
          </w:tcPr>
          <w:p w:rsidR="00247E98" w:rsidRPr="00D460AF" w:rsidRDefault="00247E98" w:rsidP="00247E98">
            <w:pPr>
              <w:jc w:val="center"/>
              <w:rPr>
                <w:rFonts w:ascii="Times New Roman" w:hAnsi="Times New Roman" w:cs="Times New Roman"/>
              </w:rPr>
            </w:pPr>
            <w:r w:rsidRPr="00D460AF">
              <w:rPr>
                <w:rFonts w:ascii="Times New Roman" w:hAnsi="Times New Roman" w:cs="Times New Roman"/>
              </w:rPr>
              <w:t>Варианты ответов:</w:t>
            </w:r>
          </w:p>
        </w:tc>
      </w:tr>
      <w:tr w:rsidR="00247E98" w:rsidRPr="00D460AF" w:rsidTr="00D460AF">
        <w:tc>
          <w:tcPr>
            <w:tcW w:w="570" w:type="dxa"/>
          </w:tcPr>
          <w:p w:rsidR="00247E98" w:rsidRPr="00D460AF" w:rsidRDefault="00247E98" w:rsidP="00247E98">
            <w:pPr>
              <w:tabs>
                <w:tab w:val="left" w:pos="567"/>
              </w:tabs>
              <w:contextualSpacing/>
              <w:jc w:val="center"/>
              <w:rPr>
                <w:rFonts w:ascii="Times New Roman" w:hAnsi="Times New Roman" w:cs="Times New Roman"/>
                <w:lang w:val="ru-RU"/>
              </w:rPr>
            </w:pPr>
            <w:r w:rsidRPr="00D460AF">
              <w:rPr>
                <w:rFonts w:ascii="Times New Roman" w:hAnsi="Times New Roman" w:cs="Times New Roman"/>
                <w:lang w:val="ru-RU"/>
              </w:rPr>
              <w:t>1</w:t>
            </w:r>
          </w:p>
        </w:tc>
        <w:tc>
          <w:tcPr>
            <w:tcW w:w="3543" w:type="dxa"/>
          </w:tcPr>
          <w:p w:rsidR="00247E98" w:rsidRPr="00D460AF" w:rsidRDefault="00247E98" w:rsidP="00247E98">
            <w:pPr>
              <w:tabs>
                <w:tab w:val="left" w:pos="567"/>
              </w:tabs>
              <w:contextualSpacing/>
              <w:jc w:val="center"/>
              <w:rPr>
                <w:rFonts w:ascii="Times New Roman" w:hAnsi="Times New Roman" w:cs="Times New Roman"/>
                <w:lang w:val="ru-RU"/>
              </w:rPr>
            </w:pPr>
            <w:r w:rsidRPr="00D460AF">
              <w:rPr>
                <w:rFonts w:ascii="Times New Roman" w:hAnsi="Times New Roman" w:cs="Times New Roman"/>
                <w:lang w:val="ru-RU"/>
              </w:rPr>
              <w:t>2</w:t>
            </w:r>
          </w:p>
        </w:tc>
        <w:tc>
          <w:tcPr>
            <w:tcW w:w="5633" w:type="dxa"/>
          </w:tcPr>
          <w:p w:rsidR="00247E98" w:rsidRPr="00D460AF" w:rsidRDefault="00247E98" w:rsidP="00247E98">
            <w:pPr>
              <w:tabs>
                <w:tab w:val="left" w:pos="567"/>
              </w:tabs>
              <w:contextualSpacing/>
              <w:jc w:val="center"/>
              <w:rPr>
                <w:rFonts w:ascii="Times New Roman" w:hAnsi="Times New Roman" w:cs="Times New Roman"/>
                <w:lang w:val="ru-RU"/>
              </w:rPr>
            </w:pPr>
            <w:r w:rsidRPr="00D460AF">
              <w:rPr>
                <w:rFonts w:ascii="Times New Roman" w:hAnsi="Times New Roman" w:cs="Times New Roman"/>
                <w:lang w:val="ru-RU"/>
              </w:rPr>
              <w:t>3</w:t>
            </w:r>
          </w:p>
        </w:tc>
      </w:tr>
      <w:tr w:rsidR="009C0BE2" w:rsidRPr="00D460AF" w:rsidTr="00115E66">
        <w:tc>
          <w:tcPr>
            <w:tcW w:w="9746" w:type="dxa"/>
            <w:gridSpan w:val="3"/>
          </w:tcPr>
          <w:p w:rsidR="009C0BE2" w:rsidRPr="00D460AF" w:rsidRDefault="009C0BE2" w:rsidP="00247E98">
            <w:pPr>
              <w:tabs>
                <w:tab w:val="left" w:pos="567"/>
              </w:tabs>
              <w:contextualSpacing/>
              <w:jc w:val="center"/>
              <w:rPr>
                <w:rFonts w:ascii="Times New Roman" w:hAnsi="Times New Roman" w:cs="Times New Roman"/>
                <w:b/>
                <w:lang w:val="ru-RU"/>
              </w:rPr>
            </w:pPr>
            <w:r w:rsidRPr="00D460AF">
              <w:rPr>
                <w:rFonts w:ascii="Times New Roman" w:hAnsi="Times New Roman" w:cs="Times New Roman"/>
                <w:b/>
                <w:lang w:val="ru-RU"/>
              </w:rPr>
              <w:t>1. Личные данные:</w:t>
            </w:r>
          </w:p>
        </w:tc>
      </w:tr>
      <w:tr w:rsidR="009C0BE2" w:rsidRPr="00D460AF" w:rsidTr="00D460AF">
        <w:tc>
          <w:tcPr>
            <w:tcW w:w="570" w:type="dxa"/>
          </w:tcPr>
          <w:p w:rsidR="009C0BE2" w:rsidRPr="00D460AF" w:rsidRDefault="009C0BE2" w:rsidP="00115E66">
            <w:pPr>
              <w:jc w:val="center"/>
              <w:rPr>
                <w:rFonts w:ascii="Times New Roman" w:hAnsi="Times New Roman" w:cs="Times New Roman"/>
                <w:caps/>
              </w:rPr>
            </w:pPr>
            <w:r w:rsidRPr="00D460AF">
              <w:rPr>
                <w:rFonts w:ascii="Times New Roman" w:hAnsi="Times New Roman" w:cs="Times New Roman"/>
              </w:rPr>
              <w:t>1</w:t>
            </w:r>
          </w:p>
        </w:tc>
        <w:tc>
          <w:tcPr>
            <w:tcW w:w="3543" w:type="dxa"/>
          </w:tcPr>
          <w:p w:rsidR="009C0BE2" w:rsidRPr="00D460AF" w:rsidRDefault="009C0BE2" w:rsidP="00115E66">
            <w:pPr>
              <w:rPr>
                <w:rFonts w:ascii="Times New Roman" w:hAnsi="Times New Roman" w:cs="Times New Roman"/>
                <w:caps/>
              </w:rPr>
            </w:pPr>
            <w:r w:rsidRPr="00D460AF">
              <w:rPr>
                <w:rFonts w:ascii="Times New Roman" w:hAnsi="Times New Roman" w:cs="Times New Roman"/>
              </w:rPr>
              <w:t>Возраст в годах</w:t>
            </w:r>
          </w:p>
        </w:tc>
        <w:tc>
          <w:tcPr>
            <w:tcW w:w="5633" w:type="dxa"/>
          </w:tcPr>
          <w:p w:rsidR="009C0BE2" w:rsidRPr="00D460AF" w:rsidRDefault="009C0BE2" w:rsidP="00115E66">
            <w:pPr>
              <w:rPr>
                <w:rFonts w:ascii="Times New Roman" w:hAnsi="Times New Roman" w:cs="Times New Roman"/>
                <w:caps/>
              </w:rPr>
            </w:pPr>
          </w:p>
        </w:tc>
      </w:tr>
      <w:tr w:rsidR="00E4510B" w:rsidRPr="00D460AF" w:rsidTr="00D460AF">
        <w:tc>
          <w:tcPr>
            <w:tcW w:w="570" w:type="dxa"/>
          </w:tcPr>
          <w:p w:rsidR="00E4510B" w:rsidRPr="00D460AF" w:rsidRDefault="00E4510B" w:rsidP="00F17C48">
            <w:pPr>
              <w:jc w:val="center"/>
              <w:rPr>
                <w:rFonts w:ascii="Times New Roman" w:hAnsi="Times New Roman" w:cs="Times New Roman"/>
                <w:caps/>
              </w:rPr>
            </w:pPr>
            <w:r w:rsidRPr="00D460AF">
              <w:rPr>
                <w:rFonts w:ascii="Times New Roman" w:hAnsi="Times New Roman" w:cs="Times New Roman"/>
              </w:rPr>
              <w:t>2</w:t>
            </w:r>
          </w:p>
        </w:tc>
        <w:tc>
          <w:tcPr>
            <w:tcW w:w="3543" w:type="dxa"/>
          </w:tcPr>
          <w:p w:rsidR="00E4510B" w:rsidRPr="00D460AF" w:rsidRDefault="00E4510B" w:rsidP="00E4510B">
            <w:pPr>
              <w:rPr>
                <w:rFonts w:ascii="Times New Roman" w:hAnsi="Times New Roman" w:cs="Times New Roman"/>
                <w:caps/>
              </w:rPr>
            </w:pPr>
            <w:r w:rsidRPr="00D460AF">
              <w:rPr>
                <w:rFonts w:ascii="Times New Roman" w:hAnsi="Times New Roman" w:cs="Times New Roman"/>
              </w:rPr>
              <w:t>Пол</w:t>
            </w:r>
          </w:p>
        </w:tc>
        <w:tc>
          <w:tcPr>
            <w:tcW w:w="5633" w:type="dxa"/>
          </w:tcPr>
          <w:p w:rsidR="00E4510B" w:rsidRPr="00D460AF" w:rsidRDefault="00E4510B" w:rsidP="00E4510B">
            <w:pPr>
              <w:rPr>
                <w:rFonts w:ascii="Times New Roman" w:hAnsi="Times New Roman" w:cs="Times New Roman"/>
                <w:caps/>
              </w:rPr>
            </w:pPr>
            <w:r w:rsidRPr="00D460AF">
              <w:rPr>
                <w:rFonts w:ascii="Times New Roman" w:hAnsi="Times New Roman" w:cs="Times New Roman"/>
              </w:rPr>
              <w:t>-муж.</w:t>
            </w:r>
          </w:p>
          <w:p w:rsidR="00E4510B" w:rsidRPr="00D460AF" w:rsidRDefault="00E4510B" w:rsidP="00E4510B">
            <w:pPr>
              <w:rPr>
                <w:rFonts w:ascii="Times New Roman" w:hAnsi="Times New Roman" w:cs="Times New Roman"/>
                <w:caps/>
              </w:rPr>
            </w:pPr>
            <w:r w:rsidRPr="00D460AF">
              <w:rPr>
                <w:rFonts w:ascii="Times New Roman" w:hAnsi="Times New Roman" w:cs="Times New Roman"/>
              </w:rPr>
              <w:t>-жен.</w:t>
            </w:r>
          </w:p>
        </w:tc>
      </w:tr>
      <w:tr w:rsidR="00E4510B" w:rsidRPr="00D460AF" w:rsidTr="00D460AF">
        <w:tc>
          <w:tcPr>
            <w:tcW w:w="570" w:type="dxa"/>
          </w:tcPr>
          <w:p w:rsidR="00E4510B" w:rsidRPr="00D460AF" w:rsidRDefault="00E4510B" w:rsidP="00F17C48">
            <w:pPr>
              <w:jc w:val="center"/>
              <w:rPr>
                <w:rFonts w:ascii="Times New Roman" w:hAnsi="Times New Roman" w:cs="Times New Roman"/>
                <w:caps/>
              </w:rPr>
            </w:pPr>
            <w:r w:rsidRPr="00D460AF">
              <w:rPr>
                <w:rFonts w:ascii="Times New Roman" w:hAnsi="Times New Roman" w:cs="Times New Roman"/>
              </w:rPr>
              <w:t>3</w:t>
            </w:r>
          </w:p>
        </w:tc>
        <w:tc>
          <w:tcPr>
            <w:tcW w:w="3543" w:type="dxa"/>
          </w:tcPr>
          <w:p w:rsidR="00E4510B" w:rsidRPr="00D460AF" w:rsidRDefault="00E4510B" w:rsidP="00E4510B">
            <w:pPr>
              <w:rPr>
                <w:rFonts w:ascii="Times New Roman" w:hAnsi="Times New Roman" w:cs="Times New Roman"/>
                <w:caps/>
              </w:rPr>
            </w:pPr>
            <w:r w:rsidRPr="00D460AF">
              <w:rPr>
                <w:rFonts w:ascii="Times New Roman" w:hAnsi="Times New Roman" w:cs="Times New Roman"/>
              </w:rPr>
              <w:t>Место жительства</w:t>
            </w:r>
          </w:p>
        </w:tc>
        <w:tc>
          <w:tcPr>
            <w:tcW w:w="5633" w:type="dxa"/>
          </w:tcPr>
          <w:p w:rsidR="00E4510B" w:rsidRPr="00D460AF" w:rsidRDefault="00E4510B" w:rsidP="00E4510B">
            <w:pPr>
              <w:rPr>
                <w:rFonts w:ascii="Times New Roman" w:hAnsi="Times New Roman" w:cs="Times New Roman"/>
                <w:caps/>
              </w:rPr>
            </w:pPr>
            <w:r w:rsidRPr="00D460AF">
              <w:rPr>
                <w:rFonts w:ascii="Times New Roman" w:hAnsi="Times New Roman" w:cs="Times New Roman"/>
              </w:rPr>
              <w:t>-районный центр</w:t>
            </w:r>
          </w:p>
          <w:p w:rsidR="00E4510B" w:rsidRPr="00D460AF" w:rsidRDefault="00E4510B" w:rsidP="00E4510B">
            <w:pPr>
              <w:rPr>
                <w:rFonts w:ascii="Times New Roman" w:hAnsi="Times New Roman" w:cs="Times New Roman"/>
                <w:caps/>
              </w:rPr>
            </w:pPr>
            <w:r w:rsidRPr="00D460AF">
              <w:rPr>
                <w:rFonts w:ascii="Times New Roman" w:hAnsi="Times New Roman" w:cs="Times New Roman"/>
              </w:rPr>
              <w:t>-село</w:t>
            </w:r>
          </w:p>
          <w:p w:rsidR="00E4510B" w:rsidRPr="00D460AF" w:rsidRDefault="00E4510B" w:rsidP="00E4510B">
            <w:pPr>
              <w:rPr>
                <w:rFonts w:ascii="Times New Roman" w:hAnsi="Times New Roman" w:cs="Times New Roman"/>
                <w:caps/>
              </w:rPr>
            </w:pPr>
            <w:r w:rsidRPr="00D460AF">
              <w:rPr>
                <w:rFonts w:ascii="Times New Roman" w:hAnsi="Times New Roman" w:cs="Times New Roman"/>
              </w:rPr>
              <w:t>-пригород</w:t>
            </w:r>
          </w:p>
        </w:tc>
      </w:tr>
      <w:tr w:rsidR="00E4510B" w:rsidRPr="00D460AF" w:rsidTr="00D460AF">
        <w:tc>
          <w:tcPr>
            <w:tcW w:w="570" w:type="dxa"/>
          </w:tcPr>
          <w:p w:rsidR="00E4510B" w:rsidRPr="00D460AF" w:rsidRDefault="00E4510B" w:rsidP="00F17C48">
            <w:pPr>
              <w:jc w:val="center"/>
              <w:rPr>
                <w:rFonts w:ascii="Times New Roman" w:hAnsi="Times New Roman" w:cs="Times New Roman"/>
              </w:rPr>
            </w:pPr>
            <w:r w:rsidRPr="00D460AF">
              <w:rPr>
                <w:rFonts w:ascii="Times New Roman" w:hAnsi="Times New Roman" w:cs="Times New Roman"/>
              </w:rPr>
              <w:t>4</w:t>
            </w:r>
          </w:p>
        </w:tc>
        <w:tc>
          <w:tcPr>
            <w:tcW w:w="3543" w:type="dxa"/>
          </w:tcPr>
          <w:p w:rsidR="00E4510B" w:rsidRPr="00D460AF" w:rsidRDefault="00E4510B" w:rsidP="00E4510B">
            <w:pPr>
              <w:rPr>
                <w:rFonts w:ascii="Times New Roman" w:hAnsi="Times New Roman" w:cs="Times New Roman"/>
                <w:caps/>
              </w:rPr>
            </w:pPr>
            <w:r w:rsidRPr="00D460AF">
              <w:rPr>
                <w:rFonts w:ascii="Times New Roman" w:hAnsi="Times New Roman" w:cs="Times New Roman"/>
              </w:rPr>
              <w:t>Уровень образования</w:t>
            </w:r>
          </w:p>
        </w:tc>
        <w:tc>
          <w:tcPr>
            <w:tcW w:w="5633" w:type="dxa"/>
          </w:tcPr>
          <w:p w:rsidR="00E4510B" w:rsidRPr="00D460AF" w:rsidRDefault="00E4510B" w:rsidP="00E4510B">
            <w:pPr>
              <w:pStyle w:val="a5"/>
              <w:ind w:left="0"/>
              <w:rPr>
                <w:rFonts w:ascii="Times New Roman" w:hAnsi="Times New Roman" w:cs="Times New Roman"/>
                <w:caps/>
                <w:lang w:val="ru-RU"/>
              </w:rPr>
            </w:pPr>
            <w:r w:rsidRPr="00D460AF">
              <w:rPr>
                <w:rFonts w:ascii="Times New Roman" w:hAnsi="Times New Roman" w:cs="Times New Roman"/>
                <w:lang w:val="ru-RU"/>
              </w:rPr>
              <w:t>-среднее (школа)</w:t>
            </w:r>
          </w:p>
          <w:p w:rsidR="00E4510B" w:rsidRPr="00D460AF" w:rsidRDefault="00E4510B" w:rsidP="00E4510B">
            <w:pPr>
              <w:pStyle w:val="a5"/>
              <w:ind w:left="0"/>
              <w:rPr>
                <w:rFonts w:ascii="Times New Roman" w:hAnsi="Times New Roman" w:cs="Times New Roman"/>
                <w:caps/>
                <w:lang w:val="ru-RU"/>
              </w:rPr>
            </w:pPr>
            <w:r w:rsidRPr="00D460AF">
              <w:rPr>
                <w:rFonts w:ascii="Times New Roman" w:hAnsi="Times New Roman" w:cs="Times New Roman"/>
                <w:lang w:val="ru-RU"/>
              </w:rPr>
              <w:t>-среднее специальное (колледж)</w:t>
            </w:r>
          </w:p>
          <w:p w:rsidR="00E4510B" w:rsidRPr="00D460AF" w:rsidRDefault="00E4510B" w:rsidP="00E4510B">
            <w:pPr>
              <w:pStyle w:val="a5"/>
              <w:ind w:left="0"/>
              <w:rPr>
                <w:rFonts w:ascii="Times New Roman" w:hAnsi="Times New Roman" w:cs="Times New Roman"/>
                <w:caps/>
              </w:rPr>
            </w:pPr>
            <w:r w:rsidRPr="00D460AF">
              <w:rPr>
                <w:rFonts w:ascii="Times New Roman" w:hAnsi="Times New Roman" w:cs="Times New Roman"/>
              </w:rPr>
              <w:t>-высшее (университет)</w:t>
            </w:r>
          </w:p>
        </w:tc>
      </w:tr>
    </w:tbl>
    <w:p w:rsidR="00D460AF" w:rsidRDefault="00D460AF"/>
    <w:p w:rsidR="001C2F37" w:rsidRPr="00D460AF" w:rsidRDefault="001C2F37" w:rsidP="001C2F37">
      <w:pPr>
        <w:rPr>
          <w:rFonts w:ascii="Times New Roman" w:hAnsi="Times New Roman" w:cs="Times New Roman"/>
          <w:sz w:val="28"/>
          <w:szCs w:val="28"/>
          <w:lang w:val="ru-RU"/>
        </w:rPr>
      </w:pPr>
      <w:r w:rsidRPr="00D460AF">
        <w:rPr>
          <w:rFonts w:ascii="Times New Roman" w:hAnsi="Times New Roman" w:cs="Times New Roman"/>
          <w:sz w:val="28"/>
          <w:szCs w:val="28"/>
          <w:lang w:val="ru-RU"/>
        </w:rPr>
        <w:t>Продолжение таблицы 4</w:t>
      </w:r>
    </w:p>
    <w:tbl>
      <w:tblPr>
        <w:tblStyle w:val="ad"/>
        <w:tblW w:w="0" w:type="auto"/>
        <w:tblInd w:w="108" w:type="dxa"/>
        <w:tblLook w:val="04A0"/>
      </w:tblPr>
      <w:tblGrid>
        <w:gridCol w:w="570"/>
        <w:gridCol w:w="3543"/>
        <w:gridCol w:w="5633"/>
      </w:tblGrid>
      <w:tr w:rsidR="001C2F37" w:rsidRPr="00D460AF" w:rsidTr="001C2F37">
        <w:tc>
          <w:tcPr>
            <w:tcW w:w="570" w:type="dxa"/>
          </w:tcPr>
          <w:p w:rsidR="001C2F37" w:rsidRPr="00D460AF" w:rsidRDefault="001C2F37" w:rsidP="001C2F37">
            <w:pPr>
              <w:jc w:val="center"/>
              <w:rPr>
                <w:rFonts w:ascii="Times New Roman" w:hAnsi="Times New Roman" w:cs="Times New Roman"/>
                <w:lang w:val="ru-RU"/>
              </w:rPr>
            </w:pPr>
            <w:r w:rsidRPr="00D460AF">
              <w:rPr>
                <w:rFonts w:ascii="Times New Roman" w:hAnsi="Times New Roman" w:cs="Times New Roman"/>
                <w:lang w:val="ru-RU"/>
              </w:rPr>
              <w:t>1</w:t>
            </w:r>
          </w:p>
        </w:tc>
        <w:tc>
          <w:tcPr>
            <w:tcW w:w="3543" w:type="dxa"/>
          </w:tcPr>
          <w:p w:rsidR="001C2F37" w:rsidRPr="00D460AF" w:rsidRDefault="001C2F37" w:rsidP="001C2F37">
            <w:pPr>
              <w:jc w:val="center"/>
              <w:rPr>
                <w:rFonts w:ascii="Times New Roman" w:hAnsi="Times New Roman" w:cs="Times New Roman"/>
                <w:lang w:val="ru-RU"/>
              </w:rPr>
            </w:pPr>
            <w:r w:rsidRPr="00D460AF">
              <w:rPr>
                <w:rFonts w:ascii="Times New Roman" w:hAnsi="Times New Roman" w:cs="Times New Roman"/>
                <w:lang w:val="ru-RU"/>
              </w:rPr>
              <w:t>2</w:t>
            </w:r>
          </w:p>
        </w:tc>
        <w:tc>
          <w:tcPr>
            <w:tcW w:w="5633" w:type="dxa"/>
          </w:tcPr>
          <w:p w:rsidR="001C2F37" w:rsidRPr="00D460AF" w:rsidRDefault="001C2F37" w:rsidP="001C2F37">
            <w:pPr>
              <w:jc w:val="center"/>
              <w:rPr>
                <w:rFonts w:ascii="Times New Roman" w:hAnsi="Times New Roman" w:cs="Times New Roman"/>
                <w:caps/>
                <w:lang w:val="ru-RU"/>
              </w:rPr>
            </w:pPr>
            <w:r w:rsidRPr="00D460AF">
              <w:rPr>
                <w:rFonts w:ascii="Times New Roman" w:hAnsi="Times New Roman" w:cs="Times New Roman"/>
                <w:caps/>
                <w:lang w:val="ru-RU"/>
              </w:rPr>
              <w:t>3</w:t>
            </w:r>
          </w:p>
        </w:tc>
      </w:tr>
      <w:tr w:rsidR="00E4510B" w:rsidRPr="00921FF5" w:rsidTr="00D460AF">
        <w:trPr>
          <w:trHeight w:val="2247"/>
        </w:trPr>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5</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Род занятий (место работы, профессия):</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-домохозяйка (безработный, -ая)</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-малый бизнес (торговля продуктами животноводства)</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-бизнесмен (большое животноводческое хозяйство, ферма)</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-сфера сельского хозяйства, животноводства</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-профессия не имеет отношения к сельскому хозяйству, животноводству</w:t>
            </w:r>
          </w:p>
        </w:tc>
      </w:tr>
      <w:tr w:rsidR="00E4510B" w:rsidTr="00D460AF">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6</w:t>
            </w:r>
          </w:p>
        </w:tc>
        <w:tc>
          <w:tcPr>
            <w:tcW w:w="3543"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Сколько в семье человек?</w:t>
            </w:r>
          </w:p>
        </w:tc>
        <w:tc>
          <w:tcPr>
            <w:tcW w:w="5633" w:type="dxa"/>
          </w:tcPr>
          <w:p w:rsidR="00E4510B" w:rsidRPr="001C2F37" w:rsidRDefault="00E4510B" w:rsidP="00E4510B">
            <w:pPr>
              <w:pStyle w:val="a5"/>
              <w:ind w:left="0"/>
              <w:rPr>
                <w:rFonts w:ascii="Times New Roman" w:hAnsi="Times New Roman" w:cs="Times New Roman"/>
                <w:caps/>
                <w:lang w:val="ru-RU"/>
              </w:rPr>
            </w:pPr>
            <w:r w:rsidRPr="001C2F37">
              <w:rPr>
                <w:rFonts w:ascii="Times New Roman" w:hAnsi="Times New Roman" w:cs="Times New Roman"/>
                <w:lang w:val="ru-RU"/>
              </w:rPr>
              <w:t>-до 4-х человек</w:t>
            </w:r>
          </w:p>
          <w:p w:rsidR="00E4510B" w:rsidRPr="001C2F37" w:rsidRDefault="00E4510B" w:rsidP="00E4510B">
            <w:pPr>
              <w:pStyle w:val="a5"/>
              <w:ind w:left="0"/>
              <w:rPr>
                <w:rFonts w:ascii="Times New Roman" w:hAnsi="Times New Roman" w:cs="Times New Roman"/>
                <w:caps/>
                <w:lang w:val="ru-RU"/>
              </w:rPr>
            </w:pPr>
            <w:r w:rsidRPr="001C2F37">
              <w:rPr>
                <w:rFonts w:ascii="Times New Roman" w:hAnsi="Times New Roman" w:cs="Times New Roman"/>
                <w:lang w:val="ru-RU"/>
              </w:rPr>
              <w:t xml:space="preserve">-до 7-ми человек </w:t>
            </w:r>
          </w:p>
          <w:p w:rsidR="00E4510B" w:rsidRPr="001C2F37" w:rsidRDefault="00E4510B" w:rsidP="00E4510B">
            <w:pPr>
              <w:rPr>
                <w:rFonts w:ascii="Times New Roman" w:hAnsi="Times New Roman" w:cs="Times New Roman"/>
                <w:caps/>
              </w:rPr>
            </w:pPr>
            <w:r w:rsidRPr="001C2F37">
              <w:rPr>
                <w:rFonts w:ascii="Times New Roman" w:hAnsi="Times New Roman" w:cs="Times New Roman"/>
              </w:rPr>
              <w:t>-8 и более</w:t>
            </w:r>
          </w:p>
        </w:tc>
      </w:tr>
      <w:tr w:rsidR="00E4510B" w:rsidRPr="00921FF5" w:rsidTr="00D460AF">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7</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Сколько и какой скот вы держите?</w:t>
            </w:r>
          </w:p>
        </w:tc>
        <w:tc>
          <w:tcPr>
            <w:tcW w:w="5633" w:type="dxa"/>
          </w:tcPr>
          <w:p w:rsidR="00E4510B" w:rsidRPr="001C2F37" w:rsidRDefault="00E4510B" w:rsidP="00E4510B">
            <w:pPr>
              <w:pStyle w:val="a5"/>
              <w:ind w:left="0"/>
              <w:rPr>
                <w:rFonts w:ascii="Times New Roman" w:hAnsi="Times New Roman" w:cs="Times New Roman"/>
                <w:caps/>
                <w:lang w:val="ru-RU"/>
              </w:rPr>
            </w:pPr>
            <w:r w:rsidRPr="001C2F37">
              <w:rPr>
                <w:rFonts w:ascii="Times New Roman" w:hAnsi="Times New Roman" w:cs="Times New Roman"/>
                <w:lang w:val="ru-RU"/>
              </w:rPr>
              <w:t>-скот не держу</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-КРС и МРС в малом количестве (1-2 коровы, до 5-ти овец, коз)</w:t>
            </w:r>
          </w:p>
          <w:p w:rsidR="00E4510B" w:rsidRPr="001C2F37" w:rsidRDefault="00E4510B" w:rsidP="00E4510B">
            <w:pPr>
              <w:pStyle w:val="a5"/>
              <w:ind w:left="0"/>
              <w:rPr>
                <w:rFonts w:ascii="Times New Roman" w:hAnsi="Times New Roman" w:cs="Times New Roman"/>
                <w:caps/>
                <w:lang w:val="ru-RU"/>
              </w:rPr>
            </w:pPr>
            <w:r w:rsidRPr="001C2F37">
              <w:rPr>
                <w:rFonts w:ascii="Times New Roman" w:hAnsi="Times New Roman" w:cs="Times New Roman"/>
                <w:lang w:val="ru-RU"/>
              </w:rPr>
              <w:t>-КРС и МРС в умеренном количестве (свыше 5-ти коров, свыше 5-ти овец, коз)</w:t>
            </w:r>
          </w:p>
          <w:p w:rsidR="00E4510B" w:rsidRPr="001C2F37" w:rsidRDefault="00E4510B" w:rsidP="00E4510B">
            <w:pPr>
              <w:pStyle w:val="a5"/>
              <w:ind w:left="0"/>
              <w:rPr>
                <w:rFonts w:ascii="Times New Roman" w:hAnsi="Times New Roman" w:cs="Times New Roman"/>
                <w:lang w:val="ru-RU"/>
              </w:rPr>
            </w:pPr>
            <w:r w:rsidRPr="001C2F37">
              <w:rPr>
                <w:rFonts w:ascii="Times New Roman" w:hAnsi="Times New Roman" w:cs="Times New Roman"/>
                <w:lang w:val="ru-RU"/>
              </w:rPr>
              <w:t>-КРС и МРС в большом количестве (животноводческое хозяйство)</w:t>
            </w:r>
          </w:p>
        </w:tc>
      </w:tr>
      <w:tr w:rsidR="00E4510B" w:rsidTr="000C5D61">
        <w:tc>
          <w:tcPr>
            <w:tcW w:w="9746" w:type="dxa"/>
            <w:gridSpan w:val="3"/>
          </w:tcPr>
          <w:p w:rsidR="00E4510B" w:rsidRPr="001C2F37" w:rsidRDefault="00E4510B" w:rsidP="00F17C48">
            <w:pPr>
              <w:tabs>
                <w:tab w:val="left" w:pos="567"/>
              </w:tabs>
              <w:contextualSpacing/>
              <w:jc w:val="center"/>
              <w:rPr>
                <w:rFonts w:ascii="Times New Roman" w:hAnsi="Times New Roman" w:cs="Times New Roman"/>
                <w:lang w:val="ru-RU"/>
              </w:rPr>
            </w:pPr>
            <w:r w:rsidRPr="001C2F37">
              <w:rPr>
                <w:rFonts w:ascii="Times New Roman" w:hAnsi="Times New Roman" w:cs="Times New Roman"/>
                <w:b/>
              </w:rPr>
              <w:t>2. Осведомленность о бруцеллезе:</w:t>
            </w:r>
          </w:p>
        </w:tc>
      </w:tr>
      <w:tr w:rsidR="00E4510B" w:rsidRPr="00921FF5" w:rsidTr="00D460AF">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8</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Знаете ли вы клинические симптомы бруцеллеза у людей и животных?</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-да</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-нет</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-немного знаком с этой проблемой</w:t>
            </w:r>
          </w:p>
        </w:tc>
      </w:tr>
      <w:tr w:rsidR="00E4510B" w:rsidRPr="00921FF5" w:rsidTr="00D460AF">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9</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Если вы или ваши родственники болели бруцеллезом, практиковали ли самолечение?</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-нет, в семье не было больных бруцеллезом</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-да, были заболевшие, но лечились и наблюдались в больнице</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-да, были заболевшие, и какое-то время пытались лечиться самостоятельно, обращались к баксы</w:t>
            </w:r>
          </w:p>
        </w:tc>
      </w:tr>
      <w:tr w:rsidR="00E4510B" w:rsidRPr="00921FF5" w:rsidTr="00D460AF">
        <w:tc>
          <w:tcPr>
            <w:tcW w:w="570" w:type="dxa"/>
          </w:tcPr>
          <w:p w:rsidR="00E4510B" w:rsidRPr="001C2F37" w:rsidRDefault="00E4510B" w:rsidP="00F17C48">
            <w:pPr>
              <w:jc w:val="center"/>
              <w:rPr>
                <w:rFonts w:ascii="Times New Roman" w:hAnsi="Times New Roman" w:cs="Times New Roman"/>
                <w:caps/>
              </w:rPr>
            </w:pPr>
            <w:r w:rsidRPr="001C2F37">
              <w:rPr>
                <w:rFonts w:ascii="Times New Roman" w:hAnsi="Times New Roman" w:cs="Times New Roman"/>
              </w:rPr>
              <w:t>10</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Можно ли заразиться бруцеллезом через:</w:t>
            </w:r>
          </w:p>
          <w:p w:rsidR="00E4510B" w:rsidRPr="001C2F37" w:rsidRDefault="00E4510B" w:rsidP="00E4510B">
            <w:pPr>
              <w:rPr>
                <w:rFonts w:ascii="Times New Roman" w:hAnsi="Times New Roman" w:cs="Times New Roman"/>
                <w:caps/>
                <w:lang w:val="ru-RU"/>
              </w:rPr>
            </w:pP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-воздух и почву</w:t>
            </w:r>
          </w:p>
          <w:p w:rsidR="00E4510B" w:rsidRPr="001C2F37" w:rsidRDefault="00DF279F" w:rsidP="00E4510B">
            <w:pPr>
              <w:rPr>
                <w:rFonts w:ascii="Times New Roman" w:hAnsi="Times New Roman" w:cs="Times New Roman"/>
                <w:caps/>
                <w:lang w:val="ru-RU"/>
              </w:rPr>
            </w:pPr>
            <w:r w:rsidRPr="001C2F37">
              <w:rPr>
                <w:rFonts w:ascii="Times New Roman" w:hAnsi="Times New Roman" w:cs="Times New Roman"/>
                <w:lang w:val="ru-RU"/>
              </w:rPr>
              <w:t>-</w:t>
            </w:r>
            <w:r w:rsidR="00E4510B" w:rsidRPr="001C2F37">
              <w:rPr>
                <w:rFonts w:ascii="Times New Roman" w:hAnsi="Times New Roman" w:cs="Times New Roman"/>
                <w:lang w:val="ru-RU"/>
              </w:rPr>
              <w:t>через продукты питания</w:t>
            </w:r>
          </w:p>
          <w:p w:rsidR="00E4510B" w:rsidRPr="001C2F37" w:rsidRDefault="000C720E" w:rsidP="00E4510B">
            <w:pPr>
              <w:rPr>
                <w:rFonts w:ascii="Times New Roman" w:hAnsi="Times New Roman" w:cs="Times New Roman"/>
                <w:caps/>
                <w:lang w:val="ru-RU"/>
              </w:rPr>
            </w:pPr>
            <w:r w:rsidRPr="001C2F37">
              <w:rPr>
                <w:rFonts w:ascii="Times New Roman" w:hAnsi="Times New Roman" w:cs="Times New Roman"/>
                <w:lang w:val="ru-RU"/>
              </w:rPr>
              <w:t>-</w:t>
            </w:r>
            <w:r w:rsidR="00E4510B" w:rsidRPr="001C2F37">
              <w:rPr>
                <w:rFonts w:ascii="Times New Roman" w:hAnsi="Times New Roman" w:cs="Times New Roman"/>
                <w:lang w:val="ru-RU"/>
              </w:rPr>
              <w:t xml:space="preserve">через контакт с больным человеком </w:t>
            </w:r>
          </w:p>
          <w:p w:rsidR="00E4510B" w:rsidRPr="001C2F37" w:rsidRDefault="000C720E" w:rsidP="00E4510B">
            <w:pPr>
              <w:rPr>
                <w:rFonts w:ascii="Times New Roman" w:hAnsi="Times New Roman" w:cs="Times New Roman"/>
                <w:caps/>
                <w:lang w:val="ru-RU"/>
              </w:rPr>
            </w:pPr>
            <w:r w:rsidRPr="001C2F37">
              <w:rPr>
                <w:rFonts w:ascii="Times New Roman" w:hAnsi="Times New Roman" w:cs="Times New Roman"/>
                <w:lang w:val="ru-RU"/>
              </w:rPr>
              <w:t>-</w:t>
            </w:r>
            <w:r w:rsidR="00E4510B" w:rsidRPr="001C2F37">
              <w:rPr>
                <w:rFonts w:ascii="Times New Roman" w:hAnsi="Times New Roman" w:cs="Times New Roman"/>
                <w:lang w:val="ru-RU"/>
              </w:rPr>
              <w:t>через контакт с больным животным</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-через все перечисленное, кроме воздуха и почвы</w:t>
            </w:r>
          </w:p>
        </w:tc>
      </w:tr>
      <w:tr w:rsidR="00E4510B" w:rsidRPr="00921FF5" w:rsidTr="001C2F37">
        <w:tc>
          <w:tcPr>
            <w:tcW w:w="570" w:type="dxa"/>
          </w:tcPr>
          <w:p w:rsidR="00E4510B" w:rsidRPr="00CF2FA5" w:rsidRDefault="00E4510B" w:rsidP="00E4510B">
            <w:pPr>
              <w:rPr>
                <w:rFonts w:ascii="Times New Roman" w:hAnsi="Times New Roman" w:cs="Times New Roman"/>
                <w:caps/>
                <w:sz w:val="24"/>
                <w:szCs w:val="24"/>
              </w:rPr>
            </w:pPr>
            <w:r w:rsidRPr="00CF2FA5">
              <w:rPr>
                <w:rFonts w:ascii="Times New Roman" w:hAnsi="Times New Roman" w:cs="Times New Roman"/>
                <w:sz w:val="24"/>
                <w:szCs w:val="24"/>
              </w:rPr>
              <w:t>11</w:t>
            </w:r>
          </w:p>
        </w:tc>
        <w:tc>
          <w:tcPr>
            <w:tcW w:w="3543" w:type="dxa"/>
          </w:tcPr>
          <w:p w:rsidR="00E4510B" w:rsidRPr="00E4510B" w:rsidRDefault="00E4510B" w:rsidP="00E4510B">
            <w:pPr>
              <w:rPr>
                <w:rFonts w:ascii="Times New Roman" w:hAnsi="Times New Roman" w:cs="Times New Roman"/>
                <w:caps/>
                <w:sz w:val="24"/>
                <w:szCs w:val="24"/>
                <w:lang w:val="ru-RU"/>
              </w:rPr>
            </w:pPr>
            <w:r w:rsidRPr="00E4510B">
              <w:rPr>
                <w:rFonts w:ascii="Times New Roman" w:hAnsi="Times New Roman" w:cs="Times New Roman"/>
                <w:sz w:val="24"/>
                <w:szCs w:val="24"/>
                <w:lang w:val="ru-RU"/>
              </w:rPr>
              <w:t>Можно ли заразиться бруцеллезом при употреблении в пищу:</w:t>
            </w:r>
          </w:p>
        </w:tc>
        <w:tc>
          <w:tcPr>
            <w:tcW w:w="5633" w:type="dxa"/>
          </w:tcPr>
          <w:p w:rsidR="00E4510B" w:rsidRPr="00E4510B" w:rsidRDefault="000C720E" w:rsidP="00E4510B">
            <w:pPr>
              <w:pStyle w:val="a5"/>
              <w:ind w:left="0"/>
              <w:rPr>
                <w:rFonts w:ascii="Times New Roman" w:hAnsi="Times New Roman" w:cs="Times New Roman"/>
                <w:caps/>
                <w:sz w:val="24"/>
                <w:szCs w:val="24"/>
                <w:lang w:val="ru-RU"/>
              </w:rPr>
            </w:pPr>
            <w:r>
              <w:rPr>
                <w:rFonts w:ascii="Times New Roman" w:hAnsi="Times New Roman" w:cs="Times New Roman"/>
                <w:sz w:val="24"/>
                <w:szCs w:val="24"/>
                <w:lang w:val="ru-RU"/>
              </w:rPr>
              <w:t>-</w:t>
            </w:r>
            <w:r w:rsidR="00E4510B" w:rsidRPr="00E4510B">
              <w:rPr>
                <w:rFonts w:ascii="Times New Roman" w:hAnsi="Times New Roman" w:cs="Times New Roman"/>
                <w:sz w:val="24"/>
                <w:szCs w:val="24"/>
                <w:lang w:val="ru-RU"/>
              </w:rPr>
              <w:t>при употреблении домашних мясо-молочных продуктов</w:t>
            </w:r>
            <w:r w:rsidR="00552ADC">
              <w:rPr>
                <w:rFonts w:ascii="Times New Roman" w:hAnsi="Times New Roman" w:cs="Times New Roman"/>
                <w:sz w:val="24"/>
                <w:szCs w:val="24"/>
                <w:lang w:val="ru-RU"/>
              </w:rPr>
              <w:t xml:space="preserve"> (без сертификата)</w:t>
            </w:r>
          </w:p>
          <w:p w:rsidR="00E4510B" w:rsidRPr="00E4510B" w:rsidRDefault="000C720E" w:rsidP="00E4510B">
            <w:pPr>
              <w:pStyle w:val="a5"/>
              <w:ind w:left="0"/>
              <w:rPr>
                <w:rFonts w:ascii="Times New Roman" w:hAnsi="Times New Roman" w:cs="Times New Roman"/>
                <w:caps/>
                <w:sz w:val="24"/>
                <w:szCs w:val="24"/>
                <w:lang w:val="ru-RU"/>
              </w:rPr>
            </w:pPr>
            <w:r>
              <w:rPr>
                <w:rFonts w:ascii="Times New Roman" w:hAnsi="Times New Roman" w:cs="Times New Roman"/>
                <w:sz w:val="24"/>
                <w:szCs w:val="24"/>
                <w:lang w:val="ru-RU"/>
              </w:rPr>
              <w:t>-</w:t>
            </w:r>
            <w:r w:rsidR="00E4510B" w:rsidRPr="00E4510B">
              <w:rPr>
                <w:rFonts w:ascii="Times New Roman" w:hAnsi="Times New Roman" w:cs="Times New Roman"/>
                <w:sz w:val="24"/>
                <w:szCs w:val="24"/>
                <w:lang w:val="ru-RU"/>
              </w:rPr>
              <w:t>в сети общественного питания</w:t>
            </w:r>
          </w:p>
          <w:p w:rsidR="00E4510B" w:rsidRPr="00E4510B" w:rsidRDefault="00E4510B" w:rsidP="00E4510B">
            <w:pPr>
              <w:pStyle w:val="a5"/>
              <w:ind w:left="0"/>
              <w:rPr>
                <w:rFonts w:ascii="Times New Roman" w:hAnsi="Times New Roman" w:cs="Times New Roman"/>
                <w:caps/>
                <w:sz w:val="24"/>
                <w:szCs w:val="24"/>
                <w:lang w:val="ru-RU"/>
              </w:rPr>
            </w:pPr>
            <w:r w:rsidRPr="00E4510B">
              <w:rPr>
                <w:rFonts w:ascii="Times New Roman" w:hAnsi="Times New Roman" w:cs="Times New Roman"/>
                <w:sz w:val="24"/>
                <w:szCs w:val="24"/>
                <w:lang w:val="ru-RU"/>
              </w:rPr>
              <w:t>-возможно как через домашние продукты, так и  через сеть общественного питания</w:t>
            </w:r>
          </w:p>
          <w:p w:rsidR="00E4510B" w:rsidRPr="00E4510B" w:rsidRDefault="00E4510B" w:rsidP="00E4510B">
            <w:pPr>
              <w:pStyle w:val="a5"/>
              <w:ind w:left="0"/>
              <w:rPr>
                <w:rFonts w:ascii="Times New Roman" w:hAnsi="Times New Roman" w:cs="Times New Roman"/>
                <w:sz w:val="24"/>
                <w:szCs w:val="24"/>
                <w:lang w:val="ru-RU"/>
              </w:rPr>
            </w:pPr>
            <w:r w:rsidRPr="00E4510B">
              <w:rPr>
                <w:rFonts w:ascii="Times New Roman" w:hAnsi="Times New Roman" w:cs="Times New Roman"/>
                <w:sz w:val="24"/>
                <w:szCs w:val="24"/>
                <w:lang w:val="ru-RU"/>
              </w:rPr>
              <w:t>-возможно через продукты фабричного производства (мясные, молочные)</w:t>
            </w:r>
          </w:p>
        </w:tc>
      </w:tr>
      <w:tr w:rsidR="00E4510B" w:rsidTr="002A71EA">
        <w:tc>
          <w:tcPr>
            <w:tcW w:w="9746" w:type="dxa"/>
            <w:gridSpan w:val="3"/>
          </w:tcPr>
          <w:p w:rsidR="00E4510B" w:rsidRPr="001C2F37" w:rsidRDefault="00E4510B" w:rsidP="00E377DA">
            <w:pPr>
              <w:tabs>
                <w:tab w:val="left" w:pos="567"/>
              </w:tabs>
              <w:contextualSpacing/>
              <w:jc w:val="center"/>
              <w:rPr>
                <w:rFonts w:ascii="Times New Roman" w:hAnsi="Times New Roman" w:cs="Times New Roman"/>
                <w:lang w:val="ru-RU"/>
              </w:rPr>
            </w:pPr>
            <w:r w:rsidRPr="001C2F37">
              <w:rPr>
                <w:rFonts w:ascii="Times New Roman" w:hAnsi="Times New Roman" w:cs="Times New Roman"/>
                <w:b/>
              </w:rPr>
              <w:t>3. Использование защитных мер</w:t>
            </w:r>
          </w:p>
        </w:tc>
      </w:tr>
      <w:tr w:rsidR="00E4510B"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12</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 xml:space="preserve">Какие защитные средства и мероприятия используете при уходе за скотом и помещениями для его содержания? </w:t>
            </w:r>
          </w:p>
          <w:p w:rsidR="00E4510B" w:rsidRPr="001C2F37" w:rsidRDefault="00E4510B" w:rsidP="00E4510B">
            <w:pPr>
              <w:rPr>
                <w:rFonts w:ascii="Times New Roman" w:hAnsi="Times New Roman" w:cs="Times New Roman"/>
                <w:caps/>
                <w:lang w:val="ru-RU"/>
              </w:rPr>
            </w:pPr>
          </w:p>
        </w:tc>
        <w:tc>
          <w:tcPr>
            <w:tcW w:w="5633" w:type="dxa"/>
          </w:tcPr>
          <w:p w:rsidR="00E4510B" w:rsidRPr="001C2F37" w:rsidRDefault="00E4510B" w:rsidP="00E4510B">
            <w:pPr>
              <w:pStyle w:val="a5"/>
              <w:ind w:left="0"/>
              <w:contextualSpacing w:val="0"/>
              <w:rPr>
                <w:rFonts w:ascii="Times New Roman" w:hAnsi="Times New Roman" w:cs="Times New Roman"/>
                <w:caps/>
                <w:lang w:val="ru-RU"/>
              </w:rPr>
            </w:pPr>
            <w:r w:rsidRPr="001C2F37">
              <w:rPr>
                <w:rFonts w:ascii="Times New Roman" w:hAnsi="Times New Roman" w:cs="Times New Roman"/>
                <w:lang w:val="ru-RU"/>
              </w:rPr>
              <w:t>-не имею скот</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-самостоятельно провожу дезинфекцию с использованием личных средств (сменная одежда, обувь)</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-самостоятельно провожу дезинфекцию с использованием личных средств (сменная одежда, обувь + маска, перчатки)</w:t>
            </w:r>
          </w:p>
          <w:p w:rsidR="00E4510B" w:rsidRPr="001C2F37" w:rsidRDefault="00E4510B" w:rsidP="00E4510B">
            <w:pPr>
              <w:rPr>
                <w:rFonts w:ascii="Times New Roman" w:hAnsi="Times New Roman" w:cs="Times New Roman"/>
                <w:caps/>
              </w:rPr>
            </w:pPr>
            <w:r w:rsidRPr="001C2F37">
              <w:rPr>
                <w:rFonts w:ascii="Times New Roman" w:hAnsi="Times New Roman" w:cs="Times New Roman"/>
              </w:rPr>
              <w:t>-вызываю дезинфекторов</w:t>
            </w:r>
          </w:p>
        </w:tc>
      </w:tr>
      <w:tr w:rsidR="00E4510B"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13</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Принимаете ли вы участие в окотной кампании, убое скота, вскрытии трупов, снятии и обработке шкур?</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-нет (не имею скот)</w:t>
            </w:r>
          </w:p>
          <w:p w:rsidR="00E4510B" w:rsidRPr="001C2F37" w:rsidRDefault="00E4510B" w:rsidP="00E4510B">
            <w:pPr>
              <w:rPr>
                <w:rFonts w:ascii="Times New Roman" w:hAnsi="Times New Roman" w:cs="Times New Roman"/>
                <w:lang w:val="ru-RU"/>
              </w:rPr>
            </w:pPr>
            <w:r w:rsidRPr="001C2F37">
              <w:rPr>
                <w:rFonts w:ascii="Times New Roman" w:hAnsi="Times New Roman" w:cs="Times New Roman"/>
                <w:lang w:val="ru-RU"/>
              </w:rPr>
              <w:t>-скот не держу, но иногда принимаю участие, по просьбе родственников или знакомых</w:t>
            </w:r>
          </w:p>
          <w:p w:rsidR="00E4510B" w:rsidRPr="001C2F37" w:rsidRDefault="00E4510B" w:rsidP="00E4510B">
            <w:pPr>
              <w:rPr>
                <w:rFonts w:ascii="Times New Roman" w:hAnsi="Times New Roman" w:cs="Times New Roman"/>
                <w:caps/>
              </w:rPr>
            </w:pPr>
            <w:r w:rsidRPr="001C2F37">
              <w:rPr>
                <w:rFonts w:ascii="Times New Roman" w:hAnsi="Times New Roman" w:cs="Times New Roman"/>
              </w:rPr>
              <w:t>-да, на регулярной основе</w:t>
            </w:r>
          </w:p>
        </w:tc>
      </w:tr>
    </w:tbl>
    <w:p w:rsidR="001C2F37" w:rsidRPr="00D460AF" w:rsidRDefault="001C2F37" w:rsidP="001C2F37">
      <w:pPr>
        <w:rPr>
          <w:rFonts w:ascii="Times New Roman" w:hAnsi="Times New Roman" w:cs="Times New Roman"/>
          <w:sz w:val="28"/>
          <w:szCs w:val="28"/>
          <w:lang w:val="ru-RU"/>
        </w:rPr>
      </w:pPr>
      <w:r w:rsidRPr="00D460AF">
        <w:rPr>
          <w:rFonts w:ascii="Times New Roman" w:hAnsi="Times New Roman" w:cs="Times New Roman"/>
          <w:sz w:val="28"/>
          <w:szCs w:val="28"/>
          <w:lang w:val="ru-RU"/>
        </w:rPr>
        <w:t>Продолжение таблицы 4</w:t>
      </w:r>
    </w:p>
    <w:tbl>
      <w:tblPr>
        <w:tblStyle w:val="ad"/>
        <w:tblW w:w="0" w:type="auto"/>
        <w:tblInd w:w="108" w:type="dxa"/>
        <w:tblLook w:val="04A0"/>
      </w:tblPr>
      <w:tblGrid>
        <w:gridCol w:w="570"/>
        <w:gridCol w:w="3543"/>
        <w:gridCol w:w="5633"/>
      </w:tblGrid>
      <w:tr w:rsidR="001C2F37" w:rsidRPr="00D460AF" w:rsidTr="001C2F37">
        <w:tc>
          <w:tcPr>
            <w:tcW w:w="567" w:type="dxa"/>
          </w:tcPr>
          <w:p w:rsidR="001C2F37" w:rsidRPr="00D460AF" w:rsidRDefault="001C2F37" w:rsidP="001C2F37">
            <w:pPr>
              <w:jc w:val="center"/>
              <w:rPr>
                <w:rFonts w:ascii="Times New Roman" w:hAnsi="Times New Roman" w:cs="Times New Roman"/>
                <w:lang w:val="ru-RU"/>
              </w:rPr>
            </w:pPr>
            <w:r w:rsidRPr="00D460AF">
              <w:rPr>
                <w:rFonts w:ascii="Times New Roman" w:hAnsi="Times New Roman" w:cs="Times New Roman"/>
                <w:lang w:val="ru-RU"/>
              </w:rPr>
              <w:t>1</w:t>
            </w:r>
          </w:p>
        </w:tc>
        <w:tc>
          <w:tcPr>
            <w:tcW w:w="3544" w:type="dxa"/>
          </w:tcPr>
          <w:p w:rsidR="001C2F37" w:rsidRPr="00D460AF" w:rsidRDefault="001C2F37" w:rsidP="001C2F37">
            <w:pPr>
              <w:jc w:val="center"/>
              <w:rPr>
                <w:rFonts w:ascii="Times New Roman" w:hAnsi="Times New Roman" w:cs="Times New Roman"/>
                <w:lang w:val="ru-RU"/>
              </w:rPr>
            </w:pPr>
            <w:r w:rsidRPr="00D460AF">
              <w:rPr>
                <w:rFonts w:ascii="Times New Roman" w:hAnsi="Times New Roman" w:cs="Times New Roman"/>
                <w:lang w:val="ru-RU"/>
              </w:rPr>
              <w:t>2</w:t>
            </w:r>
          </w:p>
        </w:tc>
        <w:tc>
          <w:tcPr>
            <w:tcW w:w="5635" w:type="dxa"/>
          </w:tcPr>
          <w:p w:rsidR="001C2F37" w:rsidRPr="00D460AF" w:rsidRDefault="001C2F37" w:rsidP="001C2F37">
            <w:pPr>
              <w:jc w:val="center"/>
              <w:rPr>
                <w:rFonts w:ascii="Times New Roman" w:hAnsi="Times New Roman" w:cs="Times New Roman"/>
                <w:caps/>
                <w:lang w:val="ru-RU"/>
              </w:rPr>
            </w:pPr>
            <w:r w:rsidRPr="00D460AF">
              <w:rPr>
                <w:rFonts w:ascii="Times New Roman" w:hAnsi="Times New Roman" w:cs="Times New Roman"/>
                <w:caps/>
                <w:lang w:val="ru-RU"/>
              </w:rPr>
              <w:t>3</w:t>
            </w:r>
          </w:p>
        </w:tc>
      </w:tr>
      <w:tr w:rsidR="00E4510B" w:rsidRPr="00921FF5"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14</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Где у вас принято производить забой животных?</w:t>
            </w:r>
          </w:p>
        </w:tc>
        <w:tc>
          <w:tcPr>
            <w:tcW w:w="5633" w:type="dxa"/>
          </w:tcPr>
          <w:p w:rsidR="00E4510B" w:rsidRPr="001C2F37" w:rsidRDefault="00E4510B" w:rsidP="00E4510B">
            <w:pPr>
              <w:rPr>
                <w:rFonts w:ascii="Times New Roman" w:hAnsi="Times New Roman" w:cs="Times New Roman"/>
                <w:lang w:val="ru-RU"/>
              </w:rPr>
            </w:pPr>
            <w:r w:rsidRPr="001C2F37">
              <w:rPr>
                <w:rFonts w:ascii="Times New Roman" w:hAnsi="Times New Roman" w:cs="Times New Roman"/>
                <w:lang w:val="ru-RU"/>
              </w:rPr>
              <w:t>-нет (не держу скот)</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-в доме, на кухне</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-во дворе</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-в специально оборудованном помещении</w:t>
            </w:r>
          </w:p>
        </w:tc>
      </w:tr>
      <w:tr w:rsidR="00E4510B" w:rsidRPr="00921FF5"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15</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Используете ли вы в быту шерсть, шкуры, навоз животных?</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(примеры: использовать навоз для производства самана или удобрять огород; изготавливать изделия из шкур или шерсти)</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-нет</w:t>
            </w:r>
          </w:p>
          <w:p w:rsidR="00E4510B" w:rsidRPr="001C2F37" w:rsidRDefault="00E4510B" w:rsidP="00E4510B">
            <w:pPr>
              <w:rPr>
                <w:rFonts w:ascii="Times New Roman" w:hAnsi="Times New Roman" w:cs="Times New Roman"/>
                <w:lang w:val="ru-RU"/>
              </w:rPr>
            </w:pPr>
            <w:r w:rsidRPr="001C2F37">
              <w:rPr>
                <w:rFonts w:ascii="Times New Roman" w:hAnsi="Times New Roman" w:cs="Times New Roman"/>
                <w:lang w:val="ru-RU"/>
              </w:rPr>
              <w:t>-иногда, редко</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 xml:space="preserve">-да, постоянно </w:t>
            </w:r>
          </w:p>
        </w:tc>
      </w:tr>
      <w:tr w:rsidR="00E4510B" w:rsidRPr="00921FF5"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16</w:t>
            </w:r>
          </w:p>
        </w:tc>
        <w:tc>
          <w:tcPr>
            <w:tcW w:w="354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Что делаете с абортированными, мертворожденными плодами и последами?</w:t>
            </w:r>
          </w:p>
        </w:tc>
        <w:tc>
          <w:tcPr>
            <w:tcW w:w="5633" w:type="dxa"/>
          </w:tcPr>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-не принимаю участие в окотной кампании (нет скота)</w:t>
            </w:r>
          </w:p>
          <w:p w:rsidR="00E4510B" w:rsidRPr="001C2F37" w:rsidRDefault="00E4510B" w:rsidP="00E4510B">
            <w:pPr>
              <w:rPr>
                <w:rFonts w:ascii="Times New Roman" w:hAnsi="Times New Roman" w:cs="Times New Roman"/>
                <w:lang w:val="ru-RU"/>
              </w:rPr>
            </w:pPr>
            <w:r w:rsidRPr="001C2F37">
              <w:rPr>
                <w:rFonts w:ascii="Times New Roman" w:hAnsi="Times New Roman" w:cs="Times New Roman"/>
                <w:lang w:val="ru-RU"/>
              </w:rPr>
              <w:t>-бывает, что выбрасываю в бытовой мусор</w:t>
            </w:r>
          </w:p>
          <w:p w:rsidR="00E4510B" w:rsidRPr="001C2F37" w:rsidRDefault="00E4510B" w:rsidP="00E4510B">
            <w:pPr>
              <w:rPr>
                <w:rFonts w:ascii="Times New Roman" w:hAnsi="Times New Roman" w:cs="Times New Roman"/>
                <w:caps/>
                <w:lang w:val="ru-RU"/>
              </w:rPr>
            </w:pPr>
            <w:r w:rsidRPr="001C2F37">
              <w:rPr>
                <w:rFonts w:ascii="Times New Roman" w:hAnsi="Times New Roman" w:cs="Times New Roman"/>
                <w:lang w:val="ru-RU"/>
              </w:rPr>
              <w:t>-утилизирую самостоятельно путем сжигания, закапывания</w:t>
            </w:r>
          </w:p>
          <w:p w:rsidR="00E4510B" w:rsidRPr="001C2F37" w:rsidRDefault="00E4510B" w:rsidP="00E4510B">
            <w:pPr>
              <w:contextualSpacing/>
              <w:rPr>
                <w:rFonts w:ascii="Times New Roman" w:hAnsi="Times New Roman" w:cs="Times New Roman"/>
                <w:caps/>
                <w:lang w:val="ru-RU"/>
              </w:rPr>
            </w:pPr>
            <w:r w:rsidRPr="001C2F37">
              <w:rPr>
                <w:rFonts w:ascii="Times New Roman" w:hAnsi="Times New Roman" w:cs="Times New Roman"/>
                <w:lang w:val="ru-RU"/>
              </w:rPr>
              <w:t>-сдаю в ветслужбу</w:t>
            </w:r>
          </w:p>
          <w:p w:rsidR="00E4510B" w:rsidRPr="001C2F37" w:rsidRDefault="00E4510B" w:rsidP="00E4510B">
            <w:pPr>
              <w:rPr>
                <w:rFonts w:ascii="Times New Roman" w:hAnsi="Times New Roman" w:cs="Times New Roman"/>
                <w:caps/>
                <w:lang w:val="ru-RU"/>
              </w:rPr>
            </w:pPr>
          </w:p>
        </w:tc>
      </w:tr>
      <w:tr w:rsidR="00E4510B" w:rsidTr="001C2F37">
        <w:tc>
          <w:tcPr>
            <w:tcW w:w="570" w:type="dxa"/>
          </w:tcPr>
          <w:p w:rsidR="00E4510B" w:rsidRPr="001C2F37" w:rsidRDefault="00E4510B" w:rsidP="00E4510B">
            <w:pPr>
              <w:rPr>
                <w:rFonts w:ascii="Times New Roman" w:hAnsi="Times New Roman" w:cs="Times New Roman"/>
                <w:caps/>
              </w:rPr>
            </w:pPr>
            <w:r w:rsidRPr="001C2F37">
              <w:rPr>
                <w:rFonts w:ascii="Times New Roman" w:hAnsi="Times New Roman" w:cs="Times New Roman"/>
              </w:rPr>
              <w:t>17</w:t>
            </w:r>
          </w:p>
        </w:tc>
        <w:tc>
          <w:tcPr>
            <w:tcW w:w="3543" w:type="dxa"/>
          </w:tcPr>
          <w:p w:rsidR="00E4510B" w:rsidRPr="001C2F37" w:rsidRDefault="00E4510B" w:rsidP="00655908">
            <w:pPr>
              <w:rPr>
                <w:rFonts w:ascii="Times New Roman" w:hAnsi="Times New Roman" w:cs="Times New Roman"/>
                <w:caps/>
                <w:lang w:val="ru-RU"/>
              </w:rPr>
            </w:pPr>
            <w:r w:rsidRPr="001C2F37">
              <w:rPr>
                <w:rFonts w:ascii="Times New Roman" w:hAnsi="Times New Roman" w:cs="Times New Roman"/>
                <w:lang w:val="ru-RU"/>
              </w:rPr>
              <w:t xml:space="preserve">При покупке продуктов животноводства у частных лиц, </w:t>
            </w:r>
            <w:r w:rsidR="00655908" w:rsidRPr="001C2F37">
              <w:rPr>
                <w:rFonts w:ascii="Times New Roman" w:hAnsi="Times New Roman" w:cs="Times New Roman"/>
                <w:lang w:val="ru-RU"/>
              </w:rPr>
              <w:t>спрашива</w:t>
            </w:r>
            <w:r w:rsidRPr="001C2F37">
              <w:rPr>
                <w:rFonts w:ascii="Times New Roman" w:hAnsi="Times New Roman" w:cs="Times New Roman"/>
                <w:lang w:val="ru-RU"/>
              </w:rPr>
              <w:t xml:space="preserve">ете ли вы </w:t>
            </w:r>
            <w:r w:rsidR="00655908" w:rsidRPr="001C2F37">
              <w:rPr>
                <w:rFonts w:ascii="Times New Roman" w:hAnsi="Times New Roman" w:cs="Times New Roman"/>
                <w:lang w:val="ru-RU"/>
              </w:rPr>
              <w:t>сертификат</w:t>
            </w:r>
            <w:r w:rsidRPr="001C2F37">
              <w:rPr>
                <w:rFonts w:ascii="Times New Roman" w:hAnsi="Times New Roman" w:cs="Times New Roman"/>
                <w:lang w:val="ru-RU"/>
              </w:rPr>
              <w:t xml:space="preserve"> о состоянии здоровья скота?</w:t>
            </w:r>
          </w:p>
        </w:tc>
        <w:tc>
          <w:tcPr>
            <w:tcW w:w="5633" w:type="dxa"/>
          </w:tcPr>
          <w:p w:rsidR="00E4510B" w:rsidRPr="001C2F37" w:rsidRDefault="00E4510B" w:rsidP="00E4510B">
            <w:pPr>
              <w:pStyle w:val="a5"/>
              <w:ind w:left="0"/>
              <w:rPr>
                <w:rFonts w:ascii="Times New Roman" w:hAnsi="Times New Roman" w:cs="Times New Roman"/>
                <w:lang w:val="ru-RU"/>
              </w:rPr>
            </w:pPr>
            <w:r w:rsidRPr="001C2F37">
              <w:rPr>
                <w:rFonts w:ascii="Times New Roman" w:hAnsi="Times New Roman" w:cs="Times New Roman"/>
                <w:lang w:val="ru-RU"/>
              </w:rPr>
              <w:t>-нет</w:t>
            </w:r>
          </w:p>
          <w:p w:rsidR="00E4510B" w:rsidRPr="001C2F37" w:rsidRDefault="00E4510B" w:rsidP="00E4510B">
            <w:pPr>
              <w:pStyle w:val="a5"/>
              <w:ind w:left="0"/>
              <w:rPr>
                <w:rFonts w:ascii="Times New Roman" w:hAnsi="Times New Roman" w:cs="Times New Roman"/>
                <w:caps/>
                <w:lang w:val="ru-RU"/>
              </w:rPr>
            </w:pPr>
            <w:r w:rsidRPr="001C2F37">
              <w:rPr>
                <w:rFonts w:ascii="Times New Roman" w:hAnsi="Times New Roman" w:cs="Times New Roman"/>
                <w:lang w:val="ru-RU"/>
              </w:rPr>
              <w:t>-не думал(а) об этом</w:t>
            </w:r>
          </w:p>
          <w:p w:rsidR="00E4510B" w:rsidRPr="001C2F37" w:rsidRDefault="00E4510B" w:rsidP="00E4510B">
            <w:pPr>
              <w:pStyle w:val="a5"/>
              <w:ind w:left="0"/>
              <w:rPr>
                <w:rFonts w:ascii="Times New Roman" w:hAnsi="Times New Roman" w:cs="Times New Roman"/>
                <w:lang w:val="ru-RU"/>
              </w:rPr>
            </w:pPr>
            <w:r w:rsidRPr="001C2F37">
              <w:rPr>
                <w:rFonts w:ascii="Times New Roman" w:hAnsi="Times New Roman" w:cs="Times New Roman"/>
                <w:lang w:val="ru-RU"/>
              </w:rPr>
              <w:t>-думал(а) об этом, но не решаюсь спрашивать, так как не принято</w:t>
            </w:r>
          </w:p>
          <w:p w:rsidR="00E4510B" w:rsidRPr="001C2F37" w:rsidRDefault="00E4510B" w:rsidP="00E4510B">
            <w:pPr>
              <w:pStyle w:val="a5"/>
              <w:ind w:left="0"/>
              <w:rPr>
                <w:rFonts w:ascii="Times New Roman" w:hAnsi="Times New Roman" w:cs="Times New Roman"/>
                <w:lang w:val="ru-RU"/>
              </w:rPr>
            </w:pPr>
            <w:r w:rsidRPr="001C2F37">
              <w:rPr>
                <w:rFonts w:ascii="Times New Roman" w:hAnsi="Times New Roman" w:cs="Times New Roman"/>
                <w:lang w:val="ru-RU"/>
              </w:rPr>
              <w:t>-покупаю только в крупных хозяйствах с полным пакетом документов</w:t>
            </w:r>
          </w:p>
          <w:p w:rsidR="00E4510B" w:rsidRPr="001C2F37" w:rsidRDefault="00E4510B" w:rsidP="00E4510B">
            <w:pPr>
              <w:pStyle w:val="a5"/>
              <w:ind w:left="0"/>
              <w:rPr>
                <w:rFonts w:ascii="Times New Roman" w:hAnsi="Times New Roman" w:cs="Times New Roman"/>
                <w:lang w:val="ru-RU"/>
              </w:rPr>
            </w:pPr>
            <w:r w:rsidRPr="001C2F37">
              <w:rPr>
                <w:rFonts w:ascii="Times New Roman" w:hAnsi="Times New Roman" w:cs="Times New Roman"/>
              </w:rPr>
              <w:t>-да, всегда</w:t>
            </w:r>
          </w:p>
        </w:tc>
      </w:tr>
    </w:tbl>
    <w:p w:rsidR="009E0D95" w:rsidRDefault="009E0D95" w:rsidP="00605388">
      <w:pPr>
        <w:tabs>
          <w:tab w:val="left" w:pos="567"/>
        </w:tabs>
        <w:spacing w:after="0" w:line="240" w:lineRule="auto"/>
        <w:contextualSpacing/>
        <w:jc w:val="both"/>
        <w:rPr>
          <w:rFonts w:ascii="Times New Roman" w:hAnsi="Times New Roman" w:cs="Times New Roman"/>
          <w:sz w:val="28"/>
          <w:szCs w:val="28"/>
          <w:lang w:val="ru-RU"/>
        </w:rPr>
      </w:pPr>
    </w:p>
    <w:p w:rsidR="0050247A" w:rsidRPr="008F7DB8" w:rsidRDefault="0050247A" w:rsidP="00605388">
      <w:pPr>
        <w:tabs>
          <w:tab w:val="left" w:pos="567"/>
        </w:tabs>
        <w:spacing w:after="0" w:line="240" w:lineRule="auto"/>
        <w:contextualSpacing/>
        <w:jc w:val="both"/>
        <w:rPr>
          <w:rFonts w:ascii="Times New Roman" w:hAnsi="Times New Roman" w:cs="Times New Roman"/>
          <w:b/>
          <w:caps/>
          <w:sz w:val="28"/>
          <w:szCs w:val="28"/>
          <w:lang w:val="ru-RU"/>
        </w:rPr>
      </w:pPr>
      <w:r w:rsidRPr="008F7DB8">
        <w:rPr>
          <w:rFonts w:ascii="Times New Roman" w:hAnsi="Times New Roman" w:cs="Times New Roman"/>
          <w:sz w:val="28"/>
          <w:szCs w:val="28"/>
          <w:lang w:val="ru-RU"/>
        </w:rPr>
        <w:tab/>
      </w:r>
      <w:r w:rsidRPr="008F7DB8">
        <w:rPr>
          <w:rFonts w:ascii="Times New Roman" w:hAnsi="Times New Roman" w:cs="Times New Roman"/>
          <w:b/>
          <w:sz w:val="28"/>
          <w:szCs w:val="28"/>
          <w:lang w:val="ru-RU"/>
        </w:rPr>
        <w:t xml:space="preserve">2.1.4 </w:t>
      </w:r>
      <w:r w:rsidR="00E377DA">
        <w:rPr>
          <w:rFonts w:ascii="Times New Roman" w:hAnsi="Times New Roman" w:cs="Times New Roman"/>
          <w:b/>
          <w:sz w:val="28"/>
          <w:szCs w:val="28"/>
          <w:lang w:val="ru-RU"/>
        </w:rPr>
        <w:t>Методика в</w:t>
      </w:r>
      <w:r w:rsidRPr="008F7DB8">
        <w:rPr>
          <w:rFonts w:ascii="Times New Roman" w:hAnsi="Times New Roman" w:cs="Times New Roman"/>
          <w:b/>
          <w:sz w:val="28"/>
          <w:szCs w:val="28"/>
          <w:lang w:val="ru-RU"/>
        </w:rPr>
        <w:t>ыявлени</w:t>
      </w:r>
      <w:r w:rsidR="00E377DA">
        <w:rPr>
          <w:rFonts w:ascii="Times New Roman" w:hAnsi="Times New Roman" w:cs="Times New Roman"/>
          <w:b/>
          <w:sz w:val="28"/>
          <w:szCs w:val="28"/>
          <w:lang w:val="ru-RU"/>
        </w:rPr>
        <w:t>я</w:t>
      </w:r>
      <w:r w:rsidRPr="008F7DB8">
        <w:rPr>
          <w:rFonts w:ascii="Times New Roman" w:hAnsi="Times New Roman" w:cs="Times New Roman"/>
          <w:b/>
          <w:sz w:val="28"/>
          <w:szCs w:val="28"/>
          <w:lang w:val="ru-RU"/>
        </w:rPr>
        <w:t xml:space="preserve"> </w:t>
      </w:r>
      <w:r w:rsidR="00881C5C">
        <w:rPr>
          <w:rFonts w:ascii="Times New Roman" w:hAnsi="Times New Roman" w:cs="Times New Roman"/>
          <w:b/>
          <w:sz w:val="28"/>
          <w:szCs w:val="28"/>
          <w:lang w:val="ru-RU"/>
        </w:rPr>
        <w:t>уровня согласия специалистов вовлеченн</w:t>
      </w:r>
      <w:r w:rsidR="00D64B2F">
        <w:rPr>
          <w:rFonts w:ascii="Times New Roman" w:hAnsi="Times New Roman" w:cs="Times New Roman"/>
          <w:b/>
          <w:sz w:val="28"/>
          <w:szCs w:val="28"/>
          <w:lang w:val="ru-RU"/>
        </w:rPr>
        <w:t>ых ведомств с руководящими принц</w:t>
      </w:r>
      <w:r w:rsidR="00881C5C">
        <w:rPr>
          <w:rFonts w:ascii="Times New Roman" w:hAnsi="Times New Roman" w:cs="Times New Roman"/>
          <w:b/>
          <w:sz w:val="28"/>
          <w:szCs w:val="28"/>
          <w:lang w:val="ru-RU"/>
        </w:rPr>
        <w:t>ипами ВОЗ/ФАО/</w:t>
      </w:r>
      <w:r w:rsidR="00881C5C">
        <w:rPr>
          <w:rFonts w:ascii="Times New Roman" w:hAnsi="Times New Roman" w:cs="Times New Roman"/>
          <w:b/>
          <w:sz w:val="28"/>
          <w:szCs w:val="28"/>
        </w:rPr>
        <w:t>CDC</w:t>
      </w:r>
      <w:r w:rsidR="00881C5C" w:rsidRPr="00881C5C">
        <w:rPr>
          <w:rFonts w:ascii="Times New Roman" w:hAnsi="Times New Roman" w:cs="Times New Roman"/>
          <w:b/>
          <w:sz w:val="28"/>
          <w:szCs w:val="28"/>
          <w:lang w:val="ru-RU"/>
        </w:rPr>
        <w:t xml:space="preserve"> </w:t>
      </w:r>
      <w:r w:rsidR="00881C5C">
        <w:rPr>
          <w:rFonts w:ascii="Times New Roman" w:hAnsi="Times New Roman" w:cs="Times New Roman"/>
          <w:b/>
          <w:sz w:val="28"/>
          <w:szCs w:val="28"/>
          <w:lang w:val="ru-RU"/>
        </w:rPr>
        <w:t>по ключевым проблемам бруцеллеза</w:t>
      </w:r>
    </w:p>
    <w:p w:rsidR="00E377DA" w:rsidRDefault="00E377DA" w:rsidP="00E377DA">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50247A" w:rsidRPr="008F7DB8">
        <w:rPr>
          <w:rFonts w:ascii="Times New Roman" w:hAnsi="Times New Roman" w:cs="Times New Roman"/>
          <w:sz w:val="28"/>
          <w:szCs w:val="28"/>
          <w:lang w:val="ru-RU"/>
        </w:rPr>
        <w:t>Задачу 4 (</w:t>
      </w:r>
      <w:r w:rsidR="00881C5C">
        <w:rPr>
          <w:rFonts w:ascii="Times New Roman" w:hAnsi="Times New Roman" w:cs="Times New Roman"/>
          <w:sz w:val="28"/>
          <w:szCs w:val="28"/>
          <w:lang w:val="ru-RU"/>
        </w:rPr>
        <w:t>потенциальное расхождение оценок специалистов</w:t>
      </w:r>
      <w:r w:rsidR="0050247A" w:rsidRPr="008F7DB8">
        <w:rPr>
          <w:rFonts w:ascii="Times New Roman" w:hAnsi="Times New Roman" w:cs="Times New Roman"/>
          <w:sz w:val="28"/>
          <w:szCs w:val="28"/>
          <w:lang w:val="ru-RU"/>
        </w:rPr>
        <w:t xml:space="preserve"> компетентных служб </w:t>
      </w:r>
      <w:r w:rsidR="00881C5C">
        <w:rPr>
          <w:rFonts w:ascii="Times New Roman" w:hAnsi="Times New Roman" w:cs="Times New Roman"/>
          <w:sz w:val="28"/>
          <w:szCs w:val="28"/>
          <w:lang w:val="ru-RU"/>
        </w:rPr>
        <w:t xml:space="preserve">с руководящими принципами мировых эспертных организаций </w:t>
      </w:r>
      <w:r w:rsidR="0050247A" w:rsidRPr="008F7DB8">
        <w:rPr>
          <w:rFonts w:ascii="Times New Roman" w:hAnsi="Times New Roman" w:cs="Times New Roman"/>
          <w:sz w:val="28"/>
          <w:szCs w:val="28"/>
          <w:lang w:val="ru-RU"/>
        </w:rPr>
        <w:t>как возможная причина недостаточной</w:t>
      </w:r>
      <w:r w:rsidR="0050247A" w:rsidRPr="008F7DB8">
        <w:rPr>
          <w:rFonts w:ascii="Times New Roman" w:hAnsi="Times New Roman" w:cs="Times New Roman"/>
          <w:i/>
          <w:sz w:val="24"/>
          <w:szCs w:val="24"/>
          <w:lang w:val="ru-RU"/>
        </w:rPr>
        <w:t xml:space="preserve"> </w:t>
      </w:r>
      <w:r w:rsidR="0050247A" w:rsidRPr="008F7DB8">
        <w:rPr>
          <w:rFonts w:ascii="Times New Roman" w:hAnsi="Times New Roman" w:cs="Times New Roman"/>
          <w:sz w:val="28"/>
          <w:szCs w:val="28"/>
          <w:lang w:val="ru-RU"/>
        </w:rPr>
        <w:t xml:space="preserve">эффективности </w:t>
      </w:r>
      <w:r w:rsidR="00881C5C">
        <w:rPr>
          <w:rFonts w:ascii="Times New Roman" w:hAnsi="Times New Roman" w:cs="Times New Roman"/>
          <w:sz w:val="28"/>
          <w:szCs w:val="28"/>
          <w:lang w:val="ru-RU"/>
        </w:rPr>
        <w:t>межсекторального сотрудничества при проведении противобруцеллезных мероприятий</w:t>
      </w:r>
      <w:r w:rsidR="0050247A" w:rsidRPr="008F7DB8">
        <w:rPr>
          <w:rFonts w:ascii="Times New Roman" w:hAnsi="Times New Roman" w:cs="Times New Roman"/>
          <w:sz w:val="28"/>
          <w:szCs w:val="28"/>
          <w:lang w:val="ru-RU"/>
        </w:rPr>
        <w:t xml:space="preserve">) было решено выполнить двумя путями: </w:t>
      </w:r>
    </w:p>
    <w:p w:rsidR="0050247A" w:rsidRPr="008F7DB8" w:rsidRDefault="0050247A" w:rsidP="00E377DA">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1) через проведение опроса специалистов трех служб (ветеринарной, общественного здоровья и лечебной) 6 областей РК (Акмолинской, Алматинской, Северо-Казахстанской, Туркестанской, Жамбылской, Актюбинской);</w:t>
      </w:r>
    </w:p>
    <w:p w:rsidR="0050247A" w:rsidRPr="008F7DB8" w:rsidRDefault="0050247A" w:rsidP="00605388">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 xml:space="preserve">2) через углубленное интервью специалистов экспертного уровня тех же служб из Актобе, занимающих ключевые позиции в рамках борьбы с бруцеллезом. </w:t>
      </w:r>
    </w:p>
    <w:p w:rsidR="0050247A" w:rsidRPr="008F7DB8" w:rsidRDefault="0050247A" w:rsidP="00605388">
      <w:pPr>
        <w:tabs>
          <w:tab w:val="left" w:pos="567"/>
        </w:tabs>
        <w:spacing w:after="0" w:line="240" w:lineRule="auto"/>
        <w:contextualSpacing/>
        <w:jc w:val="both"/>
        <w:rPr>
          <w:rFonts w:ascii="Times New Roman" w:hAnsi="Times New Roman" w:cs="Times New Roman"/>
          <w:b/>
          <w:i/>
          <w:caps/>
          <w:sz w:val="28"/>
          <w:szCs w:val="28"/>
          <w:lang w:val="ru-RU"/>
        </w:rPr>
      </w:pPr>
      <w:r w:rsidRPr="008F7DB8">
        <w:rPr>
          <w:rFonts w:ascii="Times New Roman" w:hAnsi="Times New Roman" w:cs="Times New Roman"/>
          <w:b/>
          <w:i/>
          <w:sz w:val="28"/>
          <w:szCs w:val="28"/>
          <w:lang w:val="ru-RU"/>
        </w:rPr>
        <w:tab/>
        <w:t>Методика проведения опроса специалистов трех служб (ветеринарной, общественного здоровья и лечебной):</w:t>
      </w:r>
    </w:p>
    <w:p w:rsidR="0050247A" w:rsidRPr="008F7DB8" w:rsidRDefault="0050247A" w:rsidP="00605388">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Главной целью опроса было определить конкордантность ответов отечественных специалистов с экспертным мнением мировых организаций - генераторов современных концепций по вопросам бруцеллеза - ВОЗ/</w:t>
      </w:r>
      <w:r w:rsidRPr="008F7DB8">
        <w:rPr>
          <w:rFonts w:ascii="Times New Roman" w:hAnsi="Times New Roman" w:cs="Times New Roman"/>
          <w:sz w:val="28"/>
          <w:szCs w:val="28"/>
        </w:rPr>
        <w:t>FAO</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CDC</w:t>
      </w:r>
      <w:r w:rsidR="00E377DA">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Для этой цели был разработан авторский Опросник, состоявший из 1</w:t>
      </w:r>
      <w:r w:rsidR="00671C0D">
        <w:rPr>
          <w:rFonts w:ascii="Times New Roman" w:hAnsi="Times New Roman" w:cs="Times New Roman"/>
          <w:sz w:val="28"/>
          <w:szCs w:val="28"/>
          <w:lang w:val="ru-RU"/>
        </w:rPr>
        <w:t>6</w:t>
      </w:r>
      <w:r w:rsidRPr="008F7DB8">
        <w:rPr>
          <w:rFonts w:ascii="Times New Roman" w:hAnsi="Times New Roman" w:cs="Times New Roman"/>
          <w:sz w:val="28"/>
          <w:szCs w:val="28"/>
          <w:lang w:val="ru-RU"/>
        </w:rPr>
        <w:t xml:space="preserve"> вопросов открытого и закрытого типа, разбитых на 3 соответствующих домена. Вопросы представляли собой актуальные проблемы бруцеллеза из области ветеринарии, общественного здравоохранения и медицинских аспектов, и часто дублировались для различных доменов, так как необходимо было выяснить степень согласия или расхождения мнений специалистов по идентичному вопросу, независимо от специальности. Опросник не валидировался в силу специфичности целевой аудитории и профессионального характера вопросов, и предполагался к распространению в онлайн-режиме (метод </w:t>
      </w:r>
      <w:r w:rsidRPr="008F7DB8">
        <w:rPr>
          <w:rFonts w:ascii="Times New Roman" w:hAnsi="Times New Roman" w:cs="Times New Roman"/>
          <w:sz w:val="28"/>
          <w:szCs w:val="28"/>
        </w:rPr>
        <w:t>CASI</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computer</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assisted</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self</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interviewing</w:t>
      </w:r>
      <w:r w:rsidRPr="008F7DB8">
        <w:rPr>
          <w:rFonts w:ascii="Times New Roman" w:hAnsi="Times New Roman" w:cs="Times New Roman"/>
          <w:sz w:val="28"/>
          <w:szCs w:val="28"/>
          <w:lang w:val="ru-RU"/>
        </w:rPr>
        <w:t xml:space="preserve">). Выбор 6 областей РК - Акмолинской, Алматинской, Северо-Казахстанской, Туркестанской, Жамбылской, Актюбинской - был обусловлен географическими соображениями. Области представляют собой соответствующие регионы РК - юг, запад, север, юго-восток. Распространение Опросника и стандартного бланка информированного согласия проводилось централизованно, из </w:t>
      </w:r>
      <w:r w:rsidRPr="008F7DB8">
        <w:rPr>
          <w:rFonts w:ascii="Times New Roman" w:hAnsi="Times New Roman" w:cs="Times New Roman"/>
          <w:iCs/>
          <w:color w:val="00000A"/>
          <w:sz w:val="28"/>
          <w:szCs w:val="28"/>
          <w:lang w:val="ru-RU"/>
        </w:rPr>
        <w:t>Национального Центра общественного здравоохранения Министерства Здравоохранения</w:t>
      </w:r>
      <w:r w:rsidRPr="008F7DB8">
        <w:rPr>
          <w:rFonts w:ascii="Times New Roman" w:hAnsi="Times New Roman" w:cs="Times New Roman"/>
          <w:iCs/>
          <w:color w:val="00000A"/>
          <w:sz w:val="24"/>
          <w:szCs w:val="24"/>
          <w:lang w:val="ru-RU"/>
        </w:rPr>
        <w:t xml:space="preserve"> </w:t>
      </w:r>
      <w:r w:rsidRPr="008F7DB8">
        <w:rPr>
          <w:rFonts w:ascii="Times New Roman" w:hAnsi="Times New Roman" w:cs="Times New Roman"/>
          <w:iCs/>
          <w:color w:val="00000A"/>
          <w:sz w:val="28"/>
          <w:szCs w:val="28"/>
          <w:lang w:val="ru-RU"/>
        </w:rPr>
        <w:t>РК</w:t>
      </w:r>
      <w:r w:rsidRPr="008F7DB8">
        <w:rPr>
          <w:rFonts w:ascii="Times New Roman" w:hAnsi="Times New Roman" w:cs="Times New Roman"/>
          <w:iCs/>
          <w:color w:val="00000A"/>
          <w:sz w:val="24"/>
          <w:szCs w:val="24"/>
          <w:lang w:val="ru-RU"/>
        </w:rPr>
        <w:t xml:space="preserve">. </w:t>
      </w:r>
      <w:r w:rsidRPr="008F7DB8">
        <w:rPr>
          <w:rFonts w:ascii="Times New Roman" w:hAnsi="Times New Roman" w:cs="Times New Roman"/>
          <w:sz w:val="28"/>
          <w:szCs w:val="28"/>
          <w:lang w:val="ru-RU"/>
        </w:rPr>
        <w:t xml:space="preserve">Отбор ключевых информаторов проводился с использованием методики неслучайного, целенаправленного выбора. </w:t>
      </w:r>
      <w:r w:rsidRPr="008F7DB8">
        <w:rPr>
          <w:rFonts w:ascii="Times New Roman" w:hAnsi="Times New Roman" w:cs="Times New Roman"/>
          <w:iCs/>
          <w:color w:val="00000A"/>
          <w:sz w:val="28"/>
          <w:szCs w:val="28"/>
          <w:lang w:val="ru-RU"/>
        </w:rPr>
        <w:t>Единственным критерием включения являлся стаж работы в избранной специальности не менее 5 лет.</w:t>
      </w:r>
    </w:p>
    <w:p w:rsidR="006D464C" w:rsidRDefault="0050247A" w:rsidP="00605388">
      <w:pPr>
        <w:tabs>
          <w:tab w:val="left" w:pos="567"/>
        </w:tabs>
        <w:spacing w:after="0" w:line="240" w:lineRule="auto"/>
        <w:contextualSpacing/>
        <w:jc w:val="both"/>
        <w:rPr>
          <w:rFonts w:ascii="Times New Roman" w:hAnsi="Times New Roman" w:cs="Times New Roman"/>
          <w:iCs/>
          <w:color w:val="00000A"/>
          <w:sz w:val="28"/>
          <w:szCs w:val="28"/>
          <w:lang w:val="ru-RU"/>
        </w:rPr>
      </w:pPr>
      <w:r w:rsidRPr="00605388">
        <w:rPr>
          <w:rFonts w:ascii="Times New Roman" w:hAnsi="Times New Roman" w:cs="Times New Roman"/>
          <w:iCs/>
          <w:color w:val="00000A"/>
          <w:sz w:val="28"/>
          <w:szCs w:val="28"/>
          <w:lang w:val="ru-RU"/>
        </w:rPr>
        <w:tab/>
        <w:t>Т</w:t>
      </w:r>
      <w:r w:rsidRPr="008F7DB8">
        <w:rPr>
          <w:rFonts w:ascii="Times New Roman" w:hAnsi="Times New Roman" w:cs="Times New Roman"/>
          <w:iCs/>
          <w:color w:val="00000A"/>
          <w:sz w:val="28"/>
          <w:szCs w:val="28"/>
          <w:lang w:val="ru-RU"/>
        </w:rPr>
        <w:t xml:space="preserve">ак как предполагалось выполнение каппа-статистики для обработки результатов опроса, был выполнен </w:t>
      </w:r>
      <w:r w:rsidRPr="008F7DB8">
        <w:rPr>
          <w:rFonts w:ascii="Times New Roman" w:hAnsi="Times New Roman" w:cs="Times New Roman"/>
          <w:iCs/>
          <w:color w:val="00000A"/>
          <w:sz w:val="28"/>
          <w:szCs w:val="28"/>
        </w:rPr>
        <w:t>Z</w:t>
      </w:r>
      <w:r w:rsidRPr="008F7DB8">
        <w:rPr>
          <w:rFonts w:ascii="Times New Roman" w:hAnsi="Times New Roman" w:cs="Times New Roman"/>
          <w:iCs/>
          <w:color w:val="00000A"/>
          <w:sz w:val="28"/>
          <w:szCs w:val="28"/>
          <w:lang w:val="ru-RU"/>
        </w:rPr>
        <w:t xml:space="preserve">-тест для расчета выборки респондентов. </w:t>
      </w:r>
      <w:r w:rsidRPr="008F7DB8">
        <w:rPr>
          <w:rFonts w:ascii="Times New Roman" w:hAnsi="Times New Roman" w:cs="Times New Roman"/>
          <w:iCs/>
          <w:color w:val="00000A"/>
          <w:sz w:val="28"/>
          <w:szCs w:val="28"/>
        </w:rPr>
        <w:t>N</w:t>
      </w:r>
      <w:r w:rsidRPr="008F7DB8">
        <w:rPr>
          <w:rFonts w:ascii="Times New Roman" w:hAnsi="Times New Roman" w:cs="Times New Roman"/>
          <w:iCs/>
          <w:color w:val="00000A"/>
          <w:sz w:val="28"/>
          <w:szCs w:val="28"/>
          <w:lang w:val="ru-RU"/>
        </w:rPr>
        <w:t xml:space="preserve"> при мощности 80% и вероятности ошибки первого типа </w:t>
      </w:r>
      <w:r w:rsidRPr="008F7DB8">
        <w:rPr>
          <w:rFonts w:ascii="Times New Roman" w:hAnsi="Times New Roman" w:cs="Times New Roman"/>
          <w:sz w:val="28"/>
          <w:szCs w:val="28"/>
        </w:rPr>
        <w:t>p</w:t>
      </w:r>
      <w:r w:rsidRPr="008F7DB8">
        <w:rPr>
          <w:rFonts w:ascii="Times New Roman" w:hAnsi="Times New Roman" w:cs="Times New Roman"/>
          <w:sz w:val="28"/>
          <w:szCs w:val="28"/>
        </w:rPr>
        <w:sym w:font="Symbol" w:char="F03C"/>
      </w:r>
      <w:r w:rsidRPr="008F7DB8">
        <w:rPr>
          <w:rFonts w:ascii="Times New Roman" w:hAnsi="Times New Roman" w:cs="Times New Roman"/>
          <w:sz w:val="28"/>
          <w:szCs w:val="28"/>
          <w:lang w:val="ru-RU"/>
        </w:rPr>
        <w:t xml:space="preserve">0.05 при 95% </w:t>
      </w:r>
      <w:r w:rsidRPr="008F7DB8">
        <w:rPr>
          <w:rFonts w:ascii="Times New Roman" w:hAnsi="Times New Roman" w:cs="Times New Roman"/>
          <w:sz w:val="28"/>
          <w:szCs w:val="28"/>
        </w:rPr>
        <w:t>CI</w:t>
      </w:r>
      <w:r w:rsidRPr="008F7DB8">
        <w:rPr>
          <w:rFonts w:ascii="Times New Roman" w:hAnsi="Times New Roman" w:cs="Times New Roman"/>
          <w:sz w:val="28"/>
          <w:szCs w:val="28"/>
          <w:lang w:val="ru-RU"/>
        </w:rPr>
        <w:t xml:space="preserve"> </w:t>
      </w:r>
      <w:r w:rsidRPr="008F7DB8">
        <w:rPr>
          <w:rFonts w:ascii="Times New Roman" w:hAnsi="Times New Roman" w:cs="Times New Roman"/>
          <w:iCs/>
          <w:color w:val="00000A"/>
          <w:sz w:val="28"/>
          <w:szCs w:val="28"/>
          <w:lang w:val="ru-RU"/>
        </w:rPr>
        <w:t xml:space="preserve">составил не менее 20 участников от каждой </w:t>
      </w:r>
      <w:r w:rsidR="00F85885">
        <w:rPr>
          <w:rFonts w:ascii="Times New Roman" w:hAnsi="Times New Roman" w:cs="Times New Roman"/>
          <w:iCs/>
          <w:color w:val="00000A"/>
          <w:sz w:val="28"/>
          <w:szCs w:val="28"/>
          <w:lang w:val="ru-RU"/>
        </w:rPr>
        <w:t>обла</w:t>
      </w:r>
      <w:r w:rsidRPr="008F7DB8">
        <w:rPr>
          <w:rFonts w:ascii="Times New Roman" w:hAnsi="Times New Roman" w:cs="Times New Roman"/>
          <w:iCs/>
          <w:color w:val="00000A"/>
          <w:sz w:val="28"/>
          <w:szCs w:val="28"/>
          <w:lang w:val="ru-RU"/>
        </w:rPr>
        <w:t xml:space="preserve">сти.  </w:t>
      </w:r>
      <w:r w:rsidR="006D464C">
        <w:rPr>
          <w:rFonts w:ascii="Times New Roman" w:hAnsi="Times New Roman" w:cs="Times New Roman"/>
          <w:iCs/>
          <w:color w:val="00000A"/>
          <w:sz w:val="28"/>
          <w:szCs w:val="28"/>
          <w:lang w:val="ru-RU"/>
        </w:rPr>
        <w:t xml:space="preserve">На рисунке 4 представлен РОК-анализ, выполненный для определения размера выборки каждой группы </w:t>
      </w:r>
      <w:r w:rsidR="00F85885">
        <w:rPr>
          <w:rFonts w:ascii="Times New Roman" w:hAnsi="Times New Roman" w:cs="Times New Roman"/>
          <w:iCs/>
          <w:color w:val="00000A"/>
          <w:sz w:val="28"/>
          <w:szCs w:val="28"/>
          <w:lang w:val="ru-RU"/>
        </w:rPr>
        <w:t>участник</w:t>
      </w:r>
      <w:r w:rsidR="006D464C">
        <w:rPr>
          <w:rFonts w:ascii="Times New Roman" w:hAnsi="Times New Roman" w:cs="Times New Roman"/>
          <w:iCs/>
          <w:color w:val="00000A"/>
          <w:sz w:val="28"/>
          <w:szCs w:val="28"/>
          <w:lang w:val="ru-RU"/>
        </w:rPr>
        <w:t xml:space="preserve">ов для калькуляции взвешенной каппы Коэна. </w:t>
      </w:r>
    </w:p>
    <w:p w:rsidR="006D464C" w:rsidRDefault="006D464C" w:rsidP="00605388">
      <w:pPr>
        <w:tabs>
          <w:tab w:val="left" w:pos="567"/>
        </w:tabs>
        <w:spacing w:after="0" w:line="240" w:lineRule="auto"/>
        <w:contextualSpacing/>
        <w:jc w:val="both"/>
        <w:rPr>
          <w:rFonts w:ascii="Times New Roman" w:hAnsi="Times New Roman" w:cs="Times New Roman"/>
          <w:iCs/>
          <w:color w:val="00000A"/>
          <w:sz w:val="28"/>
          <w:szCs w:val="28"/>
          <w:lang w:val="ru-RU"/>
        </w:rPr>
      </w:pPr>
      <w:r>
        <w:rPr>
          <w:rFonts w:ascii="Times New Roman" w:hAnsi="Times New Roman" w:cs="Times New Roman"/>
          <w:b/>
          <w:bCs/>
          <w:noProof/>
          <w:color w:val="000000"/>
          <w:sz w:val="20"/>
          <w:szCs w:val="20"/>
          <w:lang w:val="ru-RU" w:eastAsia="ru-RU" w:bidi="ar-SA"/>
        </w:rPr>
        <w:drawing>
          <wp:inline distT="0" distB="0" distL="0" distR="0">
            <wp:extent cx="4781550" cy="37338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781550" cy="3733800"/>
                    </a:xfrm>
                    <a:prstGeom prst="rect">
                      <a:avLst/>
                    </a:prstGeom>
                    <a:noFill/>
                    <a:ln w="9525">
                      <a:noFill/>
                      <a:miter lim="800000"/>
                      <a:headEnd/>
                      <a:tailEnd/>
                    </a:ln>
                  </pic:spPr>
                </pic:pic>
              </a:graphicData>
            </a:graphic>
          </wp:inline>
        </w:drawing>
      </w:r>
    </w:p>
    <w:p w:rsidR="006D464C" w:rsidRDefault="006D464C" w:rsidP="00605388">
      <w:pPr>
        <w:tabs>
          <w:tab w:val="left" w:pos="567"/>
        </w:tabs>
        <w:spacing w:after="0" w:line="240" w:lineRule="auto"/>
        <w:contextualSpacing/>
        <w:jc w:val="both"/>
        <w:rPr>
          <w:rFonts w:ascii="Times New Roman" w:hAnsi="Times New Roman" w:cs="Times New Roman"/>
          <w:iCs/>
          <w:color w:val="00000A"/>
          <w:sz w:val="28"/>
          <w:szCs w:val="28"/>
          <w:lang w:val="ru-RU"/>
        </w:rPr>
      </w:pPr>
    </w:p>
    <w:p w:rsidR="006D464C" w:rsidRDefault="006D464C" w:rsidP="001C2F37">
      <w:pPr>
        <w:tabs>
          <w:tab w:val="left" w:pos="567"/>
        </w:tabs>
        <w:spacing w:after="0" w:line="240" w:lineRule="auto"/>
        <w:contextualSpacing/>
        <w:jc w:val="center"/>
        <w:rPr>
          <w:rFonts w:ascii="Times New Roman" w:hAnsi="Times New Roman" w:cs="Times New Roman"/>
          <w:iCs/>
          <w:color w:val="00000A"/>
          <w:sz w:val="28"/>
          <w:szCs w:val="28"/>
          <w:lang w:val="ru-RU"/>
        </w:rPr>
      </w:pPr>
      <w:r>
        <w:rPr>
          <w:rFonts w:ascii="Times New Roman" w:hAnsi="Times New Roman" w:cs="Times New Roman"/>
          <w:iCs/>
          <w:sz w:val="28"/>
          <w:szCs w:val="28"/>
          <w:lang w:val="ru-RU"/>
        </w:rPr>
        <w:t xml:space="preserve">Рисунок 4 - </w:t>
      </w:r>
      <w:r>
        <w:rPr>
          <w:rFonts w:ascii="Times New Roman" w:hAnsi="Times New Roman" w:cs="Times New Roman"/>
          <w:iCs/>
          <w:sz w:val="28"/>
          <w:szCs w:val="28"/>
        </w:rPr>
        <w:t>ROC</w:t>
      </w:r>
      <w:r w:rsidRPr="006D464C">
        <w:rPr>
          <w:rFonts w:ascii="Times New Roman" w:hAnsi="Times New Roman" w:cs="Times New Roman"/>
          <w:iCs/>
          <w:sz w:val="28"/>
          <w:szCs w:val="28"/>
          <w:lang w:val="ru-RU"/>
        </w:rPr>
        <w:t>-</w:t>
      </w:r>
      <w:r>
        <w:rPr>
          <w:rFonts w:ascii="Times New Roman" w:hAnsi="Times New Roman" w:cs="Times New Roman"/>
          <w:iCs/>
          <w:sz w:val="28"/>
          <w:szCs w:val="28"/>
          <w:lang w:val="ru-RU"/>
        </w:rPr>
        <w:t xml:space="preserve">кривая для расчета размера выборки </w:t>
      </w:r>
    </w:p>
    <w:p w:rsidR="001C2F37" w:rsidRPr="00EF0A3B" w:rsidRDefault="006D464C" w:rsidP="00605388">
      <w:pPr>
        <w:tabs>
          <w:tab w:val="left" w:pos="567"/>
        </w:tabs>
        <w:spacing w:after="0" w:line="240" w:lineRule="auto"/>
        <w:contextualSpacing/>
        <w:jc w:val="both"/>
        <w:rPr>
          <w:rFonts w:ascii="Times New Roman" w:hAnsi="Times New Roman" w:cs="Times New Roman"/>
          <w:iCs/>
          <w:color w:val="00000A"/>
          <w:sz w:val="28"/>
          <w:szCs w:val="28"/>
          <w:lang w:val="ru-RU"/>
        </w:rPr>
      </w:pPr>
      <w:r>
        <w:rPr>
          <w:rFonts w:ascii="Times New Roman" w:hAnsi="Times New Roman" w:cs="Times New Roman"/>
          <w:iCs/>
          <w:color w:val="00000A"/>
          <w:sz w:val="28"/>
          <w:szCs w:val="28"/>
          <w:lang w:val="ru-RU"/>
        </w:rPr>
        <w:tab/>
      </w:r>
    </w:p>
    <w:p w:rsidR="0050247A" w:rsidRPr="008F7DB8" w:rsidRDefault="001C2F37" w:rsidP="00605388">
      <w:pPr>
        <w:tabs>
          <w:tab w:val="left" w:pos="567"/>
        </w:tabs>
        <w:spacing w:after="0" w:line="240" w:lineRule="auto"/>
        <w:contextualSpacing/>
        <w:jc w:val="both"/>
        <w:rPr>
          <w:rFonts w:ascii="Times New Roman" w:hAnsi="Times New Roman" w:cs="Times New Roman"/>
          <w:iCs/>
          <w:caps/>
          <w:color w:val="00000A"/>
          <w:sz w:val="28"/>
          <w:szCs w:val="28"/>
          <w:lang w:val="ru-RU"/>
        </w:rPr>
      </w:pPr>
      <w:r w:rsidRPr="00EF0A3B">
        <w:rPr>
          <w:rFonts w:ascii="Times New Roman" w:hAnsi="Times New Roman" w:cs="Times New Roman"/>
          <w:iCs/>
          <w:color w:val="00000A"/>
          <w:sz w:val="28"/>
          <w:szCs w:val="28"/>
          <w:lang w:val="ru-RU"/>
        </w:rPr>
        <w:tab/>
      </w:r>
      <w:r w:rsidR="006D464C">
        <w:rPr>
          <w:rFonts w:ascii="Times New Roman" w:hAnsi="Times New Roman" w:cs="Times New Roman"/>
          <w:iCs/>
          <w:color w:val="00000A"/>
          <w:sz w:val="28"/>
          <w:szCs w:val="28"/>
          <w:lang w:val="ru-RU"/>
        </w:rPr>
        <w:t>Из рисунка 4 следует, что для достижения приемлемой каппы 0,6 нео</w:t>
      </w:r>
      <w:r w:rsidR="00F85885">
        <w:rPr>
          <w:rFonts w:ascii="Times New Roman" w:hAnsi="Times New Roman" w:cs="Times New Roman"/>
          <w:iCs/>
          <w:color w:val="00000A"/>
          <w:sz w:val="28"/>
          <w:szCs w:val="28"/>
          <w:lang w:val="ru-RU"/>
        </w:rPr>
        <w:t>бходимо не менее 20 участников от</w:t>
      </w:r>
      <w:r w:rsidR="006D464C">
        <w:rPr>
          <w:rFonts w:ascii="Times New Roman" w:hAnsi="Times New Roman" w:cs="Times New Roman"/>
          <w:iCs/>
          <w:color w:val="00000A"/>
          <w:sz w:val="28"/>
          <w:szCs w:val="28"/>
          <w:lang w:val="ru-RU"/>
        </w:rPr>
        <w:t xml:space="preserve"> каждой </w:t>
      </w:r>
      <w:r w:rsidR="00F85885">
        <w:rPr>
          <w:rFonts w:ascii="Times New Roman" w:hAnsi="Times New Roman" w:cs="Times New Roman"/>
          <w:iCs/>
          <w:color w:val="00000A"/>
          <w:sz w:val="28"/>
          <w:szCs w:val="28"/>
          <w:lang w:val="ru-RU"/>
        </w:rPr>
        <w:t>области</w:t>
      </w:r>
      <w:r w:rsidR="006D464C">
        <w:rPr>
          <w:rFonts w:ascii="Times New Roman" w:hAnsi="Times New Roman" w:cs="Times New Roman"/>
          <w:iCs/>
          <w:color w:val="00000A"/>
          <w:sz w:val="28"/>
          <w:szCs w:val="28"/>
          <w:lang w:val="ru-RU"/>
        </w:rPr>
        <w:t xml:space="preserve">. </w:t>
      </w:r>
      <w:r w:rsidR="0050247A" w:rsidRPr="008F7DB8">
        <w:rPr>
          <w:rFonts w:ascii="Times New Roman" w:hAnsi="Times New Roman" w:cs="Times New Roman"/>
          <w:iCs/>
          <w:color w:val="00000A"/>
          <w:sz w:val="28"/>
          <w:szCs w:val="28"/>
          <w:lang w:val="ru-RU"/>
        </w:rPr>
        <w:t xml:space="preserve">Образец Опросника для специалистов по бруцеллезу представлен в </w:t>
      </w:r>
      <w:r w:rsidR="0050247A" w:rsidRPr="00605388">
        <w:rPr>
          <w:rFonts w:ascii="Times New Roman" w:hAnsi="Times New Roman" w:cs="Times New Roman"/>
          <w:iCs/>
          <w:color w:val="00000A"/>
          <w:sz w:val="28"/>
          <w:szCs w:val="28"/>
          <w:lang w:val="ru-RU"/>
        </w:rPr>
        <w:t xml:space="preserve">таблице </w:t>
      </w:r>
      <w:r w:rsidR="00E377DA">
        <w:rPr>
          <w:rFonts w:ascii="Times New Roman" w:hAnsi="Times New Roman" w:cs="Times New Roman"/>
          <w:iCs/>
          <w:color w:val="00000A"/>
          <w:sz w:val="28"/>
          <w:szCs w:val="28"/>
          <w:lang w:val="ru-RU"/>
        </w:rPr>
        <w:t>5</w:t>
      </w:r>
      <w:r w:rsidR="0050247A" w:rsidRPr="00605388">
        <w:rPr>
          <w:rFonts w:ascii="Times New Roman" w:hAnsi="Times New Roman" w:cs="Times New Roman"/>
          <w:iCs/>
          <w:color w:val="00000A"/>
          <w:sz w:val="28"/>
          <w:szCs w:val="28"/>
          <w:lang w:val="ru-RU"/>
        </w:rPr>
        <w:t>.</w:t>
      </w:r>
    </w:p>
    <w:p w:rsidR="0050247A" w:rsidRPr="008F7DB8" w:rsidRDefault="0050247A" w:rsidP="00605388">
      <w:pPr>
        <w:spacing w:after="0" w:line="240" w:lineRule="auto"/>
        <w:contextualSpacing/>
        <w:jc w:val="both"/>
        <w:rPr>
          <w:rFonts w:ascii="Times New Roman" w:hAnsi="Times New Roman" w:cs="Times New Roman"/>
          <w:iCs/>
          <w:caps/>
          <w:color w:val="00000A"/>
          <w:sz w:val="28"/>
          <w:szCs w:val="28"/>
          <w:lang w:val="ru-RU"/>
        </w:rPr>
      </w:pPr>
      <w:r w:rsidRPr="008F7DB8">
        <w:rPr>
          <w:rFonts w:ascii="Times New Roman" w:hAnsi="Times New Roman" w:cs="Times New Roman"/>
          <w:iCs/>
          <w:color w:val="00000A"/>
          <w:sz w:val="28"/>
          <w:szCs w:val="28"/>
          <w:lang w:val="ru-RU"/>
        </w:rPr>
        <w:t xml:space="preserve"> </w:t>
      </w:r>
    </w:p>
    <w:p w:rsidR="0050247A" w:rsidRPr="008F7DB8" w:rsidRDefault="0050247A" w:rsidP="00605388">
      <w:pPr>
        <w:spacing w:after="0" w:line="240" w:lineRule="auto"/>
        <w:contextualSpacing/>
        <w:jc w:val="both"/>
        <w:rPr>
          <w:rFonts w:ascii="Times New Roman" w:hAnsi="Times New Roman" w:cs="Times New Roman"/>
          <w:caps/>
          <w:sz w:val="28"/>
          <w:szCs w:val="28"/>
          <w:lang w:val="ru-RU"/>
        </w:rPr>
      </w:pPr>
      <w:r w:rsidRPr="00605388">
        <w:rPr>
          <w:rFonts w:ascii="Times New Roman" w:hAnsi="Times New Roman" w:cs="Times New Roman"/>
          <w:iCs/>
          <w:color w:val="00000A"/>
          <w:sz w:val="28"/>
          <w:szCs w:val="28"/>
          <w:lang w:val="ru-RU"/>
        </w:rPr>
        <w:t xml:space="preserve">Таблица </w:t>
      </w:r>
      <w:r w:rsidR="00E377DA">
        <w:rPr>
          <w:rFonts w:ascii="Times New Roman" w:hAnsi="Times New Roman" w:cs="Times New Roman"/>
          <w:iCs/>
          <w:color w:val="00000A"/>
          <w:sz w:val="28"/>
          <w:szCs w:val="28"/>
          <w:lang w:val="ru-RU"/>
        </w:rPr>
        <w:t>5</w:t>
      </w:r>
      <w:r w:rsidR="00345DD8">
        <w:rPr>
          <w:rFonts w:ascii="Times New Roman" w:hAnsi="Times New Roman" w:cs="Times New Roman"/>
          <w:iCs/>
          <w:color w:val="00000A"/>
          <w:sz w:val="28"/>
          <w:szCs w:val="28"/>
          <w:lang w:val="ru-RU"/>
        </w:rPr>
        <w:t xml:space="preserve"> –</w:t>
      </w:r>
      <w:r w:rsidRPr="00605388">
        <w:rPr>
          <w:rFonts w:ascii="Times New Roman" w:hAnsi="Times New Roman" w:cs="Times New Roman"/>
          <w:iCs/>
          <w:color w:val="00000A"/>
          <w:sz w:val="28"/>
          <w:szCs w:val="28"/>
          <w:lang w:val="ru-RU"/>
        </w:rPr>
        <w:t xml:space="preserve"> Опросник</w:t>
      </w:r>
      <w:r w:rsidRPr="008F7DB8">
        <w:rPr>
          <w:rFonts w:ascii="Times New Roman" w:hAnsi="Times New Roman" w:cs="Times New Roman"/>
          <w:iCs/>
          <w:color w:val="00000A"/>
          <w:sz w:val="28"/>
          <w:szCs w:val="28"/>
          <w:lang w:val="ru-RU"/>
        </w:rPr>
        <w:t xml:space="preserve"> для специалистов компетентных служб по бруцеллезу</w:t>
      </w:r>
    </w:p>
    <w:p w:rsidR="00605388" w:rsidRPr="00614CCB" w:rsidRDefault="00605388" w:rsidP="00605388">
      <w:pPr>
        <w:spacing w:after="0" w:line="240" w:lineRule="auto"/>
        <w:contextualSpacing/>
        <w:jc w:val="both"/>
        <w:rPr>
          <w:caps/>
          <w:sz w:val="28"/>
          <w:szCs w:val="28"/>
          <w:lang w:val="ru-RU"/>
        </w:rPr>
      </w:pPr>
    </w:p>
    <w:tbl>
      <w:tblPr>
        <w:tblStyle w:val="ad"/>
        <w:tblW w:w="0" w:type="auto"/>
        <w:tblInd w:w="250" w:type="dxa"/>
        <w:tblLayout w:type="fixed"/>
        <w:tblLook w:val="04A0"/>
      </w:tblPr>
      <w:tblGrid>
        <w:gridCol w:w="567"/>
        <w:gridCol w:w="2835"/>
        <w:gridCol w:w="5919"/>
      </w:tblGrid>
      <w:tr w:rsidR="00D43584" w:rsidTr="00345DD8">
        <w:trPr>
          <w:trHeight w:val="398"/>
        </w:trPr>
        <w:tc>
          <w:tcPr>
            <w:tcW w:w="9321" w:type="dxa"/>
            <w:gridSpan w:val="3"/>
            <w:vAlign w:val="center"/>
          </w:tcPr>
          <w:p w:rsidR="00D43584" w:rsidRPr="001C2F37" w:rsidRDefault="00D43584" w:rsidP="00D43584">
            <w:pPr>
              <w:jc w:val="center"/>
              <w:rPr>
                <w:rFonts w:ascii="Times New Roman" w:hAnsi="Times New Roman" w:cs="Times New Roman"/>
                <w:b/>
                <w:i/>
              </w:rPr>
            </w:pPr>
            <w:r w:rsidRPr="001C2F37">
              <w:rPr>
                <w:rFonts w:ascii="Times New Roman" w:hAnsi="Times New Roman" w:cs="Times New Roman"/>
                <w:b/>
                <w:i/>
              </w:rPr>
              <w:t>Домен 1 (Ветеринары)</w:t>
            </w:r>
          </w:p>
        </w:tc>
      </w:tr>
      <w:tr w:rsidR="00605388" w:rsidTr="00730F9A">
        <w:trPr>
          <w:trHeight w:val="296"/>
        </w:trPr>
        <w:tc>
          <w:tcPr>
            <w:tcW w:w="567" w:type="dxa"/>
          </w:tcPr>
          <w:p w:rsidR="00605388" w:rsidRPr="006D464C" w:rsidRDefault="00B774F9" w:rsidP="00B774F9">
            <w:pPr>
              <w:contextualSpacing/>
              <w:jc w:val="center"/>
              <w:rPr>
                <w:rFonts w:ascii="Times New Roman" w:hAnsi="Times New Roman" w:cs="Times New Roman"/>
                <w:lang w:val="ru-RU"/>
              </w:rPr>
            </w:pPr>
            <w:r w:rsidRPr="006D464C">
              <w:rPr>
                <w:rFonts w:ascii="Times New Roman" w:hAnsi="Times New Roman" w:cs="Times New Roman"/>
                <w:lang w:val="ru-RU"/>
              </w:rPr>
              <w:t>1</w:t>
            </w:r>
          </w:p>
        </w:tc>
        <w:tc>
          <w:tcPr>
            <w:tcW w:w="2835" w:type="dxa"/>
          </w:tcPr>
          <w:p w:rsidR="00605388" w:rsidRPr="001C2F37" w:rsidRDefault="00B774F9" w:rsidP="00B774F9">
            <w:pPr>
              <w:contextualSpacing/>
              <w:jc w:val="center"/>
              <w:rPr>
                <w:rFonts w:ascii="Times New Roman" w:hAnsi="Times New Roman" w:cs="Times New Roman"/>
                <w:lang w:val="ru-RU"/>
              </w:rPr>
            </w:pPr>
            <w:r w:rsidRPr="001C2F37">
              <w:rPr>
                <w:rFonts w:ascii="Times New Roman" w:hAnsi="Times New Roman" w:cs="Times New Roman"/>
                <w:lang w:val="ru-RU"/>
              </w:rPr>
              <w:t>2</w:t>
            </w:r>
          </w:p>
        </w:tc>
        <w:tc>
          <w:tcPr>
            <w:tcW w:w="5919" w:type="dxa"/>
          </w:tcPr>
          <w:p w:rsidR="00605388" w:rsidRPr="001C2F37" w:rsidRDefault="00B774F9" w:rsidP="00B774F9">
            <w:pPr>
              <w:contextualSpacing/>
              <w:jc w:val="center"/>
              <w:rPr>
                <w:rFonts w:ascii="Times New Roman" w:hAnsi="Times New Roman" w:cs="Times New Roman"/>
                <w:lang w:val="ru-RU"/>
              </w:rPr>
            </w:pPr>
            <w:r w:rsidRPr="001C2F37">
              <w:rPr>
                <w:rFonts w:ascii="Times New Roman" w:hAnsi="Times New Roman" w:cs="Times New Roman"/>
                <w:lang w:val="ru-RU"/>
              </w:rPr>
              <w:t>3</w:t>
            </w:r>
          </w:p>
        </w:tc>
      </w:tr>
      <w:tr w:rsidR="00D43584" w:rsidTr="00730F9A">
        <w:trPr>
          <w:trHeight w:val="975"/>
        </w:trPr>
        <w:tc>
          <w:tcPr>
            <w:tcW w:w="567" w:type="dxa"/>
          </w:tcPr>
          <w:p w:rsidR="00D43584" w:rsidRPr="006D464C" w:rsidRDefault="00D43584" w:rsidP="006D464C">
            <w:pPr>
              <w:contextualSpacing/>
              <w:jc w:val="center"/>
              <w:rPr>
                <w:rFonts w:ascii="Times New Roman" w:hAnsi="Times New Roman" w:cs="Times New Roman"/>
              </w:rPr>
            </w:pPr>
            <w:r w:rsidRPr="006D464C">
              <w:rPr>
                <w:rFonts w:ascii="Times New Roman" w:hAnsi="Times New Roman" w:cs="Times New Roman"/>
              </w:rPr>
              <w:t>1</w:t>
            </w:r>
          </w:p>
        </w:tc>
        <w:tc>
          <w:tcPr>
            <w:tcW w:w="2835" w:type="dxa"/>
          </w:tcPr>
          <w:p w:rsidR="00D43584" w:rsidRPr="001C2F37" w:rsidRDefault="00D43584" w:rsidP="00D43584">
            <w:pPr>
              <w:contextualSpacing/>
              <w:rPr>
                <w:rFonts w:ascii="Times New Roman" w:hAnsi="Times New Roman" w:cs="Times New Roman"/>
                <w:caps/>
                <w:lang w:val="ru-RU"/>
              </w:rPr>
            </w:pPr>
            <w:r w:rsidRPr="001C2F37">
              <w:rPr>
                <w:rFonts w:ascii="Times New Roman" w:hAnsi="Times New Roman" w:cs="Times New Roman"/>
                <w:lang w:val="ru-RU"/>
              </w:rPr>
              <w:t>Прошли ли вы специальную программу (курсы) подготовки (обучения) по бруцеллезу?</w:t>
            </w:r>
          </w:p>
          <w:p w:rsidR="00D43584" w:rsidRPr="001C2F37" w:rsidRDefault="00D43584" w:rsidP="00D43584">
            <w:pPr>
              <w:contextualSpacing/>
              <w:rPr>
                <w:rFonts w:ascii="Times New Roman" w:hAnsi="Times New Roman" w:cs="Times New Roman"/>
                <w:caps/>
                <w:lang w:val="ru-RU"/>
              </w:rPr>
            </w:pPr>
            <w:r w:rsidRPr="001C2F37">
              <w:rPr>
                <w:rFonts w:ascii="Times New Roman" w:hAnsi="Times New Roman" w:cs="Times New Roman"/>
                <w:lang w:val="ru-RU"/>
              </w:rPr>
              <w:t xml:space="preserve"> </w:t>
            </w:r>
          </w:p>
        </w:tc>
        <w:tc>
          <w:tcPr>
            <w:tcW w:w="5919" w:type="dxa"/>
          </w:tcPr>
          <w:p w:rsidR="00CB5789" w:rsidRPr="001C2F37" w:rsidRDefault="00D43584" w:rsidP="00221CD7">
            <w:pPr>
              <w:pStyle w:val="a5"/>
              <w:numPr>
                <w:ilvl w:val="0"/>
                <w:numId w:val="25"/>
              </w:numPr>
              <w:rPr>
                <w:rFonts w:ascii="Times New Roman" w:hAnsi="Times New Roman" w:cs="Times New Roman"/>
                <w:caps/>
              </w:rPr>
            </w:pPr>
            <w:r w:rsidRPr="001C2F37">
              <w:rPr>
                <w:rFonts w:ascii="Times New Roman" w:hAnsi="Times New Roman" w:cs="Times New Roman"/>
              </w:rPr>
              <w:t xml:space="preserve">Да </w:t>
            </w:r>
          </w:p>
          <w:p w:rsidR="00D43584" w:rsidRPr="001C2F37" w:rsidRDefault="00D43584" w:rsidP="00221CD7">
            <w:pPr>
              <w:pStyle w:val="a5"/>
              <w:numPr>
                <w:ilvl w:val="0"/>
                <w:numId w:val="25"/>
              </w:numPr>
              <w:rPr>
                <w:rFonts w:ascii="Times New Roman" w:hAnsi="Times New Roman" w:cs="Times New Roman"/>
                <w:caps/>
              </w:rPr>
            </w:pPr>
            <w:r w:rsidRPr="001C2F37">
              <w:rPr>
                <w:rFonts w:ascii="Times New Roman" w:hAnsi="Times New Roman" w:cs="Times New Roman"/>
              </w:rPr>
              <w:t xml:space="preserve">Нет </w:t>
            </w:r>
          </w:p>
        </w:tc>
      </w:tr>
      <w:tr w:rsidR="00D43584" w:rsidTr="00730F9A">
        <w:tc>
          <w:tcPr>
            <w:tcW w:w="567" w:type="dxa"/>
          </w:tcPr>
          <w:p w:rsidR="00D43584" w:rsidRPr="006D464C" w:rsidRDefault="00D43584" w:rsidP="006D464C">
            <w:pPr>
              <w:contextualSpacing/>
              <w:jc w:val="center"/>
              <w:rPr>
                <w:rFonts w:ascii="Times New Roman" w:hAnsi="Times New Roman" w:cs="Times New Roman"/>
              </w:rPr>
            </w:pPr>
            <w:r w:rsidRPr="006D464C">
              <w:rPr>
                <w:rFonts w:ascii="Times New Roman" w:hAnsi="Times New Roman" w:cs="Times New Roman"/>
              </w:rPr>
              <w:t>2</w:t>
            </w:r>
          </w:p>
        </w:tc>
        <w:tc>
          <w:tcPr>
            <w:tcW w:w="2835" w:type="dxa"/>
          </w:tcPr>
          <w:p w:rsidR="00D43584" w:rsidRPr="001C2F37" w:rsidRDefault="00D43584" w:rsidP="00D43584">
            <w:pPr>
              <w:contextualSpacing/>
              <w:rPr>
                <w:rFonts w:ascii="Times New Roman" w:hAnsi="Times New Roman" w:cs="Times New Roman"/>
                <w:caps/>
                <w:lang w:val="ru-RU"/>
              </w:rPr>
            </w:pPr>
            <w:r w:rsidRPr="001C2F37">
              <w:rPr>
                <w:rFonts w:ascii="Times New Roman" w:hAnsi="Times New Roman" w:cs="Times New Roman"/>
                <w:lang w:val="ru-RU"/>
              </w:rPr>
              <w:t>Получаете ли вы сигналы от владельцев о случаях бруцеллеза у скота?</w:t>
            </w:r>
          </w:p>
          <w:p w:rsidR="00D43584" w:rsidRPr="001C2F37" w:rsidRDefault="00D43584" w:rsidP="00D43584">
            <w:pPr>
              <w:contextualSpacing/>
              <w:rPr>
                <w:rFonts w:ascii="Times New Roman" w:hAnsi="Times New Roman" w:cs="Times New Roman"/>
                <w:caps/>
                <w:lang w:val="ru-RU"/>
              </w:rPr>
            </w:pPr>
          </w:p>
        </w:tc>
        <w:tc>
          <w:tcPr>
            <w:tcW w:w="5919" w:type="dxa"/>
          </w:tcPr>
          <w:p w:rsidR="00D43584" w:rsidRPr="001C2F37" w:rsidRDefault="00D43584" w:rsidP="00221CD7">
            <w:pPr>
              <w:pStyle w:val="a5"/>
              <w:numPr>
                <w:ilvl w:val="0"/>
                <w:numId w:val="9"/>
              </w:numPr>
              <w:rPr>
                <w:rFonts w:ascii="Times New Roman" w:hAnsi="Times New Roman" w:cs="Times New Roman"/>
                <w:caps/>
              </w:rPr>
            </w:pPr>
            <w:r w:rsidRPr="001C2F37">
              <w:rPr>
                <w:rFonts w:ascii="Times New Roman" w:hAnsi="Times New Roman" w:cs="Times New Roman"/>
              </w:rPr>
              <w:t>Всегда, в 100% случаях</w:t>
            </w:r>
          </w:p>
          <w:p w:rsidR="00D43584" w:rsidRPr="001C2F37" w:rsidRDefault="00D43584" w:rsidP="00221CD7">
            <w:pPr>
              <w:pStyle w:val="a5"/>
              <w:numPr>
                <w:ilvl w:val="0"/>
                <w:numId w:val="9"/>
              </w:numPr>
              <w:rPr>
                <w:rFonts w:ascii="Times New Roman" w:hAnsi="Times New Roman" w:cs="Times New Roman"/>
                <w:caps/>
              </w:rPr>
            </w:pPr>
            <w:r w:rsidRPr="001C2F37">
              <w:rPr>
                <w:rFonts w:ascii="Times New Roman" w:hAnsi="Times New Roman" w:cs="Times New Roman"/>
              </w:rPr>
              <w:t xml:space="preserve">В большинстве случаев, более 50% </w:t>
            </w:r>
          </w:p>
          <w:p w:rsidR="00D43584" w:rsidRPr="001C2F37" w:rsidRDefault="00D43584" w:rsidP="00221CD7">
            <w:pPr>
              <w:pStyle w:val="a5"/>
              <w:numPr>
                <w:ilvl w:val="0"/>
                <w:numId w:val="9"/>
              </w:numPr>
              <w:rPr>
                <w:rFonts w:ascii="Times New Roman" w:hAnsi="Times New Roman" w:cs="Times New Roman"/>
                <w:caps/>
              </w:rPr>
            </w:pPr>
            <w:r w:rsidRPr="001C2F37">
              <w:rPr>
                <w:rFonts w:ascii="Times New Roman" w:hAnsi="Times New Roman" w:cs="Times New Roman"/>
              </w:rPr>
              <w:t>Частично, менее 50% случаев</w:t>
            </w:r>
          </w:p>
          <w:p w:rsidR="00D43584" w:rsidRPr="001C2F37" w:rsidRDefault="00D43584" w:rsidP="00221CD7">
            <w:pPr>
              <w:pStyle w:val="a5"/>
              <w:numPr>
                <w:ilvl w:val="0"/>
                <w:numId w:val="9"/>
              </w:numPr>
              <w:rPr>
                <w:rFonts w:ascii="Times New Roman" w:hAnsi="Times New Roman" w:cs="Times New Roman"/>
                <w:caps/>
              </w:rPr>
            </w:pPr>
            <w:r w:rsidRPr="001C2F37">
              <w:rPr>
                <w:rFonts w:ascii="Times New Roman" w:hAnsi="Times New Roman" w:cs="Times New Roman"/>
              </w:rPr>
              <w:t>Крайне редко, единичные случаи</w:t>
            </w:r>
          </w:p>
        </w:tc>
      </w:tr>
      <w:tr w:rsidR="00D43584" w:rsidTr="00730F9A">
        <w:tc>
          <w:tcPr>
            <w:tcW w:w="567" w:type="dxa"/>
          </w:tcPr>
          <w:p w:rsidR="00D43584" w:rsidRPr="006D464C" w:rsidRDefault="00D43584" w:rsidP="006D464C">
            <w:pPr>
              <w:contextualSpacing/>
              <w:jc w:val="center"/>
              <w:rPr>
                <w:rFonts w:ascii="Times New Roman" w:hAnsi="Times New Roman" w:cs="Times New Roman"/>
              </w:rPr>
            </w:pPr>
            <w:r w:rsidRPr="006D464C">
              <w:rPr>
                <w:rFonts w:ascii="Times New Roman" w:hAnsi="Times New Roman" w:cs="Times New Roman"/>
              </w:rPr>
              <w:t>3</w:t>
            </w:r>
          </w:p>
        </w:tc>
        <w:tc>
          <w:tcPr>
            <w:tcW w:w="2835" w:type="dxa"/>
          </w:tcPr>
          <w:p w:rsidR="00D43584" w:rsidRPr="001C2F37" w:rsidRDefault="00D43584" w:rsidP="00D43584">
            <w:pPr>
              <w:contextualSpacing/>
              <w:rPr>
                <w:rFonts w:ascii="Times New Roman" w:hAnsi="Times New Roman" w:cs="Times New Roman"/>
                <w:b/>
                <w:caps/>
                <w:lang w:val="ru-RU"/>
              </w:rPr>
            </w:pPr>
            <w:r w:rsidRPr="001C2F37">
              <w:rPr>
                <w:rFonts w:ascii="Times New Roman" w:hAnsi="Times New Roman" w:cs="Times New Roman"/>
                <w:b/>
                <w:lang w:val="ru-RU"/>
              </w:rPr>
              <w:t>Как вы выявляете заболевший скот?</w:t>
            </w:r>
          </w:p>
          <w:p w:rsidR="00D43584" w:rsidRPr="001C2F37" w:rsidRDefault="00D43584" w:rsidP="00D43584">
            <w:pPr>
              <w:pStyle w:val="a5"/>
              <w:ind w:left="394"/>
              <w:rPr>
                <w:rFonts w:ascii="Times New Roman" w:hAnsi="Times New Roman" w:cs="Times New Roman"/>
                <w:caps/>
                <w:lang w:val="ru-RU"/>
              </w:rPr>
            </w:pPr>
          </w:p>
        </w:tc>
        <w:tc>
          <w:tcPr>
            <w:tcW w:w="5919" w:type="dxa"/>
          </w:tcPr>
          <w:p w:rsidR="00D43584" w:rsidRPr="001C2F37" w:rsidRDefault="00D43584" w:rsidP="00221CD7">
            <w:pPr>
              <w:pStyle w:val="a5"/>
              <w:numPr>
                <w:ilvl w:val="0"/>
                <w:numId w:val="10"/>
              </w:numPr>
              <w:rPr>
                <w:rFonts w:ascii="Times New Roman" w:hAnsi="Times New Roman" w:cs="Times New Roman"/>
                <w:b/>
                <w:caps/>
              </w:rPr>
            </w:pPr>
            <w:r w:rsidRPr="001C2F37">
              <w:rPr>
                <w:rFonts w:ascii="Times New Roman" w:hAnsi="Times New Roman" w:cs="Times New Roman"/>
                <w:b/>
              </w:rPr>
              <w:t>Путем активных проверок</w:t>
            </w:r>
          </w:p>
          <w:p w:rsidR="00D43584" w:rsidRPr="001C2F37" w:rsidRDefault="00D43584" w:rsidP="00221CD7">
            <w:pPr>
              <w:pStyle w:val="a5"/>
              <w:numPr>
                <w:ilvl w:val="0"/>
                <w:numId w:val="10"/>
              </w:numPr>
              <w:rPr>
                <w:rFonts w:ascii="Times New Roman" w:hAnsi="Times New Roman" w:cs="Times New Roman"/>
                <w:caps/>
                <w:lang w:val="ru-RU"/>
              </w:rPr>
            </w:pPr>
            <w:r w:rsidRPr="001C2F37">
              <w:rPr>
                <w:rFonts w:ascii="Times New Roman" w:hAnsi="Times New Roman" w:cs="Times New Roman"/>
                <w:lang w:val="ru-RU"/>
              </w:rPr>
              <w:t>Преимущественно лабораторными методами, при обследовании заболевших в очагах</w:t>
            </w:r>
          </w:p>
          <w:p w:rsidR="00D43584" w:rsidRPr="001C2F37" w:rsidRDefault="00D43584" w:rsidP="00221CD7">
            <w:pPr>
              <w:pStyle w:val="a5"/>
              <w:numPr>
                <w:ilvl w:val="0"/>
                <w:numId w:val="10"/>
              </w:numPr>
              <w:rPr>
                <w:rFonts w:ascii="Times New Roman" w:hAnsi="Times New Roman" w:cs="Times New Roman"/>
                <w:caps/>
              </w:rPr>
            </w:pPr>
            <w:r w:rsidRPr="001C2F37">
              <w:rPr>
                <w:rFonts w:ascii="Times New Roman" w:hAnsi="Times New Roman" w:cs="Times New Roman"/>
              </w:rPr>
              <w:t>С помощью анонимных источников.</w:t>
            </w:r>
          </w:p>
        </w:tc>
      </w:tr>
      <w:tr w:rsidR="00D43584" w:rsidTr="00730F9A">
        <w:tc>
          <w:tcPr>
            <w:tcW w:w="567" w:type="dxa"/>
          </w:tcPr>
          <w:p w:rsidR="00D43584" w:rsidRPr="006D464C" w:rsidRDefault="00D43584" w:rsidP="006D464C">
            <w:pPr>
              <w:contextualSpacing/>
              <w:jc w:val="center"/>
              <w:rPr>
                <w:rFonts w:ascii="Times New Roman" w:hAnsi="Times New Roman" w:cs="Times New Roman"/>
              </w:rPr>
            </w:pPr>
            <w:r w:rsidRPr="006D464C">
              <w:rPr>
                <w:rFonts w:ascii="Times New Roman" w:hAnsi="Times New Roman" w:cs="Times New Roman"/>
              </w:rPr>
              <w:t>4</w:t>
            </w:r>
          </w:p>
        </w:tc>
        <w:tc>
          <w:tcPr>
            <w:tcW w:w="2835" w:type="dxa"/>
          </w:tcPr>
          <w:p w:rsidR="00D43584" w:rsidRPr="001C2F37" w:rsidRDefault="00D43584" w:rsidP="00D43584">
            <w:pPr>
              <w:contextualSpacing/>
              <w:rPr>
                <w:rFonts w:ascii="Times New Roman" w:hAnsi="Times New Roman" w:cs="Times New Roman"/>
                <w:b/>
                <w:caps/>
                <w:lang w:val="ru-RU"/>
              </w:rPr>
            </w:pPr>
            <w:r w:rsidRPr="001C2F37">
              <w:rPr>
                <w:rFonts w:ascii="Times New Roman" w:hAnsi="Times New Roman" w:cs="Times New Roman"/>
                <w:b/>
                <w:lang w:val="ru-RU"/>
              </w:rPr>
              <w:t>Какой метод выявления заболевшего скота, по вашему мнению, более эффективен?</w:t>
            </w:r>
          </w:p>
          <w:p w:rsidR="00D43584" w:rsidRPr="001C2F37" w:rsidRDefault="00D43584" w:rsidP="00D43584">
            <w:pPr>
              <w:pStyle w:val="a5"/>
              <w:rPr>
                <w:rFonts w:ascii="Times New Roman" w:hAnsi="Times New Roman" w:cs="Times New Roman"/>
                <w:caps/>
                <w:lang w:val="ru-RU"/>
              </w:rPr>
            </w:pPr>
          </w:p>
        </w:tc>
        <w:tc>
          <w:tcPr>
            <w:tcW w:w="5919" w:type="dxa"/>
          </w:tcPr>
          <w:p w:rsidR="00D43584" w:rsidRPr="001C2F37" w:rsidRDefault="00D43584" w:rsidP="00221CD7">
            <w:pPr>
              <w:pStyle w:val="a5"/>
              <w:numPr>
                <w:ilvl w:val="0"/>
                <w:numId w:val="2"/>
              </w:numPr>
              <w:rPr>
                <w:rFonts w:ascii="Times New Roman" w:hAnsi="Times New Roman" w:cs="Times New Roman"/>
                <w:b/>
                <w:caps/>
              </w:rPr>
            </w:pPr>
            <w:r w:rsidRPr="001C2F37">
              <w:rPr>
                <w:rFonts w:ascii="Times New Roman" w:hAnsi="Times New Roman" w:cs="Times New Roman"/>
                <w:b/>
              </w:rPr>
              <w:t>Активные плановые проверки</w:t>
            </w:r>
          </w:p>
          <w:p w:rsidR="00D43584" w:rsidRPr="001C2F37" w:rsidRDefault="00D43584" w:rsidP="00221CD7">
            <w:pPr>
              <w:pStyle w:val="a5"/>
              <w:numPr>
                <w:ilvl w:val="0"/>
                <w:numId w:val="2"/>
              </w:numPr>
              <w:rPr>
                <w:rFonts w:ascii="Times New Roman" w:hAnsi="Times New Roman" w:cs="Times New Roman"/>
                <w:caps/>
                <w:lang w:val="ru-RU"/>
              </w:rPr>
            </w:pPr>
            <w:r w:rsidRPr="001C2F37">
              <w:rPr>
                <w:rFonts w:ascii="Times New Roman" w:hAnsi="Times New Roman" w:cs="Times New Roman"/>
                <w:lang w:val="ru-RU"/>
              </w:rPr>
              <w:t>Лабораторное тестирование лиц, связанных со скотом</w:t>
            </w:r>
          </w:p>
          <w:p w:rsidR="00D43584" w:rsidRPr="001C2F37" w:rsidRDefault="00D43584" w:rsidP="00221CD7">
            <w:pPr>
              <w:pStyle w:val="a5"/>
              <w:numPr>
                <w:ilvl w:val="0"/>
                <w:numId w:val="2"/>
              </w:numPr>
              <w:rPr>
                <w:rFonts w:ascii="Times New Roman" w:hAnsi="Times New Roman" w:cs="Times New Roman"/>
                <w:caps/>
                <w:lang w:val="ru-RU"/>
              </w:rPr>
            </w:pPr>
            <w:r w:rsidRPr="001C2F37">
              <w:rPr>
                <w:rFonts w:ascii="Times New Roman" w:hAnsi="Times New Roman" w:cs="Times New Roman"/>
                <w:lang w:val="ru-RU"/>
              </w:rPr>
              <w:t>При обращении населения за ветеринарной помощью</w:t>
            </w:r>
          </w:p>
          <w:p w:rsidR="00D43584" w:rsidRPr="001C2F37" w:rsidRDefault="00D43584" w:rsidP="00221CD7">
            <w:pPr>
              <w:pStyle w:val="a5"/>
              <w:numPr>
                <w:ilvl w:val="0"/>
                <w:numId w:val="2"/>
              </w:numPr>
              <w:rPr>
                <w:rFonts w:ascii="Times New Roman" w:hAnsi="Times New Roman" w:cs="Times New Roman"/>
                <w:caps/>
              </w:rPr>
            </w:pPr>
            <w:r w:rsidRPr="001C2F37">
              <w:rPr>
                <w:rFonts w:ascii="Times New Roman" w:hAnsi="Times New Roman" w:cs="Times New Roman"/>
              </w:rPr>
              <w:t>Другое</w:t>
            </w:r>
          </w:p>
        </w:tc>
      </w:tr>
      <w:tr w:rsidR="00D43584" w:rsidRPr="00730F9A" w:rsidTr="003E3075">
        <w:trPr>
          <w:trHeight w:val="1202"/>
        </w:trPr>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5</w:t>
            </w:r>
          </w:p>
        </w:tc>
        <w:tc>
          <w:tcPr>
            <w:tcW w:w="2835" w:type="dxa"/>
          </w:tcPr>
          <w:p w:rsidR="00D43584" w:rsidRPr="00730F9A" w:rsidRDefault="00D43584" w:rsidP="003E3075">
            <w:pPr>
              <w:contextualSpacing/>
              <w:rPr>
                <w:rFonts w:ascii="Times New Roman" w:hAnsi="Times New Roman" w:cs="Times New Roman"/>
                <w:caps/>
                <w:lang w:val="ru-RU"/>
              </w:rPr>
            </w:pPr>
            <w:r w:rsidRPr="00730F9A">
              <w:rPr>
                <w:rFonts w:ascii="Times New Roman" w:hAnsi="Times New Roman" w:cs="Times New Roman"/>
                <w:lang w:val="ru-RU"/>
              </w:rPr>
              <w:t>Как вы считаете, полностью ли государство возмещает ущерб животноводам за скот, подлежащий утилизации?</w:t>
            </w:r>
          </w:p>
        </w:tc>
        <w:tc>
          <w:tcPr>
            <w:tcW w:w="5919" w:type="dxa"/>
          </w:tcPr>
          <w:p w:rsidR="00D43584" w:rsidRPr="00730F9A" w:rsidRDefault="00D43584" w:rsidP="00221CD7">
            <w:pPr>
              <w:pStyle w:val="a5"/>
              <w:numPr>
                <w:ilvl w:val="0"/>
                <w:numId w:val="11"/>
              </w:numPr>
              <w:rPr>
                <w:rFonts w:ascii="Times New Roman" w:hAnsi="Times New Roman" w:cs="Times New Roman"/>
                <w:caps/>
              </w:rPr>
            </w:pPr>
            <w:r w:rsidRPr="00730F9A">
              <w:rPr>
                <w:rFonts w:ascii="Times New Roman" w:hAnsi="Times New Roman" w:cs="Times New Roman"/>
              </w:rPr>
              <w:t>Да, полностью, 100%</w:t>
            </w:r>
          </w:p>
          <w:p w:rsidR="00D43584" w:rsidRPr="00730F9A" w:rsidRDefault="00D43584" w:rsidP="00221CD7">
            <w:pPr>
              <w:pStyle w:val="a5"/>
              <w:numPr>
                <w:ilvl w:val="0"/>
                <w:numId w:val="11"/>
              </w:numPr>
              <w:rPr>
                <w:rFonts w:ascii="Times New Roman" w:hAnsi="Times New Roman" w:cs="Times New Roman"/>
                <w:caps/>
                <w:lang w:val="ru-RU"/>
              </w:rPr>
            </w:pPr>
            <w:r w:rsidRPr="00730F9A">
              <w:rPr>
                <w:rFonts w:ascii="Times New Roman" w:hAnsi="Times New Roman" w:cs="Times New Roman"/>
                <w:lang w:val="ru-RU"/>
              </w:rPr>
              <w:t xml:space="preserve">Частично, в пределах 75-80% его реальной рыночной стоимости </w:t>
            </w:r>
          </w:p>
          <w:p w:rsidR="00D43584" w:rsidRPr="00730F9A" w:rsidRDefault="00D43584" w:rsidP="00221CD7">
            <w:pPr>
              <w:pStyle w:val="a5"/>
              <w:numPr>
                <w:ilvl w:val="0"/>
                <w:numId w:val="11"/>
              </w:numPr>
              <w:rPr>
                <w:rFonts w:ascii="Times New Roman" w:hAnsi="Times New Roman" w:cs="Times New Roman"/>
                <w:caps/>
              </w:rPr>
            </w:pPr>
            <w:r w:rsidRPr="00730F9A">
              <w:rPr>
                <w:rFonts w:ascii="Times New Roman" w:hAnsi="Times New Roman" w:cs="Times New Roman"/>
              </w:rPr>
              <w:t>Компенсация неудовлетворительная, ниже 50%</w:t>
            </w:r>
          </w:p>
        </w:tc>
      </w:tr>
      <w:tr w:rsidR="00D43584" w:rsidRPr="00730F9A" w:rsidTr="00730F9A">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6</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Считаете ли вы, что увеличение размеров компенсации повысит выявляемость зараженного скота?</w:t>
            </w:r>
          </w:p>
        </w:tc>
        <w:tc>
          <w:tcPr>
            <w:tcW w:w="5919" w:type="dxa"/>
          </w:tcPr>
          <w:p w:rsidR="00D43584" w:rsidRPr="00730F9A" w:rsidRDefault="00D43584" w:rsidP="00221CD7">
            <w:pPr>
              <w:pStyle w:val="a5"/>
              <w:numPr>
                <w:ilvl w:val="0"/>
                <w:numId w:val="12"/>
              </w:numPr>
              <w:rPr>
                <w:rFonts w:ascii="Times New Roman" w:hAnsi="Times New Roman" w:cs="Times New Roman"/>
                <w:b/>
                <w:caps/>
              </w:rPr>
            </w:pPr>
            <w:r w:rsidRPr="00730F9A">
              <w:rPr>
                <w:rFonts w:ascii="Times New Roman" w:hAnsi="Times New Roman" w:cs="Times New Roman"/>
                <w:b/>
              </w:rPr>
              <w:t>Да, безусловно</w:t>
            </w:r>
          </w:p>
          <w:p w:rsidR="00D43584" w:rsidRPr="00730F9A" w:rsidRDefault="00D43584" w:rsidP="00221CD7">
            <w:pPr>
              <w:pStyle w:val="a5"/>
              <w:numPr>
                <w:ilvl w:val="0"/>
                <w:numId w:val="12"/>
              </w:numPr>
              <w:rPr>
                <w:rFonts w:ascii="Times New Roman" w:hAnsi="Times New Roman" w:cs="Times New Roman"/>
                <w:caps/>
              </w:rPr>
            </w:pPr>
            <w:r w:rsidRPr="00730F9A">
              <w:rPr>
                <w:rFonts w:ascii="Times New Roman" w:hAnsi="Times New Roman" w:cs="Times New Roman"/>
              </w:rPr>
              <w:t xml:space="preserve">Частично </w:t>
            </w:r>
          </w:p>
          <w:p w:rsidR="00D43584" w:rsidRPr="00730F9A" w:rsidRDefault="00D43584" w:rsidP="00221CD7">
            <w:pPr>
              <w:pStyle w:val="a5"/>
              <w:numPr>
                <w:ilvl w:val="0"/>
                <w:numId w:val="12"/>
              </w:numPr>
              <w:rPr>
                <w:rFonts w:ascii="Times New Roman" w:hAnsi="Times New Roman" w:cs="Times New Roman"/>
                <w:caps/>
              </w:rPr>
            </w:pPr>
            <w:r w:rsidRPr="00730F9A">
              <w:rPr>
                <w:rFonts w:ascii="Times New Roman" w:hAnsi="Times New Roman" w:cs="Times New Roman"/>
              </w:rPr>
              <w:t>Не уверен(а)</w:t>
            </w:r>
          </w:p>
        </w:tc>
      </w:tr>
      <w:tr w:rsidR="00D43584" w:rsidRPr="00921FF5" w:rsidTr="00730F9A">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7</w:t>
            </w:r>
          </w:p>
        </w:tc>
        <w:tc>
          <w:tcPr>
            <w:tcW w:w="2835" w:type="dxa"/>
          </w:tcPr>
          <w:p w:rsidR="00D43584" w:rsidRPr="00730F9A" w:rsidRDefault="00D43584" w:rsidP="00D43584">
            <w:pPr>
              <w:contextualSpacing/>
              <w:rPr>
                <w:rFonts w:ascii="Times New Roman" w:hAnsi="Times New Roman" w:cs="Times New Roman"/>
                <w:lang w:val="ru-RU"/>
              </w:rPr>
            </w:pPr>
            <w:r w:rsidRPr="00730F9A">
              <w:rPr>
                <w:rFonts w:ascii="Times New Roman" w:hAnsi="Times New Roman" w:cs="Times New Roman"/>
                <w:lang w:val="ru-RU"/>
              </w:rPr>
              <w:t>Как повысить выявляемость зараженного бруцеллезом скота?</w:t>
            </w:r>
          </w:p>
        </w:tc>
        <w:tc>
          <w:tcPr>
            <w:tcW w:w="5919" w:type="dxa"/>
          </w:tcPr>
          <w:p w:rsidR="00D43584" w:rsidRPr="00730F9A" w:rsidRDefault="00D43584" w:rsidP="00D43584">
            <w:pPr>
              <w:contextualSpacing/>
              <w:jc w:val="center"/>
              <w:rPr>
                <w:rFonts w:ascii="Times New Roman" w:hAnsi="Times New Roman" w:cs="Times New Roman"/>
                <w:lang w:val="ru-RU"/>
              </w:rPr>
            </w:pPr>
          </w:p>
        </w:tc>
      </w:tr>
      <w:tr w:rsidR="00D43584" w:rsidRPr="00921FF5" w:rsidTr="00730F9A">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8</w:t>
            </w:r>
          </w:p>
        </w:tc>
        <w:tc>
          <w:tcPr>
            <w:tcW w:w="2835" w:type="dxa"/>
          </w:tcPr>
          <w:p w:rsidR="00D43584" w:rsidRPr="00730F9A" w:rsidRDefault="00D43584" w:rsidP="00D43584">
            <w:pPr>
              <w:contextualSpacing/>
              <w:rPr>
                <w:rFonts w:ascii="Times New Roman" w:hAnsi="Times New Roman" w:cs="Times New Roman"/>
                <w:lang w:val="ru-RU"/>
              </w:rPr>
            </w:pPr>
            <w:r w:rsidRPr="00730F9A">
              <w:rPr>
                <w:rFonts w:ascii="Times New Roman" w:hAnsi="Times New Roman" w:cs="Times New Roman"/>
                <w:lang w:val="ru-RU"/>
              </w:rPr>
              <w:t>Ваши предложения по компенсации за утилизацию заболевшего скота?</w:t>
            </w:r>
          </w:p>
        </w:tc>
        <w:tc>
          <w:tcPr>
            <w:tcW w:w="5919" w:type="dxa"/>
          </w:tcPr>
          <w:p w:rsidR="00D43584" w:rsidRPr="00730F9A" w:rsidRDefault="00D43584" w:rsidP="00D43584">
            <w:pPr>
              <w:contextualSpacing/>
              <w:jc w:val="center"/>
              <w:rPr>
                <w:rFonts w:ascii="Times New Roman" w:hAnsi="Times New Roman" w:cs="Times New Roman"/>
                <w:lang w:val="ru-RU"/>
              </w:rPr>
            </w:pPr>
          </w:p>
        </w:tc>
      </w:tr>
      <w:tr w:rsidR="00D43584" w:rsidRPr="00921FF5" w:rsidTr="00730F9A">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9</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Чтобы вы предложили для улучшения качества надзора за бруцеллезом в качестве первоочередной меры?</w:t>
            </w:r>
          </w:p>
          <w:p w:rsidR="00D43584" w:rsidRPr="00730F9A" w:rsidRDefault="00D43584" w:rsidP="00D43584">
            <w:pPr>
              <w:contextualSpacing/>
              <w:rPr>
                <w:rFonts w:ascii="Times New Roman" w:hAnsi="Times New Roman" w:cs="Times New Roman"/>
                <w:caps/>
                <w:lang w:val="ru-RU"/>
              </w:rPr>
            </w:pPr>
          </w:p>
        </w:tc>
        <w:tc>
          <w:tcPr>
            <w:tcW w:w="5919" w:type="dxa"/>
          </w:tcPr>
          <w:p w:rsidR="00D43584" w:rsidRPr="00730F9A" w:rsidRDefault="00D43584" w:rsidP="00221CD7">
            <w:pPr>
              <w:pStyle w:val="a5"/>
              <w:numPr>
                <w:ilvl w:val="0"/>
                <w:numId w:val="13"/>
              </w:numPr>
              <w:rPr>
                <w:rFonts w:ascii="Times New Roman" w:hAnsi="Times New Roman" w:cs="Times New Roman"/>
                <w:b/>
                <w:caps/>
                <w:lang w:val="ru-RU"/>
              </w:rPr>
            </w:pPr>
            <w:r w:rsidRPr="00730F9A">
              <w:rPr>
                <w:rFonts w:ascii="Times New Roman" w:hAnsi="Times New Roman" w:cs="Times New Roman"/>
                <w:b/>
                <w:lang w:val="ru-RU"/>
              </w:rPr>
              <w:t>Ввести обязательную вакцинацию в стратегию борьбы с бруцеллезом животных</w:t>
            </w:r>
          </w:p>
          <w:p w:rsidR="00D43584" w:rsidRPr="00730F9A" w:rsidRDefault="00D43584" w:rsidP="00221CD7">
            <w:pPr>
              <w:pStyle w:val="a5"/>
              <w:numPr>
                <w:ilvl w:val="0"/>
                <w:numId w:val="13"/>
              </w:numPr>
              <w:rPr>
                <w:rFonts w:ascii="Times New Roman" w:hAnsi="Times New Roman" w:cs="Times New Roman"/>
                <w:caps/>
              </w:rPr>
            </w:pPr>
            <w:r w:rsidRPr="00730F9A">
              <w:rPr>
                <w:rFonts w:ascii="Times New Roman" w:hAnsi="Times New Roman" w:cs="Times New Roman"/>
              </w:rPr>
              <w:t>Возобновить вакцинацию людей</w:t>
            </w:r>
          </w:p>
          <w:p w:rsidR="00D43584" w:rsidRPr="00730F9A" w:rsidRDefault="00D43584" w:rsidP="00221CD7">
            <w:pPr>
              <w:pStyle w:val="a5"/>
              <w:numPr>
                <w:ilvl w:val="0"/>
                <w:numId w:val="13"/>
              </w:numPr>
              <w:rPr>
                <w:rFonts w:ascii="Times New Roman" w:hAnsi="Times New Roman" w:cs="Times New Roman"/>
                <w:caps/>
                <w:lang w:val="ru-RU"/>
              </w:rPr>
            </w:pPr>
            <w:r w:rsidRPr="00730F9A">
              <w:rPr>
                <w:rFonts w:ascii="Times New Roman" w:hAnsi="Times New Roman" w:cs="Times New Roman"/>
                <w:lang w:val="ru-RU"/>
              </w:rPr>
              <w:t>Запретить ввоз и вывоз скота на территорию области с приграничных территорий (контроль миграции)</w:t>
            </w:r>
          </w:p>
          <w:p w:rsidR="00D43584" w:rsidRPr="00730F9A" w:rsidRDefault="00D43584" w:rsidP="00221CD7">
            <w:pPr>
              <w:pStyle w:val="a5"/>
              <w:numPr>
                <w:ilvl w:val="0"/>
                <w:numId w:val="13"/>
              </w:numPr>
              <w:rPr>
                <w:rFonts w:ascii="Times New Roman" w:hAnsi="Times New Roman" w:cs="Times New Roman"/>
                <w:caps/>
                <w:lang w:val="ru-RU"/>
              </w:rPr>
            </w:pPr>
            <w:r w:rsidRPr="00730F9A">
              <w:rPr>
                <w:rFonts w:ascii="Times New Roman" w:hAnsi="Times New Roman" w:cs="Times New Roman"/>
                <w:lang w:val="ru-RU"/>
              </w:rPr>
              <w:t>Ежемесячно проводить учения с населением, входящим в группу риска</w:t>
            </w:r>
          </w:p>
          <w:p w:rsidR="00D43584" w:rsidRPr="00730F9A" w:rsidRDefault="00D43584" w:rsidP="00221CD7">
            <w:pPr>
              <w:pStyle w:val="a5"/>
              <w:numPr>
                <w:ilvl w:val="0"/>
                <w:numId w:val="13"/>
              </w:numPr>
              <w:rPr>
                <w:rFonts w:ascii="Times New Roman" w:hAnsi="Times New Roman" w:cs="Times New Roman"/>
                <w:caps/>
                <w:lang w:val="ru-RU"/>
              </w:rPr>
            </w:pPr>
            <w:r w:rsidRPr="00730F9A">
              <w:rPr>
                <w:rFonts w:ascii="Times New Roman" w:hAnsi="Times New Roman" w:cs="Times New Roman"/>
                <w:lang w:val="ru-RU"/>
              </w:rPr>
              <w:t xml:space="preserve">Своевременно и полностью компенсировать ущерб за скот, подлежащий утилизации </w:t>
            </w:r>
          </w:p>
          <w:p w:rsidR="00D43584" w:rsidRPr="00730F9A" w:rsidRDefault="00D43584" w:rsidP="00221CD7">
            <w:pPr>
              <w:pStyle w:val="a5"/>
              <w:numPr>
                <w:ilvl w:val="0"/>
                <w:numId w:val="13"/>
              </w:numPr>
              <w:rPr>
                <w:rFonts w:ascii="Times New Roman" w:hAnsi="Times New Roman" w:cs="Times New Roman"/>
                <w:caps/>
                <w:lang w:val="ru-RU"/>
              </w:rPr>
            </w:pPr>
            <w:r w:rsidRPr="00730F9A">
              <w:rPr>
                <w:rFonts w:ascii="Times New Roman" w:hAnsi="Times New Roman" w:cs="Times New Roman"/>
                <w:lang w:val="ru-RU"/>
              </w:rPr>
              <w:t>Каждому животному присвоить свой идентификационный номер</w:t>
            </w:r>
          </w:p>
        </w:tc>
      </w:tr>
    </w:tbl>
    <w:p w:rsidR="001C2F37" w:rsidRPr="00730F9A" w:rsidRDefault="001C2F37" w:rsidP="001C2F37">
      <w:pPr>
        <w:rPr>
          <w:rFonts w:ascii="Times New Roman" w:hAnsi="Times New Roman" w:cs="Times New Roman"/>
          <w:sz w:val="28"/>
          <w:szCs w:val="28"/>
          <w:lang w:val="ru-RU"/>
        </w:rPr>
      </w:pPr>
      <w:r w:rsidRPr="00730F9A">
        <w:rPr>
          <w:rFonts w:ascii="Times New Roman" w:hAnsi="Times New Roman" w:cs="Times New Roman"/>
          <w:sz w:val="28"/>
          <w:szCs w:val="28"/>
          <w:lang w:val="ru-RU"/>
        </w:rPr>
        <w:t>Продолжение таблицы 5</w:t>
      </w:r>
    </w:p>
    <w:tbl>
      <w:tblPr>
        <w:tblStyle w:val="ad"/>
        <w:tblW w:w="0" w:type="auto"/>
        <w:tblInd w:w="250" w:type="dxa"/>
        <w:tblLayout w:type="fixed"/>
        <w:tblLook w:val="04A0"/>
      </w:tblPr>
      <w:tblGrid>
        <w:gridCol w:w="567"/>
        <w:gridCol w:w="2835"/>
        <w:gridCol w:w="5919"/>
      </w:tblGrid>
      <w:tr w:rsidR="001C2F37" w:rsidRPr="00730F9A" w:rsidTr="001C2F37">
        <w:tc>
          <w:tcPr>
            <w:tcW w:w="567" w:type="dxa"/>
          </w:tcPr>
          <w:p w:rsidR="001C2F37" w:rsidRPr="00730F9A" w:rsidRDefault="001C2F37" w:rsidP="001C2F37">
            <w:pPr>
              <w:contextualSpacing/>
              <w:jc w:val="center"/>
              <w:rPr>
                <w:rFonts w:ascii="Times New Roman" w:hAnsi="Times New Roman" w:cs="Times New Roman"/>
                <w:lang w:val="ru-RU"/>
              </w:rPr>
            </w:pPr>
            <w:r w:rsidRPr="00730F9A">
              <w:rPr>
                <w:rFonts w:ascii="Times New Roman" w:hAnsi="Times New Roman" w:cs="Times New Roman"/>
                <w:lang w:val="ru-RU"/>
              </w:rPr>
              <w:t>1</w:t>
            </w:r>
          </w:p>
        </w:tc>
        <w:tc>
          <w:tcPr>
            <w:tcW w:w="2835" w:type="dxa"/>
          </w:tcPr>
          <w:p w:rsidR="001C2F37" w:rsidRPr="00730F9A" w:rsidRDefault="001C2F37" w:rsidP="001C2F37">
            <w:pPr>
              <w:contextualSpacing/>
              <w:jc w:val="center"/>
              <w:rPr>
                <w:rFonts w:ascii="Times New Roman" w:hAnsi="Times New Roman" w:cs="Times New Roman"/>
                <w:lang w:val="ru-RU"/>
              </w:rPr>
            </w:pPr>
            <w:r w:rsidRPr="00730F9A">
              <w:rPr>
                <w:rFonts w:ascii="Times New Roman" w:hAnsi="Times New Roman" w:cs="Times New Roman"/>
                <w:lang w:val="ru-RU"/>
              </w:rPr>
              <w:t>2</w:t>
            </w:r>
          </w:p>
        </w:tc>
        <w:tc>
          <w:tcPr>
            <w:tcW w:w="5919" w:type="dxa"/>
          </w:tcPr>
          <w:p w:rsidR="001C2F37" w:rsidRPr="00730F9A" w:rsidRDefault="001C2F37" w:rsidP="001C2F37">
            <w:pPr>
              <w:pStyle w:val="a5"/>
              <w:ind w:left="360"/>
              <w:jc w:val="center"/>
              <w:rPr>
                <w:rFonts w:ascii="Times New Roman" w:hAnsi="Times New Roman" w:cs="Times New Roman"/>
                <w:lang w:val="ru-RU"/>
              </w:rPr>
            </w:pPr>
            <w:r w:rsidRPr="00730F9A">
              <w:rPr>
                <w:rFonts w:ascii="Times New Roman" w:hAnsi="Times New Roman" w:cs="Times New Roman"/>
                <w:lang w:val="ru-RU"/>
              </w:rPr>
              <w:t>3</w:t>
            </w:r>
          </w:p>
        </w:tc>
      </w:tr>
      <w:tr w:rsidR="00D43584" w:rsidRPr="00921FF5" w:rsidTr="00730F9A">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10</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Какова по вашему мнению самая веская причина сокрытия владельцами случаев зараженности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w:type="dxa"/>
          </w:tcPr>
          <w:p w:rsidR="00D43584" w:rsidRPr="00730F9A" w:rsidRDefault="00D43584" w:rsidP="00221CD7">
            <w:pPr>
              <w:pStyle w:val="a5"/>
              <w:numPr>
                <w:ilvl w:val="0"/>
                <w:numId w:val="3"/>
              </w:numPr>
              <w:rPr>
                <w:rFonts w:ascii="Times New Roman" w:hAnsi="Times New Roman" w:cs="Times New Roman"/>
                <w:caps/>
                <w:lang w:val="ru-RU"/>
              </w:rPr>
            </w:pPr>
            <w:r w:rsidRPr="00730F9A">
              <w:rPr>
                <w:rFonts w:ascii="Times New Roman" w:hAnsi="Times New Roman" w:cs="Times New Roman"/>
                <w:lang w:val="ru-RU"/>
              </w:rPr>
              <w:t>Желание избежать материального ущерба от потери скота</w:t>
            </w:r>
          </w:p>
          <w:p w:rsidR="00D43584" w:rsidRPr="00730F9A" w:rsidRDefault="00D43584" w:rsidP="00221CD7">
            <w:pPr>
              <w:pStyle w:val="a5"/>
              <w:numPr>
                <w:ilvl w:val="0"/>
                <w:numId w:val="3"/>
              </w:numPr>
              <w:rPr>
                <w:rFonts w:ascii="Times New Roman" w:hAnsi="Times New Roman" w:cs="Times New Roman"/>
                <w:caps/>
                <w:lang w:val="ru-RU"/>
              </w:rPr>
            </w:pPr>
            <w:r w:rsidRPr="00730F9A">
              <w:rPr>
                <w:rFonts w:ascii="Times New Roman" w:hAnsi="Times New Roman" w:cs="Times New Roman"/>
                <w:lang w:val="ru-RU"/>
              </w:rPr>
              <w:t>Желание избежать репутационного ущерба (негативное мнение соседей, родственников, знакомых)</w:t>
            </w:r>
          </w:p>
          <w:p w:rsidR="00D43584" w:rsidRPr="00730F9A" w:rsidRDefault="00D43584" w:rsidP="00221CD7">
            <w:pPr>
              <w:pStyle w:val="a5"/>
              <w:numPr>
                <w:ilvl w:val="0"/>
                <w:numId w:val="3"/>
              </w:numPr>
              <w:rPr>
                <w:rFonts w:ascii="Times New Roman" w:hAnsi="Times New Roman" w:cs="Times New Roman"/>
                <w:b/>
                <w:caps/>
                <w:lang w:val="ru-RU"/>
              </w:rPr>
            </w:pPr>
            <w:r w:rsidRPr="00730F9A">
              <w:rPr>
                <w:rFonts w:ascii="Times New Roman" w:hAnsi="Times New Roman" w:cs="Times New Roman"/>
                <w:b/>
                <w:lang w:val="ru-RU"/>
              </w:rPr>
              <w:t>Желание избежать дополнительных хлопот и неудобств, связанных с мерами по обеззараживанию очага</w:t>
            </w:r>
          </w:p>
        </w:tc>
      </w:tr>
      <w:tr w:rsidR="00D43584" w:rsidRPr="00921FF5" w:rsidTr="003E3075">
        <w:trPr>
          <w:trHeight w:val="4126"/>
        </w:trPr>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11</w:t>
            </w:r>
          </w:p>
        </w:tc>
        <w:tc>
          <w:tcPr>
            <w:tcW w:w="2835" w:type="dxa"/>
          </w:tcPr>
          <w:p w:rsidR="0012757D"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b/>
                <w:lang w:val="ru-RU"/>
              </w:rPr>
              <w:t>Укажите ведущую причину, являющуюся помехой в искоренении бруцеллеза:</w:t>
            </w: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p w:rsidR="0012757D" w:rsidRPr="00730F9A" w:rsidRDefault="0012757D" w:rsidP="00D43584">
            <w:pPr>
              <w:contextualSpacing/>
              <w:rPr>
                <w:rFonts w:ascii="Times New Roman" w:hAnsi="Times New Roman" w:cs="Times New Roman"/>
                <w:caps/>
                <w:lang w:val="ru-RU"/>
              </w:rPr>
            </w:pPr>
          </w:p>
        </w:tc>
        <w:tc>
          <w:tcPr>
            <w:tcW w:w="5919" w:type="dxa"/>
          </w:tcPr>
          <w:p w:rsidR="00D43584" w:rsidRPr="00730F9A" w:rsidRDefault="00D43584"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Недостаточное участие государства в решении проблем, возникших у владельцев зараженного скота (например, недостаточная компенсация)</w:t>
            </w:r>
          </w:p>
          <w:p w:rsidR="00D43584" w:rsidRPr="00730F9A" w:rsidRDefault="00D43584" w:rsidP="00221CD7">
            <w:pPr>
              <w:pStyle w:val="a5"/>
              <w:numPr>
                <w:ilvl w:val="0"/>
                <w:numId w:val="4"/>
              </w:numPr>
              <w:rPr>
                <w:rFonts w:ascii="Times New Roman" w:hAnsi="Times New Roman" w:cs="Times New Roman"/>
                <w:b/>
                <w:caps/>
                <w:lang w:val="ru-RU"/>
              </w:rPr>
            </w:pPr>
            <w:r w:rsidRPr="00730F9A">
              <w:rPr>
                <w:rFonts w:ascii="Times New Roman" w:hAnsi="Times New Roman" w:cs="Times New Roman"/>
                <w:b/>
                <w:lang w:val="ru-RU"/>
              </w:rPr>
              <w:t>Недостаточная информированность населения о вреде бруцеллеза</w:t>
            </w:r>
          </w:p>
          <w:p w:rsidR="00D43584" w:rsidRPr="00730F9A" w:rsidRDefault="00D43584"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Плохая координация межведомственных служб между собой</w:t>
            </w:r>
          </w:p>
          <w:p w:rsidR="00D43584" w:rsidRPr="00730F9A" w:rsidRDefault="00D43584"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 xml:space="preserve">Отсутствие реальных мер по профилактике бруцеллеза (поголовная вакцинация скота, вакцинация людей) </w:t>
            </w:r>
          </w:p>
          <w:p w:rsidR="00D43584" w:rsidRPr="00730F9A" w:rsidRDefault="00D43584"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 xml:space="preserve">Особенности самого заболевания (быстрая хронизация процесса, </w:t>
            </w:r>
            <w:r w:rsidR="00111749" w:rsidRPr="00730F9A">
              <w:rPr>
                <w:rFonts w:ascii="Times New Roman" w:hAnsi="Times New Roman" w:cs="Times New Roman"/>
                <w:lang w:val="ru-RU"/>
              </w:rPr>
              <w:t xml:space="preserve"> и т.д.</w:t>
            </w:r>
            <w:r w:rsidRPr="00730F9A">
              <w:rPr>
                <w:rFonts w:ascii="Times New Roman" w:hAnsi="Times New Roman" w:cs="Times New Roman"/>
                <w:lang w:val="ru-RU"/>
              </w:rPr>
              <w:t>)</w:t>
            </w:r>
          </w:p>
          <w:p w:rsidR="00D43584" w:rsidRPr="00730F9A" w:rsidRDefault="00D43584"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Недостаточная эффективность службы здравоохранения в лечении заболевания (отсутствие современных препаратов и схем лечения, слабый мониторинг заболевания, недостаток лабораторного оборудования и т.п.)</w:t>
            </w:r>
          </w:p>
        </w:tc>
      </w:tr>
      <w:tr w:rsidR="00D43584" w:rsidRPr="00730F9A" w:rsidTr="003E3075">
        <w:tc>
          <w:tcPr>
            <w:tcW w:w="567" w:type="dxa"/>
          </w:tcPr>
          <w:p w:rsidR="00D43584" w:rsidRPr="00671C0D" w:rsidRDefault="00D43584" w:rsidP="00671C0D">
            <w:pPr>
              <w:contextualSpacing/>
              <w:jc w:val="center"/>
              <w:rPr>
                <w:rFonts w:ascii="Times New Roman" w:hAnsi="Times New Roman" w:cs="Times New Roman"/>
                <w:lang w:val="ru-RU"/>
              </w:rPr>
            </w:pPr>
            <w:r w:rsidRPr="00730F9A">
              <w:rPr>
                <w:rFonts w:ascii="Times New Roman" w:hAnsi="Times New Roman" w:cs="Times New Roman"/>
              </w:rPr>
              <w:t>1</w:t>
            </w:r>
            <w:r w:rsidR="00671C0D">
              <w:rPr>
                <w:rFonts w:ascii="Times New Roman" w:hAnsi="Times New Roman" w:cs="Times New Roman"/>
                <w:lang w:val="ru-RU"/>
              </w:rPr>
              <w:t>2</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tc>
        <w:tc>
          <w:tcPr>
            <w:tcW w:w="5919" w:type="dxa"/>
          </w:tcPr>
          <w:p w:rsidR="00D43584" w:rsidRPr="00730F9A" w:rsidRDefault="00D43584" w:rsidP="00221CD7">
            <w:pPr>
              <w:pStyle w:val="a5"/>
              <w:numPr>
                <w:ilvl w:val="0"/>
                <w:numId w:val="14"/>
              </w:numPr>
              <w:rPr>
                <w:rFonts w:ascii="Times New Roman" w:hAnsi="Times New Roman" w:cs="Times New Roman"/>
                <w:b/>
                <w:caps/>
              </w:rPr>
            </w:pPr>
            <w:r w:rsidRPr="00730F9A">
              <w:rPr>
                <w:rFonts w:ascii="Times New Roman" w:hAnsi="Times New Roman" w:cs="Times New Roman"/>
                <w:b/>
              </w:rPr>
              <w:t>Да</w:t>
            </w:r>
          </w:p>
          <w:p w:rsidR="00D43584" w:rsidRPr="00730F9A" w:rsidRDefault="00D43584" w:rsidP="00221CD7">
            <w:pPr>
              <w:pStyle w:val="a5"/>
              <w:numPr>
                <w:ilvl w:val="0"/>
                <w:numId w:val="14"/>
              </w:numPr>
              <w:rPr>
                <w:rFonts w:ascii="Times New Roman" w:hAnsi="Times New Roman" w:cs="Times New Roman"/>
                <w:caps/>
              </w:rPr>
            </w:pPr>
            <w:r w:rsidRPr="00730F9A">
              <w:rPr>
                <w:rFonts w:ascii="Times New Roman" w:hAnsi="Times New Roman" w:cs="Times New Roman"/>
              </w:rPr>
              <w:t>Нет</w:t>
            </w:r>
          </w:p>
          <w:p w:rsidR="00D43584" w:rsidRPr="00730F9A" w:rsidRDefault="00D43584" w:rsidP="00221CD7">
            <w:pPr>
              <w:pStyle w:val="a5"/>
              <w:numPr>
                <w:ilvl w:val="0"/>
                <w:numId w:val="14"/>
              </w:numPr>
              <w:rPr>
                <w:rFonts w:ascii="Times New Roman" w:hAnsi="Times New Roman" w:cs="Times New Roman"/>
                <w:caps/>
              </w:rPr>
            </w:pPr>
            <w:r w:rsidRPr="00730F9A">
              <w:rPr>
                <w:rFonts w:ascii="Times New Roman" w:hAnsi="Times New Roman" w:cs="Times New Roman"/>
              </w:rPr>
              <w:t>Не уверен(а)</w:t>
            </w:r>
          </w:p>
        </w:tc>
      </w:tr>
      <w:tr w:rsidR="00D43584" w:rsidRPr="00730F9A" w:rsidTr="003E3075">
        <w:tc>
          <w:tcPr>
            <w:tcW w:w="567" w:type="dxa"/>
          </w:tcPr>
          <w:p w:rsidR="00D43584" w:rsidRPr="00671C0D" w:rsidRDefault="00D43584" w:rsidP="00671C0D">
            <w:pPr>
              <w:contextualSpacing/>
              <w:jc w:val="center"/>
              <w:rPr>
                <w:rFonts w:ascii="Times New Roman" w:hAnsi="Times New Roman" w:cs="Times New Roman"/>
                <w:lang w:val="ru-RU"/>
              </w:rPr>
            </w:pPr>
            <w:r w:rsidRPr="00730F9A">
              <w:rPr>
                <w:rFonts w:ascii="Times New Roman" w:hAnsi="Times New Roman" w:cs="Times New Roman"/>
              </w:rPr>
              <w:t>1</w:t>
            </w:r>
            <w:r w:rsidR="00671C0D">
              <w:rPr>
                <w:rFonts w:ascii="Times New Roman" w:hAnsi="Times New Roman" w:cs="Times New Roman"/>
                <w:lang w:val="ru-RU"/>
              </w:rPr>
              <w:t>3</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Влияет ли неконтролируемая миграция животных внутри страны на эпидситуацию по бруцеллезу?</w:t>
            </w:r>
          </w:p>
        </w:tc>
        <w:tc>
          <w:tcPr>
            <w:tcW w:w="5919" w:type="dxa"/>
          </w:tcPr>
          <w:p w:rsidR="00D43584" w:rsidRPr="00730F9A" w:rsidRDefault="00D43584" w:rsidP="00221CD7">
            <w:pPr>
              <w:pStyle w:val="a5"/>
              <w:numPr>
                <w:ilvl w:val="0"/>
                <w:numId w:val="5"/>
              </w:numPr>
              <w:rPr>
                <w:rFonts w:ascii="Times New Roman" w:hAnsi="Times New Roman" w:cs="Times New Roman"/>
                <w:b/>
                <w:caps/>
              </w:rPr>
            </w:pPr>
            <w:r w:rsidRPr="00730F9A">
              <w:rPr>
                <w:rFonts w:ascii="Times New Roman" w:hAnsi="Times New Roman" w:cs="Times New Roman"/>
                <w:b/>
              </w:rPr>
              <w:t>Да, значительно влияет</w:t>
            </w:r>
          </w:p>
          <w:p w:rsidR="00D43584" w:rsidRPr="00730F9A" w:rsidRDefault="00D43584" w:rsidP="00221CD7">
            <w:pPr>
              <w:pStyle w:val="a5"/>
              <w:numPr>
                <w:ilvl w:val="0"/>
                <w:numId w:val="5"/>
              </w:numPr>
              <w:rPr>
                <w:rFonts w:ascii="Times New Roman" w:hAnsi="Times New Roman" w:cs="Times New Roman"/>
                <w:caps/>
              </w:rPr>
            </w:pPr>
            <w:r w:rsidRPr="00730F9A">
              <w:rPr>
                <w:rFonts w:ascii="Times New Roman" w:hAnsi="Times New Roman" w:cs="Times New Roman"/>
              </w:rPr>
              <w:t>Влияет, но несущественно</w:t>
            </w:r>
          </w:p>
          <w:p w:rsidR="00D43584" w:rsidRPr="00730F9A" w:rsidRDefault="00D43584" w:rsidP="00221CD7">
            <w:pPr>
              <w:pStyle w:val="a5"/>
              <w:numPr>
                <w:ilvl w:val="0"/>
                <w:numId w:val="5"/>
              </w:numPr>
              <w:rPr>
                <w:rFonts w:ascii="Times New Roman" w:hAnsi="Times New Roman" w:cs="Times New Roman"/>
                <w:caps/>
              </w:rPr>
            </w:pPr>
            <w:r w:rsidRPr="00730F9A">
              <w:rPr>
                <w:rFonts w:ascii="Times New Roman" w:hAnsi="Times New Roman" w:cs="Times New Roman"/>
              </w:rPr>
              <w:t>Не влияет</w:t>
            </w:r>
          </w:p>
        </w:tc>
      </w:tr>
      <w:tr w:rsidR="00D43584" w:rsidRPr="00730F9A" w:rsidTr="003E3075">
        <w:tc>
          <w:tcPr>
            <w:tcW w:w="567" w:type="dxa"/>
          </w:tcPr>
          <w:p w:rsidR="00D43584" w:rsidRPr="00671C0D" w:rsidRDefault="00D43584" w:rsidP="00671C0D">
            <w:pPr>
              <w:contextualSpacing/>
              <w:jc w:val="center"/>
              <w:rPr>
                <w:rFonts w:ascii="Times New Roman" w:hAnsi="Times New Roman" w:cs="Times New Roman"/>
                <w:lang w:val="ru-RU"/>
              </w:rPr>
            </w:pPr>
            <w:r w:rsidRPr="00730F9A">
              <w:rPr>
                <w:rFonts w:ascii="Times New Roman" w:hAnsi="Times New Roman" w:cs="Times New Roman"/>
              </w:rPr>
              <w:t>1</w:t>
            </w:r>
            <w:r w:rsidR="00671C0D">
              <w:rPr>
                <w:rFonts w:ascii="Times New Roman" w:hAnsi="Times New Roman" w:cs="Times New Roman"/>
                <w:lang w:val="ru-RU"/>
              </w:rPr>
              <w:t>4</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Эффективна ли стратегия «тестирование + убой», по сравнению с практикой стран, применяющих вакцинацию?</w:t>
            </w:r>
          </w:p>
        </w:tc>
        <w:tc>
          <w:tcPr>
            <w:tcW w:w="5919" w:type="dxa"/>
          </w:tcPr>
          <w:p w:rsidR="00D43584" w:rsidRPr="00730F9A" w:rsidRDefault="00D43584" w:rsidP="00221CD7">
            <w:pPr>
              <w:pStyle w:val="a5"/>
              <w:numPr>
                <w:ilvl w:val="0"/>
                <w:numId w:val="6"/>
              </w:numPr>
              <w:rPr>
                <w:rFonts w:ascii="Times New Roman" w:hAnsi="Times New Roman" w:cs="Times New Roman"/>
                <w:caps/>
              </w:rPr>
            </w:pPr>
            <w:r w:rsidRPr="00730F9A">
              <w:rPr>
                <w:rFonts w:ascii="Times New Roman" w:hAnsi="Times New Roman" w:cs="Times New Roman"/>
              </w:rPr>
              <w:t>Да</w:t>
            </w:r>
          </w:p>
          <w:p w:rsidR="00D43584" w:rsidRPr="00730F9A" w:rsidRDefault="00D43584" w:rsidP="00221CD7">
            <w:pPr>
              <w:pStyle w:val="a5"/>
              <w:numPr>
                <w:ilvl w:val="0"/>
                <w:numId w:val="6"/>
              </w:numPr>
              <w:rPr>
                <w:rFonts w:ascii="Times New Roman" w:hAnsi="Times New Roman" w:cs="Times New Roman"/>
                <w:b/>
                <w:caps/>
              </w:rPr>
            </w:pPr>
            <w:r w:rsidRPr="00730F9A">
              <w:rPr>
                <w:rFonts w:ascii="Times New Roman" w:hAnsi="Times New Roman" w:cs="Times New Roman"/>
                <w:b/>
              </w:rPr>
              <w:t>Нет</w:t>
            </w:r>
          </w:p>
          <w:p w:rsidR="00D43584" w:rsidRPr="00730F9A" w:rsidRDefault="00D43584" w:rsidP="00221CD7">
            <w:pPr>
              <w:pStyle w:val="a5"/>
              <w:numPr>
                <w:ilvl w:val="0"/>
                <w:numId w:val="6"/>
              </w:numPr>
              <w:rPr>
                <w:rFonts w:ascii="Times New Roman" w:hAnsi="Times New Roman" w:cs="Times New Roman"/>
                <w:caps/>
              </w:rPr>
            </w:pPr>
            <w:r w:rsidRPr="00730F9A">
              <w:rPr>
                <w:rFonts w:ascii="Times New Roman" w:hAnsi="Times New Roman" w:cs="Times New Roman"/>
              </w:rPr>
              <w:t>Не уверен(а)</w:t>
            </w:r>
          </w:p>
          <w:p w:rsidR="00D43584" w:rsidRPr="00730F9A" w:rsidRDefault="00D43584" w:rsidP="00221CD7">
            <w:pPr>
              <w:pStyle w:val="a5"/>
              <w:numPr>
                <w:ilvl w:val="0"/>
                <w:numId w:val="6"/>
              </w:numPr>
              <w:rPr>
                <w:rFonts w:ascii="Times New Roman" w:hAnsi="Times New Roman" w:cs="Times New Roman"/>
                <w:caps/>
              </w:rPr>
            </w:pPr>
            <w:r w:rsidRPr="00730F9A">
              <w:rPr>
                <w:rFonts w:ascii="Times New Roman" w:hAnsi="Times New Roman" w:cs="Times New Roman"/>
              </w:rPr>
              <w:t>Не знаю</w:t>
            </w:r>
          </w:p>
        </w:tc>
      </w:tr>
      <w:tr w:rsidR="00D43584" w:rsidRPr="00921FF5" w:rsidTr="003E3075">
        <w:tc>
          <w:tcPr>
            <w:tcW w:w="567" w:type="dxa"/>
          </w:tcPr>
          <w:p w:rsidR="00D43584" w:rsidRPr="00671C0D" w:rsidRDefault="00D43584" w:rsidP="00671C0D">
            <w:pPr>
              <w:contextualSpacing/>
              <w:jc w:val="center"/>
              <w:rPr>
                <w:rFonts w:ascii="Times New Roman" w:hAnsi="Times New Roman" w:cs="Times New Roman"/>
                <w:lang w:val="ru-RU"/>
              </w:rPr>
            </w:pPr>
            <w:r w:rsidRPr="00730F9A">
              <w:rPr>
                <w:rFonts w:ascii="Times New Roman" w:hAnsi="Times New Roman" w:cs="Times New Roman"/>
              </w:rPr>
              <w:t>1</w:t>
            </w:r>
            <w:r w:rsidR="00671C0D">
              <w:rPr>
                <w:rFonts w:ascii="Times New Roman" w:hAnsi="Times New Roman" w:cs="Times New Roman"/>
                <w:lang w:val="ru-RU"/>
              </w:rPr>
              <w:t>5</w:t>
            </w:r>
          </w:p>
        </w:tc>
        <w:tc>
          <w:tcPr>
            <w:tcW w:w="2835" w:type="dxa"/>
          </w:tcPr>
          <w:p w:rsidR="00D43584" w:rsidRPr="00730F9A" w:rsidRDefault="00D43584" w:rsidP="00D43584">
            <w:pPr>
              <w:contextualSpacing/>
              <w:rPr>
                <w:rFonts w:ascii="Times New Roman" w:hAnsi="Times New Roman" w:cs="Times New Roman"/>
                <w:lang w:val="ru-RU"/>
              </w:rPr>
            </w:pPr>
            <w:r w:rsidRPr="00730F9A">
              <w:rPr>
                <w:rFonts w:ascii="Times New Roman" w:hAnsi="Times New Roman" w:cs="Times New Roman"/>
                <w:lang w:val="ru-RU"/>
              </w:rPr>
              <w:t>Как бы вы оценили эпизоотическую и эпидемическую ситуацию в своем регионе?</w:t>
            </w:r>
          </w:p>
        </w:tc>
        <w:tc>
          <w:tcPr>
            <w:tcW w:w="5919" w:type="dxa"/>
          </w:tcPr>
          <w:p w:rsidR="00D43584" w:rsidRPr="00730F9A" w:rsidRDefault="00D43584" w:rsidP="00221CD7">
            <w:pPr>
              <w:pStyle w:val="a5"/>
              <w:numPr>
                <w:ilvl w:val="0"/>
                <w:numId w:val="7"/>
              </w:numPr>
              <w:rPr>
                <w:rFonts w:ascii="Times New Roman" w:hAnsi="Times New Roman" w:cs="Times New Roman"/>
                <w:caps/>
                <w:lang w:val="ru-RU"/>
              </w:rPr>
            </w:pPr>
            <w:r w:rsidRPr="00730F9A">
              <w:rPr>
                <w:rFonts w:ascii="Times New Roman" w:hAnsi="Times New Roman" w:cs="Times New Roman"/>
                <w:lang w:val="ru-RU"/>
              </w:rPr>
              <w:t>Ситуация в целом удовлетворительная, заболеваемость идет на снижение</w:t>
            </w:r>
          </w:p>
          <w:p w:rsidR="00D43584" w:rsidRPr="00730F9A" w:rsidRDefault="00D43584" w:rsidP="00221CD7">
            <w:pPr>
              <w:pStyle w:val="a5"/>
              <w:numPr>
                <w:ilvl w:val="0"/>
                <w:numId w:val="7"/>
              </w:numPr>
              <w:rPr>
                <w:rFonts w:ascii="Times New Roman" w:hAnsi="Times New Roman" w:cs="Times New Roman"/>
                <w:caps/>
                <w:lang w:val="ru-RU"/>
              </w:rPr>
            </w:pPr>
            <w:r w:rsidRPr="00730F9A">
              <w:rPr>
                <w:rFonts w:ascii="Times New Roman" w:hAnsi="Times New Roman" w:cs="Times New Roman"/>
                <w:lang w:val="ru-RU"/>
              </w:rPr>
              <w:t>Ситуация характеризуется как напряженная, так, как, периодически регистрируются вспышки заболеваемости</w:t>
            </w:r>
          </w:p>
          <w:p w:rsidR="00D43584" w:rsidRPr="00730F9A" w:rsidRDefault="00D43584" w:rsidP="00221CD7">
            <w:pPr>
              <w:pStyle w:val="a5"/>
              <w:numPr>
                <w:ilvl w:val="0"/>
                <w:numId w:val="7"/>
              </w:numPr>
              <w:rPr>
                <w:rFonts w:ascii="Times New Roman" w:hAnsi="Times New Roman" w:cs="Times New Roman"/>
                <w:lang w:val="ru-RU"/>
              </w:rPr>
            </w:pPr>
            <w:r w:rsidRPr="00730F9A">
              <w:rPr>
                <w:rFonts w:ascii="Times New Roman" w:hAnsi="Times New Roman" w:cs="Times New Roman"/>
                <w:lang w:val="ru-RU"/>
              </w:rPr>
              <w:t>Ситуация спокойная, низкие показатели или отсутствие заболеваемости в течение ряда лет.</w:t>
            </w:r>
          </w:p>
        </w:tc>
      </w:tr>
    </w:tbl>
    <w:p w:rsidR="001C2F37" w:rsidRPr="00EF0A3B" w:rsidRDefault="001C2F37">
      <w:pPr>
        <w:rPr>
          <w:lang w:val="ru-RU"/>
        </w:rPr>
      </w:pPr>
    </w:p>
    <w:p w:rsidR="001C2F37" w:rsidRPr="00730F9A" w:rsidRDefault="001C2F37" w:rsidP="001C2F37">
      <w:pPr>
        <w:rPr>
          <w:rFonts w:ascii="Times New Roman" w:hAnsi="Times New Roman" w:cs="Times New Roman"/>
          <w:sz w:val="28"/>
          <w:szCs w:val="28"/>
          <w:lang w:val="ru-RU"/>
        </w:rPr>
      </w:pPr>
      <w:r w:rsidRPr="00730F9A">
        <w:rPr>
          <w:rFonts w:ascii="Times New Roman" w:hAnsi="Times New Roman" w:cs="Times New Roman"/>
          <w:sz w:val="28"/>
          <w:szCs w:val="28"/>
          <w:lang w:val="ru-RU"/>
        </w:rPr>
        <w:t>Продолжение таблицы 5</w:t>
      </w:r>
    </w:p>
    <w:tbl>
      <w:tblPr>
        <w:tblStyle w:val="ad"/>
        <w:tblW w:w="0" w:type="auto"/>
        <w:tblInd w:w="250" w:type="dxa"/>
        <w:tblLayout w:type="fixed"/>
        <w:tblLook w:val="04A0"/>
      </w:tblPr>
      <w:tblGrid>
        <w:gridCol w:w="567"/>
        <w:gridCol w:w="2835"/>
        <w:gridCol w:w="5919"/>
      </w:tblGrid>
      <w:tr w:rsidR="001C2F37" w:rsidRPr="00730F9A" w:rsidTr="001C2F37">
        <w:tc>
          <w:tcPr>
            <w:tcW w:w="567" w:type="dxa"/>
          </w:tcPr>
          <w:p w:rsidR="001C2F37" w:rsidRPr="00730F9A" w:rsidRDefault="001C2F37" w:rsidP="001C2F37">
            <w:pPr>
              <w:contextualSpacing/>
              <w:jc w:val="center"/>
              <w:rPr>
                <w:rFonts w:ascii="Times New Roman" w:hAnsi="Times New Roman" w:cs="Times New Roman"/>
                <w:lang w:val="ru-RU"/>
              </w:rPr>
            </w:pPr>
            <w:r>
              <w:rPr>
                <w:rFonts w:ascii="Times New Roman" w:hAnsi="Times New Roman" w:cs="Times New Roman"/>
                <w:lang w:val="ru-RU"/>
              </w:rPr>
              <w:t>1</w:t>
            </w:r>
          </w:p>
        </w:tc>
        <w:tc>
          <w:tcPr>
            <w:tcW w:w="2835" w:type="dxa"/>
          </w:tcPr>
          <w:p w:rsidR="001C2F37" w:rsidRPr="00730F9A" w:rsidRDefault="001C2F37" w:rsidP="001C2F37">
            <w:pPr>
              <w:contextualSpacing/>
              <w:jc w:val="center"/>
              <w:rPr>
                <w:rFonts w:ascii="Times New Roman" w:hAnsi="Times New Roman" w:cs="Times New Roman"/>
                <w:lang w:val="ru-RU"/>
              </w:rPr>
            </w:pPr>
            <w:r w:rsidRPr="00730F9A">
              <w:rPr>
                <w:rFonts w:ascii="Times New Roman" w:hAnsi="Times New Roman" w:cs="Times New Roman"/>
                <w:lang w:val="ru-RU"/>
              </w:rPr>
              <w:t>2</w:t>
            </w:r>
          </w:p>
        </w:tc>
        <w:tc>
          <w:tcPr>
            <w:tcW w:w="5919" w:type="dxa"/>
          </w:tcPr>
          <w:p w:rsidR="001C2F37" w:rsidRPr="00730F9A" w:rsidRDefault="001C2F37" w:rsidP="001C2F37">
            <w:pPr>
              <w:pStyle w:val="a5"/>
              <w:ind w:left="360"/>
              <w:jc w:val="center"/>
              <w:rPr>
                <w:rFonts w:ascii="Times New Roman" w:hAnsi="Times New Roman" w:cs="Times New Roman"/>
                <w:lang w:val="ru-RU"/>
              </w:rPr>
            </w:pPr>
            <w:r>
              <w:rPr>
                <w:rFonts w:ascii="Times New Roman" w:hAnsi="Times New Roman" w:cs="Times New Roman"/>
                <w:lang w:val="ru-RU"/>
              </w:rPr>
              <w:t>3</w:t>
            </w:r>
          </w:p>
        </w:tc>
      </w:tr>
      <w:tr w:rsidR="00D43584" w:rsidRPr="00921FF5" w:rsidTr="003E3075">
        <w:trPr>
          <w:trHeight w:val="2035"/>
        </w:trPr>
        <w:tc>
          <w:tcPr>
            <w:tcW w:w="567" w:type="dxa"/>
          </w:tcPr>
          <w:p w:rsidR="00D43584" w:rsidRPr="00671C0D" w:rsidRDefault="00D43584" w:rsidP="00671C0D">
            <w:pPr>
              <w:contextualSpacing/>
              <w:jc w:val="center"/>
              <w:rPr>
                <w:rFonts w:ascii="Times New Roman" w:hAnsi="Times New Roman" w:cs="Times New Roman"/>
                <w:lang w:val="ru-RU"/>
              </w:rPr>
            </w:pPr>
            <w:r w:rsidRPr="00730F9A">
              <w:rPr>
                <w:rFonts w:ascii="Times New Roman" w:hAnsi="Times New Roman" w:cs="Times New Roman"/>
              </w:rPr>
              <w:t>1</w:t>
            </w:r>
            <w:r w:rsidR="00671C0D">
              <w:rPr>
                <w:rFonts w:ascii="Times New Roman" w:hAnsi="Times New Roman" w:cs="Times New Roman"/>
                <w:lang w:val="ru-RU"/>
              </w:rPr>
              <w:t>6</w:t>
            </w:r>
          </w:p>
        </w:tc>
        <w:tc>
          <w:tcPr>
            <w:tcW w:w="2835" w:type="dxa"/>
          </w:tcPr>
          <w:p w:rsidR="00D43584" w:rsidRPr="00730F9A" w:rsidRDefault="00D43584" w:rsidP="00D43584">
            <w:pPr>
              <w:contextualSpacing/>
              <w:rPr>
                <w:rFonts w:ascii="Times New Roman" w:hAnsi="Times New Roman" w:cs="Times New Roman"/>
                <w:b/>
                <w:lang w:val="ru-RU"/>
              </w:rPr>
            </w:pPr>
            <w:r w:rsidRPr="00730F9A">
              <w:rPr>
                <w:rFonts w:ascii="Times New Roman" w:hAnsi="Times New Roman" w:cs="Times New Roman"/>
                <w:b/>
                <w:lang w:val="ru-RU"/>
              </w:rPr>
              <w:t>При каких условиях, по вашему мнению, возможна ситуация, когда в некоторых районах зараженность скота высокая, но заболеваемость людей отсутствует?</w:t>
            </w:r>
          </w:p>
        </w:tc>
        <w:tc>
          <w:tcPr>
            <w:tcW w:w="5919" w:type="dxa"/>
          </w:tcPr>
          <w:p w:rsidR="00D43584" w:rsidRPr="00730F9A" w:rsidRDefault="00D43584" w:rsidP="00221CD7">
            <w:pPr>
              <w:pStyle w:val="a5"/>
              <w:numPr>
                <w:ilvl w:val="0"/>
                <w:numId w:val="8"/>
              </w:numPr>
              <w:rPr>
                <w:rFonts w:ascii="Times New Roman" w:hAnsi="Times New Roman" w:cs="Times New Roman"/>
                <w:caps/>
                <w:lang w:val="ru-RU"/>
              </w:rPr>
            </w:pPr>
            <w:r w:rsidRPr="00730F9A">
              <w:rPr>
                <w:rFonts w:ascii="Times New Roman" w:hAnsi="Times New Roman" w:cs="Times New Roman"/>
                <w:lang w:val="ru-RU"/>
              </w:rPr>
              <w:t>Хорошая межведомственная координация всех служб, позволяющая быстро купировать очаг</w:t>
            </w:r>
          </w:p>
          <w:p w:rsidR="00D43584" w:rsidRPr="00730F9A" w:rsidRDefault="00D43584" w:rsidP="00221CD7">
            <w:pPr>
              <w:pStyle w:val="a5"/>
              <w:numPr>
                <w:ilvl w:val="0"/>
                <w:numId w:val="8"/>
              </w:numPr>
              <w:rPr>
                <w:rFonts w:ascii="Times New Roman" w:hAnsi="Times New Roman" w:cs="Times New Roman"/>
                <w:caps/>
                <w:lang w:val="ru-RU"/>
              </w:rPr>
            </w:pPr>
            <w:r w:rsidRPr="00730F9A">
              <w:rPr>
                <w:rFonts w:ascii="Times New Roman" w:hAnsi="Times New Roman" w:cs="Times New Roman"/>
                <w:lang w:val="ru-RU"/>
              </w:rPr>
              <w:t>Высокий уровень осведомленности и сознательности населения – высокая обращаемость к ветеринарной службе</w:t>
            </w:r>
          </w:p>
          <w:p w:rsidR="00D43584" w:rsidRPr="00730F9A" w:rsidRDefault="00D43584" w:rsidP="00221CD7">
            <w:pPr>
              <w:pStyle w:val="a5"/>
              <w:numPr>
                <w:ilvl w:val="0"/>
                <w:numId w:val="8"/>
              </w:numPr>
              <w:rPr>
                <w:rFonts w:ascii="Times New Roman" w:hAnsi="Times New Roman" w:cs="Times New Roman"/>
                <w:b/>
                <w:lang w:val="ru-RU"/>
              </w:rPr>
            </w:pPr>
            <w:r w:rsidRPr="00730F9A">
              <w:rPr>
                <w:rFonts w:ascii="Times New Roman" w:hAnsi="Times New Roman" w:cs="Times New Roman"/>
                <w:b/>
                <w:lang w:val="ru-RU"/>
              </w:rPr>
              <w:t>Это явление случайное. Обычно есть устойчивая связь между заболеваемостью скота и людей.</w:t>
            </w:r>
          </w:p>
        </w:tc>
      </w:tr>
      <w:tr w:rsidR="00D43584" w:rsidRPr="00730F9A" w:rsidTr="003A5C38">
        <w:trPr>
          <w:trHeight w:val="397"/>
        </w:trPr>
        <w:tc>
          <w:tcPr>
            <w:tcW w:w="9321" w:type="dxa"/>
            <w:gridSpan w:val="3"/>
            <w:vAlign w:val="center"/>
          </w:tcPr>
          <w:p w:rsidR="00D43584" w:rsidRPr="00730F9A" w:rsidRDefault="00D43584" w:rsidP="00730F9A">
            <w:pPr>
              <w:tabs>
                <w:tab w:val="left" w:pos="687"/>
              </w:tabs>
              <w:contextualSpacing/>
              <w:jc w:val="center"/>
              <w:rPr>
                <w:rFonts w:ascii="Times New Roman" w:hAnsi="Times New Roman" w:cs="Times New Roman"/>
                <w:b/>
                <w:i/>
              </w:rPr>
            </w:pPr>
            <w:r w:rsidRPr="00730F9A">
              <w:rPr>
                <w:rFonts w:ascii="Times New Roman" w:hAnsi="Times New Roman" w:cs="Times New Roman"/>
                <w:b/>
                <w:i/>
              </w:rPr>
              <w:t>Домен 2 (Лечебники)</w:t>
            </w:r>
          </w:p>
        </w:tc>
      </w:tr>
      <w:tr w:rsidR="00D43584" w:rsidRPr="00730F9A" w:rsidTr="003E3075">
        <w:trPr>
          <w:trHeight w:val="268"/>
        </w:trPr>
        <w:tc>
          <w:tcPr>
            <w:tcW w:w="567" w:type="dxa"/>
          </w:tcPr>
          <w:p w:rsidR="00D43584" w:rsidRPr="00730F9A" w:rsidRDefault="00D43584" w:rsidP="00730F9A">
            <w:pPr>
              <w:tabs>
                <w:tab w:val="left" w:pos="687"/>
              </w:tabs>
              <w:contextualSpacing/>
              <w:jc w:val="center"/>
              <w:rPr>
                <w:rFonts w:ascii="Times New Roman" w:hAnsi="Times New Roman" w:cs="Times New Roman"/>
              </w:rPr>
            </w:pPr>
            <w:r w:rsidRPr="00730F9A">
              <w:rPr>
                <w:rFonts w:ascii="Times New Roman" w:hAnsi="Times New Roman" w:cs="Times New Roman"/>
              </w:rPr>
              <w:t>1</w:t>
            </w:r>
          </w:p>
        </w:tc>
        <w:tc>
          <w:tcPr>
            <w:tcW w:w="2835" w:type="dxa"/>
          </w:tcPr>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 xml:space="preserve">Прошли ли вы специальную программу (курсы) подготовки (обучения) по бруцеллезу? </w:t>
            </w:r>
          </w:p>
        </w:tc>
        <w:tc>
          <w:tcPr>
            <w:tcW w:w="5919" w:type="dxa"/>
          </w:tcPr>
          <w:p w:rsidR="00CB5789" w:rsidRPr="00730F9A" w:rsidRDefault="00D43584" w:rsidP="00221CD7">
            <w:pPr>
              <w:pStyle w:val="a5"/>
              <w:numPr>
                <w:ilvl w:val="0"/>
                <w:numId w:val="26"/>
              </w:numPr>
              <w:rPr>
                <w:rFonts w:ascii="Times New Roman" w:hAnsi="Times New Roman" w:cs="Times New Roman"/>
                <w:caps/>
              </w:rPr>
            </w:pPr>
            <w:r w:rsidRPr="00730F9A">
              <w:rPr>
                <w:rFonts w:ascii="Times New Roman" w:hAnsi="Times New Roman" w:cs="Times New Roman"/>
              </w:rPr>
              <w:t xml:space="preserve">Да </w:t>
            </w:r>
          </w:p>
          <w:p w:rsidR="00D43584" w:rsidRPr="00730F9A" w:rsidRDefault="00D43584" w:rsidP="00221CD7">
            <w:pPr>
              <w:pStyle w:val="a5"/>
              <w:numPr>
                <w:ilvl w:val="0"/>
                <w:numId w:val="26"/>
              </w:numPr>
              <w:rPr>
                <w:rFonts w:ascii="Times New Roman" w:hAnsi="Times New Roman" w:cs="Times New Roman"/>
                <w:caps/>
              </w:rPr>
            </w:pPr>
            <w:r w:rsidRPr="00730F9A">
              <w:rPr>
                <w:rFonts w:ascii="Times New Roman" w:hAnsi="Times New Roman" w:cs="Times New Roman"/>
              </w:rPr>
              <w:t xml:space="preserve">Нет </w:t>
            </w:r>
          </w:p>
        </w:tc>
      </w:tr>
      <w:tr w:rsidR="00D43584" w:rsidRPr="00730F9A" w:rsidTr="003E3075">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2</w:t>
            </w:r>
          </w:p>
        </w:tc>
        <w:tc>
          <w:tcPr>
            <w:tcW w:w="2835" w:type="dxa"/>
          </w:tcPr>
          <w:p w:rsidR="00D43584" w:rsidRPr="00730F9A" w:rsidRDefault="00D43584" w:rsidP="00D05243">
            <w:pPr>
              <w:contextualSpacing/>
              <w:rPr>
                <w:rFonts w:ascii="Times New Roman" w:hAnsi="Times New Roman" w:cs="Times New Roman"/>
                <w:caps/>
                <w:lang w:val="ru-RU"/>
              </w:rPr>
            </w:pPr>
            <w:r w:rsidRPr="00730F9A">
              <w:rPr>
                <w:rFonts w:ascii="Times New Roman" w:hAnsi="Times New Roman" w:cs="Times New Roman"/>
                <w:lang w:val="ru-RU"/>
              </w:rPr>
              <w:t>Как вы считаете, полностью ли государство возмещает ущерб животноводам за скот, подлежащий утилизации?</w:t>
            </w:r>
          </w:p>
        </w:tc>
        <w:tc>
          <w:tcPr>
            <w:tcW w:w="5919" w:type="dxa"/>
          </w:tcPr>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1) Да, полностью, 100%</w:t>
            </w:r>
          </w:p>
          <w:p w:rsidR="00D43584" w:rsidRPr="00730F9A" w:rsidRDefault="00D43584" w:rsidP="00D43584">
            <w:pPr>
              <w:pStyle w:val="a5"/>
              <w:ind w:left="0"/>
              <w:rPr>
                <w:rFonts w:ascii="Times New Roman" w:hAnsi="Times New Roman" w:cs="Times New Roman"/>
                <w:caps/>
                <w:lang w:val="ru-RU"/>
              </w:rPr>
            </w:pPr>
            <w:r w:rsidRPr="00730F9A">
              <w:rPr>
                <w:rFonts w:ascii="Times New Roman" w:hAnsi="Times New Roman" w:cs="Times New Roman"/>
                <w:lang w:val="ru-RU"/>
              </w:rPr>
              <w:t xml:space="preserve">2) Частично, в пределах 75-80% его реальной рыночной стоимости </w:t>
            </w:r>
          </w:p>
          <w:p w:rsidR="00D43584" w:rsidRPr="00730F9A" w:rsidRDefault="00D43584" w:rsidP="00D43584">
            <w:pPr>
              <w:pStyle w:val="a5"/>
              <w:ind w:left="0"/>
              <w:rPr>
                <w:rFonts w:ascii="Times New Roman" w:hAnsi="Times New Roman" w:cs="Times New Roman"/>
                <w:caps/>
              </w:rPr>
            </w:pPr>
            <w:r w:rsidRPr="00730F9A">
              <w:rPr>
                <w:rFonts w:ascii="Times New Roman" w:hAnsi="Times New Roman" w:cs="Times New Roman"/>
              </w:rPr>
              <w:t>3) Компенсация неудовлетворительная, ниже 50%</w:t>
            </w:r>
          </w:p>
        </w:tc>
      </w:tr>
      <w:tr w:rsidR="00D43584" w:rsidRPr="00921FF5" w:rsidTr="003E3075">
        <w:tc>
          <w:tcPr>
            <w:tcW w:w="567" w:type="dxa"/>
          </w:tcPr>
          <w:p w:rsidR="00D43584" w:rsidRPr="00671C0D" w:rsidRDefault="00671C0D" w:rsidP="00730F9A">
            <w:pPr>
              <w:contextualSpacing/>
              <w:jc w:val="center"/>
              <w:rPr>
                <w:rFonts w:ascii="Times New Roman" w:hAnsi="Times New Roman" w:cs="Times New Roman"/>
                <w:lang w:val="ru-RU"/>
              </w:rPr>
            </w:pPr>
            <w:r>
              <w:rPr>
                <w:rFonts w:ascii="Times New Roman" w:hAnsi="Times New Roman" w:cs="Times New Roman"/>
                <w:lang w:val="ru-RU"/>
              </w:rPr>
              <w:t>3</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Чтобы вы предложили для улучшения качества надзора за бруцеллезом в качестве первоочередной меры?</w:t>
            </w:r>
          </w:p>
          <w:p w:rsidR="00D43584" w:rsidRPr="00730F9A" w:rsidRDefault="00D43584" w:rsidP="00D43584">
            <w:pPr>
              <w:contextualSpacing/>
              <w:rPr>
                <w:rFonts w:ascii="Times New Roman" w:hAnsi="Times New Roman" w:cs="Times New Roman"/>
                <w:caps/>
                <w:lang w:val="ru-RU"/>
              </w:rPr>
            </w:pPr>
          </w:p>
        </w:tc>
        <w:tc>
          <w:tcPr>
            <w:tcW w:w="5919"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1) Ввести обязательную вакцинацию в стратегию борьбы с бруцеллезом животных</w:t>
            </w:r>
          </w:p>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2) Возобновить вакцинацию людей</w:t>
            </w:r>
          </w:p>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3) Запретить ввоз и вывоз скота на территорию области с приграничных территорий (контроль миграции)</w:t>
            </w:r>
          </w:p>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4) Ежемесячно проводить учения с населением, входящим в группу риска</w:t>
            </w:r>
          </w:p>
          <w:p w:rsidR="00D43584" w:rsidRPr="00730F9A" w:rsidRDefault="00D43584" w:rsidP="00D43584">
            <w:pPr>
              <w:pStyle w:val="a5"/>
              <w:ind w:left="0"/>
              <w:rPr>
                <w:rFonts w:ascii="Times New Roman" w:hAnsi="Times New Roman" w:cs="Times New Roman"/>
                <w:caps/>
                <w:lang w:val="ru-RU"/>
              </w:rPr>
            </w:pPr>
            <w:r w:rsidRPr="00730F9A">
              <w:rPr>
                <w:rFonts w:ascii="Times New Roman" w:hAnsi="Times New Roman" w:cs="Times New Roman"/>
                <w:lang w:val="ru-RU"/>
              </w:rPr>
              <w:t xml:space="preserve">5) Своевременно и полностью компенсировать ущерб за скот, подлежащий утилизации </w:t>
            </w:r>
          </w:p>
          <w:p w:rsidR="00D43584" w:rsidRPr="00730F9A" w:rsidRDefault="00D43584" w:rsidP="00D43584">
            <w:pPr>
              <w:pStyle w:val="a5"/>
              <w:ind w:left="0"/>
              <w:rPr>
                <w:rFonts w:ascii="Times New Roman" w:hAnsi="Times New Roman" w:cs="Times New Roman"/>
                <w:caps/>
                <w:lang w:val="ru-RU"/>
              </w:rPr>
            </w:pPr>
            <w:r w:rsidRPr="00730F9A">
              <w:rPr>
                <w:rFonts w:ascii="Times New Roman" w:hAnsi="Times New Roman" w:cs="Times New Roman"/>
                <w:lang w:val="ru-RU"/>
              </w:rPr>
              <w:t>6) Каждому животному присвоить свой идентификационный номер</w:t>
            </w:r>
          </w:p>
        </w:tc>
      </w:tr>
      <w:tr w:rsidR="00D3582F" w:rsidRPr="00921FF5" w:rsidTr="003E3075">
        <w:tc>
          <w:tcPr>
            <w:tcW w:w="567" w:type="dxa"/>
          </w:tcPr>
          <w:p w:rsidR="00D3582F" w:rsidRPr="00671C0D" w:rsidRDefault="00D3582F" w:rsidP="00027E48">
            <w:pPr>
              <w:contextualSpacing/>
              <w:jc w:val="center"/>
              <w:rPr>
                <w:rFonts w:ascii="Times New Roman" w:hAnsi="Times New Roman" w:cs="Times New Roman"/>
                <w:lang w:val="ru-RU"/>
              </w:rPr>
            </w:pPr>
            <w:r>
              <w:rPr>
                <w:rFonts w:ascii="Times New Roman" w:hAnsi="Times New Roman" w:cs="Times New Roman"/>
                <w:lang w:val="ru-RU"/>
              </w:rPr>
              <w:t>4</w:t>
            </w:r>
          </w:p>
        </w:tc>
        <w:tc>
          <w:tcPr>
            <w:tcW w:w="2835" w:type="dxa"/>
          </w:tcPr>
          <w:p w:rsidR="00D3582F" w:rsidRPr="00730F9A" w:rsidRDefault="00D3582F" w:rsidP="00027E48">
            <w:pPr>
              <w:contextualSpacing/>
              <w:rPr>
                <w:rFonts w:ascii="Times New Roman" w:hAnsi="Times New Roman" w:cs="Times New Roman"/>
                <w:caps/>
                <w:lang w:val="ru-RU"/>
              </w:rPr>
            </w:pPr>
            <w:r w:rsidRPr="00730F9A">
              <w:rPr>
                <w:rFonts w:ascii="Times New Roman" w:hAnsi="Times New Roman" w:cs="Times New Roman"/>
                <w:b/>
                <w:lang w:val="ru-RU"/>
              </w:rPr>
              <w:t>Укажите ведущую причину, являющуюся помехой в искоренении бруцеллеза:</w:t>
            </w: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p w:rsidR="00D3582F" w:rsidRPr="00730F9A" w:rsidRDefault="00D3582F" w:rsidP="00027E48">
            <w:pPr>
              <w:contextualSpacing/>
              <w:rPr>
                <w:rFonts w:ascii="Times New Roman" w:hAnsi="Times New Roman" w:cs="Times New Roman"/>
                <w:caps/>
                <w:lang w:val="ru-RU"/>
              </w:rPr>
            </w:pPr>
          </w:p>
        </w:tc>
        <w:tc>
          <w:tcPr>
            <w:tcW w:w="5919" w:type="dxa"/>
          </w:tcPr>
          <w:p w:rsidR="00D3582F" w:rsidRPr="00730F9A" w:rsidRDefault="00D3582F"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Недостаточное участие государства в решении проблем, возникших у владельцев зараженного скота (например, недостаточная компенсация)</w:t>
            </w:r>
          </w:p>
          <w:p w:rsidR="00D3582F" w:rsidRPr="00730F9A" w:rsidRDefault="00D3582F" w:rsidP="00221CD7">
            <w:pPr>
              <w:pStyle w:val="a5"/>
              <w:numPr>
                <w:ilvl w:val="0"/>
                <w:numId w:val="4"/>
              </w:numPr>
              <w:rPr>
                <w:rFonts w:ascii="Times New Roman" w:hAnsi="Times New Roman" w:cs="Times New Roman"/>
                <w:b/>
                <w:caps/>
                <w:lang w:val="ru-RU"/>
              </w:rPr>
            </w:pPr>
            <w:r w:rsidRPr="00730F9A">
              <w:rPr>
                <w:rFonts w:ascii="Times New Roman" w:hAnsi="Times New Roman" w:cs="Times New Roman"/>
                <w:b/>
                <w:lang w:val="ru-RU"/>
              </w:rPr>
              <w:t>Недостаточная информированность населения о вреде бруцеллеза</w:t>
            </w:r>
          </w:p>
          <w:p w:rsidR="00D3582F" w:rsidRPr="00730F9A" w:rsidRDefault="00D3582F"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Плохая координация межведомственных служб между собой</w:t>
            </w:r>
          </w:p>
          <w:p w:rsidR="00D3582F" w:rsidRPr="00730F9A" w:rsidRDefault="00D3582F"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 xml:space="preserve">Отсутствие реальных мер по профилактике бруцеллеза (поголовная вакцинация скота, вакцинация людей) </w:t>
            </w:r>
          </w:p>
          <w:p w:rsidR="00D3582F" w:rsidRPr="00730F9A" w:rsidRDefault="00D3582F"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Особенности самого заболевания (быстрая хронизация процесса,  и т.д.)</w:t>
            </w:r>
          </w:p>
          <w:p w:rsidR="00D3582F" w:rsidRPr="00730F9A" w:rsidRDefault="00D3582F" w:rsidP="00221CD7">
            <w:pPr>
              <w:pStyle w:val="a5"/>
              <w:numPr>
                <w:ilvl w:val="0"/>
                <w:numId w:val="4"/>
              </w:numPr>
              <w:rPr>
                <w:rFonts w:ascii="Times New Roman" w:hAnsi="Times New Roman" w:cs="Times New Roman"/>
                <w:caps/>
                <w:lang w:val="ru-RU"/>
              </w:rPr>
            </w:pPr>
            <w:r w:rsidRPr="00730F9A">
              <w:rPr>
                <w:rFonts w:ascii="Times New Roman" w:hAnsi="Times New Roman" w:cs="Times New Roman"/>
                <w:lang w:val="ru-RU"/>
              </w:rPr>
              <w:t>Недостаточная эффективность службы здравоохранения в лечении заболевания (отсутствие современных препаратов и схем лечения, слабый мониторинг заболевания, недостаток лабораторного оборудования и т.п.)</w:t>
            </w:r>
          </w:p>
        </w:tc>
      </w:tr>
    </w:tbl>
    <w:p w:rsidR="001C2F37" w:rsidRPr="00EF0A3B" w:rsidRDefault="001C2F37">
      <w:pPr>
        <w:rPr>
          <w:lang w:val="ru-RU"/>
        </w:rPr>
      </w:pPr>
    </w:p>
    <w:p w:rsidR="001C2F37" w:rsidRPr="00EF0A3B" w:rsidRDefault="001C2F37">
      <w:pPr>
        <w:rPr>
          <w:lang w:val="ru-RU"/>
        </w:rPr>
      </w:pPr>
    </w:p>
    <w:p w:rsidR="001C2F37" w:rsidRPr="00EF0A3B" w:rsidRDefault="001C2F37">
      <w:pPr>
        <w:rPr>
          <w:lang w:val="ru-RU"/>
        </w:rPr>
      </w:pPr>
    </w:p>
    <w:p w:rsidR="001C2F37" w:rsidRPr="00EF0A3B" w:rsidRDefault="001C2F37">
      <w:pPr>
        <w:rPr>
          <w:lang w:val="ru-RU"/>
        </w:rPr>
      </w:pPr>
    </w:p>
    <w:p w:rsidR="001C2F37" w:rsidRPr="00730F9A" w:rsidRDefault="001C2F37" w:rsidP="001C2F37">
      <w:pPr>
        <w:rPr>
          <w:rFonts w:ascii="Times New Roman" w:hAnsi="Times New Roman" w:cs="Times New Roman"/>
          <w:sz w:val="28"/>
          <w:szCs w:val="28"/>
          <w:lang w:val="ru-RU"/>
        </w:rPr>
      </w:pPr>
      <w:r w:rsidRPr="00730F9A">
        <w:rPr>
          <w:rFonts w:ascii="Times New Roman" w:hAnsi="Times New Roman" w:cs="Times New Roman"/>
          <w:sz w:val="28"/>
          <w:szCs w:val="28"/>
          <w:lang w:val="ru-RU"/>
        </w:rPr>
        <w:t>Продолжение таблицы 5</w:t>
      </w:r>
    </w:p>
    <w:tbl>
      <w:tblPr>
        <w:tblStyle w:val="ad"/>
        <w:tblW w:w="0" w:type="auto"/>
        <w:tblInd w:w="250" w:type="dxa"/>
        <w:tblLayout w:type="fixed"/>
        <w:tblLook w:val="04A0"/>
      </w:tblPr>
      <w:tblGrid>
        <w:gridCol w:w="567"/>
        <w:gridCol w:w="2835"/>
        <w:gridCol w:w="5919"/>
      </w:tblGrid>
      <w:tr w:rsidR="001C2F37" w:rsidRPr="00730F9A" w:rsidTr="001C2F37">
        <w:tc>
          <w:tcPr>
            <w:tcW w:w="567" w:type="dxa"/>
          </w:tcPr>
          <w:p w:rsidR="001C2F37" w:rsidRPr="00730F9A" w:rsidRDefault="001C2F37" w:rsidP="001C2F37">
            <w:pPr>
              <w:contextualSpacing/>
              <w:jc w:val="center"/>
              <w:rPr>
                <w:rFonts w:ascii="Times New Roman" w:hAnsi="Times New Roman" w:cs="Times New Roman"/>
                <w:lang w:val="ru-RU"/>
              </w:rPr>
            </w:pPr>
            <w:r>
              <w:rPr>
                <w:rFonts w:ascii="Times New Roman" w:hAnsi="Times New Roman" w:cs="Times New Roman"/>
                <w:lang w:val="ru-RU"/>
              </w:rPr>
              <w:t>1</w:t>
            </w:r>
          </w:p>
        </w:tc>
        <w:tc>
          <w:tcPr>
            <w:tcW w:w="2835" w:type="dxa"/>
          </w:tcPr>
          <w:p w:rsidR="001C2F37" w:rsidRPr="00730F9A" w:rsidRDefault="001C2F37" w:rsidP="001C2F37">
            <w:pPr>
              <w:contextualSpacing/>
              <w:jc w:val="center"/>
              <w:rPr>
                <w:rFonts w:ascii="Times New Roman" w:hAnsi="Times New Roman" w:cs="Times New Roman"/>
                <w:lang w:val="ru-RU"/>
              </w:rPr>
            </w:pPr>
            <w:r w:rsidRPr="00730F9A">
              <w:rPr>
                <w:rFonts w:ascii="Times New Roman" w:hAnsi="Times New Roman" w:cs="Times New Roman"/>
                <w:lang w:val="ru-RU"/>
              </w:rPr>
              <w:t>2</w:t>
            </w:r>
          </w:p>
        </w:tc>
        <w:tc>
          <w:tcPr>
            <w:tcW w:w="5919" w:type="dxa"/>
          </w:tcPr>
          <w:p w:rsidR="001C2F37" w:rsidRPr="00730F9A" w:rsidRDefault="001C2F37" w:rsidP="001C2F37">
            <w:pPr>
              <w:pStyle w:val="a5"/>
              <w:ind w:left="360"/>
              <w:jc w:val="center"/>
              <w:rPr>
                <w:rFonts w:ascii="Times New Roman" w:hAnsi="Times New Roman" w:cs="Times New Roman"/>
                <w:lang w:val="ru-RU"/>
              </w:rPr>
            </w:pPr>
            <w:r>
              <w:rPr>
                <w:rFonts w:ascii="Times New Roman" w:hAnsi="Times New Roman" w:cs="Times New Roman"/>
                <w:lang w:val="ru-RU"/>
              </w:rPr>
              <w:t>3</w:t>
            </w:r>
          </w:p>
        </w:tc>
      </w:tr>
      <w:tr w:rsidR="00D3582F" w:rsidRPr="00730F9A" w:rsidTr="003E3075">
        <w:tc>
          <w:tcPr>
            <w:tcW w:w="567" w:type="dxa"/>
          </w:tcPr>
          <w:p w:rsidR="00D3582F" w:rsidRPr="00D05243" w:rsidRDefault="00D3582F" w:rsidP="00730F9A">
            <w:pPr>
              <w:contextualSpacing/>
              <w:jc w:val="center"/>
              <w:rPr>
                <w:rFonts w:ascii="Times New Roman" w:hAnsi="Times New Roman" w:cs="Times New Roman"/>
                <w:lang w:val="ru-RU"/>
              </w:rPr>
            </w:pPr>
            <w:r>
              <w:rPr>
                <w:rFonts w:ascii="Times New Roman" w:hAnsi="Times New Roman" w:cs="Times New Roman"/>
                <w:lang w:val="ru-RU"/>
              </w:rPr>
              <w:t>5</w:t>
            </w:r>
          </w:p>
        </w:tc>
        <w:tc>
          <w:tcPr>
            <w:tcW w:w="2835" w:type="dxa"/>
          </w:tcPr>
          <w:p w:rsidR="00D3582F" w:rsidRPr="00730F9A" w:rsidRDefault="00D3582F" w:rsidP="00E71C48">
            <w:pPr>
              <w:contextualSpacing/>
              <w:rPr>
                <w:rFonts w:ascii="Times New Roman" w:hAnsi="Times New Roman" w:cs="Times New Roman"/>
                <w:b/>
                <w:caps/>
                <w:lang w:val="ru-RU"/>
              </w:rPr>
            </w:pPr>
            <w:r w:rsidRPr="00730F9A">
              <w:rPr>
                <w:rFonts w:ascii="Times New Roman" w:hAnsi="Times New Roman" w:cs="Times New Roman"/>
                <w:b/>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tc>
        <w:tc>
          <w:tcPr>
            <w:tcW w:w="5919" w:type="dxa"/>
          </w:tcPr>
          <w:p w:rsidR="00D3582F" w:rsidRPr="00730F9A" w:rsidRDefault="00D3582F" w:rsidP="00221CD7">
            <w:pPr>
              <w:pStyle w:val="a5"/>
              <w:numPr>
                <w:ilvl w:val="0"/>
                <w:numId w:val="15"/>
              </w:numPr>
              <w:rPr>
                <w:rFonts w:ascii="Times New Roman" w:hAnsi="Times New Roman" w:cs="Times New Roman"/>
                <w:b/>
                <w:caps/>
              </w:rPr>
            </w:pPr>
            <w:r w:rsidRPr="00730F9A">
              <w:rPr>
                <w:rFonts w:ascii="Times New Roman" w:hAnsi="Times New Roman" w:cs="Times New Roman"/>
                <w:b/>
              </w:rPr>
              <w:t>Да</w:t>
            </w:r>
          </w:p>
          <w:p w:rsidR="00D3582F" w:rsidRPr="00730F9A" w:rsidRDefault="00D3582F" w:rsidP="00221CD7">
            <w:pPr>
              <w:pStyle w:val="a5"/>
              <w:numPr>
                <w:ilvl w:val="0"/>
                <w:numId w:val="15"/>
              </w:numPr>
              <w:rPr>
                <w:rFonts w:ascii="Times New Roman" w:hAnsi="Times New Roman" w:cs="Times New Roman"/>
                <w:caps/>
              </w:rPr>
            </w:pPr>
            <w:r w:rsidRPr="00730F9A">
              <w:rPr>
                <w:rFonts w:ascii="Times New Roman" w:hAnsi="Times New Roman" w:cs="Times New Roman"/>
              </w:rPr>
              <w:t>Нет</w:t>
            </w:r>
          </w:p>
          <w:p w:rsidR="00D3582F" w:rsidRPr="00730F9A" w:rsidRDefault="00D3582F" w:rsidP="00221CD7">
            <w:pPr>
              <w:pStyle w:val="a5"/>
              <w:numPr>
                <w:ilvl w:val="0"/>
                <w:numId w:val="15"/>
              </w:numPr>
              <w:rPr>
                <w:rFonts w:ascii="Times New Roman" w:hAnsi="Times New Roman" w:cs="Times New Roman"/>
                <w:caps/>
              </w:rPr>
            </w:pPr>
            <w:r w:rsidRPr="00730F9A">
              <w:rPr>
                <w:rFonts w:ascii="Times New Roman" w:hAnsi="Times New Roman" w:cs="Times New Roman"/>
              </w:rPr>
              <w:t>Не уверен(а)</w:t>
            </w:r>
          </w:p>
        </w:tc>
      </w:tr>
      <w:tr w:rsidR="00D3582F" w:rsidRPr="00730F9A" w:rsidTr="003E3075">
        <w:trPr>
          <w:trHeight w:val="1048"/>
        </w:trPr>
        <w:tc>
          <w:tcPr>
            <w:tcW w:w="567" w:type="dxa"/>
          </w:tcPr>
          <w:p w:rsidR="00D3582F" w:rsidRPr="00D05243" w:rsidRDefault="00D3582F" w:rsidP="00730F9A">
            <w:pPr>
              <w:contextualSpacing/>
              <w:jc w:val="center"/>
              <w:rPr>
                <w:rFonts w:ascii="Times New Roman" w:hAnsi="Times New Roman" w:cs="Times New Roman"/>
                <w:lang w:val="ru-RU"/>
              </w:rPr>
            </w:pPr>
            <w:r>
              <w:rPr>
                <w:rFonts w:ascii="Times New Roman" w:hAnsi="Times New Roman" w:cs="Times New Roman"/>
                <w:lang w:val="ru-RU"/>
              </w:rPr>
              <w:t>6</w:t>
            </w:r>
          </w:p>
        </w:tc>
        <w:tc>
          <w:tcPr>
            <w:tcW w:w="2835" w:type="dxa"/>
          </w:tcPr>
          <w:p w:rsidR="00D3582F" w:rsidRPr="00730F9A" w:rsidRDefault="00D3582F" w:rsidP="00CB5789">
            <w:pPr>
              <w:contextualSpacing/>
              <w:rPr>
                <w:rFonts w:ascii="Times New Roman" w:hAnsi="Times New Roman" w:cs="Times New Roman"/>
                <w:b/>
                <w:caps/>
                <w:lang w:val="ru-RU"/>
              </w:rPr>
            </w:pPr>
            <w:r w:rsidRPr="00730F9A">
              <w:rPr>
                <w:rFonts w:ascii="Times New Roman" w:hAnsi="Times New Roman" w:cs="Times New Roman"/>
                <w:b/>
                <w:lang w:val="ru-RU"/>
              </w:rPr>
              <w:t>Влияет ли неконтролируемая миграция животных внутри страны на эпидситуацию по бруцеллезу?</w:t>
            </w:r>
          </w:p>
        </w:tc>
        <w:tc>
          <w:tcPr>
            <w:tcW w:w="5919" w:type="dxa"/>
          </w:tcPr>
          <w:p w:rsidR="00D3582F" w:rsidRPr="00730F9A" w:rsidRDefault="00D3582F" w:rsidP="00221CD7">
            <w:pPr>
              <w:pStyle w:val="a5"/>
              <w:numPr>
                <w:ilvl w:val="0"/>
                <w:numId w:val="16"/>
              </w:numPr>
              <w:rPr>
                <w:rFonts w:ascii="Times New Roman" w:hAnsi="Times New Roman" w:cs="Times New Roman"/>
                <w:b/>
                <w:caps/>
              </w:rPr>
            </w:pPr>
            <w:r w:rsidRPr="00730F9A">
              <w:rPr>
                <w:rFonts w:ascii="Times New Roman" w:hAnsi="Times New Roman" w:cs="Times New Roman"/>
                <w:b/>
              </w:rPr>
              <w:t>Да, значительно влияет</w:t>
            </w:r>
          </w:p>
          <w:p w:rsidR="00D3582F" w:rsidRPr="00730F9A" w:rsidRDefault="00D3582F" w:rsidP="00221CD7">
            <w:pPr>
              <w:pStyle w:val="a5"/>
              <w:numPr>
                <w:ilvl w:val="0"/>
                <w:numId w:val="16"/>
              </w:numPr>
              <w:rPr>
                <w:rFonts w:ascii="Times New Roman" w:hAnsi="Times New Roman" w:cs="Times New Roman"/>
                <w:caps/>
              </w:rPr>
            </w:pPr>
            <w:r w:rsidRPr="00730F9A">
              <w:rPr>
                <w:rFonts w:ascii="Times New Roman" w:hAnsi="Times New Roman" w:cs="Times New Roman"/>
              </w:rPr>
              <w:t>Влияет, но несущественно</w:t>
            </w:r>
          </w:p>
          <w:p w:rsidR="00D3582F" w:rsidRPr="00730F9A" w:rsidRDefault="00D3582F" w:rsidP="00221CD7">
            <w:pPr>
              <w:pStyle w:val="a5"/>
              <w:numPr>
                <w:ilvl w:val="0"/>
                <w:numId w:val="16"/>
              </w:numPr>
              <w:rPr>
                <w:rFonts w:ascii="Times New Roman" w:hAnsi="Times New Roman" w:cs="Times New Roman"/>
                <w:caps/>
              </w:rPr>
            </w:pPr>
            <w:r w:rsidRPr="00730F9A">
              <w:rPr>
                <w:rFonts w:ascii="Times New Roman" w:hAnsi="Times New Roman" w:cs="Times New Roman"/>
              </w:rPr>
              <w:t>Не влияет</w:t>
            </w:r>
          </w:p>
        </w:tc>
      </w:tr>
      <w:tr w:rsidR="00D3582F" w:rsidRPr="00921FF5" w:rsidTr="003E3075">
        <w:tc>
          <w:tcPr>
            <w:tcW w:w="567" w:type="dxa"/>
          </w:tcPr>
          <w:p w:rsidR="00D3582F" w:rsidRPr="00D05243" w:rsidRDefault="00D3582F" w:rsidP="00730F9A">
            <w:pPr>
              <w:contextualSpacing/>
              <w:jc w:val="center"/>
              <w:rPr>
                <w:rFonts w:ascii="Times New Roman" w:hAnsi="Times New Roman" w:cs="Times New Roman"/>
                <w:lang w:val="ru-RU"/>
              </w:rPr>
            </w:pPr>
            <w:r>
              <w:rPr>
                <w:rFonts w:ascii="Times New Roman" w:hAnsi="Times New Roman" w:cs="Times New Roman"/>
                <w:lang w:val="ru-RU"/>
              </w:rPr>
              <w:t>7</w:t>
            </w:r>
          </w:p>
        </w:tc>
        <w:tc>
          <w:tcPr>
            <w:tcW w:w="2835" w:type="dxa"/>
          </w:tcPr>
          <w:p w:rsidR="00D3582F" w:rsidRPr="00730F9A" w:rsidRDefault="00D3582F" w:rsidP="00D43584">
            <w:pPr>
              <w:contextualSpacing/>
              <w:rPr>
                <w:rFonts w:ascii="Times New Roman" w:hAnsi="Times New Roman" w:cs="Times New Roman"/>
                <w:caps/>
                <w:lang w:val="ru-RU"/>
              </w:rPr>
            </w:pPr>
            <w:r w:rsidRPr="00730F9A">
              <w:rPr>
                <w:rFonts w:ascii="Times New Roman" w:hAnsi="Times New Roman" w:cs="Times New Roman"/>
                <w:lang w:val="ru-RU"/>
              </w:rPr>
              <w:t>Как бы вы оценили эпизоотическую и эпидемическую ситуацию в своем регионе?</w:t>
            </w:r>
          </w:p>
          <w:p w:rsidR="00D3582F" w:rsidRPr="00730F9A" w:rsidRDefault="00D3582F" w:rsidP="00D43584">
            <w:pPr>
              <w:pStyle w:val="a5"/>
              <w:ind w:left="360"/>
              <w:rPr>
                <w:rFonts w:ascii="Times New Roman" w:hAnsi="Times New Roman" w:cs="Times New Roman"/>
                <w:lang w:val="ru-RU"/>
              </w:rPr>
            </w:pPr>
          </w:p>
        </w:tc>
        <w:tc>
          <w:tcPr>
            <w:tcW w:w="5919" w:type="dxa"/>
          </w:tcPr>
          <w:p w:rsidR="00D3582F" w:rsidRPr="00730F9A" w:rsidRDefault="00D3582F" w:rsidP="00221CD7">
            <w:pPr>
              <w:pStyle w:val="a5"/>
              <w:numPr>
                <w:ilvl w:val="0"/>
                <w:numId w:val="17"/>
              </w:numPr>
              <w:rPr>
                <w:rFonts w:ascii="Times New Roman" w:hAnsi="Times New Roman" w:cs="Times New Roman"/>
                <w:caps/>
                <w:lang w:val="ru-RU"/>
              </w:rPr>
            </w:pPr>
            <w:r w:rsidRPr="00730F9A">
              <w:rPr>
                <w:rFonts w:ascii="Times New Roman" w:hAnsi="Times New Roman" w:cs="Times New Roman"/>
                <w:lang w:val="ru-RU"/>
              </w:rPr>
              <w:t>Ситуация в целом удовлетворительная, заболеваемость идет на снижение</w:t>
            </w:r>
          </w:p>
          <w:p w:rsidR="00D3582F" w:rsidRPr="00730F9A" w:rsidRDefault="00D3582F" w:rsidP="00221CD7">
            <w:pPr>
              <w:pStyle w:val="a5"/>
              <w:numPr>
                <w:ilvl w:val="0"/>
                <w:numId w:val="17"/>
              </w:numPr>
              <w:rPr>
                <w:rFonts w:ascii="Times New Roman" w:hAnsi="Times New Roman" w:cs="Times New Roman"/>
                <w:caps/>
                <w:lang w:val="ru-RU"/>
              </w:rPr>
            </w:pPr>
            <w:r w:rsidRPr="00730F9A">
              <w:rPr>
                <w:rFonts w:ascii="Times New Roman" w:hAnsi="Times New Roman" w:cs="Times New Roman"/>
                <w:lang w:val="ru-RU"/>
              </w:rPr>
              <w:t>Ситуация характеризуется как напряженная, так, как, периодически регистрируются вспышки заболеваемости</w:t>
            </w:r>
          </w:p>
          <w:p w:rsidR="00D3582F" w:rsidRPr="00730F9A" w:rsidRDefault="00D3582F" w:rsidP="00221CD7">
            <w:pPr>
              <w:pStyle w:val="a5"/>
              <w:numPr>
                <w:ilvl w:val="0"/>
                <w:numId w:val="17"/>
              </w:numPr>
              <w:rPr>
                <w:rFonts w:ascii="Times New Roman" w:hAnsi="Times New Roman" w:cs="Times New Roman"/>
                <w:caps/>
                <w:lang w:val="ru-RU"/>
              </w:rPr>
            </w:pPr>
            <w:r w:rsidRPr="00730F9A">
              <w:rPr>
                <w:rFonts w:ascii="Times New Roman" w:hAnsi="Times New Roman" w:cs="Times New Roman"/>
                <w:lang w:val="ru-RU"/>
              </w:rPr>
              <w:t>Ситуация спокойная, низкие показатели или отсутствие заболеваемости в течении ряда лет</w:t>
            </w:r>
          </w:p>
        </w:tc>
      </w:tr>
      <w:tr w:rsidR="00D3582F" w:rsidRPr="00921FF5" w:rsidTr="003E3075">
        <w:tc>
          <w:tcPr>
            <w:tcW w:w="567" w:type="dxa"/>
          </w:tcPr>
          <w:p w:rsidR="00D3582F" w:rsidRPr="00D05243" w:rsidRDefault="00D3582F" w:rsidP="00730F9A">
            <w:pPr>
              <w:contextualSpacing/>
              <w:jc w:val="center"/>
              <w:rPr>
                <w:rFonts w:ascii="Times New Roman" w:hAnsi="Times New Roman" w:cs="Times New Roman"/>
                <w:lang w:val="ru-RU"/>
              </w:rPr>
            </w:pPr>
            <w:r>
              <w:rPr>
                <w:rFonts w:ascii="Times New Roman" w:hAnsi="Times New Roman" w:cs="Times New Roman"/>
                <w:lang w:val="ru-RU"/>
              </w:rPr>
              <w:t>8</w:t>
            </w:r>
          </w:p>
        </w:tc>
        <w:tc>
          <w:tcPr>
            <w:tcW w:w="2835" w:type="dxa"/>
          </w:tcPr>
          <w:p w:rsidR="00D3582F" w:rsidRPr="00730F9A" w:rsidRDefault="00D3582F" w:rsidP="00D43584">
            <w:pPr>
              <w:contextualSpacing/>
              <w:rPr>
                <w:rFonts w:ascii="Times New Roman" w:hAnsi="Times New Roman" w:cs="Times New Roman"/>
                <w:b/>
                <w:lang w:val="ru-RU"/>
              </w:rPr>
            </w:pPr>
            <w:r w:rsidRPr="00730F9A">
              <w:rPr>
                <w:rFonts w:ascii="Times New Roman" w:hAnsi="Times New Roman" w:cs="Times New Roman"/>
                <w:b/>
                <w:lang w:val="ru-RU"/>
              </w:rPr>
              <w:t>При каких условиях, по вашему мнению, возможна ситуация, когда в некоторых районах зараженность скота высокая, но заболеваемость людей отсутствует?</w:t>
            </w:r>
          </w:p>
        </w:tc>
        <w:tc>
          <w:tcPr>
            <w:tcW w:w="5919" w:type="dxa"/>
          </w:tcPr>
          <w:p w:rsidR="00D3582F" w:rsidRPr="00730F9A" w:rsidRDefault="00D3582F" w:rsidP="00D43584">
            <w:pPr>
              <w:rPr>
                <w:rFonts w:ascii="Times New Roman" w:hAnsi="Times New Roman" w:cs="Times New Roman"/>
                <w:caps/>
                <w:lang w:val="ru-RU"/>
              </w:rPr>
            </w:pPr>
            <w:r w:rsidRPr="00730F9A">
              <w:rPr>
                <w:rFonts w:ascii="Times New Roman" w:hAnsi="Times New Roman" w:cs="Times New Roman"/>
                <w:lang w:val="ru-RU"/>
              </w:rPr>
              <w:t>1) Хорошая межведомственная координация всех служб, позволяющая быстро купировать очаг</w:t>
            </w:r>
          </w:p>
          <w:p w:rsidR="00D3582F" w:rsidRPr="00730F9A" w:rsidRDefault="00D3582F" w:rsidP="00D43584">
            <w:pPr>
              <w:rPr>
                <w:rFonts w:ascii="Times New Roman" w:hAnsi="Times New Roman" w:cs="Times New Roman"/>
                <w:caps/>
                <w:lang w:val="ru-RU"/>
              </w:rPr>
            </w:pPr>
            <w:r w:rsidRPr="00730F9A">
              <w:rPr>
                <w:rFonts w:ascii="Times New Roman" w:hAnsi="Times New Roman" w:cs="Times New Roman"/>
                <w:lang w:val="ru-RU"/>
              </w:rPr>
              <w:t>2) Высокий уровень осведомленности и сознательности населения – высокая обращаемость к ветеринарной службе</w:t>
            </w:r>
          </w:p>
          <w:p w:rsidR="00D3582F" w:rsidRPr="00730F9A" w:rsidRDefault="00D3582F" w:rsidP="00D43584">
            <w:pPr>
              <w:rPr>
                <w:b/>
                <w:lang w:val="ru-RU"/>
              </w:rPr>
            </w:pPr>
            <w:r w:rsidRPr="00730F9A">
              <w:rPr>
                <w:rFonts w:ascii="Times New Roman" w:hAnsi="Times New Roman" w:cs="Times New Roman"/>
                <w:b/>
                <w:lang w:val="ru-RU"/>
              </w:rPr>
              <w:t>3) Это явление случайное. Обычно есть устойчивая связь между заболеваемостью скота и людей.</w:t>
            </w:r>
          </w:p>
        </w:tc>
      </w:tr>
      <w:tr w:rsidR="00D3582F" w:rsidRPr="00730F9A" w:rsidTr="00CB5789">
        <w:trPr>
          <w:trHeight w:val="398"/>
        </w:trPr>
        <w:tc>
          <w:tcPr>
            <w:tcW w:w="9321" w:type="dxa"/>
            <w:gridSpan w:val="3"/>
            <w:vAlign w:val="center"/>
          </w:tcPr>
          <w:p w:rsidR="00D3582F" w:rsidRPr="003E3075" w:rsidRDefault="00D3582F" w:rsidP="00D43584">
            <w:pPr>
              <w:contextualSpacing/>
              <w:jc w:val="center"/>
              <w:rPr>
                <w:rFonts w:ascii="Times New Roman" w:hAnsi="Times New Roman" w:cs="Times New Roman"/>
                <w:b/>
                <w:i/>
              </w:rPr>
            </w:pPr>
            <w:r w:rsidRPr="003E3075">
              <w:rPr>
                <w:rFonts w:ascii="Times New Roman" w:hAnsi="Times New Roman" w:cs="Times New Roman"/>
                <w:b/>
                <w:i/>
              </w:rPr>
              <w:t>Домен 3 (Общественное здравоохранение)</w:t>
            </w:r>
          </w:p>
        </w:tc>
      </w:tr>
      <w:tr w:rsidR="00D3582F" w:rsidRPr="00730F9A" w:rsidTr="003E3075">
        <w:trPr>
          <w:trHeight w:val="398"/>
        </w:trPr>
        <w:tc>
          <w:tcPr>
            <w:tcW w:w="567" w:type="dxa"/>
          </w:tcPr>
          <w:p w:rsidR="00D3582F" w:rsidRPr="00730F9A" w:rsidRDefault="00D3582F" w:rsidP="00730F9A">
            <w:pPr>
              <w:tabs>
                <w:tab w:val="left" w:pos="687"/>
              </w:tabs>
              <w:contextualSpacing/>
              <w:jc w:val="center"/>
              <w:rPr>
                <w:rFonts w:ascii="Times New Roman" w:hAnsi="Times New Roman" w:cs="Times New Roman"/>
              </w:rPr>
            </w:pPr>
            <w:r w:rsidRPr="00730F9A">
              <w:rPr>
                <w:rFonts w:ascii="Times New Roman" w:hAnsi="Times New Roman" w:cs="Times New Roman"/>
              </w:rPr>
              <w:t>1</w:t>
            </w:r>
          </w:p>
        </w:tc>
        <w:tc>
          <w:tcPr>
            <w:tcW w:w="2835" w:type="dxa"/>
          </w:tcPr>
          <w:p w:rsidR="00D3582F" w:rsidRPr="00730F9A" w:rsidRDefault="00D3582F" w:rsidP="00D43584">
            <w:pPr>
              <w:contextualSpacing/>
              <w:rPr>
                <w:rFonts w:ascii="Times New Roman" w:hAnsi="Times New Roman" w:cs="Times New Roman"/>
                <w:caps/>
                <w:lang w:val="ru-RU"/>
              </w:rPr>
            </w:pPr>
            <w:r w:rsidRPr="00730F9A">
              <w:rPr>
                <w:rFonts w:ascii="Times New Roman" w:hAnsi="Times New Roman" w:cs="Times New Roman"/>
                <w:lang w:val="ru-RU"/>
              </w:rPr>
              <w:t xml:space="preserve">Прошли ли вы специальную программу (курсы) подготовки (обучения) по бруцеллезу? </w:t>
            </w:r>
          </w:p>
        </w:tc>
        <w:tc>
          <w:tcPr>
            <w:tcW w:w="5919" w:type="dxa"/>
          </w:tcPr>
          <w:p w:rsidR="00D3582F" w:rsidRPr="00730F9A" w:rsidRDefault="00D3582F" w:rsidP="00D43584">
            <w:pPr>
              <w:contextualSpacing/>
              <w:rPr>
                <w:rFonts w:ascii="Times New Roman" w:hAnsi="Times New Roman" w:cs="Times New Roman"/>
                <w:caps/>
              </w:rPr>
            </w:pPr>
            <w:r w:rsidRPr="00730F9A">
              <w:rPr>
                <w:rFonts w:ascii="Times New Roman" w:hAnsi="Times New Roman" w:cs="Times New Roman"/>
              </w:rPr>
              <w:t xml:space="preserve">1) Да </w:t>
            </w:r>
          </w:p>
          <w:p w:rsidR="00D3582F" w:rsidRPr="00730F9A" w:rsidRDefault="00D3582F" w:rsidP="00D43584">
            <w:pPr>
              <w:contextualSpacing/>
              <w:rPr>
                <w:rFonts w:ascii="Times New Roman" w:hAnsi="Times New Roman" w:cs="Times New Roman"/>
              </w:rPr>
            </w:pPr>
            <w:r w:rsidRPr="00730F9A">
              <w:rPr>
                <w:rFonts w:ascii="Times New Roman" w:hAnsi="Times New Roman" w:cs="Times New Roman"/>
              </w:rPr>
              <w:t xml:space="preserve">2) Нет </w:t>
            </w:r>
          </w:p>
        </w:tc>
      </w:tr>
      <w:tr w:rsidR="00D3582F" w:rsidRPr="00730F9A" w:rsidTr="003E3075">
        <w:tc>
          <w:tcPr>
            <w:tcW w:w="567" w:type="dxa"/>
          </w:tcPr>
          <w:p w:rsidR="00D3582F" w:rsidRPr="00D05243" w:rsidRDefault="00D3582F" w:rsidP="00730F9A">
            <w:pPr>
              <w:contextualSpacing/>
              <w:jc w:val="center"/>
              <w:rPr>
                <w:rFonts w:ascii="Times New Roman" w:hAnsi="Times New Roman" w:cs="Times New Roman"/>
                <w:lang w:val="ru-RU"/>
              </w:rPr>
            </w:pPr>
            <w:r>
              <w:rPr>
                <w:rFonts w:ascii="Times New Roman" w:hAnsi="Times New Roman" w:cs="Times New Roman"/>
                <w:lang w:val="ru-RU"/>
              </w:rPr>
              <w:t>2</w:t>
            </w:r>
          </w:p>
        </w:tc>
        <w:tc>
          <w:tcPr>
            <w:tcW w:w="2835" w:type="dxa"/>
          </w:tcPr>
          <w:p w:rsidR="00D3582F" w:rsidRPr="00730F9A" w:rsidRDefault="00D3582F" w:rsidP="00D05243">
            <w:pPr>
              <w:contextualSpacing/>
              <w:rPr>
                <w:rFonts w:ascii="Times New Roman" w:hAnsi="Times New Roman" w:cs="Times New Roman"/>
                <w:caps/>
                <w:lang w:val="ru-RU"/>
              </w:rPr>
            </w:pPr>
            <w:r w:rsidRPr="00730F9A">
              <w:rPr>
                <w:rFonts w:ascii="Times New Roman" w:hAnsi="Times New Roman" w:cs="Times New Roman"/>
                <w:lang w:val="ru-RU"/>
              </w:rPr>
              <w:t>Как вы считаете, полностью ли государство возме</w:t>
            </w:r>
            <w:r>
              <w:rPr>
                <w:rFonts w:ascii="Times New Roman" w:hAnsi="Times New Roman" w:cs="Times New Roman"/>
                <w:lang w:val="ru-RU"/>
              </w:rPr>
              <w:t>щает ущерб животноводам за скот?</w:t>
            </w:r>
            <w:r w:rsidRPr="00730F9A">
              <w:rPr>
                <w:rFonts w:ascii="Times New Roman" w:hAnsi="Times New Roman" w:cs="Times New Roman"/>
                <w:lang w:val="ru-RU"/>
              </w:rPr>
              <w:t xml:space="preserve"> </w:t>
            </w:r>
          </w:p>
        </w:tc>
        <w:tc>
          <w:tcPr>
            <w:tcW w:w="5919" w:type="dxa"/>
          </w:tcPr>
          <w:p w:rsidR="00D3582F" w:rsidRPr="00730F9A" w:rsidRDefault="00D3582F" w:rsidP="00221CD7">
            <w:pPr>
              <w:pStyle w:val="a5"/>
              <w:numPr>
                <w:ilvl w:val="0"/>
                <w:numId w:val="18"/>
              </w:numPr>
              <w:rPr>
                <w:rFonts w:ascii="Times New Roman" w:hAnsi="Times New Roman" w:cs="Times New Roman"/>
                <w:caps/>
              </w:rPr>
            </w:pPr>
            <w:r w:rsidRPr="00730F9A">
              <w:rPr>
                <w:rFonts w:ascii="Times New Roman" w:hAnsi="Times New Roman" w:cs="Times New Roman"/>
              </w:rPr>
              <w:t>Да, полностью, 100%</w:t>
            </w:r>
          </w:p>
          <w:p w:rsidR="00D3582F" w:rsidRPr="00730F9A" w:rsidRDefault="00D3582F" w:rsidP="00221CD7">
            <w:pPr>
              <w:pStyle w:val="a5"/>
              <w:numPr>
                <w:ilvl w:val="0"/>
                <w:numId w:val="18"/>
              </w:numPr>
              <w:rPr>
                <w:rFonts w:ascii="Times New Roman" w:hAnsi="Times New Roman" w:cs="Times New Roman"/>
                <w:caps/>
                <w:lang w:val="ru-RU"/>
              </w:rPr>
            </w:pPr>
            <w:r w:rsidRPr="00730F9A">
              <w:rPr>
                <w:rFonts w:ascii="Times New Roman" w:hAnsi="Times New Roman" w:cs="Times New Roman"/>
                <w:lang w:val="ru-RU"/>
              </w:rPr>
              <w:t xml:space="preserve">Частично, в пределах 75-80% его реальной рыночной стоимости </w:t>
            </w:r>
          </w:p>
          <w:p w:rsidR="00D3582F" w:rsidRPr="00730F9A" w:rsidRDefault="00D3582F" w:rsidP="00221CD7">
            <w:pPr>
              <w:pStyle w:val="a5"/>
              <w:numPr>
                <w:ilvl w:val="0"/>
                <w:numId w:val="18"/>
              </w:numPr>
              <w:rPr>
                <w:rFonts w:ascii="Times New Roman" w:hAnsi="Times New Roman" w:cs="Times New Roman"/>
                <w:caps/>
              </w:rPr>
            </w:pPr>
            <w:r w:rsidRPr="00730F9A">
              <w:rPr>
                <w:rFonts w:ascii="Times New Roman" w:hAnsi="Times New Roman" w:cs="Times New Roman"/>
              </w:rPr>
              <w:t>Компенсация неудовлетворительная, ниже 50%</w:t>
            </w:r>
          </w:p>
        </w:tc>
      </w:tr>
      <w:tr w:rsidR="00D43584" w:rsidRPr="00730F9A"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3</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Считаете ли вы, что увеличение размеров компенсации повысит выявляемость зараженного скота?</w:t>
            </w:r>
          </w:p>
        </w:tc>
        <w:tc>
          <w:tcPr>
            <w:tcW w:w="5919" w:type="dxa"/>
          </w:tcPr>
          <w:p w:rsidR="00D43584" w:rsidRPr="00730F9A" w:rsidRDefault="00D43584" w:rsidP="00221CD7">
            <w:pPr>
              <w:pStyle w:val="a5"/>
              <w:numPr>
                <w:ilvl w:val="0"/>
                <w:numId w:val="19"/>
              </w:numPr>
              <w:rPr>
                <w:rFonts w:ascii="Times New Roman" w:hAnsi="Times New Roman" w:cs="Times New Roman"/>
                <w:b/>
                <w:caps/>
              </w:rPr>
            </w:pPr>
            <w:r w:rsidRPr="00730F9A">
              <w:rPr>
                <w:rFonts w:ascii="Times New Roman" w:hAnsi="Times New Roman" w:cs="Times New Roman"/>
                <w:b/>
              </w:rPr>
              <w:t>Да, безусловно</w:t>
            </w:r>
          </w:p>
          <w:p w:rsidR="00D43584" w:rsidRPr="00730F9A" w:rsidRDefault="00D43584" w:rsidP="00221CD7">
            <w:pPr>
              <w:pStyle w:val="a5"/>
              <w:numPr>
                <w:ilvl w:val="0"/>
                <w:numId w:val="19"/>
              </w:numPr>
              <w:rPr>
                <w:rFonts w:ascii="Times New Roman" w:hAnsi="Times New Roman" w:cs="Times New Roman"/>
                <w:caps/>
              </w:rPr>
            </w:pPr>
            <w:r w:rsidRPr="00730F9A">
              <w:rPr>
                <w:rFonts w:ascii="Times New Roman" w:hAnsi="Times New Roman" w:cs="Times New Roman"/>
              </w:rPr>
              <w:t xml:space="preserve">Частично </w:t>
            </w:r>
          </w:p>
          <w:p w:rsidR="00D43584" w:rsidRPr="00730F9A" w:rsidRDefault="00D43584" w:rsidP="00221CD7">
            <w:pPr>
              <w:pStyle w:val="a5"/>
              <w:numPr>
                <w:ilvl w:val="0"/>
                <w:numId w:val="19"/>
              </w:numPr>
              <w:rPr>
                <w:rFonts w:ascii="Times New Roman" w:hAnsi="Times New Roman" w:cs="Times New Roman"/>
                <w:caps/>
              </w:rPr>
            </w:pPr>
            <w:r w:rsidRPr="00730F9A">
              <w:rPr>
                <w:rFonts w:ascii="Times New Roman" w:hAnsi="Times New Roman" w:cs="Times New Roman"/>
              </w:rPr>
              <w:t>Не уверен(а)</w:t>
            </w:r>
          </w:p>
        </w:tc>
      </w:tr>
    </w:tbl>
    <w:p w:rsidR="001C2F37" w:rsidRDefault="001C2F37"/>
    <w:p w:rsidR="001C2F37" w:rsidRDefault="001C2F37"/>
    <w:p w:rsidR="001C2F37" w:rsidRDefault="001C2F37"/>
    <w:p w:rsidR="001C2F37" w:rsidRPr="00730F9A" w:rsidRDefault="001C2F37" w:rsidP="001C2F37">
      <w:pPr>
        <w:rPr>
          <w:rFonts w:ascii="Times New Roman" w:hAnsi="Times New Roman" w:cs="Times New Roman"/>
          <w:sz w:val="28"/>
          <w:szCs w:val="28"/>
          <w:lang w:val="ru-RU"/>
        </w:rPr>
      </w:pPr>
      <w:r w:rsidRPr="00730F9A">
        <w:rPr>
          <w:rFonts w:ascii="Times New Roman" w:hAnsi="Times New Roman" w:cs="Times New Roman"/>
          <w:sz w:val="28"/>
          <w:szCs w:val="28"/>
          <w:lang w:val="ru-RU"/>
        </w:rPr>
        <w:t>Продолжение таблицы 5</w:t>
      </w:r>
    </w:p>
    <w:tbl>
      <w:tblPr>
        <w:tblStyle w:val="ad"/>
        <w:tblW w:w="0" w:type="auto"/>
        <w:tblInd w:w="250" w:type="dxa"/>
        <w:tblLayout w:type="fixed"/>
        <w:tblLook w:val="04A0"/>
      </w:tblPr>
      <w:tblGrid>
        <w:gridCol w:w="567"/>
        <w:gridCol w:w="2835"/>
        <w:gridCol w:w="5919"/>
      </w:tblGrid>
      <w:tr w:rsidR="001C2F37" w:rsidRPr="00730F9A" w:rsidTr="001C2F37">
        <w:tc>
          <w:tcPr>
            <w:tcW w:w="567" w:type="dxa"/>
          </w:tcPr>
          <w:p w:rsidR="001C2F37" w:rsidRPr="00730F9A" w:rsidRDefault="001C2F37" w:rsidP="001C2F37">
            <w:pPr>
              <w:contextualSpacing/>
              <w:jc w:val="center"/>
              <w:rPr>
                <w:rFonts w:ascii="Times New Roman" w:hAnsi="Times New Roman" w:cs="Times New Roman"/>
                <w:lang w:val="ru-RU"/>
              </w:rPr>
            </w:pPr>
            <w:r>
              <w:rPr>
                <w:rFonts w:ascii="Times New Roman" w:hAnsi="Times New Roman" w:cs="Times New Roman"/>
                <w:lang w:val="ru-RU"/>
              </w:rPr>
              <w:t>1</w:t>
            </w:r>
          </w:p>
        </w:tc>
        <w:tc>
          <w:tcPr>
            <w:tcW w:w="2835" w:type="dxa"/>
          </w:tcPr>
          <w:p w:rsidR="001C2F37" w:rsidRPr="00730F9A" w:rsidRDefault="001C2F37" w:rsidP="001C2F37">
            <w:pPr>
              <w:contextualSpacing/>
              <w:jc w:val="center"/>
              <w:rPr>
                <w:rFonts w:ascii="Times New Roman" w:hAnsi="Times New Roman" w:cs="Times New Roman"/>
                <w:lang w:val="ru-RU"/>
              </w:rPr>
            </w:pPr>
            <w:r w:rsidRPr="00730F9A">
              <w:rPr>
                <w:rFonts w:ascii="Times New Roman" w:hAnsi="Times New Roman" w:cs="Times New Roman"/>
                <w:lang w:val="ru-RU"/>
              </w:rPr>
              <w:t>2</w:t>
            </w:r>
          </w:p>
        </w:tc>
        <w:tc>
          <w:tcPr>
            <w:tcW w:w="5919" w:type="dxa"/>
          </w:tcPr>
          <w:p w:rsidR="001C2F37" w:rsidRPr="00730F9A" w:rsidRDefault="001C2F37" w:rsidP="001C2F37">
            <w:pPr>
              <w:pStyle w:val="a5"/>
              <w:ind w:left="360"/>
              <w:jc w:val="center"/>
              <w:rPr>
                <w:rFonts w:ascii="Times New Roman" w:hAnsi="Times New Roman" w:cs="Times New Roman"/>
                <w:lang w:val="ru-RU"/>
              </w:rPr>
            </w:pPr>
            <w:r>
              <w:rPr>
                <w:rFonts w:ascii="Times New Roman" w:hAnsi="Times New Roman" w:cs="Times New Roman"/>
                <w:lang w:val="ru-RU"/>
              </w:rPr>
              <w:t>3</w:t>
            </w:r>
          </w:p>
        </w:tc>
      </w:tr>
      <w:tr w:rsidR="00D43584" w:rsidRPr="00921FF5"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4</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Чтобы вы предложили для улучшения качества надзора за бруцеллезом в качестве первоочередной меры:</w:t>
            </w:r>
          </w:p>
          <w:p w:rsidR="00D43584" w:rsidRPr="00730F9A" w:rsidRDefault="00D43584" w:rsidP="00D43584">
            <w:pPr>
              <w:contextualSpacing/>
              <w:rPr>
                <w:rFonts w:ascii="Times New Roman" w:hAnsi="Times New Roman" w:cs="Times New Roman"/>
                <w:caps/>
                <w:lang w:val="ru-RU"/>
              </w:rPr>
            </w:pPr>
          </w:p>
        </w:tc>
        <w:tc>
          <w:tcPr>
            <w:tcW w:w="5919" w:type="dxa"/>
          </w:tcPr>
          <w:p w:rsidR="00D43584" w:rsidRPr="00730F9A" w:rsidRDefault="00D43584" w:rsidP="00D43584">
            <w:pPr>
              <w:ind w:left="108"/>
              <w:rPr>
                <w:rFonts w:ascii="Times New Roman" w:hAnsi="Times New Roman" w:cs="Times New Roman"/>
                <w:b/>
                <w:caps/>
                <w:lang w:val="ru-RU"/>
              </w:rPr>
            </w:pPr>
            <w:r w:rsidRPr="00730F9A">
              <w:rPr>
                <w:rFonts w:ascii="Times New Roman" w:hAnsi="Times New Roman" w:cs="Times New Roman"/>
                <w:b/>
                <w:lang w:val="ru-RU"/>
              </w:rPr>
              <w:t>1) Ввести обязательную вакцинацию в стратегию борьбы с бруцеллезом животных</w:t>
            </w:r>
          </w:p>
          <w:p w:rsidR="00D43584" w:rsidRPr="00730F9A" w:rsidRDefault="00D43584" w:rsidP="00D43584">
            <w:pPr>
              <w:ind w:left="108"/>
              <w:rPr>
                <w:rFonts w:ascii="Times New Roman" w:hAnsi="Times New Roman" w:cs="Times New Roman"/>
                <w:caps/>
                <w:lang w:val="ru-RU"/>
              </w:rPr>
            </w:pPr>
            <w:r w:rsidRPr="00730F9A">
              <w:rPr>
                <w:rFonts w:ascii="Times New Roman" w:hAnsi="Times New Roman" w:cs="Times New Roman"/>
                <w:lang w:val="ru-RU"/>
              </w:rPr>
              <w:t>2) Возобновить вакцинацию людей</w:t>
            </w:r>
          </w:p>
          <w:p w:rsidR="00D43584" w:rsidRPr="00730F9A" w:rsidRDefault="00D43584" w:rsidP="00D43584">
            <w:pPr>
              <w:ind w:left="108"/>
              <w:rPr>
                <w:rFonts w:ascii="Times New Roman" w:hAnsi="Times New Roman" w:cs="Times New Roman"/>
                <w:caps/>
                <w:lang w:val="ru-RU"/>
              </w:rPr>
            </w:pPr>
            <w:r w:rsidRPr="00730F9A">
              <w:rPr>
                <w:rFonts w:ascii="Times New Roman" w:hAnsi="Times New Roman" w:cs="Times New Roman"/>
                <w:lang w:val="ru-RU"/>
              </w:rPr>
              <w:t>3) Запретить ввоз и вывоз скота на территорию области с приграничных территорий (контроль миграции)</w:t>
            </w:r>
          </w:p>
          <w:p w:rsidR="00D43584" w:rsidRPr="00730F9A" w:rsidRDefault="00D43584" w:rsidP="00D43584">
            <w:pPr>
              <w:ind w:left="108"/>
              <w:rPr>
                <w:rFonts w:ascii="Times New Roman" w:hAnsi="Times New Roman" w:cs="Times New Roman"/>
                <w:caps/>
                <w:lang w:val="ru-RU"/>
              </w:rPr>
            </w:pPr>
            <w:r w:rsidRPr="00730F9A">
              <w:rPr>
                <w:rFonts w:ascii="Times New Roman" w:hAnsi="Times New Roman" w:cs="Times New Roman"/>
                <w:lang w:val="ru-RU"/>
              </w:rPr>
              <w:t>4) Ежемесячно проводить учения с населением, входящим в группу риска</w:t>
            </w:r>
          </w:p>
          <w:p w:rsidR="00D43584" w:rsidRPr="00730F9A" w:rsidRDefault="00D43584" w:rsidP="00D43584">
            <w:pPr>
              <w:ind w:left="108"/>
              <w:rPr>
                <w:rFonts w:ascii="Times New Roman" w:hAnsi="Times New Roman" w:cs="Times New Roman"/>
                <w:caps/>
                <w:lang w:val="ru-RU"/>
              </w:rPr>
            </w:pPr>
            <w:r w:rsidRPr="00730F9A">
              <w:rPr>
                <w:rFonts w:ascii="Times New Roman" w:hAnsi="Times New Roman" w:cs="Times New Roman"/>
                <w:lang w:val="ru-RU"/>
              </w:rPr>
              <w:t xml:space="preserve">5) Своевременно и полностью компенсировать ущерб за скот, подлежащий утилизации </w:t>
            </w:r>
          </w:p>
          <w:p w:rsidR="00D43584" w:rsidRPr="00730F9A" w:rsidRDefault="00D43584" w:rsidP="002357AA">
            <w:pPr>
              <w:ind w:left="108"/>
              <w:rPr>
                <w:caps/>
                <w:lang w:val="ru-RU"/>
              </w:rPr>
            </w:pPr>
            <w:r w:rsidRPr="00730F9A">
              <w:rPr>
                <w:rFonts w:ascii="Times New Roman" w:hAnsi="Times New Roman" w:cs="Times New Roman"/>
                <w:lang w:val="ru-RU"/>
              </w:rPr>
              <w:t xml:space="preserve">6) Каждому животному присвоить свой </w:t>
            </w:r>
            <w:r w:rsidR="003E3075">
              <w:rPr>
                <w:rFonts w:ascii="Times New Roman" w:hAnsi="Times New Roman" w:cs="Times New Roman"/>
              </w:rPr>
              <w:t>ID</w:t>
            </w:r>
            <w:r w:rsidR="003E3075" w:rsidRPr="002357AA">
              <w:rPr>
                <w:rFonts w:ascii="Times New Roman" w:hAnsi="Times New Roman" w:cs="Times New Roman"/>
                <w:lang w:val="ru-RU"/>
              </w:rPr>
              <w:t xml:space="preserve"> </w:t>
            </w:r>
            <w:r w:rsidR="002357AA">
              <w:rPr>
                <w:rFonts w:ascii="Times New Roman" w:hAnsi="Times New Roman" w:cs="Times New Roman"/>
                <w:lang w:val="ru-RU"/>
              </w:rPr>
              <w:t xml:space="preserve">номер </w:t>
            </w:r>
          </w:p>
        </w:tc>
      </w:tr>
      <w:tr w:rsidR="00D43584" w:rsidRPr="00921FF5"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5</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Какова по вашему мнению самая веская причина сокрытия владельцами случаев зараженности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w:type="dxa"/>
          </w:tcPr>
          <w:p w:rsidR="00D43584" w:rsidRPr="00730F9A" w:rsidRDefault="00D43584" w:rsidP="00221CD7">
            <w:pPr>
              <w:pStyle w:val="a5"/>
              <w:numPr>
                <w:ilvl w:val="0"/>
                <w:numId w:val="20"/>
              </w:numPr>
              <w:rPr>
                <w:rFonts w:ascii="Times New Roman" w:hAnsi="Times New Roman" w:cs="Times New Roman"/>
                <w:caps/>
                <w:lang w:val="ru-RU"/>
              </w:rPr>
            </w:pPr>
            <w:r w:rsidRPr="00730F9A">
              <w:rPr>
                <w:rFonts w:ascii="Times New Roman" w:hAnsi="Times New Roman" w:cs="Times New Roman"/>
                <w:lang w:val="ru-RU"/>
              </w:rPr>
              <w:t>Желание избежать материального ущерба от потери скота</w:t>
            </w:r>
          </w:p>
          <w:p w:rsidR="00D43584" w:rsidRPr="00730F9A" w:rsidRDefault="00D43584" w:rsidP="00221CD7">
            <w:pPr>
              <w:pStyle w:val="a5"/>
              <w:numPr>
                <w:ilvl w:val="0"/>
                <w:numId w:val="20"/>
              </w:numPr>
              <w:rPr>
                <w:rFonts w:ascii="Times New Roman" w:hAnsi="Times New Roman" w:cs="Times New Roman"/>
                <w:caps/>
                <w:lang w:val="ru-RU"/>
              </w:rPr>
            </w:pPr>
            <w:r w:rsidRPr="00730F9A">
              <w:rPr>
                <w:rFonts w:ascii="Times New Roman" w:hAnsi="Times New Roman" w:cs="Times New Roman"/>
                <w:lang w:val="ru-RU"/>
              </w:rPr>
              <w:t>Желание избежать репутационного ущерба (негативное мнение соседей, родственников, знакомых)</w:t>
            </w:r>
          </w:p>
          <w:p w:rsidR="00D43584" w:rsidRPr="00730F9A" w:rsidRDefault="00D43584" w:rsidP="00221CD7">
            <w:pPr>
              <w:pStyle w:val="a5"/>
              <w:numPr>
                <w:ilvl w:val="0"/>
                <w:numId w:val="20"/>
              </w:numPr>
              <w:rPr>
                <w:rFonts w:ascii="Times New Roman" w:hAnsi="Times New Roman" w:cs="Times New Roman"/>
                <w:b/>
                <w:caps/>
                <w:lang w:val="ru-RU"/>
              </w:rPr>
            </w:pPr>
            <w:r w:rsidRPr="00730F9A">
              <w:rPr>
                <w:rFonts w:ascii="Times New Roman" w:hAnsi="Times New Roman" w:cs="Times New Roman"/>
                <w:b/>
                <w:lang w:val="ru-RU"/>
              </w:rPr>
              <w:t>Желание избежать дополнительных хлопот и неудобств, связанных с мерами по обеззараживанию очага</w:t>
            </w:r>
          </w:p>
        </w:tc>
      </w:tr>
      <w:tr w:rsidR="00111749" w:rsidRPr="00921FF5" w:rsidTr="003E3075">
        <w:tc>
          <w:tcPr>
            <w:tcW w:w="567" w:type="dxa"/>
          </w:tcPr>
          <w:p w:rsidR="00111749"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6</w:t>
            </w:r>
          </w:p>
        </w:tc>
        <w:tc>
          <w:tcPr>
            <w:tcW w:w="2835" w:type="dxa"/>
          </w:tcPr>
          <w:p w:rsidR="00111749" w:rsidRPr="00730F9A" w:rsidRDefault="00111749" w:rsidP="002357AA">
            <w:pPr>
              <w:contextualSpacing/>
              <w:rPr>
                <w:rFonts w:ascii="Times New Roman" w:hAnsi="Times New Roman" w:cs="Times New Roman"/>
                <w:b/>
                <w:caps/>
                <w:lang w:val="ru-RU"/>
              </w:rPr>
            </w:pPr>
            <w:r w:rsidRPr="00730F9A">
              <w:rPr>
                <w:rFonts w:ascii="Times New Roman" w:hAnsi="Times New Roman" w:cs="Times New Roman"/>
                <w:b/>
                <w:lang w:val="ru-RU"/>
              </w:rPr>
              <w:t>Укажите ведущую причину, являющуюся помехой в искоренении бруцеллеза:</w:t>
            </w:r>
          </w:p>
          <w:p w:rsidR="00111749" w:rsidRPr="00730F9A" w:rsidRDefault="00111749" w:rsidP="00730F9A">
            <w:pPr>
              <w:contextualSpacing/>
              <w:jc w:val="center"/>
              <w:rPr>
                <w:rFonts w:ascii="Times New Roman" w:hAnsi="Times New Roman" w:cs="Times New Roman"/>
                <w:caps/>
                <w:lang w:val="ru-RU"/>
              </w:rPr>
            </w:pPr>
          </w:p>
        </w:tc>
        <w:tc>
          <w:tcPr>
            <w:tcW w:w="5919" w:type="dxa"/>
          </w:tcPr>
          <w:p w:rsidR="00111749" w:rsidRPr="00730F9A" w:rsidRDefault="00111749" w:rsidP="00221CD7">
            <w:pPr>
              <w:pStyle w:val="a5"/>
              <w:numPr>
                <w:ilvl w:val="0"/>
                <w:numId w:val="21"/>
              </w:numPr>
              <w:rPr>
                <w:rFonts w:ascii="Times New Roman" w:hAnsi="Times New Roman" w:cs="Times New Roman"/>
                <w:caps/>
                <w:lang w:val="ru-RU"/>
              </w:rPr>
            </w:pPr>
            <w:r w:rsidRPr="00730F9A">
              <w:rPr>
                <w:rFonts w:ascii="Times New Roman" w:hAnsi="Times New Roman" w:cs="Times New Roman"/>
                <w:lang w:val="ru-RU"/>
              </w:rPr>
              <w:t>Недостаточное участие государства в решении проблем, возникших у владельцев зараженного скота (например, недостаточная компенсация)</w:t>
            </w:r>
          </w:p>
          <w:p w:rsidR="00111749" w:rsidRPr="00730F9A" w:rsidRDefault="00111749" w:rsidP="00221CD7">
            <w:pPr>
              <w:pStyle w:val="a5"/>
              <w:numPr>
                <w:ilvl w:val="0"/>
                <w:numId w:val="21"/>
              </w:numPr>
              <w:rPr>
                <w:rFonts w:ascii="Times New Roman" w:hAnsi="Times New Roman" w:cs="Times New Roman"/>
                <w:b/>
                <w:caps/>
                <w:lang w:val="ru-RU"/>
              </w:rPr>
            </w:pPr>
            <w:r w:rsidRPr="00730F9A">
              <w:rPr>
                <w:rFonts w:ascii="Times New Roman" w:hAnsi="Times New Roman" w:cs="Times New Roman"/>
                <w:b/>
                <w:lang w:val="ru-RU"/>
              </w:rPr>
              <w:t>Недостаточная информированность населения о вреде бруцеллеза</w:t>
            </w:r>
          </w:p>
          <w:p w:rsidR="00111749" w:rsidRPr="00730F9A" w:rsidRDefault="00111749" w:rsidP="00221CD7">
            <w:pPr>
              <w:pStyle w:val="a5"/>
              <w:numPr>
                <w:ilvl w:val="0"/>
                <w:numId w:val="21"/>
              </w:numPr>
              <w:rPr>
                <w:rFonts w:ascii="Times New Roman" w:hAnsi="Times New Roman" w:cs="Times New Roman"/>
                <w:caps/>
                <w:lang w:val="ru-RU"/>
              </w:rPr>
            </w:pPr>
            <w:r w:rsidRPr="00730F9A">
              <w:rPr>
                <w:rFonts w:ascii="Times New Roman" w:hAnsi="Times New Roman" w:cs="Times New Roman"/>
                <w:lang w:val="ru-RU"/>
              </w:rPr>
              <w:t>Плохая координация межведомственных служб между собой</w:t>
            </w:r>
          </w:p>
          <w:p w:rsidR="00111749" w:rsidRPr="00730F9A" w:rsidRDefault="00111749" w:rsidP="00221CD7">
            <w:pPr>
              <w:pStyle w:val="a5"/>
              <w:numPr>
                <w:ilvl w:val="0"/>
                <w:numId w:val="21"/>
              </w:numPr>
              <w:rPr>
                <w:rFonts w:ascii="Times New Roman" w:hAnsi="Times New Roman" w:cs="Times New Roman"/>
                <w:caps/>
                <w:lang w:val="ru-RU"/>
              </w:rPr>
            </w:pPr>
            <w:r w:rsidRPr="00730F9A">
              <w:rPr>
                <w:rFonts w:ascii="Times New Roman" w:hAnsi="Times New Roman" w:cs="Times New Roman"/>
                <w:lang w:val="ru-RU"/>
              </w:rPr>
              <w:t>Отсутствие реальных мер по профилактике бруцеллеза (поголовная вакцинация скота, вакцинация людей)</w:t>
            </w:r>
          </w:p>
          <w:p w:rsidR="00111749" w:rsidRPr="00730F9A" w:rsidRDefault="00111749" w:rsidP="00221CD7">
            <w:pPr>
              <w:pStyle w:val="a5"/>
              <w:numPr>
                <w:ilvl w:val="0"/>
                <w:numId w:val="21"/>
              </w:numPr>
              <w:rPr>
                <w:rFonts w:ascii="Times New Roman" w:hAnsi="Times New Roman" w:cs="Times New Roman"/>
                <w:caps/>
                <w:lang w:val="ru-RU"/>
              </w:rPr>
            </w:pPr>
            <w:r w:rsidRPr="00730F9A">
              <w:rPr>
                <w:rFonts w:ascii="Times New Roman" w:hAnsi="Times New Roman" w:cs="Times New Roman"/>
                <w:lang w:val="ru-RU"/>
              </w:rPr>
              <w:t>Особенности самого заболевания (быстрая хронизация процесса, и т.д.)</w:t>
            </w:r>
          </w:p>
          <w:p w:rsidR="00111749" w:rsidRPr="00730F9A" w:rsidRDefault="00111749" w:rsidP="00221CD7">
            <w:pPr>
              <w:pStyle w:val="a5"/>
              <w:numPr>
                <w:ilvl w:val="0"/>
                <w:numId w:val="21"/>
              </w:numPr>
              <w:rPr>
                <w:rFonts w:ascii="Times New Roman" w:hAnsi="Times New Roman" w:cs="Times New Roman"/>
                <w:caps/>
                <w:lang w:val="ru-RU"/>
              </w:rPr>
            </w:pPr>
            <w:r w:rsidRPr="00730F9A">
              <w:rPr>
                <w:rFonts w:ascii="Times New Roman" w:hAnsi="Times New Roman" w:cs="Times New Roman"/>
                <w:lang w:val="ru-RU"/>
              </w:rPr>
              <w:t>Недостаточная эффективность службы здравоохранения в лечении заболевания (отсутствие современных препаратов и схем лечения, слабый мониторинг заболевания, недостаток лаб. оборуд)</w:t>
            </w:r>
            <w:r w:rsidR="001A1C05" w:rsidRPr="00730F9A">
              <w:rPr>
                <w:rFonts w:ascii="Times New Roman" w:hAnsi="Times New Roman" w:cs="Times New Roman"/>
                <w:lang w:val="ru-RU"/>
              </w:rPr>
              <w:t>.</w:t>
            </w:r>
          </w:p>
        </w:tc>
      </w:tr>
      <w:tr w:rsidR="00D43584" w:rsidRPr="00730F9A"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7</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tc>
        <w:tc>
          <w:tcPr>
            <w:tcW w:w="5919" w:type="dxa"/>
          </w:tcPr>
          <w:p w:rsidR="00D43584" w:rsidRPr="00730F9A" w:rsidRDefault="00D43584" w:rsidP="00221CD7">
            <w:pPr>
              <w:pStyle w:val="a5"/>
              <w:numPr>
                <w:ilvl w:val="0"/>
                <w:numId w:val="22"/>
              </w:numPr>
              <w:rPr>
                <w:rFonts w:ascii="Times New Roman" w:hAnsi="Times New Roman" w:cs="Times New Roman"/>
                <w:b/>
                <w:caps/>
              </w:rPr>
            </w:pPr>
            <w:r w:rsidRPr="00730F9A">
              <w:rPr>
                <w:rFonts w:ascii="Times New Roman" w:hAnsi="Times New Roman" w:cs="Times New Roman"/>
                <w:b/>
              </w:rPr>
              <w:t>Да</w:t>
            </w:r>
          </w:p>
          <w:p w:rsidR="00D43584" w:rsidRPr="00730F9A" w:rsidRDefault="00D43584" w:rsidP="00221CD7">
            <w:pPr>
              <w:pStyle w:val="a5"/>
              <w:numPr>
                <w:ilvl w:val="0"/>
                <w:numId w:val="22"/>
              </w:numPr>
              <w:rPr>
                <w:rFonts w:ascii="Times New Roman" w:hAnsi="Times New Roman" w:cs="Times New Roman"/>
                <w:caps/>
              </w:rPr>
            </w:pPr>
            <w:r w:rsidRPr="00730F9A">
              <w:rPr>
                <w:rFonts w:ascii="Times New Roman" w:hAnsi="Times New Roman" w:cs="Times New Roman"/>
              </w:rPr>
              <w:t>Нет</w:t>
            </w:r>
          </w:p>
          <w:p w:rsidR="00D43584" w:rsidRPr="00730F9A" w:rsidRDefault="00D43584" w:rsidP="00221CD7">
            <w:pPr>
              <w:pStyle w:val="a5"/>
              <w:numPr>
                <w:ilvl w:val="0"/>
                <w:numId w:val="22"/>
              </w:numPr>
              <w:rPr>
                <w:rFonts w:ascii="Times New Roman" w:hAnsi="Times New Roman" w:cs="Times New Roman"/>
                <w:caps/>
              </w:rPr>
            </w:pPr>
            <w:r w:rsidRPr="00730F9A">
              <w:rPr>
                <w:rFonts w:ascii="Times New Roman" w:hAnsi="Times New Roman" w:cs="Times New Roman"/>
              </w:rPr>
              <w:t>Не уверен(а)</w:t>
            </w:r>
          </w:p>
        </w:tc>
      </w:tr>
      <w:tr w:rsidR="00D43584" w:rsidRPr="00730F9A"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8</w:t>
            </w:r>
          </w:p>
        </w:tc>
        <w:tc>
          <w:tcPr>
            <w:tcW w:w="2835" w:type="dxa"/>
          </w:tcPr>
          <w:p w:rsidR="00D43584" w:rsidRPr="00730F9A" w:rsidRDefault="00D43584" w:rsidP="00D43584">
            <w:pPr>
              <w:contextualSpacing/>
              <w:rPr>
                <w:rFonts w:ascii="Times New Roman" w:hAnsi="Times New Roman" w:cs="Times New Roman"/>
                <w:b/>
                <w:caps/>
                <w:lang w:val="ru-RU"/>
              </w:rPr>
            </w:pPr>
            <w:r w:rsidRPr="00730F9A">
              <w:rPr>
                <w:rFonts w:ascii="Times New Roman" w:hAnsi="Times New Roman" w:cs="Times New Roman"/>
                <w:b/>
                <w:lang w:val="ru-RU"/>
              </w:rPr>
              <w:t>Влияет ли неконтролируемая миграция животных внутри страны на эпидситуацию по бруцеллезу?</w:t>
            </w:r>
          </w:p>
        </w:tc>
        <w:tc>
          <w:tcPr>
            <w:tcW w:w="5919" w:type="dxa"/>
          </w:tcPr>
          <w:p w:rsidR="00D43584" w:rsidRPr="00730F9A" w:rsidRDefault="00D43584" w:rsidP="00221CD7">
            <w:pPr>
              <w:pStyle w:val="a5"/>
              <w:numPr>
                <w:ilvl w:val="0"/>
                <w:numId w:val="23"/>
              </w:numPr>
              <w:rPr>
                <w:rFonts w:ascii="Times New Roman" w:hAnsi="Times New Roman" w:cs="Times New Roman"/>
                <w:b/>
                <w:caps/>
              </w:rPr>
            </w:pPr>
            <w:r w:rsidRPr="00730F9A">
              <w:rPr>
                <w:rFonts w:ascii="Times New Roman" w:hAnsi="Times New Roman" w:cs="Times New Roman"/>
                <w:b/>
              </w:rPr>
              <w:t>Да, значительно влияет</w:t>
            </w:r>
          </w:p>
          <w:p w:rsidR="00D43584" w:rsidRPr="00730F9A" w:rsidRDefault="00D43584" w:rsidP="00221CD7">
            <w:pPr>
              <w:pStyle w:val="a5"/>
              <w:numPr>
                <w:ilvl w:val="0"/>
                <w:numId w:val="23"/>
              </w:numPr>
              <w:rPr>
                <w:rFonts w:ascii="Times New Roman" w:hAnsi="Times New Roman" w:cs="Times New Roman"/>
                <w:caps/>
              </w:rPr>
            </w:pPr>
            <w:r w:rsidRPr="00730F9A">
              <w:rPr>
                <w:rFonts w:ascii="Times New Roman" w:hAnsi="Times New Roman" w:cs="Times New Roman"/>
              </w:rPr>
              <w:t>Влияет, но несущественно</w:t>
            </w:r>
          </w:p>
          <w:p w:rsidR="00D43584" w:rsidRPr="00730F9A" w:rsidRDefault="00D43584" w:rsidP="00221CD7">
            <w:pPr>
              <w:pStyle w:val="a5"/>
              <w:numPr>
                <w:ilvl w:val="0"/>
                <w:numId w:val="23"/>
              </w:numPr>
              <w:rPr>
                <w:rFonts w:ascii="Times New Roman" w:hAnsi="Times New Roman" w:cs="Times New Roman"/>
                <w:caps/>
              </w:rPr>
            </w:pPr>
            <w:r w:rsidRPr="00730F9A">
              <w:rPr>
                <w:rFonts w:ascii="Times New Roman" w:hAnsi="Times New Roman" w:cs="Times New Roman"/>
              </w:rPr>
              <w:t>Не влияет</w:t>
            </w:r>
          </w:p>
        </w:tc>
      </w:tr>
    </w:tbl>
    <w:p w:rsidR="001C2F37" w:rsidRDefault="001C2F37"/>
    <w:p w:rsidR="001C2F37" w:rsidRDefault="001C2F37"/>
    <w:p w:rsidR="001C2F37" w:rsidRPr="003E3075" w:rsidRDefault="001C2F37" w:rsidP="001C2F37">
      <w:pPr>
        <w:rPr>
          <w:rFonts w:ascii="Times New Roman" w:hAnsi="Times New Roman" w:cs="Times New Roman"/>
          <w:sz w:val="28"/>
          <w:szCs w:val="28"/>
          <w:lang w:val="ru-RU"/>
        </w:rPr>
      </w:pPr>
      <w:r w:rsidRPr="003E3075">
        <w:rPr>
          <w:rFonts w:ascii="Times New Roman" w:hAnsi="Times New Roman" w:cs="Times New Roman"/>
          <w:sz w:val="28"/>
          <w:szCs w:val="28"/>
          <w:lang w:val="ru-RU"/>
        </w:rPr>
        <w:t>Продолжение таблицы 5</w:t>
      </w:r>
    </w:p>
    <w:tbl>
      <w:tblPr>
        <w:tblStyle w:val="ad"/>
        <w:tblW w:w="0" w:type="auto"/>
        <w:tblInd w:w="250" w:type="dxa"/>
        <w:tblLayout w:type="fixed"/>
        <w:tblLook w:val="04A0"/>
      </w:tblPr>
      <w:tblGrid>
        <w:gridCol w:w="567"/>
        <w:gridCol w:w="2835"/>
        <w:gridCol w:w="5919"/>
      </w:tblGrid>
      <w:tr w:rsidR="001C2F37" w:rsidRPr="00730F9A" w:rsidTr="001C2F37">
        <w:trPr>
          <w:trHeight w:val="267"/>
        </w:trPr>
        <w:tc>
          <w:tcPr>
            <w:tcW w:w="567" w:type="dxa"/>
          </w:tcPr>
          <w:p w:rsidR="001C2F37" w:rsidRPr="003E3075" w:rsidRDefault="001C2F37" w:rsidP="001C2F37">
            <w:pPr>
              <w:contextualSpacing/>
              <w:jc w:val="center"/>
              <w:rPr>
                <w:rFonts w:ascii="Times New Roman" w:hAnsi="Times New Roman" w:cs="Times New Roman"/>
                <w:lang w:val="ru-RU"/>
              </w:rPr>
            </w:pPr>
            <w:r w:rsidRPr="003E3075">
              <w:rPr>
                <w:rFonts w:ascii="Times New Roman" w:hAnsi="Times New Roman" w:cs="Times New Roman"/>
                <w:lang w:val="ru-RU"/>
              </w:rPr>
              <w:t>1</w:t>
            </w:r>
          </w:p>
        </w:tc>
        <w:tc>
          <w:tcPr>
            <w:tcW w:w="2835" w:type="dxa"/>
          </w:tcPr>
          <w:p w:rsidR="001C2F37" w:rsidRPr="003E3075" w:rsidRDefault="001C2F37" w:rsidP="001C2F37">
            <w:pPr>
              <w:contextualSpacing/>
              <w:jc w:val="center"/>
              <w:rPr>
                <w:rFonts w:ascii="Times New Roman" w:hAnsi="Times New Roman" w:cs="Times New Roman"/>
                <w:lang w:val="ru-RU"/>
              </w:rPr>
            </w:pPr>
            <w:r w:rsidRPr="003E3075">
              <w:rPr>
                <w:rFonts w:ascii="Times New Roman" w:hAnsi="Times New Roman" w:cs="Times New Roman"/>
                <w:lang w:val="ru-RU"/>
              </w:rPr>
              <w:t>2</w:t>
            </w:r>
          </w:p>
        </w:tc>
        <w:tc>
          <w:tcPr>
            <w:tcW w:w="5919" w:type="dxa"/>
          </w:tcPr>
          <w:p w:rsidR="001C2F37" w:rsidRPr="003E3075" w:rsidRDefault="001C2F37" w:rsidP="001C2F37">
            <w:pPr>
              <w:pStyle w:val="a5"/>
              <w:ind w:left="360"/>
              <w:jc w:val="center"/>
              <w:rPr>
                <w:rFonts w:ascii="Times New Roman" w:hAnsi="Times New Roman" w:cs="Times New Roman"/>
                <w:lang w:val="ru-RU"/>
              </w:rPr>
            </w:pPr>
            <w:r w:rsidRPr="003E3075">
              <w:rPr>
                <w:rFonts w:ascii="Times New Roman" w:hAnsi="Times New Roman" w:cs="Times New Roman"/>
                <w:lang w:val="ru-RU"/>
              </w:rPr>
              <w:t>3</w:t>
            </w:r>
          </w:p>
        </w:tc>
      </w:tr>
      <w:tr w:rsidR="00D43584" w:rsidRPr="00921FF5" w:rsidTr="003E3075">
        <w:tc>
          <w:tcPr>
            <w:tcW w:w="567" w:type="dxa"/>
          </w:tcPr>
          <w:p w:rsidR="00D43584" w:rsidRPr="00D05243" w:rsidRDefault="00D05243" w:rsidP="00730F9A">
            <w:pPr>
              <w:contextualSpacing/>
              <w:jc w:val="center"/>
              <w:rPr>
                <w:rFonts w:ascii="Times New Roman" w:hAnsi="Times New Roman" w:cs="Times New Roman"/>
                <w:lang w:val="ru-RU"/>
              </w:rPr>
            </w:pPr>
            <w:r>
              <w:rPr>
                <w:rFonts w:ascii="Times New Roman" w:hAnsi="Times New Roman" w:cs="Times New Roman"/>
                <w:lang w:val="ru-RU"/>
              </w:rPr>
              <w:t>9</w:t>
            </w:r>
          </w:p>
        </w:tc>
        <w:tc>
          <w:tcPr>
            <w:tcW w:w="2835" w:type="dxa"/>
          </w:tcPr>
          <w:p w:rsidR="00D43584" w:rsidRPr="00730F9A" w:rsidRDefault="00D43584" w:rsidP="00D43584">
            <w:pPr>
              <w:contextualSpacing/>
              <w:rPr>
                <w:rFonts w:ascii="Times New Roman" w:hAnsi="Times New Roman" w:cs="Times New Roman"/>
                <w:caps/>
                <w:lang w:val="ru-RU"/>
              </w:rPr>
            </w:pPr>
            <w:r w:rsidRPr="00730F9A">
              <w:rPr>
                <w:rFonts w:ascii="Times New Roman" w:hAnsi="Times New Roman" w:cs="Times New Roman"/>
                <w:lang w:val="ru-RU"/>
              </w:rPr>
              <w:t>Как бы вы оценили эпизоотическую и эпидемическую ситуацию в своем регионе?</w:t>
            </w:r>
          </w:p>
          <w:p w:rsidR="00D43584" w:rsidRPr="00730F9A" w:rsidRDefault="00D43584" w:rsidP="00D43584">
            <w:pPr>
              <w:pStyle w:val="a5"/>
              <w:ind w:left="360"/>
              <w:rPr>
                <w:rFonts w:ascii="Times New Roman" w:hAnsi="Times New Roman" w:cs="Times New Roman"/>
                <w:lang w:val="ru-RU"/>
              </w:rPr>
            </w:pPr>
          </w:p>
        </w:tc>
        <w:tc>
          <w:tcPr>
            <w:tcW w:w="5919" w:type="dxa"/>
          </w:tcPr>
          <w:p w:rsidR="00D43584" w:rsidRPr="00730F9A" w:rsidRDefault="00D43584" w:rsidP="00221CD7">
            <w:pPr>
              <w:pStyle w:val="a5"/>
              <w:numPr>
                <w:ilvl w:val="0"/>
                <w:numId w:val="24"/>
              </w:numPr>
              <w:rPr>
                <w:rFonts w:ascii="Times New Roman" w:hAnsi="Times New Roman" w:cs="Times New Roman"/>
                <w:caps/>
                <w:lang w:val="ru-RU"/>
              </w:rPr>
            </w:pPr>
            <w:r w:rsidRPr="00730F9A">
              <w:rPr>
                <w:rFonts w:ascii="Times New Roman" w:hAnsi="Times New Roman" w:cs="Times New Roman"/>
                <w:lang w:val="ru-RU"/>
              </w:rPr>
              <w:t>Ситуация в целом удовлетворительная, заболеваемость идет на снижение</w:t>
            </w:r>
          </w:p>
          <w:p w:rsidR="00D43584" w:rsidRPr="00730F9A" w:rsidRDefault="00D43584" w:rsidP="00221CD7">
            <w:pPr>
              <w:pStyle w:val="a5"/>
              <w:numPr>
                <w:ilvl w:val="0"/>
                <w:numId w:val="24"/>
              </w:numPr>
              <w:rPr>
                <w:rFonts w:ascii="Times New Roman" w:hAnsi="Times New Roman" w:cs="Times New Roman"/>
                <w:caps/>
                <w:lang w:val="ru-RU"/>
              </w:rPr>
            </w:pPr>
            <w:r w:rsidRPr="00730F9A">
              <w:rPr>
                <w:rFonts w:ascii="Times New Roman" w:hAnsi="Times New Roman" w:cs="Times New Roman"/>
                <w:lang w:val="ru-RU"/>
              </w:rPr>
              <w:t>Ситуация характеризуется как напряженная, так, как, периодически регистрируются вспышки заболеваемости</w:t>
            </w:r>
          </w:p>
          <w:p w:rsidR="00D43584" w:rsidRPr="00730F9A" w:rsidRDefault="00D43584" w:rsidP="00221CD7">
            <w:pPr>
              <w:pStyle w:val="a5"/>
              <w:numPr>
                <w:ilvl w:val="0"/>
                <w:numId w:val="24"/>
              </w:numPr>
              <w:rPr>
                <w:rFonts w:ascii="Times New Roman" w:hAnsi="Times New Roman" w:cs="Times New Roman"/>
                <w:lang w:val="ru-RU"/>
              </w:rPr>
            </w:pPr>
            <w:r w:rsidRPr="00730F9A">
              <w:rPr>
                <w:rFonts w:ascii="Times New Roman" w:hAnsi="Times New Roman" w:cs="Times New Roman"/>
                <w:lang w:val="ru-RU"/>
              </w:rPr>
              <w:t>Ситуация спокойная, низкие показатели или отсутствие заболеваемости в течение ряда лет</w:t>
            </w:r>
          </w:p>
        </w:tc>
      </w:tr>
      <w:tr w:rsidR="00D43584" w:rsidRPr="00921FF5" w:rsidTr="002357AA">
        <w:trPr>
          <w:trHeight w:val="2056"/>
        </w:trPr>
        <w:tc>
          <w:tcPr>
            <w:tcW w:w="567" w:type="dxa"/>
          </w:tcPr>
          <w:p w:rsidR="00D43584" w:rsidRPr="00D05243" w:rsidRDefault="00D43584" w:rsidP="00D05243">
            <w:pPr>
              <w:contextualSpacing/>
              <w:jc w:val="center"/>
              <w:rPr>
                <w:rFonts w:ascii="Times New Roman" w:hAnsi="Times New Roman" w:cs="Times New Roman"/>
                <w:lang w:val="ru-RU"/>
              </w:rPr>
            </w:pPr>
            <w:r w:rsidRPr="00730F9A">
              <w:rPr>
                <w:rFonts w:ascii="Times New Roman" w:hAnsi="Times New Roman" w:cs="Times New Roman"/>
              </w:rPr>
              <w:t>1</w:t>
            </w:r>
            <w:r w:rsidR="00D05243">
              <w:rPr>
                <w:rFonts w:ascii="Times New Roman" w:hAnsi="Times New Roman" w:cs="Times New Roman"/>
                <w:lang w:val="ru-RU"/>
              </w:rPr>
              <w:t>0</w:t>
            </w:r>
          </w:p>
        </w:tc>
        <w:tc>
          <w:tcPr>
            <w:tcW w:w="2835" w:type="dxa"/>
          </w:tcPr>
          <w:p w:rsidR="00D43584" w:rsidRPr="00730F9A" w:rsidRDefault="00D43584" w:rsidP="00D43584">
            <w:pPr>
              <w:contextualSpacing/>
              <w:rPr>
                <w:rFonts w:ascii="Times New Roman" w:hAnsi="Times New Roman" w:cs="Times New Roman"/>
                <w:b/>
                <w:lang w:val="ru-RU"/>
              </w:rPr>
            </w:pPr>
            <w:r w:rsidRPr="00730F9A">
              <w:rPr>
                <w:rFonts w:ascii="Times New Roman" w:hAnsi="Times New Roman" w:cs="Times New Roman"/>
                <w:b/>
                <w:lang w:val="ru-RU"/>
              </w:rPr>
              <w:t>При каких условиях, по вашему мнению, возможна ситуация, когда в некоторых районах зараженность скота высокая, но заболеваемость людей отсутствует?</w:t>
            </w:r>
          </w:p>
        </w:tc>
        <w:tc>
          <w:tcPr>
            <w:tcW w:w="5919" w:type="dxa"/>
          </w:tcPr>
          <w:p w:rsidR="00D43584" w:rsidRPr="00730F9A" w:rsidRDefault="00D43584" w:rsidP="00D43584">
            <w:pPr>
              <w:rPr>
                <w:rFonts w:ascii="Times New Roman" w:hAnsi="Times New Roman" w:cs="Times New Roman"/>
                <w:caps/>
                <w:lang w:val="ru-RU"/>
              </w:rPr>
            </w:pPr>
            <w:r w:rsidRPr="00730F9A">
              <w:rPr>
                <w:rFonts w:ascii="Times New Roman" w:hAnsi="Times New Roman" w:cs="Times New Roman"/>
                <w:lang w:val="ru-RU"/>
              </w:rPr>
              <w:t>1) Хорошая межведомственная координация всех служб, позволяющая быстро купировать очаг</w:t>
            </w:r>
          </w:p>
          <w:p w:rsidR="00D43584" w:rsidRPr="00730F9A" w:rsidRDefault="00D43584" w:rsidP="00D43584">
            <w:pPr>
              <w:rPr>
                <w:rFonts w:ascii="Times New Roman" w:hAnsi="Times New Roman" w:cs="Times New Roman"/>
                <w:caps/>
                <w:lang w:val="ru-RU"/>
              </w:rPr>
            </w:pPr>
            <w:r w:rsidRPr="00730F9A">
              <w:rPr>
                <w:rFonts w:ascii="Times New Roman" w:hAnsi="Times New Roman" w:cs="Times New Roman"/>
                <w:lang w:val="ru-RU"/>
              </w:rPr>
              <w:t>2) Высокий уровень осведомленности и сознательности населения – высокая обращаемость к ветеринарной службе</w:t>
            </w:r>
          </w:p>
          <w:p w:rsidR="00D43584" w:rsidRPr="00730F9A" w:rsidRDefault="00D43584" w:rsidP="00D43584">
            <w:pPr>
              <w:rPr>
                <w:b/>
                <w:lang w:val="ru-RU"/>
              </w:rPr>
            </w:pPr>
            <w:r w:rsidRPr="00730F9A">
              <w:rPr>
                <w:rFonts w:ascii="Times New Roman" w:hAnsi="Times New Roman" w:cs="Times New Roman"/>
                <w:b/>
                <w:lang w:val="ru-RU"/>
              </w:rPr>
              <w:t>3) Это явление случайное. Обычно есть устойчивая связь между заболеваемостью скота и людей.</w:t>
            </w:r>
          </w:p>
        </w:tc>
      </w:tr>
      <w:tr w:rsidR="002357AA" w:rsidRPr="00921FF5" w:rsidTr="002357AA">
        <w:trPr>
          <w:trHeight w:val="555"/>
        </w:trPr>
        <w:tc>
          <w:tcPr>
            <w:tcW w:w="9321" w:type="dxa"/>
            <w:gridSpan w:val="3"/>
          </w:tcPr>
          <w:p w:rsidR="0060199E" w:rsidRPr="00F268EC" w:rsidRDefault="00F268EC" w:rsidP="00D43584">
            <w:pPr>
              <w:rPr>
                <w:rFonts w:ascii="Times New Roman" w:hAnsi="Times New Roman" w:cs="Times New Roman"/>
                <w:lang w:val="ru-RU"/>
              </w:rPr>
            </w:pPr>
            <w:r w:rsidRPr="00F268EC">
              <w:rPr>
                <w:rFonts w:ascii="Times New Roman" w:hAnsi="Times New Roman" w:cs="Times New Roman"/>
                <w:lang w:val="ru-RU"/>
              </w:rPr>
              <w:t>Примечания</w:t>
            </w:r>
            <w:r w:rsidR="002357AA" w:rsidRPr="00F268EC">
              <w:rPr>
                <w:rFonts w:ascii="Times New Roman" w:hAnsi="Times New Roman" w:cs="Times New Roman"/>
                <w:lang w:val="ru-RU"/>
              </w:rPr>
              <w:t xml:space="preserve"> </w:t>
            </w:r>
          </w:p>
          <w:p w:rsidR="002357AA" w:rsidRDefault="00F268EC" w:rsidP="00D43584">
            <w:pPr>
              <w:rPr>
                <w:rFonts w:ascii="Times New Roman" w:hAnsi="Times New Roman" w:cs="Times New Roman"/>
                <w:lang w:val="ru-RU"/>
              </w:rPr>
            </w:pPr>
            <w:r>
              <w:rPr>
                <w:rFonts w:ascii="Times New Roman" w:hAnsi="Times New Roman" w:cs="Times New Roman"/>
                <w:lang w:val="ru-RU"/>
              </w:rPr>
              <w:t xml:space="preserve">1 </w:t>
            </w:r>
            <w:r w:rsidR="002357AA" w:rsidRPr="002357AA">
              <w:rPr>
                <w:rFonts w:ascii="Times New Roman" w:hAnsi="Times New Roman" w:cs="Times New Roman"/>
                <w:lang w:val="ru-RU"/>
              </w:rPr>
              <w:t xml:space="preserve">Вопросы, включенные в расчет каппа, выделены жирным шрифтом. Соответственно, варианты ответов, выделенные жирным шрифтом, являются "правильными", как следует из </w:t>
            </w:r>
            <w:r w:rsidR="004475EA">
              <w:rPr>
                <w:rFonts w:ascii="Times New Roman" w:hAnsi="Times New Roman" w:cs="Times New Roman"/>
                <w:lang w:val="ru-RU"/>
              </w:rPr>
              <w:t>руководств</w:t>
            </w:r>
            <w:r w:rsidR="00DC0C41">
              <w:rPr>
                <w:rFonts w:ascii="Times New Roman" w:hAnsi="Times New Roman" w:cs="Times New Roman"/>
                <w:lang w:val="ru-RU"/>
              </w:rPr>
              <w:t xml:space="preserve"> </w:t>
            </w:r>
            <w:r w:rsidR="002357AA" w:rsidRPr="002357AA">
              <w:rPr>
                <w:rFonts w:ascii="Times New Roman" w:hAnsi="Times New Roman" w:cs="Times New Roman"/>
                <w:lang w:val="ru-RU"/>
              </w:rPr>
              <w:t>ВОЗ/</w:t>
            </w:r>
            <w:r w:rsidR="002357AA" w:rsidRPr="002357AA">
              <w:rPr>
                <w:rFonts w:ascii="Times New Roman" w:hAnsi="Times New Roman" w:cs="Times New Roman"/>
              </w:rPr>
              <w:t>CDC</w:t>
            </w:r>
            <w:r w:rsidR="002357AA" w:rsidRPr="002357AA">
              <w:rPr>
                <w:rFonts w:ascii="Times New Roman" w:hAnsi="Times New Roman" w:cs="Times New Roman"/>
                <w:lang w:val="ru-RU"/>
              </w:rPr>
              <w:t>/</w:t>
            </w:r>
            <w:r w:rsidR="002357AA" w:rsidRPr="002357AA">
              <w:rPr>
                <w:rFonts w:ascii="Times New Roman" w:hAnsi="Times New Roman" w:cs="Times New Roman"/>
              </w:rPr>
              <w:t>F</w:t>
            </w:r>
            <w:r w:rsidR="002357AA" w:rsidRPr="002357AA">
              <w:rPr>
                <w:rFonts w:ascii="Times New Roman" w:hAnsi="Times New Roman" w:cs="Times New Roman"/>
                <w:lang w:val="ru-RU"/>
              </w:rPr>
              <w:t xml:space="preserve">АО по эпиднадзору и профилактике бруцеллеза [6, 13, </w:t>
            </w:r>
            <w:r w:rsidR="00B6166F">
              <w:rPr>
                <w:rFonts w:ascii="Times New Roman" w:hAnsi="Times New Roman" w:cs="Times New Roman"/>
                <w:lang w:val="ru-RU"/>
              </w:rPr>
              <w:t>78, 79];</w:t>
            </w:r>
          </w:p>
          <w:p w:rsidR="0060199E" w:rsidRPr="00730F9A" w:rsidRDefault="00F268EC" w:rsidP="00DC0C41">
            <w:pPr>
              <w:rPr>
                <w:rFonts w:ascii="Times New Roman" w:hAnsi="Times New Roman" w:cs="Times New Roman"/>
                <w:lang w:val="ru-RU"/>
              </w:rPr>
            </w:pPr>
            <w:r>
              <w:rPr>
                <w:rFonts w:ascii="Times New Roman" w:hAnsi="Times New Roman" w:cs="Times New Roman"/>
                <w:lang w:val="ru-RU"/>
              </w:rPr>
              <w:t xml:space="preserve">2 </w:t>
            </w:r>
            <w:r w:rsidR="0060199E">
              <w:rPr>
                <w:rFonts w:ascii="Times New Roman" w:hAnsi="Times New Roman" w:cs="Times New Roman"/>
                <w:lang w:val="ru-RU"/>
              </w:rPr>
              <w:t xml:space="preserve">Вопросы № </w:t>
            </w:r>
            <w:r w:rsidR="00D3582F">
              <w:rPr>
                <w:rFonts w:ascii="Times New Roman" w:hAnsi="Times New Roman" w:cs="Times New Roman"/>
                <w:lang w:val="ru-RU"/>
              </w:rPr>
              <w:t>5</w:t>
            </w:r>
            <w:r w:rsidR="0060199E">
              <w:rPr>
                <w:rFonts w:ascii="Times New Roman" w:hAnsi="Times New Roman" w:cs="Times New Roman"/>
                <w:lang w:val="ru-RU"/>
              </w:rPr>
              <w:t xml:space="preserve">, </w:t>
            </w:r>
            <w:r w:rsidR="00DC0C41">
              <w:rPr>
                <w:rFonts w:ascii="Times New Roman" w:hAnsi="Times New Roman" w:cs="Times New Roman"/>
                <w:lang w:val="ru-RU"/>
              </w:rPr>
              <w:t xml:space="preserve">9, </w:t>
            </w:r>
            <w:r w:rsidR="00AC272B">
              <w:rPr>
                <w:rFonts w:ascii="Times New Roman" w:hAnsi="Times New Roman" w:cs="Times New Roman"/>
                <w:lang w:val="ru-RU"/>
              </w:rPr>
              <w:t xml:space="preserve">11, </w:t>
            </w:r>
            <w:r w:rsidR="0060199E">
              <w:rPr>
                <w:rFonts w:ascii="Times New Roman" w:hAnsi="Times New Roman" w:cs="Times New Roman"/>
                <w:lang w:val="ru-RU"/>
              </w:rPr>
              <w:t>1</w:t>
            </w:r>
            <w:r w:rsidR="00D3582F">
              <w:rPr>
                <w:rFonts w:ascii="Times New Roman" w:hAnsi="Times New Roman" w:cs="Times New Roman"/>
                <w:lang w:val="ru-RU"/>
              </w:rPr>
              <w:t>2</w:t>
            </w:r>
            <w:r w:rsidR="0060199E">
              <w:rPr>
                <w:rFonts w:ascii="Times New Roman" w:hAnsi="Times New Roman" w:cs="Times New Roman"/>
                <w:lang w:val="ru-RU"/>
              </w:rPr>
              <w:t>, 1</w:t>
            </w:r>
            <w:r w:rsidR="00D3582F">
              <w:rPr>
                <w:rFonts w:ascii="Times New Roman" w:hAnsi="Times New Roman" w:cs="Times New Roman"/>
                <w:lang w:val="ru-RU"/>
              </w:rPr>
              <w:t>3</w:t>
            </w:r>
            <w:r w:rsidR="0060199E">
              <w:rPr>
                <w:rFonts w:ascii="Times New Roman" w:hAnsi="Times New Roman" w:cs="Times New Roman"/>
                <w:lang w:val="ru-RU"/>
              </w:rPr>
              <w:t>, 1</w:t>
            </w:r>
            <w:r w:rsidR="00D3582F">
              <w:rPr>
                <w:rFonts w:ascii="Times New Roman" w:hAnsi="Times New Roman" w:cs="Times New Roman"/>
                <w:lang w:val="ru-RU"/>
              </w:rPr>
              <w:t>5</w:t>
            </w:r>
            <w:r w:rsidR="00DC0C41">
              <w:rPr>
                <w:rFonts w:ascii="Times New Roman" w:hAnsi="Times New Roman" w:cs="Times New Roman"/>
                <w:lang w:val="ru-RU"/>
              </w:rPr>
              <w:t>, 16</w:t>
            </w:r>
            <w:r w:rsidR="0060199E">
              <w:rPr>
                <w:rFonts w:ascii="Times New Roman" w:hAnsi="Times New Roman" w:cs="Times New Roman"/>
                <w:lang w:val="ru-RU"/>
              </w:rPr>
              <w:t xml:space="preserve"> в домене Ветеринары - № </w:t>
            </w:r>
            <w:r w:rsidR="00D3582F">
              <w:rPr>
                <w:rFonts w:ascii="Times New Roman" w:hAnsi="Times New Roman" w:cs="Times New Roman"/>
                <w:lang w:val="ru-RU"/>
              </w:rPr>
              <w:t>2</w:t>
            </w:r>
            <w:r w:rsidR="0060199E">
              <w:rPr>
                <w:rFonts w:ascii="Times New Roman" w:hAnsi="Times New Roman" w:cs="Times New Roman"/>
                <w:lang w:val="ru-RU"/>
              </w:rPr>
              <w:t xml:space="preserve">, </w:t>
            </w:r>
            <w:r w:rsidR="00DC0C41">
              <w:rPr>
                <w:rFonts w:ascii="Times New Roman" w:hAnsi="Times New Roman" w:cs="Times New Roman"/>
                <w:lang w:val="ru-RU"/>
              </w:rPr>
              <w:t xml:space="preserve">3, </w:t>
            </w:r>
            <w:r w:rsidR="00AC272B">
              <w:rPr>
                <w:rFonts w:ascii="Times New Roman" w:hAnsi="Times New Roman" w:cs="Times New Roman"/>
                <w:lang w:val="ru-RU"/>
              </w:rPr>
              <w:t xml:space="preserve">4, </w:t>
            </w:r>
            <w:r w:rsidR="00D3582F">
              <w:rPr>
                <w:rFonts w:ascii="Times New Roman" w:hAnsi="Times New Roman" w:cs="Times New Roman"/>
                <w:lang w:val="ru-RU"/>
              </w:rPr>
              <w:t>5</w:t>
            </w:r>
            <w:r w:rsidR="0060199E">
              <w:rPr>
                <w:rFonts w:ascii="Times New Roman" w:hAnsi="Times New Roman" w:cs="Times New Roman"/>
                <w:lang w:val="ru-RU"/>
              </w:rPr>
              <w:t xml:space="preserve">, </w:t>
            </w:r>
            <w:r w:rsidR="00D3582F">
              <w:rPr>
                <w:rFonts w:ascii="Times New Roman" w:hAnsi="Times New Roman" w:cs="Times New Roman"/>
                <w:lang w:val="ru-RU"/>
              </w:rPr>
              <w:t>6</w:t>
            </w:r>
            <w:r w:rsidR="0060199E">
              <w:rPr>
                <w:rFonts w:ascii="Times New Roman" w:hAnsi="Times New Roman" w:cs="Times New Roman"/>
                <w:lang w:val="ru-RU"/>
              </w:rPr>
              <w:t xml:space="preserve">, </w:t>
            </w:r>
            <w:r w:rsidR="00D3582F">
              <w:rPr>
                <w:rFonts w:ascii="Times New Roman" w:hAnsi="Times New Roman" w:cs="Times New Roman"/>
                <w:lang w:val="ru-RU"/>
              </w:rPr>
              <w:t>7</w:t>
            </w:r>
            <w:r w:rsidR="00DC0C41">
              <w:rPr>
                <w:rFonts w:ascii="Times New Roman" w:hAnsi="Times New Roman" w:cs="Times New Roman"/>
                <w:lang w:val="ru-RU"/>
              </w:rPr>
              <w:t>, 8</w:t>
            </w:r>
            <w:r w:rsidR="0060199E">
              <w:rPr>
                <w:rFonts w:ascii="Times New Roman" w:hAnsi="Times New Roman" w:cs="Times New Roman"/>
                <w:lang w:val="ru-RU"/>
              </w:rPr>
              <w:t xml:space="preserve"> в домене Лечебники - № </w:t>
            </w:r>
            <w:r w:rsidR="00D3582F">
              <w:rPr>
                <w:rFonts w:ascii="Times New Roman" w:hAnsi="Times New Roman" w:cs="Times New Roman"/>
                <w:lang w:val="ru-RU"/>
              </w:rPr>
              <w:t>2</w:t>
            </w:r>
            <w:r w:rsidR="0060199E">
              <w:rPr>
                <w:rFonts w:ascii="Times New Roman" w:hAnsi="Times New Roman" w:cs="Times New Roman"/>
                <w:lang w:val="ru-RU"/>
              </w:rPr>
              <w:t xml:space="preserve">, </w:t>
            </w:r>
            <w:r w:rsidR="00DC0C41">
              <w:rPr>
                <w:rFonts w:ascii="Times New Roman" w:hAnsi="Times New Roman" w:cs="Times New Roman"/>
                <w:lang w:val="ru-RU"/>
              </w:rPr>
              <w:t xml:space="preserve">4, </w:t>
            </w:r>
            <w:r w:rsidR="00AC272B">
              <w:rPr>
                <w:rFonts w:ascii="Times New Roman" w:hAnsi="Times New Roman" w:cs="Times New Roman"/>
                <w:lang w:val="ru-RU"/>
              </w:rPr>
              <w:t xml:space="preserve">6, </w:t>
            </w:r>
            <w:r w:rsidR="00D3582F">
              <w:rPr>
                <w:rFonts w:ascii="Times New Roman" w:hAnsi="Times New Roman" w:cs="Times New Roman"/>
                <w:lang w:val="ru-RU"/>
              </w:rPr>
              <w:t>7</w:t>
            </w:r>
            <w:r w:rsidR="0060199E">
              <w:rPr>
                <w:rFonts w:ascii="Times New Roman" w:hAnsi="Times New Roman" w:cs="Times New Roman"/>
                <w:lang w:val="ru-RU"/>
              </w:rPr>
              <w:t xml:space="preserve">, </w:t>
            </w:r>
            <w:r w:rsidR="00D3582F">
              <w:rPr>
                <w:rFonts w:ascii="Times New Roman" w:hAnsi="Times New Roman" w:cs="Times New Roman"/>
                <w:lang w:val="ru-RU"/>
              </w:rPr>
              <w:t>8, 9</w:t>
            </w:r>
            <w:r w:rsidR="00DC0C41">
              <w:rPr>
                <w:rFonts w:ascii="Times New Roman" w:hAnsi="Times New Roman" w:cs="Times New Roman"/>
                <w:lang w:val="ru-RU"/>
              </w:rPr>
              <w:t xml:space="preserve">, 10 </w:t>
            </w:r>
            <w:r w:rsidR="0060199E">
              <w:rPr>
                <w:rFonts w:ascii="Times New Roman" w:hAnsi="Times New Roman" w:cs="Times New Roman"/>
                <w:lang w:val="ru-RU"/>
              </w:rPr>
              <w:t>в домене ОЗ являются общими.</w:t>
            </w:r>
            <w:r w:rsidR="00D3582F">
              <w:rPr>
                <w:rFonts w:ascii="Times New Roman" w:hAnsi="Times New Roman" w:cs="Times New Roman"/>
                <w:lang w:val="ru-RU"/>
              </w:rPr>
              <w:t xml:space="preserve"> </w:t>
            </w:r>
          </w:p>
        </w:tc>
      </w:tr>
    </w:tbl>
    <w:p w:rsidR="001C2F37" w:rsidRPr="00EF0A3B" w:rsidRDefault="0050247A" w:rsidP="00D3582F">
      <w:pPr>
        <w:pStyle w:val="a5"/>
        <w:tabs>
          <w:tab w:val="left" w:pos="567"/>
        </w:tabs>
        <w:spacing w:after="0" w:line="240" w:lineRule="auto"/>
        <w:ind w:left="0"/>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r>
    </w:p>
    <w:p w:rsidR="0050247A" w:rsidRPr="008F7DB8" w:rsidRDefault="001C2F37" w:rsidP="00D3582F">
      <w:pPr>
        <w:pStyle w:val="a5"/>
        <w:tabs>
          <w:tab w:val="left" w:pos="567"/>
        </w:tabs>
        <w:spacing w:after="0" w:line="240" w:lineRule="auto"/>
        <w:ind w:left="0"/>
        <w:jc w:val="both"/>
        <w:rPr>
          <w:rFonts w:ascii="Times New Roman" w:hAnsi="Times New Roman" w:cs="Times New Roman"/>
          <w:caps/>
          <w:sz w:val="28"/>
          <w:szCs w:val="28"/>
          <w:lang w:val="ru-RU"/>
        </w:rPr>
      </w:pPr>
      <w:r w:rsidRPr="00EF0A3B">
        <w:rPr>
          <w:rFonts w:ascii="Times New Roman" w:hAnsi="Times New Roman" w:cs="Times New Roman"/>
          <w:sz w:val="28"/>
          <w:szCs w:val="28"/>
          <w:lang w:val="ru-RU"/>
        </w:rPr>
        <w:tab/>
      </w:r>
      <w:r w:rsidR="0050247A" w:rsidRPr="008F7DB8">
        <w:rPr>
          <w:rFonts w:ascii="Times New Roman" w:hAnsi="Times New Roman" w:cs="Times New Roman"/>
          <w:sz w:val="28"/>
          <w:szCs w:val="28"/>
          <w:lang w:val="ru-RU"/>
        </w:rPr>
        <w:t>С</w:t>
      </w:r>
      <w:r w:rsidR="002115FD">
        <w:rPr>
          <w:rFonts w:ascii="Times New Roman" w:hAnsi="Times New Roman" w:cs="Times New Roman"/>
          <w:sz w:val="28"/>
          <w:szCs w:val="28"/>
          <w:lang w:val="ru-RU"/>
        </w:rPr>
        <w:t xml:space="preserve">ледует отметить, что </w:t>
      </w:r>
      <w:r w:rsidR="0060199E">
        <w:rPr>
          <w:rFonts w:ascii="Times New Roman" w:hAnsi="Times New Roman" w:cs="Times New Roman"/>
          <w:sz w:val="28"/>
          <w:szCs w:val="28"/>
          <w:lang w:val="ru-RU"/>
        </w:rPr>
        <w:t>"правильный"</w:t>
      </w:r>
      <w:r w:rsidR="002115FD">
        <w:rPr>
          <w:rFonts w:ascii="Times New Roman" w:hAnsi="Times New Roman" w:cs="Times New Roman"/>
          <w:sz w:val="28"/>
          <w:szCs w:val="28"/>
          <w:lang w:val="ru-RU"/>
        </w:rPr>
        <w:t xml:space="preserve"> </w:t>
      </w:r>
      <w:r w:rsidR="0050247A" w:rsidRPr="008F7DB8">
        <w:rPr>
          <w:rFonts w:ascii="Times New Roman" w:hAnsi="Times New Roman" w:cs="Times New Roman"/>
          <w:sz w:val="28"/>
          <w:szCs w:val="28"/>
          <w:lang w:val="ru-RU"/>
        </w:rPr>
        <w:t>ответ</w:t>
      </w:r>
      <w:r w:rsidR="002115FD">
        <w:rPr>
          <w:rFonts w:ascii="Times New Roman" w:hAnsi="Times New Roman" w:cs="Times New Roman"/>
          <w:sz w:val="28"/>
          <w:szCs w:val="28"/>
          <w:lang w:val="ru-RU"/>
        </w:rPr>
        <w:t xml:space="preserve"> на вопрос о первоочередных мерах по борьбе с бруцеллезом </w:t>
      </w:r>
      <w:r w:rsidR="0060199E">
        <w:rPr>
          <w:rFonts w:ascii="Times New Roman" w:hAnsi="Times New Roman" w:cs="Times New Roman"/>
          <w:sz w:val="28"/>
          <w:szCs w:val="28"/>
          <w:lang w:val="ru-RU"/>
        </w:rPr>
        <w:t xml:space="preserve">в </w:t>
      </w:r>
      <w:r w:rsidR="0050247A" w:rsidRPr="008F7DB8">
        <w:rPr>
          <w:rFonts w:ascii="Times New Roman" w:hAnsi="Times New Roman" w:cs="Times New Roman"/>
          <w:sz w:val="28"/>
          <w:szCs w:val="28"/>
          <w:lang w:val="ru-RU"/>
        </w:rPr>
        <w:t>руководящих документ</w:t>
      </w:r>
      <w:r w:rsidR="002115FD">
        <w:rPr>
          <w:rFonts w:ascii="Times New Roman" w:hAnsi="Times New Roman" w:cs="Times New Roman"/>
          <w:sz w:val="28"/>
          <w:szCs w:val="28"/>
          <w:lang w:val="ru-RU"/>
        </w:rPr>
        <w:t>ах</w:t>
      </w:r>
      <w:r w:rsidR="0050247A" w:rsidRPr="008F7DB8">
        <w:rPr>
          <w:rFonts w:ascii="Times New Roman" w:hAnsi="Times New Roman" w:cs="Times New Roman"/>
          <w:sz w:val="28"/>
          <w:szCs w:val="28"/>
          <w:lang w:val="ru-RU"/>
        </w:rPr>
        <w:t xml:space="preserve"> ВОЗ/</w:t>
      </w:r>
      <w:r w:rsidR="0050247A" w:rsidRPr="008F7DB8">
        <w:rPr>
          <w:rFonts w:ascii="Times New Roman" w:hAnsi="Times New Roman" w:cs="Times New Roman"/>
          <w:sz w:val="28"/>
          <w:szCs w:val="28"/>
        </w:rPr>
        <w:t>CDC</w:t>
      </w:r>
      <w:r w:rsidR="0050247A" w:rsidRPr="008F7DB8">
        <w:rPr>
          <w:rFonts w:ascii="Times New Roman" w:hAnsi="Times New Roman" w:cs="Times New Roman"/>
          <w:sz w:val="28"/>
          <w:szCs w:val="28"/>
          <w:lang w:val="ru-RU"/>
        </w:rPr>
        <w:t>/</w:t>
      </w:r>
      <w:r w:rsidR="0050247A" w:rsidRPr="008F7DB8">
        <w:rPr>
          <w:rFonts w:ascii="Times New Roman" w:hAnsi="Times New Roman" w:cs="Times New Roman"/>
          <w:sz w:val="28"/>
          <w:szCs w:val="28"/>
        </w:rPr>
        <w:t>F</w:t>
      </w:r>
      <w:r w:rsidR="0050247A" w:rsidRPr="008F7DB8">
        <w:rPr>
          <w:rFonts w:ascii="Times New Roman" w:hAnsi="Times New Roman" w:cs="Times New Roman"/>
          <w:sz w:val="28"/>
          <w:szCs w:val="28"/>
          <w:lang w:val="ru-RU"/>
        </w:rPr>
        <w:t xml:space="preserve">АО по эпиднадзору и профилактике </w:t>
      </w:r>
      <w:r w:rsidR="0050247A" w:rsidRPr="00E13EA7">
        <w:rPr>
          <w:rFonts w:ascii="Times New Roman" w:hAnsi="Times New Roman" w:cs="Times New Roman"/>
          <w:sz w:val="28"/>
          <w:szCs w:val="28"/>
          <w:lang w:val="ru-RU"/>
        </w:rPr>
        <w:t>бруцеллеза [</w:t>
      </w:r>
      <w:r w:rsidR="003E7197" w:rsidRPr="00E13EA7">
        <w:rPr>
          <w:rFonts w:ascii="Times New Roman" w:hAnsi="Times New Roman" w:cs="Times New Roman"/>
          <w:sz w:val="28"/>
          <w:szCs w:val="28"/>
          <w:lang w:val="ru-RU"/>
        </w:rPr>
        <w:t xml:space="preserve">6, 13, </w:t>
      </w:r>
      <w:r w:rsidR="00DC1E7A" w:rsidRPr="00DC1E7A">
        <w:rPr>
          <w:rFonts w:ascii="Times New Roman" w:hAnsi="Times New Roman" w:cs="Times New Roman"/>
          <w:sz w:val="28"/>
          <w:szCs w:val="28"/>
          <w:lang w:val="ru-RU"/>
        </w:rPr>
        <w:t>80</w:t>
      </w:r>
      <w:r w:rsidR="003E7197" w:rsidRPr="00E13EA7">
        <w:rPr>
          <w:rFonts w:ascii="Times New Roman" w:hAnsi="Times New Roman" w:cs="Times New Roman"/>
          <w:sz w:val="28"/>
          <w:szCs w:val="28"/>
          <w:lang w:val="ru-RU"/>
        </w:rPr>
        <w:t xml:space="preserve">, </w:t>
      </w:r>
      <w:r w:rsidR="00DC1E7A" w:rsidRPr="00DC1E7A">
        <w:rPr>
          <w:rFonts w:ascii="Times New Roman" w:hAnsi="Times New Roman" w:cs="Times New Roman"/>
          <w:sz w:val="28"/>
          <w:szCs w:val="28"/>
          <w:lang w:val="ru-RU"/>
        </w:rPr>
        <w:t>81</w:t>
      </w:r>
      <w:r w:rsidR="0050247A" w:rsidRPr="00E13EA7">
        <w:rPr>
          <w:rFonts w:ascii="Times New Roman" w:hAnsi="Times New Roman" w:cs="Times New Roman"/>
          <w:sz w:val="28"/>
          <w:szCs w:val="28"/>
          <w:lang w:val="ru-RU"/>
        </w:rPr>
        <w:t>]</w:t>
      </w:r>
      <w:r w:rsidR="002115FD">
        <w:rPr>
          <w:rFonts w:ascii="Times New Roman" w:hAnsi="Times New Roman" w:cs="Times New Roman"/>
          <w:sz w:val="28"/>
          <w:szCs w:val="28"/>
          <w:lang w:val="ru-RU"/>
        </w:rPr>
        <w:t xml:space="preserve"> </w:t>
      </w:r>
      <w:r w:rsidR="0060199E">
        <w:rPr>
          <w:rFonts w:ascii="Times New Roman" w:hAnsi="Times New Roman" w:cs="Times New Roman"/>
          <w:sz w:val="28"/>
          <w:szCs w:val="28"/>
          <w:lang w:val="ru-RU"/>
        </w:rPr>
        <w:t>указан как "обязательная вакцинация животных"</w:t>
      </w:r>
      <w:r w:rsidR="0050247A" w:rsidRPr="00E13EA7">
        <w:rPr>
          <w:rFonts w:ascii="Times New Roman" w:hAnsi="Times New Roman" w:cs="Times New Roman"/>
          <w:sz w:val="28"/>
          <w:szCs w:val="28"/>
          <w:lang w:val="ru-RU"/>
        </w:rPr>
        <w:t>. Вместе</w:t>
      </w:r>
      <w:r w:rsidR="0050247A" w:rsidRPr="008F7DB8">
        <w:rPr>
          <w:rFonts w:ascii="Times New Roman" w:hAnsi="Times New Roman" w:cs="Times New Roman"/>
          <w:sz w:val="28"/>
          <w:szCs w:val="28"/>
          <w:lang w:val="ru-RU"/>
        </w:rPr>
        <w:t xml:space="preserve"> с тем, в современной кон</w:t>
      </w:r>
      <w:r w:rsidR="0060199E">
        <w:rPr>
          <w:rFonts w:ascii="Times New Roman" w:hAnsi="Times New Roman" w:cs="Times New Roman"/>
          <w:sz w:val="28"/>
          <w:szCs w:val="28"/>
          <w:lang w:val="ru-RU"/>
        </w:rPr>
        <w:t xml:space="preserve">цепции профилактики бруцеллеза </w:t>
      </w:r>
      <w:r w:rsidR="0050247A" w:rsidRPr="008F7DB8">
        <w:rPr>
          <w:rFonts w:ascii="Times New Roman" w:hAnsi="Times New Roman" w:cs="Times New Roman"/>
          <w:sz w:val="28"/>
          <w:szCs w:val="28"/>
          <w:lang w:val="ru-RU"/>
        </w:rPr>
        <w:t xml:space="preserve">все еще имеются спорные точки зрения на </w:t>
      </w:r>
      <w:r w:rsidR="0060199E">
        <w:rPr>
          <w:rFonts w:ascii="Times New Roman" w:hAnsi="Times New Roman" w:cs="Times New Roman"/>
          <w:sz w:val="28"/>
          <w:szCs w:val="28"/>
          <w:lang w:val="ru-RU"/>
        </w:rPr>
        <w:t>этот</w:t>
      </w:r>
      <w:r w:rsidR="0050247A" w:rsidRPr="008F7DB8">
        <w:rPr>
          <w:rFonts w:ascii="Times New Roman" w:hAnsi="Times New Roman" w:cs="Times New Roman"/>
          <w:sz w:val="28"/>
          <w:szCs w:val="28"/>
          <w:lang w:val="ru-RU"/>
        </w:rPr>
        <w:t xml:space="preserve"> вопрос. Например, </w:t>
      </w:r>
      <w:r w:rsidR="00552ADC">
        <w:rPr>
          <w:rFonts w:ascii="Times New Roman" w:hAnsi="Times New Roman" w:cs="Times New Roman"/>
          <w:sz w:val="28"/>
          <w:szCs w:val="28"/>
          <w:lang w:val="ru-RU"/>
        </w:rPr>
        <w:t xml:space="preserve">по </w:t>
      </w:r>
      <w:r w:rsidR="0050247A" w:rsidRPr="008F7DB8">
        <w:rPr>
          <w:rFonts w:ascii="Times New Roman" w:hAnsi="Times New Roman" w:cs="Times New Roman"/>
          <w:sz w:val="28"/>
          <w:szCs w:val="28"/>
          <w:lang w:val="ru-RU"/>
        </w:rPr>
        <w:t>эффективност</w:t>
      </w:r>
      <w:r w:rsidR="00552ADC">
        <w:rPr>
          <w:rFonts w:ascii="Times New Roman" w:hAnsi="Times New Roman" w:cs="Times New Roman"/>
          <w:sz w:val="28"/>
          <w:szCs w:val="28"/>
          <w:lang w:val="ru-RU"/>
        </w:rPr>
        <w:t>и</w:t>
      </w:r>
      <w:r w:rsidR="0050247A" w:rsidRPr="008F7DB8">
        <w:rPr>
          <w:rFonts w:ascii="Times New Roman" w:hAnsi="Times New Roman" w:cs="Times New Roman"/>
          <w:sz w:val="28"/>
          <w:szCs w:val="28"/>
          <w:lang w:val="ru-RU"/>
        </w:rPr>
        <w:t xml:space="preserve"> вакцинации скота, предложенн</w:t>
      </w:r>
      <w:r w:rsidR="00552ADC">
        <w:rPr>
          <w:rFonts w:ascii="Times New Roman" w:hAnsi="Times New Roman" w:cs="Times New Roman"/>
          <w:sz w:val="28"/>
          <w:szCs w:val="28"/>
          <w:lang w:val="ru-RU"/>
        </w:rPr>
        <w:t>ой</w:t>
      </w:r>
      <w:r w:rsidR="0050247A" w:rsidRPr="008F7DB8">
        <w:rPr>
          <w:rFonts w:ascii="Times New Roman" w:hAnsi="Times New Roman" w:cs="Times New Roman"/>
          <w:sz w:val="28"/>
          <w:szCs w:val="28"/>
          <w:lang w:val="ru-RU"/>
        </w:rPr>
        <w:t xml:space="preserve"> </w:t>
      </w:r>
      <w:r w:rsidR="0050247A" w:rsidRPr="008F7DB8">
        <w:rPr>
          <w:rFonts w:ascii="Times New Roman" w:hAnsi="Times New Roman" w:cs="Times New Roman"/>
          <w:sz w:val="28"/>
          <w:szCs w:val="28"/>
        </w:rPr>
        <w:t>CDC</w:t>
      </w:r>
      <w:r w:rsidR="0050247A" w:rsidRPr="008F7DB8">
        <w:rPr>
          <w:rFonts w:ascii="Times New Roman" w:hAnsi="Times New Roman" w:cs="Times New Roman"/>
          <w:sz w:val="28"/>
          <w:szCs w:val="28"/>
          <w:lang w:val="ru-RU"/>
        </w:rPr>
        <w:t>/</w:t>
      </w:r>
      <w:r w:rsidR="0050247A" w:rsidRPr="008F7DB8">
        <w:rPr>
          <w:rFonts w:ascii="Times New Roman" w:hAnsi="Times New Roman" w:cs="Times New Roman"/>
          <w:sz w:val="28"/>
          <w:szCs w:val="28"/>
        </w:rPr>
        <w:t>F</w:t>
      </w:r>
      <w:r w:rsidR="0050247A" w:rsidRPr="008F7DB8">
        <w:rPr>
          <w:rFonts w:ascii="Times New Roman" w:hAnsi="Times New Roman" w:cs="Times New Roman"/>
          <w:sz w:val="28"/>
          <w:szCs w:val="28"/>
          <w:lang w:val="ru-RU"/>
        </w:rPr>
        <w:t>АО как эталонная мера для искоренения бруцеллеза (вопрос №</w:t>
      </w:r>
      <w:r w:rsidR="00057135">
        <w:rPr>
          <w:rFonts w:ascii="Times New Roman" w:hAnsi="Times New Roman" w:cs="Times New Roman"/>
          <w:sz w:val="28"/>
          <w:szCs w:val="28"/>
          <w:lang w:val="ru-RU"/>
        </w:rPr>
        <w:t>9</w:t>
      </w:r>
      <w:r w:rsidR="0050247A" w:rsidRPr="008F7DB8">
        <w:rPr>
          <w:rFonts w:ascii="Times New Roman" w:hAnsi="Times New Roman" w:cs="Times New Roman"/>
          <w:sz w:val="28"/>
          <w:szCs w:val="28"/>
          <w:lang w:val="ru-RU"/>
        </w:rPr>
        <w:t xml:space="preserve"> в домене Ветеринары</w:t>
      </w:r>
      <w:r w:rsidR="0060199E">
        <w:rPr>
          <w:rFonts w:ascii="Times New Roman" w:hAnsi="Times New Roman" w:cs="Times New Roman"/>
          <w:sz w:val="28"/>
          <w:szCs w:val="28"/>
          <w:lang w:val="ru-RU"/>
        </w:rPr>
        <w:t>, №</w:t>
      </w:r>
      <w:r w:rsidR="00057135">
        <w:rPr>
          <w:rFonts w:ascii="Times New Roman" w:hAnsi="Times New Roman" w:cs="Times New Roman"/>
          <w:sz w:val="28"/>
          <w:szCs w:val="28"/>
          <w:lang w:val="ru-RU"/>
        </w:rPr>
        <w:t>3</w:t>
      </w:r>
      <w:r w:rsidR="0060199E">
        <w:rPr>
          <w:rFonts w:ascii="Times New Roman" w:hAnsi="Times New Roman" w:cs="Times New Roman"/>
          <w:sz w:val="28"/>
          <w:szCs w:val="28"/>
          <w:lang w:val="ru-RU"/>
        </w:rPr>
        <w:t xml:space="preserve"> в домене Лечебники </w:t>
      </w:r>
      <w:r w:rsidR="00057135">
        <w:rPr>
          <w:rFonts w:ascii="Times New Roman" w:hAnsi="Times New Roman" w:cs="Times New Roman"/>
          <w:sz w:val="28"/>
          <w:szCs w:val="28"/>
          <w:lang w:val="ru-RU"/>
        </w:rPr>
        <w:t>и №4</w:t>
      </w:r>
      <w:r w:rsidR="0050247A" w:rsidRPr="008F7DB8">
        <w:rPr>
          <w:rFonts w:ascii="Times New Roman" w:hAnsi="Times New Roman" w:cs="Times New Roman"/>
          <w:sz w:val="28"/>
          <w:szCs w:val="28"/>
          <w:lang w:val="ru-RU"/>
        </w:rPr>
        <w:t xml:space="preserve"> в домене ОЗ)</w:t>
      </w:r>
      <w:r w:rsidR="00552ADC">
        <w:rPr>
          <w:rFonts w:ascii="Times New Roman" w:hAnsi="Times New Roman" w:cs="Times New Roman"/>
          <w:sz w:val="28"/>
          <w:szCs w:val="28"/>
          <w:lang w:val="ru-RU"/>
        </w:rPr>
        <w:t>, в</w:t>
      </w:r>
      <w:r w:rsidR="0050247A" w:rsidRPr="008F7DB8">
        <w:rPr>
          <w:rFonts w:ascii="Times New Roman" w:hAnsi="Times New Roman" w:cs="Times New Roman"/>
          <w:sz w:val="28"/>
          <w:szCs w:val="28"/>
          <w:lang w:val="ru-RU"/>
        </w:rPr>
        <w:t xml:space="preserve"> изученной по </w:t>
      </w:r>
      <w:r w:rsidR="00552ADC">
        <w:rPr>
          <w:rFonts w:ascii="Times New Roman" w:hAnsi="Times New Roman" w:cs="Times New Roman"/>
          <w:sz w:val="28"/>
          <w:szCs w:val="28"/>
          <w:lang w:val="ru-RU"/>
        </w:rPr>
        <w:t>эт</w:t>
      </w:r>
      <w:r w:rsidR="0050247A" w:rsidRPr="008F7DB8">
        <w:rPr>
          <w:rFonts w:ascii="Times New Roman" w:hAnsi="Times New Roman" w:cs="Times New Roman"/>
          <w:sz w:val="28"/>
          <w:szCs w:val="28"/>
          <w:lang w:val="ru-RU"/>
        </w:rPr>
        <w:t xml:space="preserve">ому вопросу </w:t>
      </w:r>
      <w:r w:rsidR="00655908">
        <w:rPr>
          <w:rFonts w:ascii="Times New Roman" w:hAnsi="Times New Roman" w:cs="Times New Roman"/>
          <w:sz w:val="28"/>
          <w:szCs w:val="28"/>
          <w:lang w:val="ru-RU"/>
        </w:rPr>
        <w:t>литературе нет единодуш</w:t>
      </w:r>
      <w:r w:rsidR="0050247A" w:rsidRPr="00E13EA7">
        <w:rPr>
          <w:rFonts w:ascii="Times New Roman" w:hAnsi="Times New Roman" w:cs="Times New Roman"/>
          <w:sz w:val="28"/>
          <w:szCs w:val="28"/>
          <w:lang w:val="ru-RU"/>
        </w:rPr>
        <w:t>ного консенсуса по бесспорной эффективности вакцинации скота [</w:t>
      </w:r>
      <w:r w:rsidR="00B66DD2" w:rsidRPr="00E13EA7">
        <w:rPr>
          <w:rFonts w:ascii="Times New Roman" w:hAnsi="Times New Roman" w:cs="Times New Roman"/>
          <w:sz w:val="28"/>
          <w:szCs w:val="28"/>
          <w:lang w:val="ru-RU"/>
        </w:rPr>
        <w:t>8</w:t>
      </w:r>
      <w:r w:rsidR="00DC1E7A" w:rsidRPr="00DC1E7A">
        <w:rPr>
          <w:rFonts w:ascii="Times New Roman" w:hAnsi="Times New Roman" w:cs="Times New Roman"/>
          <w:sz w:val="28"/>
          <w:szCs w:val="28"/>
          <w:lang w:val="ru-RU"/>
        </w:rPr>
        <w:t>2</w:t>
      </w:r>
      <w:r w:rsidR="00E13EA7" w:rsidRPr="00E13EA7">
        <w:rPr>
          <w:rFonts w:ascii="Times New Roman" w:hAnsi="Times New Roman" w:cs="Times New Roman"/>
          <w:sz w:val="28"/>
          <w:szCs w:val="28"/>
          <w:lang w:val="ru-RU"/>
        </w:rPr>
        <w:t>, 8</w:t>
      </w:r>
      <w:r w:rsidR="00DC1E7A" w:rsidRPr="00DC1E7A">
        <w:rPr>
          <w:rFonts w:ascii="Times New Roman" w:hAnsi="Times New Roman" w:cs="Times New Roman"/>
          <w:sz w:val="28"/>
          <w:szCs w:val="28"/>
          <w:lang w:val="ru-RU"/>
        </w:rPr>
        <w:t>3</w:t>
      </w:r>
      <w:r w:rsidR="0050247A" w:rsidRPr="00E13EA7">
        <w:rPr>
          <w:rFonts w:ascii="Times New Roman" w:hAnsi="Times New Roman" w:cs="Times New Roman"/>
          <w:sz w:val="28"/>
          <w:szCs w:val="28"/>
          <w:lang w:val="ru-RU"/>
        </w:rPr>
        <w:t xml:space="preserve">]. Тем не менее, в программных документах </w:t>
      </w:r>
      <w:r w:rsidR="0050247A" w:rsidRPr="00E13EA7">
        <w:rPr>
          <w:rFonts w:ascii="Times New Roman" w:hAnsi="Times New Roman" w:cs="Times New Roman"/>
          <w:sz w:val="28"/>
          <w:szCs w:val="28"/>
        </w:rPr>
        <w:t>CDC</w:t>
      </w:r>
      <w:r w:rsidR="0050247A" w:rsidRPr="00E13EA7">
        <w:rPr>
          <w:rFonts w:ascii="Times New Roman" w:hAnsi="Times New Roman" w:cs="Times New Roman"/>
          <w:sz w:val="28"/>
          <w:szCs w:val="28"/>
          <w:lang w:val="ru-RU"/>
        </w:rPr>
        <w:t>/</w:t>
      </w:r>
      <w:r w:rsidR="0050247A" w:rsidRPr="00E13EA7">
        <w:rPr>
          <w:rFonts w:ascii="Times New Roman" w:hAnsi="Times New Roman" w:cs="Times New Roman"/>
          <w:sz w:val="28"/>
          <w:szCs w:val="28"/>
        </w:rPr>
        <w:t>F</w:t>
      </w:r>
      <w:r w:rsidR="0050247A" w:rsidRPr="00E13EA7">
        <w:rPr>
          <w:rFonts w:ascii="Times New Roman" w:hAnsi="Times New Roman" w:cs="Times New Roman"/>
          <w:sz w:val="28"/>
          <w:szCs w:val="28"/>
          <w:lang w:val="ru-RU"/>
        </w:rPr>
        <w:t>АО отмечено, что  эффективность</w:t>
      </w:r>
      <w:r w:rsidR="0050247A" w:rsidRPr="008F7DB8">
        <w:rPr>
          <w:rFonts w:ascii="Times New Roman" w:hAnsi="Times New Roman" w:cs="Times New Roman"/>
          <w:sz w:val="28"/>
          <w:szCs w:val="28"/>
          <w:lang w:val="ru-RU"/>
        </w:rPr>
        <w:t xml:space="preserve"> стратегии «тестирование + </w:t>
      </w:r>
      <w:r w:rsidR="0050247A" w:rsidRPr="00E13EA7">
        <w:rPr>
          <w:rFonts w:ascii="Times New Roman" w:hAnsi="Times New Roman" w:cs="Times New Roman"/>
          <w:sz w:val="28"/>
          <w:szCs w:val="28"/>
          <w:lang w:val="ru-RU"/>
        </w:rPr>
        <w:t>убой», однозначно ниже, по сравнению с практикой стран, применяющих вакцинацию [</w:t>
      </w:r>
      <w:r w:rsidR="00B03951" w:rsidRPr="00E13EA7">
        <w:rPr>
          <w:rFonts w:ascii="Times New Roman" w:hAnsi="Times New Roman" w:cs="Times New Roman"/>
          <w:sz w:val="28"/>
          <w:szCs w:val="28"/>
          <w:lang w:val="ru-RU"/>
        </w:rPr>
        <w:t>8</w:t>
      </w:r>
      <w:r w:rsidR="00DC1E7A">
        <w:rPr>
          <w:rFonts w:ascii="Times New Roman" w:hAnsi="Times New Roman" w:cs="Times New Roman"/>
          <w:sz w:val="28"/>
          <w:szCs w:val="28"/>
        </w:rPr>
        <w:t>4</w:t>
      </w:r>
      <w:r w:rsidR="00B03951" w:rsidRPr="00E13EA7">
        <w:rPr>
          <w:rFonts w:ascii="Times New Roman" w:hAnsi="Times New Roman" w:cs="Times New Roman"/>
          <w:sz w:val="28"/>
          <w:szCs w:val="28"/>
          <w:lang w:val="ru-RU"/>
        </w:rPr>
        <w:t>-8</w:t>
      </w:r>
      <w:r w:rsidR="00DC1E7A">
        <w:rPr>
          <w:rFonts w:ascii="Times New Roman" w:hAnsi="Times New Roman" w:cs="Times New Roman"/>
          <w:sz w:val="28"/>
          <w:szCs w:val="28"/>
        </w:rPr>
        <w:t>6</w:t>
      </w:r>
      <w:r w:rsidR="0050247A" w:rsidRPr="00E13EA7">
        <w:rPr>
          <w:rFonts w:ascii="Times New Roman" w:hAnsi="Times New Roman" w:cs="Times New Roman"/>
          <w:sz w:val="28"/>
          <w:szCs w:val="28"/>
          <w:lang w:val="ru-RU"/>
        </w:rPr>
        <w:t>] (вопрос</w:t>
      </w:r>
      <w:r w:rsidR="0050247A" w:rsidRPr="008F7DB8">
        <w:rPr>
          <w:rFonts w:ascii="Times New Roman" w:hAnsi="Times New Roman" w:cs="Times New Roman"/>
          <w:sz w:val="28"/>
          <w:szCs w:val="28"/>
          <w:lang w:val="ru-RU"/>
        </w:rPr>
        <w:t xml:space="preserve"> 1</w:t>
      </w:r>
      <w:r w:rsidR="00057135">
        <w:rPr>
          <w:rFonts w:ascii="Times New Roman" w:hAnsi="Times New Roman" w:cs="Times New Roman"/>
          <w:sz w:val="28"/>
          <w:szCs w:val="28"/>
          <w:lang w:val="ru-RU"/>
        </w:rPr>
        <w:t>4</w:t>
      </w:r>
      <w:r w:rsidR="0050247A" w:rsidRPr="008F7DB8">
        <w:rPr>
          <w:rFonts w:ascii="Times New Roman" w:hAnsi="Times New Roman" w:cs="Times New Roman"/>
          <w:sz w:val="28"/>
          <w:szCs w:val="28"/>
          <w:lang w:val="ru-RU"/>
        </w:rPr>
        <w:t xml:space="preserve"> в домене Ветеринары). </w:t>
      </w:r>
    </w:p>
    <w:p w:rsidR="0050247A" w:rsidRPr="008F7DB8" w:rsidRDefault="0050247A" w:rsidP="0057203F">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Поскольку ветеринары являются ведущими специалистами по бруцеллезу животных, вопросы в их домене являются самыми многочисленными, 1</w:t>
      </w:r>
      <w:r w:rsidR="00057135">
        <w:rPr>
          <w:rFonts w:ascii="Times New Roman" w:hAnsi="Times New Roman" w:cs="Times New Roman"/>
          <w:sz w:val="28"/>
          <w:szCs w:val="28"/>
          <w:lang w:val="ru-RU"/>
        </w:rPr>
        <w:t>6</w:t>
      </w:r>
      <w:r w:rsidRPr="008F7DB8">
        <w:rPr>
          <w:rFonts w:ascii="Times New Roman" w:hAnsi="Times New Roman" w:cs="Times New Roman"/>
          <w:sz w:val="28"/>
          <w:szCs w:val="28"/>
          <w:lang w:val="ru-RU"/>
        </w:rPr>
        <w:t>. Соответственно, 1</w:t>
      </w:r>
      <w:r w:rsidR="00057135">
        <w:rPr>
          <w:rFonts w:ascii="Times New Roman" w:hAnsi="Times New Roman" w:cs="Times New Roman"/>
          <w:sz w:val="28"/>
          <w:szCs w:val="28"/>
          <w:lang w:val="ru-RU"/>
        </w:rPr>
        <w:t>0</w:t>
      </w:r>
      <w:r w:rsidRPr="008F7DB8">
        <w:rPr>
          <w:rFonts w:ascii="Times New Roman" w:hAnsi="Times New Roman" w:cs="Times New Roman"/>
          <w:sz w:val="28"/>
          <w:szCs w:val="28"/>
          <w:lang w:val="ru-RU"/>
        </w:rPr>
        <w:t xml:space="preserve"> вопросов для специалистов общественного здравоохранения и  </w:t>
      </w:r>
      <w:r w:rsidR="00057135">
        <w:rPr>
          <w:rFonts w:ascii="Times New Roman" w:hAnsi="Times New Roman" w:cs="Times New Roman"/>
          <w:sz w:val="28"/>
          <w:szCs w:val="28"/>
          <w:lang w:val="ru-RU"/>
        </w:rPr>
        <w:t>8</w:t>
      </w:r>
      <w:r w:rsidRPr="008F7DB8">
        <w:rPr>
          <w:rFonts w:ascii="Times New Roman" w:hAnsi="Times New Roman" w:cs="Times New Roman"/>
          <w:sz w:val="28"/>
          <w:szCs w:val="28"/>
          <w:lang w:val="ru-RU"/>
        </w:rPr>
        <w:t xml:space="preserve"> для врачей. </w:t>
      </w:r>
      <w:r w:rsidR="004A1434">
        <w:rPr>
          <w:rFonts w:ascii="Times New Roman" w:hAnsi="Times New Roman" w:cs="Times New Roman"/>
          <w:sz w:val="28"/>
          <w:szCs w:val="28"/>
          <w:lang w:val="ru-RU"/>
        </w:rPr>
        <w:t xml:space="preserve">Некоторые </w:t>
      </w:r>
      <w:r w:rsidRPr="008F7DB8">
        <w:rPr>
          <w:rFonts w:ascii="Times New Roman" w:hAnsi="Times New Roman" w:cs="Times New Roman"/>
          <w:sz w:val="28"/>
          <w:szCs w:val="28"/>
          <w:lang w:val="ru-RU"/>
        </w:rPr>
        <w:t>из вопросов идентичны и дают основу для сравнения точек зрения в каждой группе профессионалов</w:t>
      </w:r>
      <w:r w:rsidR="004A1434">
        <w:rPr>
          <w:rFonts w:ascii="Times New Roman" w:hAnsi="Times New Roman" w:cs="Times New Roman"/>
          <w:sz w:val="28"/>
          <w:szCs w:val="28"/>
          <w:lang w:val="ru-RU"/>
        </w:rPr>
        <w:t xml:space="preserve"> (см. Примечания к таблице 5)</w:t>
      </w:r>
      <w:r w:rsidRPr="008F7DB8">
        <w:rPr>
          <w:rFonts w:ascii="Times New Roman" w:hAnsi="Times New Roman" w:cs="Times New Roman"/>
          <w:sz w:val="28"/>
          <w:szCs w:val="28"/>
          <w:lang w:val="ru-RU"/>
        </w:rPr>
        <w:t>.</w:t>
      </w:r>
    </w:p>
    <w:p w:rsidR="0050247A" w:rsidRPr="008F7DB8" w:rsidRDefault="0050247A" w:rsidP="0057203F">
      <w:pPr>
        <w:tabs>
          <w:tab w:val="left" w:pos="567"/>
        </w:tabs>
        <w:spacing w:after="0" w:line="240" w:lineRule="auto"/>
        <w:contextualSpacing/>
        <w:jc w:val="both"/>
        <w:rPr>
          <w:rFonts w:ascii="Times New Roman" w:hAnsi="Times New Roman" w:cs="Times New Roman"/>
          <w:b/>
          <w:i/>
          <w:caps/>
          <w:sz w:val="28"/>
          <w:szCs w:val="28"/>
          <w:lang w:val="ru-RU"/>
        </w:rPr>
      </w:pPr>
      <w:r w:rsidRPr="008F7DB8">
        <w:rPr>
          <w:rFonts w:ascii="Times New Roman" w:hAnsi="Times New Roman" w:cs="Times New Roman"/>
          <w:b/>
          <w:i/>
          <w:sz w:val="28"/>
          <w:szCs w:val="28"/>
          <w:lang w:val="ru-RU"/>
        </w:rPr>
        <w:tab/>
        <w:t>Методика проведения глубинных интервью</w:t>
      </w:r>
      <w:r w:rsidRPr="008F7DB8">
        <w:rPr>
          <w:rFonts w:ascii="Times New Roman" w:hAnsi="Times New Roman" w:cs="Times New Roman"/>
          <w:sz w:val="28"/>
          <w:szCs w:val="28"/>
          <w:lang w:val="ru-RU"/>
        </w:rPr>
        <w:t xml:space="preserve"> </w:t>
      </w:r>
      <w:r w:rsidRPr="008F7DB8">
        <w:rPr>
          <w:rFonts w:ascii="Times New Roman" w:hAnsi="Times New Roman" w:cs="Times New Roman"/>
          <w:b/>
          <w:i/>
          <w:sz w:val="28"/>
          <w:szCs w:val="28"/>
          <w:lang w:val="ru-RU"/>
        </w:rPr>
        <w:t>специалистов экспертного уровня</w:t>
      </w:r>
    </w:p>
    <w:p w:rsidR="0050247A" w:rsidRPr="00EF0A3B" w:rsidRDefault="0050247A" w:rsidP="0057203F">
      <w:pPr>
        <w:tabs>
          <w:tab w:val="left" w:pos="567"/>
        </w:tabs>
        <w:spacing w:after="0" w:line="240" w:lineRule="auto"/>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ab/>
        <w:t xml:space="preserve">Этапы проведения качественного исследования схематически представлены на </w:t>
      </w:r>
      <w:r w:rsidRPr="00E13EA7">
        <w:rPr>
          <w:rFonts w:ascii="Times New Roman" w:hAnsi="Times New Roman" w:cs="Times New Roman"/>
          <w:sz w:val="28"/>
          <w:szCs w:val="28"/>
          <w:lang w:val="ru-RU"/>
        </w:rPr>
        <w:t xml:space="preserve">рисунке </w:t>
      </w:r>
      <w:r w:rsidR="004A1434">
        <w:rPr>
          <w:rFonts w:ascii="Times New Roman" w:hAnsi="Times New Roman" w:cs="Times New Roman"/>
          <w:sz w:val="28"/>
          <w:szCs w:val="28"/>
          <w:lang w:val="ru-RU"/>
        </w:rPr>
        <w:t>5</w:t>
      </w:r>
      <w:r w:rsidR="006271B6">
        <w:rPr>
          <w:rFonts w:ascii="Times New Roman" w:hAnsi="Times New Roman" w:cs="Times New Roman"/>
          <w:sz w:val="28"/>
          <w:szCs w:val="28"/>
          <w:lang w:val="ru-RU"/>
        </w:rPr>
        <w:t>.</w:t>
      </w:r>
    </w:p>
    <w:p w:rsidR="001C2F37" w:rsidRPr="00EF0A3B" w:rsidRDefault="001C2F37" w:rsidP="0057203F">
      <w:pPr>
        <w:tabs>
          <w:tab w:val="left" w:pos="567"/>
        </w:tabs>
        <w:spacing w:after="0" w:line="240" w:lineRule="auto"/>
        <w:contextualSpacing/>
        <w:jc w:val="both"/>
        <w:rPr>
          <w:rFonts w:ascii="Times New Roman" w:hAnsi="Times New Roman" w:cs="Times New Roman"/>
          <w:sz w:val="28"/>
          <w:szCs w:val="28"/>
          <w:lang w:val="ru-RU"/>
        </w:rPr>
      </w:pPr>
    </w:p>
    <w:p w:rsidR="006271B6" w:rsidRPr="00E13EA7" w:rsidRDefault="006271B6" w:rsidP="0057203F">
      <w:pPr>
        <w:tabs>
          <w:tab w:val="left" w:pos="567"/>
        </w:tabs>
        <w:spacing w:after="0" w:line="240" w:lineRule="auto"/>
        <w:contextualSpacing/>
        <w:jc w:val="both"/>
        <w:rPr>
          <w:rFonts w:ascii="Times New Roman" w:hAnsi="Times New Roman" w:cs="Times New Roman"/>
          <w:caps/>
          <w:sz w:val="28"/>
          <w:szCs w:val="28"/>
          <w:lang w:val="ru-RU"/>
        </w:rPr>
      </w:pPr>
    </w:p>
    <w:tbl>
      <w:tblPr>
        <w:tblStyle w:val="ad"/>
        <w:tblW w:w="0" w:type="auto"/>
        <w:tblLook w:val="04A0"/>
      </w:tblPr>
      <w:tblGrid>
        <w:gridCol w:w="9854"/>
      </w:tblGrid>
      <w:tr w:rsidR="000E3B8F" w:rsidRPr="00921FF5" w:rsidTr="00D425AC">
        <w:tc>
          <w:tcPr>
            <w:tcW w:w="9854" w:type="dxa"/>
          </w:tcPr>
          <w:p w:rsidR="000E3B8F" w:rsidRDefault="000E3B8F" w:rsidP="00D425AC">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 ЭТАП.</w:t>
            </w:r>
          </w:p>
          <w:p w:rsidR="000E3B8F" w:rsidRDefault="000E3B8F" w:rsidP="00D425AC">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СБОР ДАННЫХ ПОСРЕДСТВОМ ПОЛУСТРУКТУРИРОВАННОГО ИНТЕРВЬЮ.</w:t>
            </w:r>
          </w:p>
        </w:tc>
      </w:tr>
      <w:tr w:rsidR="000E3B8F" w:rsidRPr="00921FF5" w:rsidTr="00D425AC">
        <w:tc>
          <w:tcPr>
            <w:tcW w:w="9854" w:type="dxa"/>
          </w:tcPr>
          <w:p w:rsidR="000E3B8F" w:rsidRPr="00D43584" w:rsidRDefault="000E3B8F" w:rsidP="00D425AC">
            <w:pPr>
              <w:contextualSpacing/>
              <w:jc w:val="center"/>
              <w:rPr>
                <w:rFonts w:ascii="Times New Roman" w:hAnsi="Times New Roman" w:cs="Times New Roman"/>
                <w:caps/>
                <w:sz w:val="24"/>
                <w:szCs w:val="24"/>
                <w:lang w:val="ru-RU"/>
              </w:rPr>
            </w:pPr>
            <w:r w:rsidRPr="00D43584">
              <w:rPr>
                <w:rFonts w:ascii="Times New Roman" w:hAnsi="Times New Roman" w:cs="Times New Roman"/>
                <w:caps/>
                <w:sz w:val="24"/>
                <w:szCs w:val="24"/>
                <w:lang w:val="ru-RU"/>
              </w:rPr>
              <w:t xml:space="preserve">2 Этап. </w:t>
            </w:r>
          </w:p>
          <w:p w:rsidR="000E3B8F" w:rsidRDefault="000E3B8F" w:rsidP="00D425AC">
            <w:pPr>
              <w:contextualSpacing/>
              <w:jc w:val="center"/>
              <w:rPr>
                <w:rFonts w:ascii="Times New Roman" w:hAnsi="Times New Roman" w:cs="Times New Roman"/>
                <w:caps/>
                <w:sz w:val="24"/>
                <w:szCs w:val="24"/>
                <w:lang w:val="ru-RU"/>
              </w:rPr>
            </w:pPr>
            <w:r w:rsidRPr="00D43584">
              <w:rPr>
                <w:rFonts w:ascii="Times New Roman" w:hAnsi="Times New Roman" w:cs="Times New Roman"/>
                <w:caps/>
                <w:sz w:val="24"/>
                <w:szCs w:val="24"/>
                <w:lang w:val="ru-RU"/>
              </w:rPr>
              <w:t>Создание письменного текста на основе данных интервью</w:t>
            </w:r>
          </w:p>
          <w:p w:rsidR="000E3B8F" w:rsidRDefault="000E3B8F" w:rsidP="00D425A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caps/>
                <w:sz w:val="24"/>
                <w:szCs w:val="24"/>
                <w:lang w:val="ru-RU"/>
              </w:rPr>
            </w:pPr>
            <w:r>
              <w:rPr>
                <w:rFonts w:ascii="Times New Roman" w:hAnsi="Times New Roman" w:cs="Times New Roman"/>
                <w:caps/>
                <w:sz w:val="24"/>
                <w:szCs w:val="24"/>
                <w:lang w:val="ru-RU"/>
              </w:rPr>
              <w:t>3</w:t>
            </w:r>
            <w:r w:rsidRPr="00D43584">
              <w:rPr>
                <w:rFonts w:ascii="Times New Roman" w:hAnsi="Times New Roman" w:cs="Times New Roman"/>
                <w:caps/>
                <w:sz w:val="24"/>
                <w:szCs w:val="24"/>
                <w:lang w:val="ru-RU"/>
              </w:rPr>
              <w:t xml:space="preserve"> Этап. </w:t>
            </w:r>
          </w:p>
          <w:p w:rsidR="000E3B8F" w:rsidRPr="00213CD5" w:rsidRDefault="000E3B8F" w:rsidP="00D425A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sz w:val="24"/>
                <w:szCs w:val="24"/>
                <w:lang w:val="ru-RU"/>
              </w:rPr>
            </w:pPr>
            <w:r w:rsidRPr="00213CD5">
              <w:rPr>
                <w:rFonts w:ascii="Times New Roman" w:hAnsi="Times New Roman" w:cs="Times New Roman"/>
                <w:sz w:val="24"/>
                <w:szCs w:val="24"/>
                <w:lang w:val="ru-RU"/>
              </w:rPr>
              <w:t>ОПРЕДЕЛЕНИЕ ЕДИНИЦ АНАЛИЗА, ТАКИХ КАК АБЗАЦЫ, ПРЕДЛОЖЕНИЯ ИЛИ СЕМАНТИЧЕСКИЕ ЕДИНИЦЫ</w:t>
            </w:r>
          </w:p>
          <w:p w:rsidR="000E3B8F" w:rsidRPr="00D43584" w:rsidRDefault="000E3B8F" w:rsidP="00D425AC">
            <w:pPr>
              <w:contextualSpacing/>
              <w:jc w:val="center"/>
              <w:rPr>
                <w:rFonts w:ascii="Times New Roman" w:hAnsi="Times New Roman" w:cs="Times New Roman"/>
                <w:caps/>
                <w:sz w:val="24"/>
                <w:szCs w:val="24"/>
                <w:lang w:val="ru-RU"/>
              </w:rPr>
            </w:pPr>
            <w:r w:rsidRPr="00D43584">
              <w:rPr>
                <w:rFonts w:ascii="Times New Roman" w:hAnsi="Times New Roman" w:cs="Times New Roman"/>
                <w:caps/>
                <w:sz w:val="24"/>
                <w:szCs w:val="24"/>
                <w:lang w:val="ru-RU"/>
              </w:rPr>
              <w:t>4 Этап.</w:t>
            </w:r>
          </w:p>
          <w:p w:rsidR="000E3B8F" w:rsidRDefault="000E3B8F" w:rsidP="00D425AC">
            <w:pPr>
              <w:contextualSpacing/>
              <w:jc w:val="center"/>
              <w:rPr>
                <w:rFonts w:ascii="Times New Roman" w:hAnsi="Times New Roman" w:cs="Times New Roman"/>
                <w:sz w:val="24"/>
                <w:szCs w:val="24"/>
                <w:lang w:val="ru-RU"/>
              </w:rPr>
            </w:pPr>
            <w:r w:rsidRPr="00D43584">
              <w:rPr>
                <w:rFonts w:ascii="Times New Roman" w:hAnsi="Times New Roman" w:cs="Times New Roman"/>
                <w:caps/>
                <w:w w:val="105"/>
                <w:sz w:val="24"/>
                <w:szCs w:val="24"/>
                <w:lang w:val="ru-RU"/>
              </w:rPr>
              <w:t xml:space="preserve">Редукция данных с использованием системы </w:t>
            </w:r>
            <w:r w:rsidRPr="00D43584">
              <w:rPr>
                <w:rFonts w:ascii="Times New Roman" w:hAnsi="Times New Roman" w:cs="Times New Roman"/>
                <w:caps/>
                <w:w w:val="105"/>
                <w:sz w:val="24"/>
                <w:szCs w:val="28"/>
                <w:lang w:val="ru-RU"/>
              </w:rPr>
              <w:t>кодирования или классификации</w:t>
            </w:r>
          </w:p>
        </w:tc>
      </w:tr>
      <w:tr w:rsidR="000E3B8F" w:rsidRPr="00921FF5" w:rsidTr="00D425AC">
        <w:tc>
          <w:tcPr>
            <w:tcW w:w="9854" w:type="dxa"/>
          </w:tcPr>
          <w:p w:rsidR="000E3B8F" w:rsidRPr="00D43584" w:rsidRDefault="000E3B8F" w:rsidP="00D425AC">
            <w:pPr>
              <w:contextualSpacing/>
              <w:jc w:val="center"/>
              <w:rPr>
                <w:rFonts w:ascii="Times New Roman" w:hAnsi="Times New Roman" w:cs="Times New Roman"/>
                <w:caps/>
                <w:sz w:val="24"/>
                <w:lang w:val="ru-RU"/>
              </w:rPr>
            </w:pPr>
            <w:r w:rsidRPr="00D43584">
              <w:rPr>
                <w:rFonts w:ascii="Times New Roman" w:hAnsi="Times New Roman" w:cs="Times New Roman"/>
                <w:caps/>
                <w:sz w:val="24"/>
                <w:lang w:val="ru-RU"/>
              </w:rPr>
              <w:t>5 Этап.</w:t>
            </w:r>
          </w:p>
          <w:p w:rsidR="000E3B8F" w:rsidRDefault="000E3B8F" w:rsidP="00D425AC">
            <w:pPr>
              <w:contextualSpacing/>
              <w:jc w:val="center"/>
              <w:rPr>
                <w:rFonts w:ascii="Times New Roman" w:hAnsi="Times New Roman" w:cs="Times New Roman"/>
                <w:sz w:val="24"/>
                <w:szCs w:val="24"/>
                <w:lang w:val="ru-RU"/>
              </w:rPr>
            </w:pPr>
            <w:r w:rsidRPr="00D43584">
              <w:rPr>
                <w:rFonts w:ascii="Times New Roman" w:hAnsi="Times New Roman" w:cs="Times New Roman"/>
                <w:caps/>
                <w:sz w:val="24"/>
                <w:lang w:val="ru-RU"/>
              </w:rPr>
              <w:t>Группировка кодов по категориям, темам</w:t>
            </w:r>
          </w:p>
        </w:tc>
      </w:tr>
      <w:tr w:rsidR="000E3B8F" w:rsidRPr="00921FF5" w:rsidTr="00D425AC">
        <w:tc>
          <w:tcPr>
            <w:tcW w:w="9854" w:type="dxa"/>
          </w:tcPr>
          <w:p w:rsidR="000E3B8F" w:rsidRPr="00D43584" w:rsidRDefault="000E3B8F" w:rsidP="00D425AC">
            <w:pPr>
              <w:contextualSpacing/>
              <w:jc w:val="center"/>
              <w:rPr>
                <w:rFonts w:ascii="Times New Roman" w:hAnsi="Times New Roman" w:cs="Times New Roman"/>
                <w:caps/>
                <w:sz w:val="24"/>
                <w:szCs w:val="24"/>
                <w:lang w:val="ru-RU"/>
              </w:rPr>
            </w:pPr>
            <w:r w:rsidRPr="00D43584">
              <w:rPr>
                <w:rFonts w:ascii="Times New Roman" w:hAnsi="Times New Roman" w:cs="Times New Roman"/>
                <w:caps/>
                <w:sz w:val="24"/>
                <w:lang w:val="ru-RU"/>
              </w:rPr>
              <w:t>6 Этап</w:t>
            </w:r>
            <w:r w:rsidRPr="00D43584">
              <w:rPr>
                <w:rFonts w:ascii="Times New Roman" w:hAnsi="Times New Roman" w:cs="Times New Roman"/>
                <w:caps/>
                <w:sz w:val="24"/>
                <w:szCs w:val="24"/>
                <w:lang w:val="ru-RU"/>
              </w:rPr>
              <w:t xml:space="preserve">. </w:t>
            </w:r>
          </w:p>
          <w:p w:rsidR="000E3B8F" w:rsidRDefault="000E3B8F" w:rsidP="00D425AC">
            <w:pPr>
              <w:contextualSpacing/>
              <w:jc w:val="center"/>
              <w:rPr>
                <w:rFonts w:ascii="Times New Roman" w:hAnsi="Times New Roman" w:cs="Times New Roman"/>
                <w:sz w:val="24"/>
                <w:szCs w:val="24"/>
                <w:lang w:val="ru-RU"/>
              </w:rPr>
            </w:pPr>
            <w:r w:rsidRPr="00D43584">
              <w:rPr>
                <w:rFonts w:ascii="Times New Roman" w:hAnsi="Times New Roman" w:cs="Times New Roman"/>
                <w:caps/>
                <w:sz w:val="24"/>
                <w:szCs w:val="24"/>
                <w:lang w:val="ru-RU"/>
              </w:rPr>
              <w:t>Обеспечение интерпретации отношений, составляющих описательную или пояснительную основу</w:t>
            </w:r>
          </w:p>
        </w:tc>
      </w:tr>
    </w:tbl>
    <w:p w:rsidR="004A1434" w:rsidRDefault="004A1434" w:rsidP="002A71EA">
      <w:pPr>
        <w:tabs>
          <w:tab w:val="left" w:pos="567"/>
        </w:tabs>
        <w:spacing w:after="0" w:line="240" w:lineRule="auto"/>
        <w:contextualSpacing/>
        <w:jc w:val="center"/>
        <w:rPr>
          <w:rFonts w:ascii="Times New Roman" w:hAnsi="Times New Roman" w:cs="Times New Roman"/>
          <w:bCs/>
          <w:sz w:val="28"/>
          <w:szCs w:val="28"/>
          <w:lang w:val="ru-RU"/>
        </w:rPr>
      </w:pPr>
    </w:p>
    <w:p w:rsidR="0050247A" w:rsidRPr="008F7DB8" w:rsidRDefault="0050247A" w:rsidP="002A71EA">
      <w:pPr>
        <w:tabs>
          <w:tab w:val="left" w:pos="567"/>
        </w:tabs>
        <w:spacing w:after="0" w:line="240" w:lineRule="auto"/>
        <w:contextualSpacing/>
        <w:jc w:val="center"/>
        <w:rPr>
          <w:rFonts w:ascii="Times New Roman" w:hAnsi="Times New Roman" w:cs="Times New Roman"/>
          <w:bCs/>
          <w:sz w:val="28"/>
          <w:szCs w:val="28"/>
          <w:lang w:val="ru-RU"/>
        </w:rPr>
      </w:pPr>
      <w:r w:rsidRPr="00E13EA7">
        <w:rPr>
          <w:rFonts w:ascii="Times New Roman" w:hAnsi="Times New Roman" w:cs="Times New Roman"/>
          <w:bCs/>
          <w:sz w:val="28"/>
          <w:szCs w:val="28"/>
          <w:lang w:val="ru-RU"/>
        </w:rPr>
        <w:t xml:space="preserve">Рисунок </w:t>
      </w:r>
      <w:r w:rsidR="004A1434">
        <w:rPr>
          <w:rFonts w:ascii="Times New Roman" w:hAnsi="Times New Roman" w:cs="Times New Roman"/>
          <w:bCs/>
          <w:sz w:val="28"/>
          <w:szCs w:val="28"/>
          <w:lang w:val="ru-RU"/>
        </w:rPr>
        <w:t xml:space="preserve">5 - </w:t>
      </w:r>
      <w:r w:rsidR="004A1434" w:rsidRPr="008F7DB8">
        <w:rPr>
          <w:rFonts w:ascii="Times New Roman" w:hAnsi="Times New Roman" w:cs="Times New Roman"/>
          <w:sz w:val="28"/>
          <w:szCs w:val="28"/>
          <w:lang w:val="ru-RU"/>
        </w:rPr>
        <w:t>Этапы проведения качественного исследования</w:t>
      </w:r>
    </w:p>
    <w:p w:rsidR="00E13EA7" w:rsidRDefault="0050247A" w:rsidP="002A71EA">
      <w:pPr>
        <w:spacing w:after="0" w:line="240" w:lineRule="auto"/>
        <w:contextualSpacing/>
        <w:jc w:val="both"/>
        <w:rPr>
          <w:rFonts w:ascii="Times New Roman" w:hAnsi="Times New Roman" w:cs="Times New Roman"/>
          <w:sz w:val="28"/>
          <w:szCs w:val="28"/>
          <w:lang w:val="kk-KZ"/>
        </w:rPr>
      </w:pPr>
      <w:r w:rsidRPr="008F7DB8">
        <w:rPr>
          <w:rFonts w:ascii="Times New Roman" w:hAnsi="Times New Roman" w:cs="Times New Roman"/>
          <w:sz w:val="28"/>
          <w:szCs w:val="28"/>
          <w:lang w:val="kk-KZ"/>
        </w:rPr>
        <w:tab/>
      </w:r>
    </w:p>
    <w:p w:rsidR="0050247A" w:rsidRPr="008F7DB8" w:rsidRDefault="0050247A" w:rsidP="002A71EA">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kk-KZ"/>
        </w:rPr>
        <w:t>Д</w:t>
      </w:r>
      <w:r w:rsidRPr="008F7DB8">
        <w:rPr>
          <w:rFonts w:ascii="Times New Roman" w:hAnsi="Times New Roman" w:cs="Times New Roman"/>
          <w:sz w:val="28"/>
          <w:szCs w:val="28"/>
          <w:lang w:val="ru-RU"/>
        </w:rPr>
        <w:t xml:space="preserve">ля проведения глубинных интервью были подобраны вопросы из Опросника, предлагавшегося специалистам компетентных служб. Модифицированный Опросник, состоявший из 12 вопросов, позволял собрать всю ценную с точки зрения критериев качественного исследования информацию. Качественное исследование в форме углубленного интервью предполагалось к завершению по достижении сатурации. </w:t>
      </w:r>
    </w:p>
    <w:p w:rsidR="0050247A" w:rsidRPr="008F7DB8" w:rsidRDefault="0050247A" w:rsidP="002A71EA">
      <w:pPr>
        <w:spacing w:after="0" w:line="240" w:lineRule="auto"/>
        <w:ind w:firstLine="567"/>
        <w:contextualSpacing/>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Выборка в проведенном качественном исследовании была сформирована с помощью теоретического насыщения (сатурации). В качественном  исследовании при  б</w:t>
      </w:r>
      <w:r w:rsidRPr="008F7DB8">
        <w:rPr>
          <w:rFonts w:ascii="Times New Roman" w:hAnsi="Times New Roman" w:cs="Times New Roman"/>
          <w:i/>
          <w:sz w:val="28"/>
          <w:szCs w:val="28"/>
          <w:lang w:val="ru-RU"/>
        </w:rPr>
        <w:t>о</w:t>
      </w:r>
      <w:r w:rsidRPr="008F7DB8">
        <w:rPr>
          <w:rFonts w:ascii="Times New Roman" w:hAnsi="Times New Roman" w:cs="Times New Roman"/>
          <w:sz w:val="28"/>
          <w:szCs w:val="28"/>
          <w:lang w:val="ru-RU"/>
        </w:rPr>
        <w:t>льшем  количестве данных не обязательно возникает дополнительная информация, потому что в базу анализа поступают обработанные качественные данные или коды. Частоты редко важны в качественных исследованиях, потому что качественные исследования нацелены на реконструкцию смысла и не строят обобщенных выводов [</w:t>
      </w:r>
      <w:r w:rsidR="00B03951" w:rsidRPr="00E13EA7">
        <w:rPr>
          <w:rFonts w:ascii="Times New Roman" w:hAnsi="Times New Roman" w:cs="Times New Roman"/>
          <w:sz w:val="28"/>
          <w:szCs w:val="28"/>
          <w:lang w:val="ru-RU"/>
        </w:rPr>
        <w:t>8</w:t>
      </w:r>
      <w:r w:rsidR="00DC1E7A" w:rsidRPr="00DC1E7A">
        <w:rPr>
          <w:rFonts w:ascii="Times New Roman" w:hAnsi="Times New Roman" w:cs="Times New Roman"/>
          <w:sz w:val="28"/>
          <w:szCs w:val="28"/>
          <w:lang w:val="ru-RU"/>
        </w:rPr>
        <w:t>7</w:t>
      </w:r>
      <w:r w:rsidR="00B03951" w:rsidRPr="00E13EA7">
        <w:rPr>
          <w:rFonts w:ascii="Times New Roman" w:hAnsi="Times New Roman" w:cs="Times New Roman"/>
          <w:sz w:val="28"/>
          <w:szCs w:val="28"/>
          <w:lang w:val="ru-RU"/>
        </w:rPr>
        <w:t>-8</w:t>
      </w:r>
      <w:r w:rsidR="00DC1E7A" w:rsidRPr="00DC1E7A">
        <w:rPr>
          <w:rFonts w:ascii="Times New Roman" w:hAnsi="Times New Roman" w:cs="Times New Roman"/>
          <w:sz w:val="28"/>
          <w:szCs w:val="28"/>
          <w:lang w:val="ru-RU"/>
        </w:rPr>
        <w:t>9</w:t>
      </w:r>
      <w:r w:rsidRPr="00E13EA7">
        <w:rPr>
          <w:rFonts w:ascii="Times New Roman" w:hAnsi="Times New Roman" w:cs="Times New Roman"/>
          <w:sz w:val="28"/>
          <w:szCs w:val="28"/>
          <w:lang w:val="ru-RU"/>
        </w:rPr>
        <w:t>]. К тому же, поскольку качественные исследования трудоемки, анализ большой выборки может занять много времени и зачастую просто нецелесообразен. Объем выборки в большинстве качественных исследований как правило, следует концепции насыщения [</w:t>
      </w:r>
      <w:r w:rsidR="00DC1E7A" w:rsidRPr="00DC1E7A">
        <w:rPr>
          <w:rFonts w:ascii="Times New Roman" w:hAnsi="Times New Roman" w:cs="Times New Roman"/>
          <w:sz w:val="28"/>
          <w:szCs w:val="28"/>
          <w:lang w:val="ru-RU"/>
        </w:rPr>
        <w:t>90</w:t>
      </w:r>
      <w:r w:rsidR="00B03951" w:rsidRPr="00E13EA7">
        <w:rPr>
          <w:rFonts w:ascii="Times New Roman" w:hAnsi="Times New Roman" w:cs="Times New Roman"/>
          <w:sz w:val="28"/>
          <w:szCs w:val="28"/>
          <w:lang w:val="ru-RU"/>
        </w:rPr>
        <w:t>-</w:t>
      </w:r>
      <w:r w:rsidR="00E13EA7" w:rsidRPr="00E13EA7">
        <w:rPr>
          <w:rFonts w:ascii="Times New Roman" w:hAnsi="Times New Roman" w:cs="Times New Roman"/>
          <w:sz w:val="28"/>
          <w:szCs w:val="28"/>
          <w:lang w:val="ru-RU"/>
        </w:rPr>
        <w:t>9</w:t>
      </w:r>
      <w:r w:rsidR="00DC1E7A" w:rsidRPr="00DC1E7A">
        <w:rPr>
          <w:rFonts w:ascii="Times New Roman" w:hAnsi="Times New Roman" w:cs="Times New Roman"/>
          <w:sz w:val="28"/>
          <w:szCs w:val="28"/>
          <w:lang w:val="ru-RU"/>
        </w:rPr>
        <w:t>2</w:t>
      </w:r>
      <w:r w:rsidRPr="00E13EA7">
        <w:rPr>
          <w:rFonts w:ascii="Times New Roman" w:hAnsi="Times New Roman" w:cs="Times New Roman"/>
          <w:sz w:val="28"/>
          <w:szCs w:val="28"/>
          <w:lang w:val="ru-RU"/>
        </w:rPr>
        <w:t>], когда сбор новых данных не приносит дополнительной информации для исследовательского</w:t>
      </w:r>
      <w:r w:rsidRPr="008F7DB8">
        <w:rPr>
          <w:rFonts w:ascii="Times New Roman" w:hAnsi="Times New Roman" w:cs="Times New Roman"/>
          <w:sz w:val="28"/>
          <w:szCs w:val="28"/>
          <w:lang w:val="ru-RU"/>
        </w:rPr>
        <w:t xml:space="preserve"> вопроса.</w:t>
      </w:r>
    </w:p>
    <w:p w:rsidR="00057135" w:rsidRPr="008F7DB8" w:rsidRDefault="0050247A" w:rsidP="002A71EA">
      <w:pPr>
        <w:pStyle w:val="a5"/>
        <w:tabs>
          <w:tab w:val="left" w:pos="567"/>
        </w:tabs>
        <w:spacing w:after="0" w:line="240" w:lineRule="auto"/>
        <w:ind w:left="0"/>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Результаты аудиозаписей экспертов, проводившихся с их согласия, были документированы в </w:t>
      </w:r>
      <w:r w:rsidRPr="008F7DB8">
        <w:rPr>
          <w:rFonts w:ascii="Times New Roman" w:hAnsi="Times New Roman" w:cs="Times New Roman"/>
          <w:sz w:val="28"/>
          <w:szCs w:val="28"/>
        </w:rPr>
        <w:t>Microsoft</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Word</w:t>
      </w:r>
      <w:r w:rsidRPr="008F7DB8">
        <w:rPr>
          <w:rFonts w:ascii="Times New Roman" w:hAnsi="Times New Roman" w:cs="Times New Roman"/>
          <w:sz w:val="28"/>
          <w:szCs w:val="28"/>
          <w:lang w:val="ru-RU"/>
        </w:rPr>
        <w:t xml:space="preserve">. В исследовании посредством углубленных интервью приняли участие три группы участников - представители ветеринарной, эпидемиологической службы и службы здравоохранения. В конечном итоге, всего предполагалось не менее 12 углубленных интервью, т. е. чтобы каждая группа была представлена как минимум четырьмя специалистами. Определение ключевых информаторов для исследования было проведено с использованием методики неслучайного, целенаправленного отбора. </w:t>
      </w:r>
      <w:r w:rsidRPr="008F7DB8">
        <w:rPr>
          <w:rFonts w:ascii="Times New Roman" w:hAnsi="Times New Roman" w:cs="Times New Roman"/>
          <w:color w:val="000000"/>
          <w:sz w:val="28"/>
          <w:szCs w:val="28"/>
          <w:lang w:val="ru-RU"/>
        </w:rPr>
        <w:t>Респонденты были выбраны потому, что занимали единственные в своем роде ролевые позиции в этих службах, являлись руководителями или главными специалистами служб</w:t>
      </w:r>
      <w:r w:rsidRPr="008F7DB8">
        <w:rPr>
          <w:rFonts w:ascii="Times New Roman" w:hAnsi="Times New Roman" w:cs="Times New Roman"/>
          <w:sz w:val="28"/>
          <w:szCs w:val="28"/>
          <w:lang w:val="ru-RU"/>
        </w:rPr>
        <w:t xml:space="preserve">. Всем участникам были предоставлены на выбор бланки интервью и бланки информированного согласия на двух языках, русском и казахском, по желанию интервьюируемого. </w:t>
      </w:r>
      <w:r w:rsidR="00A84282">
        <w:rPr>
          <w:rFonts w:ascii="Times New Roman" w:hAnsi="Times New Roman" w:cs="Times New Roman"/>
          <w:sz w:val="28"/>
          <w:szCs w:val="28"/>
          <w:lang w:val="ru-RU"/>
        </w:rPr>
        <w:t>На рисунке</w:t>
      </w:r>
      <w:r w:rsidRPr="008F7DB8">
        <w:rPr>
          <w:rFonts w:ascii="Times New Roman" w:hAnsi="Times New Roman" w:cs="Times New Roman"/>
          <w:sz w:val="28"/>
          <w:szCs w:val="28"/>
          <w:lang w:val="ru-RU"/>
        </w:rPr>
        <w:t xml:space="preserve"> </w:t>
      </w:r>
      <w:r w:rsidR="004A1434">
        <w:rPr>
          <w:rFonts w:ascii="Times New Roman" w:hAnsi="Times New Roman" w:cs="Times New Roman"/>
          <w:sz w:val="28"/>
          <w:szCs w:val="28"/>
          <w:lang w:val="ru-RU"/>
        </w:rPr>
        <w:t>6</w:t>
      </w:r>
      <w:r w:rsidRPr="008F7DB8">
        <w:rPr>
          <w:rFonts w:ascii="Times New Roman" w:hAnsi="Times New Roman" w:cs="Times New Roman"/>
          <w:sz w:val="28"/>
          <w:szCs w:val="28"/>
          <w:lang w:val="ru-RU"/>
        </w:rPr>
        <w:t xml:space="preserve"> приводится специально разработанный для специалистов экспертного уровня образец бланка информированного согласия. </w:t>
      </w:r>
    </w:p>
    <w:p w:rsidR="0050247A" w:rsidRPr="008F7DB8" w:rsidRDefault="0050247A" w:rsidP="00E13EA7">
      <w:pPr>
        <w:pStyle w:val="a5"/>
        <w:spacing w:after="0" w:line="240" w:lineRule="auto"/>
        <w:ind w:left="0"/>
        <w:jc w:val="both"/>
        <w:rPr>
          <w:rFonts w:ascii="Times New Roman" w:hAnsi="Times New Roman" w:cs="Times New Roman"/>
          <w:caps/>
          <w:sz w:val="24"/>
          <w:szCs w:val="24"/>
          <w:lang w:val="ru-RU"/>
        </w:rPr>
      </w:pPr>
    </w:p>
    <w:p w:rsidR="00217B80" w:rsidRDefault="00217B80" w:rsidP="00057135">
      <w:pPr>
        <w:spacing w:after="0" w:line="240" w:lineRule="auto"/>
        <w:contextualSpacing/>
        <w:jc w:val="center"/>
        <w:rPr>
          <w:rFonts w:ascii="Times New Roman" w:hAnsi="Times New Roman" w:cs="Times New Roman"/>
          <w:b/>
          <w:sz w:val="24"/>
          <w:szCs w:val="24"/>
          <w:lang w:val="ru-RU"/>
        </w:rPr>
      </w:pPr>
    </w:p>
    <w:p w:rsidR="0050247A"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sz w:val="24"/>
          <w:szCs w:val="24"/>
          <w:lang w:val="ru-RU"/>
        </w:rPr>
      </w:pPr>
      <w:r w:rsidRPr="008F7DB8">
        <w:rPr>
          <w:rFonts w:ascii="Times New Roman" w:hAnsi="Times New Roman" w:cs="Times New Roman"/>
          <w:b/>
          <w:sz w:val="24"/>
          <w:szCs w:val="24"/>
          <w:lang w:val="ru-RU"/>
        </w:rPr>
        <w:t>ИНФОРМИРОВАННОЕ СОГЛАСИЕ</w:t>
      </w:r>
    </w:p>
    <w:p w:rsidR="00217B80" w:rsidRPr="008F7DB8" w:rsidRDefault="00217B80" w:rsidP="001C2F37">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sz w:val="24"/>
          <w:szCs w:val="24"/>
          <w:lang w:val="ru-RU"/>
        </w:rPr>
      </w:pPr>
    </w:p>
    <w:p w:rsidR="00057135"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ab/>
        <w:t>Западно-Казахстанский медицинский университет имени Марата Оспанова  реализует научную работу «</w:t>
      </w:r>
      <w:r w:rsidRPr="008F7DB8">
        <w:rPr>
          <w:rFonts w:ascii="Times New Roman" w:hAnsi="Times New Roman" w:cs="Times New Roman"/>
          <w:b/>
          <w:i/>
          <w:sz w:val="24"/>
          <w:szCs w:val="24"/>
          <w:lang w:val="ru-RU"/>
        </w:rPr>
        <w:t>Комплексное исследование заболеваемости, факторов риска заражения людей и проблем межсекторального сотрудничества в борьбе с бруцеллезом</w:t>
      </w:r>
      <w:r w:rsidRPr="008F7DB8">
        <w:rPr>
          <w:rFonts w:ascii="Times New Roman" w:hAnsi="Times New Roman" w:cs="Times New Roman"/>
          <w:sz w:val="24"/>
          <w:szCs w:val="24"/>
          <w:lang w:val="ru-RU"/>
        </w:rPr>
        <w:t>» и приглашает Вас принять участие в Опросе специалистов экспертного уровня.</w:t>
      </w:r>
    </w:p>
    <w:p w:rsidR="00057135"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ab/>
      </w:r>
      <w:r w:rsidRPr="008F7DB8">
        <w:rPr>
          <w:rFonts w:ascii="Times New Roman" w:hAnsi="Times New Roman" w:cs="Times New Roman"/>
          <w:sz w:val="24"/>
          <w:szCs w:val="24"/>
          <w:u w:val="single"/>
          <w:lang w:val="ru-RU"/>
        </w:rPr>
        <w:t>Цель исследования</w:t>
      </w:r>
      <w:r w:rsidRPr="008F7DB8">
        <w:rPr>
          <w:rFonts w:ascii="Times New Roman" w:hAnsi="Times New Roman" w:cs="Times New Roman"/>
          <w:sz w:val="24"/>
          <w:szCs w:val="24"/>
          <w:lang w:val="ru-RU"/>
        </w:rPr>
        <w:t xml:space="preserve"> многоплановая. В рамках работы необходимо: уточнить размах заболеваемости бруцеллезом среди населения; уточнить факторы риска и основные пути</w:t>
      </w:r>
      <w:r w:rsidR="00057135">
        <w:rPr>
          <w:rFonts w:ascii="Times New Roman" w:hAnsi="Times New Roman" w:cs="Times New Roman"/>
          <w:sz w:val="24"/>
          <w:szCs w:val="24"/>
          <w:lang w:val="ru-RU"/>
        </w:rPr>
        <w:t xml:space="preserve"> </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b/>
          <w:sz w:val="24"/>
          <w:szCs w:val="24"/>
          <w:lang w:val="ru-RU"/>
        </w:rPr>
      </w:pPr>
      <w:r w:rsidRPr="008F7DB8">
        <w:rPr>
          <w:rFonts w:ascii="Times New Roman" w:hAnsi="Times New Roman" w:cs="Times New Roman"/>
          <w:sz w:val="24"/>
          <w:szCs w:val="24"/>
          <w:lang w:val="ru-RU"/>
        </w:rPr>
        <w:t xml:space="preserve"> передачи инфекции; выяснить степень осведомленности о факторах риска среди населения; выявить проблемы межсекторального сотрудничества специалистов всех профилей; разработать конкретные рекомендации для имплементации современного подхода в борьбе с бруцеллезом "Единое здоровье".</w:t>
      </w:r>
      <w:r w:rsidRPr="008F7DB8">
        <w:rPr>
          <w:rFonts w:ascii="Times New Roman" w:hAnsi="Times New Roman" w:cs="Times New Roman"/>
          <w:b/>
          <w:sz w:val="24"/>
          <w:szCs w:val="24"/>
          <w:lang w:val="ru-RU"/>
        </w:rPr>
        <w:t xml:space="preserve"> </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ab/>
        <w:t xml:space="preserve">Известно, что в государствах, входящих в состав СНГ, наиболее высокие показатели впервые выявленного бруцеллеза определены в  Кыргызстане и Казахстане. По тенденции распространения бруцеллёза и уровню заболеваемости людей и сельскохозяйственных животных Казахстан относится к эндемичным странам, инфицированность  людей  впервые диагностированным бруцеллезом была самой высокой от 7,7% до 10,2% в разные годы. </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caps/>
          <w:sz w:val="24"/>
          <w:szCs w:val="24"/>
          <w:lang w:val="ru-RU"/>
        </w:rPr>
      </w:pPr>
      <w:r w:rsidRPr="008F7DB8">
        <w:rPr>
          <w:rFonts w:ascii="Times New Roman" w:hAnsi="Times New Roman" w:cs="Times New Roman"/>
          <w:sz w:val="24"/>
          <w:szCs w:val="24"/>
          <w:lang w:val="ru-RU"/>
        </w:rPr>
        <w:tab/>
      </w:r>
      <w:r w:rsidRPr="008F7DB8">
        <w:rPr>
          <w:rFonts w:ascii="Times New Roman" w:hAnsi="Times New Roman" w:cs="Times New Roman"/>
          <w:sz w:val="24"/>
          <w:szCs w:val="24"/>
          <w:u w:val="single"/>
          <w:lang w:val="ru-RU"/>
        </w:rPr>
        <w:t>Процедура опроса:</w:t>
      </w:r>
      <w:r w:rsidRPr="008F7DB8">
        <w:rPr>
          <w:rFonts w:ascii="Times New Roman" w:hAnsi="Times New Roman" w:cs="Times New Roman"/>
          <w:sz w:val="24"/>
          <w:szCs w:val="24"/>
          <w:lang w:val="ru-RU"/>
        </w:rPr>
        <w:t xml:space="preserve"> мне разъяснили, что Опрос проводится однократно, не занимает много времени, рисков репутационного ущерба нет. Опрос будет проводиться в формате беседы по строго определенным вопросам, и дублироваться письменно. Во избежание искажения предоставляемой мной информации, будет вестись аудиозапись беседы, против которой я не имею возражений.</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caps/>
          <w:sz w:val="24"/>
          <w:szCs w:val="24"/>
          <w:lang w:val="ru-RU"/>
        </w:rPr>
      </w:pPr>
      <w:r w:rsidRPr="008F7DB8">
        <w:rPr>
          <w:rFonts w:ascii="Times New Roman" w:hAnsi="Times New Roman" w:cs="Times New Roman"/>
          <w:sz w:val="24"/>
          <w:szCs w:val="24"/>
          <w:lang w:val="ru-RU"/>
        </w:rPr>
        <w:t xml:space="preserve"> </w:t>
      </w:r>
      <w:r w:rsidRPr="008F7DB8">
        <w:rPr>
          <w:rFonts w:ascii="Times New Roman" w:hAnsi="Times New Roman" w:cs="Times New Roman"/>
          <w:sz w:val="24"/>
          <w:szCs w:val="24"/>
          <w:lang w:val="ru-RU"/>
        </w:rPr>
        <w:tab/>
      </w:r>
      <w:r w:rsidRPr="008F7DB8">
        <w:rPr>
          <w:rFonts w:ascii="Times New Roman" w:hAnsi="Times New Roman" w:cs="Times New Roman"/>
          <w:sz w:val="24"/>
          <w:szCs w:val="24"/>
          <w:u w:val="single"/>
          <w:lang w:val="ru-RU"/>
        </w:rPr>
        <w:t>Вероятная польза:</w:t>
      </w:r>
      <w:r w:rsidRPr="008F7DB8">
        <w:rPr>
          <w:rFonts w:ascii="Times New Roman" w:hAnsi="Times New Roman" w:cs="Times New Roman"/>
          <w:sz w:val="24"/>
          <w:szCs w:val="24"/>
          <w:lang w:val="ru-RU"/>
        </w:rPr>
        <w:t xml:space="preserve"> в рамках данного Опроса мне предоставляется возможность свободно высказать свое профессиональное мнение по актуальным вопросам бруцеллеза. Исследовательская группа гарантирует, что результаты научной работы по данной теме и выработанные на основе анализа рекомендации будут мне предоставлены для ознакомления.</w:t>
      </w:r>
    </w:p>
    <w:p w:rsidR="0050247A"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ab/>
      </w:r>
      <w:r w:rsidRPr="008F7DB8">
        <w:rPr>
          <w:rFonts w:ascii="Times New Roman" w:hAnsi="Times New Roman" w:cs="Times New Roman"/>
          <w:sz w:val="24"/>
          <w:szCs w:val="24"/>
          <w:u w:val="single"/>
          <w:lang w:val="ru-RU"/>
        </w:rPr>
        <w:t>Конфиденциальность:</w:t>
      </w:r>
      <w:r w:rsidRPr="008F7DB8">
        <w:rPr>
          <w:rFonts w:ascii="Times New Roman" w:hAnsi="Times New Roman" w:cs="Times New Roman"/>
          <w:sz w:val="24"/>
          <w:szCs w:val="24"/>
          <w:lang w:val="ru-RU"/>
        </w:rPr>
        <w:t xml:space="preserve"> мне разъяснили, что информация, которую я предоставляю исследовательской</w:t>
      </w:r>
      <w:r w:rsidR="000F7564">
        <w:rPr>
          <w:rFonts w:ascii="Times New Roman" w:hAnsi="Times New Roman" w:cs="Times New Roman"/>
          <w:sz w:val="24"/>
          <w:szCs w:val="24"/>
          <w:lang w:val="ru-RU"/>
        </w:rPr>
        <w:t xml:space="preserve"> группе, строго конфиденциальна,</w:t>
      </w:r>
      <w:r w:rsidRPr="008F7DB8">
        <w:rPr>
          <w:rFonts w:ascii="Times New Roman" w:hAnsi="Times New Roman" w:cs="Times New Roman"/>
          <w:sz w:val="24"/>
          <w:szCs w:val="24"/>
          <w:lang w:val="ru-RU"/>
        </w:rPr>
        <w:t xml:space="preserve"> мои личные данные останутся в тайне.</w:t>
      </w:r>
    </w:p>
    <w:p w:rsidR="00E13EA7" w:rsidRPr="008F7DB8" w:rsidRDefault="00E13EA7"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E13EA7"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ab/>
        <w:t>Я (ФИО, должность),</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 xml:space="preserve"> _________________________________________________________________________, </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caps/>
          <w:sz w:val="24"/>
          <w:szCs w:val="24"/>
          <w:lang w:val="ru-RU"/>
        </w:rPr>
      </w:pPr>
      <w:r w:rsidRPr="008F7DB8">
        <w:rPr>
          <w:rFonts w:ascii="Times New Roman" w:hAnsi="Times New Roman" w:cs="Times New Roman"/>
          <w:sz w:val="24"/>
          <w:szCs w:val="24"/>
          <w:lang w:val="ru-RU"/>
        </w:rPr>
        <w:t>получил (-а) полную информацию и даю свое согласие участвовать в экспертном опросе по теме «</w:t>
      </w:r>
      <w:r w:rsidRPr="008F7DB8">
        <w:rPr>
          <w:rFonts w:ascii="Times New Roman" w:hAnsi="Times New Roman" w:cs="Times New Roman"/>
          <w:i/>
          <w:sz w:val="24"/>
          <w:szCs w:val="24"/>
          <w:lang w:val="ru-RU"/>
        </w:rPr>
        <w:t>Комплексное исследование заболеваемости, факторов риска заражения людей и проблем межсекторального сотрудничества в борьбе с бруцеллезом</w:t>
      </w:r>
      <w:r w:rsidRPr="008F7DB8">
        <w:rPr>
          <w:rFonts w:ascii="Times New Roman" w:hAnsi="Times New Roman" w:cs="Times New Roman"/>
          <w:sz w:val="24"/>
          <w:szCs w:val="24"/>
          <w:lang w:val="ru-RU"/>
        </w:rPr>
        <w:t>».</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Дата:</w:t>
      </w:r>
    </w:p>
    <w:p w:rsidR="0050247A" w:rsidRPr="008F7DB8"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F7DB8">
        <w:rPr>
          <w:rFonts w:ascii="Times New Roman" w:hAnsi="Times New Roman" w:cs="Times New Roman"/>
          <w:sz w:val="24"/>
          <w:szCs w:val="24"/>
          <w:lang w:val="ru-RU"/>
        </w:rPr>
        <w:t>Подпись участника опроса:</w:t>
      </w:r>
    </w:p>
    <w:p w:rsidR="00D43584" w:rsidRPr="00D43584" w:rsidRDefault="0050247A"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caps/>
          <w:sz w:val="24"/>
          <w:szCs w:val="24"/>
          <w:lang w:val="ru-RU"/>
        </w:rPr>
      </w:pPr>
      <w:r w:rsidRPr="008F7DB8">
        <w:rPr>
          <w:rFonts w:ascii="Times New Roman" w:hAnsi="Times New Roman" w:cs="Times New Roman"/>
          <w:sz w:val="24"/>
          <w:szCs w:val="24"/>
          <w:lang w:val="ru-RU"/>
        </w:rPr>
        <w:t>Подпись исследователя, проводившего беседу:</w:t>
      </w:r>
    </w:p>
    <w:p w:rsidR="00217B80" w:rsidRDefault="00217B80" w:rsidP="00A84282">
      <w:pPr>
        <w:pStyle w:val="a5"/>
        <w:spacing w:after="0" w:line="240" w:lineRule="auto"/>
        <w:ind w:left="0"/>
        <w:jc w:val="both"/>
        <w:rPr>
          <w:rFonts w:ascii="Times New Roman" w:hAnsi="Times New Roman" w:cs="Times New Roman"/>
          <w:sz w:val="28"/>
          <w:szCs w:val="28"/>
          <w:lang w:val="ru-RU"/>
        </w:rPr>
      </w:pPr>
    </w:p>
    <w:p w:rsidR="00057135" w:rsidRPr="001C2F37" w:rsidRDefault="00A84282" w:rsidP="00217B80">
      <w:pPr>
        <w:pStyle w:val="a5"/>
        <w:spacing w:after="0" w:line="24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w:t>
      </w:r>
      <w:r w:rsidRPr="00E13EA7">
        <w:rPr>
          <w:rFonts w:ascii="Times New Roman" w:hAnsi="Times New Roman" w:cs="Times New Roman"/>
          <w:sz w:val="28"/>
          <w:szCs w:val="28"/>
          <w:lang w:val="ru-RU"/>
        </w:rPr>
        <w:t xml:space="preserve"> </w:t>
      </w:r>
      <w:r w:rsidR="004A1434">
        <w:rPr>
          <w:rFonts w:ascii="Times New Roman" w:hAnsi="Times New Roman" w:cs="Times New Roman"/>
          <w:sz w:val="28"/>
          <w:szCs w:val="28"/>
          <w:lang w:val="ru-RU"/>
        </w:rPr>
        <w:t>6</w:t>
      </w:r>
      <w:r w:rsidR="001C2F37" w:rsidRPr="001C2F37">
        <w:rPr>
          <w:rFonts w:ascii="Times New Roman" w:hAnsi="Times New Roman" w:cs="Times New Roman"/>
          <w:sz w:val="28"/>
          <w:szCs w:val="28"/>
          <w:lang w:val="ru-RU"/>
        </w:rPr>
        <w:t xml:space="preserve"> - </w:t>
      </w:r>
      <w:r w:rsidR="001C2F37">
        <w:rPr>
          <w:rFonts w:ascii="Times New Roman" w:hAnsi="Times New Roman" w:cs="Times New Roman"/>
          <w:sz w:val="28"/>
          <w:szCs w:val="28"/>
          <w:lang w:val="ru-RU"/>
        </w:rPr>
        <w:t>Бланк информированного согласия для глубинного интервью</w:t>
      </w:r>
    </w:p>
    <w:p w:rsidR="00057135" w:rsidRPr="008F7DB8" w:rsidRDefault="00057135" w:rsidP="00217B80">
      <w:pPr>
        <w:pStyle w:val="a5"/>
        <w:spacing w:after="0" w:line="240" w:lineRule="auto"/>
        <w:ind w:left="0"/>
        <w:jc w:val="center"/>
        <w:rPr>
          <w:rFonts w:ascii="Times New Roman" w:hAnsi="Times New Roman" w:cs="Times New Roman"/>
          <w:caps/>
          <w:sz w:val="28"/>
          <w:szCs w:val="28"/>
          <w:lang w:val="ru-RU"/>
        </w:rPr>
      </w:pPr>
    </w:p>
    <w:p w:rsidR="0050247A" w:rsidRPr="008F7DB8" w:rsidRDefault="0050247A" w:rsidP="002A71EA">
      <w:pPr>
        <w:pStyle w:val="a5"/>
        <w:tabs>
          <w:tab w:val="left" w:pos="567"/>
        </w:tabs>
        <w:spacing w:after="0" w:line="240" w:lineRule="auto"/>
        <w:ind w:left="0" w:firstLine="567"/>
        <w:jc w:val="both"/>
        <w:rPr>
          <w:rFonts w:ascii="Times New Roman" w:hAnsi="Times New Roman" w:cs="Times New Roman"/>
          <w:caps/>
          <w:sz w:val="28"/>
          <w:szCs w:val="28"/>
          <w:lang w:val="ru-RU"/>
        </w:rPr>
      </w:pPr>
      <w:r w:rsidRPr="008F7DB8">
        <w:rPr>
          <w:rFonts w:ascii="Times New Roman" w:hAnsi="Times New Roman" w:cs="Times New Roman"/>
          <w:sz w:val="24"/>
          <w:szCs w:val="24"/>
          <w:lang w:val="ru-RU"/>
        </w:rPr>
        <w:tab/>
      </w:r>
      <w:r w:rsidRPr="008F7DB8">
        <w:rPr>
          <w:rFonts w:ascii="Times New Roman" w:hAnsi="Times New Roman" w:cs="Times New Roman"/>
          <w:sz w:val="28"/>
          <w:szCs w:val="28"/>
          <w:lang w:val="ru-RU"/>
        </w:rPr>
        <w:t xml:space="preserve">Несмотря на тот факт, что вопросы для углубленного интервью были идентичны тем, что были представлены в Опроснике для специалистов по бруцеллезу из 6 областей РК </w:t>
      </w:r>
      <w:r w:rsidR="004A1434">
        <w:rPr>
          <w:rFonts w:ascii="Times New Roman" w:hAnsi="Times New Roman" w:cs="Times New Roman"/>
          <w:sz w:val="28"/>
          <w:szCs w:val="28"/>
          <w:lang w:val="ru-RU"/>
        </w:rPr>
        <w:t>(Таблица 5</w:t>
      </w:r>
      <w:r w:rsidRPr="00A84282">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ключевым отличием Опросника для специалистов экспертного уровня являлся открытый тип задаваемых вопросов.  Предполагалось свободное обсуждение проблем бруцеллеза с параллельным заполнением бланка Опросника. Каждому опрошенному эксперту присваивался личный код. Кодирование категорий было осуществлено вручную с применением программы </w:t>
      </w:r>
      <w:r w:rsidRPr="008F7DB8">
        <w:rPr>
          <w:rFonts w:ascii="Times New Roman" w:hAnsi="Times New Roman" w:cs="Times New Roman"/>
          <w:sz w:val="28"/>
          <w:szCs w:val="28"/>
        </w:rPr>
        <w:t>Microsoft</w:t>
      </w:r>
      <w:r w:rsidRPr="008F7DB8">
        <w:rPr>
          <w:rFonts w:ascii="Times New Roman" w:hAnsi="Times New Roman" w:cs="Times New Roman"/>
          <w:sz w:val="28"/>
          <w:szCs w:val="28"/>
          <w:lang w:val="ru-RU"/>
        </w:rPr>
        <w:t xml:space="preserve"> </w:t>
      </w:r>
      <w:r w:rsidRPr="008F7DB8">
        <w:rPr>
          <w:rFonts w:ascii="Times New Roman" w:hAnsi="Times New Roman" w:cs="Times New Roman"/>
          <w:sz w:val="28"/>
          <w:szCs w:val="28"/>
        </w:rPr>
        <w:t>Excel</w:t>
      </w:r>
      <w:r w:rsidRPr="008F7DB8">
        <w:rPr>
          <w:rFonts w:ascii="Times New Roman" w:hAnsi="Times New Roman" w:cs="Times New Roman"/>
          <w:sz w:val="28"/>
          <w:szCs w:val="28"/>
          <w:lang w:val="ru-RU"/>
        </w:rPr>
        <w:t>.</w:t>
      </w:r>
    </w:p>
    <w:p w:rsidR="0050247A" w:rsidRPr="008F7DB8" w:rsidRDefault="0050247A" w:rsidP="002A71EA">
      <w:pPr>
        <w:spacing w:after="0" w:line="240" w:lineRule="auto"/>
        <w:ind w:firstLine="567"/>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На этапе проведения углубленного интервью, исследователем были соблюдены все правила действий данного метода:</w:t>
      </w:r>
    </w:p>
    <w:p w:rsidR="00EE3DA2" w:rsidRDefault="00EE3DA2" w:rsidP="00EE3DA2">
      <w:pPr>
        <w:pStyle w:val="a5"/>
        <w:spacing w:after="0" w:line="240" w:lineRule="auto"/>
        <w:ind w:left="0" w:firstLine="567"/>
        <w:rPr>
          <w:rFonts w:ascii="Times New Roman" w:hAnsi="Times New Roman" w:cs="Times New Roman"/>
          <w:caps/>
          <w:sz w:val="28"/>
          <w:szCs w:val="28"/>
          <w:lang w:val="ru-RU"/>
        </w:rPr>
      </w:pPr>
      <w:r>
        <w:rPr>
          <w:rFonts w:ascii="Times New Roman" w:hAnsi="Times New Roman" w:cs="Times New Roman"/>
          <w:sz w:val="28"/>
          <w:szCs w:val="28"/>
          <w:lang w:val="ru-RU"/>
        </w:rPr>
        <w:t xml:space="preserve">- </w:t>
      </w:r>
      <w:r w:rsidR="0050247A" w:rsidRPr="00A84282">
        <w:rPr>
          <w:rFonts w:ascii="Times New Roman" w:hAnsi="Times New Roman" w:cs="Times New Roman"/>
          <w:sz w:val="28"/>
          <w:szCs w:val="28"/>
          <w:lang w:val="ru-RU"/>
        </w:rPr>
        <w:t>заранее было обговорено место и время встречи для диалога;</w:t>
      </w:r>
    </w:p>
    <w:p w:rsidR="00EE3DA2" w:rsidRDefault="00EE3DA2" w:rsidP="00EE3DA2">
      <w:pPr>
        <w:pStyle w:val="a5"/>
        <w:spacing w:after="0" w:line="240" w:lineRule="auto"/>
        <w:ind w:left="0" w:firstLine="567"/>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A84282">
        <w:rPr>
          <w:rFonts w:ascii="Times New Roman" w:hAnsi="Times New Roman" w:cs="Times New Roman"/>
          <w:sz w:val="28"/>
          <w:szCs w:val="28"/>
          <w:lang w:val="ru-RU"/>
        </w:rPr>
        <w:t>приверженность позиции «стороннего наблюдателя», необходимой для сохранения определенной дистанции, чтобы оставаться критическим аналитиком, для способности дальнейшего описания и концептуализации практического опыта участников;</w:t>
      </w:r>
    </w:p>
    <w:p w:rsidR="00EE3DA2" w:rsidRDefault="00EE3DA2" w:rsidP="00EE3DA2">
      <w:pPr>
        <w:pStyle w:val="a5"/>
        <w:spacing w:after="0" w:line="240" w:lineRule="auto"/>
        <w:ind w:left="0" w:firstLine="567"/>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A84282">
        <w:rPr>
          <w:rFonts w:ascii="Times New Roman" w:hAnsi="Times New Roman" w:cs="Times New Roman"/>
          <w:sz w:val="28"/>
          <w:szCs w:val="28"/>
          <w:lang w:val="ru-RU"/>
        </w:rPr>
        <w:t xml:space="preserve">установление доверительных партнерских отношений, насколько это возможно в беседе с персоной, занимающей одну из руководящих должностей в своем ведомстве. Задача состояла в том, чтобы понять собеседника и увидеть жизнь его глазами; </w:t>
      </w:r>
    </w:p>
    <w:p w:rsidR="0050247A" w:rsidRPr="00A84282" w:rsidRDefault="00EE3DA2" w:rsidP="00EE3DA2">
      <w:pPr>
        <w:pStyle w:val="a5"/>
        <w:spacing w:after="0" w:line="240" w:lineRule="auto"/>
        <w:ind w:left="0" w:firstLine="567"/>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A84282">
        <w:rPr>
          <w:rFonts w:ascii="Times New Roman" w:hAnsi="Times New Roman" w:cs="Times New Roman"/>
          <w:sz w:val="28"/>
          <w:szCs w:val="28"/>
          <w:lang w:val="ru-RU"/>
        </w:rPr>
        <w:t xml:space="preserve">сохранение всей первичной информации (аудио-запись на компьютере, она же представлена в виде текста транскрипта речевой информации в </w:t>
      </w:r>
      <w:r w:rsidR="0050247A" w:rsidRPr="00A84282">
        <w:rPr>
          <w:rFonts w:ascii="Times New Roman" w:hAnsi="Times New Roman" w:cs="Times New Roman"/>
          <w:sz w:val="28"/>
          <w:szCs w:val="28"/>
        </w:rPr>
        <w:t>Microsoft</w:t>
      </w:r>
      <w:r w:rsidR="0050247A" w:rsidRPr="00A84282">
        <w:rPr>
          <w:rFonts w:ascii="Times New Roman" w:hAnsi="Times New Roman" w:cs="Times New Roman"/>
          <w:sz w:val="28"/>
          <w:szCs w:val="28"/>
          <w:lang w:val="ru-RU"/>
        </w:rPr>
        <w:t xml:space="preserve"> </w:t>
      </w:r>
      <w:r w:rsidR="0050247A" w:rsidRPr="00A84282">
        <w:rPr>
          <w:rFonts w:ascii="Times New Roman" w:hAnsi="Times New Roman" w:cs="Times New Roman"/>
          <w:sz w:val="28"/>
          <w:szCs w:val="28"/>
        </w:rPr>
        <w:t>Word</w:t>
      </w:r>
      <w:r w:rsidR="0050247A" w:rsidRPr="00A84282">
        <w:rPr>
          <w:rFonts w:ascii="Times New Roman" w:hAnsi="Times New Roman" w:cs="Times New Roman"/>
          <w:sz w:val="28"/>
          <w:szCs w:val="28"/>
          <w:lang w:val="ru-RU"/>
        </w:rPr>
        <w:t>).</w:t>
      </w:r>
    </w:p>
    <w:p w:rsidR="0050247A" w:rsidRDefault="0050247A" w:rsidP="002A71EA">
      <w:pPr>
        <w:spacing w:after="0" w:line="240" w:lineRule="auto"/>
        <w:ind w:firstLine="567"/>
        <w:contextualSpacing/>
        <w:rPr>
          <w:rFonts w:ascii="Times New Roman" w:hAnsi="Times New Roman" w:cs="Times New Roman"/>
          <w:sz w:val="28"/>
          <w:szCs w:val="28"/>
          <w:lang w:val="ru-RU"/>
        </w:rPr>
      </w:pPr>
      <w:r w:rsidRPr="00A84282">
        <w:rPr>
          <w:rFonts w:ascii="Times New Roman" w:hAnsi="Times New Roman" w:cs="Times New Roman"/>
          <w:sz w:val="28"/>
          <w:szCs w:val="28"/>
          <w:lang w:val="ru-RU"/>
        </w:rPr>
        <w:tab/>
        <w:t>Ниже приводится образец бланка Опроса для проведения углубленного интервью экспертов (</w:t>
      </w:r>
      <w:r w:rsidR="00A84282">
        <w:rPr>
          <w:rFonts w:ascii="Times New Roman" w:hAnsi="Times New Roman" w:cs="Times New Roman"/>
          <w:sz w:val="28"/>
          <w:szCs w:val="28"/>
          <w:lang w:val="ru-RU"/>
        </w:rPr>
        <w:t>Рисунок</w:t>
      </w:r>
      <w:r w:rsidR="004A1434">
        <w:rPr>
          <w:rFonts w:ascii="Times New Roman" w:hAnsi="Times New Roman" w:cs="Times New Roman"/>
          <w:sz w:val="28"/>
          <w:szCs w:val="28"/>
          <w:lang w:val="ru-RU"/>
        </w:rPr>
        <w:t xml:space="preserve"> 7</w:t>
      </w:r>
      <w:r w:rsidRPr="00A84282">
        <w:rPr>
          <w:rFonts w:ascii="Times New Roman" w:hAnsi="Times New Roman" w:cs="Times New Roman"/>
          <w:sz w:val="28"/>
          <w:szCs w:val="28"/>
          <w:lang w:val="ru-RU"/>
        </w:rPr>
        <w:t>).</w:t>
      </w:r>
    </w:p>
    <w:p w:rsidR="00A84282" w:rsidRDefault="00A84282" w:rsidP="00A84282">
      <w:pPr>
        <w:spacing w:after="0" w:line="240" w:lineRule="auto"/>
        <w:contextualSpacing/>
        <w:rPr>
          <w:rFonts w:ascii="Times New Roman" w:hAnsi="Times New Roman" w:cs="Times New Roman"/>
          <w:sz w:val="28"/>
          <w:szCs w:val="28"/>
          <w:lang w:val="ru-RU"/>
        </w:rPr>
      </w:pPr>
    </w:p>
    <w:p w:rsidR="00217B80"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sz w:val="24"/>
          <w:szCs w:val="24"/>
          <w:lang w:val="ru-RU"/>
        </w:rPr>
      </w:pPr>
      <w:r w:rsidRPr="00E77E1D">
        <w:rPr>
          <w:rFonts w:ascii="Times New Roman" w:hAnsi="Times New Roman" w:cs="Times New Roman"/>
          <w:sz w:val="24"/>
          <w:szCs w:val="24"/>
          <w:lang w:val="ru-RU"/>
        </w:rPr>
        <w:t>ГЛУБИННОЕ ИНТЕРВЬЮ СПЕЦИАЛИСТОВ ЭКСПЕРТНОГО УРОВНЯ</w:t>
      </w:r>
    </w:p>
    <w:p w:rsid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(основным условием является развернутость предоставляемых ответов)</w:t>
      </w:r>
    </w:p>
    <w:p w:rsid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E77E1D" w:rsidRP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Код специалиста:</w:t>
      </w:r>
    </w:p>
    <w:p w:rsidR="00E77E1D" w:rsidRP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E77E1D">
        <w:rPr>
          <w:rFonts w:ascii="Times New Roman" w:hAnsi="Times New Roman" w:cs="Times New Roman"/>
          <w:sz w:val="24"/>
          <w:szCs w:val="24"/>
          <w:lang w:val="ru-RU"/>
        </w:rPr>
        <w:t>1. В какой службе Вы работаете, должность?</w:t>
      </w:r>
    </w:p>
    <w:p w:rsidR="00E77E1D" w:rsidRPr="008D3123"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1) ветеринарная, должность _________________________</w:t>
      </w:r>
      <w:r w:rsidR="008D3123" w:rsidRPr="008D3123">
        <w:rPr>
          <w:rFonts w:ascii="Times New Roman" w:hAnsi="Times New Roman" w:cs="Times New Roman"/>
          <w:sz w:val="24"/>
          <w:szCs w:val="24"/>
          <w:lang w:val="ru-RU"/>
        </w:rPr>
        <w:t>____________________________</w:t>
      </w:r>
    </w:p>
    <w:p w:rsidR="00E77E1D" w:rsidRPr="008D3123"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2) охраны общественного здоровья, должность _______________________________</w:t>
      </w:r>
      <w:r w:rsidR="008D3123" w:rsidRPr="008D3123">
        <w:rPr>
          <w:rFonts w:ascii="Times New Roman" w:hAnsi="Times New Roman" w:cs="Times New Roman"/>
          <w:sz w:val="24"/>
          <w:szCs w:val="24"/>
          <w:lang w:val="ru-RU"/>
        </w:rPr>
        <w:t>______</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3) лечебная, должность _________________________________________________________</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______________________________________________________________________________</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2. Прошли ли Вы специальную программу (курсы) подготовки (обучения) по бруцеллезу?</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______________________________________________________________________________</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sidRPr="008D3123">
        <w:rPr>
          <w:rFonts w:ascii="Times New Roman" w:hAnsi="Times New Roman" w:cs="Times New Roman"/>
          <w:sz w:val="24"/>
          <w:szCs w:val="24"/>
          <w:lang w:val="ru-RU"/>
        </w:rPr>
        <w:t>3. Как Вы выявляете заболевший скот? Получаете ли Вы сигналы от владельцев о случаях бруцеллеза у скота? Какой метод выявления заболевшего скота, по Вашему мнению, более эффективен? Как повысить выявляемость зараженного бруцеллезом скота?</w:t>
      </w:r>
    </w:p>
    <w:p w:rsidR="008D3123" w:rsidRPr="008D3123" w:rsidRDefault="008D3123"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w:t>
      </w:r>
    </w:p>
    <w:p w:rsidR="00E77E1D" w:rsidRDefault="00E77E1D"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1C2F37" w:rsidRDefault="001C2F37" w:rsidP="001C2F37">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hAnsi="Times New Roman" w:cs="Times New Roman"/>
          <w:sz w:val="24"/>
          <w:szCs w:val="24"/>
          <w:lang w:val="ru-RU"/>
        </w:rPr>
      </w:pPr>
    </w:p>
    <w:p w:rsidR="001C2F37" w:rsidRDefault="001C2F37" w:rsidP="001C2F37">
      <w:pPr>
        <w:spacing w:after="0" w:line="240" w:lineRule="auto"/>
        <w:contextualSpacing/>
        <w:jc w:val="center"/>
        <w:rPr>
          <w:rFonts w:ascii="Times New Roman" w:hAnsi="Times New Roman" w:cs="Times New Roman"/>
          <w:sz w:val="28"/>
          <w:szCs w:val="28"/>
          <w:lang w:val="ru-RU"/>
        </w:rPr>
      </w:pPr>
    </w:p>
    <w:p w:rsidR="001C2F37" w:rsidRDefault="001C2F37" w:rsidP="001C2F37">
      <w:pPr>
        <w:spacing w:after="0" w:line="240" w:lineRule="auto"/>
        <w:contextualSpacing/>
        <w:jc w:val="center"/>
        <w:rPr>
          <w:rFonts w:ascii="Times New Roman" w:hAnsi="Times New Roman" w:cs="Times New Roman"/>
          <w:sz w:val="28"/>
          <w:szCs w:val="28"/>
          <w:lang w:val="ru-RU"/>
        </w:rPr>
      </w:pPr>
      <w:r w:rsidRPr="00A84282">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7 –</w:t>
      </w:r>
      <w:r w:rsidRPr="008F7DB8">
        <w:rPr>
          <w:rFonts w:ascii="Times New Roman" w:hAnsi="Times New Roman" w:cs="Times New Roman"/>
          <w:sz w:val="28"/>
          <w:szCs w:val="28"/>
          <w:lang w:val="ru-RU"/>
        </w:rPr>
        <w:t xml:space="preserve"> Бланк Опросника для проведения углубленного интервью специалистов экспертного уровня</w:t>
      </w:r>
      <w:r>
        <w:rPr>
          <w:rFonts w:ascii="Times New Roman" w:hAnsi="Times New Roman" w:cs="Times New Roman"/>
          <w:sz w:val="28"/>
          <w:szCs w:val="28"/>
          <w:lang w:val="ru-RU"/>
        </w:rPr>
        <w:t>, лист 1</w:t>
      </w:r>
    </w:p>
    <w:p w:rsidR="00436609" w:rsidRDefault="00436609" w:rsidP="001C2F37">
      <w:pPr>
        <w:spacing w:after="0" w:line="240" w:lineRule="auto"/>
        <w:contextualSpacing/>
        <w:jc w:val="center"/>
        <w:rPr>
          <w:rFonts w:ascii="Times New Roman" w:hAnsi="Times New Roman" w:cs="Times New Roman"/>
          <w:sz w:val="28"/>
          <w:szCs w:val="28"/>
          <w:lang w:val="ru-RU"/>
        </w:rPr>
      </w:pPr>
    </w:p>
    <w:p w:rsidR="00436609" w:rsidRPr="00E77E1D" w:rsidRDefault="00436609" w:rsidP="001C2F37">
      <w:pPr>
        <w:spacing w:after="0" w:line="240" w:lineRule="auto"/>
        <w:contextualSpacing/>
        <w:jc w:val="center"/>
        <w:rPr>
          <w:rFonts w:ascii="Times New Roman" w:hAnsi="Times New Roman" w:cs="Times New Roman"/>
          <w:sz w:val="24"/>
          <w:szCs w:val="24"/>
          <w:lang w:val="ru-RU"/>
        </w:rPr>
      </w:pPr>
    </w:p>
    <w:p w:rsidR="00217B80"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sidRPr="00574E51">
        <w:rPr>
          <w:rFonts w:ascii="Times New Roman" w:hAnsi="Times New Roman" w:cs="Times New Roman"/>
          <w:sz w:val="24"/>
          <w:szCs w:val="24"/>
          <w:lang w:val="ru-RU"/>
        </w:rPr>
        <w:t xml:space="preserve">4. </w:t>
      </w:r>
      <w:r w:rsidRPr="00D43584">
        <w:rPr>
          <w:rFonts w:ascii="Times New Roman" w:hAnsi="Times New Roman" w:cs="Times New Roman"/>
          <w:sz w:val="24"/>
          <w:szCs w:val="24"/>
          <w:lang w:val="ru-RU"/>
        </w:rPr>
        <w:t>Как Вы считаете, полностью ли государство возмещает ущерб животноводам за скот, подлежащий утилизации? Считаете ли Вы, что увеличение размеров компенсации повысит выявляемость зараженного скота? Ваши предложения по компенсации за утилизацию заболевшего скота?</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D43584">
        <w:rPr>
          <w:rFonts w:ascii="Times New Roman" w:hAnsi="Times New Roman" w:cs="Times New Roman"/>
          <w:sz w:val="24"/>
          <w:szCs w:val="24"/>
          <w:lang w:val="ru-RU"/>
        </w:rPr>
        <w:t>Влияет ли неконтролируемая миграция животных внутри страны на эпидситуацию по бруцеллезу?</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D43584">
        <w:rPr>
          <w:rFonts w:ascii="Times New Roman" w:hAnsi="Times New Roman" w:cs="Times New Roman"/>
          <w:sz w:val="24"/>
          <w:szCs w:val="24"/>
          <w:lang w:val="ru-RU"/>
        </w:rPr>
        <w:t>Какова по Вашему мнению самая веская причина сокрытия владельцами случаев зараженности скота?</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574E51" w:rsidRP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574E51" w:rsidRP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lang w:val="ru-RU"/>
        </w:rPr>
      </w:pPr>
      <w:r w:rsidRPr="00574E51">
        <w:rPr>
          <w:rFonts w:ascii="Times New Roman" w:hAnsi="Times New Roman" w:cs="Times New Roman"/>
          <w:sz w:val="24"/>
          <w:szCs w:val="24"/>
          <w:lang w:val="ru-RU"/>
        </w:rPr>
        <w:t xml:space="preserve">7. </w:t>
      </w:r>
      <w:r w:rsidRPr="00574E51">
        <w:rPr>
          <w:rFonts w:ascii="Times New Roman" w:hAnsi="Times New Roman" w:cs="Times New Roman"/>
          <w:sz w:val="24"/>
          <w:lang w:val="ru-RU"/>
        </w:rPr>
        <w:t xml:space="preserve">Укажите ведущие причины, являющиеся помехами в искоренении бруцеллеза? </w:t>
      </w:r>
      <w:r w:rsidRPr="00574E51">
        <w:rPr>
          <w:rFonts w:ascii="Times New Roman" w:hAnsi="Times New Roman" w:cs="Times New Roman"/>
          <w:sz w:val="24"/>
          <w:szCs w:val="24"/>
          <w:lang w:val="ru-RU"/>
        </w:rPr>
        <w:t>(можно указать несколько причин, но ранжировать их по степени значимости)</w:t>
      </w:r>
    </w:p>
    <w:p w:rsidR="00574E51" w:rsidRDefault="00574E51"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D43584">
        <w:rPr>
          <w:rFonts w:ascii="Times New Roman" w:hAnsi="Times New Roman" w:cs="Times New Roman"/>
          <w:sz w:val="24"/>
          <w:szCs w:val="24"/>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D43584">
        <w:rPr>
          <w:rFonts w:ascii="Times New Roman" w:hAnsi="Times New Roman" w:cs="Times New Roman"/>
          <w:sz w:val="24"/>
          <w:szCs w:val="24"/>
          <w:lang w:val="ru-RU"/>
        </w:rPr>
        <w:t>Эффективна ли, по Вашему мнению, стратегия тестирование + убой, применяющаяся в нашей стране, по сравнению с практикой стран, применяющих вакцинацию?</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10. </w:t>
      </w:r>
      <w:r w:rsidRPr="00D43584">
        <w:rPr>
          <w:rFonts w:ascii="Times New Roman" w:hAnsi="Times New Roman" w:cs="Times New Roman"/>
          <w:sz w:val="24"/>
          <w:szCs w:val="24"/>
          <w:lang w:val="ru-RU"/>
        </w:rPr>
        <w:t>Как бы Вы оценили эпизоотическую и эпидемическую ситуацию в своем регионе? (Просим дать развернутый анализ ситуации)</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D43584">
        <w:rPr>
          <w:rFonts w:ascii="Times New Roman" w:hAnsi="Times New Roman" w:cs="Times New Roman"/>
          <w:sz w:val="24"/>
          <w:szCs w:val="24"/>
          <w:lang w:val="ru-RU"/>
        </w:rPr>
        <w:t>Как Вы объясните тот факт, когда в некоторых районах зараженность скота высокая, но заболеваемость людей отсутствует?</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D43584">
        <w:rPr>
          <w:rFonts w:ascii="Times New Roman" w:hAnsi="Times New Roman" w:cs="Times New Roman"/>
          <w:sz w:val="24"/>
          <w:szCs w:val="24"/>
          <w:lang w:val="ru-RU"/>
        </w:rPr>
        <w:t>Чтобы Вы предложили для улучшения качества надзора за бруцеллезом?</w:t>
      </w: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_______________________________________________________________________________</w:t>
      </w:r>
    </w:p>
    <w:p w:rsidR="006E20CD" w:rsidRPr="00574E51"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p>
    <w:p w:rsidR="006E20CD" w:rsidRDefault="006E20CD" w:rsidP="001C2F37">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sz w:val="28"/>
          <w:szCs w:val="28"/>
          <w:lang w:val="ru-RU"/>
        </w:rPr>
      </w:pPr>
    </w:p>
    <w:p w:rsidR="00217B80" w:rsidRDefault="006E20CD" w:rsidP="006E20CD">
      <w:pPr>
        <w:spacing w:after="0" w:line="240" w:lineRule="auto"/>
        <w:contextualSpacing/>
        <w:jc w:val="center"/>
        <w:rPr>
          <w:rFonts w:ascii="Times New Roman" w:hAnsi="Times New Roman" w:cs="Times New Roman"/>
          <w:sz w:val="28"/>
          <w:szCs w:val="28"/>
          <w:lang w:val="ru-RU"/>
        </w:rPr>
      </w:pPr>
      <w:r w:rsidRPr="00A84282">
        <w:rPr>
          <w:rFonts w:ascii="Times New Roman" w:hAnsi="Times New Roman" w:cs="Times New Roman"/>
          <w:sz w:val="28"/>
          <w:szCs w:val="28"/>
          <w:lang w:val="ru-RU"/>
        </w:rPr>
        <w:t xml:space="preserve">Рисунок </w:t>
      </w:r>
      <w:r w:rsidR="004A1434">
        <w:rPr>
          <w:rFonts w:ascii="Times New Roman" w:hAnsi="Times New Roman" w:cs="Times New Roman"/>
          <w:sz w:val="28"/>
          <w:szCs w:val="28"/>
          <w:lang w:val="ru-RU"/>
        </w:rPr>
        <w:t>7</w:t>
      </w:r>
      <w:r>
        <w:rPr>
          <w:rFonts w:ascii="Times New Roman" w:hAnsi="Times New Roman" w:cs="Times New Roman"/>
          <w:sz w:val="28"/>
          <w:szCs w:val="28"/>
          <w:lang w:val="ru-RU"/>
        </w:rPr>
        <w:t>, лист 2</w:t>
      </w:r>
    </w:p>
    <w:p w:rsidR="00217B80" w:rsidRDefault="00217B80" w:rsidP="00A84282">
      <w:pPr>
        <w:spacing w:after="0" w:line="240" w:lineRule="auto"/>
        <w:contextualSpacing/>
        <w:rPr>
          <w:rFonts w:ascii="Times New Roman" w:hAnsi="Times New Roman" w:cs="Times New Roman"/>
          <w:sz w:val="28"/>
          <w:szCs w:val="28"/>
          <w:lang w:val="ru-RU"/>
        </w:rPr>
      </w:pPr>
    </w:p>
    <w:p w:rsidR="0050247A" w:rsidRPr="008F7DB8" w:rsidRDefault="0050247A" w:rsidP="00A84282">
      <w:pPr>
        <w:tabs>
          <w:tab w:val="left" w:pos="567"/>
        </w:tabs>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4"/>
          <w:szCs w:val="24"/>
          <w:lang w:val="ru-RU"/>
        </w:rPr>
        <w:tab/>
      </w:r>
      <w:r w:rsidRPr="008F7DB8">
        <w:rPr>
          <w:rFonts w:ascii="Times New Roman" w:hAnsi="Times New Roman" w:cs="Times New Roman"/>
          <w:sz w:val="28"/>
          <w:szCs w:val="28"/>
          <w:lang w:val="ru-RU"/>
        </w:rPr>
        <w:t>Для обработки полученной информации был использован контент-анализ с применением индуктивного и дедуктивного методов.</w:t>
      </w:r>
    </w:p>
    <w:p w:rsidR="0050247A" w:rsidRPr="008F7DB8" w:rsidRDefault="0050247A" w:rsidP="00A84282">
      <w:pPr>
        <w:spacing w:after="0" w:line="240" w:lineRule="auto"/>
        <w:contextualSpacing/>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Контент-анализ включал в себя несколько этапов:</w:t>
      </w:r>
    </w:p>
    <w:p w:rsidR="00EE3DA2" w:rsidRDefault="00EE3DA2" w:rsidP="00EE3DA2">
      <w:pPr>
        <w:pStyle w:val="a5"/>
        <w:tabs>
          <w:tab w:val="left" w:pos="567"/>
        </w:tabs>
        <w:spacing w:after="0" w:line="240" w:lineRule="auto"/>
        <w:ind w:left="0" w:firstLine="567"/>
        <w:jc w:val="both"/>
        <w:textAlignment w:val="baseline"/>
        <w:rPr>
          <w:rFonts w:ascii="Times New Roman" w:hAnsi="Times New Roman" w:cs="Times New Roman"/>
          <w:caps/>
          <w:sz w:val="28"/>
          <w:szCs w:val="28"/>
          <w:lang w:val="ru-RU"/>
        </w:rPr>
      </w:pPr>
      <w:r>
        <w:rPr>
          <w:rFonts w:ascii="Times New Roman" w:hAnsi="Times New Roman" w:cs="Times New Roman"/>
          <w:sz w:val="28"/>
          <w:szCs w:val="28"/>
          <w:lang w:val="ru-RU"/>
        </w:rPr>
        <w:t xml:space="preserve">- </w:t>
      </w:r>
      <w:r w:rsidR="0050247A" w:rsidRPr="008F7DB8">
        <w:rPr>
          <w:rFonts w:ascii="Times New Roman" w:hAnsi="Times New Roman" w:cs="Times New Roman"/>
          <w:sz w:val="28"/>
          <w:szCs w:val="28"/>
          <w:lang w:val="ru-RU"/>
        </w:rPr>
        <w:t>Запись на бумаге содержания высказываний, в том числе фиксация периодов молчания, повторений, колебаний и т. д.</w:t>
      </w:r>
    </w:p>
    <w:p w:rsidR="00EE3DA2" w:rsidRDefault="00EE3DA2" w:rsidP="00EE3DA2">
      <w:pPr>
        <w:pStyle w:val="a5"/>
        <w:tabs>
          <w:tab w:val="left" w:pos="567"/>
        </w:tabs>
        <w:spacing w:after="0" w:line="240" w:lineRule="auto"/>
        <w:ind w:left="0" w:firstLine="567"/>
        <w:jc w:val="both"/>
        <w:textAlignment w:val="baseline"/>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8F7DB8">
        <w:rPr>
          <w:rFonts w:ascii="Times New Roman" w:hAnsi="Times New Roman" w:cs="Times New Roman"/>
          <w:sz w:val="28"/>
          <w:szCs w:val="28"/>
          <w:lang w:val="ru-RU"/>
        </w:rPr>
        <w:t>Выбор единицы анализа в зависимости от специфики работы специалиста, с целью определить схему кодирования при интерпретации высказываний.</w:t>
      </w:r>
    </w:p>
    <w:p w:rsidR="0050247A" w:rsidRPr="008F7DB8" w:rsidRDefault="00EE3DA2" w:rsidP="00EE3DA2">
      <w:pPr>
        <w:pStyle w:val="a5"/>
        <w:tabs>
          <w:tab w:val="left" w:pos="567"/>
        </w:tabs>
        <w:spacing w:after="0" w:line="240" w:lineRule="auto"/>
        <w:ind w:left="0" w:firstLine="567"/>
        <w:jc w:val="both"/>
        <w:textAlignment w:val="baseline"/>
        <w:rPr>
          <w:rFonts w:ascii="Times New Roman" w:hAnsi="Times New Roman" w:cs="Times New Roman"/>
          <w:caps/>
          <w:sz w:val="28"/>
          <w:szCs w:val="28"/>
          <w:lang w:val="ru-RU"/>
        </w:rPr>
      </w:pPr>
      <w:r>
        <w:rPr>
          <w:rFonts w:ascii="Times New Roman" w:hAnsi="Times New Roman" w:cs="Times New Roman"/>
          <w:caps/>
          <w:sz w:val="28"/>
          <w:szCs w:val="28"/>
          <w:lang w:val="ru-RU"/>
        </w:rPr>
        <w:t xml:space="preserve">- </w:t>
      </w:r>
      <w:r w:rsidR="0050247A" w:rsidRPr="008F7DB8">
        <w:rPr>
          <w:rFonts w:ascii="Times New Roman" w:hAnsi="Times New Roman" w:cs="Times New Roman"/>
          <w:sz w:val="28"/>
          <w:szCs w:val="28"/>
          <w:lang w:val="ru-RU"/>
        </w:rPr>
        <w:t>Обработка высказываний: заявление каждого респондента внимательно прочитывается. Таким образом, проделывается вертикальный и горизонтальный анализ каждого высказывания: выделяют все сведения, ценные для исследования и пропущенные через «сито» категорий анализа.</w:t>
      </w:r>
    </w:p>
    <w:p w:rsidR="0050247A" w:rsidRPr="008F7DB8" w:rsidRDefault="0050247A" w:rsidP="00A84282">
      <w:pPr>
        <w:tabs>
          <w:tab w:val="left" w:pos="567"/>
        </w:tabs>
        <w:spacing w:after="0" w:line="240" w:lineRule="auto"/>
        <w:contextualSpacing/>
        <w:jc w:val="both"/>
        <w:textAlignment w:val="baseline"/>
        <w:rPr>
          <w:rFonts w:ascii="Times New Roman" w:hAnsi="Times New Roman" w:cs="Times New Roman"/>
          <w:caps/>
          <w:sz w:val="28"/>
          <w:szCs w:val="28"/>
          <w:lang w:val="ru-RU"/>
        </w:rPr>
      </w:pPr>
      <w:r w:rsidRPr="008F7DB8">
        <w:rPr>
          <w:rFonts w:ascii="Times New Roman" w:hAnsi="Times New Roman" w:cs="Times New Roman"/>
          <w:sz w:val="28"/>
          <w:szCs w:val="28"/>
          <w:lang w:val="ru-RU"/>
        </w:rPr>
        <w:tab/>
        <w:t xml:space="preserve">На этапе интерпретации применялся метод триангуляции – перекрестный анализ каждого фрагмента тремя исследователями, работающими в команде. Этот метод необходим для проверки степени объективности исследователя. </w:t>
      </w:r>
    </w:p>
    <w:p w:rsidR="0050247A" w:rsidRPr="008F7DB8" w:rsidRDefault="0050247A" w:rsidP="00A84282">
      <w:pPr>
        <w:tabs>
          <w:tab w:val="left" w:pos="567"/>
        </w:tabs>
        <w:spacing w:after="0" w:line="240" w:lineRule="auto"/>
        <w:contextualSpacing/>
        <w:jc w:val="both"/>
        <w:textAlignment w:val="baseline"/>
        <w:rPr>
          <w:rFonts w:ascii="Times New Roman" w:hAnsi="Times New Roman" w:cs="Times New Roman"/>
          <w:b/>
          <w:caps/>
          <w:sz w:val="28"/>
          <w:szCs w:val="28"/>
          <w:lang w:val="ru-RU"/>
        </w:rPr>
      </w:pPr>
      <w:r w:rsidRPr="008F7DB8">
        <w:rPr>
          <w:rFonts w:ascii="Times New Roman" w:hAnsi="Times New Roman" w:cs="Times New Roman"/>
          <w:b/>
          <w:sz w:val="28"/>
          <w:szCs w:val="28"/>
          <w:lang w:val="ru-RU"/>
        </w:rPr>
        <w:tab/>
        <w:t>2.2 Статистическая обработка результатов исследования</w:t>
      </w:r>
    </w:p>
    <w:p w:rsidR="0050247A" w:rsidRPr="008F7DB8" w:rsidRDefault="0050247A" w:rsidP="006E20CD">
      <w:pPr>
        <w:pStyle w:val="a3"/>
        <w:shd w:val="clear" w:color="auto" w:fill="FFFFFF"/>
        <w:tabs>
          <w:tab w:val="left" w:pos="567"/>
        </w:tabs>
        <w:spacing w:before="0" w:beforeAutospacing="0" w:after="0" w:afterAutospacing="0" w:line="240" w:lineRule="auto"/>
        <w:ind w:firstLine="567"/>
        <w:contextualSpacing/>
        <w:jc w:val="both"/>
        <w:textAlignment w:val="baseline"/>
        <w:rPr>
          <w:rFonts w:ascii="Times New Roman" w:hAnsi="Times New Roman" w:cs="Times New Roman"/>
          <w:bCs/>
          <w:sz w:val="28"/>
          <w:szCs w:val="28"/>
          <w:lang w:val="ru-RU"/>
        </w:rPr>
      </w:pPr>
      <w:r w:rsidRPr="008F7DB8">
        <w:rPr>
          <w:rFonts w:ascii="Times New Roman" w:hAnsi="Times New Roman" w:cs="Times New Roman"/>
          <w:bCs/>
          <w:sz w:val="28"/>
          <w:szCs w:val="28"/>
          <w:lang w:val="ru-RU"/>
        </w:rPr>
        <w:t xml:space="preserve">Статистическая обработка данных проводилась преимущественно с использованием пакета программ </w:t>
      </w:r>
      <w:r w:rsidRPr="008F7DB8">
        <w:rPr>
          <w:rFonts w:ascii="Times New Roman" w:hAnsi="Times New Roman" w:cs="Times New Roman"/>
          <w:bCs/>
          <w:sz w:val="28"/>
          <w:szCs w:val="28"/>
        </w:rPr>
        <w:t>Statistica</w:t>
      </w:r>
      <w:r w:rsidRPr="008F7DB8">
        <w:rPr>
          <w:rFonts w:ascii="Times New Roman" w:hAnsi="Times New Roman" w:cs="Times New Roman"/>
          <w:bCs/>
          <w:sz w:val="28"/>
          <w:szCs w:val="28"/>
          <w:lang w:val="ru-RU"/>
        </w:rPr>
        <w:t xml:space="preserve">.10 и </w:t>
      </w:r>
      <w:r w:rsidRPr="008F7DB8">
        <w:rPr>
          <w:rFonts w:ascii="Times New Roman" w:hAnsi="Times New Roman" w:cs="Times New Roman"/>
          <w:bCs/>
          <w:sz w:val="28"/>
          <w:szCs w:val="28"/>
        </w:rPr>
        <w:t>SPSS</w:t>
      </w:r>
      <w:r w:rsidRPr="008F7DB8">
        <w:rPr>
          <w:rFonts w:ascii="Times New Roman" w:hAnsi="Times New Roman" w:cs="Times New Roman"/>
          <w:bCs/>
          <w:sz w:val="28"/>
          <w:szCs w:val="28"/>
          <w:lang w:val="ru-RU"/>
        </w:rPr>
        <w:t xml:space="preserve"> </w:t>
      </w:r>
      <w:r w:rsidRPr="008F7DB8">
        <w:rPr>
          <w:rFonts w:ascii="Times New Roman" w:hAnsi="Times New Roman" w:cs="Times New Roman"/>
          <w:bCs/>
          <w:sz w:val="28"/>
          <w:szCs w:val="28"/>
        </w:rPr>
        <w:t>Modeler</w:t>
      </w:r>
      <w:r w:rsidRPr="008F7DB8">
        <w:rPr>
          <w:rFonts w:ascii="Times New Roman" w:hAnsi="Times New Roman" w:cs="Times New Roman"/>
          <w:bCs/>
          <w:sz w:val="28"/>
          <w:szCs w:val="28"/>
          <w:lang w:val="ru-RU"/>
        </w:rPr>
        <w:t>.</w:t>
      </w:r>
      <w:r w:rsidRPr="008F7DB8">
        <w:rPr>
          <w:rFonts w:ascii="Times New Roman" w:hAnsi="Times New Roman" w:cs="Times New Roman"/>
          <w:bCs/>
          <w:sz w:val="28"/>
          <w:szCs w:val="28"/>
        </w:rPr>
        <w:t>v</w:t>
      </w:r>
      <w:r w:rsidRPr="008F7DB8">
        <w:rPr>
          <w:rFonts w:ascii="Times New Roman" w:hAnsi="Times New Roman" w:cs="Times New Roman"/>
          <w:bCs/>
          <w:sz w:val="28"/>
          <w:szCs w:val="28"/>
          <w:lang w:val="ru-RU"/>
        </w:rPr>
        <w:t xml:space="preserve">.25. </w:t>
      </w:r>
      <w:r w:rsidR="00655908">
        <w:rPr>
          <w:rFonts w:ascii="Times New Roman" w:hAnsi="Times New Roman" w:cs="Times New Roman"/>
          <w:bCs/>
          <w:sz w:val="28"/>
          <w:szCs w:val="28"/>
          <w:lang w:val="ru-RU"/>
        </w:rPr>
        <w:t xml:space="preserve">Расчет каппы выполнен в </w:t>
      </w:r>
      <w:r w:rsidR="00655908">
        <w:rPr>
          <w:rFonts w:ascii="Times New Roman" w:hAnsi="Times New Roman" w:cs="Times New Roman"/>
          <w:bCs/>
          <w:sz w:val="28"/>
          <w:szCs w:val="28"/>
        </w:rPr>
        <w:t>R</w:t>
      </w:r>
      <w:r w:rsidR="00655908" w:rsidRPr="00655908">
        <w:rPr>
          <w:rFonts w:ascii="Times New Roman" w:hAnsi="Times New Roman" w:cs="Times New Roman"/>
          <w:bCs/>
          <w:sz w:val="28"/>
          <w:szCs w:val="28"/>
          <w:lang w:val="ru-RU"/>
        </w:rPr>
        <w:t>-</w:t>
      </w:r>
      <w:r w:rsidR="00655908">
        <w:rPr>
          <w:rFonts w:ascii="Times New Roman" w:hAnsi="Times New Roman" w:cs="Times New Roman"/>
          <w:bCs/>
          <w:sz w:val="28"/>
          <w:szCs w:val="28"/>
        </w:rPr>
        <w:t>statistics</w:t>
      </w:r>
      <w:r w:rsidR="00655908" w:rsidRPr="00655908">
        <w:rPr>
          <w:rFonts w:ascii="Times New Roman" w:hAnsi="Times New Roman" w:cs="Times New Roman"/>
          <w:bCs/>
          <w:sz w:val="28"/>
          <w:szCs w:val="28"/>
          <w:lang w:val="ru-RU"/>
        </w:rPr>
        <w:t xml:space="preserve">. </w:t>
      </w:r>
      <w:r w:rsidRPr="008F7DB8">
        <w:rPr>
          <w:rFonts w:ascii="Times New Roman" w:hAnsi="Times New Roman" w:cs="Times New Roman"/>
          <w:bCs/>
          <w:sz w:val="28"/>
          <w:szCs w:val="28"/>
          <w:lang w:val="ru-RU"/>
        </w:rPr>
        <w:t xml:space="preserve">Оценка различий между выборками при нормальном распределении парных переменных </w:t>
      </w:r>
      <w:r w:rsidRPr="00A84282">
        <w:rPr>
          <w:rFonts w:ascii="Times New Roman" w:hAnsi="Times New Roman" w:cs="Times New Roman"/>
          <w:bCs/>
          <w:sz w:val="28"/>
          <w:szCs w:val="28"/>
          <w:lang w:val="ru-RU"/>
        </w:rPr>
        <w:t xml:space="preserve">проводилась с использованием </w:t>
      </w:r>
      <w:r w:rsidRPr="00A84282">
        <w:rPr>
          <w:rFonts w:ascii="Times New Roman" w:hAnsi="Times New Roman" w:cs="Times New Roman"/>
          <w:bCs/>
          <w:sz w:val="28"/>
          <w:szCs w:val="28"/>
        </w:rPr>
        <w:t>t</w:t>
      </w:r>
      <w:r w:rsidRPr="00A84282">
        <w:rPr>
          <w:rFonts w:ascii="Times New Roman" w:hAnsi="Times New Roman" w:cs="Times New Roman"/>
          <w:bCs/>
          <w:sz w:val="28"/>
          <w:szCs w:val="28"/>
          <w:lang w:val="ru-RU"/>
        </w:rPr>
        <w:t xml:space="preserve">-критерия Стьюдента и </w:t>
      </w:r>
      <w:r w:rsidRPr="00A84282">
        <w:rPr>
          <w:rFonts w:ascii="Times New Roman" w:hAnsi="Times New Roman" w:cs="Times New Roman"/>
          <w:bCs/>
          <w:sz w:val="28"/>
          <w:szCs w:val="28"/>
        </w:rPr>
        <w:t>ANOVA</w:t>
      </w:r>
      <w:r w:rsidRPr="00A84282">
        <w:rPr>
          <w:rFonts w:ascii="Times New Roman" w:hAnsi="Times New Roman" w:cs="Times New Roman"/>
          <w:bCs/>
          <w:sz w:val="28"/>
          <w:szCs w:val="28"/>
          <w:lang w:val="ru-RU"/>
        </w:rPr>
        <w:t xml:space="preserve"> в случае множественных независимых данных; при отсутствии нормального распределения и в случае парных независимых совокупностей - с использованием </w:t>
      </w:r>
      <w:r w:rsidRPr="00A84282">
        <w:rPr>
          <w:rFonts w:ascii="Times New Roman" w:hAnsi="Times New Roman" w:cs="Times New Roman"/>
          <w:bCs/>
          <w:sz w:val="28"/>
          <w:szCs w:val="28"/>
        </w:rPr>
        <w:t>U</w:t>
      </w:r>
      <w:r w:rsidRPr="00A84282">
        <w:rPr>
          <w:rFonts w:ascii="Times New Roman" w:hAnsi="Times New Roman" w:cs="Times New Roman"/>
          <w:bCs/>
          <w:sz w:val="28"/>
          <w:szCs w:val="28"/>
          <w:lang w:val="ru-RU"/>
        </w:rPr>
        <w:t>-критерия Манна-Уитни</w:t>
      </w:r>
      <w:r w:rsidRPr="008F7DB8">
        <w:rPr>
          <w:rFonts w:ascii="Times New Roman" w:hAnsi="Times New Roman" w:cs="Times New Roman"/>
          <w:bCs/>
          <w:sz w:val="28"/>
          <w:szCs w:val="28"/>
          <w:lang w:val="ru-RU"/>
        </w:rPr>
        <w:t xml:space="preserve">; в случае множественных независимых совокупностей использовался </w:t>
      </w:r>
      <w:r w:rsidR="00436609">
        <w:rPr>
          <w:rFonts w:ascii="Times New Roman" w:hAnsi="Times New Roman" w:cs="Times New Roman"/>
          <w:bCs/>
          <w:sz w:val="28"/>
          <w:szCs w:val="28"/>
          <w:lang w:val="ru-RU"/>
        </w:rPr>
        <w:t xml:space="preserve">ранговый </w:t>
      </w:r>
      <w:r w:rsidR="00655908">
        <w:rPr>
          <w:rFonts w:ascii="Times New Roman" w:hAnsi="Times New Roman" w:cs="Times New Roman"/>
          <w:bCs/>
          <w:sz w:val="28"/>
          <w:szCs w:val="28"/>
          <w:lang w:val="ru-RU"/>
        </w:rPr>
        <w:t>дисперсионный анализ Фридмана</w:t>
      </w:r>
      <w:r w:rsidRPr="008F7DB8">
        <w:rPr>
          <w:rFonts w:ascii="Times New Roman" w:hAnsi="Times New Roman" w:cs="Times New Roman"/>
          <w:bCs/>
          <w:sz w:val="28"/>
          <w:szCs w:val="28"/>
          <w:lang w:val="ru-RU"/>
        </w:rPr>
        <w:t>. Применялось среднеарифметическое значение количественных показателей, представленных в виде М+</w:t>
      </w:r>
      <w:r w:rsidRPr="008F7DB8">
        <w:rPr>
          <w:rFonts w:ascii="Times New Roman" w:hAnsi="Times New Roman" w:cs="Times New Roman"/>
          <w:bCs/>
          <w:sz w:val="28"/>
          <w:szCs w:val="28"/>
        </w:rPr>
        <w:t>SD</w:t>
      </w:r>
      <w:r w:rsidRPr="008F7DB8">
        <w:rPr>
          <w:rFonts w:ascii="Times New Roman" w:hAnsi="Times New Roman" w:cs="Times New Roman"/>
          <w:bCs/>
          <w:sz w:val="28"/>
          <w:szCs w:val="28"/>
          <w:lang w:val="ru-RU"/>
        </w:rPr>
        <w:t xml:space="preserve">, где М - средняя арифметическая, </w:t>
      </w:r>
      <w:r w:rsidRPr="008F7DB8">
        <w:rPr>
          <w:rFonts w:ascii="Times New Roman" w:hAnsi="Times New Roman" w:cs="Times New Roman"/>
          <w:bCs/>
          <w:sz w:val="28"/>
          <w:szCs w:val="28"/>
        </w:rPr>
        <w:t>SD</w:t>
      </w:r>
      <w:r w:rsidRPr="008F7DB8">
        <w:rPr>
          <w:rFonts w:ascii="Times New Roman" w:hAnsi="Times New Roman" w:cs="Times New Roman"/>
          <w:bCs/>
          <w:sz w:val="28"/>
          <w:szCs w:val="28"/>
          <w:lang w:val="ru-RU"/>
        </w:rPr>
        <w:t xml:space="preserve"> – стандартное отклонение. При распределении показателей, отличающихся от нормального, брались медианы </w:t>
      </w:r>
      <w:r w:rsidRPr="00A84282">
        <w:rPr>
          <w:rFonts w:ascii="Times New Roman" w:hAnsi="Times New Roman" w:cs="Times New Roman"/>
          <w:bCs/>
          <w:sz w:val="28"/>
          <w:szCs w:val="28"/>
          <w:lang w:val="ru-RU"/>
        </w:rPr>
        <w:t>(Ме) с нижними и верхними квартилями (</w:t>
      </w:r>
      <w:r w:rsidRPr="00A84282">
        <w:rPr>
          <w:rFonts w:ascii="Times New Roman" w:hAnsi="Times New Roman" w:cs="Times New Roman"/>
          <w:bCs/>
          <w:sz w:val="28"/>
          <w:szCs w:val="28"/>
        </w:rPr>
        <w:t>Q</w:t>
      </w:r>
      <w:r w:rsidRPr="00A84282">
        <w:rPr>
          <w:rFonts w:ascii="Times New Roman" w:hAnsi="Times New Roman" w:cs="Times New Roman"/>
          <w:bCs/>
          <w:sz w:val="28"/>
          <w:szCs w:val="28"/>
          <w:lang w:val="ru-RU"/>
        </w:rPr>
        <w:t xml:space="preserve">1 и </w:t>
      </w:r>
      <w:r w:rsidRPr="00A84282">
        <w:rPr>
          <w:rFonts w:ascii="Times New Roman" w:hAnsi="Times New Roman" w:cs="Times New Roman"/>
          <w:bCs/>
          <w:sz w:val="28"/>
          <w:szCs w:val="28"/>
        </w:rPr>
        <w:t>Q</w:t>
      </w:r>
      <w:r w:rsidR="00A84282" w:rsidRPr="00A84282">
        <w:rPr>
          <w:rFonts w:ascii="Times New Roman" w:hAnsi="Times New Roman" w:cs="Times New Roman"/>
          <w:bCs/>
          <w:sz w:val="28"/>
          <w:szCs w:val="28"/>
          <w:lang w:val="ru-RU"/>
        </w:rPr>
        <w:t>3</w:t>
      </w:r>
      <w:r w:rsidRPr="00A84282">
        <w:rPr>
          <w:rFonts w:ascii="Times New Roman" w:hAnsi="Times New Roman" w:cs="Times New Roman"/>
          <w:bCs/>
          <w:sz w:val="28"/>
          <w:szCs w:val="28"/>
          <w:lang w:val="ru-RU"/>
        </w:rPr>
        <w:t>).</w:t>
      </w:r>
      <w:r w:rsidRPr="008F7DB8">
        <w:rPr>
          <w:rFonts w:ascii="Times New Roman" w:hAnsi="Times New Roman" w:cs="Times New Roman"/>
          <w:bCs/>
          <w:sz w:val="28"/>
          <w:szCs w:val="28"/>
          <w:lang w:val="ru-RU"/>
        </w:rPr>
        <w:t xml:space="preserve"> Качественные  показатели представлены в виде доли (процентов) и доверительных интервалов (</w:t>
      </w:r>
      <w:r w:rsidRPr="008F7DB8">
        <w:rPr>
          <w:rFonts w:ascii="Times New Roman" w:hAnsi="Times New Roman" w:cs="Times New Roman"/>
          <w:bCs/>
          <w:sz w:val="28"/>
          <w:szCs w:val="28"/>
        </w:rPr>
        <w:t>CI</w:t>
      </w:r>
      <w:r w:rsidRPr="008F7DB8">
        <w:rPr>
          <w:rFonts w:ascii="Times New Roman" w:hAnsi="Times New Roman" w:cs="Times New Roman"/>
          <w:bCs/>
          <w:sz w:val="28"/>
          <w:szCs w:val="28"/>
          <w:lang w:val="ru-RU"/>
        </w:rPr>
        <w:t>). Во всех процедурах статистического анализа уровень достоверности считался Р ≤ 0,05.</w:t>
      </w:r>
    </w:p>
    <w:p w:rsidR="0050247A" w:rsidRPr="008F7DB8" w:rsidRDefault="0050247A" w:rsidP="00A84282">
      <w:pPr>
        <w:pStyle w:val="Default"/>
        <w:spacing w:after="0" w:line="240" w:lineRule="auto"/>
        <w:contextualSpacing/>
        <w:jc w:val="both"/>
        <w:rPr>
          <w:rFonts w:ascii="Times New Roman" w:eastAsia="Times New Roman" w:hAnsi="Times New Roman" w:cs="Times New Roman"/>
          <w:sz w:val="28"/>
          <w:szCs w:val="28"/>
          <w:bdr w:val="none" w:sz="0" w:space="0" w:color="auto" w:frame="1"/>
          <w:lang w:val="kk-KZ" w:eastAsia="ru-RU"/>
        </w:rPr>
      </w:pPr>
      <w:r w:rsidRPr="008F7DB8">
        <w:rPr>
          <w:rFonts w:ascii="Times New Roman" w:eastAsia="Times New Roman" w:hAnsi="Times New Roman" w:cs="Times New Roman"/>
          <w:sz w:val="28"/>
          <w:szCs w:val="28"/>
          <w:bdr w:val="none" w:sz="0" w:space="0" w:color="auto" w:frame="1"/>
          <w:lang w:val="kk-KZ" w:eastAsia="ru-RU"/>
        </w:rPr>
        <w:tab/>
        <w:t xml:space="preserve">Совокупность статистических тестов и программ, с указанием задач и показаний к применению, отражена в таблице </w:t>
      </w:r>
      <w:r w:rsidR="001A1C05">
        <w:rPr>
          <w:rFonts w:ascii="Times New Roman" w:eastAsia="Times New Roman" w:hAnsi="Times New Roman" w:cs="Times New Roman"/>
          <w:sz w:val="28"/>
          <w:szCs w:val="28"/>
          <w:bdr w:val="none" w:sz="0" w:space="0" w:color="auto" w:frame="1"/>
          <w:lang w:val="kk-KZ" w:eastAsia="ru-RU"/>
        </w:rPr>
        <w:t>6</w:t>
      </w:r>
      <w:r w:rsidRPr="008F7DB8">
        <w:rPr>
          <w:rFonts w:ascii="Times New Roman" w:eastAsia="Times New Roman" w:hAnsi="Times New Roman" w:cs="Times New Roman"/>
          <w:sz w:val="28"/>
          <w:szCs w:val="28"/>
          <w:bdr w:val="none" w:sz="0" w:space="0" w:color="auto" w:frame="1"/>
          <w:lang w:val="kk-KZ" w:eastAsia="ru-RU"/>
        </w:rPr>
        <w:t xml:space="preserve">. </w:t>
      </w:r>
    </w:p>
    <w:p w:rsidR="00A84282" w:rsidRDefault="0050247A" w:rsidP="006E20CD">
      <w:pPr>
        <w:pStyle w:val="Default"/>
        <w:spacing w:after="0" w:line="240" w:lineRule="auto"/>
        <w:contextualSpacing/>
        <w:jc w:val="both"/>
        <w:rPr>
          <w:rFonts w:ascii="Times New Roman" w:hAnsi="Times New Roman" w:cs="Times New Roman"/>
          <w:sz w:val="28"/>
          <w:szCs w:val="28"/>
          <w:highlight w:val="yellow"/>
          <w:lang w:val="ru-RU"/>
        </w:rPr>
      </w:pPr>
      <w:r w:rsidRPr="008F7DB8">
        <w:rPr>
          <w:rFonts w:ascii="Times New Roman" w:hAnsi="Times New Roman" w:cs="Times New Roman"/>
          <w:caps/>
          <w:sz w:val="28"/>
          <w:szCs w:val="28"/>
          <w:lang w:val="ru-RU"/>
        </w:rPr>
        <w:t xml:space="preserve">  </w:t>
      </w:r>
    </w:p>
    <w:p w:rsidR="0050247A" w:rsidRDefault="0050247A" w:rsidP="00A84282">
      <w:pPr>
        <w:spacing w:after="0" w:line="240" w:lineRule="auto"/>
        <w:contextualSpacing/>
        <w:jc w:val="both"/>
        <w:rPr>
          <w:rFonts w:ascii="Times New Roman" w:hAnsi="Times New Roman" w:cs="Times New Roman"/>
          <w:sz w:val="28"/>
          <w:szCs w:val="28"/>
          <w:lang w:val="ru-RU"/>
        </w:rPr>
      </w:pPr>
      <w:r w:rsidRPr="00A745C8">
        <w:rPr>
          <w:rFonts w:ascii="Times New Roman" w:hAnsi="Times New Roman" w:cs="Times New Roman"/>
          <w:sz w:val="28"/>
          <w:szCs w:val="28"/>
          <w:lang w:val="ru-RU"/>
        </w:rPr>
        <w:t xml:space="preserve">Таблица </w:t>
      </w:r>
      <w:r w:rsidR="001A1C05">
        <w:rPr>
          <w:rFonts w:ascii="Times New Roman" w:hAnsi="Times New Roman" w:cs="Times New Roman"/>
          <w:sz w:val="28"/>
          <w:szCs w:val="28"/>
          <w:lang w:val="ru-RU"/>
        </w:rPr>
        <w:t>6</w:t>
      </w:r>
      <w:r w:rsidR="005C7B14">
        <w:rPr>
          <w:rFonts w:ascii="Times New Roman" w:hAnsi="Times New Roman" w:cs="Times New Roman"/>
          <w:sz w:val="28"/>
          <w:szCs w:val="28"/>
          <w:lang w:val="ru-RU"/>
        </w:rPr>
        <w:t xml:space="preserve"> –</w:t>
      </w:r>
      <w:r w:rsidRPr="00A745C8">
        <w:rPr>
          <w:rFonts w:ascii="Times New Roman" w:hAnsi="Times New Roman" w:cs="Times New Roman"/>
          <w:sz w:val="28"/>
          <w:szCs w:val="28"/>
          <w:lang w:val="ru-RU"/>
        </w:rPr>
        <w:t xml:space="preserve"> Использованные</w:t>
      </w:r>
      <w:r w:rsidRPr="008F7DB8">
        <w:rPr>
          <w:rFonts w:ascii="Times New Roman" w:hAnsi="Times New Roman" w:cs="Times New Roman"/>
          <w:sz w:val="28"/>
          <w:szCs w:val="28"/>
          <w:lang w:val="ru-RU"/>
        </w:rPr>
        <w:t xml:space="preserve"> в исследовании методы статистического анализа</w:t>
      </w:r>
    </w:p>
    <w:p w:rsidR="00A84282" w:rsidRPr="008F7DB8" w:rsidRDefault="00A84282" w:rsidP="00A84282">
      <w:pPr>
        <w:spacing w:after="0" w:line="240" w:lineRule="auto"/>
        <w:contextualSpacing/>
        <w:jc w:val="both"/>
        <w:rPr>
          <w:rFonts w:ascii="Times New Roman" w:hAnsi="Times New Roman" w:cs="Times New Roman"/>
          <w:sz w:val="28"/>
          <w:szCs w:val="28"/>
          <w:lang w:val="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8"/>
        <w:gridCol w:w="2489"/>
        <w:gridCol w:w="2910"/>
        <w:gridCol w:w="1420"/>
      </w:tblGrid>
      <w:tr w:rsidR="0050247A" w:rsidRPr="008F7DB8" w:rsidTr="005C7B14">
        <w:tc>
          <w:tcPr>
            <w:tcW w:w="2678" w:type="dxa"/>
          </w:tcPr>
          <w:p w:rsidR="0050247A" w:rsidRPr="001C2F37" w:rsidRDefault="0050247A" w:rsidP="005C7B14">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Задача, для решения которой применялся статистический метод/тест</w:t>
            </w:r>
          </w:p>
        </w:tc>
        <w:tc>
          <w:tcPr>
            <w:tcW w:w="2489" w:type="dxa"/>
            <w:shd w:val="clear" w:color="auto" w:fill="auto"/>
          </w:tcPr>
          <w:p w:rsidR="0050247A" w:rsidRPr="001C2F37" w:rsidRDefault="0050247A" w:rsidP="005C7B14">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Показания к применению статистических методов</w:t>
            </w:r>
          </w:p>
        </w:tc>
        <w:tc>
          <w:tcPr>
            <w:tcW w:w="2910" w:type="dxa"/>
            <w:shd w:val="clear" w:color="auto" w:fill="auto"/>
          </w:tcPr>
          <w:p w:rsidR="0050247A" w:rsidRPr="001C2F37" w:rsidRDefault="0050247A" w:rsidP="005C7B14">
            <w:pPr>
              <w:spacing w:after="0" w:line="240" w:lineRule="auto"/>
              <w:contextualSpacing/>
              <w:jc w:val="center"/>
              <w:rPr>
                <w:rFonts w:ascii="Times New Roman" w:hAnsi="Times New Roman" w:cs="Times New Roman"/>
              </w:rPr>
            </w:pPr>
            <w:r w:rsidRPr="001C2F37">
              <w:rPr>
                <w:rFonts w:ascii="Times New Roman" w:hAnsi="Times New Roman" w:cs="Times New Roman"/>
              </w:rPr>
              <w:t>Статистические тесты / методы</w:t>
            </w:r>
          </w:p>
        </w:tc>
        <w:tc>
          <w:tcPr>
            <w:tcW w:w="1420" w:type="dxa"/>
            <w:shd w:val="clear" w:color="auto" w:fill="auto"/>
          </w:tcPr>
          <w:p w:rsidR="0050247A" w:rsidRPr="001C2F37" w:rsidRDefault="0050247A" w:rsidP="005C7B14">
            <w:pPr>
              <w:spacing w:after="0" w:line="240" w:lineRule="auto"/>
              <w:contextualSpacing/>
              <w:jc w:val="center"/>
              <w:rPr>
                <w:rFonts w:ascii="Times New Roman" w:hAnsi="Times New Roman" w:cs="Times New Roman"/>
              </w:rPr>
            </w:pPr>
            <w:r w:rsidRPr="001C2F37">
              <w:rPr>
                <w:rFonts w:ascii="Times New Roman" w:hAnsi="Times New Roman" w:cs="Times New Roman"/>
              </w:rPr>
              <w:t>Программы</w:t>
            </w:r>
          </w:p>
        </w:tc>
      </w:tr>
      <w:tr w:rsidR="00A745C8" w:rsidRPr="008F7DB8" w:rsidTr="005C7B14">
        <w:tc>
          <w:tcPr>
            <w:tcW w:w="2678" w:type="dxa"/>
          </w:tcPr>
          <w:p w:rsidR="00A745C8" w:rsidRPr="001C2F37" w:rsidRDefault="00A745C8" w:rsidP="00A745C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1</w:t>
            </w:r>
          </w:p>
        </w:tc>
        <w:tc>
          <w:tcPr>
            <w:tcW w:w="2489" w:type="dxa"/>
            <w:shd w:val="clear" w:color="auto" w:fill="auto"/>
          </w:tcPr>
          <w:p w:rsidR="00A745C8" w:rsidRPr="001C2F37" w:rsidRDefault="00A745C8" w:rsidP="00A745C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2</w:t>
            </w:r>
          </w:p>
        </w:tc>
        <w:tc>
          <w:tcPr>
            <w:tcW w:w="2910" w:type="dxa"/>
            <w:shd w:val="clear" w:color="auto" w:fill="auto"/>
          </w:tcPr>
          <w:p w:rsidR="00A745C8" w:rsidRPr="001C2F37" w:rsidRDefault="00A745C8" w:rsidP="00A745C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3</w:t>
            </w:r>
          </w:p>
        </w:tc>
        <w:tc>
          <w:tcPr>
            <w:tcW w:w="1420" w:type="dxa"/>
            <w:shd w:val="clear" w:color="auto" w:fill="auto"/>
          </w:tcPr>
          <w:p w:rsidR="00A745C8" w:rsidRPr="001C2F37" w:rsidRDefault="00A745C8" w:rsidP="00A745C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4</w:t>
            </w:r>
          </w:p>
        </w:tc>
      </w:tr>
      <w:tr w:rsidR="0050247A" w:rsidRPr="008F7DB8" w:rsidTr="005C7B14">
        <w:tc>
          <w:tcPr>
            <w:tcW w:w="2678" w:type="dxa"/>
            <w:vMerge w:val="restart"/>
          </w:tcPr>
          <w:p w:rsidR="0050247A" w:rsidRPr="001C2F37" w:rsidRDefault="0050247A" w:rsidP="00BD3067">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 xml:space="preserve">1. Изучить современные особенности эпизоотолого-эпидемиологической  ситуации по бруцеллезу в целом по Республике Казахстан и в Актюбинской области за период 2008-2017 годы. </w:t>
            </w:r>
          </w:p>
          <w:p w:rsidR="0050247A" w:rsidRPr="001C2F37" w:rsidRDefault="0050247A" w:rsidP="00A745C8">
            <w:pPr>
              <w:spacing w:after="0" w:line="240" w:lineRule="auto"/>
              <w:contextualSpacing/>
              <w:rPr>
                <w:rFonts w:ascii="Times New Roman" w:hAnsi="Times New Roman" w:cs="Times New Roman"/>
                <w:lang w:val="ru-RU"/>
              </w:rPr>
            </w:pPr>
          </w:p>
        </w:tc>
        <w:tc>
          <w:tcPr>
            <w:tcW w:w="2489" w:type="dxa"/>
            <w:shd w:val="clear" w:color="auto" w:fill="auto"/>
          </w:tcPr>
          <w:p w:rsidR="0050247A" w:rsidRPr="001C2F37" w:rsidRDefault="0050247A"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 xml:space="preserve">Мониторинг официальных данных надзорных организаций по бруцеллезу. </w:t>
            </w:r>
          </w:p>
        </w:tc>
        <w:tc>
          <w:tcPr>
            <w:tcW w:w="2910" w:type="dxa"/>
            <w:shd w:val="clear" w:color="auto" w:fill="auto"/>
          </w:tcPr>
          <w:p w:rsidR="0050247A" w:rsidRPr="001C2F37" w:rsidRDefault="0050247A" w:rsidP="00A745C8">
            <w:pPr>
              <w:spacing w:after="0" w:line="240" w:lineRule="auto"/>
              <w:contextualSpacing/>
              <w:jc w:val="center"/>
              <w:rPr>
                <w:rFonts w:ascii="Times New Roman" w:hAnsi="Times New Roman" w:cs="Times New Roman"/>
              </w:rPr>
            </w:pPr>
            <w:r w:rsidRPr="001C2F37">
              <w:rPr>
                <w:rFonts w:ascii="Times New Roman" w:hAnsi="Times New Roman" w:cs="Times New Roman"/>
              </w:rPr>
              <w:t>-</w:t>
            </w:r>
          </w:p>
        </w:tc>
        <w:tc>
          <w:tcPr>
            <w:tcW w:w="1420" w:type="dxa"/>
            <w:shd w:val="clear" w:color="auto" w:fill="auto"/>
          </w:tcPr>
          <w:p w:rsidR="0050247A" w:rsidRPr="001C2F37" w:rsidRDefault="0050247A" w:rsidP="00A745C8">
            <w:pPr>
              <w:spacing w:after="0" w:line="240" w:lineRule="auto"/>
              <w:contextualSpacing/>
              <w:jc w:val="center"/>
              <w:rPr>
                <w:rFonts w:ascii="Times New Roman" w:hAnsi="Times New Roman" w:cs="Times New Roman"/>
              </w:rPr>
            </w:pPr>
            <w:r w:rsidRPr="001C2F37">
              <w:rPr>
                <w:rFonts w:ascii="Times New Roman" w:hAnsi="Times New Roman" w:cs="Times New Roman"/>
              </w:rPr>
              <w:t>-</w:t>
            </w:r>
          </w:p>
        </w:tc>
      </w:tr>
      <w:tr w:rsidR="0050247A" w:rsidRPr="008F7DB8" w:rsidTr="005C7B14">
        <w:tc>
          <w:tcPr>
            <w:tcW w:w="2678" w:type="dxa"/>
            <w:vMerge/>
            <w:tcBorders>
              <w:bottom w:val="single" w:sz="4" w:space="0" w:color="auto"/>
            </w:tcBorders>
          </w:tcPr>
          <w:p w:rsidR="0050247A" w:rsidRPr="001C2F37" w:rsidRDefault="0050247A" w:rsidP="00A745C8">
            <w:pPr>
              <w:spacing w:after="0" w:line="240" w:lineRule="auto"/>
              <w:contextualSpacing/>
              <w:rPr>
                <w:rFonts w:ascii="Times New Roman" w:hAnsi="Times New Roman" w:cs="Times New Roman"/>
              </w:rPr>
            </w:pPr>
          </w:p>
        </w:tc>
        <w:tc>
          <w:tcPr>
            <w:tcW w:w="2489" w:type="dxa"/>
            <w:shd w:val="clear" w:color="auto" w:fill="auto"/>
          </w:tcPr>
          <w:p w:rsidR="0050247A" w:rsidRPr="001C2F37" w:rsidRDefault="0050247A" w:rsidP="00A745C8">
            <w:pPr>
              <w:spacing w:after="0" w:line="240" w:lineRule="auto"/>
              <w:contextualSpacing/>
              <w:rPr>
                <w:rFonts w:ascii="Times New Roman" w:hAnsi="Times New Roman" w:cs="Times New Roman"/>
                <w:caps/>
                <w:lang w:val="ru-RU"/>
              </w:rPr>
            </w:pPr>
            <w:r w:rsidRPr="001C2F37">
              <w:rPr>
                <w:rFonts w:ascii="Times New Roman" w:hAnsi="Times New Roman" w:cs="Times New Roman"/>
                <w:lang w:val="ru-RU"/>
              </w:rPr>
              <w:t xml:space="preserve">Картографирование и районирование эпизоотологической ситуации по бруцеллезу по РК и Актюбинской области. </w:t>
            </w:r>
          </w:p>
          <w:p w:rsidR="005C7B14" w:rsidRPr="001C2F37" w:rsidRDefault="005C7B14" w:rsidP="00A745C8">
            <w:pPr>
              <w:spacing w:after="0" w:line="240" w:lineRule="auto"/>
              <w:contextualSpacing/>
              <w:rPr>
                <w:rFonts w:ascii="Times New Roman" w:hAnsi="Times New Roman" w:cs="Times New Roman"/>
                <w:lang w:val="ru-RU"/>
              </w:rPr>
            </w:pPr>
          </w:p>
        </w:tc>
        <w:tc>
          <w:tcPr>
            <w:tcW w:w="2910" w:type="dxa"/>
            <w:shd w:val="clear" w:color="auto" w:fill="auto"/>
          </w:tcPr>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 xml:space="preserve">Пространственная статистика </w:t>
            </w:r>
          </w:p>
        </w:tc>
        <w:tc>
          <w:tcPr>
            <w:tcW w:w="1420" w:type="dxa"/>
            <w:shd w:val="clear" w:color="auto" w:fill="auto"/>
          </w:tcPr>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ArcGIS pro / ESRI</w:t>
            </w:r>
          </w:p>
          <w:p w:rsidR="0050247A" w:rsidRPr="001C2F37" w:rsidRDefault="0050247A" w:rsidP="00A745C8">
            <w:pPr>
              <w:spacing w:after="0" w:line="240" w:lineRule="auto"/>
              <w:contextualSpacing/>
              <w:rPr>
                <w:rFonts w:ascii="Times New Roman" w:hAnsi="Times New Roman" w:cs="Times New Roman"/>
              </w:rPr>
            </w:pPr>
          </w:p>
        </w:tc>
      </w:tr>
    </w:tbl>
    <w:p w:rsidR="00350239" w:rsidRDefault="00350239">
      <w:pPr>
        <w:rPr>
          <w:lang w:val="ru-RU"/>
        </w:rPr>
      </w:pPr>
    </w:p>
    <w:p w:rsidR="00350239" w:rsidRDefault="00350239">
      <w:pPr>
        <w:rPr>
          <w:lang w:val="ru-RU"/>
        </w:rPr>
      </w:pPr>
    </w:p>
    <w:p w:rsidR="00350239" w:rsidRDefault="00350239">
      <w:pPr>
        <w:rPr>
          <w:lang w:val="ru-RU"/>
        </w:rPr>
      </w:pPr>
    </w:p>
    <w:p w:rsidR="00350239" w:rsidRDefault="00350239" w:rsidP="0035023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Продолжение т</w:t>
      </w:r>
      <w:r w:rsidRPr="00A745C8">
        <w:rPr>
          <w:rFonts w:ascii="Times New Roman" w:hAnsi="Times New Roman" w:cs="Times New Roman"/>
          <w:sz w:val="28"/>
          <w:szCs w:val="28"/>
          <w:lang w:val="ru-RU"/>
        </w:rPr>
        <w:t>аблиц</w:t>
      </w:r>
      <w:r>
        <w:rPr>
          <w:rFonts w:ascii="Times New Roman" w:hAnsi="Times New Roman" w:cs="Times New Roman"/>
          <w:sz w:val="28"/>
          <w:szCs w:val="28"/>
          <w:lang w:val="ru-RU"/>
        </w:rPr>
        <w:t>ы</w:t>
      </w:r>
      <w:r w:rsidRPr="00A745C8">
        <w:rPr>
          <w:rFonts w:ascii="Times New Roman" w:hAnsi="Times New Roman" w:cs="Times New Roman"/>
          <w:sz w:val="28"/>
          <w:szCs w:val="28"/>
          <w:lang w:val="ru-RU"/>
        </w:rPr>
        <w:t xml:space="preserve"> </w:t>
      </w:r>
      <w:r>
        <w:rPr>
          <w:rFonts w:ascii="Times New Roman" w:hAnsi="Times New Roman" w:cs="Times New Roman"/>
          <w:sz w:val="28"/>
          <w:szCs w:val="28"/>
          <w:lang w:val="ru-RU"/>
        </w:rPr>
        <w:t>6</w:t>
      </w:r>
    </w:p>
    <w:p w:rsidR="00350239" w:rsidRDefault="00350239" w:rsidP="00350239">
      <w:pPr>
        <w:spacing w:after="0" w:line="240" w:lineRule="auto"/>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8"/>
        <w:gridCol w:w="2567"/>
        <w:gridCol w:w="2693"/>
        <w:gridCol w:w="1559"/>
      </w:tblGrid>
      <w:tr w:rsidR="00350239" w:rsidRPr="008F7DB8" w:rsidTr="00027E48">
        <w:trPr>
          <w:trHeight w:val="253"/>
        </w:trPr>
        <w:tc>
          <w:tcPr>
            <w:tcW w:w="2678" w:type="dxa"/>
            <w:tcBorders>
              <w:top w:val="single" w:sz="4" w:space="0" w:color="auto"/>
            </w:tcBorders>
          </w:tcPr>
          <w:p w:rsidR="00350239" w:rsidRPr="001C2F37" w:rsidRDefault="00350239" w:rsidP="00027E4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1</w:t>
            </w:r>
          </w:p>
        </w:tc>
        <w:tc>
          <w:tcPr>
            <w:tcW w:w="2567" w:type="dxa"/>
            <w:tcBorders>
              <w:bottom w:val="single" w:sz="4" w:space="0" w:color="auto"/>
            </w:tcBorders>
            <w:shd w:val="clear" w:color="auto" w:fill="auto"/>
          </w:tcPr>
          <w:p w:rsidR="00350239" w:rsidRPr="001C2F37" w:rsidRDefault="00350239" w:rsidP="00027E4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2</w:t>
            </w:r>
          </w:p>
        </w:tc>
        <w:tc>
          <w:tcPr>
            <w:tcW w:w="2693" w:type="dxa"/>
            <w:tcBorders>
              <w:bottom w:val="single" w:sz="4" w:space="0" w:color="auto"/>
            </w:tcBorders>
            <w:shd w:val="clear" w:color="auto" w:fill="auto"/>
          </w:tcPr>
          <w:p w:rsidR="00350239" w:rsidRPr="001C2F37" w:rsidRDefault="00350239" w:rsidP="00027E4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3</w:t>
            </w:r>
          </w:p>
        </w:tc>
        <w:tc>
          <w:tcPr>
            <w:tcW w:w="1559" w:type="dxa"/>
            <w:tcBorders>
              <w:bottom w:val="single" w:sz="4" w:space="0" w:color="auto"/>
            </w:tcBorders>
            <w:shd w:val="clear" w:color="auto" w:fill="auto"/>
          </w:tcPr>
          <w:p w:rsidR="00350239" w:rsidRPr="001C2F37" w:rsidRDefault="00350239" w:rsidP="00027E48">
            <w:pPr>
              <w:spacing w:after="0" w:line="240" w:lineRule="auto"/>
              <w:contextualSpacing/>
              <w:jc w:val="center"/>
              <w:rPr>
                <w:rFonts w:ascii="Times New Roman" w:hAnsi="Times New Roman" w:cs="Times New Roman"/>
                <w:lang w:val="ru-RU"/>
              </w:rPr>
            </w:pPr>
            <w:r w:rsidRPr="001C2F37">
              <w:rPr>
                <w:rFonts w:ascii="Times New Roman" w:hAnsi="Times New Roman" w:cs="Times New Roman"/>
                <w:lang w:val="ru-RU"/>
              </w:rPr>
              <w:t>4</w:t>
            </w:r>
          </w:p>
        </w:tc>
      </w:tr>
      <w:tr w:rsidR="0050247A" w:rsidRPr="008F7DB8" w:rsidTr="002A71EA">
        <w:trPr>
          <w:trHeight w:val="3255"/>
        </w:trPr>
        <w:tc>
          <w:tcPr>
            <w:tcW w:w="2678" w:type="dxa"/>
            <w:vMerge w:val="restart"/>
            <w:tcBorders>
              <w:top w:val="single" w:sz="4" w:space="0" w:color="auto"/>
            </w:tcBorders>
          </w:tcPr>
          <w:p w:rsidR="005C7B14" w:rsidRPr="001C2F37" w:rsidRDefault="005C7B14"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 xml:space="preserve">2. Установить  доминирующие  механизмы, источники и факторы передачи,  способствующие  поддержанию  эпизоотолого - эпидемиологического  неблагополучия  по  бруцеллезу  в Актюбинской области, выявить корреляционную связь заболеваемости населения с пораженностью скота бруцеллезом. </w:t>
            </w:r>
          </w:p>
          <w:p w:rsidR="0050247A" w:rsidRPr="001C2F37" w:rsidRDefault="0050247A" w:rsidP="00A745C8">
            <w:pPr>
              <w:spacing w:after="0" w:line="240" w:lineRule="auto"/>
              <w:contextualSpacing/>
              <w:rPr>
                <w:rFonts w:ascii="Times New Roman" w:hAnsi="Times New Roman" w:cs="Times New Roman"/>
                <w:lang w:val="ru-RU"/>
              </w:rPr>
            </w:pPr>
          </w:p>
        </w:tc>
        <w:tc>
          <w:tcPr>
            <w:tcW w:w="2567" w:type="dxa"/>
            <w:tcBorders>
              <w:bottom w:val="single" w:sz="4" w:space="0" w:color="auto"/>
            </w:tcBorders>
            <w:shd w:val="clear" w:color="auto" w:fill="auto"/>
          </w:tcPr>
          <w:p w:rsidR="0050247A" w:rsidRPr="001C2F37" w:rsidRDefault="0050247A" w:rsidP="004A1434">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Анализ взаимосвязи ранжируемых (ординальных) и количественных признаков (корреляционный анализ для выявления связи между инфицированностью скота и заболеваемостью людей).</w:t>
            </w:r>
          </w:p>
        </w:tc>
        <w:tc>
          <w:tcPr>
            <w:tcW w:w="2693" w:type="dxa"/>
            <w:tcBorders>
              <w:bottom w:val="single" w:sz="4" w:space="0" w:color="auto"/>
            </w:tcBorders>
            <w:shd w:val="clear" w:color="auto" w:fill="auto"/>
          </w:tcPr>
          <w:p w:rsidR="0050247A" w:rsidRPr="001C2F37" w:rsidRDefault="0050247A" w:rsidP="00A745C8">
            <w:pPr>
              <w:spacing w:after="0" w:line="240" w:lineRule="auto"/>
              <w:contextualSpacing/>
              <w:rPr>
                <w:rFonts w:ascii="Times New Roman" w:hAnsi="Times New Roman" w:cs="Times New Roman"/>
                <w:caps/>
              </w:rPr>
            </w:pPr>
            <w:r w:rsidRPr="001C2F37">
              <w:rPr>
                <w:rFonts w:ascii="Times New Roman" w:hAnsi="Times New Roman" w:cs="Times New Roman"/>
              </w:rPr>
              <w:t>Ранговая корреляция Спирмена</w:t>
            </w:r>
          </w:p>
          <w:p w:rsidR="0050247A" w:rsidRPr="001C2F37" w:rsidRDefault="0050247A" w:rsidP="00A745C8">
            <w:pPr>
              <w:spacing w:after="0" w:line="240" w:lineRule="auto"/>
              <w:contextualSpacing/>
              <w:rPr>
                <w:rFonts w:ascii="Times New Roman" w:hAnsi="Times New Roman" w:cs="Times New Roman"/>
                <w:caps/>
              </w:rPr>
            </w:pPr>
            <w:r w:rsidRPr="001C2F37">
              <w:rPr>
                <w:rFonts w:ascii="Times New Roman" w:hAnsi="Times New Roman" w:cs="Times New Roman"/>
              </w:rPr>
              <w:t xml:space="preserve"> </w:t>
            </w:r>
          </w:p>
          <w:p w:rsidR="0050247A" w:rsidRPr="001C2F37" w:rsidRDefault="0050247A" w:rsidP="00A745C8">
            <w:pPr>
              <w:spacing w:after="0" w:line="240" w:lineRule="auto"/>
              <w:contextualSpacing/>
              <w:rPr>
                <w:rFonts w:ascii="Times New Roman" w:hAnsi="Times New Roman" w:cs="Times New Roman"/>
              </w:rPr>
            </w:pPr>
          </w:p>
        </w:tc>
        <w:tc>
          <w:tcPr>
            <w:tcW w:w="1559" w:type="dxa"/>
            <w:tcBorders>
              <w:bottom w:val="single" w:sz="4" w:space="0" w:color="auto"/>
            </w:tcBorders>
            <w:shd w:val="clear" w:color="auto" w:fill="auto"/>
          </w:tcPr>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 xml:space="preserve">Statistica.10 </w:t>
            </w:r>
          </w:p>
          <w:p w:rsidR="0050247A" w:rsidRPr="001C2F37" w:rsidRDefault="0050247A" w:rsidP="00A745C8">
            <w:pPr>
              <w:spacing w:after="0" w:line="240" w:lineRule="auto"/>
              <w:contextualSpacing/>
              <w:rPr>
                <w:rFonts w:ascii="Times New Roman" w:hAnsi="Times New Roman" w:cs="Times New Roman"/>
                <w:caps/>
              </w:rPr>
            </w:pPr>
            <w:r w:rsidRPr="001C2F37">
              <w:rPr>
                <w:rFonts w:ascii="Times New Roman" w:hAnsi="Times New Roman" w:cs="Times New Roman"/>
              </w:rPr>
              <w:t>(Dell software, USA)</w:t>
            </w:r>
          </w:p>
          <w:p w:rsidR="0050247A" w:rsidRPr="001C2F37" w:rsidRDefault="0050247A" w:rsidP="00A745C8">
            <w:pPr>
              <w:spacing w:after="0" w:line="240" w:lineRule="auto"/>
              <w:contextualSpacing/>
              <w:rPr>
                <w:rFonts w:ascii="Times New Roman" w:hAnsi="Times New Roman" w:cs="Times New Roman"/>
                <w:caps/>
              </w:rPr>
            </w:pPr>
          </w:p>
          <w:p w:rsidR="0050247A" w:rsidRPr="001C2F37" w:rsidRDefault="0050247A" w:rsidP="00A745C8">
            <w:pPr>
              <w:spacing w:after="0" w:line="240" w:lineRule="auto"/>
              <w:contextualSpacing/>
              <w:rPr>
                <w:rFonts w:ascii="Times New Roman" w:hAnsi="Times New Roman" w:cs="Times New Roman"/>
              </w:rPr>
            </w:pPr>
          </w:p>
        </w:tc>
      </w:tr>
      <w:tr w:rsidR="0050247A" w:rsidRPr="008F7DB8" w:rsidTr="002A71EA">
        <w:trPr>
          <w:trHeight w:val="3053"/>
        </w:trPr>
        <w:tc>
          <w:tcPr>
            <w:tcW w:w="2678" w:type="dxa"/>
            <w:vMerge/>
          </w:tcPr>
          <w:p w:rsidR="0050247A" w:rsidRPr="001C2F37" w:rsidRDefault="0050247A" w:rsidP="00A745C8">
            <w:pPr>
              <w:spacing w:after="0" w:line="240" w:lineRule="auto"/>
              <w:contextualSpacing/>
              <w:rPr>
                <w:rFonts w:ascii="Times New Roman" w:hAnsi="Times New Roman" w:cs="Times New Roman"/>
              </w:rPr>
            </w:pPr>
          </w:p>
        </w:tc>
        <w:tc>
          <w:tcPr>
            <w:tcW w:w="2567" w:type="dxa"/>
            <w:tcBorders>
              <w:top w:val="single" w:sz="4" w:space="0" w:color="auto"/>
            </w:tcBorders>
            <w:shd w:val="clear" w:color="auto" w:fill="auto"/>
          </w:tcPr>
          <w:p w:rsidR="0050247A" w:rsidRPr="001C2F37" w:rsidRDefault="0050247A" w:rsidP="00A745C8">
            <w:pPr>
              <w:spacing w:after="0" w:line="240" w:lineRule="auto"/>
              <w:contextualSpacing/>
              <w:rPr>
                <w:rFonts w:ascii="Times New Roman" w:hAnsi="Times New Roman" w:cs="Times New Roman"/>
                <w:caps/>
                <w:lang w:val="ru-RU"/>
              </w:rPr>
            </w:pPr>
            <w:r w:rsidRPr="001C2F37">
              <w:rPr>
                <w:rFonts w:ascii="Times New Roman" w:hAnsi="Times New Roman" w:cs="Times New Roman"/>
                <w:lang w:val="ru-RU"/>
              </w:rPr>
              <w:t xml:space="preserve">Эпидемиологический прогноз и тренды заболеваемости бруцеллезом (по </w:t>
            </w:r>
            <w:r w:rsidR="004A1434" w:rsidRPr="001C2F37">
              <w:rPr>
                <w:rFonts w:ascii="Times New Roman" w:hAnsi="Times New Roman" w:cs="Times New Roman"/>
                <w:lang w:val="ru-RU"/>
              </w:rPr>
              <w:t xml:space="preserve">данным статуправления, мониторинговым данным соответствующих служб и </w:t>
            </w:r>
            <w:r w:rsidRPr="001C2F37">
              <w:rPr>
                <w:rFonts w:ascii="Times New Roman" w:hAnsi="Times New Roman" w:cs="Times New Roman"/>
                <w:lang w:val="ru-RU"/>
              </w:rPr>
              <w:t>архивным материалам Актюбинской областной инфекционной больницы с глубиной поиска 10 лет, 2008-20</w:t>
            </w:r>
            <w:r w:rsidR="00A84282" w:rsidRPr="001C2F37">
              <w:rPr>
                <w:rFonts w:ascii="Times New Roman" w:hAnsi="Times New Roman" w:cs="Times New Roman"/>
                <w:lang w:val="ru-RU"/>
              </w:rPr>
              <w:t>17</w:t>
            </w:r>
            <w:r w:rsidRPr="001C2F37">
              <w:rPr>
                <w:rFonts w:ascii="Times New Roman" w:hAnsi="Times New Roman" w:cs="Times New Roman"/>
                <w:lang w:val="ru-RU"/>
              </w:rPr>
              <w:t>).</w:t>
            </w:r>
          </w:p>
        </w:tc>
        <w:tc>
          <w:tcPr>
            <w:tcW w:w="2693" w:type="dxa"/>
            <w:tcBorders>
              <w:top w:val="single" w:sz="4" w:space="0" w:color="auto"/>
            </w:tcBorders>
            <w:shd w:val="clear" w:color="auto" w:fill="auto"/>
          </w:tcPr>
          <w:p w:rsidR="0050247A" w:rsidRPr="001C2F37" w:rsidRDefault="0050247A" w:rsidP="00A745C8">
            <w:pPr>
              <w:spacing w:after="0" w:line="240" w:lineRule="auto"/>
              <w:contextualSpacing/>
              <w:rPr>
                <w:rFonts w:ascii="Times New Roman" w:hAnsi="Times New Roman" w:cs="Times New Roman"/>
                <w:caps/>
                <w:lang w:val="ru-RU"/>
              </w:rPr>
            </w:pPr>
            <w:r w:rsidRPr="001C2F37">
              <w:rPr>
                <w:rFonts w:ascii="Times New Roman" w:hAnsi="Times New Roman" w:cs="Times New Roman"/>
                <w:lang w:val="ru-RU"/>
              </w:rPr>
              <w:t>Линейный регрессионный анализ (метод наименьших квадратов; метод скользящих средних)</w:t>
            </w:r>
          </w:p>
        </w:tc>
        <w:tc>
          <w:tcPr>
            <w:tcW w:w="1559" w:type="dxa"/>
            <w:tcBorders>
              <w:top w:val="single" w:sz="4" w:space="0" w:color="auto"/>
            </w:tcBorders>
            <w:shd w:val="clear" w:color="auto" w:fill="auto"/>
          </w:tcPr>
          <w:p w:rsidR="0050247A" w:rsidRPr="001C2F37" w:rsidRDefault="0050247A" w:rsidP="00A745C8">
            <w:pPr>
              <w:spacing w:after="0" w:line="240" w:lineRule="auto"/>
              <w:contextualSpacing/>
              <w:rPr>
                <w:rFonts w:ascii="Times New Roman" w:hAnsi="Times New Roman" w:cs="Times New Roman"/>
                <w:caps/>
              </w:rPr>
            </w:pPr>
            <w:r w:rsidRPr="001C2F37">
              <w:rPr>
                <w:rFonts w:ascii="Times New Roman" w:hAnsi="Times New Roman" w:cs="Times New Roman"/>
              </w:rPr>
              <w:t>Excel</w:t>
            </w:r>
          </w:p>
        </w:tc>
      </w:tr>
      <w:tr w:rsidR="0050247A" w:rsidRPr="008F7DB8" w:rsidTr="002A71EA">
        <w:tc>
          <w:tcPr>
            <w:tcW w:w="2678" w:type="dxa"/>
            <w:vMerge w:val="restart"/>
          </w:tcPr>
          <w:p w:rsidR="0050247A" w:rsidRPr="001C2F37" w:rsidRDefault="0050247A"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 xml:space="preserve">3. Определить уровень информированности населения Актюбинской области о факторах риска заражения бруцеллезом для выявления проблем  эффективности санитарного просвещения.  </w:t>
            </w:r>
          </w:p>
        </w:tc>
        <w:tc>
          <w:tcPr>
            <w:tcW w:w="2567" w:type="dxa"/>
            <w:shd w:val="clear" w:color="auto" w:fill="auto"/>
          </w:tcPr>
          <w:p w:rsidR="0050247A" w:rsidRPr="001C2F37" w:rsidRDefault="0050247A"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Анализ внутренней согласованности теста (опросника) с целью валидации.</w:t>
            </w:r>
          </w:p>
        </w:tc>
        <w:tc>
          <w:tcPr>
            <w:tcW w:w="2693" w:type="dxa"/>
            <w:shd w:val="clear" w:color="auto" w:fill="auto"/>
          </w:tcPr>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Cronbach’s alpha</w:t>
            </w:r>
          </w:p>
        </w:tc>
        <w:tc>
          <w:tcPr>
            <w:tcW w:w="1559" w:type="dxa"/>
            <w:shd w:val="clear" w:color="auto" w:fill="auto"/>
          </w:tcPr>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 xml:space="preserve">Statistica.10 </w:t>
            </w:r>
          </w:p>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 xml:space="preserve">(Dell software, USA); </w:t>
            </w:r>
          </w:p>
          <w:p w:rsidR="0050247A" w:rsidRPr="001C2F37" w:rsidRDefault="0050247A" w:rsidP="00A745C8">
            <w:pPr>
              <w:spacing w:after="0" w:line="240" w:lineRule="auto"/>
              <w:contextualSpacing/>
              <w:rPr>
                <w:rFonts w:ascii="Times New Roman" w:hAnsi="Times New Roman" w:cs="Times New Roman"/>
              </w:rPr>
            </w:pPr>
            <w:r w:rsidRPr="001C2F37">
              <w:rPr>
                <w:rFonts w:ascii="Times New Roman" w:hAnsi="Times New Roman" w:cs="Times New Roman"/>
              </w:rPr>
              <w:t>SPSS Мodeler.v.25</w:t>
            </w:r>
          </w:p>
        </w:tc>
      </w:tr>
      <w:tr w:rsidR="00BD3067" w:rsidRPr="008F7DB8" w:rsidTr="00D673DC">
        <w:trPr>
          <w:trHeight w:val="1932"/>
        </w:trPr>
        <w:tc>
          <w:tcPr>
            <w:tcW w:w="2678" w:type="dxa"/>
            <w:vMerge/>
          </w:tcPr>
          <w:p w:rsidR="00BD3067" w:rsidRPr="001C2F37" w:rsidRDefault="00BD3067" w:rsidP="00A745C8">
            <w:pPr>
              <w:spacing w:after="0" w:line="240" w:lineRule="auto"/>
              <w:contextualSpacing/>
              <w:rPr>
                <w:rFonts w:ascii="Times New Roman" w:hAnsi="Times New Roman" w:cs="Times New Roman"/>
              </w:rPr>
            </w:pPr>
          </w:p>
        </w:tc>
        <w:tc>
          <w:tcPr>
            <w:tcW w:w="2567" w:type="dxa"/>
            <w:shd w:val="clear" w:color="auto" w:fill="auto"/>
          </w:tcPr>
          <w:p w:rsidR="00BD3067" w:rsidRPr="001C2F37" w:rsidRDefault="00BD3067"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Анализ качественных переменных для выявления распределения признаков в независимых группах и выявления связей.</w:t>
            </w:r>
          </w:p>
        </w:tc>
        <w:tc>
          <w:tcPr>
            <w:tcW w:w="2693" w:type="dxa"/>
            <w:shd w:val="clear" w:color="auto" w:fill="auto"/>
          </w:tcPr>
          <w:p w:rsidR="00BD3067" w:rsidRPr="001C2F37" w:rsidRDefault="00BD3067" w:rsidP="00A745C8">
            <w:pPr>
              <w:spacing w:after="0" w:line="240" w:lineRule="auto"/>
              <w:contextualSpacing/>
              <w:rPr>
                <w:rFonts w:ascii="Times New Roman" w:hAnsi="Times New Roman" w:cs="Times New Roman"/>
                <w:lang w:val="ru-RU"/>
              </w:rPr>
            </w:pPr>
            <w:r w:rsidRPr="001C2F37">
              <w:rPr>
                <w:rFonts w:ascii="Times New Roman" w:hAnsi="Times New Roman" w:cs="Times New Roman"/>
                <w:lang w:val="ru-RU"/>
              </w:rPr>
              <w:t xml:space="preserve">Анализ таблиц сопряженности по </w:t>
            </w:r>
            <w:r w:rsidRPr="001C2F37">
              <w:rPr>
                <w:rFonts w:ascii="Times New Roman" w:hAnsi="Times New Roman" w:cs="Times New Roman"/>
              </w:rPr>
              <w:t>χ</w:t>
            </w:r>
            <w:r w:rsidRPr="001C2F37">
              <w:rPr>
                <w:rFonts w:ascii="Times New Roman" w:hAnsi="Times New Roman" w:cs="Times New Roman"/>
                <w:vertAlign w:val="superscript"/>
                <w:lang w:val="ru-RU"/>
              </w:rPr>
              <w:t>2</w:t>
            </w:r>
            <w:r w:rsidRPr="001C2F37">
              <w:rPr>
                <w:rFonts w:ascii="Times New Roman" w:hAnsi="Times New Roman" w:cs="Times New Roman"/>
                <w:lang w:val="ru-RU"/>
              </w:rPr>
              <w:t xml:space="preserve"> Пирсона</w:t>
            </w:r>
          </w:p>
        </w:tc>
        <w:tc>
          <w:tcPr>
            <w:tcW w:w="1559" w:type="dxa"/>
            <w:shd w:val="clear" w:color="auto" w:fill="auto"/>
          </w:tcPr>
          <w:p w:rsidR="00BD3067" w:rsidRPr="001C2F37" w:rsidRDefault="00BD3067" w:rsidP="00A745C8">
            <w:pPr>
              <w:spacing w:after="0" w:line="240" w:lineRule="auto"/>
              <w:contextualSpacing/>
              <w:rPr>
                <w:rFonts w:ascii="Times New Roman" w:hAnsi="Times New Roman" w:cs="Times New Roman"/>
              </w:rPr>
            </w:pPr>
            <w:r w:rsidRPr="001C2F37">
              <w:rPr>
                <w:rFonts w:ascii="Times New Roman" w:hAnsi="Times New Roman" w:cs="Times New Roman"/>
              </w:rPr>
              <w:t xml:space="preserve">Statistica.10 </w:t>
            </w:r>
          </w:p>
          <w:p w:rsidR="00BD3067" w:rsidRPr="001C2F37" w:rsidRDefault="00BD3067" w:rsidP="00A745C8">
            <w:pPr>
              <w:spacing w:after="0" w:line="240" w:lineRule="auto"/>
              <w:contextualSpacing/>
              <w:rPr>
                <w:rFonts w:ascii="Times New Roman" w:hAnsi="Times New Roman" w:cs="Times New Roman"/>
              </w:rPr>
            </w:pPr>
            <w:r w:rsidRPr="001C2F37">
              <w:rPr>
                <w:rFonts w:ascii="Times New Roman" w:hAnsi="Times New Roman" w:cs="Times New Roman"/>
              </w:rPr>
              <w:t>(Dell software, USA)</w:t>
            </w:r>
          </w:p>
        </w:tc>
      </w:tr>
    </w:tbl>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rsidP="008915DC">
      <w:pP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Продолжение т</w:t>
      </w:r>
      <w:r w:rsidRPr="00A745C8">
        <w:rPr>
          <w:rFonts w:ascii="Times New Roman" w:hAnsi="Times New Roman" w:cs="Times New Roman"/>
          <w:sz w:val="28"/>
          <w:szCs w:val="28"/>
          <w:lang w:val="ru-RU"/>
        </w:rPr>
        <w:t>аблиц</w:t>
      </w:r>
      <w:r>
        <w:rPr>
          <w:rFonts w:ascii="Times New Roman" w:hAnsi="Times New Roman" w:cs="Times New Roman"/>
          <w:sz w:val="28"/>
          <w:szCs w:val="28"/>
          <w:lang w:val="ru-RU"/>
        </w:rPr>
        <w:t>ы</w:t>
      </w:r>
      <w:r w:rsidRPr="00A745C8">
        <w:rPr>
          <w:rFonts w:ascii="Times New Roman" w:hAnsi="Times New Roman" w:cs="Times New Roman"/>
          <w:sz w:val="28"/>
          <w:szCs w:val="28"/>
          <w:lang w:val="ru-RU"/>
        </w:rPr>
        <w:t xml:space="preserve"> </w:t>
      </w:r>
      <w:r>
        <w:rPr>
          <w:rFonts w:ascii="Times New Roman" w:hAnsi="Times New Roman" w:cs="Times New Roman"/>
          <w:sz w:val="28"/>
          <w:szCs w:val="28"/>
          <w:lang w:val="ru-RU"/>
        </w:rPr>
        <w:t>6</w:t>
      </w:r>
    </w:p>
    <w:p w:rsidR="008915DC" w:rsidRPr="00024A32" w:rsidRDefault="008915DC" w:rsidP="008915DC">
      <w:pPr>
        <w:spacing w:after="0" w:line="240" w:lineRule="auto"/>
        <w:contextualSpacing/>
        <w:rPr>
          <w:lang w:val="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8"/>
        <w:gridCol w:w="2567"/>
        <w:gridCol w:w="2693"/>
        <w:gridCol w:w="1576"/>
      </w:tblGrid>
      <w:tr w:rsidR="008915DC" w:rsidRPr="008F7DB8" w:rsidTr="00EF0A3B">
        <w:tc>
          <w:tcPr>
            <w:tcW w:w="2678" w:type="dxa"/>
          </w:tcPr>
          <w:p w:rsidR="008915DC" w:rsidRPr="008915DC" w:rsidRDefault="008915DC" w:rsidP="00EF0A3B">
            <w:pPr>
              <w:spacing w:after="0" w:line="240" w:lineRule="auto"/>
              <w:contextualSpacing/>
              <w:jc w:val="center"/>
              <w:rPr>
                <w:rFonts w:ascii="Times New Roman" w:hAnsi="Times New Roman" w:cs="Times New Roman"/>
                <w:lang w:val="ru-RU"/>
              </w:rPr>
            </w:pPr>
            <w:r w:rsidRPr="008915DC">
              <w:rPr>
                <w:rFonts w:ascii="Times New Roman" w:hAnsi="Times New Roman" w:cs="Times New Roman"/>
                <w:lang w:val="ru-RU"/>
              </w:rPr>
              <w:t>1</w:t>
            </w:r>
          </w:p>
        </w:tc>
        <w:tc>
          <w:tcPr>
            <w:tcW w:w="2567" w:type="dxa"/>
            <w:shd w:val="clear" w:color="auto" w:fill="auto"/>
          </w:tcPr>
          <w:p w:rsidR="008915DC" w:rsidRPr="008915DC" w:rsidRDefault="008915DC" w:rsidP="00EF0A3B">
            <w:pPr>
              <w:spacing w:after="0" w:line="240" w:lineRule="auto"/>
              <w:contextualSpacing/>
              <w:jc w:val="center"/>
              <w:rPr>
                <w:rFonts w:ascii="Times New Roman" w:hAnsi="Times New Roman" w:cs="Times New Roman"/>
                <w:lang w:val="ru-RU"/>
              </w:rPr>
            </w:pPr>
            <w:r w:rsidRPr="008915DC">
              <w:rPr>
                <w:rFonts w:ascii="Times New Roman" w:hAnsi="Times New Roman" w:cs="Times New Roman"/>
                <w:lang w:val="ru-RU"/>
              </w:rPr>
              <w:t>2</w:t>
            </w:r>
          </w:p>
        </w:tc>
        <w:tc>
          <w:tcPr>
            <w:tcW w:w="2693" w:type="dxa"/>
            <w:shd w:val="clear" w:color="auto" w:fill="auto"/>
          </w:tcPr>
          <w:p w:rsidR="008915DC" w:rsidRPr="008915DC" w:rsidRDefault="008915DC" w:rsidP="00EF0A3B">
            <w:pPr>
              <w:spacing w:after="0" w:line="240" w:lineRule="auto"/>
              <w:contextualSpacing/>
              <w:jc w:val="center"/>
              <w:rPr>
                <w:rFonts w:ascii="Times New Roman" w:hAnsi="Times New Roman" w:cs="Times New Roman"/>
                <w:lang w:val="ru-RU"/>
              </w:rPr>
            </w:pPr>
            <w:r w:rsidRPr="008915DC">
              <w:rPr>
                <w:rFonts w:ascii="Times New Roman" w:hAnsi="Times New Roman" w:cs="Times New Roman"/>
                <w:lang w:val="ru-RU"/>
              </w:rPr>
              <w:t>3</w:t>
            </w:r>
          </w:p>
        </w:tc>
        <w:tc>
          <w:tcPr>
            <w:tcW w:w="1576" w:type="dxa"/>
            <w:shd w:val="clear" w:color="auto" w:fill="auto"/>
          </w:tcPr>
          <w:p w:rsidR="008915DC" w:rsidRPr="008915DC" w:rsidRDefault="008915DC" w:rsidP="00EF0A3B">
            <w:pPr>
              <w:spacing w:after="0" w:line="240" w:lineRule="auto"/>
              <w:contextualSpacing/>
              <w:jc w:val="center"/>
              <w:rPr>
                <w:rFonts w:ascii="Times New Roman" w:hAnsi="Times New Roman" w:cs="Times New Roman"/>
                <w:lang w:val="ru-RU"/>
              </w:rPr>
            </w:pPr>
            <w:r w:rsidRPr="008915DC">
              <w:rPr>
                <w:rFonts w:ascii="Times New Roman" w:hAnsi="Times New Roman" w:cs="Times New Roman"/>
                <w:lang w:val="ru-RU"/>
              </w:rPr>
              <w:t>4</w:t>
            </w:r>
          </w:p>
        </w:tc>
      </w:tr>
      <w:tr w:rsidR="00F919C6" w:rsidRPr="008F7DB8" w:rsidTr="00F919C6">
        <w:tc>
          <w:tcPr>
            <w:tcW w:w="2678" w:type="dxa"/>
            <w:vMerge w:val="restart"/>
          </w:tcPr>
          <w:p w:rsidR="00F919C6" w:rsidRPr="008915DC" w:rsidRDefault="00F919C6" w:rsidP="00024A32">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 xml:space="preserve">4. С целью выявления проблем межведомственного взаимодействия в борьбе с бруцеллезом, провести экспертный опрос специалистов трех служб (ветеринарной, общественного здоровья и лечебной) 6 областей РК и углубленное интервью специалистов экспертного уровня Актобе. </w:t>
            </w:r>
          </w:p>
          <w:p w:rsidR="00F919C6" w:rsidRPr="008915DC" w:rsidRDefault="00F919C6" w:rsidP="00024A32">
            <w:pPr>
              <w:spacing w:after="0" w:line="240" w:lineRule="auto"/>
              <w:contextualSpacing/>
              <w:rPr>
                <w:rFonts w:ascii="Times New Roman" w:hAnsi="Times New Roman" w:cs="Times New Roman"/>
                <w:lang w:val="ru-RU"/>
              </w:rPr>
            </w:pPr>
          </w:p>
        </w:tc>
        <w:tc>
          <w:tcPr>
            <w:tcW w:w="2567" w:type="dxa"/>
            <w:shd w:val="clear" w:color="auto" w:fill="auto"/>
          </w:tcPr>
          <w:p w:rsidR="00F919C6" w:rsidRPr="008915DC" w:rsidRDefault="00F919C6" w:rsidP="00D673DC">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Определение размера выборки для выполнения каппа-статистики.</w:t>
            </w:r>
          </w:p>
        </w:tc>
        <w:tc>
          <w:tcPr>
            <w:tcW w:w="2693" w:type="dxa"/>
            <w:shd w:val="clear" w:color="auto" w:fill="auto"/>
          </w:tcPr>
          <w:p w:rsidR="00F919C6" w:rsidRPr="008915DC" w:rsidRDefault="00F919C6" w:rsidP="00D673DC">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 xml:space="preserve">Двусторонний </w:t>
            </w:r>
          </w:p>
          <w:p w:rsidR="00F919C6" w:rsidRPr="008915DC" w:rsidRDefault="00F919C6" w:rsidP="00D673DC">
            <w:pPr>
              <w:spacing w:after="0" w:line="240" w:lineRule="auto"/>
              <w:contextualSpacing/>
              <w:rPr>
                <w:rFonts w:ascii="Times New Roman" w:hAnsi="Times New Roman" w:cs="Times New Roman"/>
                <w:lang w:val="ru-RU"/>
              </w:rPr>
            </w:pPr>
            <w:r w:rsidRPr="008915DC">
              <w:rPr>
                <w:rFonts w:ascii="Times New Roman" w:hAnsi="Times New Roman" w:cs="Times New Roman"/>
              </w:rPr>
              <w:t>Z</w:t>
            </w:r>
            <w:r w:rsidRPr="008915DC">
              <w:rPr>
                <w:rFonts w:ascii="Times New Roman" w:hAnsi="Times New Roman" w:cs="Times New Roman"/>
                <w:lang w:val="ru-RU"/>
              </w:rPr>
              <w:t>-</w:t>
            </w:r>
            <w:r w:rsidRPr="008915DC">
              <w:rPr>
                <w:rFonts w:ascii="Times New Roman" w:hAnsi="Times New Roman" w:cs="Times New Roman"/>
              </w:rPr>
              <w:t>test</w:t>
            </w:r>
            <w:r w:rsidRPr="008915DC">
              <w:rPr>
                <w:rFonts w:ascii="Times New Roman" w:hAnsi="Times New Roman" w:cs="Times New Roman"/>
                <w:lang w:val="ru-RU"/>
              </w:rPr>
              <w:t>;</w:t>
            </w:r>
          </w:p>
          <w:p w:rsidR="00F919C6" w:rsidRPr="008915DC" w:rsidRDefault="00F919C6" w:rsidP="00D673DC">
            <w:pPr>
              <w:spacing w:after="0" w:line="240" w:lineRule="auto"/>
              <w:contextualSpacing/>
              <w:rPr>
                <w:rFonts w:ascii="Times New Roman" w:hAnsi="Times New Roman" w:cs="Times New Roman"/>
                <w:lang w:val="ru-RU"/>
              </w:rPr>
            </w:pPr>
            <w:r w:rsidRPr="008915DC">
              <w:rPr>
                <w:rFonts w:ascii="Times New Roman" w:hAnsi="Times New Roman" w:cs="Times New Roman"/>
              </w:rPr>
              <w:t>ROC</w:t>
            </w:r>
            <w:r w:rsidRPr="008915DC">
              <w:rPr>
                <w:rFonts w:ascii="Times New Roman" w:hAnsi="Times New Roman" w:cs="Times New Roman"/>
                <w:lang w:val="ru-RU"/>
              </w:rPr>
              <w:t>-анализ с построением кривой</w:t>
            </w:r>
          </w:p>
        </w:tc>
        <w:tc>
          <w:tcPr>
            <w:tcW w:w="1576" w:type="dxa"/>
            <w:shd w:val="clear" w:color="auto" w:fill="auto"/>
          </w:tcPr>
          <w:p w:rsidR="00F919C6" w:rsidRPr="008915DC" w:rsidRDefault="00F919C6" w:rsidP="00D673DC">
            <w:pPr>
              <w:spacing w:after="0" w:line="240" w:lineRule="auto"/>
              <w:contextualSpacing/>
              <w:rPr>
                <w:rFonts w:ascii="Times New Roman" w:hAnsi="Times New Roman" w:cs="Times New Roman"/>
              </w:rPr>
            </w:pPr>
            <w:r w:rsidRPr="008915DC">
              <w:rPr>
                <w:rFonts w:ascii="Times New Roman" w:hAnsi="Times New Roman" w:cs="Times New Roman"/>
              </w:rPr>
              <w:t>SPSS Мodeler.v.25</w:t>
            </w:r>
          </w:p>
        </w:tc>
      </w:tr>
      <w:tr w:rsidR="00F919C6" w:rsidRPr="008F7DB8" w:rsidTr="00D673DC">
        <w:trPr>
          <w:trHeight w:val="1932"/>
        </w:trPr>
        <w:tc>
          <w:tcPr>
            <w:tcW w:w="2678" w:type="dxa"/>
            <w:vMerge/>
          </w:tcPr>
          <w:p w:rsidR="00F919C6" w:rsidRPr="008915DC" w:rsidRDefault="00F919C6" w:rsidP="00024A32">
            <w:pPr>
              <w:spacing w:after="0" w:line="240" w:lineRule="auto"/>
              <w:contextualSpacing/>
              <w:rPr>
                <w:rFonts w:ascii="Times New Roman" w:hAnsi="Times New Roman" w:cs="Times New Roman"/>
                <w:lang w:val="ru-RU"/>
              </w:rPr>
            </w:pPr>
          </w:p>
        </w:tc>
        <w:tc>
          <w:tcPr>
            <w:tcW w:w="2567" w:type="dxa"/>
            <w:shd w:val="clear" w:color="auto" w:fill="auto"/>
          </w:tcPr>
          <w:p w:rsidR="00F919C6" w:rsidRPr="008915DC" w:rsidRDefault="00F919C6" w:rsidP="00024A32">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Анализ качественных переменных для выявления распределения признаков в независимых группах и выявления связей.</w:t>
            </w:r>
          </w:p>
        </w:tc>
        <w:tc>
          <w:tcPr>
            <w:tcW w:w="2693" w:type="dxa"/>
            <w:shd w:val="clear" w:color="auto" w:fill="auto"/>
          </w:tcPr>
          <w:p w:rsidR="00F919C6" w:rsidRPr="008915DC" w:rsidRDefault="00F919C6" w:rsidP="00024A32">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 xml:space="preserve">Анализ таблиц сопряженности по </w:t>
            </w:r>
            <w:r w:rsidRPr="008915DC">
              <w:rPr>
                <w:rFonts w:ascii="Times New Roman" w:hAnsi="Times New Roman" w:cs="Times New Roman"/>
              </w:rPr>
              <w:t>χ</w:t>
            </w:r>
            <w:r w:rsidRPr="008915DC">
              <w:rPr>
                <w:rFonts w:ascii="Times New Roman" w:hAnsi="Times New Roman" w:cs="Times New Roman"/>
                <w:vertAlign w:val="superscript"/>
                <w:lang w:val="ru-RU"/>
              </w:rPr>
              <w:t>2</w:t>
            </w:r>
            <w:r w:rsidRPr="008915DC">
              <w:rPr>
                <w:rFonts w:ascii="Times New Roman" w:hAnsi="Times New Roman" w:cs="Times New Roman"/>
                <w:lang w:val="ru-RU"/>
              </w:rPr>
              <w:t xml:space="preserve"> Пирсона</w:t>
            </w:r>
          </w:p>
        </w:tc>
        <w:tc>
          <w:tcPr>
            <w:tcW w:w="1576" w:type="dxa"/>
            <w:shd w:val="clear" w:color="auto" w:fill="auto"/>
          </w:tcPr>
          <w:p w:rsidR="00F919C6" w:rsidRPr="008915DC" w:rsidRDefault="00F919C6" w:rsidP="00024A32">
            <w:pPr>
              <w:spacing w:after="0" w:line="240" w:lineRule="auto"/>
              <w:contextualSpacing/>
              <w:rPr>
                <w:rFonts w:ascii="Times New Roman" w:hAnsi="Times New Roman" w:cs="Times New Roman"/>
              </w:rPr>
            </w:pPr>
            <w:r w:rsidRPr="008915DC">
              <w:rPr>
                <w:rFonts w:ascii="Times New Roman" w:hAnsi="Times New Roman" w:cs="Times New Roman"/>
              </w:rPr>
              <w:t xml:space="preserve">Statistica.10 </w:t>
            </w:r>
          </w:p>
          <w:p w:rsidR="00F919C6" w:rsidRPr="008915DC" w:rsidRDefault="00F919C6" w:rsidP="00024A32">
            <w:pPr>
              <w:spacing w:after="0" w:line="240" w:lineRule="auto"/>
              <w:contextualSpacing/>
              <w:rPr>
                <w:rFonts w:ascii="Times New Roman" w:hAnsi="Times New Roman" w:cs="Times New Roman"/>
              </w:rPr>
            </w:pPr>
            <w:r w:rsidRPr="008915DC">
              <w:rPr>
                <w:rFonts w:ascii="Times New Roman" w:hAnsi="Times New Roman" w:cs="Times New Roman"/>
              </w:rPr>
              <w:t>(Dell software, USA)</w:t>
            </w:r>
          </w:p>
        </w:tc>
      </w:tr>
      <w:tr w:rsidR="00F919C6" w:rsidRPr="008F7DB8" w:rsidTr="00F919C6">
        <w:tc>
          <w:tcPr>
            <w:tcW w:w="2678" w:type="dxa"/>
            <w:vMerge/>
          </w:tcPr>
          <w:p w:rsidR="00F919C6" w:rsidRPr="008915DC" w:rsidRDefault="00F919C6" w:rsidP="00EE3DA2">
            <w:pPr>
              <w:spacing w:after="0" w:line="240" w:lineRule="auto"/>
              <w:contextualSpacing/>
              <w:rPr>
                <w:rFonts w:ascii="Times New Roman" w:hAnsi="Times New Roman" w:cs="Times New Roman"/>
                <w:lang w:val="ru-RU"/>
              </w:rPr>
            </w:pPr>
          </w:p>
        </w:tc>
        <w:tc>
          <w:tcPr>
            <w:tcW w:w="2567" w:type="dxa"/>
            <w:shd w:val="clear" w:color="auto" w:fill="auto"/>
          </w:tcPr>
          <w:p w:rsidR="00F919C6" w:rsidRPr="008915DC" w:rsidRDefault="00F919C6" w:rsidP="00A745C8">
            <w:pPr>
              <w:spacing w:after="0" w:line="240" w:lineRule="auto"/>
              <w:contextualSpacing/>
              <w:rPr>
                <w:rFonts w:ascii="Times New Roman" w:hAnsi="Times New Roman" w:cs="Times New Roman"/>
                <w:caps/>
                <w:lang w:val="ru-RU"/>
              </w:rPr>
            </w:pPr>
            <w:r w:rsidRPr="008915DC">
              <w:rPr>
                <w:rFonts w:ascii="Times New Roman" w:hAnsi="Times New Roman" w:cs="Times New Roman"/>
                <w:lang w:val="ru-RU"/>
              </w:rPr>
              <w:t xml:space="preserve">Оценка уровня согласия специалистов 3-ех служб с </w:t>
            </w:r>
          </w:p>
          <w:p w:rsidR="00F919C6" w:rsidRPr="008915DC" w:rsidRDefault="00F919C6" w:rsidP="00A745C8">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рекомендациями ВОЗ/</w:t>
            </w:r>
            <w:r w:rsidRPr="008915DC">
              <w:rPr>
                <w:rFonts w:ascii="Times New Roman" w:hAnsi="Times New Roman" w:cs="Times New Roman"/>
              </w:rPr>
              <w:t>FAO</w:t>
            </w:r>
            <w:r w:rsidRPr="008915DC">
              <w:rPr>
                <w:rFonts w:ascii="Times New Roman" w:hAnsi="Times New Roman" w:cs="Times New Roman"/>
                <w:lang w:val="ru-RU"/>
              </w:rPr>
              <w:t>/</w:t>
            </w:r>
            <w:r w:rsidRPr="008915DC">
              <w:rPr>
                <w:rFonts w:ascii="Times New Roman" w:hAnsi="Times New Roman" w:cs="Times New Roman"/>
              </w:rPr>
              <w:t>CDC</w:t>
            </w:r>
            <w:r w:rsidRPr="008915DC">
              <w:rPr>
                <w:rFonts w:ascii="Times New Roman" w:hAnsi="Times New Roman" w:cs="Times New Roman"/>
                <w:lang w:val="ru-RU"/>
              </w:rPr>
              <w:t xml:space="preserve"> по бруцеллезу.</w:t>
            </w:r>
          </w:p>
        </w:tc>
        <w:tc>
          <w:tcPr>
            <w:tcW w:w="2693" w:type="dxa"/>
            <w:shd w:val="clear" w:color="auto" w:fill="auto"/>
          </w:tcPr>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 xml:space="preserve">Каппа-статистика (Cohen’s </w:t>
            </w:r>
            <w:r w:rsidRPr="008915DC">
              <w:rPr>
                <w:rFonts w:ascii="Times New Roman" w:hAnsi="Times New Roman" w:cs="Times New Roman"/>
              </w:rPr>
              <w:sym w:font="Symbol" w:char="F06B"/>
            </w:r>
            <w:r w:rsidRPr="008915DC">
              <w:rPr>
                <w:rFonts w:ascii="Times New Roman" w:hAnsi="Times New Roman" w:cs="Times New Roman"/>
              </w:rPr>
              <w:t>)</w:t>
            </w:r>
          </w:p>
        </w:tc>
        <w:tc>
          <w:tcPr>
            <w:tcW w:w="1576" w:type="dxa"/>
            <w:shd w:val="clear" w:color="auto" w:fill="auto"/>
          </w:tcPr>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R-statistics</w:t>
            </w:r>
          </w:p>
        </w:tc>
      </w:tr>
      <w:tr w:rsidR="00F919C6" w:rsidRPr="008F7DB8" w:rsidTr="00F919C6">
        <w:tc>
          <w:tcPr>
            <w:tcW w:w="2678" w:type="dxa"/>
            <w:vMerge/>
          </w:tcPr>
          <w:p w:rsidR="00F919C6" w:rsidRPr="008915DC" w:rsidRDefault="00F919C6" w:rsidP="00A745C8">
            <w:pPr>
              <w:spacing w:after="0" w:line="240" w:lineRule="auto"/>
              <w:contextualSpacing/>
              <w:rPr>
                <w:rFonts w:ascii="Times New Roman" w:hAnsi="Times New Roman" w:cs="Times New Roman"/>
              </w:rPr>
            </w:pPr>
          </w:p>
        </w:tc>
        <w:tc>
          <w:tcPr>
            <w:tcW w:w="2567" w:type="dxa"/>
            <w:shd w:val="clear" w:color="auto" w:fill="auto"/>
          </w:tcPr>
          <w:p w:rsidR="00F919C6" w:rsidRPr="008915DC" w:rsidRDefault="00F919C6" w:rsidP="00A745C8">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Проверка различий медианных значений признаков в трех независимых группах опрошенных специалистов (ветеринары, клиницисты, ОЗ).</w:t>
            </w:r>
          </w:p>
        </w:tc>
        <w:tc>
          <w:tcPr>
            <w:tcW w:w="2693" w:type="dxa"/>
            <w:shd w:val="clear" w:color="auto" w:fill="auto"/>
          </w:tcPr>
          <w:p w:rsidR="00F919C6" w:rsidRPr="008915DC" w:rsidRDefault="00F919C6" w:rsidP="00E266A4">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 xml:space="preserve">Ранговый дисперсионный анализ </w:t>
            </w:r>
            <w:r w:rsidR="00E266A4" w:rsidRPr="008915DC">
              <w:rPr>
                <w:rFonts w:ascii="Times New Roman" w:hAnsi="Times New Roman" w:cs="Times New Roman"/>
                <w:lang w:val="ru-RU"/>
              </w:rPr>
              <w:t>Фридмана с вычислением коэффициента коркордации Кендалла</w:t>
            </w:r>
          </w:p>
        </w:tc>
        <w:tc>
          <w:tcPr>
            <w:tcW w:w="1576" w:type="dxa"/>
            <w:shd w:val="clear" w:color="auto" w:fill="auto"/>
          </w:tcPr>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 xml:space="preserve">Statistica.10 </w:t>
            </w:r>
          </w:p>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(Dell software, USA)</w:t>
            </w:r>
          </w:p>
        </w:tc>
      </w:tr>
      <w:tr w:rsidR="00F919C6" w:rsidRPr="008F7DB8" w:rsidTr="00F919C6">
        <w:tc>
          <w:tcPr>
            <w:tcW w:w="2678" w:type="dxa"/>
            <w:vMerge/>
          </w:tcPr>
          <w:p w:rsidR="00F919C6" w:rsidRPr="008915DC" w:rsidRDefault="00F919C6" w:rsidP="00A745C8">
            <w:pPr>
              <w:spacing w:after="0" w:line="240" w:lineRule="auto"/>
              <w:contextualSpacing/>
              <w:rPr>
                <w:rFonts w:ascii="Times New Roman" w:hAnsi="Times New Roman" w:cs="Times New Roman"/>
              </w:rPr>
            </w:pPr>
          </w:p>
        </w:tc>
        <w:tc>
          <w:tcPr>
            <w:tcW w:w="2567" w:type="dxa"/>
            <w:shd w:val="clear" w:color="auto" w:fill="auto"/>
          </w:tcPr>
          <w:p w:rsidR="00F919C6" w:rsidRPr="008915DC" w:rsidRDefault="00F919C6" w:rsidP="00A745C8">
            <w:pPr>
              <w:spacing w:after="0" w:line="240" w:lineRule="auto"/>
              <w:contextualSpacing/>
              <w:rPr>
                <w:rFonts w:ascii="Times New Roman" w:hAnsi="Times New Roman" w:cs="Times New Roman"/>
                <w:caps/>
                <w:lang w:val="ru-RU"/>
              </w:rPr>
            </w:pPr>
            <w:r w:rsidRPr="008915DC">
              <w:rPr>
                <w:rFonts w:ascii="Times New Roman" w:hAnsi="Times New Roman" w:cs="Times New Roman"/>
                <w:lang w:val="ru-RU"/>
              </w:rPr>
              <w:t>Качественное исследование:</w:t>
            </w:r>
          </w:p>
          <w:p w:rsidR="00F919C6" w:rsidRPr="008915DC" w:rsidRDefault="00F919C6" w:rsidP="00A745C8">
            <w:pPr>
              <w:spacing w:after="0" w:line="240" w:lineRule="auto"/>
              <w:contextualSpacing/>
              <w:rPr>
                <w:rFonts w:ascii="Times New Roman" w:hAnsi="Times New Roman" w:cs="Times New Roman"/>
                <w:caps/>
                <w:lang w:val="ru-RU"/>
              </w:rPr>
            </w:pPr>
          </w:p>
          <w:p w:rsidR="00F919C6" w:rsidRPr="008915DC" w:rsidRDefault="00436609" w:rsidP="00A745C8">
            <w:pPr>
              <w:spacing w:after="0" w:line="240" w:lineRule="auto"/>
              <w:contextualSpacing/>
              <w:rPr>
                <w:rFonts w:ascii="Times New Roman" w:hAnsi="Times New Roman" w:cs="Times New Roman"/>
                <w:lang w:val="ru-RU"/>
              </w:rPr>
            </w:pPr>
            <w:r>
              <w:rPr>
                <w:rFonts w:ascii="Times New Roman" w:hAnsi="Times New Roman" w:cs="Times New Roman"/>
                <w:lang w:val="ru-RU"/>
              </w:rPr>
              <w:t>г</w:t>
            </w:r>
            <w:r w:rsidR="00F919C6" w:rsidRPr="008915DC">
              <w:rPr>
                <w:rFonts w:ascii="Times New Roman" w:hAnsi="Times New Roman" w:cs="Times New Roman"/>
                <w:lang w:val="ru-RU"/>
              </w:rPr>
              <w:t xml:space="preserve">лубинное интервью специалистов ветеринарной, общественного здоровья и лечебной служб экспертного ранга (должностных лиц). </w:t>
            </w:r>
          </w:p>
        </w:tc>
        <w:tc>
          <w:tcPr>
            <w:tcW w:w="2693" w:type="dxa"/>
            <w:shd w:val="clear" w:color="auto" w:fill="auto"/>
          </w:tcPr>
          <w:p w:rsidR="00F919C6" w:rsidRPr="008915DC" w:rsidRDefault="00F919C6" w:rsidP="00A745C8">
            <w:pPr>
              <w:spacing w:after="0" w:line="240" w:lineRule="auto"/>
              <w:contextualSpacing/>
              <w:rPr>
                <w:rFonts w:ascii="Times New Roman" w:hAnsi="Times New Roman" w:cs="Times New Roman"/>
                <w:lang w:val="ru-RU"/>
              </w:rPr>
            </w:pPr>
            <w:r w:rsidRPr="008915DC">
              <w:rPr>
                <w:rFonts w:ascii="Times New Roman" w:hAnsi="Times New Roman" w:cs="Times New Roman"/>
                <w:lang w:val="ru-RU"/>
              </w:rPr>
              <w:t>Контент</w:t>
            </w:r>
            <w:r w:rsidR="00436609">
              <w:rPr>
                <w:rFonts w:ascii="Times New Roman" w:hAnsi="Times New Roman" w:cs="Times New Roman"/>
                <w:lang w:val="ru-RU"/>
              </w:rPr>
              <w:t>-анализ; и</w:t>
            </w:r>
            <w:r w:rsidRPr="008915DC">
              <w:rPr>
                <w:rFonts w:ascii="Times New Roman" w:hAnsi="Times New Roman" w:cs="Times New Roman"/>
                <w:lang w:val="ru-RU"/>
              </w:rPr>
              <w:t>нтерпретация результатов методом триангуляции</w:t>
            </w:r>
          </w:p>
        </w:tc>
        <w:tc>
          <w:tcPr>
            <w:tcW w:w="1576" w:type="dxa"/>
            <w:shd w:val="clear" w:color="auto" w:fill="auto"/>
          </w:tcPr>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 xml:space="preserve">Statistica.10 </w:t>
            </w:r>
          </w:p>
          <w:p w:rsidR="00F919C6" w:rsidRPr="008915DC" w:rsidRDefault="00F919C6" w:rsidP="00A745C8">
            <w:pPr>
              <w:spacing w:after="0" w:line="240" w:lineRule="auto"/>
              <w:contextualSpacing/>
              <w:rPr>
                <w:rFonts w:ascii="Times New Roman" w:hAnsi="Times New Roman" w:cs="Times New Roman"/>
              </w:rPr>
            </w:pPr>
            <w:r w:rsidRPr="008915DC">
              <w:rPr>
                <w:rFonts w:ascii="Times New Roman" w:hAnsi="Times New Roman" w:cs="Times New Roman"/>
              </w:rPr>
              <w:t>(Dell software, USA)</w:t>
            </w:r>
          </w:p>
        </w:tc>
      </w:tr>
    </w:tbl>
    <w:p w:rsidR="0050247A" w:rsidRPr="008F7DB8" w:rsidRDefault="0050247A" w:rsidP="0050247A">
      <w:pPr>
        <w:contextualSpacing/>
        <w:jc w:val="both"/>
        <w:textAlignment w:val="baseline"/>
        <w:rPr>
          <w:rFonts w:ascii="Times New Roman" w:hAnsi="Times New Roman" w:cs="Times New Roman"/>
          <w:caps/>
          <w:sz w:val="24"/>
          <w:szCs w:val="24"/>
        </w:rPr>
      </w:pPr>
    </w:p>
    <w:p w:rsidR="002A71EA" w:rsidRDefault="002A71EA" w:rsidP="004068FF">
      <w:pPr>
        <w:spacing w:after="0" w:line="240" w:lineRule="auto"/>
        <w:contextualSpacing/>
        <w:rPr>
          <w:rFonts w:ascii="Times New Roman" w:eastAsia="Times New Roman" w:hAnsi="Times New Roman" w:cs="Times New Roman"/>
          <w:b/>
          <w:sz w:val="28"/>
          <w:szCs w:val="28"/>
          <w:lang w:val="ru-RU"/>
        </w:rPr>
      </w:pPr>
    </w:p>
    <w:p w:rsidR="00EE3DA2" w:rsidRDefault="00EE3DA2" w:rsidP="004068FF">
      <w:pPr>
        <w:spacing w:after="0" w:line="240" w:lineRule="auto"/>
        <w:contextualSpacing/>
        <w:rPr>
          <w:rFonts w:ascii="Times New Roman" w:eastAsia="Times New Roman" w:hAnsi="Times New Roman" w:cs="Times New Roman"/>
          <w:b/>
          <w:sz w:val="28"/>
          <w:szCs w:val="28"/>
          <w:lang w:val="ru-RU"/>
        </w:rPr>
      </w:pPr>
    </w:p>
    <w:p w:rsidR="00EE3DA2" w:rsidRDefault="00EE3DA2" w:rsidP="004068FF">
      <w:pPr>
        <w:spacing w:after="0" w:line="240" w:lineRule="auto"/>
        <w:contextualSpacing/>
        <w:rPr>
          <w:rFonts w:ascii="Times New Roman" w:eastAsia="Times New Roman" w:hAnsi="Times New Roman" w:cs="Times New Roman"/>
          <w:b/>
          <w:sz w:val="28"/>
          <w:szCs w:val="28"/>
          <w:lang w:val="ru-RU"/>
        </w:rPr>
      </w:pPr>
    </w:p>
    <w:p w:rsidR="00EE3DA2" w:rsidRDefault="00EE3DA2" w:rsidP="004068FF">
      <w:pPr>
        <w:spacing w:after="0" w:line="240" w:lineRule="auto"/>
        <w:contextualSpacing/>
        <w:rPr>
          <w:rFonts w:ascii="Times New Roman" w:eastAsia="Times New Roman" w:hAnsi="Times New Roman" w:cs="Times New Roman"/>
          <w:b/>
          <w:sz w:val="28"/>
          <w:szCs w:val="28"/>
          <w:lang w:val="ru-RU"/>
        </w:rPr>
      </w:pPr>
    </w:p>
    <w:p w:rsidR="00EE3DA2" w:rsidRDefault="00EE3DA2" w:rsidP="004068FF">
      <w:pPr>
        <w:spacing w:after="0" w:line="240" w:lineRule="auto"/>
        <w:contextualSpacing/>
        <w:rPr>
          <w:rFonts w:ascii="Times New Roman" w:eastAsia="Times New Roman" w:hAnsi="Times New Roman" w:cs="Times New Roman"/>
          <w:b/>
          <w:sz w:val="28"/>
          <w:szCs w:val="28"/>
          <w:lang w:val="ru-RU"/>
        </w:rPr>
      </w:pPr>
    </w:p>
    <w:p w:rsidR="001A1C05" w:rsidRDefault="001A1C05" w:rsidP="004068FF">
      <w:pPr>
        <w:spacing w:after="0" w:line="240" w:lineRule="auto"/>
        <w:contextualSpacing/>
        <w:rPr>
          <w:rFonts w:ascii="Times New Roman" w:eastAsia="Times New Roman" w:hAnsi="Times New Roman" w:cs="Times New Roman"/>
          <w:b/>
          <w:sz w:val="28"/>
          <w:szCs w:val="28"/>
          <w:lang w:val="ru-RU"/>
        </w:rPr>
      </w:pPr>
    </w:p>
    <w:p w:rsidR="001A1C05" w:rsidRDefault="001A1C05" w:rsidP="004068FF">
      <w:pPr>
        <w:spacing w:after="0" w:line="240" w:lineRule="auto"/>
        <w:contextualSpacing/>
        <w:rPr>
          <w:rFonts w:ascii="Times New Roman" w:eastAsia="Times New Roman" w:hAnsi="Times New Roman" w:cs="Times New Roman"/>
          <w:b/>
          <w:sz w:val="28"/>
          <w:szCs w:val="28"/>
          <w:lang w:val="ru-RU"/>
        </w:rPr>
      </w:pPr>
    </w:p>
    <w:p w:rsidR="001A1C05" w:rsidRDefault="001A1C05" w:rsidP="004068FF">
      <w:pPr>
        <w:spacing w:after="0" w:line="240" w:lineRule="auto"/>
        <w:contextualSpacing/>
        <w:rPr>
          <w:rFonts w:ascii="Times New Roman" w:eastAsia="Times New Roman" w:hAnsi="Times New Roman" w:cs="Times New Roman"/>
          <w:b/>
          <w:sz w:val="28"/>
          <w:szCs w:val="28"/>
          <w:lang w:val="ru-RU"/>
        </w:rPr>
      </w:pPr>
    </w:p>
    <w:p w:rsidR="001A1C05" w:rsidRDefault="001A1C05" w:rsidP="004068FF">
      <w:pPr>
        <w:spacing w:after="0" w:line="240" w:lineRule="auto"/>
        <w:contextualSpacing/>
        <w:rPr>
          <w:rFonts w:ascii="Times New Roman" w:eastAsia="Times New Roman" w:hAnsi="Times New Roman" w:cs="Times New Roman"/>
          <w:b/>
          <w:sz w:val="28"/>
          <w:szCs w:val="28"/>
          <w:lang w:val="ru-RU"/>
        </w:rPr>
      </w:pPr>
    </w:p>
    <w:p w:rsidR="008915DC" w:rsidRDefault="001A1C05" w:rsidP="001A1C05">
      <w:pPr>
        <w:tabs>
          <w:tab w:val="left" w:pos="567"/>
        </w:tabs>
        <w:spacing w:after="0" w:line="240" w:lineRule="auto"/>
        <w:contextualSpacing/>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ab/>
      </w:r>
    </w:p>
    <w:p w:rsidR="008915DC" w:rsidRDefault="008915DC" w:rsidP="001A1C05">
      <w:pPr>
        <w:tabs>
          <w:tab w:val="left" w:pos="567"/>
        </w:tabs>
        <w:spacing w:after="0" w:line="240" w:lineRule="auto"/>
        <w:contextualSpacing/>
        <w:rPr>
          <w:rFonts w:ascii="Times New Roman" w:eastAsia="Times New Roman" w:hAnsi="Times New Roman" w:cs="Times New Roman"/>
          <w:b/>
          <w:sz w:val="28"/>
          <w:szCs w:val="28"/>
          <w:lang w:val="ru-RU"/>
        </w:rPr>
      </w:pPr>
    </w:p>
    <w:p w:rsidR="008915DC" w:rsidRDefault="008915DC" w:rsidP="001A1C05">
      <w:pPr>
        <w:tabs>
          <w:tab w:val="left" w:pos="567"/>
        </w:tabs>
        <w:spacing w:after="0" w:line="240" w:lineRule="auto"/>
        <w:contextualSpacing/>
        <w:rPr>
          <w:rFonts w:ascii="Times New Roman" w:eastAsia="Times New Roman" w:hAnsi="Times New Roman" w:cs="Times New Roman"/>
          <w:b/>
          <w:sz w:val="28"/>
          <w:szCs w:val="28"/>
          <w:lang w:val="ru-RU"/>
        </w:rPr>
      </w:pPr>
    </w:p>
    <w:p w:rsidR="008915DC" w:rsidRDefault="008915DC" w:rsidP="001A1C05">
      <w:pPr>
        <w:tabs>
          <w:tab w:val="left" w:pos="567"/>
        </w:tabs>
        <w:spacing w:after="0" w:line="240" w:lineRule="auto"/>
        <w:contextualSpacing/>
        <w:rPr>
          <w:rFonts w:ascii="Times New Roman" w:eastAsia="Times New Roman" w:hAnsi="Times New Roman" w:cs="Times New Roman"/>
          <w:b/>
          <w:sz w:val="28"/>
          <w:szCs w:val="28"/>
          <w:lang w:val="ru-RU"/>
        </w:rPr>
      </w:pPr>
    </w:p>
    <w:p w:rsidR="004068FF" w:rsidRDefault="008915DC" w:rsidP="001A1C05">
      <w:pPr>
        <w:tabs>
          <w:tab w:val="left" w:pos="567"/>
        </w:tabs>
        <w:spacing w:after="0" w:line="240" w:lineRule="auto"/>
        <w:contextualSpacing/>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ab/>
      </w:r>
      <w:r w:rsidR="004068FF">
        <w:rPr>
          <w:rFonts w:ascii="Times New Roman" w:eastAsia="Times New Roman" w:hAnsi="Times New Roman" w:cs="Times New Roman"/>
          <w:b/>
          <w:sz w:val="28"/>
          <w:szCs w:val="28"/>
          <w:lang w:val="ru-RU"/>
        </w:rPr>
        <w:t>3 РЕЗУЛЬТАТЫ И ОБСУЖДЕНИЕ</w:t>
      </w:r>
    </w:p>
    <w:p w:rsidR="001A1C05" w:rsidRDefault="001A1C05" w:rsidP="004068FF">
      <w:pPr>
        <w:spacing w:after="0" w:line="240" w:lineRule="auto"/>
        <w:contextualSpacing/>
        <w:rPr>
          <w:rFonts w:ascii="Times New Roman" w:eastAsia="Times New Roman" w:hAnsi="Times New Roman" w:cs="Times New Roman"/>
          <w:b/>
          <w:sz w:val="28"/>
          <w:szCs w:val="28"/>
          <w:lang w:val="ru-RU"/>
        </w:rPr>
      </w:pPr>
    </w:p>
    <w:p w:rsidR="004068FF" w:rsidRDefault="001A1C05" w:rsidP="001A1C05">
      <w:pPr>
        <w:tabs>
          <w:tab w:val="left" w:pos="567"/>
        </w:tabs>
        <w:spacing w:after="0" w:line="240" w:lineRule="auto"/>
        <w:contextualSpacing/>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ab/>
      </w:r>
      <w:r w:rsidR="004068FF">
        <w:rPr>
          <w:rFonts w:ascii="Times New Roman" w:eastAsia="Times New Roman" w:hAnsi="Times New Roman" w:cs="Times New Roman"/>
          <w:b/>
          <w:sz w:val="28"/>
          <w:szCs w:val="28"/>
          <w:lang w:val="ru-RU"/>
        </w:rPr>
        <w:t>3</w:t>
      </w:r>
      <w:r w:rsidR="004068FF" w:rsidRPr="00C615EF">
        <w:rPr>
          <w:rFonts w:ascii="Times New Roman" w:eastAsia="Times New Roman" w:hAnsi="Times New Roman" w:cs="Times New Roman"/>
          <w:b/>
          <w:sz w:val="28"/>
          <w:szCs w:val="28"/>
          <w:lang w:val="ru-RU"/>
        </w:rPr>
        <w:t>.</w:t>
      </w:r>
      <w:r w:rsidR="004068FF">
        <w:rPr>
          <w:rFonts w:ascii="Times New Roman" w:eastAsia="Times New Roman" w:hAnsi="Times New Roman" w:cs="Times New Roman"/>
          <w:b/>
          <w:sz w:val="28"/>
          <w:szCs w:val="28"/>
          <w:lang w:val="ru-RU"/>
        </w:rPr>
        <w:t>1 С</w:t>
      </w:r>
      <w:r w:rsidR="004068FF" w:rsidRPr="00C615EF">
        <w:rPr>
          <w:rFonts w:ascii="Times New Roman" w:eastAsia="Times New Roman" w:hAnsi="Times New Roman" w:cs="Times New Roman"/>
          <w:b/>
          <w:sz w:val="28"/>
          <w:szCs w:val="28"/>
          <w:lang w:val="ru-RU"/>
        </w:rPr>
        <w:t>овременные особенности эпизоотолого - эпидемиологической  ситуации по бр</w:t>
      </w:r>
      <w:r w:rsidR="004068FF">
        <w:rPr>
          <w:rFonts w:ascii="Times New Roman" w:eastAsia="Times New Roman" w:hAnsi="Times New Roman" w:cs="Times New Roman"/>
          <w:b/>
          <w:sz w:val="28"/>
          <w:szCs w:val="28"/>
          <w:lang w:val="ru-RU"/>
        </w:rPr>
        <w:t>уцеллезу в Республике Казахстан</w:t>
      </w:r>
    </w:p>
    <w:p w:rsidR="00FB3599"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Материалы, анализирующиеся в данной главе (таблицы, графики), взяты из  </w:t>
      </w:r>
      <w:r w:rsidRPr="00E02E63">
        <w:rPr>
          <w:rFonts w:ascii="Times New Roman" w:hAnsi="Times New Roman" w:cs="Times New Roman"/>
          <w:sz w:val="28"/>
          <w:szCs w:val="28"/>
          <w:lang w:val="ru-RU"/>
        </w:rPr>
        <w:t>официальных статистических данных м</w:t>
      </w:r>
      <w:r w:rsidRPr="00E02E63">
        <w:rPr>
          <w:rFonts w:ascii="Times New Roman" w:hAnsi="Times New Roman" w:cs="Times New Roman"/>
          <w:bCs/>
          <w:sz w:val="28"/>
          <w:szCs w:val="28"/>
          <w:lang w:val="ru-RU"/>
        </w:rPr>
        <w:t>ониторинга "Эпизоотологический и эпидемиологический надзор за бруцеллёзом в Республике Казахстан"</w:t>
      </w:r>
      <w:r>
        <w:rPr>
          <w:rFonts w:ascii="Times New Roman" w:hAnsi="Times New Roman" w:cs="Times New Roman"/>
          <w:bCs/>
          <w:sz w:val="28"/>
          <w:szCs w:val="28"/>
          <w:lang w:val="ru-RU"/>
        </w:rPr>
        <w:t xml:space="preserve">, а </w:t>
      </w:r>
      <w:r w:rsidRPr="000D2314">
        <w:rPr>
          <w:rFonts w:ascii="Times New Roman" w:hAnsi="Times New Roman" w:cs="Times New Roman"/>
          <w:sz w:val="28"/>
          <w:szCs w:val="28"/>
          <w:lang w:val="ru-RU"/>
        </w:rPr>
        <w:t xml:space="preserve">также </w:t>
      </w:r>
      <w:r>
        <w:rPr>
          <w:rFonts w:ascii="Times New Roman" w:hAnsi="Times New Roman" w:cs="Times New Roman"/>
          <w:sz w:val="28"/>
          <w:szCs w:val="28"/>
          <w:lang w:val="ru-RU"/>
        </w:rPr>
        <w:t>из данных</w:t>
      </w:r>
      <w:r w:rsidRPr="000D2314">
        <w:rPr>
          <w:rFonts w:ascii="Times New Roman" w:hAnsi="Times New Roman" w:cs="Times New Roman"/>
          <w:sz w:val="28"/>
          <w:szCs w:val="28"/>
          <w:lang w:val="ru-RU"/>
        </w:rPr>
        <w:t xml:space="preserve"> мониторинга </w:t>
      </w:r>
      <w:r w:rsidRPr="000D2314">
        <w:rPr>
          <w:rFonts w:ascii="Times New Roman" w:hAnsi="Times New Roman" w:cs="Times New Roman"/>
          <w:bCs/>
          <w:sz w:val="28"/>
          <w:szCs w:val="28"/>
          <w:lang w:val="ru-RU"/>
        </w:rPr>
        <w:t xml:space="preserve">РГП на ПХВ "Научно-практический центр санитарно-эпидемиологической экспертизы и мониторинга", </w:t>
      </w:r>
      <w:r w:rsidRPr="000D2314">
        <w:rPr>
          <w:rFonts w:ascii="Times New Roman" w:hAnsi="Times New Roman" w:cs="Times New Roman"/>
          <w:sz w:val="28"/>
          <w:szCs w:val="28"/>
          <w:lang w:val="ru-RU"/>
        </w:rPr>
        <w:t>Республиканских Государственных Учреждений (</w:t>
      </w:r>
      <w:r w:rsidRPr="000D2314">
        <w:rPr>
          <w:rFonts w:ascii="Times New Roman" w:hAnsi="Times New Roman" w:cs="Times New Roman"/>
          <w:bCs/>
          <w:sz w:val="28"/>
          <w:szCs w:val="28"/>
          <w:lang w:val="ru-RU"/>
        </w:rPr>
        <w:t>РГУ) областных д</w:t>
      </w:r>
      <w:r w:rsidRPr="000D2314">
        <w:rPr>
          <w:rFonts w:ascii="Times New Roman" w:hAnsi="Times New Roman" w:cs="Times New Roman"/>
          <w:sz w:val="28"/>
          <w:szCs w:val="28"/>
          <w:lang w:val="ru-RU"/>
        </w:rPr>
        <w:t>епартаментов охраны общественного здоровья Комитета Охраны Общественного Здоровья (КООЗ) МЗ РК</w:t>
      </w:r>
      <w:r>
        <w:rPr>
          <w:rFonts w:ascii="Times New Roman" w:hAnsi="Times New Roman" w:cs="Times New Roman"/>
          <w:sz w:val="28"/>
          <w:szCs w:val="28"/>
          <w:lang w:val="ru-RU"/>
        </w:rPr>
        <w:t>, о чем указано в главе "Методы"</w:t>
      </w:r>
      <w:r w:rsidRPr="000D231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068FF" w:rsidRPr="000D2314" w:rsidRDefault="00FB3599" w:rsidP="00FB3599">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4068FF" w:rsidRPr="000D2314">
        <w:rPr>
          <w:rFonts w:ascii="Times New Roman" w:hAnsi="Times New Roman" w:cs="Times New Roman"/>
          <w:sz w:val="28"/>
          <w:szCs w:val="28"/>
          <w:lang w:val="ru-RU"/>
        </w:rPr>
        <w:t>Данные картографирования/районирования  заболеваемости бруцеллезом, выполненные как в масштабах республики, так и по Актюбинской области, являются собственными.</w:t>
      </w:r>
    </w:p>
    <w:p w:rsidR="004068FF" w:rsidRPr="000D2314"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Б</w:t>
      </w:r>
      <w:r w:rsidRPr="00F50AAB">
        <w:rPr>
          <w:rFonts w:ascii="Times New Roman" w:hAnsi="Times New Roman" w:cs="Times New Roman"/>
          <w:sz w:val="28"/>
          <w:szCs w:val="28"/>
          <w:lang w:val="ru-RU"/>
        </w:rPr>
        <w:t xml:space="preserve">руцеллёз животных и людей </w:t>
      </w:r>
      <w:r>
        <w:rPr>
          <w:rFonts w:ascii="Times New Roman" w:hAnsi="Times New Roman" w:cs="Times New Roman"/>
          <w:sz w:val="28"/>
          <w:szCs w:val="28"/>
          <w:lang w:val="ru-RU"/>
        </w:rPr>
        <w:t xml:space="preserve">до сих пор </w:t>
      </w:r>
      <w:r w:rsidRPr="00F50AAB">
        <w:rPr>
          <w:rFonts w:ascii="Times New Roman" w:hAnsi="Times New Roman" w:cs="Times New Roman"/>
          <w:sz w:val="28"/>
          <w:szCs w:val="28"/>
          <w:lang w:val="ru-RU"/>
        </w:rPr>
        <w:t>регистрируется во в</w:t>
      </w:r>
      <w:r>
        <w:rPr>
          <w:rFonts w:ascii="Times New Roman" w:hAnsi="Times New Roman" w:cs="Times New Roman"/>
          <w:sz w:val="28"/>
          <w:szCs w:val="28"/>
          <w:lang w:val="ru-RU"/>
        </w:rPr>
        <w:t>сех областях Казахстана. В 2017-</w:t>
      </w:r>
      <w:r w:rsidRPr="00F50AAB">
        <w:rPr>
          <w:rFonts w:ascii="Times New Roman" w:hAnsi="Times New Roman" w:cs="Times New Roman"/>
          <w:sz w:val="28"/>
          <w:szCs w:val="28"/>
          <w:lang w:val="ru-RU"/>
        </w:rPr>
        <w:t>2018 гг.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F50AAB">
        <w:rPr>
          <w:rFonts w:ascii="Times New Roman" w:hAnsi="Times New Roman" w:cs="Times New Roman"/>
          <w:color w:val="000000"/>
          <w:sz w:val="28"/>
          <w:szCs w:val="28"/>
          <w:lang w:val="ru-RU"/>
        </w:rPr>
        <w:t xml:space="preserve">при сравнении уровня заболеваемости в Казахстане по </w:t>
      </w:r>
      <w:r>
        <w:rPr>
          <w:rFonts w:ascii="Times New Roman" w:hAnsi="Times New Roman" w:cs="Times New Roman"/>
          <w:color w:val="000000"/>
          <w:sz w:val="28"/>
          <w:szCs w:val="28"/>
          <w:lang w:val="ru-RU"/>
        </w:rPr>
        <w:t>зоонозным</w:t>
      </w:r>
      <w:r w:rsidRPr="00F50AAB">
        <w:rPr>
          <w:rFonts w:ascii="Times New Roman" w:hAnsi="Times New Roman" w:cs="Times New Roman"/>
          <w:color w:val="000000"/>
          <w:sz w:val="28"/>
          <w:szCs w:val="28"/>
          <w:lang w:val="ru-RU"/>
        </w:rPr>
        <w:t xml:space="preserve"> инфекци</w:t>
      </w:r>
      <w:r>
        <w:rPr>
          <w:rFonts w:ascii="Times New Roman" w:hAnsi="Times New Roman" w:cs="Times New Roman"/>
          <w:color w:val="000000"/>
          <w:sz w:val="28"/>
          <w:szCs w:val="28"/>
          <w:lang w:val="ru-RU"/>
        </w:rPr>
        <w:t>ям</w:t>
      </w:r>
      <w:r w:rsidRPr="00F50AAB">
        <w:rPr>
          <w:rFonts w:ascii="Times New Roman" w:hAnsi="Times New Roman" w:cs="Times New Roman"/>
          <w:color w:val="000000"/>
          <w:sz w:val="28"/>
          <w:szCs w:val="28"/>
          <w:lang w:val="ru-RU"/>
        </w:rPr>
        <w:t>, инфицированность людей бруцеллезом была самой высокой</w:t>
      </w:r>
      <w:r>
        <w:rPr>
          <w:rFonts w:ascii="Times New Roman" w:hAnsi="Times New Roman" w:cs="Times New Roman"/>
          <w:color w:val="000000"/>
          <w:sz w:val="28"/>
          <w:szCs w:val="28"/>
          <w:lang w:val="ru-RU"/>
        </w:rPr>
        <w:t xml:space="preserve"> - 1</w:t>
      </w:r>
      <w:r w:rsidRPr="00F50AAB">
        <w:rPr>
          <w:rFonts w:ascii="Times New Roman" w:hAnsi="Times New Roman" w:cs="Times New Roman"/>
          <w:color w:val="000000"/>
          <w:sz w:val="28"/>
          <w:szCs w:val="28"/>
          <w:lang w:val="ru-RU"/>
        </w:rPr>
        <w:t xml:space="preserve">0,2% и 8,2% соответственно </w:t>
      </w:r>
      <w:r>
        <w:rPr>
          <w:rFonts w:ascii="Times New Roman" w:hAnsi="Times New Roman" w:cs="Times New Roman"/>
          <w:sz w:val="28"/>
          <w:szCs w:val="28"/>
          <w:lang w:val="ru-RU"/>
        </w:rPr>
        <w:t>[</w:t>
      </w:r>
      <w:r w:rsidR="00812DD7">
        <w:rPr>
          <w:rFonts w:ascii="Times New Roman" w:hAnsi="Times New Roman" w:cs="Times New Roman"/>
          <w:sz w:val="28"/>
          <w:szCs w:val="28"/>
          <w:lang w:val="ru-RU"/>
        </w:rPr>
        <w:t>7, 9</w:t>
      </w:r>
      <w:r w:rsidR="00DC1E7A" w:rsidRPr="00DC1E7A">
        <w:rPr>
          <w:rFonts w:ascii="Times New Roman" w:hAnsi="Times New Roman" w:cs="Times New Roman"/>
          <w:sz w:val="28"/>
          <w:szCs w:val="28"/>
          <w:lang w:val="ru-RU"/>
        </w:rPr>
        <w:t>3</w:t>
      </w:r>
      <w:r w:rsidRPr="00F50AA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sidRPr="00F50AAB">
        <w:rPr>
          <w:rFonts w:ascii="Times New Roman" w:hAnsi="Times New Roman" w:cs="Times New Roman"/>
          <w:sz w:val="28"/>
          <w:szCs w:val="28"/>
          <w:lang w:val="ru-RU"/>
        </w:rPr>
        <w:tab/>
        <w:t>Формирование современных механизмов эпидемиологического контроля над  бруцеллёзом прив</w:t>
      </w:r>
      <w:r>
        <w:rPr>
          <w:rFonts w:ascii="Times New Roman" w:hAnsi="Times New Roman" w:cs="Times New Roman"/>
          <w:sz w:val="28"/>
          <w:szCs w:val="28"/>
          <w:lang w:val="ru-RU"/>
        </w:rPr>
        <w:t>ело</w:t>
      </w:r>
      <w:r w:rsidRPr="00F50AAB">
        <w:rPr>
          <w:rFonts w:ascii="Times New Roman" w:hAnsi="Times New Roman" w:cs="Times New Roman"/>
          <w:sz w:val="28"/>
          <w:szCs w:val="28"/>
          <w:lang w:val="ru-RU"/>
        </w:rPr>
        <w:t xml:space="preserve"> в целом по Казахстану к </w:t>
      </w:r>
      <w:r>
        <w:rPr>
          <w:rFonts w:ascii="Times New Roman" w:hAnsi="Times New Roman" w:cs="Times New Roman"/>
          <w:sz w:val="28"/>
          <w:szCs w:val="28"/>
          <w:lang w:val="ru-RU"/>
        </w:rPr>
        <w:t xml:space="preserve">значительному </w:t>
      </w:r>
      <w:r w:rsidRPr="00F50AAB">
        <w:rPr>
          <w:rFonts w:ascii="Times New Roman" w:hAnsi="Times New Roman" w:cs="Times New Roman"/>
          <w:sz w:val="28"/>
          <w:szCs w:val="28"/>
          <w:lang w:val="ru-RU"/>
        </w:rPr>
        <w:t>ум</w:t>
      </w:r>
      <w:r>
        <w:rPr>
          <w:rFonts w:ascii="Times New Roman" w:hAnsi="Times New Roman" w:cs="Times New Roman"/>
          <w:sz w:val="28"/>
          <w:szCs w:val="28"/>
          <w:lang w:val="ru-RU"/>
        </w:rPr>
        <w:t>еньшению заболеваемости людей</w:t>
      </w:r>
      <w:r w:rsidR="00EE4640">
        <w:rPr>
          <w:rFonts w:ascii="Times New Roman" w:hAnsi="Times New Roman" w:cs="Times New Roman"/>
          <w:sz w:val="28"/>
          <w:szCs w:val="28"/>
          <w:lang w:val="ru-RU"/>
        </w:rPr>
        <w:t xml:space="preserve"> (рисунок 8</w:t>
      </w:r>
      <w:r w:rsidR="00FB3599">
        <w:rPr>
          <w:rFonts w:ascii="Times New Roman" w:hAnsi="Times New Roman" w:cs="Times New Roman"/>
          <w:sz w:val="28"/>
          <w:szCs w:val="28"/>
          <w:lang w:val="ru-RU"/>
        </w:rPr>
        <w:t>)</w:t>
      </w:r>
      <w:r>
        <w:rPr>
          <w:rFonts w:ascii="Times New Roman" w:hAnsi="Times New Roman" w:cs="Times New Roman"/>
          <w:sz w:val="28"/>
          <w:szCs w:val="28"/>
          <w:lang w:val="ru-RU"/>
        </w:rPr>
        <w:t>. Тем не менее, с</w:t>
      </w:r>
      <w:r w:rsidRPr="00F50AAB">
        <w:rPr>
          <w:rFonts w:ascii="Times New Roman" w:hAnsi="Times New Roman" w:cs="Times New Roman"/>
          <w:sz w:val="28"/>
          <w:szCs w:val="28"/>
          <w:lang w:val="ru-RU"/>
        </w:rPr>
        <w:t xml:space="preserve"> 2004 года </w:t>
      </w:r>
      <w:r>
        <w:rPr>
          <w:rFonts w:ascii="Times New Roman" w:hAnsi="Times New Roman" w:cs="Times New Roman"/>
          <w:sz w:val="28"/>
          <w:szCs w:val="28"/>
          <w:lang w:val="ru-RU"/>
        </w:rPr>
        <w:t xml:space="preserve">по 2019 г. включительно, </w:t>
      </w:r>
      <w:r w:rsidRPr="00F50AAB">
        <w:rPr>
          <w:rFonts w:ascii="Times New Roman" w:hAnsi="Times New Roman" w:cs="Times New Roman"/>
          <w:sz w:val="28"/>
          <w:szCs w:val="28"/>
          <w:lang w:val="ru-RU"/>
        </w:rPr>
        <w:t>в Казахстане сохраня</w:t>
      </w:r>
      <w:r>
        <w:rPr>
          <w:rFonts w:ascii="Times New Roman" w:hAnsi="Times New Roman" w:cs="Times New Roman"/>
          <w:sz w:val="28"/>
          <w:szCs w:val="28"/>
          <w:lang w:val="ru-RU"/>
        </w:rPr>
        <w:t>лась</w:t>
      </w:r>
      <w:r w:rsidRPr="00F50AAB">
        <w:rPr>
          <w:rFonts w:ascii="Times New Roman" w:hAnsi="Times New Roman" w:cs="Times New Roman"/>
          <w:sz w:val="28"/>
          <w:szCs w:val="28"/>
          <w:lang w:val="ru-RU"/>
        </w:rPr>
        <w:t xml:space="preserve"> положительная  динамика заболеваемости населения впервые выявленным острым бруцеллезом</w:t>
      </w:r>
      <w:r>
        <w:rPr>
          <w:rFonts w:ascii="Times New Roman" w:hAnsi="Times New Roman" w:cs="Times New Roman"/>
          <w:sz w:val="28"/>
          <w:szCs w:val="28"/>
          <w:lang w:val="ru-RU"/>
        </w:rPr>
        <w:t xml:space="preserve"> </w:t>
      </w:r>
      <w:r w:rsidR="00FB3599">
        <w:rPr>
          <w:rFonts w:ascii="Times New Roman" w:hAnsi="Times New Roman" w:cs="Times New Roman"/>
          <w:sz w:val="28"/>
          <w:szCs w:val="28"/>
          <w:lang w:val="ru-RU"/>
        </w:rPr>
        <w:t>(таблица 7</w:t>
      </w:r>
      <w:r w:rsidRPr="00F50AAB">
        <w:rPr>
          <w:rFonts w:ascii="Times New Roman" w:hAnsi="Times New Roman" w:cs="Times New Roman"/>
          <w:sz w:val="28"/>
          <w:szCs w:val="28"/>
          <w:lang w:val="ru-RU"/>
        </w:rPr>
        <w:t xml:space="preserve">). </w:t>
      </w:r>
    </w:p>
    <w:p w:rsidR="004068FF" w:rsidRPr="00F50AAB" w:rsidRDefault="004068FF" w:rsidP="004068FF">
      <w:pPr>
        <w:tabs>
          <w:tab w:val="left" w:pos="567"/>
        </w:tabs>
        <w:spacing w:after="0" w:line="240" w:lineRule="auto"/>
        <w:contextualSpacing/>
        <w:jc w:val="both"/>
        <w:rPr>
          <w:rFonts w:ascii="Times New Roman" w:hAnsi="Times New Roman" w:cs="Times New Roman"/>
          <w:sz w:val="28"/>
          <w:szCs w:val="28"/>
          <w:lang w:val="ru-RU"/>
        </w:rPr>
      </w:pPr>
    </w:p>
    <w:p w:rsidR="004068FF" w:rsidRPr="00F50AAB" w:rsidRDefault="004068FF" w:rsidP="004068FF">
      <w:pPr>
        <w:spacing w:after="0" w:line="240" w:lineRule="auto"/>
        <w:contextualSpacing/>
        <w:rPr>
          <w:rFonts w:ascii="Times New Roman" w:hAnsi="Times New Roman" w:cs="Times New Roman"/>
          <w:sz w:val="28"/>
          <w:szCs w:val="28"/>
          <w:lang w:val="ru-RU"/>
        </w:rPr>
      </w:pPr>
      <w:r w:rsidRPr="00F50AAB">
        <w:rPr>
          <w:rFonts w:ascii="Times New Roman" w:hAnsi="Times New Roman" w:cs="Times New Roman"/>
          <w:noProof/>
          <w:color w:val="000000"/>
          <w:sz w:val="28"/>
          <w:szCs w:val="28"/>
          <w:lang w:val="ru-RU" w:eastAsia="ru-RU" w:bidi="ar-SA"/>
        </w:rPr>
        <w:drawing>
          <wp:inline distT="0" distB="0" distL="0" distR="0">
            <wp:extent cx="5490210" cy="3171825"/>
            <wp:effectExtent l="19050" t="0" r="15240" b="0"/>
            <wp:docPr id="15"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903ED853-337F-4B28-8672-5CC021E2C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68FF" w:rsidRPr="00FB3599" w:rsidRDefault="004068FF" w:rsidP="00FB3599">
      <w:pPr>
        <w:spacing w:after="0" w:line="240" w:lineRule="auto"/>
        <w:contextualSpacing/>
        <w:jc w:val="center"/>
        <w:rPr>
          <w:rFonts w:ascii="Times New Roman" w:hAnsi="Times New Roman" w:cs="Times New Roman"/>
          <w:bCs/>
          <w:sz w:val="28"/>
          <w:szCs w:val="28"/>
          <w:lang w:val="ru-RU"/>
        </w:rPr>
        <w:sectPr w:rsidR="004068FF" w:rsidRPr="00FB3599" w:rsidSect="00962832">
          <w:footerReference w:type="default" r:id="rId26"/>
          <w:pgSz w:w="11906" w:h="16838"/>
          <w:pgMar w:top="1134" w:right="567" w:bottom="1134" w:left="1701" w:header="709" w:footer="709" w:gutter="0"/>
          <w:cols w:space="708"/>
          <w:docGrid w:linePitch="360"/>
        </w:sectPr>
      </w:pPr>
      <w:r w:rsidRPr="004068FF">
        <w:rPr>
          <w:rFonts w:ascii="Times New Roman" w:hAnsi="Times New Roman" w:cs="Times New Roman"/>
          <w:sz w:val="28"/>
          <w:szCs w:val="28"/>
          <w:lang w:val="ru-RU"/>
        </w:rPr>
        <w:t xml:space="preserve">Рисунок </w:t>
      </w:r>
      <w:r w:rsidR="00EE4640">
        <w:rPr>
          <w:rFonts w:ascii="Times New Roman" w:hAnsi="Times New Roman" w:cs="Times New Roman"/>
          <w:sz w:val="28"/>
          <w:szCs w:val="28"/>
          <w:lang w:val="ru-RU"/>
        </w:rPr>
        <w:t>8</w:t>
      </w:r>
      <w:r w:rsidRPr="00F50AAB">
        <w:rPr>
          <w:rFonts w:ascii="Times New Roman" w:hAnsi="Times New Roman" w:cs="Times New Roman"/>
          <w:sz w:val="28"/>
          <w:szCs w:val="28"/>
          <w:lang w:val="ru-RU"/>
        </w:rPr>
        <w:t xml:space="preserve"> - </w:t>
      </w:r>
      <w:r w:rsidRPr="00F50AAB">
        <w:rPr>
          <w:rFonts w:ascii="Times New Roman" w:hAnsi="Times New Roman" w:cs="Times New Roman"/>
          <w:bCs/>
          <w:sz w:val="28"/>
          <w:szCs w:val="28"/>
          <w:lang w:val="ru-RU"/>
        </w:rPr>
        <w:t>Динамика заболеваемости впервые выявленным острым бруцеллезом в Казахстане в 2004 – 2019</w:t>
      </w:r>
      <w:r w:rsidR="00FB3599">
        <w:rPr>
          <w:rFonts w:ascii="Times New Roman" w:hAnsi="Times New Roman" w:cs="Times New Roman"/>
          <w:bCs/>
          <w:sz w:val="28"/>
          <w:szCs w:val="28"/>
          <w:lang w:val="ru-RU"/>
        </w:rPr>
        <w:t xml:space="preserve"> г</w:t>
      </w:r>
      <w:r w:rsidR="007F3000">
        <w:rPr>
          <w:rFonts w:ascii="Times New Roman" w:hAnsi="Times New Roman" w:cs="Times New Roman"/>
          <w:bCs/>
          <w:sz w:val="28"/>
          <w:szCs w:val="28"/>
          <w:lang w:val="ru-RU"/>
        </w:rPr>
        <w:t>одах</w:t>
      </w:r>
    </w:p>
    <w:p w:rsidR="004068FF" w:rsidRDefault="004068FF" w:rsidP="004068FF">
      <w:pPr>
        <w:spacing w:after="0" w:line="240" w:lineRule="auto"/>
        <w:contextualSpacing/>
        <w:rPr>
          <w:rFonts w:ascii="Times New Roman" w:hAnsi="Times New Roman" w:cs="Times New Roman"/>
          <w:sz w:val="28"/>
          <w:szCs w:val="28"/>
          <w:lang w:val="ru-RU"/>
        </w:rPr>
      </w:pPr>
      <w:r w:rsidRPr="004068FF">
        <w:rPr>
          <w:rFonts w:ascii="Times New Roman" w:hAnsi="Times New Roman" w:cs="Times New Roman"/>
          <w:sz w:val="28"/>
          <w:szCs w:val="28"/>
          <w:lang w:val="ru-RU"/>
        </w:rPr>
        <w:t xml:space="preserve">Таблица </w:t>
      </w:r>
      <w:r w:rsidR="00FB3599">
        <w:rPr>
          <w:rFonts w:ascii="Times New Roman" w:hAnsi="Times New Roman" w:cs="Times New Roman"/>
          <w:sz w:val="28"/>
          <w:szCs w:val="28"/>
          <w:lang w:val="ru-RU"/>
        </w:rPr>
        <w:t>7</w:t>
      </w:r>
      <w:r w:rsidRPr="00F50AAB">
        <w:rPr>
          <w:rFonts w:ascii="Times New Roman" w:hAnsi="Times New Roman" w:cs="Times New Roman"/>
          <w:sz w:val="28"/>
          <w:szCs w:val="28"/>
          <w:lang w:val="ru-RU"/>
        </w:rPr>
        <w:t xml:space="preserve"> - Заболеваемость (1: 100</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000 населения) впервые диагностированным бруцеллезом в областях Казахстана в 2008-2019 г</w:t>
      </w:r>
      <w:r w:rsidR="007F3000">
        <w:rPr>
          <w:rFonts w:ascii="Times New Roman" w:hAnsi="Times New Roman" w:cs="Times New Roman"/>
          <w:sz w:val="28"/>
          <w:szCs w:val="28"/>
          <w:lang w:val="ru-RU"/>
        </w:rPr>
        <w:t>одах</w:t>
      </w:r>
    </w:p>
    <w:p w:rsidR="004068FF" w:rsidRDefault="004068FF" w:rsidP="004068FF">
      <w:pPr>
        <w:spacing w:after="0" w:line="240" w:lineRule="auto"/>
        <w:contextualSpacing/>
        <w:rPr>
          <w:rFonts w:ascii="Times New Roman" w:hAnsi="Times New Roman" w:cs="Times New Roman"/>
          <w:sz w:val="28"/>
          <w:szCs w:val="28"/>
          <w:lang w:val="ru-RU"/>
        </w:rPr>
      </w:pPr>
    </w:p>
    <w:tbl>
      <w:tblPr>
        <w:tblW w:w="14078" w:type="dxa"/>
        <w:jc w:val="center"/>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634"/>
        <w:gridCol w:w="835"/>
        <w:gridCol w:w="711"/>
        <w:gridCol w:w="806"/>
        <w:gridCol w:w="711"/>
        <w:gridCol w:w="753"/>
        <w:gridCol w:w="634"/>
        <w:gridCol w:w="634"/>
        <w:gridCol w:w="634"/>
        <w:gridCol w:w="634"/>
        <w:gridCol w:w="634"/>
        <w:gridCol w:w="866"/>
        <w:gridCol w:w="1669"/>
        <w:gridCol w:w="1822"/>
        <w:gridCol w:w="7"/>
      </w:tblGrid>
      <w:tr w:rsidR="004068FF" w:rsidRPr="00921FF5" w:rsidTr="004068FF">
        <w:trPr>
          <w:jc w:val="center"/>
        </w:trPr>
        <w:tc>
          <w:tcPr>
            <w:tcW w:w="2067" w:type="dxa"/>
            <w:vMerge w:val="restart"/>
            <w:tcBorders>
              <w:top w:val="single" w:sz="4" w:space="0" w:color="000000"/>
              <w:left w:val="single" w:sz="4" w:space="0" w:color="000000"/>
              <w:right w:val="single" w:sz="4" w:space="0" w:color="auto"/>
            </w:tcBorders>
            <w:vAlign w:val="center"/>
            <w:hideMark/>
          </w:tcPr>
          <w:p w:rsidR="004068FF" w:rsidRPr="004239D6" w:rsidRDefault="004068FF" w:rsidP="004068FF">
            <w:pPr>
              <w:spacing w:after="0" w:line="240" w:lineRule="auto"/>
              <w:contextualSpacing/>
              <w:rPr>
                <w:rFonts w:ascii="Times New Roman" w:hAnsi="Times New Roman" w:cs="Times New Roman"/>
                <w:sz w:val="24"/>
                <w:szCs w:val="24"/>
              </w:rPr>
            </w:pPr>
            <w:r w:rsidRPr="004239D6">
              <w:rPr>
                <w:rFonts w:ascii="Times New Roman" w:hAnsi="Times New Roman" w:cs="Times New Roman"/>
                <w:sz w:val="24"/>
                <w:szCs w:val="24"/>
              </w:rPr>
              <w:t>Области РК</w:t>
            </w:r>
          </w:p>
          <w:p w:rsidR="004068FF" w:rsidRPr="004239D6" w:rsidRDefault="004068FF" w:rsidP="004068FF">
            <w:pPr>
              <w:spacing w:after="0" w:line="240" w:lineRule="auto"/>
              <w:contextualSpacing/>
              <w:rPr>
                <w:rFonts w:ascii="Times New Roman" w:hAnsi="Times New Roman" w:cs="Times New Roman"/>
                <w:sz w:val="24"/>
                <w:szCs w:val="24"/>
              </w:rPr>
            </w:pPr>
          </w:p>
        </w:tc>
        <w:tc>
          <w:tcPr>
            <w:tcW w:w="8460" w:type="dxa"/>
            <w:gridSpan w:val="12"/>
            <w:tcBorders>
              <w:top w:val="single" w:sz="4" w:space="0" w:color="000000"/>
              <w:left w:val="single" w:sz="4" w:space="0" w:color="auto"/>
              <w:bottom w:val="single" w:sz="4" w:space="0" w:color="000000"/>
              <w:right w:val="single" w:sz="4" w:space="0" w:color="auto"/>
            </w:tcBorders>
          </w:tcPr>
          <w:p w:rsidR="004068FF" w:rsidRPr="004239D6" w:rsidRDefault="004068FF" w:rsidP="004068FF">
            <w:pPr>
              <w:spacing w:after="0" w:line="240" w:lineRule="auto"/>
              <w:contextualSpacing/>
              <w:rPr>
                <w:rFonts w:ascii="Times New Roman" w:hAnsi="Times New Roman" w:cs="Times New Roman"/>
                <w:sz w:val="24"/>
                <w:szCs w:val="24"/>
                <w:lang w:val="ru-RU"/>
              </w:rPr>
            </w:pPr>
            <w:r w:rsidRPr="004239D6">
              <w:rPr>
                <w:rFonts w:ascii="Times New Roman" w:hAnsi="Times New Roman" w:cs="Times New Roman"/>
                <w:sz w:val="24"/>
                <w:szCs w:val="24"/>
                <w:lang w:val="ru-RU"/>
              </w:rPr>
              <w:t>Индекс заболеваемости (1: 100</w:t>
            </w:r>
            <w:r>
              <w:rPr>
                <w:rFonts w:ascii="Times New Roman" w:hAnsi="Times New Roman" w:cs="Times New Roman"/>
                <w:sz w:val="24"/>
                <w:szCs w:val="24"/>
                <w:lang w:val="ru-RU"/>
              </w:rPr>
              <w:t xml:space="preserve"> </w:t>
            </w:r>
            <w:r w:rsidRPr="004239D6">
              <w:rPr>
                <w:rFonts w:ascii="Times New Roman" w:hAnsi="Times New Roman" w:cs="Times New Roman"/>
                <w:sz w:val="24"/>
                <w:szCs w:val="24"/>
                <w:lang w:val="ru-RU"/>
              </w:rPr>
              <w:t>000 населения) впервые диагностированным острым бруцеллезом в областях Казахстана в 2008-2019 гг.</w:t>
            </w:r>
          </w:p>
          <w:p w:rsidR="004068FF" w:rsidRPr="004239D6" w:rsidRDefault="004068FF" w:rsidP="004068FF">
            <w:pPr>
              <w:spacing w:after="0" w:line="240" w:lineRule="auto"/>
              <w:contextualSpacing/>
              <w:rPr>
                <w:rFonts w:ascii="Times New Roman" w:hAnsi="Times New Roman" w:cs="Times New Roman"/>
                <w:sz w:val="24"/>
                <w:szCs w:val="24"/>
                <w:lang w:val="ru-RU"/>
              </w:rPr>
            </w:pPr>
          </w:p>
        </w:tc>
        <w:tc>
          <w:tcPr>
            <w:tcW w:w="3551" w:type="dxa"/>
            <w:gridSpan w:val="3"/>
            <w:tcBorders>
              <w:top w:val="single" w:sz="4" w:space="0" w:color="000000"/>
              <w:left w:val="single" w:sz="4" w:space="0" w:color="auto"/>
              <w:bottom w:val="single" w:sz="4" w:space="0" w:color="000000"/>
              <w:right w:val="single" w:sz="4" w:space="0" w:color="auto"/>
            </w:tcBorders>
          </w:tcPr>
          <w:p w:rsidR="004068FF" w:rsidRPr="004239D6" w:rsidRDefault="004068FF" w:rsidP="004068FF">
            <w:pPr>
              <w:spacing w:after="0" w:line="240" w:lineRule="auto"/>
              <w:contextualSpacing/>
              <w:rPr>
                <w:rFonts w:ascii="Times New Roman" w:hAnsi="Times New Roman" w:cs="Times New Roman"/>
                <w:sz w:val="24"/>
                <w:szCs w:val="24"/>
                <w:lang w:val="ru-RU"/>
              </w:rPr>
            </w:pPr>
            <w:r w:rsidRPr="004239D6">
              <w:rPr>
                <w:rFonts w:ascii="Times New Roman" w:hAnsi="Times New Roman" w:cs="Times New Roman"/>
                <w:sz w:val="24"/>
                <w:szCs w:val="24"/>
                <w:lang w:val="ru-RU"/>
              </w:rPr>
              <w:t>Кратность снижения или увеличения заболеваемости в 2008</w:t>
            </w:r>
            <w:r>
              <w:rPr>
                <w:rFonts w:ascii="Times New Roman" w:hAnsi="Times New Roman" w:cs="Times New Roman"/>
                <w:sz w:val="24"/>
                <w:szCs w:val="24"/>
                <w:lang w:val="ru-RU"/>
              </w:rPr>
              <w:t>-</w:t>
            </w:r>
            <w:r w:rsidRPr="004239D6">
              <w:rPr>
                <w:rFonts w:ascii="Times New Roman" w:hAnsi="Times New Roman" w:cs="Times New Roman"/>
                <w:sz w:val="24"/>
                <w:szCs w:val="24"/>
                <w:lang w:val="ru-RU"/>
              </w:rPr>
              <w:t>20</w:t>
            </w:r>
            <w:r>
              <w:rPr>
                <w:rFonts w:ascii="Times New Roman" w:hAnsi="Times New Roman" w:cs="Times New Roman"/>
                <w:sz w:val="24"/>
                <w:szCs w:val="24"/>
                <w:lang w:val="ru-RU"/>
              </w:rPr>
              <w:t>19 гг.</w:t>
            </w:r>
          </w:p>
        </w:tc>
      </w:tr>
      <w:tr w:rsidR="004068FF" w:rsidRPr="00F50AAB" w:rsidTr="004068FF">
        <w:trPr>
          <w:gridAfter w:val="1"/>
          <w:wAfter w:w="7" w:type="dxa"/>
          <w:jc w:val="center"/>
        </w:trPr>
        <w:tc>
          <w:tcPr>
            <w:tcW w:w="2067" w:type="dxa"/>
            <w:vMerge/>
            <w:tcBorders>
              <w:left w:val="single" w:sz="4" w:space="0" w:color="000000"/>
              <w:bottom w:val="single" w:sz="4" w:space="0" w:color="000000"/>
              <w:right w:val="single" w:sz="4" w:space="0" w:color="auto"/>
            </w:tcBorders>
            <w:vAlign w:val="center"/>
            <w:hideMark/>
          </w:tcPr>
          <w:p w:rsidR="004068FF" w:rsidRPr="004239D6" w:rsidRDefault="004068FF" w:rsidP="004068FF">
            <w:pPr>
              <w:spacing w:after="0" w:line="240" w:lineRule="auto"/>
              <w:contextualSpacing/>
              <w:rPr>
                <w:rFonts w:ascii="Times New Roman" w:hAnsi="Times New Roman" w:cs="Times New Roman"/>
                <w:sz w:val="24"/>
                <w:szCs w:val="24"/>
                <w:lang w:val="ru-RU"/>
              </w:rPr>
            </w:pPr>
          </w:p>
        </w:tc>
        <w:tc>
          <w:tcPr>
            <w:tcW w:w="634" w:type="dxa"/>
            <w:tcBorders>
              <w:top w:val="single" w:sz="4" w:space="0" w:color="auto"/>
              <w:left w:val="single" w:sz="4" w:space="0" w:color="auto"/>
              <w:bottom w:val="single" w:sz="4" w:space="0" w:color="000000"/>
              <w:right w:val="single" w:sz="4" w:space="0" w:color="000000"/>
            </w:tcBorders>
          </w:tcPr>
          <w:p w:rsidR="004068FF" w:rsidRPr="004239D6" w:rsidRDefault="004068FF" w:rsidP="00FB3599">
            <w:pPr>
              <w:spacing w:after="0" w:line="240" w:lineRule="auto"/>
              <w:contextualSpacing/>
              <w:jc w:val="center"/>
              <w:rPr>
                <w:rFonts w:ascii="Times New Roman" w:hAnsi="Times New Roman" w:cs="Times New Roman"/>
                <w:b/>
                <w:sz w:val="20"/>
                <w:szCs w:val="20"/>
                <w:lang w:val="ru-RU"/>
              </w:rPr>
            </w:pPr>
            <w:r w:rsidRPr="004239D6">
              <w:rPr>
                <w:rFonts w:ascii="Times New Roman" w:hAnsi="Times New Roman" w:cs="Times New Roman"/>
                <w:b/>
                <w:sz w:val="20"/>
                <w:szCs w:val="20"/>
                <w:lang w:val="ru-RU"/>
              </w:rPr>
              <w:t>2008</w:t>
            </w:r>
          </w:p>
        </w:tc>
        <w:tc>
          <w:tcPr>
            <w:tcW w:w="840" w:type="dxa"/>
            <w:tcBorders>
              <w:top w:val="single" w:sz="4" w:space="0" w:color="auto"/>
              <w:left w:val="single" w:sz="4" w:space="0" w:color="000000"/>
              <w:bottom w:val="single" w:sz="4" w:space="0" w:color="000000"/>
              <w:right w:val="single" w:sz="4" w:space="0" w:color="auto"/>
            </w:tcBorders>
            <w:hideMark/>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2009</w:t>
            </w:r>
          </w:p>
        </w:tc>
        <w:tc>
          <w:tcPr>
            <w:tcW w:w="711"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2010</w:t>
            </w:r>
          </w:p>
        </w:tc>
        <w:tc>
          <w:tcPr>
            <w:tcW w:w="761"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2011</w:t>
            </w:r>
          </w:p>
        </w:tc>
        <w:tc>
          <w:tcPr>
            <w:tcW w:w="711"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2012</w:t>
            </w:r>
          </w:p>
        </w:tc>
        <w:tc>
          <w:tcPr>
            <w:tcW w:w="754" w:type="dxa"/>
            <w:tcBorders>
              <w:top w:val="single" w:sz="4" w:space="0" w:color="auto"/>
              <w:left w:val="single" w:sz="4" w:space="0" w:color="000000"/>
              <w:bottom w:val="single" w:sz="4" w:space="0" w:color="000000"/>
              <w:right w:val="single" w:sz="4" w:space="0" w:color="auto"/>
            </w:tcBorders>
          </w:tcPr>
          <w:p w:rsidR="004068FF" w:rsidRPr="00BA77E2" w:rsidRDefault="004068FF" w:rsidP="00FB3599">
            <w:pPr>
              <w:spacing w:after="0" w:line="240" w:lineRule="auto"/>
              <w:contextualSpacing/>
              <w:jc w:val="center"/>
              <w:rPr>
                <w:rFonts w:ascii="Times New Roman" w:hAnsi="Times New Roman" w:cs="Times New Roman"/>
                <w:b/>
                <w:sz w:val="20"/>
                <w:szCs w:val="20"/>
                <w:highlight w:val="yellow"/>
              </w:rPr>
            </w:pPr>
            <w:r w:rsidRPr="00363B1F">
              <w:rPr>
                <w:rFonts w:ascii="Times New Roman" w:hAnsi="Times New Roman" w:cs="Times New Roman"/>
                <w:b/>
                <w:sz w:val="20"/>
                <w:szCs w:val="20"/>
              </w:rPr>
              <w:t>2013</w:t>
            </w:r>
          </w:p>
        </w:tc>
        <w:tc>
          <w:tcPr>
            <w:tcW w:w="635" w:type="dxa"/>
            <w:tcBorders>
              <w:top w:val="single" w:sz="4" w:space="0" w:color="auto"/>
              <w:left w:val="single" w:sz="4" w:space="0" w:color="000000"/>
              <w:bottom w:val="single" w:sz="4" w:space="0" w:color="000000"/>
              <w:right w:val="single" w:sz="4" w:space="0" w:color="000000"/>
            </w:tcBorders>
            <w:hideMark/>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2014</w:t>
            </w:r>
          </w:p>
        </w:tc>
        <w:tc>
          <w:tcPr>
            <w:tcW w:w="635" w:type="dxa"/>
            <w:tcBorders>
              <w:top w:val="single" w:sz="4" w:space="0" w:color="auto"/>
              <w:left w:val="single" w:sz="4" w:space="0" w:color="000000"/>
              <w:bottom w:val="single" w:sz="4" w:space="0" w:color="000000"/>
              <w:right w:val="single" w:sz="4" w:space="0" w:color="000000"/>
            </w:tcBorders>
            <w:hideMark/>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2015</w:t>
            </w:r>
          </w:p>
        </w:tc>
        <w:tc>
          <w:tcPr>
            <w:tcW w:w="635" w:type="dxa"/>
            <w:tcBorders>
              <w:top w:val="single" w:sz="4" w:space="0" w:color="auto"/>
              <w:left w:val="single" w:sz="4" w:space="0" w:color="000000"/>
              <w:bottom w:val="single" w:sz="4" w:space="0" w:color="000000"/>
              <w:right w:val="single" w:sz="4" w:space="0" w:color="000000"/>
            </w:tcBorders>
            <w:hideMark/>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2016</w:t>
            </w:r>
          </w:p>
        </w:tc>
        <w:tc>
          <w:tcPr>
            <w:tcW w:w="635" w:type="dxa"/>
            <w:tcBorders>
              <w:top w:val="single" w:sz="4" w:space="0" w:color="auto"/>
              <w:left w:val="single" w:sz="4" w:space="0" w:color="000000"/>
              <w:bottom w:val="single" w:sz="4" w:space="0" w:color="000000"/>
              <w:right w:val="single" w:sz="4" w:space="0" w:color="000000"/>
            </w:tcBorders>
            <w:hideMark/>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2017</w:t>
            </w:r>
          </w:p>
        </w:tc>
        <w:tc>
          <w:tcPr>
            <w:tcW w:w="635"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2018</w:t>
            </w:r>
          </w:p>
        </w:tc>
        <w:tc>
          <w:tcPr>
            <w:tcW w:w="874"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rPr>
            </w:pPr>
            <w:r w:rsidRPr="004239D6">
              <w:rPr>
                <w:rFonts w:ascii="Times New Roman" w:hAnsi="Times New Roman" w:cs="Times New Roman"/>
                <w:b/>
                <w:sz w:val="20"/>
                <w:szCs w:val="20"/>
              </w:rPr>
              <w:t>2019</w:t>
            </w:r>
          </w:p>
        </w:tc>
        <w:tc>
          <w:tcPr>
            <w:tcW w:w="1701"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tabs>
                <w:tab w:val="left" w:pos="439"/>
              </w:tabs>
              <w:spacing w:after="0" w:line="240" w:lineRule="auto"/>
              <w:contextualSpacing/>
              <w:jc w:val="center"/>
              <w:rPr>
                <w:rFonts w:ascii="Times New Roman" w:hAnsi="Times New Roman" w:cs="Times New Roman"/>
                <w:b/>
                <w:sz w:val="20"/>
                <w:szCs w:val="20"/>
                <w:lang w:val="ru-RU"/>
              </w:rPr>
            </w:pPr>
            <w:r w:rsidRPr="004239D6">
              <w:rPr>
                <w:rFonts w:ascii="Times New Roman" w:hAnsi="Times New Roman" w:cs="Times New Roman"/>
                <w:b/>
                <w:sz w:val="20"/>
                <w:szCs w:val="20"/>
                <w:lang w:val="ru-RU"/>
              </w:rPr>
              <w:t>Рост</w:t>
            </w:r>
          </w:p>
        </w:tc>
        <w:tc>
          <w:tcPr>
            <w:tcW w:w="1843" w:type="dxa"/>
            <w:tcBorders>
              <w:top w:val="single" w:sz="4" w:space="0" w:color="auto"/>
              <w:left w:val="single" w:sz="4" w:space="0" w:color="000000"/>
              <w:bottom w:val="single" w:sz="4" w:space="0" w:color="000000"/>
              <w:right w:val="single" w:sz="4" w:space="0" w:color="auto"/>
            </w:tcBorders>
          </w:tcPr>
          <w:p w:rsidR="004068FF" w:rsidRPr="004239D6" w:rsidRDefault="004068FF" w:rsidP="00FB3599">
            <w:pPr>
              <w:spacing w:after="0" w:line="240" w:lineRule="auto"/>
              <w:contextualSpacing/>
              <w:jc w:val="center"/>
              <w:rPr>
                <w:rFonts w:ascii="Times New Roman" w:hAnsi="Times New Roman" w:cs="Times New Roman"/>
                <w:b/>
                <w:sz w:val="20"/>
                <w:szCs w:val="20"/>
                <w:lang w:val="ru-RU"/>
              </w:rPr>
            </w:pPr>
            <w:r w:rsidRPr="004239D6">
              <w:rPr>
                <w:rFonts w:ascii="Times New Roman" w:hAnsi="Times New Roman" w:cs="Times New Roman"/>
                <w:b/>
                <w:sz w:val="20"/>
                <w:szCs w:val="20"/>
                <w:lang w:val="ru-RU"/>
              </w:rPr>
              <w:t>Снижение</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8F2DD9"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2</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3</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4</w:t>
            </w:r>
          </w:p>
        </w:tc>
        <w:tc>
          <w:tcPr>
            <w:tcW w:w="761" w:type="dxa"/>
            <w:tcBorders>
              <w:top w:val="single" w:sz="4" w:space="0" w:color="000000"/>
              <w:left w:val="single" w:sz="4" w:space="0" w:color="000000"/>
              <w:bottom w:val="single" w:sz="4" w:space="0" w:color="000000"/>
              <w:right w:val="single" w:sz="4" w:space="0" w:color="auto"/>
            </w:tcBorders>
          </w:tcPr>
          <w:p w:rsidR="004068FF" w:rsidRPr="008F2DD9" w:rsidRDefault="004068FF" w:rsidP="004068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6</w:t>
            </w:r>
          </w:p>
        </w:tc>
        <w:tc>
          <w:tcPr>
            <w:tcW w:w="754" w:type="dxa"/>
            <w:tcBorders>
              <w:top w:val="single" w:sz="4" w:space="0" w:color="000000"/>
              <w:left w:val="single" w:sz="4" w:space="0" w:color="000000"/>
              <w:bottom w:val="single" w:sz="4" w:space="0" w:color="000000"/>
              <w:right w:val="single" w:sz="4" w:space="0" w:color="auto"/>
            </w:tcBorders>
          </w:tcPr>
          <w:p w:rsidR="004068FF" w:rsidRPr="008F2DD9" w:rsidRDefault="004068FF" w:rsidP="004068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8F2DD9" w:rsidRDefault="004068FF" w:rsidP="004068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8F2DD9" w:rsidRDefault="004068FF" w:rsidP="004068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9</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8F2DD9" w:rsidRDefault="004068FF" w:rsidP="004068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8F2DD9" w:rsidRDefault="004068FF" w:rsidP="004068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11</w:t>
            </w:r>
          </w:p>
        </w:tc>
        <w:tc>
          <w:tcPr>
            <w:tcW w:w="635" w:type="dxa"/>
            <w:tcBorders>
              <w:top w:val="single" w:sz="4" w:space="0" w:color="000000"/>
              <w:left w:val="single" w:sz="4" w:space="0" w:color="000000"/>
              <w:bottom w:val="single" w:sz="4" w:space="0" w:color="000000"/>
              <w:right w:val="single" w:sz="4" w:space="0" w:color="auto"/>
            </w:tcBorders>
          </w:tcPr>
          <w:p w:rsidR="004068FF" w:rsidRPr="008F2DD9" w:rsidRDefault="004068FF" w:rsidP="004068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12</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jc w:val="center"/>
              <w:rPr>
                <w:rFonts w:ascii="Times New Roman" w:hAnsi="Times New Roman" w:cs="Times New Roman"/>
              </w:rPr>
            </w:pPr>
            <w:r>
              <w:rPr>
                <w:rFonts w:ascii="Times New Roman" w:hAnsi="Times New Roman" w:cs="Times New Roman"/>
              </w:rPr>
              <w:t>13</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hAnsi="Times New Roman" w:cs="Times New Roman"/>
                <w:sz w:val="24"/>
                <w:szCs w:val="24"/>
              </w:rPr>
              <w:t>Акмолинская</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1,8</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0,95</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4,75</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rPr>
              <w:t>4</w:t>
            </w:r>
            <w:r w:rsidRPr="001D3D96">
              <w:rPr>
                <w:rFonts w:ascii="Times New Roman" w:hAnsi="Times New Roman" w:cs="Times New Roman"/>
                <w:lang w:val="ru-RU"/>
              </w:rPr>
              <w:t>,23</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3,01</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rPr>
            </w:pPr>
            <w:r w:rsidRPr="00363B1F">
              <w:rPr>
                <w:rFonts w:ascii="Times New Roman" w:hAnsi="Times New Roman" w:cs="Times New Roman"/>
              </w:rPr>
              <w:t>5.4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3,4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3,78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1,68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1,62</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2,2</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1,8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eastAsia="Calibri" w:hAnsi="Times New Roman" w:cs="Times New Roman"/>
                <w:kern w:val="24"/>
                <w:sz w:val="24"/>
                <w:szCs w:val="24"/>
              </w:rPr>
              <w:t>Актюбинская</w:t>
            </w:r>
            <w:r w:rsidRPr="001D3D96">
              <w:rPr>
                <w:rFonts w:ascii="Times New Roman" w:eastAsia="Calibri" w:hAnsi="Times New Roman" w:cs="Times New Roman"/>
                <w:kern w:val="24"/>
                <w:sz w:val="24"/>
                <w:szCs w:val="24"/>
                <w:lang w:val="ru-RU"/>
              </w:rPr>
              <w:t xml:space="preserve">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4,1</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5,2</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4,73</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3,72</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4,18</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kk-KZ"/>
              </w:rPr>
            </w:pPr>
            <w:r w:rsidRPr="00363B1F">
              <w:rPr>
                <w:rFonts w:ascii="Times New Roman" w:hAnsi="Times New Roman" w:cs="Times New Roman"/>
                <w:lang w:val="kk-KZ"/>
              </w:rPr>
              <w:t>3,7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2,94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5,31</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eastAsia="Calibri" w:hAnsi="Times New Roman" w:cs="Times New Roman"/>
                <w:kern w:val="24"/>
                <w:lang w:val="ru-RU"/>
              </w:rPr>
              <w:t xml:space="preserve">3,98 </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Calibri" w:hAnsi="Times New Roman" w:cs="Times New Roman"/>
                <w:kern w:val="24"/>
              </w:rPr>
              <w:t>3,93</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2,9</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2,0</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 xml:space="preserve">в 2,05 раза </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eastAsia="Calibri" w:hAnsi="Times New Roman" w:cs="Times New Roman"/>
                <w:kern w:val="24"/>
                <w:sz w:val="24"/>
                <w:szCs w:val="24"/>
              </w:rPr>
              <w:t>Алматинская</w:t>
            </w:r>
            <w:r>
              <w:rPr>
                <w:rFonts w:ascii="Times New Roman" w:eastAsia="Calibri" w:hAnsi="Times New Roman" w:cs="Times New Roman"/>
                <w:kern w:val="24"/>
                <w:sz w:val="24"/>
                <w:szCs w:val="24"/>
                <w:lang w:val="ru-RU"/>
              </w:rPr>
              <w:t>*</w:t>
            </w:r>
            <w:r w:rsidRPr="001D3D96">
              <w:rPr>
                <w:rFonts w:ascii="Times New Roman" w:eastAsia="Calibri" w:hAnsi="Times New Roman" w:cs="Times New Roman"/>
                <w:kern w:val="24"/>
                <w:sz w:val="24"/>
                <w:szCs w:val="24"/>
                <w:vertAlign w:val="superscript"/>
              </w:rPr>
              <w:t xml:space="preserve">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31,9</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26,3</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30,16</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Style w:val="FontStyle13"/>
                <w:rFonts w:eastAsia="Times New Roman"/>
                <w:lang w:val="ru-RU"/>
              </w:rPr>
              <w:t>22,14</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19,65</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kk-KZ"/>
              </w:rPr>
            </w:pPr>
            <w:r w:rsidRPr="00363B1F">
              <w:rPr>
                <w:rFonts w:ascii="Times New Roman" w:hAnsi="Times New Roman" w:cs="Times New Roman"/>
                <w:lang w:val="ru-RU"/>
              </w:rPr>
              <w:t>16</w:t>
            </w:r>
            <w:r w:rsidRPr="00363B1F">
              <w:rPr>
                <w:rFonts w:ascii="Times New Roman" w:hAnsi="Times New Roman" w:cs="Times New Roman"/>
                <w:lang w:val="kk-KZ"/>
              </w:rPr>
              <w:t>,12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13,9</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12,4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Calibri" w:hAnsi="Times New Roman" w:cs="Times New Roman"/>
                <w:kern w:val="24"/>
              </w:rPr>
              <w:t>8,82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eastAsia="Calibri" w:hAnsi="Times New Roman" w:cs="Times New Roman"/>
                <w:kern w:val="24"/>
              </w:rPr>
              <w:t>9,</w:t>
            </w:r>
            <w:r w:rsidRPr="001D3D96">
              <w:rPr>
                <w:rFonts w:ascii="Times New Roman" w:eastAsia="Calibri" w:hAnsi="Times New Roman" w:cs="Times New Roman"/>
                <w:kern w:val="24"/>
                <w:lang w:val="ru-RU"/>
              </w:rPr>
              <w:t>6</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lang w:val="ru-RU"/>
              </w:rPr>
            </w:pPr>
            <w:r w:rsidRPr="001D3D96">
              <w:rPr>
                <w:rFonts w:ascii="Times New Roman" w:eastAsia="Calibri" w:hAnsi="Times New Roman" w:cs="Times New Roman"/>
                <w:kern w:val="24"/>
                <w:lang w:val="ru-RU"/>
              </w:rPr>
              <w:t>7,0</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6,8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b/>
                <w:sz w:val="24"/>
                <w:szCs w:val="24"/>
              </w:rPr>
            </w:pPr>
            <w:r w:rsidRPr="004239D6">
              <w:rPr>
                <w:rFonts w:ascii="Times New Roman" w:hAnsi="Times New Roman" w:cs="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b/>
                <w:sz w:val="24"/>
                <w:szCs w:val="24"/>
              </w:rPr>
            </w:pPr>
            <w:r w:rsidRPr="004239D6">
              <w:rPr>
                <w:rFonts w:ascii="Times New Roman" w:hAnsi="Times New Roman" w:cs="Times New Roman"/>
                <w:sz w:val="24"/>
                <w:szCs w:val="24"/>
              </w:rPr>
              <w:t>в 4,69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eastAsia="Calibri" w:hAnsi="Times New Roman" w:cs="Times New Roman"/>
                <w:kern w:val="24"/>
                <w:sz w:val="24"/>
                <w:szCs w:val="24"/>
                <w:lang w:val="ru-RU"/>
              </w:rPr>
            </w:pPr>
            <w:r w:rsidRPr="001D3D96">
              <w:rPr>
                <w:rFonts w:ascii="Times New Roman" w:eastAsia="Calibri" w:hAnsi="Times New Roman" w:cs="Times New Roman"/>
                <w:kern w:val="24"/>
                <w:sz w:val="24"/>
                <w:szCs w:val="24"/>
              </w:rPr>
              <w:t>Атырауская</w:t>
            </w:r>
            <w:r w:rsidRPr="001D3D96">
              <w:rPr>
                <w:rFonts w:ascii="Times New Roman" w:eastAsia="Calibri" w:hAnsi="Times New Roman" w:cs="Times New Roman"/>
                <w:kern w:val="24"/>
                <w:sz w:val="24"/>
                <w:szCs w:val="24"/>
                <w:vertAlign w:val="superscript"/>
              </w:rPr>
              <w:t xml:space="preserve">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1,0</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1,4</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2,70</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2,06</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1,10</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rPr>
            </w:pPr>
            <w:r w:rsidRPr="00363B1F">
              <w:rPr>
                <w:rFonts w:ascii="Times New Roman" w:hAnsi="Times New Roman" w:cs="Times New Roman"/>
              </w:rPr>
              <w:t>4.8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2,61</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4,25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9,15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7,3</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10,6</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3,8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в 3,8 раза</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B76795" w:rsidRDefault="004068FF" w:rsidP="004068FF">
            <w:pPr>
              <w:spacing w:after="0" w:line="240" w:lineRule="auto"/>
              <w:contextualSpacing/>
              <w:rPr>
                <w:rFonts w:ascii="Times New Roman" w:eastAsia="Calibri" w:hAnsi="Times New Roman" w:cs="Times New Roman"/>
                <w:kern w:val="24"/>
                <w:sz w:val="24"/>
                <w:szCs w:val="24"/>
                <w:lang w:val="ru-RU"/>
              </w:rPr>
            </w:pPr>
            <w:r w:rsidRPr="001D3D96">
              <w:rPr>
                <w:rFonts w:ascii="Times New Roman" w:eastAsia="Calibri" w:hAnsi="Times New Roman" w:cs="Times New Roman"/>
                <w:kern w:val="24"/>
                <w:sz w:val="24"/>
                <w:szCs w:val="24"/>
              </w:rPr>
              <w:t>ВКО</w:t>
            </w:r>
            <w:r>
              <w:rPr>
                <w:rFonts w:ascii="Times New Roman" w:eastAsia="Calibri" w:hAnsi="Times New Roman" w:cs="Times New Roman"/>
                <w:kern w:val="24"/>
                <w:sz w:val="24"/>
                <w:szCs w:val="24"/>
                <w:lang w:val="ru-RU"/>
              </w:rPr>
              <w:t>*</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17,4</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16,8</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15,57</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Style w:val="FontStyle13"/>
                <w:rFonts w:eastAsia="Times New Roman"/>
                <w:lang w:val="ru-RU"/>
              </w:rPr>
              <w:t>14,1</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9,60</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kk-KZ"/>
              </w:rPr>
            </w:pPr>
            <w:r w:rsidRPr="00363B1F">
              <w:rPr>
                <w:rFonts w:ascii="Times New Roman" w:hAnsi="Times New Roman" w:cs="Times New Roman"/>
                <w:lang w:val="kk-KZ"/>
              </w:rPr>
              <w:t>6,0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rPr>
              <w:t>10</w:t>
            </w:r>
            <w:r>
              <w:rPr>
                <w:rFonts w:ascii="Times New Roman" w:hAnsi="Times New Roman" w:cs="Times New Roman"/>
                <w:lang w:val="ru-RU"/>
              </w:rPr>
              <w:t>,</w:t>
            </w:r>
            <w:r w:rsidRPr="001D3D96">
              <w:rPr>
                <w:rFonts w:ascii="Times New Roman" w:hAnsi="Times New Roman" w:cs="Times New Roman"/>
              </w:rPr>
              <w:t>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rPr>
              <w:t>7,38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6,75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6,8</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5,9</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4,8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в 3,62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1D3D96" w:rsidRDefault="004068FF" w:rsidP="004068FF">
            <w:pPr>
              <w:tabs>
                <w:tab w:val="left" w:pos="72"/>
              </w:tabs>
              <w:spacing w:after="0" w:line="240" w:lineRule="auto"/>
              <w:contextualSpacing/>
              <w:rPr>
                <w:rFonts w:ascii="Times New Roman" w:eastAsia="Calibri" w:hAnsi="Times New Roman" w:cs="Times New Roman"/>
                <w:kern w:val="24"/>
                <w:sz w:val="24"/>
                <w:szCs w:val="24"/>
                <w:lang w:val="ru-RU"/>
              </w:rPr>
            </w:pPr>
            <w:r w:rsidRPr="001D3D96">
              <w:rPr>
                <w:rFonts w:ascii="Times New Roman" w:eastAsia="Calibri" w:hAnsi="Times New Roman" w:cs="Times New Roman"/>
                <w:kern w:val="24"/>
                <w:sz w:val="24"/>
                <w:szCs w:val="24"/>
              </w:rPr>
              <w:t>Жамбылская</w:t>
            </w:r>
            <w:r>
              <w:rPr>
                <w:rFonts w:ascii="Times New Roman" w:eastAsia="Calibri" w:hAnsi="Times New Roman" w:cs="Times New Roman"/>
                <w:kern w:val="24"/>
                <w:sz w:val="24"/>
                <w:szCs w:val="24"/>
                <w:lang w:val="ru-RU"/>
              </w:rPr>
              <w:t>*</w:t>
            </w:r>
            <w:r w:rsidRPr="001D3D96">
              <w:rPr>
                <w:rFonts w:ascii="Times New Roman" w:eastAsia="Calibri" w:hAnsi="Times New Roman" w:cs="Times New Roman"/>
                <w:kern w:val="24"/>
                <w:sz w:val="24"/>
                <w:szCs w:val="24"/>
                <w:vertAlign w:val="superscript"/>
              </w:rPr>
              <w:t xml:space="preserve">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51,8</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39,8</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37,63</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Style w:val="FontStyle13"/>
                <w:rFonts w:eastAsia="Times New Roman"/>
                <w:lang w:val="ru-RU"/>
              </w:rPr>
              <w:t>37,02</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29,26</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kk-KZ"/>
              </w:rPr>
            </w:pPr>
            <w:r w:rsidRPr="00363B1F">
              <w:rPr>
                <w:rFonts w:ascii="Times New Roman" w:hAnsi="Times New Roman" w:cs="Times New Roman"/>
                <w:lang w:val="ru-RU"/>
              </w:rPr>
              <w:t>26</w:t>
            </w:r>
            <w:r w:rsidRPr="00363B1F">
              <w:rPr>
                <w:rFonts w:ascii="Times New Roman" w:hAnsi="Times New Roman" w:cs="Times New Roman"/>
                <w:lang w:val="kk-KZ"/>
              </w:rPr>
              <w:t>,78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25,7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22,8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20,8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19,1</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17,9</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16,4</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b/>
                <w:sz w:val="24"/>
                <w:szCs w:val="24"/>
              </w:rPr>
            </w:pPr>
            <w:r w:rsidRPr="004239D6">
              <w:rPr>
                <w:rFonts w:ascii="Times New Roman" w:hAnsi="Times New Roman" w:cs="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в 3,16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sz w:val="24"/>
                <w:szCs w:val="24"/>
                <w:vertAlign w:val="superscript"/>
              </w:rPr>
            </w:pPr>
            <w:r w:rsidRPr="001D3D96">
              <w:rPr>
                <w:rFonts w:ascii="Times New Roman" w:eastAsia="Calibri" w:hAnsi="Times New Roman" w:cs="Times New Roman"/>
                <w:kern w:val="24"/>
                <w:sz w:val="24"/>
                <w:szCs w:val="24"/>
              </w:rPr>
              <w:t>ЗКО</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4,2</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7,4</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9,73</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9,03</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8,96</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ru-RU"/>
              </w:rPr>
            </w:pPr>
            <w:r w:rsidRPr="00363B1F">
              <w:rPr>
                <w:rFonts w:ascii="Times New Roman" w:hAnsi="Times New Roman" w:cs="Times New Roman"/>
                <w:lang w:val="ru-RU"/>
              </w:rPr>
              <w:t>7,4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8,45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9,79</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Calibri" w:hAnsi="Times New Roman" w:cs="Times New Roman"/>
                <w:kern w:val="24"/>
              </w:rPr>
              <w:t>3,91</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eastAsia="Calibri" w:hAnsi="Times New Roman" w:cs="Times New Roman"/>
                <w:kern w:val="24"/>
              </w:rPr>
              <w:t>12,</w:t>
            </w:r>
            <w:r w:rsidRPr="001D3D96">
              <w:rPr>
                <w:rFonts w:ascii="Times New Roman" w:eastAsia="Calibri" w:hAnsi="Times New Roman" w:cs="Times New Roman"/>
                <w:kern w:val="24"/>
                <w:lang w:val="ru-RU"/>
              </w:rPr>
              <w:t>1</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7,9</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7,4</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в 1,76 раза</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eastAsia="Calibri" w:hAnsi="Times New Roman" w:cs="Times New Roman"/>
                <w:kern w:val="24"/>
                <w:sz w:val="24"/>
                <w:szCs w:val="24"/>
                <w:lang w:val="ru-RU"/>
              </w:rPr>
            </w:pPr>
            <w:r w:rsidRPr="001D3D96">
              <w:rPr>
                <w:rFonts w:ascii="Times New Roman" w:eastAsia="Calibri" w:hAnsi="Times New Roman" w:cs="Times New Roman"/>
                <w:kern w:val="24"/>
                <w:sz w:val="24"/>
                <w:szCs w:val="24"/>
              </w:rPr>
              <w:t>Карагандинская</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3,1</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2,8</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2,14</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2,07</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1,91</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rPr>
            </w:pPr>
            <w:r w:rsidRPr="00363B1F">
              <w:rPr>
                <w:rFonts w:ascii="Times New Roman" w:hAnsi="Times New Roman" w:cs="Times New Roman"/>
              </w:rPr>
              <w:t>4.2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1,31</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1,16</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0,72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rPr>
              <w:t>0,9</w:t>
            </w:r>
            <w:r w:rsidRPr="001D3D96">
              <w:rPr>
                <w:rFonts w:ascii="Times New Roman" w:hAnsi="Times New Roman" w:cs="Times New Roman"/>
                <w:lang w:val="ru-RU"/>
              </w:rPr>
              <w:t>4</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lang w:val="ru-RU"/>
              </w:rPr>
            </w:pPr>
            <w:r w:rsidRPr="001D3D96">
              <w:rPr>
                <w:rFonts w:ascii="Times New Roman" w:eastAsia="Calibri" w:hAnsi="Times New Roman" w:cs="Times New Roman"/>
                <w:kern w:val="24"/>
              </w:rPr>
              <w:t>0,9</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1,3</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 xml:space="preserve">в </w:t>
            </w:r>
            <w:r>
              <w:rPr>
                <w:rFonts w:ascii="Times New Roman" w:hAnsi="Times New Roman" w:cs="Times New Roman"/>
                <w:sz w:val="24"/>
                <w:szCs w:val="24"/>
              </w:rPr>
              <w:t>3,44</w:t>
            </w:r>
            <w:r w:rsidRPr="004239D6">
              <w:rPr>
                <w:rFonts w:ascii="Times New Roman" w:hAnsi="Times New Roman" w:cs="Times New Roman"/>
                <w:sz w:val="24"/>
                <w:szCs w:val="24"/>
              </w:rPr>
              <w:t xml:space="preserve">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hAnsi="Times New Roman" w:cs="Times New Roman"/>
                <w:sz w:val="24"/>
                <w:szCs w:val="24"/>
              </w:rPr>
              <w:t xml:space="preserve">Костанайская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1,8</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0,78</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0,79</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0,34</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0,45</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kk-KZ"/>
              </w:rPr>
            </w:pPr>
            <w:r w:rsidRPr="00363B1F">
              <w:rPr>
                <w:rFonts w:ascii="Times New Roman" w:hAnsi="Times New Roman" w:cs="Times New Roman"/>
                <w:lang w:val="kk-KZ"/>
              </w:rPr>
              <w:t>0,68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1,82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4,98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4,0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3,4</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1,8</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1,8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B76795" w:rsidRDefault="004068FF" w:rsidP="004068FF">
            <w:pPr>
              <w:spacing w:after="0" w:line="240" w:lineRule="auto"/>
              <w:contextualSpacing/>
              <w:rPr>
                <w:rFonts w:ascii="Times New Roman" w:hAnsi="Times New Roman" w:cs="Times New Roman"/>
                <w:sz w:val="24"/>
                <w:szCs w:val="24"/>
                <w:lang w:val="ru-RU"/>
              </w:rPr>
            </w:pPr>
            <w:r w:rsidRPr="001D3D96">
              <w:rPr>
                <w:rFonts w:ascii="Times New Roman" w:hAnsi="Times New Roman" w:cs="Times New Roman"/>
                <w:sz w:val="24"/>
                <w:szCs w:val="24"/>
              </w:rPr>
              <w:t>Кызылординская</w:t>
            </w:r>
            <w:r>
              <w:rPr>
                <w:rFonts w:ascii="Times New Roman" w:hAnsi="Times New Roman" w:cs="Times New Roman"/>
                <w:sz w:val="24"/>
                <w:szCs w:val="24"/>
                <w:lang w:val="ru-RU"/>
              </w:rPr>
              <w:t>*</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32,3</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lang w:val="kk-KZ"/>
              </w:rPr>
              <w:t>21,1</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17,52</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Style w:val="FontStyle13"/>
                <w:rFonts w:eastAsia="Times New Roman"/>
                <w:lang w:val="ru-RU"/>
              </w:rPr>
              <w:t>19,47</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Times New Roman" w:hAnsi="Times New Roman" w:cs="Times New Roman"/>
                <w:lang w:val="ru-RU"/>
              </w:rPr>
              <w:t>11,58</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rPr>
            </w:pPr>
            <w:r w:rsidRPr="00363B1F">
              <w:rPr>
                <w:rFonts w:ascii="Times New Roman" w:hAnsi="Times New Roman" w:cs="Times New Roman"/>
                <w:lang w:val="ru-RU"/>
              </w:rPr>
              <w:t>11,48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11,5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12,2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7,64</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12,2</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11,2</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9,3</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b/>
                <w:sz w:val="24"/>
                <w:szCs w:val="24"/>
              </w:rPr>
            </w:pPr>
            <w:r w:rsidRPr="004239D6">
              <w:rPr>
                <w:rFonts w:ascii="Times New Roman" w:hAnsi="Times New Roman" w:cs="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b/>
                <w:sz w:val="24"/>
                <w:szCs w:val="24"/>
              </w:rPr>
            </w:pPr>
            <w:r w:rsidRPr="004239D6">
              <w:rPr>
                <w:rFonts w:ascii="Times New Roman" w:hAnsi="Times New Roman" w:cs="Times New Roman"/>
                <w:sz w:val="24"/>
                <w:szCs w:val="24"/>
              </w:rPr>
              <w:t>в 3,4</w:t>
            </w:r>
            <w:r>
              <w:rPr>
                <w:rFonts w:ascii="Times New Roman" w:hAnsi="Times New Roman" w:cs="Times New Roman"/>
                <w:sz w:val="24"/>
                <w:szCs w:val="24"/>
              </w:rPr>
              <w:t>7</w:t>
            </w:r>
            <w:r w:rsidRPr="004239D6">
              <w:rPr>
                <w:rFonts w:ascii="Times New Roman" w:hAnsi="Times New Roman" w:cs="Times New Roman"/>
                <w:sz w:val="24"/>
                <w:szCs w:val="24"/>
              </w:rPr>
              <w:t xml:space="preserve">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hAnsi="Times New Roman" w:cs="Times New Roman"/>
                <w:sz w:val="24"/>
                <w:szCs w:val="24"/>
              </w:rPr>
              <w:t>Мангистауcкая</w:t>
            </w:r>
          </w:p>
        </w:tc>
        <w:tc>
          <w:tcPr>
            <w:tcW w:w="634" w:type="dxa"/>
            <w:tcBorders>
              <w:top w:val="single" w:sz="4" w:space="0" w:color="000000"/>
              <w:left w:val="single" w:sz="4" w:space="0" w:color="auto"/>
              <w:bottom w:val="single" w:sz="4" w:space="0" w:color="000000"/>
              <w:right w:val="single" w:sz="4" w:space="0" w:color="000000"/>
            </w:tcBorders>
            <w:vAlign w:val="center"/>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0,4</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0,2</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0,22</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0,00</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0,00</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ru-RU"/>
              </w:rPr>
            </w:pPr>
            <w:r w:rsidRPr="00363B1F">
              <w:rPr>
                <w:rFonts w:ascii="Times New Roman" w:hAnsi="Times New Roman" w:cs="Times New Roman"/>
                <w:lang w:val="ru-RU"/>
              </w:rPr>
              <w:t>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0,33</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0,32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0,32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0,2</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1,2</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0,8</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в 2,0 раза</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vAlign w:val="center"/>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eastAsia="Calibri" w:hAnsi="Times New Roman" w:cs="Times New Roman"/>
                <w:kern w:val="24"/>
                <w:sz w:val="24"/>
                <w:szCs w:val="24"/>
              </w:rPr>
              <w:t>Павлодарская</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2,0</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pStyle w:val="ae"/>
              <w:contextualSpacing/>
              <w:rPr>
                <w:rFonts w:ascii="Times New Roman" w:hAnsi="Times New Roman" w:cs="Times New Roman"/>
              </w:rPr>
            </w:pPr>
            <w:r w:rsidRPr="001D3D96">
              <w:rPr>
                <w:rFonts w:ascii="Times New Roman" w:hAnsi="Times New Roman" w:cs="Times New Roman"/>
              </w:rPr>
              <w:t>2,0</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lang w:val="ru-RU"/>
              </w:rPr>
            </w:pPr>
            <w:r w:rsidRPr="001D3D96">
              <w:rPr>
                <w:rFonts w:ascii="Times New Roman" w:hAnsi="Times New Roman" w:cs="Times New Roman"/>
                <w:lang w:val="ru-RU"/>
              </w:rPr>
              <w:t>3,46</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lang w:val="ru-RU"/>
              </w:rPr>
            </w:pPr>
            <w:r w:rsidRPr="001D3D96">
              <w:rPr>
                <w:rFonts w:ascii="Times New Roman" w:hAnsi="Times New Roman" w:cs="Times New Roman"/>
                <w:lang w:val="ru-RU"/>
              </w:rPr>
              <w:t>3,35</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lang w:val="ru-RU"/>
              </w:rPr>
            </w:pPr>
            <w:r w:rsidRPr="001D3D96">
              <w:rPr>
                <w:rFonts w:ascii="Times New Roman" w:hAnsi="Times New Roman" w:cs="Times New Roman"/>
                <w:lang w:val="ru-RU"/>
              </w:rPr>
              <w:t>3,08</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pStyle w:val="ae"/>
              <w:contextualSpacing/>
              <w:rPr>
                <w:rFonts w:ascii="Times New Roman" w:hAnsi="Times New Roman" w:cs="Times New Roman"/>
                <w:lang w:val="ru-RU"/>
              </w:rPr>
            </w:pPr>
            <w:r w:rsidRPr="00363B1F">
              <w:rPr>
                <w:rFonts w:ascii="Times New Roman" w:hAnsi="Times New Roman" w:cs="Times New Roman"/>
                <w:lang w:val="ru-RU"/>
              </w:rPr>
              <w:t>2,5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2,12</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3,43</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Calibri" w:hAnsi="Times New Roman" w:cs="Times New Roman"/>
                <w:kern w:val="24"/>
              </w:rPr>
              <w:t>3,56</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eastAsia="Calibri" w:hAnsi="Times New Roman" w:cs="Times New Roman"/>
                <w:kern w:val="24"/>
              </w:rPr>
              <w:t>1,9</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1,7</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2,4</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tabs>
                <w:tab w:val="left" w:pos="439"/>
              </w:tabs>
              <w:contextualSpacing/>
              <w:rPr>
                <w:rFonts w:ascii="Times New Roman" w:hAnsi="Times New Roman" w:cs="Times New Roman"/>
                <w:sz w:val="24"/>
                <w:szCs w:val="24"/>
              </w:rPr>
            </w:pPr>
            <w:r w:rsidRPr="004239D6">
              <w:rPr>
                <w:rFonts w:ascii="Times New Roman" w:hAnsi="Times New Roman" w:cs="Times New Roman"/>
                <w:sz w:val="24"/>
                <w:szCs w:val="24"/>
              </w:rPr>
              <w:t>в 1,2 раза</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sz w:val="24"/>
                <w:szCs w:val="24"/>
              </w:rPr>
            </w:pPr>
            <w:r w:rsidRPr="001D3D96">
              <w:rPr>
                <w:rFonts w:ascii="Times New Roman" w:hAnsi="Times New Roman" w:cs="Times New Roman"/>
                <w:sz w:val="24"/>
                <w:szCs w:val="24"/>
              </w:rPr>
              <w:t>СКО</w:t>
            </w:r>
          </w:p>
        </w:tc>
        <w:tc>
          <w:tcPr>
            <w:tcW w:w="634" w:type="dxa"/>
            <w:tcBorders>
              <w:top w:val="single" w:sz="4" w:space="0" w:color="000000"/>
              <w:left w:val="single" w:sz="4" w:space="0" w:color="auto"/>
              <w:bottom w:val="single" w:sz="4" w:space="0" w:color="000000"/>
              <w:right w:val="single" w:sz="4" w:space="0" w:color="000000"/>
            </w:tcBorders>
            <w:vAlign w:val="center"/>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0</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0,15</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0,47</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1,19</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1,03</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lang w:val="ru-RU"/>
              </w:rPr>
            </w:pPr>
            <w:r w:rsidRPr="00363B1F">
              <w:rPr>
                <w:rFonts w:ascii="Times New Roman" w:hAnsi="Times New Roman" w:cs="Times New Roman"/>
                <w:lang w:val="ru-RU"/>
              </w:rPr>
              <w:t>0,7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1,23</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0,0</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0,0</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0,4</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rPr>
            </w:pPr>
            <w:r w:rsidRPr="001D3D96">
              <w:rPr>
                <w:rFonts w:ascii="Times New Roman" w:hAnsi="Times New Roman" w:cs="Times New Roman"/>
              </w:rPr>
              <w:t>0,9</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sz w:val="24"/>
                <w:szCs w:val="24"/>
              </w:rPr>
            </w:pPr>
            <w:r w:rsidRPr="004239D6">
              <w:rPr>
                <w:rFonts w:ascii="Times New Roman" w:hAnsi="Times New Roman" w:cs="Times New Roman"/>
                <w:sz w:val="24"/>
                <w:szCs w:val="24"/>
              </w:rPr>
              <w:t>в 0,9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sz w:val="24"/>
                <w:szCs w:val="24"/>
                <w:vertAlign w:val="superscript"/>
                <w:lang w:val="ru-RU"/>
              </w:rPr>
            </w:pPr>
            <w:r w:rsidRPr="001D3D96">
              <w:rPr>
                <w:rFonts w:ascii="Times New Roman" w:hAnsi="Times New Roman" w:cs="Times New Roman"/>
                <w:sz w:val="24"/>
                <w:szCs w:val="24"/>
              </w:rPr>
              <w:t>Туркестанская</w:t>
            </w:r>
            <w:r>
              <w:rPr>
                <w:rFonts w:ascii="Times New Roman" w:hAnsi="Times New Roman" w:cs="Times New Roman"/>
                <w:sz w:val="24"/>
                <w:szCs w:val="24"/>
                <w:lang w:val="ru-RU"/>
              </w:rPr>
              <w:t>*</w:t>
            </w:r>
            <w:r w:rsidRPr="001D3D96">
              <w:rPr>
                <w:rFonts w:ascii="Times New Roman" w:eastAsia="Calibri" w:hAnsi="Times New Roman" w:cs="Times New Roman"/>
                <w:kern w:val="24"/>
                <w:sz w:val="24"/>
                <w:szCs w:val="24"/>
                <w:vertAlign w:val="superscript"/>
              </w:rPr>
              <w:t xml:space="preserve"> </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lang w:val="kk-KZ"/>
              </w:rPr>
            </w:pPr>
            <w:r w:rsidRPr="001D3D96">
              <w:rPr>
                <w:rFonts w:ascii="Times New Roman" w:hAnsi="Times New Roman" w:cs="Times New Roman"/>
                <w:lang w:val="kk-KZ"/>
              </w:rPr>
              <w:t>38,9</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spacing w:after="0" w:line="240" w:lineRule="auto"/>
              <w:contextualSpacing/>
              <w:rPr>
                <w:rFonts w:ascii="Times New Roman" w:hAnsi="Times New Roman" w:cs="Times New Roman"/>
                <w:vertAlign w:val="superscript"/>
              </w:rPr>
            </w:pPr>
            <w:r w:rsidRPr="001D3D96">
              <w:rPr>
                <w:rFonts w:ascii="Times New Roman" w:hAnsi="Times New Roman" w:cs="Times New Roman"/>
                <w:lang w:val="kk-KZ"/>
              </w:rPr>
              <w:t>27,3</w:t>
            </w:r>
            <w:r w:rsidRPr="001D3D96">
              <w:rPr>
                <w:rFonts w:ascii="Times New Roman" w:hAnsi="Times New Roman" w:cs="Times New Roman"/>
                <w:vertAlign w:val="superscript"/>
                <w:lang w:val="kk-KZ"/>
              </w:rPr>
              <w:t>*</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27,65</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vertAlign w:val="superscript"/>
              </w:rPr>
            </w:pPr>
            <w:r w:rsidRPr="001D3D96">
              <w:rPr>
                <w:rStyle w:val="FontStyle13"/>
                <w:rFonts w:eastAsia="Times New Roman"/>
                <w:lang w:val="ru-RU"/>
              </w:rPr>
              <w:t>17,94</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hAnsi="Times New Roman" w:cs="Times New Roman"/>
                <w:lang w:val="ru-RU"/>
              </w:rPr>
            </w:pPr>
            <w:r w:rsidRPr="001D3D96">
              <w:rPr>
                <w:rFonts w:ascii="Times New Roman" w:hAnsi="Times New Roman" w:cs="Times New Roman"/>
                <w:lang w:val="ru-RU"/>
              </w:rPr>
              <w:t>16,12</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spacing w:after="0" w:line="240" w:lineRule="auto"/>
              <w:contextualSpacing/>
              <w:rPr>
                <w:rFonts w:ascii="Times New Roman" w:hAnsi="Times New Roman" w:cs="Times New Roman"/>
              </w:rPr>
            </w:pPr>
            <w:r w:rsidRPr="00363B1F">
              <w:rPr>
                <w:rFonts w:ascii="Times New Roman" w:hAnsi="Times New Roman" w:cs="Times New Roman"/>
                <w:lang w:val="ru-RU"/>
              </w:rPr>
              <w:t>16</w:t>
            </w:r>
            <w:r w:rsidRPr="00363B1F">
              <w:rPr>
                <w:rFonts w:ascii="Times New Roman" w:hAnsi="Times New Roman" w:cs="Times New Roman"/>
                <w:lang w:val="kk-KZ"/>
              </w:rPr>
              <w:t>,15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17,5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Cs/>
              </w:rPr>
            </w:pPr>
            <w:r w:rsidRPr="001D3D96">
              <w:rPr>
                <w:rFonts w:ascii="Times New Roman" w:hAnsi="Times New Roman" w:cs="Times New Roman"/>
                <w:bCs/>
              </w:rPr>
              <w:t>13,6</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9,8</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rPr>
            </w:pPr>
            <w:r w:rsidRPr="001D3D96">
              <w:rPr>
                <w:rFonts w:ascii="Times New Roman" w:hAnsi="Times New Roman" w:cs="Times New Roman"/>
              </w:rPr>
              <w:t>10,0</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kern w:val="24"/>
              </w:rPr>
            </w:pPr>
            <w:r w:rsidRPr="001D3D96">
              <w:rPr>
                <w:rFonts w:ascii="Times New Roman" w:eastAsia="Calibri" w:hAnsi="Times New Roman" w:cs="Times New Roman"/>
                <w:kern w:val="24"/>
              </w:rPr>
              <w:t>12,0</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contextualSpacing/>
              <w:rPr>
                <w:rFonts w:ascii="Times New Roman" w:hAnsi="Times New Roman" w:cs="Times New Roman"/>
                <w:lang w:val="en-US"/>
              </w:rPr>
            </w:pPr>
            <w:r w:rsidRPr="001D3D96">
              <w:rPr>
                <w:rFonts w:ascii="Times New Roman" w:hAnsi="Times New Roman" w:cs="Times New Roman"/>
              </w:rPr>
              <w:t>8,</w:t>
            </w:r>
            <w:r w:rsidRPr="001D3D96">
              <w:rPr>
                <w:rFonts w:ascii="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b/>
                <w:sz w:val="24"/>
                <w:szCs w:val="24"/>
              </w:rPr>
            </w:pPr>
            <w:r w:rsidRPr="004239D6">
              <w:rPr>
                <w:rFonts w:ascii="Times New Roman" w:hAnsi="Times New Roman" w:cs="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4239D6" w:rsidRDefault="004068FF" w:rsidP="004068FF">
            <w:pPr>
              <w:pStyle w:val="12"/>
              <w:contextualSpacing/>
              <w:rPr>
                <w:rFonts w:ascii="Times New Roman" w:hAnsi="Times New Roman" w:cs="Times New Roman"/>
                <w:b/>
                <w:sz w:val="24"/>
                <w:szCs w:val="24"/>
              </w:rPr>
            </w:pPr>
            <w:r>
              <w:rPr>
                <w:rFonts w:ascii="Times New Roman" w:hAnsi="Times New Roman" w:cs="Times New Roman"/>
                <w:sz w:val="24"/>
                <w:szCs w:val="24"/>
              </w:rPr>
              <w:t>в 4,74</w:t>
            </w:r>
            <w:r w:rsidRPr="004239D6">
              <w:rPr>
                <w:rFonts w:ascii="Times New Roman" w:hAnsi="Times New Roman" w:cs="Times New Roman"/>
                <w:sz w:val="24"/>
                <w:szCs w:val="24"/>
              </w:rPr>
              <w:t xml:space="preserve"> раза</w:t>
            </w:r>
          </w:p>
        </w:tc>
      </w:tr>
      <w:tr w:rsidR="004068FF" w:rsidRPr="00F50AAB" w:rsidTr="004068FF">
        <w:trPr>
          <w:gridAfter w:val="1"/>
          <w:wAfter w:w="7" w:type="dxa"/>
          <w:jc w:val="center"/>
        </w:trPr>
        <w:tc>
          <w:tcPr>
            <w:tcW w:w="2067" w:type="dxa"/>
            <w:tcBorders>
              <w:top w:val="single" w:sz="4" w:space="0" w:color="000000"/>
              <w:left w:val="single" w:sz="4" w:space="0" w:color="000000"/>
              <w:bottom w:val="single" w:sz="4" w:space="0" w:color="000000"/>
              <w:right w:val="single" w:sz="4" w:space="0" w:color="auto"/>
            </w:tcBorders>
            <w:hideMark/>
          </w:tcPr>
          <w:p w:rsidR="004068FF" w:rsidRPr="00B76795" w:rsidRDefault="004068FF" w:rsidP="004068FF">
            <w:pPr>
              <w:spacing w:after="0" w:line="240" w:lineRule="auto"/>
              <w:contextualSpacing/>
              <w:rPr>
                <w:rFonts w:ascii="Times New Roman" w:hAnsi="Times New Roman" w:cs="Times New Roman"/>
                <w:b/>
                <w:sz w:val="24"/>
                <w:szCs w:val="24"/>
                <w:lang w:val="ru-RU"/>
              </w:rPr>
            </w:pPr>
            <w:r w:rsidRPr="007F4F7B">
              <w:rPr>
                <w:rFonts w:ascii="Times New Roman" w:hAnsi="Times New Roman" w:cs="Times New Roman"/>
                <w:b/>
                <w:sz w:val="24"/>
                <w:szCs w:val="24"/>
              </w:rPr>
              <w:t>В целом по РК</w:t>
            </w:r>
          </w:p>
        </w:tc>
        <w:tc>
          <w:tcPr>
            <w:tcW w:w="634" w:type="dxa"/>
            <w:tcBorders>
              <w:top w:val="single" w:sz="4" w:space="0" w:color="000000"/>
              <w:left w:val="single" w:sz="4" w:space="0" w:color="auto"/>
              <w:bottom w:val="single" w:sz="4" w:space="0" w:color="000000"/>
              <w:right w:val="single" w:sz="4" w:space="0" w:color="000000"/>
            </w:tcBorders>
          </w:tcPr>
          <w:p w:rsidR="004068FF" w:rsidRPr="001D3D96" w:rsidRDefault="004068FF" w:rsidP="004068FF">
            <w:pPr>
              <w:spacing w:after="0" w:line="240" w:lineRule="auto"/>
              <w:contextualSpacing/>
              <w:rPr>
                <w:rFonts w:ascii="Times New Roman" w:hAnsi="Times New Roman" w:cs="Times New Roman"/>
                <w:b/>
              </w:rPr>
            </w:pPr>
            <w:r w:rsidRPr="001D3D96">
              <w:rPr>
                <w:rFonts w:ascii="Times New Roman" w:hAnsi="Times New Roman" w:cs="Times New Roman"/>
                <w:b/>
                <w:lang w:val="kk-KZ"/>
              </w:rPr>
              <w:t>16,4</w:t>
            </w:r>
          </w:p>
        </w:tc>
        <w:tc>
          <w:tcPr>
            <w:tcW w:w="840" w:type="dxa"/>
            <w:tcBorders>
              <w:top w:val="single" w:sz="4" w:space="0" w:color="000000"/>
              <w:left w:val="single" w:sz="4" w:space="0" w:color="000000"/>
              <w:bottom w:val="single" w:sz="4" w:space="0" w:color="000000"/>
              <w:right w:val="single" w:sz="4" w:space="0" w:color="auto"/>
            </w:tcBorders>
            <w:hideMark/>
          </w:tcPr>
          <w:p w:rsidR="004068FF" w:rsidRPr="001D3D96" w:rsidRDefault="004068FF" w:rsidP="004068FF">
            <w:pPr>
              <w:pStyle w:val="ae"/>
              <w:contextualSpacing/>
              <w:rPr>
                <w:rFonts w:ascii="Times New Roman" w:hAnsi="Times New Roman" w:cs="Times New Roman"/>
                <w:b/>
              </w:rPr>
            </w:pPr>
            <w:r w:rsidRPr="001D3D96">
              <w:rPr>
                <w:rFonts w:ascii="Times New Roman" w:hAnsi="Times New Roman" w:cs="Times New Roman"/>
                <w:b/>
              </w:rPr>
              <w:t>13,3</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b/>
                <w:lang w:val="ru-RU"/>
              </w:rPr>
            </w:pPr>
            <w:r w:rsidRPr="001D3D96">
              <w:rPr>
                <w:rFonts w:ascii="Times New Roman" w:hAnsi="Times New Roman" w:cs="Times New Roman"/>
                <w:b/>
                <w:lang w:val="ru-RU"/>
              </w:rPr>
              <w:t>13,33</w:t>
            </w:r>
          </w:p>
        </w:tc>
        <w:tc>
          <w:tcPr>
            <w:tcW w:w="76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b/>
              </w:rPr>
            </w:pPr>
            <w:r w:rsidRPr="001D3D96">
              <w:rPr>
                <w:rStyle w:val="FontStyle13"/>
                <w:rFonts w:eastAsia="Times New Roman"/>
              </w:rPr>
              <w:t>10,91</w:t>
            </w:r>
          </w:p>
        </w:tc>
        <w:tc>
          <w:tcPr>
            <w:tcW w:w="711"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ae"/>
              <w:contextualSpacing/>
              <w:rPr>
                <w:rFonts w:ascii="Times New Roman" w:hAnsi="Times New Roman" w:cs="Times New Roman"/>
                <w:b/>
              </w:rPr>
            </w:pPr>
            <w:r w:rsidRPr="001D3D96">
              <w:rPr>
                <w:rFonts w:ascii="Times New Roman" w:hAnsi="Times New Roman" w:cs="Times New Roman"/>
                <w:b/>
                <w:lang w:val="kk-KZ"/>
              </w:rPr>
              <w:t>9</w:t>
            </w:r>
            <w:r w:rsidRPr="001D3D96">
              <w:rPr>
                <w:rFonts w:ascii="Times New Roman" w:hAnsi="Times New Roman" w:cs="Times New Roman"/>
                <w:b/>
              </w:rPr>
              <w:t>,</w:t>
            </w:r>
            <w:r w:rsidRPr="001D3D96">
              <w:rPr>
                <w:rFonts w:ascii="Times New Roman" w:hAnsi="Times New Roman" w:cs="Times New Roman"/>
                <w:b/>
                <w:lang w:val="kk-KZ"/>
              </w:rPr>
              <w:t>02</w:t>
            </w:r>
            <w:r w:rsidRPr="001D3D96">
              <w:rPr>
                <w:rFonts w:ascii="Times New Roman" w:hAnsi="Times New Roman" w:cs="Times New Roman"/>
                <w:b/>
              </w:rPr>
              <w:t xml:space="preserve">  </w:t>
            </w:r>
          </w:p>
        </w:tc>
        <w:tc>
          <w:tcPr>
            <w:tcW w:w="754" w:type="dxa"/>
            <w:tcBorders>
              <w:top w:val="single" w:sz="4" w:space="0" w:color="000000"/>
              <w:left w:val="single" w:sz="4" w:space="0" w:color="000000"/>
              <w:bottom w:val="single" w:sz="4" w:space="0" w:color="000000"/>
              <w:right w:val="single" w:sz="4" w:space="0" w:color="auto"/>
            </w:tcBorders>
          </w:tcPr>
          <w:p w:rsidR="004068FF" w:rsidRPr="00363B1F" w:rsidRDefault="004068FF" w:rsidP="004068FF">
            <w:pPr>
              <w:pStyle w:val="ae"/>
              <w:contextualSpacing/>
              <w:rPr>
                <w:rFonts w:ascii="Times New Roman" w:hAnsi="Times New Roman" w:cs="Times New Roman"/>
                <w:highlight w:val="yellow"/>
              </w:rPr>
            </w:pPr>
            <w:r w:rsidRPr="00363B1F">
              <w:rPr>
                <w:rFonts w:ascii="Times New Roman" w:hAnsi="Times New Roman" w:cs="Times New Roman"/>
                <w:lang w:val="kk-KZ"/>
              </w:rPr>
              <w:t>8</w:t>
            </w:r>
            <w:r w:rsidRPr="00363B1F">
              <w:rPr>
                <w:rFonts w:ascii="Times New Roman" w:hAnsi="Times New Roman" w:cs="Times New Roman"/>
              </w:rPr>
              <w:t>,</w:t>
            </w:r>
            <w:r w:rsidRPr="00363B1F">
              <w:rPr>
                <w:rFonts w:ascii="Times New Roman" w:hAnsi="Times New Roman" w:cs="Times New Roman"/>
                <w:lang w:val="kk-KZ"/>
              </w:rPr>
              <w:t>47</w:t>
            </w:r>
            <w:r w:rsidRPr="00363B1F">
              <w:rPr>
                <w:rFonts w:ascii="Times New Roman" w:hAnsi="Times New Roman" w:cs="Times New Roman"/>
              </w:rPr>
              <w:t xml:space="preserve">  </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
              </w:rPr>
            </w:pPr>
            <w:r w:rsidRPr="001D3D96">
              <w:rPr>
                <w:rFonts w:ascii="Times New Roman" w:hAnsi="Times New Roman" w:cs="Times New Roman"/>
                <w:b/>
              </w:rPr>
              <w:t>8,5</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
                <w:bCs/>
              </w:rPr>
            </w:pPr>
            <w:r w:rsidRPr="001D3D96">
              <w:rPr>
                <w:rFonts w:ascii="Times New Roman" w:hAnsi="Times New Roman" w:cs="Times New Roman"/>
                <w:b/>
              </w:rPr>
              <w:t>7,7</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
              </w:rPr>
            </w:pPr>
            <w:r w:rsidRPr="001D3D96">
              <w:rPr>
                <w:rFonts w:ascii="Times New Roman" w:hAnsi="Times New Roman" w:cs="Times New Roman"/>
                <w:b/>
              </w:rPr>
              <w:t>5,93</w:t>
            </w:r>
          </w:p>
        </w:tc>
        <w:tc>
          <w:tcPr>
            <w:tcW w:w="635" w:type="dxa"/>
            <w:tcBorders>
              <w:top w:val="single" w:sz="4" w:space="0" w:color="000000"/>
              <w:left w:val="single" w:sz="4" w:space="0" w:color="000000"/>
              <w:bottom w:val="single" w:sz="4" w:space="0" w:color="000000"/>
              <w:right w:val="single" w:sz="4" w:space="0" w:color="000000"/>
            </w:tcBorders>
            <w:hideMark/>
          </w:tcPr>
          <w:p w:rsidR="004068FF" w:rsidRPr="001D3D96" w:rsidRDefault="004068FF" w:rsidP="004068FF">
            <w:pPr>
              <w:spacing w:after="0" w:line="240" w:lineRule="auto"/>
              <w:contextualSpacing/>
              <w:rPr>
                <w:rFonts w:ascii="Times New Roman" w:hAnsi="Times New Roman" w:cs="Times New Roman"/>
                <w:b/>
              </w:rPr>
            </w:pPr>
            <w:r w:rsidRPr="001D3D96">
              <w:rPr>
                <w:rFonts w:ascii="Times New Roman" w:hAnsi="Times New Roman" w:cs="Times New Roman"/>
                <w:b/>
              </w:rPr>
              <w:t>6,20</w:t>
            </w:r>
          </w:p>
        </w:tc>
        <w:tc>
          <w:tcPr>
            <w:tcW w:w="635"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spacing w:after="0" w:line="240" w:lineRule="auto"/>
              <w:contextualSpacing/>
              <w:rPr>
                <w:rFonts w:ascii="Times New Roman" w:eastAsia="Calibri" w:hAnsi="Times New Roman" w:cs="Times New Roman"/>
                <w:b/>
                <w:kern w:val="24"/>
              </w:rPr>
            </w:pPr>
            <w:r w:rsidRPr="001D3D96">
              <w:rPr>
                <w:rFonts w:ascii="Times New Roman" w:hAnsi="Times New Roman" w:cs="Times New Roman"/>
                <w:b/>
              </w:rPr>
              <w:t>5,5</w:t>
            </w:r>
          </w:p>
        </w:tc>
        <w:tc>
          <w:tcPr>
            <w:tcW w:w="874" w:type="dxa"/>
            <w:tcBorders>
              <w:top w:val="single" w:sz="4" w:space="0" w:color="000000"/>
              <w:left w:val="single" w:sz="4" w:space="0" w:color="000000"/>
              <w:bottom w:val="single" w:sz="4" w:space="0" w:color="000000"/>
              <w:right w:val="single" w:sz="4" w:space="0" w:color="auto"/>
            </w:tcBorders>
          </w:tcPr>
          <w:p w:rsidR="004068FF" w:rsidRPr="001D3D96" w:rsidRDefault="004068FF" w:rsidP="004068FF">
            <w:pPr>
              <w:pStyle w:val="12"/>
              <w:tabs>
                <w:tab w:val="left" w:pos="324"/>
                <w:tab w:val="center" w:pos="489"/>
              </w:tabs>
              <w:contextualSpacing/>
              <w:rPr>
                <w:rFonts w:ascii="Times New Roman" w:hAnsi="Times New Roman" w:cs="Times New Roman"/>
                <w:b/>
                <w:lang w:val="en-US"/>
              </w:rPr>
            </w:pPr>
            <w:r w:rsidRPr="001D3D96">
              <w:rPr>
                <w:rFonts w:ascii="Times New Roman" w:hAnsi="Times New Roman" w:cs="Times New Roman"/>
                <w:b/>
                <w:lang w:val="en-US"/>
              </w:rPr>
              <w:t>4</w:t>
            </w:r>
            <w:r w:rsidRPr="001D3D96">
              <w:rPr>
                <w:rFonts w:ascii="Times New Roman" w:hAnsi="Times New Roman" w:cs="Times New Roman"/>
                <w:b/>
              </w:rPr>
              <w:t>,</w:t>
            </w:r>
            <w:r w:rsidRPr="001D3D96">
              <w:rPr>
                <w:rFonts w:ascii="Times New Roman" w:hAnsi="Times New Roman" w:cs="Times New Roman"/>
                <w:b/>
                <w:lang w:val="en-US"/>
              </w:rPr>
              <w:t>6</w:t>
            </w:r>
          </w:p>
        </w:tc>
        <w:tc>
          <w:tcPr>
            <w:tcW w:w="1701" w:type="dxa"/>
            <w:tcBorders>
              <w:top w:val="single" w:sz="4" w:space="0" w:color="000000"/>
              <w:left w:val="single" w:sz="4" w:space="0" w:color="000000"/>
              <w:bottom w:val="single" w:sz="4" w:space="0" w:color="000000"/>
              <w:right w:val="single" w:sz="4" w:space="0" w:color="auto"/>
            </w:tcBorders>
          </w:tcPr>
          <w:p w:rsidR="004068FF" w:rsidRPr="007F4F7B" w:rsidRDefault="004068FF" w:rsidP="004068FF">
            <w:pPr>
              <w:pStyle w:val="12"/>
              <w:tabs>
                <w:tab w:val="left" w:pos="324"/>
                <w:tab w:val="center" w:pos="489"/>
              </w:tabs>
              <w:contextualSpacing/>
              <w:rPr>
                <w:rFonts w:ascii="Times New Roman" w:hAnsi="Times New Roman" w:cs="Times New Roman"/>
                <w:b/>
                <w:sz w:val="24"/>
                <w:szCs w:val="24"/>
              </w:rPr>
            </w:pPr>
            <w:r w:rsidRPr="007F4F7B">
              <w:rPr>
                <w:rFonts w:ascii="Times New Roman" w:hAnsi="Times New Roman" w:cs="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4068FF" w:rsidRPr="007F4F7B" w:rsidRDefault="004068FF" w:rsidP="004068FF">
            <w:pPr>
              <w:pStyle w:val="12"/>
              <w:tabs>
                <w:tab w:val="left" w:pos="324"/>
                <w:tab w:val="center" w:pos="489"/>
              </w:tabs>
              <w:contextualSpacing/>
              <w:rPr>
                <w:rFonts w:ascii="Times New Roman" w:hAnsi="Times New Roman" w:cs="Times New Roman"/>
                <w:b/>
                <w:sz w:val="24"/>
                <w:szCs w:val="24"/>
                <w:lang w:val="en-US"/>
              </w:rPr>
            </w:pPr>
            <w:r w:rsidRPr="007F4F7B">
              <w:rPr>
                <w:rFonts w:ascii="Times New Roman" w:hAnsi="Times New Roman" w:cs="Times New Roman"/>
                <w:b/>
                <w:sz w:val="24"/>
                <w:szCs w:val="24"/>
              </w:rPr>
              <w:t>в 3,57 раза</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Pr="008F2DD9" w:rsidRDefault="004068FF" w:rsidP="004068FF">
      <w:pPr>
        <w:pStyle w:val="ae"/>
        <w:tabs>
          <w:tab w:val="left" w:pos="567"/>
        </w:tabs>
        <w:contextualSpacing/>
        <w:rPr>
          <w:rFonts w:ascii="Times New Roman" w:hAnsi="Times New Roman" w:cs="Times New Roman"/>
          <w:b/>
          <w:bCs/>
          <w:sz w:val="24"/>
          <w:szCs w:val="24"/>
          <w:lang w:val="ru-RU"/>
        </w:rPr>
      </w:pPr>
      <w:r>
        <w:rPr>
          <w:rFonts w:ascii="Times New Roman" w:hAnsi="Times New Roman" w:cs="Times New Roman"/>
          <w:i/>
          <w:sz w:val="24"/>
          <w:szCs w:val="24"/>
          <w:lang w:val="ru-RU"/>
        </w:rPr>
        <w:tab/>
      </w:r>
      <w:r w:rsidRPr="00F268EC">
        <w:rPr>
          <w:rFonts w:ascii="Times New Roman" w:hAnsi="Times New Roman" w:cs="Times New Roman"/>
          <w:sz w:val="24"/>
          <w:szCs w:val="24"/>
          <w:lang w:val="ru-RU"/>
        </w:rPr>
        <w:t>Примечание</w:t>
      </w:r>
      <w:r w:rsidR="00F268EC" w:rsidRPr="00F268EC">
        <w:rPr>
          <w:rFonts w:ascii="Times New Roman" w:hAnsi="Times New Roman" w:cs="Times New Roman"/>
          <w:sz w:val="24"/>
          <w:szCs w:val="24"/>
          <w:lang w:val="ru-RU"/>
        </w:rPr>
        <w:t xml:space="preserve"> -</w:t>
      </w:r>
      <w:r w:rsidR="00F268EC">
        <w:rPr>
          <w:rFonts w:ascii="Times New Roman" w:hAnsi="Times New Roman" w:cs="Times New Roman"/>
          <w:i/>
          <w:sz w:val="24"/>
          <w:szCs w:val="24"/>
          <w:lang w:val="ru-RU"/>
        </w:rPr>
        <w:t xml:space="preserve"> </w:t>
      </w:r>
      <w:r w:rsidRPr="008F2DD9">
        <w:rPr>
          <w:rFonts w:ascii="Times New Roman" w:hAnsi="Times New Roman" w:cs="Times New Roman"/>
          <w:bCs/>
          <w:sz w:val="24"/>
          <w:szCs w:val="24"/>
          <w:lang w:val="ru-RU"/>
        </w:rPr>
        <w:t xml:space="preserve">Области, в которых </w:t>
      </w:r>
      <w:r w:rsidRPr="008F2DD9">
        <w:rPr>
          <w:rFonts w:ascii="Times New Roman" w:hAnsi="Times New Roman" w:cs="Times New Roman"/>
          <w:sz w:val="24"/>
          <w:szCs w:val="24"/>
          <w:lang w:val="ru-RU"/>
        </w:rPr>
        <w:t xml:space="preserve">показатель заболеваемости первично выявленных больных острым бруцеллезом населения на протяжении длительного времени превышает средний  индекс по Казахстану, отмечены </w:t>
      </w:r>
      <w:r>
        <w:rPr>
          <w:rFonts w:ascii="Times New Roman" w:hAnsi="Times New Roman" w:cs="Times New Roman"/>
          <w:sz w:val="24"/>
          <w:szCs w:val="24"/>
          <w:lang w:val="ru-RU"/>
        </w:rPr>
        <w:t>звездочкой</w:t>
      </w:r>
      <w:r w:rsidRPr="008F2DD9">
        <w:rPr>
          <w:rFonts w:ascii="Times New Roman" w:hAnsi="Times New Roman" w:cs="Times New Roman"/>
          <w:sz w:val="24"/>
          <w:szCs w:val="24"/>
          <w:lang w:val="ru-RU"/>
        </w:rPr>
        <w:t>.</w:t>
      </w:r>
      <w:r w:rsidRPr="008F2DD9">
        <w:rPr>
          <w:rFonts w:ascii="Times New Roman" w:hAnsi="Times New Roman" w:cs="Times New Roman"/>
          <w:b/>
          <w:bCs/>
          <w:sz w:val="24"/>
          <w:szCs w:val="24"/>
          <w:lang w:val="ru-RU"/>
        </w:rPr>
        <w:t xml:space="preserve"> </w:t>
      </w:r>
    </w:p>
    <w:p w:rsidR="004068FF" w:rsidRDefault="004068FF" w:rsidP="004068FF">
      <w:pPr>
        <w:pStyle w:val="ae"/>
        <w:contextualSpacing/>
        <w:rPr>
          <w:rFonts w:ascii="Times New Roman" w:hAnsi="Times New Roman" w:cs="Times New Roman"/>
          <w:i/>
          <w:sz w:val="28"/>
          <w:szCs w:val="28"/>
          <w:vertAlign w:val="superscript"/>
          <w:lang w:val="ru-RU"/>
        </w:rPr>
        <w:sectPr w:rsidR="004068FF" w:rsidSect="004068FF">
          <w:pgSz w:w="16838" w:h="11906" w:orient="landscape"/>
          <w:pgMar w:top="1134" w:right="850" w:bottom="1134" w:left="1701" w:header="709" w:footer="709" w:gutter="0"/>
          <w:cols w:space="708"/>
          <w:docGrid w:linePitch="360"/>
        </w:sectPr>
      </w:pP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Данные </w:t>
      </w:r>
      <w:r w:rsidRPr="004068FF">
        <w:rPr>
          <w:rFonts w:ascii="Times New Roman" w:hAnsi="Times New Roman" w:cs="Times New Roman"/>
          <w:sz w:val="28"/>
          <w:szCs w:val="28"/>
          <w:lang w:val="ru-RU"/>
        </w:rPr>
        <w:t xml:space="preserve">таблицы </w:t>
      </w:r>
      <w:r w:rsidR="00FB3599">
        <w:rPr>
          <w:rFonts w:ascii="Times New Roman" w:hAnsi="Times New Roman" w:cs="Times New Roman"/>
          <w:sz w:val="28"/>
          <w:szCs w:val="28"/>
          <w:lang w:val="ru-RU"/>
        </w:rPr>
        <w:t>7</w:t>
      </w:r>
      <w:r>
        <w:rPr>
          <w:rFonts w:ascii="Times New Roman" w:hAnsi="Times New Roman" w:cs="Times New Roman"/>
          <w:sz w:val="28"/>
          <w:szCs w:val="28"/>
          <w:lang w:val="ru-RU"/>
        </w:rPr>
        <w:t xml:space="preserve"> демонстрируют, что несмотря на то что с 2004 по </w:t>
      </w:r>
      <w:r w:rsidRPr="00F50AAB">
        <w:rPr>
          <w:rFonts w:ascii="Times New Roman" w:hAnsi="Times New Roman" w:cs="Times New Roman"/>
          <w:sz w:val="28"/>
          <w:szCs w:val="28"/>
          <w:lang w:val="ru-RU"/>
        </w:rPr>
        <w:t>2019 год</w:t>
      </w:r>
      <w:r>
        <w:rPr>
          <w:rFonts w:ascii="Times New Roman" w:hAnsi="Times New Roman" w:cs="Times New Roman"/>
          <w:sz w:val="28"/>
          <w:szCs w:val="28"/>
          <w:lang w:val="ru-RU"/>
        </w:rPr>
        <w:t>ы</w:t>
      </w:r>
      <w:r w:rsidRPr="00F50AAB">
        <w:rPr>
          <w:rFonts w:ascii="Times New Roman" w:hAnsi="Times New Roman" w:cs="Times New Roman"/>
          <w:sz w:val="28"/>
          <w:szCs w:val="28"/>
          <w:lang w:val="ru-RU"/>
        </w:rPr>
        <w:t xml:space="preserve"> </w:t>
      </w:r>
      <w:r>
        <w:rPr>
          <w:rFonts w:ascii="Times New Roman" w:hAnsi="Times New Roman" w:cs="Times New Roman"/>
          <w:bCs/>
          <w:sz w:val="28"/>
          <w:szCs w:val="28"/>
          <w:lang w:val="ru-RU"/>
        </w:rPr>
        <w:t>заболеваемость</w:t>
      </w:r>
      <w:r w:rsidRPr="00F50AAB">
        <w:rPr>
          <w:rFonts w:ascii="Times New Roman" w:hAnsi="Times New Roman" w:cs="Times New Roman"/>
          <w:bCs/>
          <w:sz w:val="28"/>
          <w:szCs w:val="28"/>
          <w:lang w:val="ru-RU"/>
        </w:rPr>
        <w:t xml:space="preserve"> впервые выявленным острым бруцеллезом</w:t>
      </w:r>
      <w:r w:rsidRPr="00F50AAB">
        <w:rPr>
          <w:rFonts w:ascii="Times New Roman" w:hAnsi="Times New Roman" w:cs="Times New Roman"/>
          <w:sz w:val="28"/>
          <w:szCs w:val="28"/>
          <w:lang w:val="ru-RU"/>
        </w:rPr>
        <w:t xml:space="preserve"> снизил</w:t>
      </w:r>
      <w:r>
        <w:rPr>
          <w:rFonts w:ascii="Times New Roman" w:hAnsi="Times New Roman" w:cs="Times New Roman"/>
          <w:sz w:val="28"/>
          <w:szCs w:val="28"/>
          <w:lang w:val="ru-RU"/>
        </w:rPr>
        <w:t>ась</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практически в 6 раз, п</w:t>
      </w:r>
      <w:r w:rsidRPr="00F50AAB">
        <w:rPr>
          <w:rFonts w:ascii="Times New Roman" w:hAnsi="Times New Roman" w:cs="Times New Roman"/>
          <w:sz w:val="28"/>
          <w:szCs w:val="28"/>
          <w:lang w:val="ru-RU"/>
        </w:rPr>
        <w:t xml:space="preserve">ревышение средне-республиканского показателя заболеваемости на протяжении многих лет регистрируется в южных регионах республики. В </w:t>
      </w:r>
      <w:r>
        <w:rPr>
          <w:rFonts w:ascii="Times New Roman" w:hAnsi="Times New Roman" w:cs="Times New Roman"/>
          <w:sz w:val="28"/>
          <w:szCs w:val="28"/>
          <w:lang w:val="ru-RU"/>
        </w:rPr>
        <w:t>отмеченны</w:t>
      </w:r>
      <w:r w:rsidRPr="00F50AAB">
        <w:rPr>
          <w:rFonts w:ascii="Times New Roman" w:hAnsi="Times New Roman" w:cs="Times New Roman"/>
          <w:sz w:val="28"/>
          <w:szCs w:val="28"/>
          <w:lang w:val="ru-RU"/>
        </w:rPr>
        <w:t xml:space="preserve">х областях </w:t>
      </w:r>
      <w:r>
        <w:rPr>
          <w:rFonts w:ascii="Times New Roman" w:hAnsi="Times New Roman" w:cs="Times New Roman"/>
          <w:sz w:val="28"/>
          <w:szCs w:val="28"/>
          <w:lang w:val="ru-RU"/>
        </w:rPr>
        <w:t xml:space="preserve">кумулируется </w:t>
      </w:r>
      <w:r w:rsidRPr="00F50AAB">
        <w:rPr>
          <w:rFonts w:ascii="Times New Roman" w:hAnsi="Times New Roman" w:cs="Times New Roman"/>
          <w:sz w:val="28"/>
          <w:szCs w:val="28"/>
          <w:lang w:val="ru-RU"/>
        </w:rPr>
        <w:t>более 7</w:t>
      </w:r>
      <w:r>
        <w:rPr>
          <w:rFonts w:ascii="Times New Roman" w:hAnsi="Times New Roman" w:cs="Times New Roman"/>
          <w:sz w:val="28"/>
          <w:szCs w:val="28"/>
          <w:lang w:val="ru-RU"/>
        </w:rPr>
        <w:t>5</w:t>
      </w:r>
      <w:r w:rsidRPr="00F50AAB">
        <w:rPr>
          <w:rFonts w:ascii="Times New Roman" w:hAnsi="Times New Roman" w:cs="Times New Roman"/>
          <w:sz w:val="28"/>
          <w:szCs w:val="28"/>
          <w:lang w:val="ru-RU"/>
        </w:rPr>
        <w:t xml:space="preserve">% всех впервые выявленных случаев острого бруцеллеза. </w:t>
      </w:r>
    </w:p>
    <w:p w:rsidR="004068FF" w:rsidRPr="00F50AAB"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 xml:space="preserve">В последние годы неустойчивая эпидемическая ситуация </w:t>
      </w:r>
      <w:r>
        <w:rPr>
          <w:rFonts w:ascii="Times New Roman" w:hAnsi="Times New Roman" w:cs="Times New Roman"/>
          <w:sz w:val="28"/>
          <w:szCs w:val="28"/>
          <w:lang w:val="ru-RU"/>
        </w:rPr>
        <w:t xml:space="preserve">также </w:t>
      </w:r>
      <w:r w:rsidRPr="00F50AAB">
        <w:rPr>
          <w:rFonts w:ascii="Times New Roman" w:hAnsi="Times New Roman" w:cs="Times New Roman"/>
          <w:sz w:val="28"/>
          <w:szCs w:val="28"/>
          <w:lang w:val="ru-RU"/>
        </w:rPr>
        <w:t>отмечается в западных регионах республики: Атырауской и Западно-Казахстанско</w:t>
      </w:r>
      <w:r>
        <w:rPr>
          <w:rFonts w:ascii="Times New Roman" w:hAnsi="Times New Roman" w:cs="Times New Roman"/>
          <w:sz w:val="28"/>
          <w:szCs w:val="28"/>
          <w:lang w:val="ru-RU"/>
        </w:rPr>
        <w:t>й областях. В 2017 г. в Западно-</w:t>
      </w:r>
      <w:r w:rsidRPr="00F50AAB">
        <w:rPr>
          <w:rFonts w:ascii="Times New Roman" w:hAnsi="Times New Roman" w:cs="Times New Roman"/>
          <w:sz w:val="28"/>
          <w:szCs w:val="28"/>
          <w:lang w:val="ru-RU"/>
        </w:rPr>
        <w:t>Казахстанской области индекс заболеваемости достиг 12,1, что в 2 раза превысило среднюю заболеваемость по Казахстану</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 xml:space="preserve">6,2.  </w:t>
      </w: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Общая т</w:t>
      </w:r>
      <w:r w:rsidRPr="00F50AAB">
        <w:rPr>
          <w:rFonts w:ascii="Times New Roman" w:hAnsi="Times New Roman" w:cs="Times New Roman"/>
          <w:sz w:val="28"/>
          <w:szCs w:val="28"/>
          <w:lang w:val="ru-RU"/>
        </w:rPr>
        <w:t>енденция эпидемиологической ситуации по бруцеллезу в Казахстане отражает снижение</w:t>
      </w:r>
      <w:r>
        <w:rPr>
          <w:rFonts w:ascii="Times New Roman" w:hAnsi="Times New Roman" w:cs="Times New Roman"/>
          <w:sz w:val="28"/>
          <w:szCs w:val="28"/>
          <w:lang w:val="ru-RU"/>
        </w:rPr>
        <w:t xml:space="preserve"> заболеваемости</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Однако, п</w:t>
      </w:r>
      <w:r w:rsidRPr="00F50AAB">
        <w:rPr>
          <w:rFonts w:ascii="Times New Roman" w:hAnsi="Times New Roman" w:cs="Times New Roman"/>
          <w:sz w:val="28"/>
          <w:szCs w:val="28"/>
          <w:lang w:val="ru-RU"/>
        </w:rPr>
        <w:t xml:space="preserve">ри снижении </w:t>
      </w:r>
      <w:r>
        <w:rPr>
          <w:rFonts w:ascii="Times New Roman" w:hAnsi="Times New Roman" w:cs="Times New Roman"/>
          <w:sz w:val="28"/>
          <w:szCs w:val="28"/>
          <w:lang w:val="ru-RU"/>
        </w:rPr>
        <w:t xml:space="preserve">количества </w:t>
      </w:r>
      <w:r w:rsidRPr="00F50AAB">
        <w:rPr>
          <w:rFonts w:ascii="Times New Roman" w:hAnsi="Times New Roman" w:cs="Times New Roman"/>
          <w:sz w:val="28"/>
          <w:szCs w:val="28"/>
          <w:lang w:val="ru-RU"/>
        </w:rPr>
        <w:t>впервые выявленны</w:t>
      </w:r>
      <w:r>
        <w:rPr>
          <w:rFonts w:ascii="Times New Roman" w:hAnsi="Times New Roman" w:cs="Times New Roman"/>
          <w:sz w:val="28"/>
          <w:szCs w:val="28"/>
          <w:lang w:val="ru-RU"/>
        </w:rPr>
        <w:t>х</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случаев</w:t>
      </w:r>
      <w:r w:rsidRPr="00F50AAB">
        <w:rPr>
          <w:rFonts w:ascii="Times New Roman" w:hAnsi="Times New Roman" w:cs="Times New Roman"/>
          <w:sz w:val="28"/>
          <w:szCs w:val="28"/>
          <w:lang w:val="ru-RU"/>
        </w:rPr>
        <w:t xml:space="preserve"> остр</w:t>
      </w:r>
      <w:r>
        <w:rPr>
          <w:rFonts w:ascii="Times New Roman" w:hAnsi="Times New Roman" w:cs="Times New Roman"/>
          <w:sz w:val="28"/>
          <w:szCs w:val="28"/>
          <w:lang w:val="ru-RU"/>
        </w:rPr>
        <w:t>ого</w:t>
      </w:r>
      <w:r w:rsidRPr="00F50AAB">
        <w:rPr>
          <w:rFonts w:ascii="Times New Roman" w:hAnsi="Times New Roman" w:cs="Times New Roman"/>
          <w:sz w:val="28"/>
          <w:szCs w:val="28"/>
          <w:lang w:val="ru-RU"/>
        </w:rPr>
        <w:t xml:space="preserve"> бруцеллез</w:t>
      </w:r>
      <w:r>
        <w:rPr>
          <w:rFonts w:ascii="Times New Roman" w:hAnsi="Times New Roman" w:cs="Times New Roman"/>
          <w:sz w:val="28"/>
          <w:szCs w:val="28"/>
          <w:lang w:val="ru-RU"/>
        </w:rPr>
        <w:t>а, продолжается регистрация</w:t>
      </w:r>
      <w:r w:rsidRPr="00F50AAB">
        <w:rPr>
          <w:rFonts w:ascii="Times New Roman" w:hAnsi="Times New Roman" w:cs="Times New Roman"/>
          <w:sz w:val="28"/>
          <w:szCs w:val="28"/>
          <w:lang w:val="ru-RU"/>
        </w:rPr>
        <w:t xml:space="preserve"> новы</w:t>
      </w:r>
      <w:r>
        <w:rPr>
          <w:rFonts w:ascii="Times New Roman" w:hAnsi="Times New Roman" w:cs="Times New Roman"/>
          <w:sz w:val="28"/>
          <w:szCs w:val="28"/>
          <w:lang w:val="ru-RU"/>
        </w:rPr>
        <w:t>х</w:t>
      </w:r>
      <w:r w:rsidRPr="00F50AAB">
        <w:rPr>
          <w:rFonts w:ascii="Times New Roman" w:hAnsi="Times New Roman" w:cs="Times New Roman"/>
          <w:sz w:val="28"/>
          <w:szCs w:val="28"/>
          <w:lang w:val="ru-RU"/>
        </w:rPr>
        <w:t xml:space="preserve"> случа</w:t>
      </w:r>
      <w:r>
        <w:rPr>
          <w:rFonts w:ascii="Times New Roman" w:hAnsi="Times New Roman" w:cs="Times New Roman"/>
          <w:sz w:val="28"/>
          <w:szCs w:val="28"/>
          <w:lang w:val="ru-RU"/>
        </w:rPr>
        <w:t>ев инфекции</w:t>
      </w:r>
      <w:r w:rsidRPr="00F50AAB">
        <w:rPr>
          <w:rFonts w:ascii="Times New Roman" w:hAnsi="Times New Roman" w:cs="Times New Roman"/>
          <w:sz w:val="28"/>
          <w:szCs w:val="28"/>
          <w:lang w:val="ru-RU"/>
        </w:rPr>
        <w:t xml:space="preserve"> в </w:t>
      </w:r>
      <w:r>
        <w:rPr>
          <w:rFonts w:ascii="Times New Roman" w:hAnsi="Times New Roman" w:cs="Times New Roman"/>
          <w:sz w:val="28"/>
          <w:szCs w:val="28"/>
          <w:lang w:val="ru-RU"/>
        </w:rPr>
        <w:t>«</w:t>
      </w:r>
      <w:r w:rsidRPr="00F50AAB">
        <w:rPr>
          <w:rFonts w:ascii="Times New Roman" w:hAnsi="Times New Roman" w:cs="Times New Roman"/>
          <w:sz w:val="28"/>
          <w:szCs w:val="28"/>
          <w:lang w:val="ru-RU"/>
        </w:rPr>
        <w:t>благополучных</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населенных </w:t>
      </w:r>
      <w:r w:rsidRPr="00F50AAB">
        <w:rPr>
          <w:rFonts w:ascii="Times New Roman" w:hAnsi="Times New Roman" w:cs="Times New Roman"/>
          <w:sz w:val="28"/>
          <w:szCs w:val="28"/>
          <w:lang w:val="ru-RU"/>
        </w:rPr>
        <w:t>пунктах [</w:t>
      </w:r>
      <w:r w:rsidR="00812DD7">
        <w:rPr>
          <w:rFonts w:ascii="Times New Roman" w:hAnsi="Times New Roman" w:cs="Times New Roman"/>
          <w:sz w:val="28"/>
          <w:szCs w:val="28"/>
          <w:lang w:val="ru-RU"/>
        </w:rPr>
        <w:t>7, 9</w:t>
      </w:r>
      <w:r w:rsidR="00DC1E7A" w:rsidRPr="00DC1E7A">
        <w:rPr>
          <w:rFonts w:ascii="Times New Roman" w:hAnsi="Times New Roman" w:cs="Times New Roman"/>
          <w:sz w:val="28"/>
          <w:szCs w:val="28"/>
          <w:lang w:val="ru-RU"/>
        </w:rPr>
        <w:t>3</w:t>
      </w:r>
      <w:r w:rsidRPr="00F50AAB">
        <w:rPr>
          <w:rFonts w:ascii="Times New Roman" w:hAnsi="Times New Roman" w:cs="Times New Roman"/>
          <w:sz w:val="28"/>
          <w:szCs w:val="28"/>
          <w:lang w:val="ru-RU"/>
        </w:rPr>
        <w:t>]. Оценка территориального распределения бруцеллеза в 14 областях Республики Казахст</w:t>
      </w:r>
      <w:r>
        <w:rPr>
          <w:rFonts w:ascii="Times New Roman" w:hAnsi="Times New Roman" w:cs="Times New Roman"/>
          <w:sz w:val="28"/>
          <w:szCs w:val="28"/>
          <w:lang w:val="ru-RU"/>
        </w:rPr>
        <w:t>ан по заболеваемости (индекс 1:</w:t>
      </w:r>
      <w:r w:rsidRPr="00F50AAB">
        <w:rPr>
          <w:rFonts w:ascii="Times New Roman" w:hAnsi="Times New Roman" w:cs="Times New Roman"/>
          <w:sz w:val="28"/>
          <w:szCs w:val="28"/>
          <w:lang w:val="ru-RU"/>
        </w:rPr>
        <w:t>100</w:t>
      </w:r>
      <w:r w:rsidR="00FB3599">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000 населения) впервые диагностированным острым бруцеллезом в 2017</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2019 гг. с использованием геоинформационных технологий </w:t>
      </w:r>
      <w:r>
        <w:rPr>
          <w:rFonts w:ascii="Times New Roman" w:hAnsi="Times New Roman" w:cs="Times New Roman"/>
          <w:sz w:val="28"/>
          <w:szCs w:val="28"/>
          <w:lang w:val="ru-RU"/>
        </w:rPr>
        <w:t>(</w:t>
      </w:r>
      <w:r w:rsidRPr="00D9556B">
        <w:rPr>
          <w:rFonts w:ascii="Times New Roman" w:hAnsi="Times New Roman" w:cs="Times New Roman"/>
          <w:sz w:val="28"/>
          <w:szCs w:val="28"/>
        </w:rPr>
        <w:t>ArcGIS</w:t>
      </w:r>
      <w:r>
        <w:rPr>
          <w:rFonts w:ascii="Times New Roman" w:hAnsi="Times New Roman" w:cs="Times New Roman"/>
          <w:sz w:val="28"/>
          <w:szCs w:val="28"/>
          <w:lang w:val="ru-RU"/>
        </w:rPr>
        <w:t>/</w:t>
      </w:r>
      <w:r w:rsidRPr="00D9556B">
        <w:rPr>
          <w:rFonts w:ascii="Times New Roman" w:hAnsi="Times New Roman" w:cs="Times New Roman"/>
          <w:sz w:val="28"/>
          <w:szCs w:val="28"/>
        </w:rPr>
        <w:t>ESRI</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 xml:space="preserve">представлена на </w:t>
      </w:r>
      <w:r w:rsidR="00EE4640">
        <w:rPr>
          <w:rFonts w:ascii="Times New Roman" w:hAnsi="Times New Roman" w:cs="Times New Roman"/>
          <w:sz w:val="28"/>
          <w:szCs w:val="28"/>
          <w:lang w:val="ru-RU"/>
        </w:rPr>
        <w:t>рисунках 9</w:t>
      </w:r>
      <w:r w:rsidRPr="002A71EA">
        <w:rPr>
          <w:rFonts w:ascii="Times New Roman" w:hAnsi="Times New Roman" w:cs="Times New Roman"/>
          <w:sz w:val="28"/>
          <w:szCs w:val="28"/>
          <w:lang w:val="ru-RU"/>
        </w:rPr>
        <w:t>-</w:t>
      </w:r>
      <w:r w:rsidR="002A71EA" w:rsidRPr="002A71EA">
        <w:rPr>
          <w:rFonts w:ascii="Times New Roman" w:hAnsi="Times New Roman" w:cs="Times New Roman"/>
          <w:sz w:val="28"/>
          <w:szCs w:val="28"/>
          <w:lang w:val="ru-RU"/>
        </w:rPr>
        <w:t>1</w:t>
      </w:r>
      <w:r w:rsidR="00EE4640">
        <w:rPr>
          <w:rFonts w:ascii="Times New Roman" w:hAnsi="Times New Roman" w:cs="Times New Roman"/>
          <w:sz w:val="28"/>
          <w:szCs w:val="28"/>
          <w:lang w:val="ru-RU"/>
        </w:rPr>
        <w:t>1</w:t>
      </w:r>
      <w:r w:rsidRPr="002A71EA">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p>
    <w:p w:rsidR="004068FF" w:rsidRPr="00236E9E"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Заболеваемость </w:t>
      </w:r>
      <w:r w:rsidRPr="00B53ECC">
        <w:rPr>
          <w:rFonts w:ascii="Times New Roman" w:hAnsi="Times New Roman" w:cs="Times New Roman"/>
          <w:sz w:val="28"/>
          <w:szCs w:val="28"/>
          <w:lang w:val="ru-RU"/>
        </w:rPr>
        <w:t xml:space="preserve">впервые диагностированным острым бруцеллезом в регионах Казахстана в 2017 г. представлена на рисунке </w:t>
      </w:r>
      <w:r w:rsidR="00EE4640">
        <w:rPr>
          <w:rFonts w:ascii="Times New Roman" w:hAnsi="Times New Roman" w:cs="Times New Roman"/>
          <w:sz w:val="28"/>
          <w:szCs w:val="28"/>
          <w:lang w:val="ru-RU"/>
        </w:rPr>
        <w:t>9</w:t>
      </w:r>
      <w:r w:rsidRPr="00B53ECC">
        <w:rPr>
          <w:rFonts w:ascii="Times New Roman" w:hAnsi="Times New Roman" w:cs="Times New Roman"/>
          <w:sz w:val="28"/>
          <w:szCs w:val="28"/>
          <w:lang w:val="ru-RU"/>
        </w:rPr>
        <w:t xml:space="preserve"> </w:t>
      </w:r>
      <w:r w:rsidRPr="002A189F">
        <w:rPr>
          <w:rFonts w:ascii="Times New Roman" w:hAnsi="Times New Roman" w:cs="Times New Roman"/>
          <w:sz w:val="28"/>
          <w:szCs w:val="28"/>
          <w:lang w:val="ru-RU"/>
        </w:rPr>
        <w:t>[</w:t>
      </w:r>
      <w:r w:rsidR="00812DD7" w:rsidRPr="00812DD7">
        <w:rPr>
          <w:rFonts w:ascii="Times New Roman" w:hAnsi="Times New Roman" w:cs="Times New Roman"/>
          <w:sz w:val="28"/>
          <w:szCs w:val="28"/>
          <w:lang w:val="ru-RU"/>
        </w:rPr>
        <w:t>9</w:t>
      </w:r>
      <w:r w:rsidR="00DC1E7A" w:rsidRPr="00DC1E7A">
        <w:rPr>
          <w:rFonts w:ascii="Times New Roman" w:hAnsi="Times New Roman" w:cs="Times New Roman"/>
          <w:sz w:val="28"/>
          <w:szCs w:val="28"/>
          <w:lang w:val="ru-RU"/>
        </w:rPr>
        <w:t>4</w:t>
      </w:r>
      <w:r w:rsidRPr="00812DD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068FF" w:rsidRPr="00236E9E"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4964430" cy="3511167"/>
            <wp:effectExtent l="19050" t="0" r="7620" b="0"/>
            <wp:docPr id="4" name="Рисунок 1" descr="C:\Users\USER\Desktop\6 ноября_3 Карты без номера\РК 2017 на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 ноября_3 Карты без номера\РК 2017 на рус.jpg"/>
                    <pic:cNvPicPr>
                      <a:picLocks noChangeAspect="1" noChangeArrowheads="1"/>
                    </pic:cNvPicPr>
                  </pic:nvPicPr>
                  <pic:blipFill>
                    <a:blip r:embed="rId27" cstate="print"/>
                    <a:srcRect/>
                    <a:stretch>
                      <a:fillRect/>
                    </a:stretch>
                  </pic:blipFill>
                  <pic:spPr bwMode="auto">
                    <a:xfrm>
                      <a:off x="0" y="0"/>
                      <a:ext cx="4967781" cy="3513537"/>
                    </a:xfrm>
                    <a:prstGeom prst="rect">
                      <a:avLst/>
                    </a:prstGeom>
                    <a:noFill/>
                    <a:ln w="9525">
                      <a:noFill/>
                      <a:miter lim="800000"/>
                      <a:headEnd/>
                      <a:tailEnd/>
                    </a:ln>
                  </pic:spPr>
                </pic:pic>
              </a:graphicData>
            </a:graphic>
          </wp:inline>
        </w:drawing>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4068FF">
        <w:rPr>
          <w:rFonts w:ascii="Times New Roman" w:hAnsi="Times New Roman" w:cs="Times New Roman"/>
          <w:sz w:val="28"/>
          <w:szCs w:val="28"/>
          <w:lang w:val="ru-RU"/>
        </w:rPr>
        <w:t xml:space="preserve">Рисунок </w:t>
      </w:r>
      <w:r w:rsidR="00EE4640">
        <w:rPr>
          <w:rFonts w:ascii="Times New Roman" w:hAnsi="Times New Roman" w:cs="Times New Roman"/>
          <w:sz w:val="28"/>
          <w:szCs w:val="28"/>
          <w:lang w:val="ru-RU"/>
        </w:rPr>
        <w:t>9</w:t>
      </w:r>
      <w:r>
        <w:rPr>
          <w:rFonts w:ascii="Times New Roman" w:hAnsi="Times New Roman" w:cs="Times New Roman"/>
          <w:sz w:val="28"/>
          <w:szCs w:val="28"/>
          <w:lang w:val="ru-RU"/>
        </w:rPr>
        <w:t xml:space="preserve"> - Заболеваемость (1:</w:t>
      </w:r>
      <w:r w:rsidRPr="00F50AAB">
        <w:rPr>
          <w:rFonts w:ascii="Times New Roman" w:hAnsi="Times New Roman" w:cs="Times New Roman"/>
          <w:sz w:val="28"/>
          <w:szCs w:val="28"/>
          <w:lang w:val="ru-RU"/>
        </w:rPr>
        <w:t>100</w:t>
      </w:r>
      <w:r w:rsidR="00FB3599">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000 населения) впервые диагностированным острым бруцеллезом в регионах Казахстана в 2017 г</w:t>
      </w:r>
      <w:r w:rsidR="007F3000">
        <w:rPr>
          <w:rFonts w:ascii="Times New Roman" w:hAnsi="Times New Roman" w:cs="Times New Roman"/>
          <w:sz w:val="28"/>
          <w:szCs w:val="28"/>
          <w:lang w:val="ru-RU"/>
        </w:rPr>
        <w:t>оду</w:t>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tabs>
          <w:tab w:val="left" w:pos="567"/>
        </w:tabs>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ab/>
        <w:t xml:space="preserve">Данные </w:t>
      </w:r>
      <w:r w:rsidRPr="00D9556B">
        <w:rPr>
          <w:rFonts w:ascii="Times New Roman" w:hAnsi="Times New Roman" w:cs="Times New Roman"/>
          <w:sz w:val="28"/>
          <w:szCs w:val="28"/>
        </w:rPr>
        <w:t>ArcGIS</w:t>
      </w:r>
      <w:r>
        <w:rPr>
          <w:rFonts w:ascii="Times New Roman" w:hAnsi="Times New Roman" w:cs="Times New Roman"/>
          <w:sz w:val="28"/>
          <w:szCs w:val="28"/>
          <w:lang w:val="ru-RU"/>
        </w:rPr>
        <w:t>/</w:t>
      </w:r>
      <w:r w:rsidRPr="00D9556B">
        <w:rPr>
          <w:rFonts w:ascii="Times New Roman" w:hAnsi="Times New Roman" w:cs="Times New Roman"/>
          <w:sz w:val="28"/>
          <w:szCs w:val="28"/>
        </w:rPr>
        <w:t>ESRI</w:t>
      </w:r>
      <w:r>
        <w:rPr>
          <w:rFonts w:ascii="Times New Roman" w:hAnsi="Times New Roman" w:cs="Times New Roman"/>
          <w:sz w:val="28"/>
          <w:szCs w:val="28"/>
          <w:lang w:val="ru-RU"/>
        </w:rPr>
        <w:t xml:space="preserve"> за</w:t>
      </w:r>
      <w:r w:rsidRPr="000127FE">
        <w:rPr>
          <w:rFonts w:ascii="Times New Roman" w:hAnsi="Times New Roman" w:cs="Times New Roman"/>
          <w:sz w:val="28"/>
          <w:szCs w:val="28"/>
          <w:lang w:val="ru-RU"/>
        </w:rPr>
        <w:t xml:space="preserve"> 2018 г</w:t>
      </w:r>
      <w:r>
        <w:rPr>
          <w:rFonts w:ascii="Times New Roman" w:hAnsi="Times New Roman" w:cs="Times New Roman"/>
          <w:sz w:val="28"/>
          <w:szCs w:val="28"/>
          <w:lang w:val="ru-RU"/>
        </w:rPr>
        <w:t>. представлены</w:t>
      </w:r>
      <w:r w:rsidRPr="000127FE">
        <w:rPr>
          <w:rFonts w:ascii="Times New Roman" w:hAnsi="Times New Roman" w:cs="Times New Roman"/>
          <w:sz w:val="28"/>
          <w:szCs w:val="28"/>
          <w:lang w:val="ru-RU"/>
        </w:rPr>
        <w:t xml:space="preserve"> на рисунке</w:t>
      </w:r>
      <w:r>
        <w:rPr>
          <w:rFonts w:ascii="Times New Roman" w:hAnsi="Times New Roman" w:cs="Times New Roman"/>
          <w:sz w:val="28"/>
          <w:szCs w:val="28"/>
          <w:lang w:val="ru-RU"/>
        </w:rPr>
        <w:t xml:space="preserve"> </w:t>
      </w:r>
      <w:r w:rsidR="00EE4640">
        <w:rPr>
          <w:rFonts w:ascii="Times New Roman" w:hAnsi="Times New Roman" w:cs="Times New Roman"/>
          <w:sz w:val="28"/>
          <w:szCs w:val="28"/>
          <w:lang w:val="ru-RU"/>
        </w:rPr>
        <w:t>10</w:t>
      </w:r>
      <w:r w:rsidRPr="00B948B9">
        <w:rPr>
          <w:rFonts w:ascii="Times New Roman" w:hAnsi="Times New Roman" w:cs="Times New Roman"/>
          <w:sz w:val="28"/>
          <w:szCs w:val="28"/>
          <w:lang w:val="ru-RU"/>
        </w:rPr>
        <w:t>.</w:t>
      </w: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4869815" cy="3152775"/>
            <wp:effectExtent l="19050" t="0" r="6985" b="0"/>
            <wp:docPr id="6" name="Рисунок 2" descr="C:\Users\USER\Desktop\6 ноября_3 Карты без номера\РК 2018 на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 ноября_3 Карты без номера\РК 2018 на рус.jpg"/>
                    <pic:cNvPicPr>
                      <a:picLocks noChangeAspect="1" noChangeArrowheads="1"/>
                    </pic:cNvPicPr>
                  </pic:nvPicPr>
                  <pic:blipFill>
                    <a:blip r:embed="rId28" cstate="print"/>
                    <a:srcRect/>
                    <a:stretch>
                      <a:fillRect/>
                    </a:stretch>
                  </pic:blipFill>
                  <pic:spPr bwMode="auto">
                    <a:xfrm>
                      <a:off x="0" y="0"/>
                      <a:ext cx="4873089" cy="3154895"/>
                    </a:xfrm>
                    <a:prstGeom prst="rect">
                      <a:avLst/>
                    </a:prstGeom>
                    <a:noFill/>
                    <a:ln w="9525">
                      <a:noFill/>
                      <a:miter lim="800000"/>
                      <a:headEnd/>
                      <a:tailEnd/>
                    </a:ln>
                  </pic:spPr>
                </pic:pic>
              </a:graphicData>
            </a:graphic>
          </wp:inline>
        </w:drawing>
      </w: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E55989">
        <w:rPr>
          <w:rFonts w:ascii="Times New Roman" w:hAnsi="Times New Roman" w:cs="Times New Roman"/>
          <w:sz w:val="28"/>
          <w:szCs w:val="28"/>
          <w:lang w:val="ru-RU"/>
        </w:rPr>
        <w:t xml:space="preserve">Рисунок </w:t>
      </w:r>
      <w:r w:rsidR="00EE4640">
        <w:rPr>
          <w:rFonts w:ascii="Times New Roman" w:hAnsi="Times New Roman" w:cs="Times New Roman"/>
          <w:sz w:val="28"/>
          <w:szCs w:val="28"/>
          <w:lang w:val="ru-RU"/>
        </w:rPr>
        <w:t>10</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Заболеваемость (1:</w:t>
      </w:r>
      <w:r w:rsidRPr="00F50AAB">
        <w:rPr>
          <w:rFonts w:ascii="Times New Roman" w:hAnsi="Times New Roman" w:cs="Times New Roman"/>
          <w:sz w:val="28"/>
          <w:szCs w:val="28"/>
          <w:lang w:val="ru-RU"/>
        </w:rPr>
        <w:t>100</w:t>
      </w:r>
      <w:r w:rsidR="00FB3599">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000 населения) впервые диагностированным острым бруцеллезом в регионах Казахстана в 2018 г</w:t>
      </w:r>
      <w:r w:rsidR="007F3000">
        <w:rPr>
          <w:rFonts w:ascii="Times New Roman" w:hAnsi="Times New Roman" w:cs="Times New Roman"/>
          <w:sz w:val="28"/>
          <w:szCs w:val="28"/>
          <w:lang w:val="ru-RU"/>
        </w:rPr>
        <w:t>оду</w:t>
      </w:r>
      <w:r>
        <w:rPr>
          <w:rFonts w:ascii="Times New Roman" w:hAnsi="Times New Roman" w:cs="Times New Roman"/>
          <w:sz w:val="28"/>
          <w:szCs w:val="28"/>
          <w:lang w:val="ru-RU"/>
        </w:rPr>
        <w:tab/>
      </w: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 xml:space="preserve">В 2018 г. </w:t>
      </w:r>
      <w:r>
        <w:rPr>
          <w:rFonts w:ascii="Times New Roman" w:hAnsi="Times New Roman" w:cs="Times New Roman"/>
          <w:sz w:val="28"/>
          <w:szCs w:val="28"/>
          <w:lang w:val="ru-RU"/>
        </w:rPr>
        <w:t>наиболее высокие показатели заболеваемости впервые диагностированным бруцеллезом</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демонстрировали те же южные области -  </w:t>
      </w:r>
      <w:r w:rsidRPr="00B53ECC">
        <w:rPr>
          <w:rFonts w:ascii="Times New Roman" w:hAnsi="Times New Roman" w:cs="Times New Roman"/>
          <w:sz w:val="28"/>
          <w:szCs w:val="28"/>
          <w:lang w:val="ru-RU"/>
        </w:rPr>
        <w:t>Жамбылск</w:t>
      </w:r>
      <w:r>
        <w:rPr>
          <w:rFonts w:ascii="Times New Roman" w:hAnsi="Times New Roman" w:cs="Times New Roman"/>
          <w:sz w:val="28"/>
          <w:szCs w:val="28"/>
          <w:lang w:val="ru-RU"/>
        </w:rPr>
        <w:t xml:space="preserve">ая (17,9), </w:t>
      </w:r>
      <w:r w:rsidRPr="00B53ECC">
        <w:rPr>
          <w:rFonts w:ascii="Times New Roman" w:hAnsi="Times New Roman" w:cs="Times New Roman"/>
          <w:sz w:val="28"/>
          <w:szCs w:val="28"/>
          <w:lang w:val="ru-RU"/>
        </w:rPr>
        <w:t>Туркестанск</w:t>
      </w:r>
      <w:r>
        <w:rPr>
          <w:rFonts w:ascii="Times New Roman" w:hAnsi="Times New Roman" w:cs="Times New Roman"/>
          <w:sz w:val="28"/>
          <w:szCs w:val="28"/>
          <w:lang w:val="ru-RU"/>
        </w:rPr>
        <w:t xml:space="preserve">ая (12,0), </w:t>
      </w:r>
      <w:r w:rsidRPr="00B53ECC">
        <w:rPr>
          <w:rFonts w:ascii="Times New Roman" w:hAnsi="Times New Roman" w:cs="Times New Roman"/>
          <w:sz w:val="28"/>
          <w:szCs w:val="28"/>
          <w:lang w:val="ru-RU"/>
        </w:rPr>
        <w:t>Кызылординск</w:t>
      </w:r>
      <w:r>
        <w:rPr>
          <w:rFonts w:ascii="Times New Roman" w:hAnsi="Times New Roman" w:cs="Times New Roman"/>
          <w:sz w:val="28"/>
          <w:szCs w:val="28"/>
          <w:lang w:val="ru-RU"/>
        </w:rPr>
        <w:t>ая</w:t>
      </w:r>
      <w:r w:rsidRPr="00B53ECC">
        <w:rPr>
          <w:rFonts w:ascii="Times New Roman" w:hAnsi="Times New Roman" w:cs="Times New Roman"/>
          <w:sz w:val="28"/>
          <w:szCs w:val="28"/>
          <w:lang w:val="ru-RU"/>
        </w:rPr>
        <w:t xml:space="preserve"> </w:t>
      </w:r>
      <w:r>
        <w:rPr>
          <w:rFonts w:ascii="Times New Roman" w:hAnsi="Times New Roman" w:cs="Times New Roman"/>
          <w:sz w:val="28"/>
          <w:szCs w:val="28"/>
          <w:lang w:val="ru-RU"/>
        </w:rPr>
        <w:t>(11,2).</w:t>
      </w:r>
      <w:r w:rsidRPr="00B53E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Но теперь высокие показатели выявлены также и в Атырау. </w:t>
      </w:r>
      <w:r w:rsidRPr="0012109E">
        <w:rPr>
          <w:rFonts w:ascii="Times New Roman" w:hAnsi="Times New Roman" w:cs="Times New Roman"/>
          <w:sz w:val="28"/>
          <w:szCs w:val="28"/>
          <w:lang w:val="ru-RU"/>
        </w:rPr>
        <w:t>По данным департамента Комитета контроля качества и безопасности товаров и услуг (КККБТУ) Атырауской области</w:t>
      </w:r>
      <w:r>
        <w:rPr>
          <w:rFonts w:ascii="Times New Roman" w:hAnsi="Times New Roman" w:cs="Times New Roman"/>
          <w:sz w:val="28"/>
          <w:szCs w:val="28"/>
          <w:lang w:val="ru-RU"/>
        </w:rPr>
        <w:t>, з</w:t>
      </w:r>
      <w:r w:rsidRPr="0012109E">
        <w:rPr>
          <w:rFonts w:ascii="Times New Roman" w:hAnsi="Times New Roman" w:cs="Times New Roman"/>
          <w:sz w:val="28"/>
          <w:szCs w:val="28"/>
          <w:lang w:val="ru-RU"/>
        </w:rPr>
        <w:t>а 2018 год зарегистрировано 65 случаев заболевания впервые диагностирова</w:t>
      </w:r>
      <w:r>
        <w:rPr>
          <w:rFonts w:ascii="Times New Roman" w:hAnsi="Times New Roman" w:cs="Times New Roman"/>
          <w:sz w:val="28"/>
          <w:szCs w:val="28"/>
          <w:lang w:val="ru-RU"/>
        </w:rPr>
        <w:t xml:space="preserve">нным острым бруцеллезом (индекс - </w:t>
      </w:r>
      <w:r w:rsidRPr="0012109E">
        <w:rPr>
          <w:rFonts w:ascii="Times New Roman" w:hAnsi="Times New Roman" w:cs="Times New Roman"/>
          <w:sz w:val="28"/>
          <w:szCs w:val="28"/>
          <w:lang w:val="ru-RU"/>
        </w:rPr>
        <w:t xml:space="preserve">10,6), что в </w:t>
      </w:r>
      <w:r>
        <w:rPr>
          <w:rFonts w:ascii="Times New Roman" w:hAnsi="Times New Roman" w:cs="Times New Roman"/>
          <w:sz w:val="28"/>
          <w:szCs w:val="28"/>
          <w:lang w:val="ru-RU"/>
        </w:rPr>
        <w:t>10</w:t>
      </w:r>
      <w:r w:rsidRPr="0012109E">
        <w:rPr>
          <w:rFonts w:ascii="Times New Roman" w:hAnsi="Times New Roman" w:cs="Times New Roman"/>
          <w:sz w:val="28"/>
          <w:szCs w:val="28"/>
          <w:lang w:val="ru-RU"/>
        </w:rPr>
        <w:t xml:space="preserve"> раз выше, чем в этой </w:t>
      </w:r>
      <w:r>
        <w:rPr>
          <w:rFonts w:ascii="Times New Roman" w:hAnsi="Times New Roman" w:cs="Times New Roman"/>
          <w:sz w:val="28"/>
          <w:szCs w:val="28"/>
          <w:lang w:val="ru-RU"/>
        </w:rPr>
        <w:t xml:space="preserve">же </w:t>
      </w:r>
      <w:r w:rsidRPr="0012109E">
        <w:rPr>
          <w:rFonts w:ascii="Times New Roman" w:hAnsi="Times New Roman" w:cs="Times New Roman"/>
          <w:sz w:val="28"/>
          <w:szCs w:val="28"/>
          <w:lang w:val="ru-RU"/>
        </w:rPr>
        <w:t>области в 20</w:t>
      </w:r>
      <w:r>
        <w:rPr>
          <w:rFonts w:ascii="Times New Roman" w:hAnsi="Times New Roman" w:cs="Times New Roman"/>
          <w:sz w:val="28"/>
          <w:szCs w:val="28"/>
          <w:lang w:val="ru-RU"/>
        </w:rPr>
        <w:t>08</w:t>
      </w:r>
      <w:r w:rsidRPr="0012109E">
        <w:rPr>
          <w:rFonts w:ascii="Times New Roman" w:hAnsi="Times New Roman" w:cs="Times New Roman"/>
          <w:sz w:val="28"/>
          <w:szCs w:val="28"/>
          <w:lang w:val="ru-RU"/>
        </w:rPr>
        <w:t xml:space="preserve"> году (</w:t>
      </w:r>
      <w:r w:rsidRPr="00E55989">
        <w:rPr>
          <w:rFonts w:ascii="Times New Roman" w:hAnsi="Times New Roman" w:cs="Times New Roman"/>
          <w:sz w:val="28"/>
          <w:szCs w:val="28"/>
          <w:lang w:val="ru-RU"/>
        </w:rPr>
        <w:t xml:space="preserve">таблица </w:t>
      </w:r>
      <w:r w:rsidR="00FB3599">
        <w:rPr>
          <w:rFonts w:ascii="Times New Roman" w:hAnsi="Times New Roman" w:cs="Times New Roman"/>
          <w:sz w:val="28"/>
          <w:szCs w:val="28"/>
          <w:lang w:val="ru-RU"/>
        </w:rPr>
        <w:t>7</w:t>
      </w:r>
      <w:r w:rsidRPr="00E55989">
        <w:rPr>
          <w:rFonts w:ascii="Times New Roman" w:hAnsi="Times New Roman" w:cs="Times New Roman"/>
          <w:sz w:val="28"/>
          <w:szCs w:val="28"/>
          <w:lang w:val="ru-RU"/>
        </w:rPr>
        <w:t xml:space="preserve">, рисунок </w:t>
      </w:r>
      <w:r w:rsidR="00EE4640">
        <w:rPr>
          <w:rFonts w:ascii="Times New Roman" w:hAnsi="Times New Roman" w:cs="Times New Roman"/>
          <w:sz w:val="28"/>
          <w:szCs w:val="28"/>
          <w:lang w:val="ru-RU"/>
        </w:rPr>
        <w:t>9</w:t>
      </w:r>
      <w:r w:rsidRPr="0012109E">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Всего п</w:t>
      </w:r>
      <w:r w:rsidRPr="0012109E">
        <w:rPr>
          <w:rFonts w:ascii="Times New Roman" w:hAnsi="Times New Roman" w:cs="Times New Roman"/>
          <w:color w:val="000000"/>
          <w:sz w:val="28"/>
          <w:szCs w:val="28"/>
          <w:lang w:val="ru-RU"/>
        </w:rPr>
        <w:t>о Атырауской области за период 2014-2018 г</w:t>
      </w:r>
      <w:r>
        <w:rPr>
          <w:rFonts w:ascii="Times New Roman" w:hAnsi="Times New Roman" w:cs="Times New Roman"/>
          <w:color w:val="000000"/>
          <w:sz w:val="28"/>
          <w:szCs w:val="28"/>
          <w:lang w:val="ru-RU"/>
        </w:rPr>
        <w:t>г.</w:t>
      </w:r>
      <w:r w:rsidRPr="0012109E">
        <w:rPr>
          <w:rFonts w:ascii="Times New Roman" w:hAnsi="Times New Roman" w:cs="Times New Roman"/>
          <w:color w:val="000000"/>
          <w:sz w:val="28"/>
          <w:szCs w:val="28"/>
          <w:lang w:val="ru-RU"/>
        </w:rPr>
        <w:t xml:space="preserve"> зарегистрировано 204 случая острого бруцеллеза. </w:t>
      </w:r>
      <w:r w:rsidRPr="0012109E">
        <w:rPr>
          <w:rFonts w:ascii="Times New Roman" w:hAnsi="Times New Roman" w:cs="Times New Roman"/>
          <w:sz w:val="28"/>
          <w:szCs w:val="28"/>
          <w:lang w:val="ru-RU"/>
        </w:rPr>
        <w:t>Инфицирование населения вызвано высокопатогенной формой бруцеллеза козье-овечьего типа. За 2014 - 2018 годы в 180 случаях выделена гемокультура  козье-овечьего типа</w:t>
      </w:r>
      <w:r>
        <w:rPr>
          <w:rFonts w:ascii="Times New Roman" w:hAnsi="Times New Roman" w:cs="Times New Roman"/>
          <w:sz w:val="28"/>
          <w:szCs w:val="28"/>
          <w:lang w:val="ru-RU"/>
        </w:rPr>
        <w:t>,</w:t>
      </w:r>
      <w:r w:rsidRPr="0012109E">
        <w:rPr>
          <w:rFonts w:ascii="Times New Roman" w:hAnsi="Times New Roman" w:cs="Times New Roman"/>
          <w:sz w:val="28"/>
          <w:szCs w:val="28"/>
          <w:lang w:val="ru-RU"/>
        </w:rPr>
        <w:t xml:space="preserve"> в 88,2% случаев от больных с впервые установленным диагнозом бруцеллез, что подтверждает высокую инфицированность бруцеллезом мелкого рогатого скота </w:t>
      </w:r>
      <w:r w:rsidRPr="002A189F">
        <w:rPr>
          <w:rFonts w:ascii="Times New Roman" w:hAnsi="Times New Roman" w:cs="Times New Roman"/>
          <w:sz w:val="28"/>
          <w:szCs w:val="28"/>
          <w:lang w:val="ru-RU"/>
        </w:rPr>
        <w:t>[</w:t>
      </w:r>
      <w:r w:rsidR="00812DD7">
        <w:rPr>
          <w:rFonts w:ascii="Times New Roman" w:hAnsi="Times New Roman" w:cs="Times New Roman"/>
          <w:sz w:val="28"/>
          <w:szCs w:val="28"/>
          <w:lang w:val="ru-RU"/>
        </w:rPr>
        <w:t>9</w:t>
      </w:r>
      <w:r w:rsidR="00DC1E7A" w:rsidRPr="00DC1E7A">
        <w:rPr>
          <w:rFonts w:ascii="Times New Roman" w:hAnsi="Times New Roman" w:cs="Times New Roman"/>
          <w:sz w:val="28"/>
          <w:szCs w:val="28"/>
          <w:lang w:val="ru-RU"/>
        </w:rPr>
        <w:t>5</w:t>
      </w:r>
      <w:r w:rsidRPr="002A189F">
        <w:rPr>
          <w:rFonts w:ascii="Times New Roman" w:hAnsi="Times New Roman" w:cs="Times New Roman"/>
          <w:sz w:val="28"/>
          <w:szCs w:val="28"/>
          <w:lang w:val="ru-RU"/>
        </w:rPr>
        <w:t>]</w:t>
      </w:r>
      <w:r w:rsidRPr="002A189F">
        <w:rPr>
          <w:rFonts w:ascii="Times New Roman" w:hAnsi="Times New Roman" w:cs="Times New Roman"/>
          <w:sz w:val="28"/>
          <w:szCs w:val="28"/>
          <w:lang w:val="kk-KZ"/>
        </w:rPr>
        <w:t>.</w:t>
      </w:r>
      <w:r w:rsidRPr="002A189F">
        <w:rPr>
          <w:rFonts w:ascii="Times New Roman" w:hAnsi="Times New Roman" w:cs="Times New Roman"/>
          <w:color w:val="FF0000"/>
          <w:sz w:val="28"/>
          <w:szCs w:val="28"/>
          <w:lang w:val="ru-RU"/>
        </w:rPr>
        <w:t xml:space="preserve"> </w:t>
      </w:r>
      <w:r w:rsidRPr="00E92073">
        <w:rPr>
          <w:rFonts w:ascii="Times New Roman" w:hAnsi="Times New Roman" w:cs="Times New Roman"/>
          <w:sz w:val="28"/>
          <w:szCs w:val="28"/>
          <w:lang w:val="kk-KZ"/>
        </w:rPr>
        <w:t>По Атырауской области в 2018 г. также выявлены больные в двух ранее благополучных районах области - Исатайском и Махамбетском</w:t>
      </w:r>
      <w:r w:rsidRPr="00E92073">
        <w:rPr>
          <w:rFonts w:ascii="Times New Roman" w:hAnsi="Times New Roman" w:cs="Times New Roman"/>
          <w:sz w:val="28"/>
          <w:szCs w:val="28"/>
          <w:lang w:val="ru-RU"/>
        </w:rPr>
        <w:t xml:space="preserve"> (групповая заболеваемость)</w:t>
      </w:r>
      <w:r w:rsidRPr="00E92073">
        <w:rPr>
          <w:rFonts w:ascii="Times New Roman" w:hAnsi="Times New Roman" w:cs="Times New Roman"/>
          <w:sz w:val="28"/>
          <w:szCs w:val="28"/>
          <w:lang w:val="kk-KZ"/>
        </w:rPr>
        <w:t>.</w:t>
      </w:r>
      <w:r w:rsidRPr="00E92073">
        <w:rPr>
          <w:rFonts w:ascii="Times New Roman" w:hAnsi="Times New Roman" w:cs="Times New Roman"/>
          <w:sz w:val="28"/>
          <w:szCs w:val="28"/>
          <w:lang w:val="ru-RU"/>
        </w:rPr>
        <w:t xml:space="preserve">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sidRPr="00E92073">
        <w:rPr>
          <w:rFonts w:ascii="Times New Roman" w:hAnsi="Times New Roman" w:cs="Times New Roman"/>
          <w:sz w:val="28"/>
          <w:szCs w:val="28"/>
          <w:lang w:val="ru-RU"/>
        </w:rPr>
        <w:tab/>
        <w:t>В Северо</w:t>
      </w:r>
      <w:r>
        <w:rPr>
          <w:rFonts w:ascii="Times New Roman" w:hAnsi="Times New Roman" w:cs="Times New Roman"/>
          <w:sz w:val="28"/>
          <w:szCs w:val="28"/>
          <w:lang w:val="ru-RU"/>
        </w:rPr>
        <w:t>-Казахстанской области в 2016</w:t>
      </w:r>
      <w:r w:rsidRPr="00E92073">
        <w:rPr>
          <w:rFonts w:ascii="Times New Roman" w:hAnsi="Times New Roman" w:cs="Times New Roman"/>
          <w:sz w:val="28"/>
          <w:szCs w:val="28"/>
          <w:lang w:val="ru-RU"/>
        </w:rPr>
        <w:t>-2017 гг</w:t>
      </w:r>
      <w:r>
        <w:rPr>
          <w:rFonts w:ascii="Times New Roman" w:hAnsi="Times New Roman" w:cs="Times New Roman"/>
          <w:sz w:val="28"/>
          <w:szCs w:val="28"/>
          <w:lang w:val="ru-RU"/>
        </w:rPr>
        <w:t>.</w:t>
      </w:r>
      <w:r w:rsidRPr="00E92073">
        <w:rPr>
          <w:rFonts w:ascii="Times New Roman" w:hAnsi="Times New Roman" w:cs="Times New Roman"/>
          <w:sz w:val="28"/>
          <w:szCs w:val="28"/>
          <w:lang w:val="ru-RU"/>
        </w:rPr>
        <w:t xml:space="preserve"> не было зарегистрировано случаев острого бруцеллеза</w:t>
      </w:r>
      <w:r>
        <w:rPr>
          <w:rFonts w:ascii="Times New Roman" w:hAnsi="Times New Roman" w:cs="Times New Roman"/>
          <w:sz w:val="28"/>
          <w:szCs w:val="28"/>
          <w:lang w:val="ru-RU"/>
        </w:rPr>
        <w:t>, но в</w:t>
      </w:r>
      <w:r w:rsidRPr="00E92073">
        <w:rPr>
          <w:rFonts w:ascii="Times New Roman" w:hAnsi="Times New Roman" w:cs="Times New Roman"/>
          <w:sz w:val="28"/>
          <w:szCs w:val="28"/>
          <w:lang w:val="ru-RU"/>
        </w:rPr>
        <w:t xml:space="preserve"> 2018 г. </w:t>
      </w:r>
      <w:r>
        <w:rPr>
          <w:rFonts w:ascii="Times New Roman" w:hAnsi="Times New Roman" w:cs="Times New Roman"/>
          <w:sz w:val="28"/>
          <w:szCs w:val="28"/>
          <w:lang w:val="ru-RU"/>
        </w:rPr>
        <w:t>были</w:t>
      </w:r>
      <w:r w:rsidRPr="00E92073">
        <w:rPr>
          <w:rFonts w:ascii="Times New Roman" w:hAnsi="Times New Roman" w:cs="Times New Roman"/>
          <w:sz w:val="28"/>
          <w:szCs w:val="28"/>
          <w:lang w:val="ru-RU"/>
        </w:rPr>
        <w:t xml:space="preserve"> выявлены больные серологическим методом</w:t>
      </w:r>
      <w:r>
        <w:rPr>
          <w:rFonts w:ascii="Times New Roman" w:hAnsi="Times New Roman" w:cs="Times New Roman"/>
          <w:sz w:val="28"/>
          <w:szCs w:val="28"/>
          <w:lang w:val="ru-RU"/>
        </w:rPr>
        <w:t>, что косвенно может свидетельствовать об утаивании случаев заражения людей</w:t>
      </w:r>
      <w:r w:rsidRPr="00E9207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В динамике, к</w:t>
      </w:r>
      <w:r w:rsidRPr="00F50AAB">
        <w:rPr>
          <w:rFonts w:ascii="Times New Roman" w:hAnsi="Times New Roman" w:cs="Times New Roman"/>
          <w:sz w:val="28"/>
          <w:szCs w:val="28"/>
          <w:lang w:val="ru-RU"/>
        </w:rPr>
        <w:t xml:space="preserve"> 2019 г. индекс заболеваемости </w:t>
      </w:r>
      <w:r>
        <w:rPr>
          <w:rFonts w:ascii="Times New Roman" w:hAnsi="Times New Roman" w:cs="Times New Roman"/>
          <w:sz w:val="28"/>
          <w:szCs w:val="28"/>
          <w:lang w:val="ru-RU"/>
        </w:rPr>
        <w:t xml:space="preserve">бруцеллезом в Атырауской области </w:t>
      </w:r>
      <w:r w:rsidRPr="00F50AAB">
        <w:rPr>
          <w:rFonts w:ascii="Times New Roman" w:hAnsi="Times New Roman" w:cs="Times New Roman"/>
          <w:sz w:val="28"/>
          <w:szCs w:val="28"/>
          <w:lang w:val="ru-RU"/>
        </w:rPr>
        <w:t>снизился до 3,8, что ниже средне - республиканского значения (</w:t>
      </w:r>
      <w:r>
        <w:rPr>
          <w:rFonts w:ascii="Times New Roman" w:hAnsi="Times New Roman" w:cs="Times New Roman"/>
          <w:sz w:val="28"/>
          <w:szCs w:val="28"/>
          <w:lang w:val="ru-RU"/>
        </w:rPr>
        <w:t>4,</w:t>
      </w:r>
      <w:r w:rsidRPr="004239D6">
        <w:rPr>
          <w:rFonts w:ascii="Times New Roman" w:hAnsi="Times New Roman" w:cs="Times New Roman"/>
          <w:sz w:val="28"/>
          <w:szCs w:val="28"/>
          <w:lang w:val="ru-RU"/>
        </w:rPr>
        <w:t>6</w:t>
      </w:r>
      <w:r w:rsidRPr="00F50AA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E55989">
        <w:rPr>
          <w:rFonts w:ascii="Times New Roman" w:hAnsi="Times New Roman" w:cs="Times New Roman"/>
          <w:sz w:val="28"/>
          <w:szCs w:val="28"/>
          <w:lang w:val="ru-RU"/>
        </w:rPr>
        <w:t xml:space="preserve">рисунок </w:t>
      </w:r>
      <w:r w:rsidR="00E55989">
        <w:rPr>
          <w:rFonts w:ascii="Times New Roman" w:hAnsi="Times New Roman" w:cs="Times New Roman"/>
          <w:sz w:val="28"/>
          <w:szCs w:val="28"/>
          <w:lang w:val="ru-RU"/>
        </w:rPr>
        <w:t>1</w:t>
      </w:r>
      <w:r w:rsidR="00EE4640">
        <w:rPr>
          <w:rFonts w:ascii="Times New Roman" w:hAnsi="Times New Roman" w:cs="Times New Roman"/>
          <w:sz w:val="28"/>
          <w:szCs w:val="28"/>
          <w:lang w:val="ru-RU"/>
        </w:rPr>
        <w:t>1</w:t>
      </w:r>
      <w:r>
        <w:rPr>
          <w:rFonts w:ascii="Times New Roman" w:hAnsi="Times New Roman" w:cs="Times New Roman"/>
          <w:sz w:val="28"/>
          <w:szCs w:val="28"/>
          <w:lang w:val="ru-RU"/>
        </w:rPr>
        <w:t>).</w:t>
      </w: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4705350" cy="3352800"/>
            <wp:effectExtent l="19050" t="0" r="0" b="0"/>
            <wp:docPr id="10" name="Рисунок 3" descr="C:\Users\USER\Desktop\6 ноября_3 Карты без номера\РК 2019 на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 ноября_3 Карты без номера\РК 2019 на рус.jpg"/>
                    <pic:cNvPicPr>
                      <a:picLocks noChangeAspect="1" noChangeArrowheads="1"/>
                    </pic:cNvPicPr>
                  </pic:nvPicPr>
                  <pic:blipFill>
                    <a:blip r:embed="rId29" cstate="print"/>
                    <a:srcRect/>
                    <a:stretch>
                      <a:fillRect/>
                    </a:stretch>
                  </pic:blipFill>
                  <pic:spPr bwMode="auto">
                    <a:xfrm>
                      <a:off x="0" y="0"/>
                      <a:ext cx="4707542" cy="3354362"/>
                    </a:xfrm>
                    <a:prstGeom prst="rect">
                      <a:avLst/>
                    </a:prstGeom>
                    <a:noFill/>
                    <a:ln w="9525">
                      <a:noFill/>
                      <a:miter lim="800000"/>
                      <a:headEnd/>
                      <a:tailEnd/>
                    </a:ln>
                  </pic:spPr>
                </pic:pic>
              </a:graphicData>
            </a:graphic>
          </wp:inline>
        </w:drawing>
      </w:r>
    </w:p>
    <w:p w:rsidR="004068FF" w:rsidRPr="004239D6" w:rsidRDefault="004068FF" w:rsidP="004068FF">
      <w:pPr>
        <w:pBdr>
          <w:bottom w:val="single" w:sz="4" w:space="31" w:color="FFFFFF"/>
        </w:pBdr>
        <w:spacing w:after="0" w:line="240" w:lineRule="auto"/>
        <w:contextualSpacing/>
        <w:rPr>
          <w:rFonts w:ascii="Times New Roman" w:hAnsi="Times New Roman" w:cs="Times New Roman"/>
          <w:sz w:val="28"/>
          <w:szCs w:val="28"/>
        </w:rPr>
      </w:pPr>
    </w:p>
    <w:p w:rsidR="004068FF" w:rsidRPr="00F50AAB" w:rsidRDefault="00E55989"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E55989">
        <w:rPr>
          <w:rFonts w:ascii="Times New Roman" w:hAnsi="Times New Roman" w:cs="Times New Roman"/>
          <w:sz w:val="28"/>
          <w:szCs w:val="28"/>
          <w:lang w:val="ru-RU"/>
        </w:rPr>
        <w:t xml:space="preserve">Рисунок </w:t>
      </w:r>
      <w:r w:rsidR="00EE4640">
        <w:rPr>
          <w:rFonts w:ascii="Times New Roman" w:hAnsi="Times New Roman" w:cs="Times New Roman"/>
          <w:sz w:val="28"/>
          <w:szCs w:val="28"/>
          <w:lang w:val="ru-RU"/>
        </w:rPr>
        <w:t>11</w:t>
      </w:r>
      <w:r w:rsidR="004068FF" w:rsidRPr="00F50AAB">
        <w:rPr>
          <w:rFonts w:ascii="Times New Roman" w:hAnsi="Times New Roman" w:cs="Times New Roman"/>
          <w:sz w:val="28"/>
          <w:szCs w:val="28"/>
          <w:lang w:val="ru-RU"/>
        </w:rPr>
        <w:t xml:space="preserve"> - Заболеваемость (1:100</w:t>
      </w:r>
      <w:r w:rsidR="00FB3599">
        <w:rPr>
          <w:rFonts w:ascii="Times New Roman" w:hAnsi="Times New Roman" w:cs="Times New Roman"/>
          <w:sz w:val="28"/>
          <w:szCs w:val="28"/>
          <w:lang w:val="ru-RU"/>
        </w:rPr>
        <w:t xml:space="preserve"> </w:t>
      </w:r>
      <w:r w:rsidR="004068FF" w:rsidRPr="00F50AAB">
        <w:rPr>
          <w:rFonts w:ascii="Times New Roman" w:hAnsi="Times New Roman" w:cs="Times New Roman"/>
          <w:sz w:val="28"/>
          <w:szCs w:val="28"/>
          <w:lang w:val="ru-RU"/>
        </w:rPr>
        <w:t>000 населения) впервые диагностированным острым бруцеллезом в регионах Казахстана в 2019 г</w:t>
      </w:r>
      <w:r w:rsidR="007F3000">
        <w:rPr>
          <w:rFonts w:ascii="Times New Roman" w:hAnsi="Times New Roman" w:cs="Times New Roman"/>
          <w:sz w:val="28"/>
          <w:szCs w:val="28"/>
          <w:lang w:val="ru-RU"/>
        </w:rPr>
        <w:t>оду</w:t>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bCs/>
          <w:sz w:val="28"/>
          <w:szCs w:val="28"/>
          <w:lang w:val="ru-RU"/>
        </w:rPr>
      </w:pPr>
      <w:r>
        <w:rPr>
          <w:rFonts w:ascii="Times New Roman" w:hAnsi="Times New Roman" w:cs="Times New Roman"/>
          <w:sz w:val="28"/>
          <w:szCs w:val="28"/>
          <w:lang w:val="ru-RU"/>
        </w:rPr>
        <w:tab/>
        <w:t>В</w:t>
      </w:r>
      <w:r w:rsidRPr="00F50AAB">
        <w:rPr>
          <w:rFonts w:ascii="Times New Roman" w:hAnsi="Times New Roman" w:cs="Times New Roman"/>
          <w:sz w:val="28"/>
          <w:szCs w:val="28"/>
          <w:lang w:val="ru-RU"/>
        </w:rPr>
        <w:t xml:space="preserve"> Западно-Казахстанской области</w:t>
      </w:r>
      <w:r>
        <w:rPr>
          <w:rFonts w:ascii="Times New Roman" w:hAnsi="Times New Roman" w:cs="Times New Roman"/>
          <w:sz w:val="28"/>
          <w:szCs w:val="28"/>
          <w:lang w:val="ru-RU"/>
        </w:rPr>
        <w:t xml:space="preserve">, как следует из данных </w:t>
      </w:r>
      <w:r>
        <w:rPr>
          <w:rFonts w:ascii="Times New Roman" w:hAnsi="Times New Roman" w:cs="Times New Roman"/>
          <w:sz w:val="28"/>
          <w:szCs w:val="28"/>
        </w:rPr>
        <w:t>ArcGIS</w:t>
      </w:r>
      <w:r>
        <w:rPr>
          <w:rFonts w:ascii="Times New Roman" w:hAnsi="Times New Roman" w:cs="Times New Roman"/>
          <w:sz w:val="28"/>
          <w:szCs w:val="28"/>
          <w:lang w:val="ru-RU"/>
        </w:rPr>
        <w:t>, продолжилась н</w:t>
      </w:r>
      <w:r w:rsidRPr="00F50AAB">
        <w:rPr>
          <w:rFonts w:ascii="Times New Roman" w:hAnsi="Times New Roman" w:cs="Times New Roman"/>
          <w:sz w:val="28"/>
          <w:szCs w:val="28"/>
          <w:lang w:val="ru-RU"/>
        </w:rPr>
        <w:t>еустойчивая эпидемическая ситуация</w:t>
      </w:r>
      <w:r>
        <w:rPr>
          <w:rFonts w:ascii="Times New Roman" w:hAnsi="Times New Roman" w:cs="Times New Roman"/>
          <w:sz w:val="28"/>
          <w:szCs w:val="28"/>
          <w:lang w:val="ru-RU"/>
        </w:rPr>
        <w:t xml:space="preserve"> с превышением сре</w:t>
      </w:r>
      <w:r w:rsidRPr="00F50AAB">
        <w:rPr>
          <w:rFonts w:ascii="Times New Roman" w:hAnsi="Times New Roman" w:cs="Times New Roman"/>
          <w:sz w:val="28"/>
          <w:szCs w:val="28"/>
          <w:lang w:val="ru-RU"/>
        </w:rPr>
        <w:t>дне- республикански</w:t>
      </w:r>
      <w:r>
        <w:rPr>
          <w:rFonts w:ascii="Times New Roman" w:hAnsi="Times New Roman" w:cs="Times New Roman"/>
          <w:sz w:val="28"/>
          <w:szCs w:val="28"/>
          <w:lang w:val="ru-RU"/>
        </w:rPr>
        <w:t>х</w:t>
      </w:r>
      <w:r w:rsidRPr="00F50AAB">
        <w:rPr>
          <w:rFonts w:ascii="Times New Roman" w:hAnsi="Times New Roman" w:cs="Times New Roman"/>
          <w:sz w:val="28"/>
          <w:szCs w:val="28"/>
          <w:lang w:val="ru-RU"/>
        </w:rPr>
        <w:t xml:space="preserve"> показател</w:t>
      </w:r>
      <w:r>
        <w:rPr>
          <w:rFonts w:ascii="Times New Roman" w:hAnsi="Times New Roman" w:cs="Times New Roman"/>
          <w:sz w:val="28"/>
          <w:szCs w:val="28"/>
          <w:lang w:val="ru-RU"/>
        </w:rPr>
        <w:t>ей в 2017 - 2019 гг.</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812DD7" w:rsidRPr="008D404D">
        <w:rPr>
          <w:rFonts w:ascii="Times New Roman" w:hAnsi="Times New Roman" w:cs="Times New Roman"/>
          <w:sz w:val="28"/>
          <w:szCs w:val="28"/>
          <w:lang w:val="ru-RU"/>
        </w:rPr>
        <w:t>рисун</w:t>
      </w:r>
      <w:r w:rsidR="00FB3599">
        <w:rPr>
          <w:rFonts w:ascii="Times New Roman" w:hAnsi="Times New Roman" w:cs="Times New Roman"/>
          <w:sz w:val="28"/>
          <w:szCs w:val="28"/>
          <w:lang w:val="ru-RU"/>
        </w:rPr>
        <w:t>ки</w:t>
      </w:r>
      <w:r w:rsidR="00812DD7" w:rsidRPr="008D404D">
        <w:rPr>
          <w:rFonts w:ascii="Times New Roman" w:hAnsi="Times New Roman" w:cs="Times New Roman"/>
          <w:sz w:val="28"/>
          <w:szCs w:val="28"/>
          <w:lang w:val="ru-RU"/>
        </w:rPr>
        <w:t xml:space="preserve"> </w:t>
      </w:r>
      <w:r w:rsidR="00EE4640">
        <w:rPr>
          <w:rFonts w:ascii="Times New Roman" w:hAnsi="Times New Roman" w:cs="Times New Roman"/>
          <w:sz w:val="28"/>
          <w:szCs w:val="28"/>
          <w:lang w:val="ru-RU"/>
        </w:rPr>
        <w:t>9</w:t>
      </w:r>
      <w:r w:rsidR="00812DD7" w:rsidRPr="008D404D">
        <w:rPr>
          <w:rFonts w:ascii="Times New Roman" w:hAnsi="Times New Roman" w:cs="Times New Roman"/>
          <w:sz w:val="28"/>
          <w:szCs w:val="28"/>
          <w:lang w:val="ru-RU"/>
        </w:rPr>
        <w:t>-1</w:t>
      </w:r>
      <w:r w:rsidR="00EE4640">
        <w:rPr>
          <w:rFonts w:ascii="Times New Roman" w:hAnsi="Times New Roman" w:cs="Times New Roman"/>
          <w:sz w:val="28"/>
          <w:szCs w:val="28"/>
          <w:lang w:val="ru-RU"/>
        </w:rPr>
        <w:t>1</w:t>
      </w:r>
      <w:r w:rsidRPr="008D404D">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7F3000">
        <w:rPr>
          <w:rFonts w:ascii="Times New Roman" w:hAnsi="Times New Roman" w:cs="Times New Roman"/>
          <w:sz w:val="28"/>
          <w:szCs w:val="28"/>
          <w:lang w:val="ru-RU"/>
        </w:rPr>
        <w:t xml:space="preserve">За 9 месяцев 2020 г. относительный показатель в ЗКО превысил средне-республиканский индекс в 2,37 раза. </w:t>
      </w:r>
      <w:r w:rsidRPr="007F3000">
        <w:rPr>
          <w:rFonts w:ascii="Times New Roman" w:hAnsi="Times New Roman" w:cs="Times New Roman"/>
          <w:bCs/>
          <w:sz w:val="28"/>
          <w:szCs w:val="28"/>
          <w:lang w:val="ru-RU"/>
        </w:rPr>
        <w:t>Заболеваемость в 75-90% случаев в ЗКО регистрируется среди сельского населения (</w:t>
      </w:r>
      <w:r w:rsidR="008C08E7" w:rsidRPr="007F3000">
        <w:rPr>
          <w:rFonts w:ascii="Times New Roman" w:hAnsi="Times New Roman" w:cs="Times New Roman"/>
          <w:bCs/>
          <w:sz w:val="28"/>
          <w:szCs w:val="28"/>
          <w:lang w:val="ru-RU"/>
        </w:rPr>
        <w:t>рисунок 1</w:t>
      </w:r>
      <w:r w:rsidR="00EE4640">
        <w:rPr>
          <w:rFonts w:ascii="Times New Roman" w:hAnsi="Times New Roman" w:cs="Times New Roman"/>
          <w:bCs/>
          <w:sz w:val="28"/>
          <w:szCs w:val="28"/>
          <w:lang w:val="ru-RU"/>
        </w:rPr>
        <w:t>2</w:t>
      </w:r>
      <w:r w:rsidRPr="007F3000">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kk-KZ"/>
        </w:rPr>
      </w:pP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kk-KZ"/>
        </w:rPr>
      </w:pPr>
      <w:r w:rsidRPr="002A71EA">
        <w:rPr>
          <w:rFonts w:ascii="Times New Roman" w:hAnsi="Times New Roman" w:cs="Times New Roman"/>
          <w:sz w:val="28"/>
          <w:szCs w:val="28"/>
          <w:lang w:val="kk-KZ"/>
        </w:rPr>
        <w:t xml:space="preserve">Таблица </w:t>
      </w:r>
      <w:r w:rsidR="00FB3599">
        <w:rPr>
          <w:rFonts w:ascii="Times New Roman" w:hAnsi="Times New Roman" w:cs="Times New Roman"/>
          <w:sz w:val="28"/>
          <w:szCs w:val="28"/>
          <w:lang w:val="kk-KZ"/>
        </w:rPr>
        <w:t>8</w:t>
      </w:r>
      <w:r w:rsidRPr="009363B0">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9363B0">
        <w:rPr>
          <w:rFonts w:ascii="Times New Roman" w:hAnsi="Times New Roman" w:cs="Times New Roman"/>
          <w:sz w:val="28"/>
          <w:szCs w:val="28"/>
          <w:lang w:val="kk-KZ"/>
        </w:rPr>
        <w:t xml:space="preserve">Показатель заболеваемости </w:t>
      </w:r>
      <w:r w:rsidRPr="009363B0">
        <w:rPr>
          <w:rFonts w:ascii="Times New Roman" w:hAnsi="Times New Roman" w:cs="Times New Roman"/>
          <w:sz w:val="28"/>
          <w:szCs w:val="28"/>
          <w:lang w:val="ru-RU"/>
        </w:rPr>
        <w:t>бруцеллезом</w:t>
      </w:r>
      <w:r w:rsidRPr="009363B0">
        <w:rPr>
          <w:rFonts w:ascii="Times New Roman" w:hAnsi="Times New Roman" w:cs="Times New Roman"/>
          <w:sz w:val="28"/>
          <w:szCs w:val="28"/>
          <w:lang w:val="kk-KZ"/>
        </w:rPr>
        <w:t xml:space="preserve"> населения в </w:t>
      </w:r>
      <w:r w:rsidRPr="009363B0">
        <w:rPr>
          <w:rFonts w:ascii="Times New Roman" w:hAnsi="Times New Roman" w:cs="Times New Roman"/>
          <w:sz w:val="28"/>
          <w:szCs w:val="28"/>
          <w:lang w:val="ru-RU"/>
        </w:rPr>
        <w:t>Казахстане</w:t>
      </w:r>
      <w:r w:rsidRPr="009363B0">
        <w:rPr>
          <w:rFonts w:ascii="Times New Roman" w:hAnsi="Times New Roman" w:cs="Times New Roman"/>
          <w:sz w:val="28"/>
          <w:szCs w:val="28"/>
          <w:lang w:val="kk-KZ"/>
        </w:rPr>
        <w:t xml:space="preserve"> за 9 месяцев 2019-2020 г</w:t>
      </w:r>
      <w:r>
        <w:rPr>
          <w:rFonts w:ascii="Times New Roman" w:hAnsi="Times New Roman" w:cs="Times New Roman"/>
          <w:sz w:val="28"/>
          <w:szCs w:val="28"/>
          <w:lang w:val="kk-KZ"/>
        </w:rPr>
        <w:t>г.</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1230"/>
        <w:gridCol w:w="1508"/>
        <w:gridCol w:w="1189"/>
        <w:gridCol w:w="1450"/>
        <w:gridCol w:w="1668"/>
      </w:tblGrid>
      <w:tr w:rsidR="004068FF" w:rsidRPr="009363B0" w:rsidTr="004F603E">
        <w:trPr>
          <w:trHeight w:val="330"/>
        </w:trPr>
        <w:tc>
          <w:tcPr>
            <w:tcW w:w="2027" w:type="dxa"/>
            <w:vMerge w:val="restart"/>
            <w:vAlign w:val="center"/>
          </w:tcPr>
          <w:p w:rsidR="004068FF" w:rsidRPr="00DA3DA7" w:rsidRDefault="004068FF" w:rsidP="004068FF">
            <w:pPr>
              <w:pStyle w:val="ae"/>
              <w:contextualSpacing/>
              <w:rPr>
                <w:rFonts w:ascii="Times New Roman" w:hAnsi="Times New Roman" w:cs="Times New Roman"/>
                <w:sz w:val="24"/>
                <w:szCs w:val="24"/>
                <w:lang w:val="kk-KZ"/>
              </w:rPr>
            </w:pPr>
            <w:r w:rsidRPr="00DA3DA7">
              <w:rPr>
                <w:rFonts w:ascii="Times New Roman" w:hAnsi="Times New Roman" w:cs="Times New Roman"/>
                <w:sz w:val="24"/>
                <w:szCs w:val="24"/>
                <w:lang w:val="kk-KZ"/>
              </w:rPr>
              <w:t>Наименование</w:t>
            </w:r>
          </w:p>
          <w:p w:rsidR="004068FF" w:rsidRPr="009363B0" w:rsidRDefault="004068FF" w:rsidP="004068FF">
            <w:pPr>
              <w:pStyle w:val="ae"/>
              <w:contextualSpacing/>
              <w:rPr>
                <w:rFonts w:ascii="Times New Roman" w:hAnsi="Times New Roman" w:cs="Times New Roman"/>
                <w:b/>
                <w:sz w:val="24"/>
                <w:szCs w:val="24"/>
                <w:lang w:val="kk-KZ"/>
              </w:rPr>
            </w:pPr>
            <w:r w:rsidRPr="00DA3DA7">
              <w:rPr>
                <w:rFonts w:ascii="Times New Roman" w:hAnsi="Times New Roman" w:cs="Times New Roman"/>
                <w:sz w:val="24"/>
                <w:szCs w:val="24"/>
                <w:lang w:val="kk-KZ"/>
              </w:rPr>
              <w:t>областей и городов</w:t>
            </w:r>
          </w:p>
        </w:tc>
        <w:tc>
          <w:tcPr>
            <w:tcW w:w="5377" w:type="dxa"/>
            <w:gridSpan w:val="4"/>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sz w:val="24"/>
                <w:szCs w:val="24"/>
                <w:lang w:val="kk-KZ"/>
              </w:rPr>
              <w:t xml:space="preserve">Показатели заболеваемости впервые диагностированным </w:t>
            </w:r>
            <w:r w:rsidRPr="009363B0">
              <w:rPr>
                <w:rFonts w:ascii="Times New Roman" w:hAnsi="Times New Roman" w:cs="Times New Roman"/>
                <w:sz w:val="24"/>
                <w:szCs w:val="24"/>
                <w:lang w:val="ru-RU"/>
              </w:rPr>
              <w:t>бруцеллезом</w:t>
            </w:r>
            <w:r w:rsidRPr="009363B0">
              <w:rPr>
                <w:rFonts w:ascii="Times New Roman" w:hAnsi="Times New Roman" w:cs="Times New Roman"/>
                <w:sz w:val="24"/>
                <w:szCs w:val="24"/>
                <w:lang w:val="kk-KZ"/>
              </w:rPr>
              <w:t xml:space="preserve"> населения в </w:t>
            </w:r>
            <w:r w:rsidRPr="009363B0">
              <w:rPr>
                <w:rFonts w:ascii="Times New Roman" w:hAnsi="Times New Roman" w:cs="Times New Roman"/>
                <w:sz w:val="24"/>
                <w:szCs w:val="24"/>
                <w:lang w:val="ru-RU"/>
              </w:rPr>
              <w:t>Казахстане</w:t>
            </w:r>
            <w:r w:rsidRPr="009363B0">
              <w:rPr>
                <w:rFonts w:ascii="Times New Roman" w:hAnsi="Times New Roman" w:cs="Times New Roman"/>
                <w:sz w:val="24"/>
                <w:szCs w:val="24"/>
                <w:lang w:val="kk-KZ"/>
              </w:rPr>
              <w:t xml:space="preserve"> за 9 месяцев 2019</w:t>
            </w:r>
            <w:r>
              <w:rPr>
                <w:rFonts w:ascii="Times New Roman" w:hAnsi="Times New Roman" w:cs="Times New Roman"/>
                <w:sz w:val="24"/>
                <w:szCs w:val="24"/>
                <w:lang w:val="kk-KZ"/>
              </w:rPr>
              <w:t>-</w:t>
            </w:r>
            <w:r w:rsidRPr="009363B0">
              <w:rPr>
                <w:rFonts w:ascii="Times New Roman" w:hAnsi="Times New Roman" w:cs="Times New Roman"/>
                <w:sz w:val="24"/>
                <w:szCs w:val="24"/>
                <w:lang w:val="kk-KZ"/>
              </w:rPr>
              <w:t>2020 г</w:t>
            </w:r>
            <w:r>
              <w:rPr>
                <w:rFonts w:ascii="Times New Roman" w:hAnsi="Times New Roman" w:cs="Times New Roman"/>
                <w:sz w:val="24"/>
                <w:szCs w:val="24"/>
                <w:lang w:val="kk-KZ"/>
              </w:rPr>
              <w:t>г.</w:t>
            </w:r>
          </w:p>
        </w:tc>
        <w:tc>
          <w:tcPr>
            <w:tcW w:w="1668" w:type="dxa"/>
            <w:vMerge w:val="restart"/>
            <w:vAlign w:val="center"/>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Снижение</w:t>
            </w:r>
          </w:p>
        </w:tc>
      </w:tr>
      <w:tr w:rsidR="004068FF" w:rsidRPr="009363B0" w:rsidTr="004F603E">
        <w:trPr>
          <w:trHeight w:val="330"/>
        </w:trPr>
        <w:tc>
          <w:tcPr>
            <w:tcW w:w="2027" w:type="dxa"/>
            <w:vMerge/>
          </w:tcPr>
          <w:p w:rsidR="004068FF" w:rsidRPr="009363B0" w:rsidRDefault="004068FF" w:rsidP="004068FF">
            <w:pPr>
              <w:pStyle w:val="ae"/>
              <w:contextualSpacing/>
              <w:rPr>
                <w:rFonts w:ascii="Times New Roman" w:hAnsi="Times New Roman" w:cs="Times New Roman"/>
                <w:b/>
                <w:sz w:val="24"/>
                <w:szCs w:val="24"/>
                <w:lang w:val="kk-KZ"/>
              </w:rPr>
            </w:pPr>
          </w:p>
        </w:tc>
        <w:tc>
          <w:tcPr>
            <w:tcW w:w="2738" w:type="dxa"/>
            <w:gridSpan w:val="2"/>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9 мес. 2019 г.</w:t>
            </w:r>
          </w:p>
        </w:tc>
        <w:tc>
          <w:tcPr>
            <w:tcW w:w="2639" w:type="dxa"/>
            <w:gridSpan w:val="2"/>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9 мес. 2020 г.</w:t>
            </w:r>
          </w:p>
        </w:tc>
        <w:tc>
          <w:tcPr>
            <w:tcW w:w="1668" w:type="dxa"/>
            <w:vMerge/>
          </w:tcPr>
          <w:p w:rsidR="004068FF" w:rsidRPr="009363B0" w:rsidRDefault="004068FF" w:rsidP="004068FF">
            <w:pPr>
              <w:pStyle w:val="ae"/>
              <w:contextualSpacing/>
              <w:rPr>
                <w:rFonts w:ascii="Times New Roman" w:hAnsi="Times New Roman" w:cs="Times New Roman"/>
                <w:b/>
                <w:sz w:val="24"/>
                <w:szCs w:val="24"/>
                <w:lang w:val="kk-KZ"/>
              </w:rPr>
            </w:pPr>
          </w:p>
        </w:tc>
      </w:tr>
      <w:tr w:rsidR="004068FF" w:rsidRPr="009363B0" w:rsidTr="004F603E">
        <w:trPr>
          <w:trHeight w:val="210"/>
        </w:trPr>
        <w:tc>
          <w:tcPr>
            <w:tcW w:w="2027" w:type="dxa"/>
            <w:vMerge/>
          </w:tcPr>
          <w:p w:rsidR="004068FF" w:rsidRPr="009363B0" w:rsidRDefault="004068FF" w:rsidP="004068FF">
            <w:pPr>
              <w:pStyle w:val="ae"/>
              <w:contextualSpacing/>
              <w:rPr>
                <w:rFonts w:ascii="Times New Roman" w:hAnsi="Times New Roman" w:cs="Times New Roman"/>
                <w:color w:val="FF0000"/>
                <w:sz w:val="24"/>
                <w:szCs w:val="24"/>
                <w:lang w:val="kk-KZ"/>
              </w:rPr>
            </w:pPr>
          </w:p>
        </w:tc>
        <w:tc>
          <w:tcPr>
            <w:tcW w:w="1230"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Абс.</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Индекс 1:100 тыс</w:t>
            </w:r>
            <w:r w:rsidRPr="009363B0">
              <w:rPr>
                <w:rFonts w:ascii="Times New Roman" w:hAnsi="Times New Roman" w:cs="Times New Roman"/>
                <w:sz w:val="24"/>
                <w:szCs w:val="24"/>
                <w:lang w:val="kk-KZ"/>
              </w:rPr>
              <w:t>.</w:t>
            </w:r>
          </w:p>
        </w:tc>
        <w:tc>
          <w:tcPr>
            <w:tcW w:w="1189"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Абс.</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Индекс 1:100 тыс</w:t>
            </w:r>
            <w:r w:rsidRPr="009363B0">
              <w:rPr>
                <w:rFonts w:ascii="Times New Roman" w:hAnsi="Times New Roman" w:cs="Times New Roman"/>
                <w:sz w:val="24"/>
                <w:szCs w:val="24"/>
                <w:lang w:val="kk-KZ"/>
              </w:rPr>
              <w:t>.</w:t>
            </w:r>
          </w:p>
        </w:tc>
        <w:tc>
          <w:tcPr>
            <w:tcW w:w="1668" w:type="dxa"/>
            <w:vMerge/>
          </w:tcPr>
          <w:p w:rsidR="004068FF" w:rsidRPr="009363B0" w:rsidRDefault="004068FF" w:rsidP="004068FF">
            <w:pPr>
              <w:pStyle w:val="ae"/>
              <w:contextualSpacing/>
              <w:rPr>
                <w:rFonts w:ascii="Times New Roman" w:hAnsi="Times New Roman" w:cs="Times New Roman"/>
                <w:color w:val="FF0000"/>
                <w:sz w:val="24"/>
                <w:szCs w:val="24"/>
                <w:lang w:val="kk-KZ"/>
              </w:rPr>
            </w:pPr>
          </w:p>
        </w:tc>
      </w:tr>
      <w:tr w:rsidR="004068FF" w:rsidRPr="009363B0" w:rsidTr="004F603E">
        <w:tc>
          <w:tcPr>
            <w:tcW w:w="2027"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08" w:type="dxa"/>
          </w:tcPr>
          <w:p w:rsidR="004068FF" w:rsidRPr="002D22BC" w:rsidRDefault="004068FF" w:rsidP="004068FF">
            <w:pPr>
              <w:pStyle w:val="ae"/>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50" w:type="dxa"/>
          </w:tcPr>
          <w:p w:rsidR="004068FF" w:rsidRPr="002D22BC" w:rsidRDefault="004068FF" w:rsidP="004068FF">
            <w:pPr>
              <w:pStyle w:val="ae"/>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Акмолинская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8</w:t>
            </w:r>
          </w:p>
        </w:tc>
        <w:tc>
          <w:tcPr>
            <w:tcW w:w="1508"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1,1</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450"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w:t>
            </w:r>
          </w:p>
        </w:tc>
        <w:tc>
          <w:tcPr>
            <w:tcW w:w="1668" w:type="dxa"/>
          </w:tcPr>
          <w:p w:rsidR="004068FF" w:rsidRPr="008D6652" w:rsidRDefault="004068FF" w:rsidP="004068FF">
            <w:pPr>
              <w:pStyle w:val="ae"/>
              <w:contextualSpacing/>
              <w:jc w:val="center"/>
              <w:rPr>
                <w:rFonts w:ascii="Times New Roman" w:hAnsi="Times New Roman" w:cs="Times New Roman"/>
                <w:sz w:val="24"/>
                <w:szCs w:val="24"/>
                <w:lang w:val="kk-KZ"/>
              </w:rPr>
            </w:pPr>
            <w:r w:rsidRPr="008D6652">
              <w:rPr>
                <w:rFonts w:ascii="Times New Roman" w:hAnsi="Times New Roman" w:cs="Times New Roman"/>
                <w:sz w:val="24"/>
                <w:szCs w:val="24"/>
                <w:lang w:val="kk-KZ"/>
              </w:rPr>
              <w:sym w:font="Symbol" w:char="F0AF"/>
            </w:r>
            <w:r w:rsidRPr="008D6652">
              <w:rPr>
                <w:rFonts w:ascii="Times New Roman" w:hAnsi="Times New Roman" w:cs="Times New Roman"/>
                <w:sz w:val="24"/>
                <w:szCs w:val="24"/>
                <w:lang w:val="kk-KZ"/>
              </w:rPr>
              <w:t xml:space="preserve"> до 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Актюбинская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15</w:t>
            </w:r>
          </w:p>
        </w:tc>
        <w:tc>
          <w:tcPr>
            <w:tcW w:w="1508"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1,7</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6</w:t>
            </w:r>
          </w:p>
        </w:tc>
        <w:tc>
          <w:tcPr>
            <w:tcW w:w="1450"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0,7</w:t>
            </w:r>
          </w:p>
        </w:tc>
        <w:tc>
          <w:tcPr>
            <w:tcW w:w="1668" w:type="dxa"/>
          </w:tcPr>
          <w:p w:rsidR="004068FF" w:rsidRPr="008D6652"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на 1,0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Алматинская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114</w:t>
            </w:r>
          </w:p>
        </w:tc>
        <w:tc>
          <w:tcPr>
            <w:tcW w:w="1508"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5,6</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60</w:t>
            </w:r>
          </w:p>
        </w:tc>
        <w:tc>
          <w:tcPr>
            <w:tcW w:w="1450"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3,0</w:t>
            </w:r>
          </w:p>
        </w:tc>
        <w:tc>
          <w:tcPr>
            <w:tcW w:w="1668" w:type="dxa"/>
          </w:tcPr>
          <w:p w:rsidR="004068FF" w:rsidRPr="008D6652"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на 2,6</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Атырауская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18</w:t>
            </w:r>
          </w:p>
        </w:tc>
        <w:tc>
          <w:tcPr>
            <w:tcW w:w="1508"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2,9</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8</w:t>
            </w:r>
          </w:p>
        </w:tc>
        <w:tc>
          <w:tcPr>
            <w:tcW w:w="1450" w:type="dxa"/>
          </w:tcPr>
          <w:p w:rsidR="004068FF" w:rsidRPr="009363B0" w:rsidRDefault="004068FF" w:rsidP="004068FF">
            <w:pPr>
              <w:pStyle w:val="ae"/>
              <w:contextualSpacing/>
              <w:jc w:val="center"/>
              <w:rPr>
                <w:rFonts w:ascii="Times New Roman" w:hAnsi="Times New Roman" w:cs="Times New Roman"/>
                <w:sz w:val="24"/>
                <w:szCs w:val="24"/>
              </w:rPr>
            </w:pPr>
            <w:r w:rsidRPr="009363B0">
              <w:rPr>
                <w:rFonts w:ascii="Times New Roman" w:hAnsi="Times New Roman" w:cs="Times New Roman"/>
                <w:sz w:val="24"/>
                <w:szCs w:val="24"/>
              </w:rPr>
              <w:t>1,8</w:t>
            </w:r>
          </w:p>
        </w:tc>
        <w:tc>
          <w:tcPr>
            <w:tcW w:w="1668" w:type="dxa"/>
          </w:tcPr>
          <w:p w:rsidR="004068FF" w:rsidRPr="008D6652"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на 1,1</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Карагандинская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17</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1,2</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7</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0,5</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на 0,7</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Костанайская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15</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1,7</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9</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1,0</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на 0,7</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Кызылординская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62</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7,9</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25</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3,2</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w:t>
            </w:r>
            <w:r w:rsidRPr="009363B0">
              <w:rPr>
                <w:rFonts w:ascii="Times New Roman" w:hAnsi="Times New Roman" w:cs="Times New Roman"/>
                <w:sz w:val="24"/>
                <w:szCs w:val="24"/>
                <w:lang w:val="kk-KZ"/>
              </w:rPr>
              <w:t>в 2,5 раза</w:t>
            </w:r>
          </w:p>
        </w:tc>
      </w:tr>
    </w:tbl>
    <w:p w:rsidR="004F603E" w:rsidRPr="004F603E" w:rsidRDefault="004F603E">
      <w:pPr>
        <w:rPr>
          <w:rFonts w:ascii="Times New Roman" w:hAnsi="Times New Roman" w:cs="Times New Roman"/>
          <w:sz w:val="28"/>
          <w:szCs w:val="28"/>
          <w:lang w:val="ru-RU"/>
        </w:rPr>
      </w:pPr>
      <w:r w:rsidRPr="004F603E">
        <w:rPr>
          <w:rFonts w:ascii="Times New Roman" w:hAnsi="Times New Roman" w:cs="Times New Roman"/>
          <w:sz w:val="28"/>
          <w:szCs w:val="28"/>
          <w:lang w:val="ru-RU"/>
        </w:rPr>
        <w:t>Пр</w:t>
      </w:r>
      <w:r w:rsidR="008D404D">
        <w:rPr>
          <w:rFonts w:ascii="Times New Roman" w:hAnsi="Times New Roman" w:cs="Times New Roman"/>
          <w:sz w:val="28"/>
          <w:szCs w:val="28"/>
          <w:lang w:val="ru-RU"/>
        </w:rPr>
        <w:t>о</w:t>
      </w:r>
      <w:r w:rsidRPr="004F603E">
        <w:rPr>
          <w:rFonts w:ascii="Times New Roman" w:hAnsi="Times New Roman" w:cs="Times New Roman"/>
          <w:sz w:val="28"/>
          <w:szCs w:val="28"/>
          <w:lang w:val="ru-RU"/>
        </w:rPr>
        <w:t xml:space="preserve">должение таблицы </w:t>
      </w:r>
      <w:r w:rsidR="008C08E7">
        <w:rPr>
          <w:rFonts w:ascii="Times New Roman" w:hAnsi="Times New Roman" w:cs="Times New Roman"/>
          <w:sz w:val="28"/>
          <w:szCs w:val="28"/>
          <w:lang w:val="ru-RU"/>
        </w:rPr>
        <w:t>8</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1230"/>
        <w:gridCol w:w="1508"/>
        <w:gridCol w:w="1189"/>
        <w:gridCol w:w="1450"/>
        <w:gridCol w:w="1668"/>
      </w:tblGrid>
      <w:tr w:rsidR="004F603E" w:rsidRPr="009363B0" w:rsidTr="004F603E">
        <w:tc>
          <w:tcPr>
            <w:tcW w:w="2027" w:type="dxa"/>
          </w:tcPr>
          <w:p w:rsidR="004F603E" w:rsidRPr="009363B0"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30" w:type="dxa"/>
          </w:tcPr>
          <w:p w:rsidR="004F603E" w:rsidRPr="009363B0"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08" w:type="dxa"/>
          </w:tcPr>
          <w:p w:rsidR="004F603E" w:rsidRPr="009363B0"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89" w:type="dxa"/>
          </w:tcPr>
          <w:p w:rsidR="004F603E" w:rsidRPr="009363B0"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50" w:type="dxa"/>
          </w:tcPr>
          <w:p w:rsidR="004F603E" w:rsidRPr="009363B0"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68" w:type="dxa"/>
          </w:tcPr>
          <w:p w:rsidR="004F603E" w:rsidRDefault="004F603E" w:rsidP="004F603E">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C08E7" w:rsidRPr="009363B0" w:rsidTr="004F603E">
        <w:tc>
          <w:tcPr>
            <w:tcW w:w="2027" w:type="dxa"/>
          </w:tcPr>
          <w:p w:rsidR="008C08E7" w:rsidRPr="007F3000" w:rsidRDefault="008C08E7" w:rsidP="004068FF">
            <w:pPr>
              <w:pStyle w:val="ae"/>
              <w:contextualSpacing/>
              <w:rPr>
                <w:rFonts w:ascii="Times New Roman" w:hAnsi="Times New Roman" w:cs="Times New Roman"/>
                <w:sz w:val="24"/>
                <w:szCs w:val="24"/>
                <w:lang w:val="kk-KZ"/>
              </w:rPr>
            </w:pPr>
            <w:r w:rsidRPr="007F3000">
              <w:rPr>
                <w:rFonts w:ascii="Times New Roman" w:hAnsi="Times New Roman" w:cs="Times New Roman"/>
                <w:sz w:val="24"/>
                <w:szCs w:val="24"/>
                <w:lang w:val="kk-KZ"/>
              </w:rPr>
              <w:t>З-Казахстанская</w:t>
            </w:r>
          </w:p>
        </w:tc>
        <w:tc>
          <w:tcPr>
            <w:tcW w:w="1230" w:type="dxa"/>
          </w:tcPr>
          <w:p w:rsidR="008C08E7" w:rsidRPr="007F3000" w:rsidRDefault="007F3000"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1508" w:type="dxa"/>
          </w:tcPr>
          <w:p w:rsidR="008C08E7" w:rsidRPr="007F3000" w:rsidRDefault="007F3000"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1189" w:type="dxa"/>
          </w:tcPr>
          <w:p w:rsidR="008C08E7" w:rsidRPr="007F3000" w:rsidRDefault="00450C0D" w:rsidP="004068FF">
            <w:pPr>
              <w:pStyle w:val="ae"/>
              <w:contextualSpacing/>
              <w:jc w:val="center"/>
              <w:rPr>
                <w:rFonts w:ascii="Times New Roman" w:hAnsi="Times New Roman" w:cs="Times New Roman"/>
                <w:sz w:val="24"/>
                <w:szCs w:val="24"/>
                <w:lang w:val="kk-KZ"/>
              </w:rPr>
            </w:pPr>
            <w:r w:rsidRPr="007F3000">
              <w:rPr>
                <w:rFonts w:ascii="Times New Roman" w:hAnsi="Times New Roman" w:cs="Times New Roman"/>
                <w:sz w:val="24"/>
                <w:szCs w:val="24"/>
                <w:lang w:val="kk-KZ"/>
              </w:rPr>
              <w:t>29</w:t>
            </w:r>
          </w:p>
        </w:tc>
        <w:tc>
          <w:tcPr>
            <w:tcW w:w="1450" w:type="dxa"/>
          </w:tcPr>
          <w:p w:rsidR="008C08E7" w:rsidRPr="007F3000" w:rsidRDefault="00450C0D" w:rsidP="004068FF">
            <w:pPr>
              <w:pStyle w:val="ae"/>
              <w:contextualSpacing/>
              <w:jc w:val="center"/>
              <w:rPr>
                <w:rFonts w:ascii="Times New Roman" w:hAnsi="Times New Roman" w:cs="Times New Roman"/>
                <w:sz w:val="24"/>
                <w:szCs w:val="24"/>
                <w:lang w:val="kk-KZ"/>
              </w:rPr>
            </w:pPr>
            <w:r w:rsidRPr="007F3000">
              <w:rPr>
                <w:rFonts w:ascii="Times New Roman" w:hAnsi="Times New Roman" w:cs="Times New Roman"/>
                <w:sz w:val="24"/>
                <w:szCs w:val="24"/>
                <w:lang w:val="kk-KZ"/>
              </w:rPr>
              <w:t>4,5</w:t>
            </w:r>
          </w:p>
        </w:tc>
        <w:tc>
          <w:tcPr>
            <w:tcW w:w="1668" w:type="dxa"/>
          </w:tcPr>
          <w:p w:rsidR="008C08E7" w:rsidRPr="007F3000" w:rsidRDefault="007F3000"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в 1,3 раза</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Мангистауская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5</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0,7</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668" w:type="dxa"/>
          </w:tcPr>
          <w:p w:rsidR="004068FF" w:rsidRPr="009363B0" w:rsidRDefault="004068FF" w:rsidP="004068FF">
            <w:pPr>
              <w:pStyle w:val="ae"/>
              <w:contextualSpacing/>
              <w:jc w:val="center"/>
              <w:rPr>
                <w:rFonts w:ascii="Times New Roman" w:hAnsi="Times New Roman" w:cs="Times New Roman"/>
                <w:sz w:val="24"/>
                <w:szCs w:val="24"/>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до 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Павлодарская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16</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2,1</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7</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0,9</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w:t>
            </w:r>
            <w:r w:rsidRPr="009363B0">
              <w:rPr>
                <w:rFonts w:ascii="Times New Roman" w:hAnsi="Times New Roman" w:cs="Times New Roman"/>
                <w:sz w:val="24"/>
                <w:szCs w:val="24"/>
                <w:lang w:val="kk-KZ"/>
              </w:rPr>
              <w:t xml:space="preserve">на </w:t>
            </w:r>
            <w:r>
              <w:rPr>
                <w:rFonts w:ascii="Times New Roman" w:hAnsi="Times New Roman" w:cs="Times New Roman"/>
                <w:sz w:val="24"/>
                <w:szCs w:val="24"/>
                <w:lang w:val="kk-KZ"/>
              </w:rPr>
              <w:t>1,2</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С-Казахстанская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4</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0,7</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до 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Туркистанская</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118</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6,0</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56</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2,8</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w:t>
            </w:r>
            <w:r w:rsidRPr="009363B0">
              <w:rPr>
                <w:rFonts w:ascii="Times New Roman" w:hAnsi="Times New Roman" w:cs="Times New Roman"/>
                <w:sz w:val="24"/>
                <w:szCs w:val="24"/>
                <w:lang w:val="kk-KZ"/>
              </w:rPr>
              <w:t>в 2,1 раза</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г. Нур-Султан</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3</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0,3</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668" w:type="dxa"/>
          </w:tcPr>
          <w:p w:rsidR="004068FF" w:rsidRPr="009363B0" w:rsidRDefault="004068FF" w:rsidP="004068FF">
            <w:pPr>
              <w:pStyle w:val="ae"/>
              <w:contextualSpacing/>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до 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г. Алматы</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16</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0,9</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w:t>
            </w:r>
          </w:p>
        </w:tc>
        <w:tc>
          <w:tcPr>
            <w:tcW w:w="1668" w:type="dxa"/>
          </w:tcPr>
          <w:p w:rsidR="004068FF" w:rsidRPr="009363B0" w:rsidRDefault="004068FF" w:rsidP="004068FF">
            <w:pPr>
              <w:pStyle w:val="ae"/>
              <w:contextualSpacing/>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до 0</w:t>
            </w:r>
          </w:p>
        </w:tc>
      </w:tr>
      <w:tr w:rsidR="004068FF" w:rsidRPr="009363B0" w:rsidTr="004F603E">
        <w:tc>
          <w:tcPr>
            <w:tcW w:w="2027" w:type="dxa"/>
          </w:tcPr>
          <w:p w:rsidR="004068FF" w:rsidRPr="009363B0" w:rsidRDefault="004068FF" w:rsidP="004068FF">
            <w:pPr>
              <w:pStyle w:val="ae"/>
              <w:contextualSpacing/>
              <w:rPr>
                <w:rFonts w:ascii="Times New Roman" w:hAnsi="Times New Roman" w:cs="Times New Roman"/>
                <w:sz w:val="24"/>
                <w:szCs w:val="24"/>
                <w:lang w:val="kk-KZ"/>
              </w:rPr>
            </w:pPr>
            <w:r w:rsidRPr="009363B0">
              <w:rPr>
                <w:rFonts w:ascii="Times New Roman" w:hAnsi="Times New Roman" w:cs="Times New Roman"/>
                <w:sz w:val="24"/>
                <w:szCs w:val="24"/>
                <w:lang w:val="kk-KZ"/>
              </w:rPr>
              <w:t>г. Шымкент</w:t>
            </w:r>
          </w:p>
        </w:tc>
        <w:tc>
          <w:tcPr>
            <w:tcW w:w="123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26</w:t>
            </w:r>
          </w:p>
        </w:tc>
        <w:tc>
          <w:tcPr>
            <w:tcW w:w="1508"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2,6</w:t>
            </w:r>
          </w:p>
        </w:tc>
        <w:tc>
          <w:tcPr>
            <w:tcW w:w="1189"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12</w:t>
            </w:r>
          </w:p>
        </w:tc>
        <w:tc>
          <w:tcPr>
            <w:tcW w:w="1450" w:type="dxa"/>
          </w:tcPr>
          <w:p w:rsidR="004068FF" w:rsidRPr="009363B0" w:rsidRDefault="004068FF" w:rsidP="004068FF">
            <w:pPr>
              <w:pStyle w:val="ae"/>
              <w:contextualSpacing/>
              <w:jc w:val="center"/>
              <w:rPr>
                <w:rFonts w:ascii="Times New Roman" w:hAnsi="Times New Roman" w:cs="Times New Roman"/>
                <w:sz w:val="24"/>
                <w:szCs w:val="24"/>
                <w:lang w:val="kk-KZ"/>
              </w:rPr>
            </w:pPr>
            <w:r w:rsidRPr="009363B0">
              <w:rPr>
                <w:rFonts w:ascii="Times New Roman" w:hAnsi="Times New Roman" w:cs="Times New Roman"/>
                <w:sz w:val="24"/>
                <w:szCs w:val="24"/>
                <w:lang w:val="kk-KZ"/>
              </w:rPr>
              <w:t>1,2</w:t>
            </w:r>
          </w:p>
        </w:tc>
        <w:tc>
          <w:tcPr>
            <w:tcW w:w="1668" w:type="dxa"/>
          </w:tcPr>
          <w:p w:rsidR="004068FF" w:rsidRPr="009363B0" w:rsidRDefault="004068FF" w:rsidP="004068FF">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sym w:font="Symbol" w:char="F0AF"/>
            </w:r>
            <w:r>
              <w:rPr>
                <w:rFonts w:ascii="Times New Roman" w:hAnsi="Times New Roman" w:cs="Times New Roman"/>
                <w:sz w:val="24"/>
                <w:szCs w:val="24"/>
                <w:lang w:val="kk-KZ"/>
              </w:rPr>
              <w:t xml:space="preserve"> </w:t>
            </w:r>
            <w:r w:rsidRPr="009363B0">
              <w:rPr>
                <w:rFonts w:ascii="Times New Roman" w:hAnsi="Times New Roman" w:cs="Times New Roman"/>
                <w:sz w:val="24"/>
                <w:szCs w:val="24"/>
                <w:lang w:val="kk-KZ"/>
              </w:rPr>
              <w:t>в 2,2 раза</w:t>
            </w:r>
          </w:p>
        </w:tc>
      </w:tr>
      <w:tr w:rsidR="004068FF" w:rsidRPr="009363B0" w:rsidTr="004F603E">
        <w:tc>
          <w:tcPr>
            <w:tcW w:w="2027" w:type="dxa"/>
            <w:shd w:val="clear" w:color="auto" w:fill="D9D9D9"/>
          </w:tcPr>
          <w:p w:rsidR="004068FF" w:rsidRPr="009363B0" w:rsidRDefault="004068FF" w:rsidP="004068FF">
            <w:pPr>
              <w:pStyle w:val="ae"/>
              <w:contextualSpacing/>
              <w:rPr>
                <w:rFonts w:ascii="Times New Roman" w:hAnsi="Times New Roman" w:cs="Times New Roman"/>
                <w:b/>
                <w:sz w:val="24"/>
                <w:szCs w:val="24"/>
                <w:lang w:val="kk-KZ"/>
              </w:rPr>
            </w:pPr>
            <w:r w:rsidRPr="009363B0">
              <w:rPr>
                <w:rFonts w:ascii="Times New Roman" w:hAnsi="Times New Roman" w:cs="Times New Roman"/>
                <w:b/>
                <w:sz w:val="24"/>
                <w:szCs w:val="24"/>
                <w:lang w:val="kk-KZ"/>
              </w:rPr>
              <w:t>По республике</w:t>
            </w:r>
          </w:p>
        </w:tc>
        <w:tc>
          <w:tcPr>
            <w:tcW w:w="1230" w:type="dxa"/>
            <w:shd w:val="clear" w:color="auto" w:fill="D9D9D9"/>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b/>
                <w:sz w:val="24"/>
                <w:szCs w:val="24"/>
                <w:lang w:val="kk-KZ"/>
              </w:rPr>
              <w:t>670</w:t>
            </w:r>
          </w:p>
        </w:tc>
        <w:tc>
          <w:tcPr>
            <w:tcW w:w="1508" w:type="dxa"/>
            <w:shd w:val="clear" w:color="auto" w:fill="D9D9D9"/>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b/>
                <w:sz w:val="24"/>
                <w:szCs w:val="24"/>
                <w:lang w:val="kk-KZ"/>
              </w:rPr>
              <w:t>3,7</w:t>
            </w:r>
          </w:p>
        </w:tc>
        <w:tc>
          <w:tcPr>
            <w:tcW w:w="1189" w:type="dxa"/>
            <w:shd w:val="clear" w:color="auto" w:fill="D9D9D9"/>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b/>
                <w:sz w:val="24"/>
                <w:szCs w:val="24"/>
                <w:lang w:val="kk-KZ"/>
              </w:rPr>
              <w:t>343</w:t>
            </w:r>
          </w:p>
        </w:tc>
        <w:tc>
          <w:tcPr>
            <w:tcW w:w="1450" w:type="dxa"/>
            <w:shd w:val="clear" w:color="auto" w:fill="D9D9D9"/>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b/>
                <w:sz w:val="24"/>
                <w:szCs w:val="24"/>
                <w:lang w:val="kk-KZ"/>
              </w:rPr>
              <w:t>1,9</w:t>
            </w:r>
          </w:p>
        </w:tc>
        <w:tc>
          <w:tcPr>
            <w:tcW w:w="1668" w:type="dxa"/>
            <w:shd w:val="clear" w:color="auto" w:fill="D9D9D9"/>
          </w:tcPr>
          <w:p w:rsidR="004068FF" w:rsidRPr="009363B0" w:rsidRDefault="004068FF" w:rsidP="004068FF">
            <w:pPr>
              <w:pStyle w:val="ae"/>
              <w:contextualSpacing/>
              <w:jc w:val="center"/>
              <w:rPr>
                <w:rFonts w:ascii="Times New Roman" w:hAnsi="Times New Roman" w:cs="Times New Roman"/>
                <w:b/>
                <w:sz w:val="24"/>
                <w:szCs w:val="24"/>
                <w:lang w:val="kk-KZ"/>
              </w:rPr>
            </w:pPr>
            <w:r w:rsidRPr="009363B0">
              <w:rPr>
                <w:rFonts w:ascii="Times New Roman" w:hAnsi="Times New Roman" w:cs="Times New Roman"/>
                <w:b/>
                <w:sz w:val="24"/>
                <w:szCs w:val="24"/>
                <w:lang w:val="kk-KZ"/>
              </w:rPr>
              <w:t>- на 48,8%</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В</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Жамбылской области, в </w:t>
      </w:r>
      <w:r w:rsidRPr="00F50AAB">
        <w:rPr>
          <w:rFonts w:ascii="Times New Roman" w:hAnsi="Times New Roman" w:cs="Times New Roman"/>
          <w:sz w:val="28"/>
          <w:szCs w:val="28"/>
          <w:lang w:val="ru-RU"/>
        </w:rPr>
        <w:t>2014</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2019 гг. заболеваемость впервые диагностированным острым бруцеллезом </w:t>
      </w:r>
      <w:r>
        <w:rPr>
          <w:rFonts w:ascii="Times New Roman" w:hAnsi="Times New Roman" w:cs="Times New Roman"/>
          <w:sz w:val="28"/>
          <w:szCs w:val="28"/>
          <w:lang w:val="ru-RU"/>
        </w:rPr>
        <w:t>была</w:t>
      </w:r>
      <w:r w:rsidRPr="00F50AAB">
        <w:rPr>
          <w:rFonts w:ascii="Times New Roman" w:hAnsi="Times New Roman" w:cs="Times New Roman"/>
          <w:sz w:val="28"/>
          <w:szCs w:val="28"/>
          <w:lang w:val="ru-RU"/>
        </w:rPr>
        <w:t xml:space="preserve"> самой высокой в Казахстане (</w:t>
      </w:r>
      <w:r w:rsidRPr="00A62A59">
        <w:rPr>
          <w:rFonts w:ascii="Times New Roman" w:hAnsi="Times New Roman" w:cs="Times New Roman"/>
          <w:sz w:val="28"/>
          <w:szCs w:val="28"/>
          <w:lang w:val="ru-RU"/>
        </w:rPr>
        <w:t xml:space="preserve">рисунки </w:t>
      </w:r>
      <w:r w:rsidR="00EE4640">
        <w:rPr>
          <w:rFonts w:ascii="Times New Roman" w:hAnsi="Times New Roman" w:cs="Times New Roman"/>
          <w:sz w:val="28"/>
          <w:szCs w:val="28"/>
          <w:lang w:val="ru-RU"/>
        </w:rPr>
        <w:t>9</w:t>
      </w:r>
      <w:r w:rsidRPr="00A62A59">
        <w:rPr>
          <w:rFonts w:ascii="Times New Roman" w:hAnsi="Times New Roman" w:cs="Times New Roman"/>
          <w:sz w:val="28"/>
          <w:szCs w:val="28"/>
          <w:lang w:val="ru-RU"/>
        </w:rPr>
        <w:t>-</w:t>
      </w:r>
      <w:r w:rsidR="00A62A59" w:rsidRPr="00A62A59">
        <w:rPr>
          <w:rFonts w:ascii="Times New Roman" w:hAnsi="Times New Roman" w:cs="Times New Roman"/>
          <w:sz w:val="28"/>
          <w:szCs w:val="28"/>
          <w:lang w:val="ru-RU"/>
        </w:rPr>
        <w:t>1</w:t>
      </w:r>
      <w:r w:rsidR="00EE4640">
        <w:rPr>
          <w:rFonts w:ascii="Times New Roman" w:hAnsi="Times New Roman" w:cs="Times New Roman"/>
          <w:sz w:val="28"/>
          <w:szCs w:val="28"/>
          <w:lang w:val="ru-RU"/>
        </w:rPr>
        <w:t>1</w:t>
      </w:r>
      <w:r w:rsidRPr="00A62A59">
        <w:rPr>
          <w:rFonts w:ascii="Times New Roman" w:hAnsi="Times New Roman" w:cs="Times New Roman"/>
          <w:sz w:val="28"/>
          <w:szCs w:val="28"/>
          <w:lang w:val="ru-RU"/>
        </w:rPr>
        <w:t xml:space="preserve">), но </w:t>
      </w:r>
      <w:r>
        <w:rPr>
          <w:rFonts w:ascii="Times New Roman" w:hAnsi="Times New Roman" w:cs="Times New Roman"/>
          <w:sz w:val="28"/>
          <w:szCs w:val="28"/>
          <w:lang w:val="ru-RU"/>
        </w:rPr>
        <w:t>в динамике</w:t>
      </w:r>
      <w:r w:rsidRPr="00F50AAB">
        <w:rPr>
          <w:rFonts w:ascii="Times New Roman" w:hAnsi="Times New Roman" w:cs="Times New Roman"/>
          <w:sz w:val="28"/>
          <w:szCs w:val="28"/>
          <w:lang w:val="ru-RU"/>
        </w:rPr>
        <w:t xml:space="preserve"> отмечается тенденция на снижение заболеваемости</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Однако, в каждой области есть регионы, где показатели неизменно высокие. Высокие индексы заболеваемости в Жамбылско</w:t>
      </w:r>
      <w:r>
        <w:rPr>
          <w:rFonts w:ascii="Times New Roman" w:hAnsi="Times New Roman" w:cs="Times New Roman"/>
          <w:sz w:val="28"/>
          <w:szCs w:val="28"/>
          <w:lang w:val="ru-RU"/>
        </w:rPr>
        <w:t>й области в течение 2 лет (2017</w:t>
      </w:r>
      <w:r w:rsidRPr="00F50AAB">
        <w:rPr>
          <w:rFonts w:ascii="Times New Roman" w:hAnsi="Times New Roman" w:cs="Times New Roman"/>
          <w:sz w:val="28"/>
          <w:szCs w:val="28"/>
          <w:lang w:val="ru-RU"/>
        </w:rPr>
        <w:t>-2018</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гг.) выявлены в районе имени Т.</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Рыскулова, Сарысуйском, Таласском, Жуалинском районах</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w:t>
      </w:r>
      <w:r w:rsidR="00812DD7">
        <w:rPr>
          <w:rFonts w:ascii="Times New Roman" w:hAnsi="Times New Roman" w:cs="Times New Roman"/>
          <w:sz w:val="28"/>
          <w:szCs w:val="28"/>
          <w:lang w:val="ru-RU"/>
        </w:rPr>
        <w:t>9</w:t>
      </w:r>
      <w:r w:rsidR="00DC1E7A" w:rsidRPr="000050A3">
        <w:rPr>
          <w:rFonts w:ascii="Times New Roman" w:hAnsi="Times New Roman" w:cs="Times New Roman"/>
          <w:sz w:val="28"/>
          <w:szCs w:val="28"/>
          <w:lang w:val="ru-RU"/>
        </w:rPr>
        <w:t>4</w:t>
      </w:r>
      <w:r w:rsidRPr="002A189F">
        <w:rPr>
          <w:rFonts w:ascii="Times New Roman" w:hAnsi="Times New Roman" w:cs="Times New Roman"/>
          <w:sz w:val="28"/>
          <w:szCs w:val="28"/>
          <w:lang w:val="ru-RU"/>
        </w:rPr>
        <w:t>]</w:t>
      </w:r>
      <w:r w:rsidRPr="002A189F">
        <w:rPr>
          <w:rFonts w:ascii="Times New Roman" w:hAnsi="Times New Roman" w:cs="Times New Roman"/>
          <w:sz w:val="28"/>
          <w:szCs w:val="28"/>
          <w:lang w:val="kk-KZ"/>
        </w:rPr>
        <w:t>.</w:t>
      </w:r>
      <w:r w:rsidRPr="00F50AAB">
        <w:rPr>
          <w:rFonts w:ascii="Times New Roman" w:hAnsi="Times New Roman" w:cs="Times New Roman"/>
          <w:sz w:val="28"/>
          <w:szCs w:val="28"/>
          <w:lang w:val="kk-KZ"/>
        </w:rPr>
        <w:t xml:space="preserve"> </w:t>
      </w:r>
      <w:r w:rsidRPr="00F50AAB">
        <w:rPr>
          <w:rFonts w:ascii="Times New Roman" w:hAnsi="Times New Roman" w:cs="Times New Roman"/>
          <w:sz w:val="28"/>
          <w:szCs w:val="28"/>
          <w:lang w:val="ru-RU"/>
        </w:rPr>
        <w:t>В 2019 г. высокая заболеваемость остается в Жуалинском районе (34,6), и в районе имени Т.</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 xml:space="preserve">Рыскулова (58,6). Ухудшилась ситуация в Мойынкумском районе, здесь индекс заболеваемости увеличился в 2,5 раза (61,0). </w:t>
      </w:r>
    </w:p>
    <w:p w:rsidR="004068FF" w:rsidRPr="00F50AAB"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До 2018 года </w:t>
      </w:r>
      <w:r w:rsidRPr="00F50AAB">
        <w:rPr>
          <w:rFonts w:ascii="Times New Roman" w:hAnsi="Times New Roman" w:cs="Times New Roman"/>
          <w:sz w:val="28"/>
          <w:szCs w:val="28"/>
          <w:lang w:val="ru-RU"/>
        </w:rPr>
        <w:t>Кызылординск</w:t>
      </w:r>
      <w:r>
        <w:rPr>
          <w:rFonts w:ascii="Times New Roman" w:hAnsi="Times New Roman" w:cs="Times New Roman"/>
          <w:sz w:val="28"/>
          <w:szCs w:val="28"/>
          <w:lang w:val="ru-RU"/>
        </w:rPr>
        <w:t>ая</w:t>
      </w:r>
      <w:r w:rsidRPr="00F50AAB">
        <w:rPr>
          <w:rFonts w:ascii="Times New Roman" w:hAnsi="Times New Roman" w:cs="Times New Roman"/>
          <w:sz w:val="28"/>
          <w:szCs w:val="28"/>
          <w:lang w:val="ru-RU"/>
        </w:rPr>
        <w:t xml:space="preserve"> област</w:t>
      </w:r>
      <w:r>
        <w:rPr>
          <w:rFonts w:ascii="Times New Roman" w:hAnsi="Times New Roman" w:cs="Times New Roman"/>
          <w:sz w:val="28"/>
          <w:szCs w:val="28"/>
          <w:lang w:val="ru-RU"/>
        </w:rPr>
        <w:t>ь</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занимала</w:t>
      </w:r>
      <w:r w:rsidRPr="00F50AAB">
        <w:rPr>
          <w:rFonts w:ascii="Times New Roman" w:hAnsi="Times New Roman" w:cs="Times New Roman"/>
          <w:sz w:val="28"/>
          <w:szCs w:val="28"/>
          <w:lang w:val="ru-RU"/>
        </w:rPr>
        <w:t xml:space="preserve"> 2-ое место по высокому уровню заболеваемости в Казахстане. В 2019 г. в Кызылординской области зарегистрировано снижение впервые диагностированного острого бруцеллеза</w:t>
      </w:r>
      <w:r>
        <w:rPr>
          <w:rFonts w:ascii="Times New Roman" w:hAnsi="Times New Roman" w:cs="Times New Roman"/>
          <w:sz w:val="28"/>
          <w:szCs w:val="28"/>
          <w:lang w:val="ru-RU"/>
        </w:rPr>
        <w:t xml:space="preserve"> до 9,4,</w:t>
      </w:r>
      <w:r w:rsidRPr="00F50AAB">
        <w:rPr>
          <w:rFonts w:ascii="Times New Roman" w:hAnsi="Times New Roman" w:cs="Times New Roman"/>
          <w:sz w:val="28"/>
          <w:szCs w:val="28"/>
          <w:lang w:val="ru-RU"/>
        </w:rPr>
        <w:t xml:space="preserve"> что выше средне</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республиканского значения 4,6, но </w:t>
      </w:r>
      <w:r>
        <w:rPr>
          <w:rFonts w:ascii="Times New Roman" w:hAnsi="Times New Roman" w:cs="Times New Roman"/>
          <w:sz w:val="28"/>
          <w:szCs w:val="28"/>
          <w:lang w:val="ru-RU"/>
        </w:rPr>
        <w:t xml:space="preserve">это снижение характеризует </w:t>
      </w:r>
      <w:r w:rsidRPr="00F50AAB">
        <w:rPr>
          <w:rFonts w:ascii="Times New Roman" w:hAnsi="Times New Roman" w:cs="Times New Roman"/>
          <w:sz w:val="28"/>
          <w:szCs w:val="28"/>
          <w:lang w:val="ru-RU"/>
        </w:rPr>
        <w:t>тенденци</w:t>
      </w:r>
      <w:r>
        <w:rPr>
          <w:rFonts w:ascii="Times New Roman" w:hAnsi="Times New Roman" w:cs="Times New Roman"/>
          <w:sz w:val="28"/>
          <w:szCs w:val="28"/>
          <w:lang w:val="ru-RU"/>
        </w:rPr>
        <w:t>ю</w:t>
      </w:r>
      <w:r w:rsidRPr="00F50AAB">
        <w:rPr>
          <w:rFonts w:ascii="Times New Roman" w:hAnsi="Times New Roman" w:cs="Times New Roman"/>
          <w:sz w:val="28"/>
          <w:szCs w:val="28"/>
          <w:lang w:val="ru-RU"/>
        </w:rPr>
        <w:t>.</w:t>
      </w:r>
      <w:r w:rsidRPr="00F50AAB">
        <w:rPr>
          <w:rFonts w:ascii="Times New Roman" w:hAnsi="Times New Roman" w:cs="Times New Roman"/>
          <w:sz w:val="28"/>
          <w:szCs w:val="28"/>
          <w:lang w:val="kk-KZ"/>
        </w:rPr>
        <w:t xml:space="preserve"> </w:t>
      </w:r>
      <w:r w:rsidRPr="00F50AAB">
        <w:rPr>
          <w:rFonts w:ascii="Times New Roman" w:hAnsi="Times New Roman" w:cs="Times New Roman"/>
          <w:sz w:val="28"/>
          <w:szCs w:val="28"/>
          <w:lang w:val="ru-RU"/>
        </w:rPr>
        <w:t xml:space="preserve">Стабильно высокие индексы заболеваемости в Кызылординской области отмечаются </w:t>
      </w:r>
      <w:r w:rsidR="008C08E7">
        <w:rPr>
          <w:rFonts w:ascii="Times New Roman" w:hAnsi="Times New Roman" w:cs="Times New Roman"/>
          <w:sz w:val="28"/>
          <w:szCs w:val="28"/>
          <w:lang w:val="ru-RU"/>
        </w:rPr>
        <w:t xml:space="preserve">также в Казалинском, </w:t>
      </w:r>
      <w:r w:rsidRPr="00F50AAB">
        <w:rPr>
          <w:rFonts w:ascii="Times New Roman" w:hAnsi="Times New Roman" w:cs="Times New Roman"/>
          <w:sz w:val="28"/>
          <w:szCs w:val="28"/>
          <w:lang w:val="ru-RU"/>
        </w:rPr>
        <w:t xml:space="preserve">Жанакорганском, Кармакшинском районах. </w:t>
      </w:r>
    </w:p>
    <w:p w:rsidR="004068FF" w:rsidRPr="00DA4DEC"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trike/>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В Туркестанской области в 2017</w:t>
      </w:r>
      <w:r>
        <w:rPr>
          <w:rFonts w:ascii="Times New Roman" w:hAnsi="Times New Roman" w:cs="Times New Roman"/>
          <w:sz w:val="28"/>
          <w:szCs w:val="28"/>
          <w:lang w:val="ru-RU"/>
        </w:rPr>
        <w:t>-</w:t>
      </w:r>
      <w:r w:rsidRPr="00F50AAB">
        <w:rPr>
          <w:rFonts w:ascii="Times New Roman" w:hAnsi="Times New Roman" w:cs="Times New Roman"/>
          <w:sz w:val="28"/>
          <w:szCs w:val="28"/>
          <w:lang w:val="ru-RU"/>
        </w:rPr>
        <w:t>2019 гг. показатели заболеваемости впервые выявленным острым бруцеллезом зарегистрированы на уровне 10</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0 </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12</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8</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4, что превышает средне - республиканские показатели заболеваемости 6.2 - 5,5 - 4,6 соответственно, хотя в целом в области  тенденция на снижение заболеваемости впервые диагностированным острым бруцеллезом выражена.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В</w:t>
      </w:r>
      <w:r w:rsidRPr="00D10F16">
        <w:rPr>
          <w:rFonts w:ascii="Times New Roman" w:hAnsi="Times New Roman" w:cs="Times New Roman"/>
          <w:sz w:val="28"/>
          <w:szCs w:val="28"/>
          <w:lang w:val="ru-RU"/>
        </w:rPr>
        <w:t xml:space="preserve"> 2020</w:t>
      </w:r>
      <w:r>
        <w:rPr>
          <w:rFonts w:ascii="Times New Roman" w:hAnsi="Times New Roman" w:cs="Times New Roman"/>
          <w:sz w:val="28"/>
          <w:szCs w:val="28"/>
          <w:lang w:val="ru-RU"/>
        </w:rPr>
        <w:t xml:space="preserve"> </w:t>
      </w:r>
      <w:r w:rsidRPr="00D10F16">
        <w:rPr>
          <w:rFonts w:ascii="Times New Roman" w:hAnsi="Times New Roman" w:cs="Times New Roman"/>
          <w:sz w:val="28"/>
          <w:szCs w:val="28"/>
          <w:lang w:val="ru-RU"/>
        </w:rPr>
        <w:t>г</w:t>
      </w:r>
      <w:r>
        <w:rPr>
          <w:rFonts w:ascii="Times New Roman" w:hAnsi="Times New Roman" w:cs="Times New Roman"/>
          <w:sz w:val="28"/>
          <w:szCs w:val="28"/>
          <w:lang w:val="ru-RU"/>
        </w:rPr>
        <w:t>.</w:t>
      </w:r>
      <w:r w:rsidRPr="00D10F16">
        <w:rPr>
          <w:rFonts w:ascii="Times New Roman" w:hAnsi="Times New Roman" w:cs="Times New Roman"/>
          <w:sz w:val="28"/>
          <w:szCs w:val="28"/>
          <w:lang w:val="ru-RU"/>
        </w:rPr>
        <w:t xml:space="preserve"> заболеваемост</w:t>
      </w:r>
      <w:r>
        <w:rPr>
          <w:rFonts w:ascii="Times New Roman" w:hAnsi="Times New Roman" w:cs="Times New Roman"/>
          <w:sz w:val="28"/>
          <w:szCs w:val="28"/>
          <w:lang w:val="ru-RU"/>
        </w:rPr>
        <w:t>ь</w:t>
      </w:r>
      <w:r w:rsidRPr="00D10F16">
        <w:rPr>
          <w:rFonts w:ascii="Times New Roman" w:hAnsi="Times New Roman" w:cs="Times New Roman"/>
          <w:sz w:val="28"/>
          <w:szCs w:val="28"/>
          <w:lang w:val="ru-RU"/>
        </w:rPr>
        <w:t xml:space="preserve"> бруцеллезом </w:t>
      </w:r>
      <w:r>
        <w:rPr>
          <w:rFonts w:ascii="Times New Roman" w:hAnsi="Times New Roman" w:cs="Times New Roman"/>
          <w:sz w:val="28"/>
          <w:szCs w:val="28"/>
          <w:lang w:val="ru-RU"/>
        </w:rPr>
        <w:t>по-прежнему</w:t>
      </w:r>
      <w:r w:rsidRPr="00D10F16">
        <w:rPr>
          <w:rFonts w:ascii="Times New Roman" w:hAnsi="Times New Roman" w:cs="Times New Roman"/>
          <w:sz w:val="28"/>
          <w:szCs w:val="28"/>
          <w:lang w:val="ru-RU"/>
        </w:rPr>
        <w:t xml:space="preserve"> определяют Жамбылская, Кызылординская, Туркестанская</w:t>
      </w:r>
      <w:r>
        <w:rPr>
          <w:rFonts w:ascii="Times New Roman" w:hAnsi="Times New Roman" w:cs="Times New Roman"/>
          <w:sz w:val="28"/>
          <w:szCs w:val="28"/>
          <w:lang w:val="ru-RU"/>
        </w:rPr>
        <w:t>,</w:t>
      </w:r>
      <w:r w:rsidRPr="008876CF">
        <w:rPr>
          <w:rFonts w:ascii="Times New Roman" w:hAnsi="Times New Roman" w:cs="Times New Roman"/>
          <w:sz w:val="28"/>
          <w:szCs w:val="28"/>
          <w:lang w:val="ru-RU"/>
        </w:rPr>
        <w:t xml:space="preserve"> </w:t>
      </w:r>
      <w:r w:rsidRPr="00D10F16">
        <w:rPr>
          <w:rFonts w:ascii="Times New Roman" w:hAnsi="Times New Roman" w:cs="Times New Roman"/>
          <w:sz w:val="28"/>
          <w:szCs w:val="28"/>
          <w:lang w:val="ru-RU"/>
        </w:rPr>
        <w:t>Алматинская,</w:t>
      </w:r>
      <w:r>
        <w:rPr>
          <w:rFonts w:ascii="Times New Roman" w:hAnsi="Times New Roman" w:cs="Times New Roman"/>
          <w:sz w:val="28"/>
          <w:szCs w:val="28"/>
          <w:lang w:val="ru-RU"/>
        </w:rPr>
        <w:t xml:space="preserve"> </w:t>
      </w:r>
      <w:r w:rsidRPr="00D10F16">
        <w:rPr>
          <w:rFonts w:ascii="Times New Roman" w:hAnsi="Times New Roman" w:cs="Times New Roman"/>
          <w:sz w:val="28"/>
          <w:szCs w:val="28"/>
          <w:lang w:val="ru-RU"/>
        </w:rPr>
        <w:t>Западно-Казахстанская</w:t>
      </w:r>
      <w:r>
        <w:rPr>
          <w:rFonts w:ascii="Times New Roman" w:hAnsi="Times New Roman" w:cs="Times New Roman"/>
          <w:sz w:val="28"/>
          <w:szCs w:val="28"/>
          <w:lang w:val="ru-RU"/>
        </w:rPr>
        <w:t>,</w:t>
      </w:r>
      <w:r w:rsidRPr="00D10F16">
        <w:rPr>
          <w:rFonts w:ascii="Times New Roman" w:hAnsi="Times New Roman" w:cs="Times New Roman"/>
          <w:sz w:val="28"/>
          <w:szCs w:val="28"/>
          <w:lang w:val="ru-RU"/>
        </w:rPr>
        <w:t xml:space="preserve"> Восточно-Казахстанская области, в которых зарегистрировано 294</w:t>
      </w:r>
      <w:r w:rsidRPr="00D10F16">
        <w:rPr>
          <w:rFonts w:ascii="Times New Roman" w:hAnsi="Times New Roman" w:cs="Times New Roman"/>
          <w:color w:val="FF0000"/>
          <w:sz w:val="28"/>
          <w:szCs w:val="28"/>
          <w:lang w:val="ru-RU"/>
        </w:rPr>
        <w:t xml:space="preserve">  </w:t>
      </w:r>
      <w:r w:rsidRPr="00D10F16">
        <w:rPr>
          <w:rFonts w:ascii="Times New Roman" w:hAnsi="Times New Roman" w:cs="Times New Roman"/>
          <w:sz w:val="28"/>
          <w:szCs w:val="28"/>
          <w:lang w:val="ru-RU"/>
        </w:rPr>
        <w:t>(85,7%) случаев бруцеллёза среди населения от общего числа выявленных больных по республике, из них на Жамбылскую область приходится 25,4% (87),  Алматинскую</w:t>
      </w:r>
      <w:r>
        <w:rPr>
          <w:rFonts w:ascii="Times New Roman" w:hAnsi="Times New Roman" w:cs="Times New Roman"/>
          <w:sz w:val="28"/>
          <w:szCs w:val="28"/>
          <w:lang w:val="ru-RU"/>
        </w:rPr>
        <w:t xml:space="preserve"> </w:t>
      </w:r>
      <w:r w:rsidRPr="00D10F16">
        <w:rPr>
          <w:rFonts w:ascii="Times New Roman" w:hAnsi="Times New Roman" w:cs="Times New Roman"/>
          <w:sz w:val="28"/>
          <w:szCs w:val="28"/>
          <w:lang w:val="ru-RU"/>
        </w:rPr>
        <w:t>17,5% (60),</w:t>
      </w:r>
      <w:r w:rsidRPr="00D10F16">
        <w:rPr>
          <w:rFonts w:ascii="Times New Roman" w:hAnsi="Times New Roman" w:cs="Times New Roman"/>
          <w:color w:val="FF0000"/>
          <w:sz w:val="28"/>
          <w:szCs w:val="28"/>
          <w:lang w:val="ru-RU"/>
        </w:rPr>
        <w:t xml:space="preserve"> </w:t>
      </w:r>
      <w:r w:rsidRPr="00D10F16">
        <w:rPr>
          <w:rFonts w:ascii="Times New Roman" w:hAnsi="Times New Roman" w:cs="Times New Roman"/>
          <w:sz w:val="28"/>
          <w:szCs w:val="28"/>
          <w:lang w:val="ru-RU"/>
        </w:rPr>
        <w:t>Туркестанскую 16,3% (56),</w:t>
      </w:r>
      <w:r w:rsidRPr="00D10F16">
        <w:rPr>
          <w:rFonts w:ascii="Times New Roman" w:hAnsi="Times New Roman" w:cs="Times New Roman"/>
          <w:color w:val="FF0000"/>
          <w:sz w:val="28"/>
          <w:szCs w:val="28"/>
          <w:lang w:val="ru-RU"/>
        </w:rPr>
        <w:t xml:space="preserve"> </w:t>
      </w:r>
      <w:r>
        <w:rPr>
          <w:rFonts w:ascii="Times New Roman" w:hAnsi="Times New Roman" w:cs="Times New Roman"/>
          <w:sz w:val="28"/>
          <w:szCs w:val="28"/>
          <w:lang w:val="ru-RU"/>
        </w:rPr>
        <w:t xml:space="preserve">Восточно-Казахстанскую </w:t>
      </w:r>
      <w:r w:rsidRPr="00D10F16">
        <w:rPr>
          <w:rFonts w:ascii="Times New Roman" w:hAnsi="Times New Roman" w:cs="Times New Roman"/>
          <w:sz w:val="28"/>
          <w:szCs w:val="28"/>
          <w:lang w:val="ru-RU"/>
        </w:rPr>
        <w:t>10,8% (37),</w:t>
      </w:r>
      <w:r w:rsidRPr="00D10F16">
        <w:rPr>
          <w:rFonts w:ascii="Times New Roman" w:hAnsi="Times New Roman" w:cs="Times New Roman"/>
          <w:color w:val="FF0000"/>
          <w:sz w:val="28"/>
          <w:szCs w:val="28"/>
          <w:lang w:val="ru-RU"/>
        </w:rPr>
        <w:t xml:space="preserve"> </w:t>
      </w:r>
      <w:r>
        <w:rPr>
          <w:rFonts w:ascii="Times New Roman" w:hAnsi="Times New Roman" w:cs="Times New Roman"/>
          <w:sz w:val="28"/>
          <w:szCs w:val="28"/>
          <w:lang w:val="ru-RU"/>
        </w:rPr>
        <w:t xml:space="preserve">Западно-Казахстанскую </w:t>
      </w:r>
      <w:r w:rsidRPr="00D10F16">
        <w:rPr>
          <w:rFonts w:ascii="Times New Roman" w:hAnsi="Times New Roman" w:cs="Times New Roman"/>
          <w:sz w:val="28"/>
          <w:szCs w:val="28"/>
          <w:lang w:val="ru-RU"/>
        </w:rPr>
        <w:t xml:space="preserve"> 8,5% (29) и</w:t>
      </w:r>
      <w:r w:rsidRPr="00D10F16">
        <w:rPr>
          <w:rFonts w:ascii="Times New Roman" w:hAnsi="Times New Roman" w:cs="Times New Roman"/>
          <w:color w:val="FF0000"/>
          <w:sz w:val="28"/>
          <w:szCs w:val="28"/>
          <w:lang w:val="ru-RU"/>
        </w:rPr>
        <w:t xml:space="preserve"> </w:t>
      </w:r>
      <w:r>
        <w:rPr>
          <w:rFonts w:ascii="Times New Roman" w:hAnsi="Times New Roman" w:cs="Times New Roman"/>
          <w:sz w:val="28"/>
          <w:szCs w:val="28"/>
          <w:lang w:val="ru-RU"/>
        </w:rPr>
        <w:t xml:space="preserve">Кызылординскую </w:t>
      </w:r>
      <w:r w:rsidRPr="00D10F16">
        <w:rPr>
          <w:rFonts w:ascii="Times New Roman" w:hAnsi="Times New Roman" w:cs="Times New Roman"/>
          <w:sz w:val="28"/>
          <w:szCs w:val="28"/>
          <w:lang w:val="ru-RU"/>
        </w:rPr>
        <w:t>7,3% (25)</w:t>
      </w:r>
      <w:r>
        <w:rPr>
          <w:rFonts w:ascii="Times New Roman" w:hAnsi="Times New Roman" w:cs="Times New Roman"/>
          <w:sz w:val="28"/>
          <w:szCs w:val="28"/>
          <w:lang w:val="ru-RU"/>
        </w:rPr>
        <w:t xml:space="preserve"> </w:t>
      </w:r>
      <w:r w:rsidRPr="00A62A59">
        <w:rPr>
          <w:rFonts w:ascii="Times New Roman" w:hAnsi="Times New Roman" w:cs="Times New Roman"/>
          <w:sz w:val="28"/>
          <w:szCs w:val="28"/>
          <w:lang w:val="ru-RU"/>
        </w:rPr>
        <w:t xml:space="preserve">(таблица </w:t>
      </w:r>
      <w:r w:rsidR="008C08E7">
        <w:rPr>
          <w:rFonts w:ascii="Times New Roman" w:hAnsi="Times New Roman" w:cs="Times New Roman"/>
          <w:sz w:val="28"/>
          <w:szCs w:val="28"/>
          <w:lang w:val="ru-RU"/>
        </w:rPr>
        <w:t>8</w:t>
      </w:r>
      <w:r w:rsidRPr="00A62A59">
        <w:rPr>
          <w:rFonts w:ascii="Times New Roman" w:hAnsi="Times New Roman" w:cs="Times New Roman"/>
          <w:sz w:val="28"/>
          <w:szCs w:val="28"/>
          <w:lang w:val="ru-RU"/>
        </w:rPr>
        <w:t>).</w:t>
      </w:r>
      <w:r w:rsidRPr="00D10F16">
        <w:rPr>
          <w:rFonts w:ascii="Times New Roman" w:hAnsi="Times New Roman" w:cs="Times New Roman"/>
          <w:sz w:val="28"/>
          <w:szCs w:val="28"/>
          <w:lang w:val="ru-RU"/>
        </w:rPr>
        <w:t xml:space="preserve">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В анализируемый период (2008</w:t>
      </w:r>
      <w:r>
        <w:rPr>
          <w:rFonts w:ascii="Times New Roman" w:hAnsi="Times New Roman" w:cs="Times New Roman"/>
          <w:sz w:val="28"/>
          <w:szCs w:val="28"/>
          <w:lang w:val="ru-RU"/>
        </w:rPr>
        <w:t>-</w:t>
      </w:r>
      <w:r w:rsidRPr="00DA4DEC">
        <w:rPr>
          <w:rFonts w:ascii="Times New Roman" w:hAnsi="Times New Roman" w:cs="Times New Roman"/>
          <w:sz w:val="28"/>
          <w:szCs w:val="28"/>
          <w:lang w:val="ru-RU"/>
        </w:rPr>
        <w:t>2020</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гг</w:t>
      </w:r>
      <w:r w:rsidR="00450C0D">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о</w:t>
      </w:r>
      <w:r w:rsidRPr="00F50AAB">
        <w:rPr>
          <w:rFonts w:ascii="Times New Roman" w:hAnsi="Times New Roman" w:cs="Times New Roman"/>
          <w:sz w:val="28"/>
          <w:szCs w:val="28"/>
          <w:lang w:val="ru-RU"/>
        </w:rPr>
        <w:t>стается высокой заболеваемость среди сельского населения (72,0 -</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88</w:t>
      </w:r>
      <w:r>
        <w:rPr>
          <w:rFonts w:ascii="Times New Roman" w:hAnsi="Times New Roman" w:cs="Times New Roman"/>
          <w:sz w:val="28"/>
          <w:szCs w:val="28"/>
          <w:lang w:val="ru-RU"/>
        </w:rPr>
        <w:t>,</w:t>
      </w:r>
      <w:r w:rsidRPr="00F50AAB">
        <w:rPr>
          <w:rFonts w:ascii="Times New Roman" w:hAnsi="Times New Roman" w:cs="Times New Roman"/>
          <w:sz w:val="28"/>
          <w:szCs w:val="28"/>
          <w:lang w:val="ru-RU"/>
        </w:rPr>
        <w:t>9%) случаев</w:t>
      </w:r>
      <w:r w:rsidRPr="00D10F16">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Вместе с тем, в </w:t>
      </w:r>
      <w:r w:rsidRPr="00F50AAB">
        <w:rPr>
          <w:rFonts w:ascii="Times New Roman" w:hAnsi="Times New Roman" w:cs="Times New Roman"/>
          <w:sz w:val="28"/>
          <w:szCs w:val="28"/>
          <w:lang w:val="ru-RU"/>
        </w:rPr>
        <w:t xml:space="preserve">ряде регионов </w:t>
      </w:r>
      <w:r>
        <w:rPr>
          <w:rFonts w:ascii="Times New Roman" w:hAnsi="Times New Roman" w:cs="Times New Roman"/>
          <w:sz w:val="28"/>
          <w:szCs w:val="28"/>
          <w:lang w:val="ru-RU"/>
        </w:rPr>
        <w:t>в</w:t>
      </w:r>
      <w:r w:rsidRPr="00F50AAB">
        <w:rPr>
          <w:rFonts w:ascii="Times New Roman" w:hAnsi="Times New Roman" w:cs="Times New Roman"/>
          <w:sz w:val="28"/>
          <w:szCs w:val="28"/>
          <w:lang w:val="ru-RU"/>
        </w:rPr>
        <w:t xml:space="preserve">озрастает удельный вес заболевших бруцеллёзом </w:t>
      </w:r>
      <w:r>
        <w:rPr>
          <w:rFonts w:ascii="Times New Roman" w:hAnsi="Times New Roman" w:cs="Times New Roman"/>
          <w:sz w:val="28"/>
          <w:szCs w:val="28"/>
          <w:lang w:val="ru-RU"/>
        </w:rPr>
        <w:t xml:space="preserve">среди </w:t>
      </w:r>
      <w:r w:rsidRPr="00F50AAB">
        <w:rPr>
          <w:rFonts w:ascii="Times New Roman" w:hAnsi="Times New Roman" w:cs="Times New Roman"/>
          <w:sz w:val="28"/>
          <w:szCs w:val="28"/>
          <w:lang w:val="ru-RU"/>
        </w:rPr>
        <w:t>городск</w:t>
      </w:r>
      <w:r>
        <w:rPr>
          <w:rFonts w:ascii="Times New Roman" w:hAnsi="Times New Roman" w:cs="Times New Roman"/>
          <w:sz w:val="28"/>
          <w:szCs w:val="28"/>
          <w:lang w:val="ru-RU"/>
        </w:rPr>
        <w:t>ого населения</w:t>
      </w:r>
      <w:r w:rsidRPr="00F50AAB">
        <w:rPr>
          <w:rFonts w:ascii="Times New Roman" w:hAnsi="Times New Roman" w:cs="Times New Roman"/>
          <w:sz w:val="28"/>
          <w:szCs w:val="28"/>
          <w:lang w:val="ru-RU"/>
        </w:rPr>
        <w:t xml:space="preserve">. В </w:t>
      </w:r>
      <w:r>
        <w:rPr>
          <w:rFonts w:ascii="Times New Roman" w:hAnsi="Times New Roman" w:cs="Times New Roman"/>
          <w:sz w:val="28"/>
          <w:szCs w:val="28"/>
          <w:lang w:val="ru-RU"/>
        </w:rPr>
        <w:t>некоторых</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областях</w:t>
      </w:r>
      <w:r w:rsidRPr="00F50AAB">
        <w:rPr>
          <w:rFonts w:ascii="Times New Roman" w:hAnsi="Times New Roman" w:cs="Times New Roman"/>
          <w:sz w:val="28"/>
          <w:szCs w:val="28"/>
          <w:lang w:val="ru-RU"/>
        </w:rPr>
        <w:t xml:space="preserve"> доля </w:t>
      </w:r>
      <w:r>
        <w:rPr>
          <w:rFonts w:ascii="Times New Roman" w:hAnsi="Times New Roman" w:cs="Times New Roman"/>
          <w:sz w:val="28"/>
          <w:szCs w:val="28"/>
          <w:lang w:val="ru-RU"/>
        </w:rPr>
        <w:t xml:space="preserve">больных из числа </w:t>
      </w:r>
      <w:r w:rsidRPr="00F50AAB">
        <w:rPr>
          <w:rFonts w:ascii="Times New Roman" w:hAnsi="Times New Roman" w:cs="Times New Roman"/>
          <w:sz w:val="28"/>
          <w:szCs w:val="28"/>
          <w:lang w:val="ru-RU"/>
        </w:rPr>
        <w:t>городских жителей</w:t>
      </w:r>
      <w:r>
        <w:rPr>
          <w:rFonts w:ascii="Times New Roman" w:hAnsi="Times New Roman" w:cs="Times New Roman"/>
          <w:sz w:val="28"/>
          <w:szCs w:val="28"/>
          <w:lang w:val="ru-RU"/>
        </w:rPr>
        <w:t xml:space="preserve"> с первично установленным бруцеллезом</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выше 40%</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Так, в 2017 г. доля заболевших городских жителей в Акмолинской (44,4%), в Актюбинской (30,0%), в Карагандинской (30,8%) областях значительно превысила средние значения по Казахстану - 23,2% заболевших городских жителей (256 больных из 1104) </w:t>
      </w:r>
      <w:r w:rsidRPr="00F50AAB">
        <w:rPr>
          <w:rFonts w:ascii="Times New Roman" w:hAnsi="Times New Roman" w:cs="Times New Roman"/>
          <w:sz w:val="28"/>
          <w:szCs w:val="28"/>
          <w:lang w:val="ru-RU"/>
        </w:rPr>
        <w:t>(</w:t>
      </w:r>
      <w:r w:rsidRPr="00A62A59">
        <w:rPr>
          <w:rFonts w:ascii="Times New Roman" w:hAnsi="Times New Roman" w:cs="Times New Roman"/>
          <w:sz w:val="28"/>
          <w:szCs w:val="28"/>
          <w:lang w:val="ru-RU"/>
        </w:rPr>
        <w:t>рисунок 1</w:t>
      </w:r>
      <w:r w:rsidR="00EE4640">
        <w:rPr>
          <w:rFonts w:ascii="Times New Roman" w:hAnsi="Times New Roman" w:cs="Times New Roman"/>
          <w:sz w:val="28"/>
          <w:szCs w:val="28"/>
          <w:lang w:val="ru-RU"/>
        </w:rPr>
        <w:t>2</w:t>
      </w:r>
      <w:r w:rsidRPr="00363B1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F763A">
        <w:rPr>
          <w:rFonts w:ascii="Times New Roman" w:hAnsi="Times New Roman"/>
          <w:sz w:val="28"/>
          <w:szCs w:val="28"/>
          <w:lang w:val="ru-RU"/>
        </w:rPr>
        <w:t>В 2018 г. из числа заболевших 23% (</w:t>
      </w:r>
      <w:r w:rsidRPr="00BF763A">
        <w:rPr>
          <w:rFonts w:ascii="Times New Roman" w:eastAsia="Times New Roman" w:hAnsi="Times New Roman" w:cs="Times New Roman"/>
          <w:sz w:val="28"/>
          <w:szCs w:val="28"/>
          <w:lang w:val="ru-RU"/>
        </w:rPr>
        <w:t>177 случаев</w:t>
      </w:r>
      <w:r w:rsidRPr="00BF763A">
        <w:rPr>
          <w:rFonts w:ascii="Times New Roman" w:hAnsi="Times New Roman"/>
          <w:sz w:val="28"/>
          <w:szCs w:val="28"/>
          <w:lang w:val="ru-RU"/>
        </w:rPr>
        <w:t>) жители городов</w:t>
      </w:r>
      <w:r w:rsidRPr="00BF763A">
        <w:rPr>
          <w:rFonts w:ascii="Times New Roman" w:eastAsia="Times New Roman" w:hAnsi="Times New Roman" w:cs="Times New Roman"/>
          <w:sz w:val="28"/>
          <w:szCs w:val="28"/>
          <w:lang w:val="ru-RU"/>
        </w:rPr>
        <w:t>.</w:t>
      </w:r>
      <w:r w:rsidRPr="00BF763A">
        <w:rPr>
          <w:rFonts w:ascii="Times New Roman" w:hAnsi="Times New Roman"/>
          <w:sz w:val="28"/>
          <w:szCs w:val="28"/>
          <w:lang w:val="ru-RU"/>
        </w:rPr>
        <w:t xml:space="preserve"> </w:t>
      </w:r>
      <w:r w:rsidRPr="00BF763A">
        <w:rPr>
          <w:rFonts w:ascii="Times New Roman" w:hAnsi="Times New Roman" w:cs="Times New Roman"/>
          <w:sz w:val="28"/>
          <w:szCs w:val="28"/>
          <w:lang w:val="ru-RU"/>
        </w:rPr>
        <w:t>В 2019 г. заболеваемость среди сельского населения составляет 79,7% и превышает заболеваемость городского населения (20,3%) в 3,9 раза.</w:t>
      </w:r>
      <w:r>
        <w:rPr>
          <w:rFonts w:ascii="Times New Roman" w:hAnsi="Times New Roman" w:cs="Times New Roman"/>
          <w:sz w:val="28"/>
          <w:szCs w:val="28"/>
          <w:lang w:val="ru-RU"/>
        </w:rPr>
        <w:t xml:space="preserve"> </w:t>
      </w:r>
      <w:r w:rsidRPr="002971A7">
        <w:rPr>
          <w:rFonts w:ascii="Times New Roman" w:hAnsi="Times New Roman" w:cs="Times New Roman"/>
          <w:bCs/>
          <w:sz w:val="28"/>
          <w:szCs w:val="28"/>
          <w:lang w:val="ru-RU"/>
        </w:rPr>
        <w:t>Городские жители имели контакт с животными при посещении родственников в сельских населенных пунктах, участвовали в разделке животных, потребляли в пищу сырое молоко или продукты из молока, не прошедшие этапы обеззараживания.</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Pr="00F50AAB" w:rsidRDefault="004068FF" w:rsidP="004068FF">
      <w:pPr>
        <w:pBdr>
          <w:bottom w:val="single" w:sz="4" w:space="31" w:color="FFFFFF"/>
        </w:pBdr>
        <w:spacing w:after="0" w:line="240" w:lineRule="auto"/>
        <w:contextualSpacing/>
        <w:rPr>
          <w:rFonts w:ascii="Times New Roman" w:hAnsi="Times New Roman" w:cs="Times New Roman"/>
          <w:noProof/>
          <w:sz w:val="28"/>
          <w:szCs w:val="28"/>
          <w:lang w:val="ru-RU" w:eastAsia="ru-RU" w:bidi="ar-SA"/>
        </w:rPr>
      </w:pPr>
      <w:r w:rsidRPr="00F50AAB">
        <w:rPr>
          <w:rFonts w:ascii="Times New Roman" w:hAnsi="Times New Roman" w:cs="Times New Roman"/>
          <w:noProof/>
          <w:sz w:val="28"/>
          <w:szCs w:val="28"/>
          <w:lang w:val="ru-RU" w:eastAsia="ru-RU" w:bidi="ar-SA"/>
        </w:rPr>
        <w:drawing>
          <wp:inline distT="0" distB="0" distL="0" distR="0">
            <wp:extent cx="5558790" cy="2682240"/>
            <wp:effectExtent l="19050" t="0" r="22860" b="3810"/>
            <wp:docPr id="1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68FF" w:rsidRPr="00F50AAB" w:rsidRDefault="004068FF" w:rsidP="004068FF">
      <w:pPr>
        <w:pBdr>
          <w:bottom w:val="single" w:sz="4" w:space="31" w:color="FFFFFF"/>
        </w:pBdr>
        <w:spacing w:after="0" w:line="240" w:lineRule="auto"/>
        <w:contextualSpacing/>
        <w:rPr>
          <w:rFonts w:ascii="Times New Roman" w:hAnsi="Times New Roman" w:cs="Times New Roman"/>
          <w:noProof/>
          <w:sz w:val="28"/>
          <w:szCs w:val="28"/>
          <w:lang w:val="ru-RU" w:eastAsia="ru-RU" w:bidi="ar-SA"/>
        </w:rPr>
      </w:pPr>
    </w:p>
    <w:p w:rsidR="004068FF" w:rsidRPr="00F50AAB"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A62A59">
        <w:rPr>
          <w:rFonts w:ascii="Times New Roman" w:hAnsi="Times New Roman" w:cs="Times New Roman"/>
          <w:bCs/>
          <w:sz w:val="28"/>
          <w:szCs w:val="28"/>
          <w:lang w:val="ru-RU"/>
        </w:rPr>
        <w:t>Рисунок 1</w:t>
      </w:r>
      <w:r w:rsidR="00EE4640">
        <w:rPr>
          <w:rFonts w:ascii="Times New Roman" w:hAnsi="Times New Roman" w:cs="Times New Roman"/>
          <w:bCs/>
          <w:sz w:val="28"/>
          <w:szCs w:val="28"/>
          <w:lang w:val="ru-RU"/>
        </w:rPr>
        <w:t>2</w:t>
      </w:r>
      <w:r w:rsidRPr="00A62A59">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 </w:t>
      </w:r>
      <w:r w:rsidRPr="00F50AAB">
        <w:rPr>
          <w:rFonts w:ascii="Times New Roman" w:hAnsi="Times New Roman" w:cs="Times New Roman"/>
          <w:bCs/>
          <w:sz w:val="28"/>
          <w:szCs w:val="28"/>
          <w:lang w:val="ru-RU"/>
        </w:rPr>
        <w:t>Удельный вес  больных бруцеллезом в сельской местности  и в городах Казахстана за 201</w:t>
      </w:r>
      <w:r>
        <w:rPr>
          <w:rFonts w:ascii="Times New Roman" w:hAnsi="Times New Roman" w:cs="Times New Roman"/>
          <w:bCs/>
          <w:sz w:val="28"/>
          <w:szCs w:val="28"/>
          <w:lang w:val="ru-RU"/>
        </w:rPr>
        <w:t>7</w:t>
      </w:r>
      <w:r w:rsidRPr="00F50AAB">
        <w:rPr>
          <w:rFonts w:ascii="Times New Roman" w:hAnsi="Times New Roman" w:cs="Times New Roman"/>
          <w:bCs/>
          <w:sz w:val="28"/>
          <w:szCs w:val="28"/>
          <w:lang w:val="ru-RU"/>
        </w:rPr>
        <w:t xml:space="preserve"> год</w:t>
      </w:r>
    </w:p>
    <w:p w:rsidR="00A62A59"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F50AAB">
        <w:rPr>
          <w:rFonts w:ascii="Times New Roman" w:hAnsi="Times New Roman" w:cs="Times New Roman"/>
          <w:sz w:val="28"/>
          <w:szCs w:val="28"/>
          <w:lang w:val="ru-RU"/>
        </w:rPr>
        <w:tab/>
        <w:t xml:space="preserve"> </w:t>
      </w:r>
    </w:p>
    <w:p w:rsidR="004068FF" w:rsidRPr="00F50AAB" w:rsidRDefault="004068FF" w:rsidP="006C219E">
      <w:pPr>
        <w:pBdr>
          <w:bottom w:val="single" w:sz="4" w:space="31" w:color="FFFFFF"/>
        </w:pBdr>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2008-</w:t>
      </w:r>
      <w:r w:rsidRPr="00F50AAB">
        <w:rPr>
          <w:rFonts w:ascii="Times New Roman" w:hAnsi="Times New Roman" w:cs="Times New Roman"/>
          <w:sz w:val="28"/>
          <w:szCs w:val="28"/>
          <w:lang w:val="ru-RU"/>
        </w:rPr>
        <w:t xml:space="preserve">2020 </w:t>
      </w:r>
      <w:r>
        <w:rPr>
          <w:rFonts w:ascii="Times New Roman" w:hAnsi="Times New Roman" w:cs="Times New Roman"/>
          <w:sz w:val="28"/>
          <w:szCs w:val="28"/>
          <w:lang w:val="ru-RU"/>
        </w:rPr>
        <w:t>г</w:t>
      </w:r>
      <w:r w:rsidRPr="00F50AAB">
        <w:rPr>
          <w:rFonts w:ascii="Times New Roman" w:hAnsi="Times New Roman" w:cs="Times New Roman"/>
          <w:sz w:val="28"/>
          <w:szCs w:val="28"/>
          <w:lang w:val="ru-RU"/>
        </w:rPr>
        <w:t>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 xml:space="preserve">в результате несвоевременного проведения профилактических и противоэпидемических ветеринарно-санитарных мероприятий среди сельскохозяйственных животных имели место групповые заражения людей </w:t>
      </w:r>
      <w:r w:rsidRPr="00F50AAB">
        <w:rPr>
          <w:rFonts w:ascii="Times New Roman" w:hAnsi="Times New Roman" w:cs="Times New Roman"/>
          <w:sz w:val="28"/>
          <w:szCs w:val="28"/>
          <w:lang w:val="ru-RU"/>
        </w:rPr>
        <w:t>(5 и более случаев заболевших в одном населенном пункте)</w:t>
      </w:r>
      <w:r w:rsidRPr="00F50AAB">
        <w:rPr>
          <w:rFonts w:ascii="Times New Roman" w:hAnsi="Times New Roman" w:cs="Times New Roman"/>
          <w:sz w:val="28"/>
          <w:szCs w:val="28"/>
          <w:lang w:val="kk-KZ"/>
        </w:rPr>
        <w:t>.</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В 2008 г</w:t>
      </w:r>
      <w:r>
        <w:rPr>
          <w:rFonts w:ascii="Times New Roman" w:hAnsi="Times New Roman" w:cs="Times New Roman"/>
          <w:sz w:val="28"/>
          <w:szCs w:val="28"/>
          <w:lang w:val="kk-KZ"/>
        </w:rPr>
        <w:t>.</w:t>
      </w:r>
      <w:r w:rsidRPr="00F50AAB">
        <w:rPr>
          <w:rFonts w:ascii="Times New Roman" w:hAnsi="Times New Roman" w:cs="Times New Roman"/>
          <w:sz w:val="28"/>
          <w:szCs w:val="28"/>
          <w:lang w:val="kk-KZ"/>
        </w:rPr>
        <w:t xml:space="preserve"> выявлены групповые заражения людей в </w:t>
      </w:r>
      <w:r w:rsidRPr="00F50AAB">
        <w:rPr>
          <w:rFonts w:ascii="Times New Roman" w:hAnsi="Times New Roman" w:cs="Times New Roman"/>
          <w:sz w:val="28"/>
          <w:szCs w:val="28"/>
          <w:lang w:val="ru-RU"/>
        </w:rPr>
        <w:t>43 населенных пункт</w:t>
      </w:r>
      <w:r>
        <w:rPr>
          <w:rFonts w:ascii="Times New Roman" w:hAnsi="Times New Roman" w:cs="Times New Roman"/>
          <w:sz w:val="28"/>
          <w:szCs w:val="28"/>
          <w:lang w:val="ru-RU"/>
        </w:rPr>
        <w:t>ах</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 количеством заболевших </w:t>
      </w:r>
      <w:r w:rsidRPr="00F50AAB">
        <w:rPr>
          <w:rFonts w:ascii="Times New Roman" w:hAnsi="Times New Roman" w:cs="Times New Roman"/>
          <w:sz w:val="28"/>
          <w:szCs w:val="28"/>
          <w:lang w:val="ru-RU"/>
        </w:rPr>
        <w:t>381 человек. В 2009 году в 23 населенных пункт</w:t>
      </w:r>
      <w:r>
        <w:rPr>
          <w:rFonts w:ascii="Times New Roman" w:hAnsi="Times New Roman" w:cs="Times New Roman"/>
          <w:sz w:val="28"/>
          <w:szCs w:val="28"/>
          <w:lang w:val="ru-RU"/>
        </w:rPr>
        <w:t>ах</w:t>
      </w:r>
      <w:r w:rsidRPr="00F50AAB">
        <w:rPr>
          <w:rFonts w:ascii="Times New Roman" w:hAnsi="Times New Roman" w:cs="Times New Roman"/>
          <w:sz w:val="28"/>
          <w:szCs w:val="28"/>
          <w:lang w:val="ru-RU"/>
        </w:rPr>
        <w:t xml:space="preserve"> выявлено 197 заболевших человек. </w:t>
      </w:r>
      <w:r w:rsidRPr="00F50AAB">
        <w:rPr>
          <w:rFonts w:ascii="Times New Roman" w:hAnsi="Times New Roman" w:cs="Times New Roman"/>
          <w:sz w:val="28"/>
          <w:szCs w:val="28"/>
          <w:lang w:val="kk-KZ"/>
        </w:rPr>
        <w:t xml:space="preserve">В 2010 году </w:t>
      </w:r>
      <w:r w:rsidRPr="00F50AAB">
        <w:rPr>
          <w:rFonts w:ascii="Times New Roman" w:hAnsi="Times New Roman" w:cs="Times New Roman"/>
          <w:sz w:val="28"/>
          <w:szCs w:val="28"/>
          <w:lang w:val="ru-RU"/>
        </w:rPr>
        <w:t>вспышки бруцеллеза зарегистрированы в 22 населенных пунктах с числом пострадавших  175 человек: в Алматинской области в 5 населенных  пунктах</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заболели 43 человек</w:t>
      </w:r>
      <w:r>
        <w:rPr>
          <w:rFonts w:ascii="Times New Roman" w:hAnsi="Times New Roman" w:cs="Times New Roman"/>
          <w:sz w:val="28"/>
          <w:szCs w:val="28"/>
          <w:lang w:val="ru-RU"/>
        </w:rPr>
        <w:t>а</w:t>
      </w:r>
      <w:r w:rsidRPr="00F50AAB">
        <w:rPr>
          <w:rFonts w:ascii="Times New Roman" w:hAnsi="Times New Roman" w:cs="Times New Roman"/>
          <w:sz w:val="28"/>
          <w:szCs w:val="28"/>
          <w:lang w:val="ru-RU"/>
        </w:rPr>
        <w:t>; в Жамбылской  в 5 населенных пунктах – 35 больных; в Южно-Казахстанской в 11 населенных  пунктах заболели 91 человек</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и в Восточно-Казахстанской области в 1 населенном  пункте заболели 6 человек. В 2011 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зарегистрированы групповые заражения людей бруцеллезом</w:t>
      </w:r>
      <w:r w:rsidRPr="00F50AAB">
        <w:rPr>
          <w:rFonts w:ascii="Times New Roman" w:hAnsi="Times New Roman" w:cs="Times New Roman"/>
          <w:sz w:val="28"/>
          <w:szCs w:val="28"/>
          <w:lang w:val="ru-RU"/>
        </w:rPr>
        <w:t xml:space="preserve"> в 10 населенных пунктах с числом пострадавших 85 человек: в Алматинской,</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 xml:space="preserve">Южно-Казахстанской и Восточно-Казахстанской области. Следующие случаи группового заражения людей выявлены в 2013 году: в </w:t>
      </w:r>
      <w:r w:rsidRPr="00F50AAB">
        <w:rPr>
          <w:rFonts w:ascii="Times New Roman" w:hAnsi="Times New Roman" w:cs="Times New Roman"/>
          <w:sz w:val="28"/>
          <w:szCs w:val="28"/>
          <w:lang w:val="kk-KZ"/>
        </w:rPr>
        <w:t xml:space="preserve">трех районах </w:t>
      </w:r>
      <w:r w:rsidRPr="00F50AAB">
        <w:rPr>
          <w:rFonts w:ascii="Times New Roman" w:hAnsi="Times New Roman" w:cs="Times New Roman"/>
          <w:sz w:val="28"/>
          <w:szCs w:val="28"/>
          <w:lang w:val="ru-RU"/>
        </w:rPr>
        <w:t xml:space="preserve">Южно-Казахстанской области зарегистрировано </w:t>
      </w:r>
      <w:r w:rsidRPr="00F50AAB">
        <w:rPr>
          <w:rFonts w:ascii="Times New Roman" w:hAnsi="Times New Roman" w:cs="Times New Roman"/>
          <w:sz w:val="28"/>
          <w:szCs w:val="28"/>
          <w:lang w:val="kk-KZ"/>
        </w:rPr>
        <w:t>4</w:t>
      </w:r>
      <w:r w:rsidRPr="00F50AAB">
        <w:rPr>
          <w:rFonts w:ascii="Times New Roman" w:hAnsi="Times New Roman" w:cs="Times New Roman"/>
          <w:sz w:val="28"/>
          <w:szCs w:val="28"/>
          <w:lang w:val="ru-RU"/>
        </w:rPr>
        <w:t xml:space="preserve"> групповы</w:t>
      </w:r>
      <w:r w:rsidRPr="00F50AAB">
        <w:rPr>
          <w:rFonts w:ascii="Times New Roman" w:hAnsi="Times New Roman" w:cs="Times New Roman"/>
          <w:sz w:val="28"/>
          <w:szCs w:val="28"/>
          <w:lang w:val="kk-KZ"/>
        </w:rPr>
        <w:t>х случа</w:t>
      </w:r>
      <w:r>
        <w:rPr>
          <w:rFonts w:ascii="Times New Roman" w:hAnsi="Times New Roman" w:cs="Times New Roman"/>
          <w:sz w:val="28"/>
          <w:szCs w:val="28"/>
          <w:lang w:val="kk-KZ"/>
        </w:rPr>
        <w:t>я</w:t>
      </w:r>
      <w:r w:rsidRPr="00F50AAB">
        <w:rPr>
          <w:rFonts w:ascii="Times New Roman" w:hAnsi="Times New Roman" w:cs="Times New Roman"/>
          <w:sz w:val="28"/>
          <w:szCs w:val="28"/>
          <w:lang w:val="kk-KZ"/>
        </w:rPr>
        <w:t xml:space="preserve"> </w:t>
      </w:r>
      <w:r w:rsidRPr="00F50AAB">
        <w:rPr>
          <w:rFonts w:ascii="Times New Roman" w:hAnsi="Times New Roman" w:cs="Times New Roman"/>
          <w:sz w:val="28"/>
          <w:szCs w:val="28"/>
          <w:lang w:val="ru-RU"/>
        </w:rPr>
        <w:t xml:space="preserve">заболевания с общим  </w:t>
      </w:r>
      <w:r w:rsidRPr="00F50AAB">
        <w:rPr>
          <w:rFonts w:ascii="Times New Roman" w:hAnsi="Times New Roman" w:cs="Times New Roman"/>
          <w:sz w:val="28"/>
          <w:szCs w:val="28"/>
          <w:lang w:val="kk-KZ"/>
        </w:rPr>
        <w:t>количеством</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25</w:t>
      </w:r>
      <w:r w:rsidRPr="00F50AAB">
        <w:rPr>
          <w:rFonts w:ascii="Times New Roman" w:hAnsi="Times New Roman" w:cs="Times New Roman"/>
          <w:sz w:val="28"/>
          <w:szCs w:val="28"/>
          <w:lang w:val="ru-RU"/>
        </w:rPr>
        <w:t xml:space="preserve"> человек. С мая по декабрь </w:t>
      </w:r>
      <w:r w:rsidRPr="0036419C">
        <w:rPr>
          <w:rFonts w:ascii="Times New Roman" w:hAnsi="Times New Roman" w:cs="Times New Roman"/>
          <w:sz w:val="28"/>
          <w:szCs w:val="28"/>
          <w:lang w:val="ru-RU"/>
        </w:rPr>
        <w:t>2015</w:t>
      </w:r>
      <w:r w:rsidRPr="00F50AAB">
        <w:rPr>
          <w:rFonts w:ascii="Times New Roman" w:hAnsi="Times New Roman" w:cs="Times New Roman"/>
          <w:sz w:val="28"/>
          <w:szCs w:val="28"/>
          <w:lang w:val="ru-RU"/>
        </w:rPr>
        <w:t xml:space="preserve"> года заболели 12 человек</w:t>
      </w:r>
      <w:r>
        <w:rPr>
          <w:rFonts w:ascii="Times New Roman" w:hAnsi="Times New Roman" w:cs="Times New Roman"/>
          <w:sz w:val="28"/>
          <w:szCs w:val="28"/>
          <w:lang w:val="ru-RU"/>
        </w:rPr>
        <w:t xml:space="preserve"> в</w:t>
      </w:r>
      <w:r w:rsidRPr="00F50AAB">
        <w:rPr>
          <w:rFonts w:ascii="Times New Roman" w:hAnsi="Times New Roman" w:cs="Times New Roman"/>
          <w:sz w:val="28"/>
          <w:szCs w:val="28"/>
          <w:lang w:val="ru-RU"/>
        </w:rPr>
        <w:t xml:space="preserve"> п. Родниковка Мартукского района Актюбинской области. Следующие </w:t>
      </w:r>
      <w:r w:rsidRPr="00F50AAB">
        <w:rPr>
          <w:rFonts w:ascii="Times New Roman" w:hAnsi="Times New Roman" w:cs="Times New Roman"/>
          <w:sz w:val="28"/>
          <w:szCs w:val="28"/>
          <w:lang w:val="kk-KZ"/>
        </w:rPr>
        <w:t>групповые заражения людей</w:t>
      </w:r>
      <w:r w:rsidRPr="00F50AAB">
        <w:rPr>
          <w:rFonts w:ascii="Times New Roman" w:hAnsi="Times New Roman" w:cs="Times New Roman"/>
          <w:sz w:val="28"/>
          <w:szCs w:val="28"/>
          <w:lang w:val="ru-RU"/>
        </w:rPr>
        <w:t xml:space="preserve"> выявлены в 2018 г. </w:t>
      </w:r>
      <w:r>
        <w:rPr>
          <w:rFonts w:ascii="Times New Roman" w:hAnsi="Times New Roman" w:cs="Times New Roman"/>
          <w:sz w:val="28"/>
          <w:szCs w:val="28"/>
          <w:lang w:val="ru-RU"/>
        </w:rPr>
        <w:t>в</w:t>
      </w:r>
      <w:r w:rsidRPr="00F50AAB">
        <w:rPr>
          <w:rFonts w:ascii="Times New Roman" w:hAnsi="Times New Roman" w:cs="Times New Roman"/>
          <w:sz w:val="28"/>
          <w:szCs w:val="28"/>
          <w:lang w:val="ru-RU"/>
        </w:rPr>
        <w:t xml:space="preserve"> Атырауской и Кызы</w:t>
      </w:r>
      <w:r>
        <w:rPr>
          <w:rFonts w:ascii="Times New Roman" w:hAnsi="Times New Roman" w:cs="Times New Roman"/>
          <w:sz w:val="28"/>
          <w:szCs w:val="28"/>
          <w:lang w:val="ru-RU"/>
        </w:rPr>
        <w:t>л</w:t>
      </w:r>
      <w:r w:rsidRPr="00F50AAB">
        <w:rPr>
          <w:rFonts w:ascii="Times New Roman" w:hAnsi="Times New Roman" w:cs="Times New Roman"/>
          <w:sz w:val="28"/>
          <w:szCs w:val="28"/>
          <w:lang w:val="ru-RU"/>
        </w:rPr>
        <w:t xml:space="preserve">ординской областях. </w:t>
      </w:r>
    </w:p>
    <w:p w:rsidR="004068FF" w:rsidRPr="00F50AAB" w:rsidRDefault="004068FF" w:rsidP="0063000D">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 xml:space="preserve">В 2018 г. в Атырауской области индекс заболеваемости </w:t>
      </w:r>
      <w:r>
        <w:rPr>
          <w:rFonts w:ascii="Times New Roman" w:hAnsi="Times New Roman" w:cs="Times New Roman"/>
          <w:sz w:val="28"/>
          <w:szCs w:val="28"/>
          <w:lang w:val="ru-RU"/>
        </w:rPr>
        <w:t xml:space="preserve">поднялся до </w:t>
      </w:r>
      <w:r w:rsidRPr="00F50AAB">
        <w:rPr>
          <w:rFonts w:ascii="Times New Roman" w:hAnsi="Times New Roman" w:cs="Times New Roman"/>
          <w:sz w:val="28"/>
          <w:szCs w:val="28"/>
          <w:lang w:val="ru-RU"/>
        </w:rPr>
        <w:t xml:space="preserve">10,6 </w:t>
      </w:r>
      <w:r>
        <w:rPr>
          <w:rFonts w:ascii="Times New Roman" w:hAnsi="Times New Roman" w:cs="Times New Roman"/>
          <w:sz w:val="28"/>
          <w:szCs w:val="28"/>
          <w:lang w:val="ru-RU"/>
        </w:rPr>
        <w:t xml:space="preserve"> при</w:t>
      </w:r>
      <w:r w:rsidRPr="00F50AAB">
        <w:rPr>
          <w:rFonts w:ascii="Times New Roman" w:hAnsi="Times New Roman" w:cs="Times New Roman"/>
          <w:sz w:val="28"/>
          <w:szCs w:val="28"/>
          <w:lang w:val="ru-RU"/>
        </w:rPr>
        <w:t xml:space="preserve"> средне-республиканском индексе 5,5. Среди работников племенного хозяйства ТОО «</w:t>
      </w:r>
      <w:r w:rsidRPr="00F50AAB">
        <w:rPr>
          <w:rFonts w:ascii="Times New Roman" w:hAnsi="Times New Roman" w:cs="Times New Roman"/>
          <w:sz w:val="28"/>
          <w:szCs w:val="28"/>
          <w:lang w:val="kk-KZ"/>
        </w:rPr>
        <w:t>Сарайшық</w:t>
      </w:r>
      <w:r w:rsidRPr="00F50AAB">
        <w:rPr>
          <w:rFonts w:ascii="Times New Roman" w:hAnsi="Times New Roman" w:cs="Times New Roman"/>
          <w:sz w:val="28"/>
          <w:szCs w:val="28"/>
          <w:lang w:val="ru-RU"/>
        </w:rPr>
        <w:t>» Махамбетского района произошла групповая вспышка бруцеллеза, где заболело 7 человек</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w:t>
      </w:r>
      <w:r w:rsidRPr="0063000D">
        <w:rPr>
          <w:rFonts w:ascii="Times New Roman" w:hAnsi="Times New Roman" w:cs="Times New Roman"/>
          <w:sz w:val="28"/>
          <w:szCs w:val="28"/>
          <w:lang w:val="ru-RU"/>
        </w:rPr>
        <w:t xml:space="preserve">таблица </w:t>
      </w:r>
      <w:r w:rsidR="00450C0D">
        <w:rPr>
          <w:rFonts w:ascii="Times New Roman" w:hAnsi="Times New Roman" w:cs="Times New Roman"/>
          <w:sz w:val="28"/>
          <w:szCs w:val="28"/>
          <w:lang w:val="ru-RU"/>
        </w:rPr>
        <w:t>9</w:t>
      </w:r>
      <w:r w:rsidRPr="002F32BF">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 xml:space="preserve">Завод </w:t>
      </w:r>
      <w:r w:rsidRPr="00F50AAB">
        <w:rPr>
          <w:rFonts w:ascii="Times New Roman" w:hAnsi="Times New Roman" w:cs="Times New Roman"/>
          <w:sz w:val="28"/>
          <w:szCs w:val="28"/>
          <w:lang w:val="ru-RU"/>
        </w:rPr>
        <w:t>функционир</w:t>
      </w:r>
      <w:r>
        <w:rPr>
          <w:rFonts w:ascii="Times New Roman" w:hAnsi="Times New Roman" w:cs="Times New Roman"/>
          <w:sz w:val="28"/>
          <w:szCs w:val="28"/>
          <w:lang w:val="ru-RU"/>
        </w:rPr>
        <w:t>овал</w:t>
      </w:r>
      <w:r w:rsidRPr="00F50AAB">
        <w:rPr>
          <w:rFonts w:ascii="Times New Roman" w:hAnsi="Times New Roman" w:cs="Times New Roman"/>
          <w:sz w:val="28"/>
          <w:szCs w:val="28"/>
          <w:lang w:val="ru-RU"/>
        </w:rPr>
        <w:t xml:space="preserve"> с апреля 2014 года, </w:t>
      </w:r>
      <w:r w:rsidRPr="00F50AAB">
        <w:rPr>
          <w:rFonts w:ascii="Times New Roman" w:hAnsi="Times New Roman" w:cs="Times New Roman"/>
          <w:sz w:val="28"/>
          <w:szCs w:val="28"/>
          <w:lang w:val="kk-KZ"/>
        </w:rPr>
        <w:t>занима</w:t>
      </w:r>
      <w:r>
        <w:rPr>
          <w:rFonts w:ascii="Times New Roman" w:hAnsi="Times New Roman" w:cs="Times New Roman"/>
          <w:sz w:val="28"/>
          <w:szCs w:val="28"/>
          <w:lang w:val="kk-KZ"/>
        </w:rPr>
        <w:t>л</w:t>
      </w:r>
      <w:r w:rsidRPr="00F50AAB">
        <w:rPr>
          <w:rFonts w:ascii="Times New Roman" w:hAnsi="Times New Roman" w:cs="Times New Roman"/>
          <w:sz w:val="28"/>
          <w:szCs w:val="28"/>
          <w:lang w:val="kk-KZ"/>
        </w:rPr>
        <w:t xml:space="preserve">ся переработкой козьего молока. </w:t>
      </w:r>
      <w:r w:rsidRPr="00F50AAB">
        <w:rPr>
          <w:rFonts w:ascii="Times New Roman" w:hAnsi="Times New Roman" w:cs="Times New Roman"/>
          <w:sz w:val="28"/>
          <w:szCs w:val="28"/>
          <w:lang w:val="ru-RU"/>
        </w:rPr>
        <w:t xml:space="preserve">К работе на заводе </w:t>
      </w:r>
      <w:r>
        <w:rPr>
          <w:rFonts w:ascii="Times New Roman" w:hAnsi="Times New Roman" w:cs="Times New Roman"/>
          <w:sz w:val="28"/>
          <w:szCs w:val="28"/>
          <w:lang w:val="ru-RU"/>
        </w:rPr>
        <w:t xml:space="preserve">были </w:t>
      </w:r>
      <w:r w:rsidRPr="00F50AAB">
        <w:rPr>
          <w:rFonts w:ascii="Times New Roman" w:hAnsi="Times New Roman" w:cs="Times New Roman"/>
          <w:sz w:val="28"/>
          <w:szCs w:val="28"/>
          <w:lang w:val="ru-RU"/>
        </w:rPr>
        <w:t xml:space="preserve">привлечены в основном жители села Сарайшық, которые прошли двухнедельные курсы обучения  в Москве. В ТОО «Племенное хозяйство «Сарайшық» на 1 января 2018 года содержалось 817 голов  коз и 18 голов овец. </w:t>
      </w:r>
      <w:r>
        <w:rPr>
          <w:rFonts w:ascii="Times New Roman" w:hAnsi="Times New Roman" w:cs="Times New Roman"/>
          <w:sz w:val="28"/>
          <w:szCs w:val="28"/>
          <w:lang w:val="kk-KZ"/>
        </w:rPr>
        <w:t>С</w:t>
      </w:r>
      <w:r w:rsidRPr="00F50AAB">
        <w:rPr>
          <w:rFonts w:ascii="Times New Roman" w:hAnsi="Times New Roman" w:cs="Times New Roman"/>
          <w:sz w:val="28"/>
          <w:szCs w:val="28"/>
          <w:lang w:val="kk-KZ"/>
        </w:rPr>
        <w:t xml:space="preserve">реди обследованных на бруцеллез коз за период 2014-2017 гг. положительно реагирующих на бруцеллез МРС не выявляли. Территория </w:t>
      </w:r>
      <w:r w:rsidRPr="00F50AAB">
        <w:rPr>
          <w:rFonts w:ascii="Times New Roman" w:hAnsi="Times New Roman" w:cs="Times New Roman"/>
          <w:sz w:val="28"/>
          <w:szCs w:val="28"/>
          <w:lang w:val="ru-RU"/>
        </w:rPr>
        <w:t xml:space="preserve">племенного хозяйства была </w:t>
      </w:r>
      <w:r w:rsidRPr="00F50AAB">
        <w:rPr>
          <w:rFonts w:ascii="Times New Roman" w:hAnsi="Times New Roman" w:cs="Times New Roman"/>
          <w:sz w:val="28"/>
          <w:szCs w:val="28"/>
          <w:lang w:val="kk-KZ"/>
        </w:rPr>
        <w:t xml:space="preserve">ограждена, поголовье коз содержалось внутри хозяйства, соприкосновение с местными сельскохозяйствеными животными исключалось. </w:t>
      </w:r>
      <w:r w:rsidRPr="00F50AAB">
        <w:rPr>
          <w:rFonts w:ascii="Times New Roman" w:hAnsi="Times New Roman" w:cs="Times New Roman"/>
          <w:sz w:val="28"/>
          <w:szCs w:val="28"/>
          <w:lang w:val="ru-RU"/>
        </w:rPr>
        <w:t>Плановое обследования коз в данном хозяйстве проведено в апреле 2018 года, где выявлено 170 голов положительно реагирующих на бруцеллез коз.</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Как было выявлено, причиной возникновения бруцеллеза в данном хозяйстве явился завоз 18 голов овец без ветеринарного освидетельствования в январе 2018 года из хозяйств, находящихся в сельском округе Ойыл Кзылкугинского</w:t>
      </w:r>
      <w:r w:rsidRPr="00F50AAB">
        <w:rPr>
          <w:rFonts w:ascii="Times New Roman" w:hAnsi="Times New Roman" w:cs="Times New Roman"/>
          <w:i/>
          <w:sz w:val="28"/>
          <w:szCs w:val="28"/>
          <w:lang w:val="kk-KZ"/>
        </w:rPr>
        <w:t xml:space="preserve"> </w:t>
      </w:r>
      <w:r w:rsidRPr="00F50AAB">
        <w:rPr>
          <w:rFonts w:ascii="Times New Roman" w:hAnsi="Times New Roman" w:cs="Times New Roman"/>
          <w:sz w:val="28"/>
          <w:szCs w:val="28"/>
          <w:lang w:val="kk-KZ"/>
        </w:rPr>
        <w:t xml:space="preserve">района, сельском округе Суйиндик Курмангазинского района, относящихся к данному хозяйству </w:t>
      </w:r>
      <w:r w:rsidRPr="002A189F">
        <w:rPr>
          <w:rFonts w:ascii="Times New Roman" w:hAnsi="Times New Roman" w:cs="Times New Roman"/>
          <w:sz w:val="28"/>
          <w:szCs w:val="28"/>
          <w:lang w:val="ru-RU"/>
        </w:rPr>
        <w:t>[</w:t>
      </w:r>
      <w:r w:rsidR="00812DD7">
        <w:rPr>
          <w:rFonts w:ascii="Times New Roman" w:hAnsi="Times New Roman" w:cs="Times New Roman"/>
          <w:sz w:val="28"/>
          <w:szCs w:val="28"/>
          <w:lang w:val="ru-RU"/>
        </w:rPr>
        <w:t>93</w:t>
      </w:r>
      <w:r w:rsidRPr="002A189F">
        <w:rPr>
          <w:rFonts w:ascii="Times New Roman" w:hAnsi="Times New Roman" w:cs="Times New Roman"/>
          <w:sz w:val="28"/>
          <w:szCs w:val="28"/>
          <w:lang w:val="ru-RU"/>
        </w:rPr>
        <w:t>]</w:t>
      </w:r>
      <w:r w:rsidRPr="002A189F">
        <w:rPr>
          <w:rFonts w:ascii="Times New Roman" w:hAnsi="Times New Roman" w:cs="Times New Roman"/>
          <w:sz w:val="28"/>
          <w:szCs w:val="28"/>
          <w:lang w:val="kk-KZ"/>
        </w:rPr>
        <w:t>.</w:t>
      </w:r>
      <w:r w:rsidRPr="00F50AAB">
        <w:rPr>
          <w:rFonts w:ascii="Times New Roman" w:hAnsi="Times New Roman" w:cs="Times New Roman"/>
          <w:sz w:val="28"/>
          <w:szCs w:val="28"/>
          <w:lang w:val="kk-KZ"/>
        </w:rPr>
        <w:t xml:space="preserve"> Животные содержались вместе с племенными МРС. Источником инфицирования людей послужили больные бруцеллезом козы. </w:t>
      </w:r>
      <w:r w:rsidRPr="00F50AAB">
        <w:rPr>
          <w:rFonts w:ascii="Times New Roman" w:hAnsi="Times New Roman" w:cs="Times New Roman"/>
          <w:sz w:val="28"/>
          <w:szCs w:val="28"/>
          <w:lang w:val="ru-RU"/>
        </w:rPr>
        <w:t xml:space="preserve">Заражение происходило в результате употребления козьего молока и несоблюдения мер личной профилактики при убое и разделывании туш животных. </w:t>
      </w:r>
    </w:p>
    <w:p w:rsidR="007A41C3" w:rsidRDefault="007A41C3" w:rsidP="004F603E">
      <w:pPr>
        <w:pBdr>
          <w:bottom w:val="single" w:sz="4" w:space="31" w:color="FFFFFF"/>
        </w:pBdr>
        <w:tabs>
          <w:tab w:val="left" w:pos="567"/>
        </w:tabs>
        <w:spacing w:after="0" w:line="240" w:lineRule="auto"/>
        <w:contextualSpacing/>
        <w:rPr>
          <w:rFonts w:ascii="Times New Roman" w:hAnsi="Times New Roman" w:cs="Times New Roman"/>
          <w:sz w:val="28"/>
          <w:szCs w:val="28"/>
          <w:lang w:val="ru-RU"/>
        </w:rPr>
      </w:pPr>
    </w:p>
    <w:p w:rsidR="004F603E" w:rsidRDefault="004F603E" w:rsidP="004F603E">
      <w:pPr>
        <w:pBdr>
          <w:bottom w:val="single" w:sz="4" w:space="31" w:color="FFFFFF"/>
        </w:pBdr>
        <w:tabs>
          <w:tab w:val="left" w:pos="567"/>
        </w:tabs>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450C0D">
        <w:rPr>
          <w:rFonts w:ascii="Times New Roman" w:hAnsi="Times New Roman" w:cs="Times New Roman"/>
          <w:sz w:val="28"/>
          <w:szCs w:val="28"/>
          <w:lang w:val="ru-RU"/>
        </w:rPr>
        <w:t>9</w:t>
      </w:r>
      <w:r w:rsidR="007A41C3">
        <w:rPr>
          <w:rFonts w:ascii="Times New Roman" w:hAnsi="Times New Roman" w:cs="Times New Roman"/>
          <w:sz w:val="28"/>
          <w:szCs w:val="28"/>
          <w:lang w:val="ru-RU"/>
        </w:rPr>
        <w:t xml:space="preserve"> - </w:t>
      </w:r>
      <w:r w:rsidR="007A41C3" w:rsidRPr="00F50AAB">
        <w:rPr>
          <w:rFonts w:ascii="Times New Roman" w:hAnsi="Times New Roman" w:cs="Times New Roman"/>
          <w:sz w:val="28"/>
          <w:szCs w:val="28"/>
          <w:lang w:val="ru-RU"/>
        </w:rPr>
        <w:t>Групповые заболевания острым бруцеллезом людей в 2018 г</w:t>
      </w:r>
      <w:r w:rsidR="007F3000">
        <w:rPr>
          <w:rFonts w:ascii="Times New Roman" w:hAnsi="Times New Roman" w:cs="Times New Roman"/>
          <w:sz w:val="28"/>
          <w:szCs w:val="28"/>
          <w:lang w:val="ru-RU"/>
        </w:rPr>
        <w:t>оду</w:t>
      </w:r>
    </w:p>
    <w:tbl>
      <w:tblPr>
        <w:tblStyle w:val="ad"/>
        <w:tblW w:w="0" w:type="auto"/>
        <w:tblInd w:w="250" w:type="dxa"/>
        <w:tblLook w:val="04A0"/>
      </w:tblPr>
      <w:tblGrid>
        <w:gridCol w:w="513"/>
        <w:gridCol w:w="2606"/>
        <w:gridCol w:w="2543"/>
        <w:gridCol w:w="1990"/>
        <w:gridCol w:w="1952"/>
      </w:tblGrid>
      <w:tr w:rsidR="007A41C3" w:rsidRPr="00921FF5" w:rsidTr="00D82DBA">
        <w:tc>
          <w:tcPr>
            <w:tcW w:w="513" w:type="dxa"/>
            <w:vMerge w:val="restart"/>
          </w:tcPr>
          <w:p w:rsidR="007A41C3" w:rsidRPr="008915DC" w:rsidRDefault="007A41C3" w:rsidP="004F603E">
            <w:pPr>
              <w:tabs>
                <w:tab w:val="left" w:pos="567"/>
              </w:tabs>
              <w:contextualSpacing/>
              <w:rPr>
                <w:rFonts w:ascii="Times New Roman" w:hAnsi="Times New Roman" w:cs="Times New Roman"/>
                <w:lang w:val="ru-RU"/>
              </w:rPr>
            </w:pPr>
            <w:r w:rsidRPr="008915DC">
              <w:rPr>
                <w:rFonts w:ascii="Times New Roman" w:hAnsi="Times New Roman" w:cs="Times New Roman"/>
              </w:rPr>
              <w:t>№ п/п</w:t>
            </w:r>
          </w:p>
        </w:tc>
        <w:tc>
          <w:tcPr>
            <w:tcW w:w="2606" w:type="dxa"/>
            <w:vMerge w:val="restart"/>
          </w:tcPr>
          <w:p w:rsidR="007A41C3" w:rsidRPr="008915DC" w:rsidRDefault="007A41C3" w:rsidP="004F603E">
            <w:pPr>
              <w:tabs>
                <w:tab w:val="left" w:pos="567"/>
              </w:tabs>
              <w:contextualSpacing/>
              <w:rPr>
                <w:rFonts w:ascii="Times New Roman" w:hAnsi="Times New Roman" w:cs="Times New Roman"/>
                <w:lang w:val="ru-RU"/>
              </w:rPr>
            </w:pPr>
            <w:r w:rsidRPr="008915DC">
              <w:rPr>
                <w:rFonts w:ascii="Times New Roman" w:hAnsi="Times New Roman" w:cs="Times New Roman"/>
              </w:rPr>
              <w:t>Наименование областей, городов</w:t>
            </w:r>
          </w:p>
        </w:tc>
        <w:tc>
          <w:tcPr>
            <w:tcW w:w="6485" w:type="dxa"/>
            <w:gridSpan w:val="3"/>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Групповые заболевания острым бруцеллезом людей в 2018 г.</w:t>
            </w:r>
          </w:p>
        </w:tc>
      </w:tr>
      <w:tr w:rsidR="007A41C3" w:rsidTr="00D82DBA">
        <w:tc>
          <w:tcPr>
            <w:tcW w:w="513" w:type="dxa"/>
            <w:vMerge/>
          </w:tcPr>
          <w:p w:rsidR="007A41C3" w:rsidRPr="008915DC" w:rsidRDefault="007A41C3" w:rsidP="004F603E">
            <w:pPr>
              <w:tabs>
                <w:tab w:val="left" w:pos="567"/>
              </w:tabs>
              <w:contextualSpacing/>
              <w:rPr>
                <w:rFonts w:ascii="Times New Roman" w:hAnsi="Times New Roman" w:cs="Times New Roman"/>
                <w:lang w:val="ru-RU"/>
              </w:rPr>
            </w:pPr>
          </w:p>
        </w:tc>
        <w:tc>
          <w:tcPr>
            <w:tcW w:w="2606" w:type="dxa"/>
            <w:vMerge/>
          </w:tcPr>
          <w:p w:rsidR="007A41C3" w:rsidRPr="008915DC" w:rsidRDefault="007A41C3" w:rsidP="004F603E">
            <w:pPr>
              <w:tabs>
                <w:tab w:val="left" w:pos="567"/>
              </w:tabs>
              <w:contextualSpacing/>
              <w:rPr>
                <w:rFonts w:ascii="Times New Roman" w:hAnsi="Times New Roman" w:cs="Times New Roman"/>
                <w:lang w:val="ru-RU"/>
              </w:rPr>
            </w:pPr>
          </w:p>
        </w:tc>
        <w:tc>
          <w:tcPr>
            <w:tcW w:w="2543"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Количество очагов с групповыми заболеваниями (5 и более случаев)</w:t>
            </w:r>
          </w:p>
        </w:tc>
        <w:tc>
          <w:tcPr>
            <w:tcW w:w="1990" w:type="dxa"/>
          </w:tcPr>
          <w:p w:rsidR="007A41C3" w:rsidRPr="00D425AC" w:rsidRDefault="007A41C3" w:rsidP="00D425AC">
            <w:pPr>
              <w:tabs>
                <w:tab w:val="left" w:pos="567"/>
              </w:tabs>
              <w:contextualSpacing/>
              <w:rPr>
                <w:rFonts w:ascii="Times New Roman" w:hAnsi="Times New Roman" w:cs="Times New Roman"/>
                <w:lang w:val="ru-RU"/>
              </w:rPr>
            </w:pPr>
            <w:r w:rsidRPr="008915DC">
              <w:rPr>
                <w:rFonts w:ascii="Times New Roman" w:hAnsi="Times New Roman" w:cs="Times New Roman"/>
                <w:lang w:val="ru-RU"/>
              </w:rPr>
              <w:t>Количество</w:t>
            </w:r>
            <w:r w:rsidRPr="008915DC">
              <w:rPr>
                <w:rFonts w:ascii="Times New Roman" w:hAnsi="Times New Roman" w:cs="Times New Roman"/>
              </w:rPr>
              <w:t xml:space="preserve"> населенных пункт</w:t>
            </w:r>
            <w:r w:rsidR="00D425AC">
              <w:rPr>
                <w:rFonts w:ascii="Times New Roman" w:hAnsi="Times New Roman" w:cs="Times New Roman"/>
                <w:lang w:val="ru-RU"/>
              </w:rPr>
              <w:t>ов</w:t>
            </w:r>
          </w:p>
        </w:tc>
        <w:tc>
          <w:tcPr>
            <w:tcW w:w="1952" w:type="dxa"/>
          </w:tcPr>
          <w:p w:rsidR="007A41C3" w:rsidRPr="008915DC" w:rsidRDefault="007A41C3" w:rsidP="004F603E">
            <w:pPr>
              <w:tabs>
                <w:tab w:val="left" w:pos="567"/>
              </w:tabs>
              <w:contextualSpacing/>
              <w:rPr>
                <w:rFonts w:ascii="Times New Roman" w:hAnsi="Times New Roman" w:cs="Times New Roman"/>
                <w:lang w:val="ru-RU"/>
              </w:rPr>
            </w:pPr>
            <w:r w:rsidRPr="008915DC">
              <w:rPr>
                <w:rFonts w:ascii="Times New Roman" w:hAnsi="Times New Roman" w:cs="Times New Roman"/>
              </w:rPr>
              <w:t>Кол</w:t>
            </w:r>
            <w:r w:rsidRPr="008915DC">
              <w:rPr>
                <w:rFonts w:ascii="Times New Roman" w:hAnsi="Times New Roman" w:cs="Times New Roman"/>
                <w:lang w:val="ru-RU"/>
              </w:rPr>
              <w:t>ичество</w:t>
            </w:r>
            <w:r w:rsidRPr="008915DC">
              <w:rPr>
                <w:rFonts w:ascii="Times New Roman" w:hAnsi="Times New Roman" w:cs="Times New Roman"/>
              </w:rPr>
              <w:t xml:space="preserve"> заболевших лиц</w:t>
            </w:r>
          </w:p>
        </w:tc>
      </w:tr>
      <w:tr w:rsidR="007A41C3" w:rsidTr="00D82DBA">
        <w:tc>
          <w:tcPr>
            <w:tcW w:w="513"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1</w:t>
            </w:r>
          </w:p>
        </w:tc>
        <w:tc>
          <w:tcPr>
            <w:tcW w:w="2606"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2</w:t>
            </w:r>
          </w:p>
        </w:tc>
        <w:tc>
          <w:tcPr>
            <w:tcW w:w="2543"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3</w:t>
            </w:r>
          </w:p>
        </w:tc>
        <w:tc>
          <w:tcPr>
            <w:tcW w:w="1990"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4</w:t>
            </w:r>
          </w:p>
        </w:tc>
        <w:tc>
          <w:tcPr>
            <w:tcW w:w="1952"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5</w:t>
            </w:r>
          </w:p>
        </w:tc>
      </w:tr>
      <w:tr w:rsidR="007A41C3" w:rsidTr="00D82DBA">
        <w:tc>
          <w:tcPr>
            <w:tcW w:w="513" w:type="dxa"/>
          </w:tcPr>
          <w:p w:rsidR="007A41C3" w:rsidRPr="008915DC" w:rsidRDefault="007A41C3" w:rsidP="00450C0D">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1</w:t>
            </w:r>
          </w:p>
        </w:tc>
        <w:tc>
          <w:tcPr>
            <w:tcW w:w="2606" w:type="dxa"/>
          </w:tcPr>
          <w:p w:rsidR="007A41C3" w:rsidRPr="008915DC" w:rsidRDefault="007A41C3" w:rsidP="004F603E">
            <w:pPr>
              <w:tabs>
                <w:tab w:val="left" w:pos="567"/>
              </w:tabs>
              <w:contextualSpacing/>
              <w:rPr>
                <w:rFonts w:ascii="Times New Roman" w:hAnsi="Times New Roman" w:cs="Times New Roman"/>
                <w:lang w:val="ru-RU"/>
              </w:rPr>
            </w:pPr>
            <w:r w:rsidRPr="008915DC">
              <w:rPr>
                <w:rFonts w:ascii="Times New Roman" w:hAnsi="Times New Roman" w:cs="Times New Roman"/>
                <w:lang w:val="ru-RU"/>
              </w:rPr>
              <w:t xml:space="preserve">Атырау </w:t>
            </w:r>
          </w:p>
        </w:tc>
        <w:tc>
          <w:tcPr>
            <w:tcW w:w="2543"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bCs/>
                <w:color w:val="000000"/>
              </w:rPr>
              <w:t>1</w:t>
            </w:r>
            <w:r w:rsidRPr="008915DC">
              <w:rPr>
                <w:rFonts w:ascii="Times New Roman" w:hAnsi="Times New Roman" w:cs="Times New Roman"/>
                <w:color w:val="1F497D"/>
              </w:rPr>
              <w:t xml:space="preserve"> </w:t>
            </w:r>
            <w:r w:rsidRPr="008915DC">
              <w:rPr>
                <w:rFonts w:ascii="Times New Roman" w:hAnsi="Times New Roman" w:cs="Times New Roman"/>
              </w:rPr>
              <w:t>(производственная вспышка</w:t>
            </w:r>
            <w:r w:rsidRPr="008915DC">
              <w:rPr>
                <w:rFonts w:ascii="Times New Roman" w:hAnsi="Times New Roman" w:cs="Times New Roman"/>
                <w:color w:val="1F497D"/>
              </w:rPr>
              <w:t>)</w:t>
            </w:r>
          </w:p>
        </w:tc>
        <w:tc>
          <w:tcPr>
            <w:tcW w:w="1990"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1</w:t>
            </w:r>
          </w:p>
        </w:tc>
        <w:tc>
          <w:tcPr>
            <w:tcW w:w="1952" w:type="dxa"/>
          </w:tcPr>
          <w:p w:rsidR="007A41C3" w:rsidRPr="008915DC" w:rsidRDefault="007A41C3" w:rsidP="007A41C3">
            <w:pPr>
              <w:tabs>
                <w:tab w:val="left" w:pos="567"/>
              </w:tabs>
              <w:contextualSpacing/>
              <w:jc w:val="center"/>
              <w:rPr>
                <w:rFonts w:ascii="Times New Roman" w:hAnsi="Times New Roman" w:cs="Times New Roman"/>
                <w:lang w:val="ru-RU"/>
              </w:rPr>
            </w:pPr>
            <w:r w:rsidRPr="008915DC">
              <w:rPr>
                <w:rFonts w:ascii="Times New Roman" w:hAnsi="Times New Roman" w:cs="Times New Roman"/>
                <w:lang w:val="ru-RU"/>
              </w:rPr>
              <w:t>7</w:t>
            </w:r>
          </w:p>
        </w:tc>
      </w:tr>
      <w:tr w:rsidR="007A41C3" w:rsidTr="00D82DBA">
        <w:tc>
          <w:tcPr>
            <w:tcW w:w="513" w:type="dxa"/>
          </w:tcPr>
          <w:p w:rsidR="007A41C3" w:rsidRPr="007A41C3" w:rsidRDefault="007A41C3" w:rsidP="00450C0D">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606" w:type="dxa"/>
          </w:tcPr>
          <w:p w:rsidR="007A41C3" w:rsidRPr="007A41C3" w:rsidRDefault="007A41C3" w:rsidP="004F603E">
            <w:pPr>
              <w:tabs>
                <w:tab w:val="left" w:pos="567"/>
              </w:tabs>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Кызылорда </w:t>
            </w:r>
          </w:p>
        </w:tc>
        <w:tc>
          <w:tcPr>
            <w:tcW w:w="2543" w:type="dxa"/>
          </w:tcPr>
          <w:p w:rsidR="007A41C3"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 (семейная)</w:t>
            </w:r>
          </w:p>
        </w:tc>
        <w:tc>
          <w:tcPr>
            <w:tcW w:w="1990" w:type="dxa"/>
          </w:tcPr>
          <w:p w:rsidR="007A41C3"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52" w:type="dxa"/>
          </w:tcPr>
          <w:p w:rsidR="007A41C3"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6C219E" w:rsidTr="00D82DBA">
        <w:tc>
          <w:tcPr>
            <w:tcW w:w="3119" w:type="dxa"/>
            <w:gridSpan w:val="2"/>
          </w:tcPr>
          <w:p w:rsidR="006C219E" w:rsidRPr="007A41C3" w:rsidRDefault="006C219E" w:rsidP="004F603E">
            <w:pPr>
              <w:tabs>
                <w:tab w:val="left" w:pos="567"/>
              </w:tabs>
              <w:contextualSpacing/>
              <w:rPr>
                <w:rFonts w:ascii="Times New Roman" w:hAnsi="Times New Roman" w:cs="Times New Roman"/>
                <w:sz w:val="24"/>
                <w:szCs w:val="24"/>
                <w:lang w:val="ru-RU"/>
              </w:rPr>
            </w:pPr>
            <w:r>
              <w:rPr>
                <w:rFonts w:ascii="Times New Roman" w:hAnsi="Times New Roman" w:cs="Times New Roman"/>
                <w:sz w:val="24"/>
                <w:szCs w:val="24"/>
                <w:lang w:val="ru-RU"/>
              </w:rPr>
              <w:t>По Казахстану</w:t>
            </w:r>
          </w:p>
        </w:tc>
        <w:tc>
          <w:tcPr>
            <w:tcW w:w="2543" w:type="dxa"/>
          </w:tcPr>
          <w:p w:rsidR="006C219E"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90" w:type="dxa"/>
          </w:tcPr>
          <w:p w:rsidR="006C219E"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52" w:type="dxa"/>
          </w:tcPr>
          <w:p w:rsidR="006C219E" w:rsidRPr="007A41C3" w:rsidRDefault="006C219E" w:rsidP="007A41C3">
            <w:pPr>
              <w:tabs>
                <w:tab w:val="left" w:pos="567"/>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bl>
    <w:p w:rsidR="00C57D2C" w:rsidRDefault="00C57D2C" w:rsidP="006C219E">
      <w:pPr>
        <w:pBdr>
          <w:bottom w:val="single" w:sz="4" w:space="31" w:color="FFFFFF"/>
        </w:pBdr>
        <w:tabs>
          <w:tab w:val="left" w:pos="567"/>
        </w:tabs>
        <w:spacing w:after="0" w:line="240" w:lineRule="auto"/>
        <w:ind w:firstLine="567"/>
        <w:contextualSpacing/>
        <w:jc w:val="both"/>
        <w:rPr>
          <w:rFonts w:ascii="Times New Roman" w:hAnsi="Times New Roman" w:cs="Times New Roman"/>
          <w:sz w:val="28"/>
          <w:szCs w:val="28"/>
          <w:lang w:val="ru-RU"/>
        </w:rPr>
      </w:pPr>
    </w:p>
    <w:p w:rsidR="004068FF" w:rsidRPr="00F50AAB" w:rsidRDefault="004068FF" w:rsidP="006C219E">
      <w:pPr>
        <w:pBdr>
          <w:bottom w:val="single" w:sz="4" w:space="31" w:color="FFFFFF"/>
        </w:pBdr>
        <w:tabs>
          <w:tab w:val="left" w:pos="567"/>
        </w:tabs>
        <w:spacing w:after="0" w:line="240" w:lineRule="auto"/>
        <w:ind w:firstLine="567"/>
        <w:contextualSpacing/>
        <w:jc w:val="both"/>
        <w:rPr>
          <w:rFonts w:ascii="Times New Roman" w:hAnsi="Times New Roman" w:cs="Times New Roman"/>
          <w:sz w:val="28"/>
          <w:szCs w:val="28"/>
          <w:lang w:val="ru-RU"/>
        </w:rPr>
      </w:pPr>
      <w:r w:rsidRPr="00F50AAB">
        <w:rPr>
          <w:rFonts w:ascii="Times New Roman" w:hAnsi="Times New Roman" w:cs="Times New Roman"/>
          <w:sz w:val="28"/>
          <w:szCs w:val="28"/>
          <w:lang w:val="ru-RU"/>
        </w:rPr>
        <w:t>Вторая групповая  вспышка семейного заболевания  бруцеллезом в 2018 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зарегистрирована в г. Кызылорде, где заболело 5 человек в одной семье</w:t>
      </w:r>
      <w:r>
        <w:rPr>
          <w:rFonts w:ascii="Times New Roman" w:hAnsi="Times New Roman" w:cs="Times New Roman"/>
          <w:sz w:val="28"/>
          <w:szCs w:val="28"/>
          <w:lang w:val="ru-RU"/>
        </w:rPr>
        <w:t xml:space="preserve"> (</w:t>
      </w:r>
      <w:r w:rsidRPr="0063000D">
        <w:rPr>
          <w:rFonts w:ascii="Times New Roman" w:hAnsi="Times New Roman" w:cs="Times New Roman"/>
          <w:sz w:val="28"/>
          <w:szCs w:val="28"/>
          <w:lang w:val="ru-RU"/>
        </w:rPr>
        <w:t xml:space="preserve">таблица </w:t>
      </w:r>
      <w:r w:rsidR="00A71AC9">
        <w:rPr>
          <w:rFonts w:ascii="Times New Roman" w:hAnsi="Times New Roman" w:cs="Times New Roman"/>
          <w:sz w:val="28"/>
          <w:szCs w:val="28"/>
          <w:lang w:val="ru-RU"/>
        </w:rPr>
        <w:t>9</w:t>
      </w:r>
      <w:r w:rsidRPr="0063000D">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r w:rsidRPr="00F50AAB">
        <w:rPr>
          <w:rFonts w:ascii="Times New Roman" w:hAnsi="Times New Roman" w:cs="Times New Roman"/>
          <w:sz w:val="28"/>
          <w:szCs w:val="28"/>
          <w:lang w:val="kk-KZ"/>
        </w:rPr>
        <w:t xml:space="preserve">Групповая заболеваемость связана с убоем 2-х голов  мелкого рогатого скота, приобретенного на базаре без ветеринарной справки и участием всех лиц при разделке туши и приготовлении пищи. </w:t>
      </w:r>
      <w:r w:rsidRPr="00F50AAB">
        <w:rPr>
          <w:rFonts w:ascii="Times New Roman" w:hAnsi="Times New Roman" w:cs="Times New Roman"/>
          <w:sz w:val="28"/>
          <w:szCs w:val="28"/>
          <w:lang w:val="ru-RU"/>
        </w:rPr>
        <w:t xml:space="preserve">В 2018 г. индекс заболеваемости  </w:t>
      </w:r>
      <w:r>
        <w:rPr>
          <w:rFonts w:ascii="Times New Roman" w:hAnsi="Times New Roman" w:cs="Times New Roman"/>
          <w:sz w:val="28"/>
          <w:szCs w:val="28"/>
          <w:lang w:val="ru-RU"/>
        </w:rPr>
        <w:t>в Кызылординской области равнялся 11,</w:t>
      </w:r>
      <w:r w:rsidRPr="00F50AAB">
        <w:rPr>
          <w:rFonts w:ascii="Times New Roman" w:hAnsi="Times New Roman" w:cs="Times New Roman"/>
          <w:sz w:val="28"/>
          <w:szCs w:val="28"/>
          <w:lang w:val="ru-RU"/>
        </w:rPr>
        <w:t>2 при сре</w:t>
      </w:r>
      <w:r>
        <w:rPr>
          <w:rFonts w:ascii="Times New Roman" w:hAnsi="Times New Roman" w:cs="Times New Roman"/>
          <w:sz w:val="28"/>
          <w:szCs w:val="28"/>
          <w:lang w:val="ru-RU"/>
        </w:rPr>
        <w:t>дне-республиканском значении 5,</w:t>
      </w:r>
      <w:r w:rsidRPr="00F50AAB">
        <w:rPr>
          <w:rFonts w:ascii="Times New Roman" w:hAnsi="Times New Roman" w:cs="Times New Roman"/>
          <w:sz w:val="28"/>
          <w:szCs w:val="28"/>
          <w:lang w:val="ru-RU"/>
        </w:rPr>
        <w:t xml:space="preserve">5. </w:t>
      </w:r>
    </w:p>
    <w:p w:rsidR="004068FF" w:rsidRPr="00F50AAB" w:rsidRDefault="004068FF" w:rsidP="006C219E">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Таким образом, в 2008-20</w:t>
      </w:r>
      <w:r>
        <w:rPr>
          <w:rFonts w:ascii="Times New Roman" w:hAnsi="Times New Roman" w:cs="Times New Roman"/>
          <w:sz w:val="28"/>
          <w:szCs w:val="28"/>
          <w:lang w:val="ru-RU"/>
        </w:rPr>
        <w:t>10</w:t>
      </w:r>
      <w:r w:rsidRPr="00F50AAB">
        <w:rPr>
          <w:rFonts w:ascii="Times New Roman" w:hAnsi="Times New Roman" w:cs="Times New Roman"/>
          <w:sz w:val="28"/>
          <w:szCs w:val="28"/>
          <w:lang w:val="ru-RU"/>
        </w:rPr>
        <w:t xml:space="preserve">, </w:t>
      </w:r>
      <w:r w:rsidRPr="00C14060">
        <w:rPr>
          <w:rFonts w:ascii="Times New Roman" w:hAnsi="Times New Roman" w:cs="Times New Roman"/>
          <w:sz w:val="28"/>
          <w:szCs w:val="28"/>
          <w:lang w:val="ru-RU"/>
        </w:rPr>
        <w:t>2011,</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2013, 2015, 2018</w:t>
      </w:r>
      <w:r>
        <w:rPr>
          <w:rFonts w:ascii="Times New Roman" w:hAnsi="Times New Roman" w:cs="Times New Roman"/>
          <w:sz w:val="28"/>
          <w:szCs w:val="28"/>
          <w:lang w:val="ru-RU"/>
        </w:rPr>
        <w:t>, 2</w:t>
      </w:r>
      <w:r w:rsidRPr="00C14060">
        <w:rPr>
          <w:rFonts w:ascii="Times New Roman" w:hAnsi="Times New Roman" w:cs="Times New Roman"/>
          <w:sz w:val="28"/>
          <w:szCs w:val="28"/>
          <w:lang w:val="ru-RU"/>
        </w:rPr>
        <w:t>020</w:t>
      </w:r>
      <w:r w:rsidRPr="00F50AAB">
        <w:rPr>
          <w:rFonts w:ascii="Times New Roman" w:hAnsi="Times New Roman" w:cs="Times New Roman"/>
          <w:sz w:val="28"/>
          <w:szCs w:val="28"/>
          <w:lang w:val="ru-RU"/>
        </w:rPr>
        <w:t xml:space="preserve"> гг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случаи групповых вспышек выявлены в Алматинской, </w:t>
      </w:r>
      <w:r>
        <w:rPr>
          <w:rFonts w:ascii="Times New Roman" w:hAnsi="Times New Roman" w:cs="Times New Roman"/>
          <w:sz w:val="28"/>
          <w:szCs w:val="28"/>
          <w:lang w:val="ru-RU"/>
        </w:rPr>
        <w:t xml:space="preserve">Атырауской, </w:t>
      </w:r>
      <w:r w:rsidRPr="00F50AAB">
        <w:rPr>
          <w:rFonts w:ascii="Times New Roman" w:hAnsi="Times New Roman" w:cs="Times New Roman"/>
          <w:sz w:val="28"/>
          <w:szCs w:val="28"/>
          <w:lang w:val="ru-RU"/>
        </w:rPr>
        <w:t>Жамб</w:t>
      </w:r>
      <w:r>
        <w:rPr>
          <w:rFonts w:ascii="Times New Roman" w:hAnsi="Times New Roman" w:cs="Times New Roman"/>
          <w:sz w:val="28"/>
          <w:szCs w:val="28"/>
          <w:lang w:val="ru-RU"/>
        </w:rPr>
        <w:t xml:space="preserve">ылской, </w:t>
      </w:r>
      <w:r w:rsidRPr="00F50AAB">
        <w:rPr>
          <w:rFonts w:ascii="Times New Roman" w:hAnsi="Times New Roman" w:cs="Times New Roman"/>
          <w:sz w:val="28"/>
          <w:szCs w:val="28"/>
          <w:lang w:val="ru-RU"/>
        </w:rPr>
        <w:t>Актюбинской, Кызылординской областях</w:t>
      </w:r>
      <w:r>
        <w:rPr>
          <w:rFonts w:ascii="Times New Roman" w:hAnsi="Times New Roman" w:cs="Times New Roman"/>
          <w:sz w:val="28"/>
          <w:szCs w:val="28"/>
          <w:lang w:val="ru-RU"/>
        </w:rPr>
        <w:t>, ВКО, ЮКО и в г. Шымкенте</w:t>
      </w:r>
      <w:r w:rsidRPr="00F50AAB">
        <w:rPr>
          <w:rFonts w:ascii="Times New Roman" w:hAnsi="Times New Roman" w:cs="Times New Roman"/>
          <w:sz w:val="28"/>
          <w:szCs w:val="28"/>
          <w:lang w:val="ru-RU"/>
        </w:rPr>
        <w:t xml:space="preserve">. </w:t>
      </w:r>
    </w:p>
    <w:p w:rsidR="004068FF" w:rsidRPr="00F50AAB" w:rsidRDefault="004068FF" w:rsidP="006C219E">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kk-KZ"/>
        </w:rPr>
        <w:t xml:space="preserve">В связи с использованием труда детей по уходу за животными в областях Казахстана с развитым животноводством случаи </w:t>
      </w:r>
      <w:r w:rsidRPr="00F50AAB">
        <w:rPr>
          <w:rFonts w:ascii="Times New Roman" w:hAnsi="Times New Roman" w:cs="Times New Roman"/>
          <w:sz w:val="28"/>
          <w:szCs w:val="28"/>
          <w:lang w:val="ru-RU"/>
        </w:rPr>
        <w:t>бруцеллёза регистрируются среди детей до 14 лет, что также является особенностью эпидемического процесса при бруцеллезе в Казахстане</w:t>
      </w:r>
      <w:r>
        <w:rPr>
          <w:rFonts w:ascii="Times New Roman" w:hAnsi="Times New Roman" w:cs="Times New Roman"/>
          <w:sz w:val="28"/>
          <w:szCs w:val="28"/>
          <w:lang w:val="ru-RU"/>
        </w:rPr>
        <w:t xml:space="preserve"> </w:t>
      </w:r>
      <w:r w:rsidRPr="002A189F">
        <w:rPr>
          <w:rFonts w:ascii="Times New Roman" w:hAnsi="Times New Roman" w:cs="Times New Roman"/>
          <w:sz w:val="28"/>
          <w:szCs w:val="28"/>
          <w:lang w:val="ru-RU"/>
        </w:rPr>
        <w:t>(</w:t>
      </w:r>
      <w:r w:rsidRPr="0063000D">
        <w:rPr>
          <w:rFonts w:ascii="Times New Roman" w:hAnsi="Times New Roman" w:cs="Times New Roman"/>
          <w:sz w:val="28"/>
          <w:szCs w:val="28"/>
          <w:lang w:val="ru-RU"/>
        </w:rPr>
        <w:t xml:space="preserve">таблица </w:t>
      </w:r>
      <w:r w:rsidR="00A71AC9">
        <w:rPr>
          <w:rFonts w:ascii="Times New Roman" w:hAnsi="Times New Roman" w:cs="Times New Roman"/>
          <w:sz w:val="28"/>
          <w:szCs w:val="28"/>
          <w:lang w:val="ru-RU"/>
        </w:rPr>
        <w:t>10</w:t>
      </w:r>
      <w:r w:rsidRPr="0063000D">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Причинами заболевания детей является привлечение их по уходу за животными, особенно в период окота и отёла, позднее выявление и изоляция положительно реагирующих и больных бруцеллёзом животных</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и недостаточное проведение санитарно-просветительной работы по профилактике бруцеллёза среди населения. </w:t>
      </w:r>
    </w:p>
    <w:p w:rsidR="004068FF" w:rsidRDefault="004068FF" w:rsidP="006C219E">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Pr="00B752D4" w:rsidRDefault="004068FF" w:rsidP="006C219E">
      <w:pPr>
        <w:pBdr>
          <w:bottom w:val="single" w:sz="4" w:space="31" w:color="FFFFFF"/>
        </w:pBdr>
        <w:spacing w:after="0" w:line="240" w:lineRule="auto"/>
        <w:contextualSpacing/>
        <w:jc w:val="both"/>
        <w:rPr>
          <w:rFonts w:ascii="Times New Roman" w:hAnsi="Times New Roman" w:cs="Times New Roman"/>
          <w:sz w:val="28"/>
          <w:szCs w:val="28"/>
          <w:lang w:val="ru-RU"/>
        </w:rPr>
      </w:pPr>
      <w:r w:rsidRPr="0063000D">
        <w:rPr>
          <w:rFonts w:ascii="Times New Roman" w:hAnsi="Times New Roman" w:cs="Times New Roman"/>
          <w:sz w:val="28"/>
          <w:szCs w:val="28"/>
          <w:lang w:val="ru-RU"/>
        </w:rPr>
        <w:t xml:space="preserve">Таблица </w:t>
      </w:r>
      <w:r w:rsidR="00A71AC9">
        <w:rPr>
          <w:rFonts w:ascii="Times New Roman" w:hAnsi="Times New Roman" w:cs="Times New Roman"/>
          <w:sz w:val="28"/>
          <w:szCs w:val="28"/>
          <w:lang w:val="ru-RU"/>
        </w:rPr>
        <w:t>10</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Заболеваемость</w:t>
      </w:r>
      <w:r w:rsidRPr="00F50AAB">
        <w:rPr>
          <w:rFonts w:ascii="Times New Roman" w:hAnsi="Times New Roman" w:cs="Times New Roman"/>
          <w:color w:val="000000"/>
          <w:sz w:val="28"/>
          <w:szCs w:val="28"/>
          <w:lang w:val="ru-RU"/>
        </w:rPr>
        <w:t xml:space="preserve"> и </w:t>
      </w:r>
      <w:r w:rsidRPr="00F50AAB">
        <w:rPr>
          <w:rFonts w:ascii="Times New Roman" w:hAnsi="Times New Roman" w:cs="Times New Roman"/>
          <w:sz w:val="28"/>
          <w:szCs w:val="28"/>
          <w:lang w:val="ru-RU"/>
        </w:rPr>
        <w:t xml:space="preserve">% </w:t>
      </w:r>
      <w:r w:rsidRPr="00F50AAB">
        <w:rPr>
          <w:rFonts w:ascii="Times New Roman" w:hAnsi="Times New Roman" w:cs="Times New Roman"/>
          <w:color w:val="000000"/>
          <w:sz w:val="28"/>
          <w:szCs w:val="28"/>
          <w:lang w:val="ru-RU"/>
        </w:rPr>
        <w:t xml:space="preserve">заболевших  детей до 14 лет </w:t>
      </w:r>
      <w:r w:rsidRPr="00F50AAB">
        <w:rPr>
          <w:rFonts w:ascii="Times New Roman" w:hAnsi="Times New Roman" w:cs="Times New Roman"/>
          <w:sz w:val="28"/>
          <w:szCs w:val="28"/>
          <w:lang w:val="ru-RU"/>
        </w:rPr>
        <w:t xml:space="preserve">от общего числа больных впервые установленным острым бруцеллезом </w:t>
      </w:r>
    </w:p>
    <w:tbl>
      <w:tblPr>
        <w:tblStyle w:val="ad"/>
        <w:tblW w:w="9299" w:type="dxa"/>
        <w:jc w:val="center"/>
        <w:tblLook w:val="04A0"/>
      </w:tblPr>
      <w:tblGrid>
        <w:gridCol w:w="824"/>
        <w:gridCol w:w="992"/>
        <w:gridCol w:w="1843"/>
        <w:gridCol w:w="1275"/>
        <w:gridCol w:w="2977"/>
        <w:gridCol w:w="1388"/>
      </w:tblGrid>
      <w:tr w:rsidR="004068FF" w:rsidRPr="00921FF5" w:rsidTr="00B752D4">
        <w:trPr>
          <w:jc w:val="center"/>
        </w:trPr>
        <w:tc>
          <w:tcPr>
            <w:tcW w:w="824" w:type="dxa"/>
            <w:vMerge w:val="restart"/>
            <w:vAlign w:val="center"/>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Годы</w:t>
            </w:r>
          </w:p>
        </w:tc>
        <w:tc>
          <w:tcPr>
            <w:tcW w:w="4110" w:type="dxa"/>
            <w:gridSpan w:val="3"/>
          </w:tcPr>
          <w:p w:rsidR="004068FF" w:rsidRPr="008915DC" w:rsidRDefault="004068FF" w:rsidP="00B752D4">
            <w:pPr>
              <w:contextualSpacing/>
              <w:jc w:val="center"/>
              <w:rPr>
                <w:rFonts w:ascii="Times New Roman" w:hAnsi="Times New Roman" w:cs="Times New Roman"/>
                <w:lang w:val="ru-RU"/>
              </w:rPr>
            </w:pPr>
            <w:r w:rsidRPr="008915DC">
              <w:rPr>
                <w:rFonts w:ascii="Times New Roman" w:hAnsi="Times New Roman" w:cs="Times New Roman"/>
                <w:lang w:val="ru-RU"/>
              </w:rPr>
              <w:t xml:space="preserve">Заболеваемость </w:t>
            </w:r>
            <w:r w:rsidRPr="008915DC">
              <w:rPr>
                <w:rFonts w:ascii="Times New Roman" w:hAnsi="Times New Roman" w:cs="Times New Roman"/>
                <w:color w:val="000000"/>
                <w:lang w:val="ru-RU"/>
              </w:rPr>
              <w:t xml:space="preserve">и  </w:t>
            </w:r>
            <w:r w:rsidRPr="008915DC">
              <w:rPr>
                <w:rFonts w:ascii="Times New Roman" w:hAnsi="Times New Roman" w:cs="Times New Roman"/>
                <w:lang w:val="ru-RU"/>
              </w:rPr>
              <w:t xml:space="preserve">% </w:t>
            </w:r>
            <w:r w:rsidRPr="008915DC">
              <w:rPr>
                <w:rFonts w:ascii="Times New Roman" w:hAnsi="Times New Roman" w:cs="Times New Roman"/>
                <w:color w:val="000000"/>
                <w:lang w:val="ru-RU"/>
              </w:rPr>
              <w:t xml:space="preserve">заболевших  детей до 14 лет </w:t>
            </w:r>
            <w:r w:rsidRPr="008915DC">
              <w:rPr>
                <w:rFonts w:ascii="Times New Roman" w:hAnsi="Times New Roman" w:cs="Times New Roman"/>
                <w:lang w:val="ru-RU"/>
              </w:rPr>
              <w:t>от общего числа больных впервые установленным острым бруцеллезом</w:t>
            </w:r>
          </w:p>
        </w:tc>
        <w:tc>
          <w:tcPr>
            <w:tcW w:w="4365" w:type="dxa"/>
            <w:gridSpan w:val="2"/>
          </w:tcPr>
          <w:p w:rsidR="004068FF" w:rsidRPr="008915DC" w:rsidRDefault="004068FF" w:rsidP="00B752D4">
            <w:pPr>
              <w:contextualSpacing/>
              <w:jc w:val="center"/>
              <w:rPr>
                <w:rFonts w:ascii="Times New Roman" w:hAnsi="Times New Roman" w:cs="Times New Roman"/>
                <w:lang w:val="ru-RU"/>
              </w:rPr>
            </w:pPr>
            <w:r w:rsidRPr="008915DC">
              <w:rPr>
                <w:rFonts w:ascii="Times New Roman" w:hAnsi="Times New Roman" w:cs="Times New Roman"/>
                <w:lang w:val="ru-RU"/>
              </w:rPr>
              <w:t xml:space="preserve">Индекс заболеваемости  в областях Казахстана с </w:t>
            </w:r>
            <w:r w:rsidRPr="008915DC">
              <w:rPr>
                <w:rFonts w:ascii="Times New Roman" w:hAnsi="Times New Roman" w:cs="Times New Roman"/>
                <w:color w:val="000000"/>
                <w:lang w:val="ru-RU"/>
              </w:rPr>
              <w:t>высокой  заболеваемостью бруцеллезом детей до 14 лет</w:t>
            </w:r>
          </w:p>
        </w:tc>
      </w:tr>
      <w:tr w:rsidR="00B752D4" w:rsidRPr="00DA61EE" w:rsidTr="00B752D4">
        <w:trPr>
          <w:jc w:val="center"/>
        </w:trPr>
        <w:tc>
          <w:tcPr>
            <w:tcW w:w="824" w:type="dxa"/>
            <w:vMerge/>
          </w:tcPr>
          <w:p w:rsidR="004068FF" w:rsidRPr="00147968" w:rsidRDefault="004068FF" w:rsidP="004068FF">
            <w:pPr>
              <w:contextualSpacing/>
              <w:rPr>
                <w:rFonts w:ascii="Times New Roman" w:hAnsi="Times New Roman" w:cs="Times New Roman"/>
                <w:sz w:val="24"/>
                <w:szCs w:val="24"/>
                <w:lang w:val="ru-RU"/>
              </w:rPr>
            </w:pPr>
          </w:p>
        </w:tc>
        <w:tc>
          <w:tcPr>
            <w:tcW w:w="992" w:type="dxa"/>
          </w:tcPr>
          <w:p w:rsidR="004068FF" w:rsidRPr="008915DC" w:rsidRDefault="004068FF" w:rsidP="00B752D4">
            <w:pPr>
              <w:contextualSpacing/>
              <w:jc w:val="center"/>
              <w:rPr>
                <w:rFonts w:ascii="Times New Roman" w:hAnsi="Times New Roman" w:cs="Times New Roman"/>
              </w:rPr>
            </w:pPr>
            <w:r w:rsidRPr="008915DC">
              <w:rPr>
                <w:rFonts w:ascii="Times New Roman" w:hAnsi="Times New Roman" w:cs="Times New Roman"/>
                <w:color w:val="000000"/>
              </w:rPr>
              <w:t>Абс</w:t>
            </w:r>
          </w:p>
        </w:tc>
        <w:tc>
          <w:tcPr>
            <w:tcW w:w="1843" w:type="dxa"/>
          </w:tcPr>
          <w:p w:rsidR="004068FF" w:rsidRPr="008915DC" w:rsidRDefault="004068FF" w:rsidP="00B752D4">
            <w:pPr>
              <w:contextualSpacing/>
              <w:jc w:val="center"/>
              <w:rPr>
                <w:rFonts w:ascii="Times New Roman" w:hAnsi="Times New Roman" w:cs="Times New Roman"/>
              </w:rPr>
            </w:pPr>
            <w:r w:rsidRPr="008915DC">
              <w:rPr>
                <w:rFonts w:ascii="Times New Roman" w:hAnsi="Times New Roman" w:cs="Times New Roman"/>
              </w:rPr>
              <w:t>Индекс (1:100 тыс населения)</w:t>
            </w:r>
          </w:p>
        </w:tc>
        <w:tc>
          <w:tcPr>
            <w:tcW w:w="1275" w:type="dxa"/>
          </w:tcPr>
          <w:p w:rsidR="004068FF" w:rsidRPr="008915DC" w:rsidRDefault="004068FF" w:rsidP="00B752D4">
            <w:pPr>
              <w:contextualSpacing/>
              <w:jc w:val="center"/>
              <w:rPr>
                <w:rFonts w:ascii="Times New Roman" w:hAnsi="Times New Roman" w:cs="Times New Roman"/>
              </w:rPr>
            </w:pPr>
            <w:r w:rsidRPr="008915DC">
              <w:rPr>
                <w:rFonts w:ascii="Times New Roman" w:hAnsi="Times New Roman" w:cs="Times New Roman"/>
              </w:rPr>
              <w:t>%</w:t>
            </w:r>
          </w:p>
        </w:tc>
        <w:tc>
          <w:tcPr>
            <w:tcW w:w="2977" w:type="dxa"/>
          </w:tcPr>
          <w:p w:rsidR="004068FF" w:rsidRPr="008915DC" w:rsidRDefault="004068FF" w:rsidP="00B752D4">
            <w:pPr>
              <w:contextualSpacing/>
              <w:jc w:val="center"/>
              <w:rPr>
                <w:rFonts w:ascii="Times New Roman" w:hAnsi="Times New Roman" w:cs="Times New Roman"/>
                <w:lang w:val="kk-KZ"/>
              </w:rPr>
            </w:pPr>
            <w:r w:rsidRPr="008915DC">
              <w:rPr>
                <w:rFonts w:ascii="Times New Roman" w:hAnsi="Times New Roman" w:cs="Times New Roman"/>
                <w:lang w:val="kk-KZ"/>
              </w:rPr>
              <w:t>Области с высокой заболеваемо</w:t>
            </w:r>
            <w:r w:rsidR="00B135C6" w:rsidRPr="008915DC">
              <w:rPr>
                <w:rFonts w:ascii="Times New Roman" w:hAnsi="Times New Roman" w:cs="Times New Roman"/>
                <w:lang w:val="kk-KZ"/>
              </w:rPr>
              <w:t>с</w:t>
            </w:r>
            <w:r w:rsidRPr="008915DC">
              <w:rPr>
                <w:rFonts w:ascii="Times New Roman" w:hAnsi="Times New Roman" w:cs="Times New Roman"/>
                <w:lang w:val="kk-KZ"/>
              </w:rPr>
              <w:t>тью</w:t>
            </w:r>
            <w:r w:rsidRPr="008915DC">
              <w:rPr>
                <w:rFonts w:ascii="Times New Roman" w:hAnsi="Times New Roman" w:cs="Times New Roman"/>
                <w:color w:val="000000"/>
                <w:lang w:val="ru-RU"/>
              </w:rPr>
              <w:t xml:space="preserve"> детей до 14 лет</w:t>
            </w:r>
          </w:p>
        </w:tc>
        <w:tc>
          <w:tcPr>
            <w:tcW w:w="1388" w:type="dxa"/>
          </w:tcPr>
          <w:p w:rsidR="004068FF" w:rsidRPr="008915DC" w:rsidRDefault="004068FF" w:rsidP="00B752D4">
            <w:pPr>
              <w:contextualSpacing/>
              <w:jc w:val="center"/>
              <w:rPr>
                <w:rFonts w:ascii="Times New Roman" w:hAnsi="Times New Roman" w:cs="Times New Roman"/>
                <w:lang w:val="kk-KZ"/>
              </w:rPr>
            </w:pPr>
            <w:r w:rsidRPr="008915DC">
              <w:rPr>
                <w:rFonts w:ascii="Times New Roman" w:hAnsi="Times New Roman" w:cs="Times New Roman"/>
                <w:lang w:val="kk-KZ"/>
              </w:rPr>
              <w:t xml:space="preserve">Индекс </w:t>
            </w:r>
            <w:r w:rsidRPr="008915DC">
              <w:rPr>
                <w:rFonts w:ascii="Times New Roman" w:hAnsi="Times New Roman" w:cs="Times New Roman"/>
              </w:rPr>
              <w:t>(1:100 тыс населения)</w:t>
            </w:r>
          </w:p>
        </w:tc>
      </w:tr>
      <w:tr w:rsidR="00B752D4" w:rsidRPr="00DA61EE" w:rsidTr="00B752D4">
        <w:trPr>
          <w:trHeight w:val="276"/>
          <w:jc w:val="center"/>
        </w:trPr>
        <w:tc>
          <w:tcPr>
            <w:tcW w:w="824" w:type="dxa"/>
          </w:tcPr>
          <w:p w:rsidR="004068FF" w:rsidRPr="00147968"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92" w:type="dxa"/>
          </w:tcPr>
          <w:p w:rsidR="004068FF" w:rsidRPr="008915DC" w:rsidRDefault="004068FF" w:rsidP="004068FF">
            <w:pPr>
              <w:contextualSpacing/>
              <w:jc w:val="center"/>
              <w:rPr>
                <w:rFonts w:ascii="Times New Roman" w:hAnsi="Times New Roman" w:cs="Times New Roman"/>
                <w:color w:val="000000"/>
                <w:lang w:val="ru-RU"/>
              </w:rPr>
            </w:pPr>
            <w:r w:rsidRPr="008915DC">
              <w:rPr>
                <w:rFonts w:ascii="Times New Roman" w:hAnsi="Times New Roman" w:cs="Times New Roman"/>
                <w:color w:val="000000"/>
                <w:lang w:val="ru-RU"/>
              </w:rPr>
              <w:t>2</w:t>
            </w:r>
          </w:p>
        </w:tc>
        <w:tc>
          <w:tcPr>
            <w:tcW w:w="1843" w:type="dxa"/>
          </w:tcPr>
          <w:p w:rsidR="004068FF" w:rsidRPr="008915DC" w:rsidRDefault="004068FF" w:rsidP="004068FF">
            <w:pPr>
              <w:contextualSpacing/>
              <w:jc w:val="center"/>
              <w:rPr>
                <w:rFonts w:ascii="Times New Roman" w:hAnsi="Times New Roman" w:cs="Times New Roman"/>
                <w:color w:val="000000"/>
                <w:lang w:val="ru-RU"/>
              </w:rPr>
            </w:pPr>
            <w:r w:rsidRPr="008915DC">
              <w:rPr>
                <w:rFonts w:ascii="Times New Roman" w:hAnsi="Times New Roman" w:cs="Times New Roman"/>
                <w:color w:val="000000"/>
                <w:lang w:val="ru-RU"/>
              </w:rPr>
              <w:t>3</w:t>
            </w:r>
          </w:p>
        </w:tc>
        <w:tc>
          <w:tcPr>
            <w:tcW w:w="1275" w:type="dxa"/>
          </w:tcPr>
          <w:p w:rsidR="004068FF" w:rsidRPr="008915DC" w:rsidRDefault="004068FF" w:rsidP="004068FF">
            <w:pPr>
              <w:contextualSpacing/>
              <w:jc w:val="center"/>
              <w:rPr>
                <w:rFonts w:ascii="Times New Roman" w:hAnsi="Times New Roman" w:cs="Times New Roman"/>
                <w:lang w:val="ru-RU"/>
              </w:rPr>
            </w:pPr>
            <w:r w:rsidRPr="008915DC">
              <w:rPr>
                <w:rFonts w:ascii="Times New Roman" w:hAnsi="Times New Roman" w:cs="Times New Roman"/>
                <w:lang w:val="ru-RU"/>
              </w:rPr>
              <w:t>4</w:t>
            </w:r>
          </w:p>
        </w:tc>
        <w:tc>
          <w:tcPr>
            <w:tcW w:w="2977" w:type="dxa"/>
          </w:tcPr>
          <w:p w:rsidR="004068FF" w:rsidRPr="008915DC" w:rsidRDefault="004068FF" w:rsidP="004068FF">
            <w:pPr>
              <w:contextualSpacing/>
              <w:jc w:val="center"/>
              <w:rPr>
                <w:rFonts w:ascii="Times New Roman" w:hAnsi="Times New Roman" w:cs="Times New Roman"/>
                <w:color w:val="000000"/>
                <w:lang w:val="ru-RU"/>
              </w:rPr>
            </w:pPr>
            <w:r w:rsidRPr="008915DC">
              <w:rPr>
                <w:rFonts w:ascii="Times New Roman" w:hAnsi="Times New Roman" w:cs="Times New Roman"/>
                <w:color w:val="000000"/>
                <w:lang w:val="ru-RU"/>
              </w:rPr>
              <w:t>5</w:t>
            </w:r>
          </w:p>
        </w:tc>
        <w:tc>
          <w:tcPr>
            <w:tcW w:w="1388" w:type="dxa"/>
          </w:tcPr>
          <w:p w:rsidR="004068FF" w:rsidRPr="008915DC" w:rsidRDefault="004068FF" w:rsidP="004068FF">
            <w:pPr>
              <w:contextualSpacing/>
              <w:jc w:val="center"/>
              <w:rPr>
                <w:rFonts w:ascii="Times New Roman" w:hAnsi="Times New Roman" w:cs="Times New Roman"/>
                <w:color w:val="000000"/>
                <w:lang w:val="ru-RU"/>
              </w:rPr>
            </w:pPr>
            <w:r w:rsidRPr="008915DC">
              <w:rPr>
                <w:rFonts w:ascii="Times New Roman" w:hAnsi="Times New Roman" w:cs="Times New Roman"/>
                <w:color w:val="000000"/>
                <w:lang w:val="ru-RU"/>
              </w:rPr>
              <w:t>6</w:t>
            </w:r>
          </w:p>
        </w:tc>
      </w:tr>
      <w:tr w:rsidR="002A1484" w:rsidRPr="00DA61EE" w:rsidTr="00B752D4">
        <w:trPr>
          <w:trHeight w:val="276"/>
          <w:jc w:val="center"/>
        </w:trPr>
        <w:tc>
          <w:tcPr>
            <w:tcW w:w="824" w:type="dxa"/>
            <w:vMerge w:val="restart"/>
          </w:tcPr>
          <w:p w:rsidR="002A1484" w:rsidRPr="00147968" w:rsidRDefault="002A1484" w:rsidP="004068FF">
            <w:pPr>
              <w:contextualSpacing/>
              <w:rPr>
                <w:rFonts w:ascii="Times New Roman" w:hAnsi="Times New Roman" w:cs="Times New Roman"/>
                <w:sz w:val="24"/>
                <w:szCs w:val="24"/>
              </w:rPr>
            </w:pPr>
            <w:r w:rsidRPr="00147968">
              <w:rPr>
                <w:rFonts w:ascii="Times New Roman" w:hAnsi="Times New Roman" w:cs="Times New Roman"/>
                <w:sz w:val="24"/>
                <w:szCs w:val="24"/>
              </w:rPr>
              <w:t>2009</w:t>
            </w:r>
          </w:p>
        </w:tc>
        <w:tc>
          <w:tcPr>
            <w:tcW w:w="992" w:type="dxa"/>
            <w:vMerge w:val="restart"/>
          </w:tcPr>
          <w:p w:rsidR="002A1484" w:rsidRPr="008915DC" w:rsidRDefault="002A1484" w:rsidP="004068FF">
            <w:pPr>
              <w:contextualSpacing/>
              <w:jc w:val="center"/>
              <w:rPr>
                <w:rFonts w:ascii="Times New Roman" w:hAnsi="Times New Roman" w:cs="Times New Roman"/>
              </w:rPr>
            </w:pPr>
            <w:r w:rsidRPr="008915DC">
              <w:rPr>
                <w:rFonts w:ascii="Times New Roman" w:hAnsi="Times New Roman" w:cs="Times New Roman"/>
                <w:color w:val="000000"/>
              </w:rPr>
              <w:t>270</w:t>
            </w:r>
          </w:p>
        </w:tc>
        <w:tc>
          <w:tcPr>
            <w:tcW w:w="1843" w:type="dxa"/>
            <w:vMerge w:val="restart"/>
          </w:tcPr>
          <w:p w:rsidR="002A1484" w:rsidRPr="008915DC" w:rsidRDefault="002A1484" w:rsidP="004068FF">
            <w:pPr>
              <w:contextualSpacing/>
              <w:jc w:val="center"/>
              <w:rPr>
                <w:rFonts w:ascii="Times New Roman" w:hAnsi="Times New Roman" w:cs="Times New Roman"/>
              </w:rPr>
            </w:pPr>
            <w:r w:rsidRPr="008915DC">
              <w:rPr>
                <w:rFonts w:ascii="Times New Roman" w:hAnsi="Times New Roman" w:cs="Times New Roman"/>
                <w:color w:val="000000"/>
              </w:rPr>
              <w:t>7,0</w:t>
            </w:r>
          </w:p>
        </w:tc>
        <w:tc>
          <w:tcPr>
            <w:tcW w:w="1275" w:type="dxa"/>
            <w:vMerge w:val="restart"/>
          </w:tcPr>
          <w:p w:rsidR="002A1484" w:rsidRPr="008915DC" w:rsidRDefault="002A1484" w:rsidP="004068FF">
            <w:pPr>
              <w:contextualSpacing/>
              <w:jc w:val="center"/>
              <w:rPr>
                <w:rFonts w:ascii="Times New Roman" w:hAnsi="Times New Roman" w:cs="Times New Roman"/>
              </w:rPr>
            </w:pPr>
            <w:r w:rsidRPr="008915DC">
              <w:rPr>
                <w:rFonts w:ascii="Times New Roman" w:hAnsi="Times New Roman" w:cs="Times New Roman"/>
              </w:rPr>
              <w:t>12,7</w:t>
            </w:r>
          </w:p>
        </w:tc>
        <w:tc>
          <w:tcPr>
            <w:tcW w:w="2977" w:type="dxa"/>
          </w:tcPr>
          <w:p w:rsidR="002A1484" w:rsidRPr="008915DC" w:rsidRDefault="002A1484" w:rsidP="004068FF">
            <w:pPr>
              <w:contextualSpacing/>
              <w:rPr>
                <w:rFonts w:ascii="Times New Roman" w:hAnsi="Times New Roman" w:cs="Times New Roman"/>
              </w:rPr>
            </w:pPr>
            <w:r w:rsidRPr="008915DC">
              <w:rPr>
                <w:rFonts w:ascii="Times New Roman" w:hAnsi="Times New Roman" w:cs="Times New Roman"/>
                <w:color w:val="000000"/>
              </w:rPr>
              <w:t>Жамбылская</w:t>
            </w:r>
          </w:p>
        </w:tc>
        <w:tc>
          <w:tcPr>
            <w:tcW w:w="1388" w:type="dxa"/>
          </w:tcPr>
          <w:p w:rsidR="002A1484" w:rsidRPr="008915DC" w:rsidRDefault="002A1484" w:rsidP="004068FF">
            <w:pPr>
              <w:contextualSpacing/>
              <w:jc w:val="center"/>
              <w:rPr>
                <w:rFonts w:ascii="Times New Roman" w:hAnsi="Times New Roman" w:cs="Times New Roman"/>
              </w:rPr>
            </w:pPr>
            <w:r w:rsidRPr="008915DC">
              <w:rPr>
                <w:rFonts w:ascii="Times New Roman" w:hAnsi="Times New Roman" w:cs="Times New Roman"/>
                <w:color w:val="000000"/>
              </w:rPr>
              <w:t>16,9</w:t>
            </w:r>
          </w:p>
        </w:tc>
      </w:tr>
      <w:tr w:rsidR="002A1484" w:rsidRPr="00DA61EE" w:rsidTr="00B752D4">
        <w:trPr>
          <w:trHeight w:val="228"/>
          <w:jc w:val="center"/>
        </w:trPr>
        <w:tc>
          <w:tcPr>
            <w:tcW w:w="824" w:type="dxa"/>
            <w:vMerge/>
          </w:tcPr>
          <w:p w:rsidR="002A1484" w:rsidRPr="00147968" w:rsidRDefault="002A1484" w:rsidP="004068FF">
            <w:pPr>
              <w:contextualSpacing/>
              <w:rPr>
                <w:rFonts w:ascii="Times New Roman" w:hAnsi="Times New Roman" w:cs="Times New Roman"/>
                <w:sz w:val="24"/>
                <w:szCs w:val="24"/>
              </w:rPr>
            </w:pPr>
          </w:p>
        </w:tc>
        <w:tc>
          <w:tcPr>
            <w:tcW w:w="992" w:type="dxa"/>
            <w:vMerge/>
          </w:tcPr>
          <w:p w:rsidR="002A1484" w:rsidRPr="008915DC" w:rsidRDefault="002A1484" w:rsidP="004068FF">
            <w:pPr>
              <w:contextualSpacing/>
              <w:rPr>
                <w:rFonts w:ascii="Times New Roman" w:hAnsi="Times New Roman" w:cs="Times New Roman"/>
                <w:color w:val="000000"/>
              </w:rPr>
            </w:pPr>
          </w:p>
        </w:tc>
        <w:tc>
          <w:tcPr>
            <w:tcW w:w="1843" w:type="dxa"/>
            <w:vMerge/>
          </w:tcPr>
          <w:p w:rsidR="002A1484" w:rsidRPr="008915DC" w:rsidRDefault="002A1484" w:rsidP="004068FF">
            <w:pPr>
              <w:contextualSpacing/>
              <w:rPr>
                <w:rFonts w:ascii="Times New Roman" w:hAnsi="Times New Roman" w:cs="Times New Roman"/>
                <w:color w:val="000000"/>
              </w:rPr>
            </w:pPr>
          </w:p>
        </w:tc>
        <w:tc>
          <w:tcPr>
            <w:tcW w:w="1275" w:type="dxa"/>
            <w:vMerge/>
          </w:tcPr>
          <w:p w:rsidR="002A1484" w:rsidRPr="008915DC" w:rsidRDefault="002A1484" w:rsidP="004068FF">
            <w:pPr>
              <w:contextualSpacing/>
              <w:rPr>
                <w:rFonts w:ascii="Times New Roman" w:hAnsi="Times New Roman" w:cs="Times New Roman"/>
              </w:rPr>
            </w:pPr>
          </w:p>
        </w:tc>
        <w:tc>
          <w:tcPr>
            <w:tcW w:w="2977" w:type="dxa"/>
          </w:tcPr>
          <w:p w:rsidR="002A1484" w:rsidRPr="008915DC" w:rsidRDefault="002A1484" w:rsidP="004068FF">
            <w:pPr>
              <w:contextualSpacing/>
              <w:rPr>
                <w:rFonts w:ascii="Times New Roman" w:hAnsi="Times New Roman" w:cs="Times New Roman"/>
                <w:color w:val="000000"/>
              </w:rPr>
            </w:pPr>
            <w:r w:rsidRPr="008915DC">
              <w:rPr>
                <w:rFonts w:ascii="Times New Roman" w:hAnsi="Times New Roman" w:cs="Times New Roman"/>
                <w:color w:val="000000"/>
              </w:rPr>
              <w:t>Южно-Казахстанская</w:t>
            </w:r>
          </w:p>
        </w:tc>
        <w:tc>
          <w:tcPr>
            <w:tcW w:w="1388" w:type="dxa"/>
          </w:tcPr>
          <w:p w:rsidR="002A1484" w:rsidRPr="008915DC" w:rsidRDefault="002A1484" w:rsidP="004068FF">
            <w:pPr>
              <w:contextualSpacing/>
              <w:jc w:val="center"/>
              <w:rPr>
                <w:rFonts w:ascii="Times New Roman" w:hAnsi="Times New Roman" w:cs="Times New Roman"/>
                <w:color w:val="000000"/>
              </w:rPr>
            </w:pPr>
            <w:r w:rsidRPr="008915DC">
              <w:rPr>
                <w:rFonts w:ascii="Times New Roman" w:hAnsi="Times New Roman" w:cs="Times New Roman"/>
                <w:color w:val="000000"/>
              </w:rPr>
              <w:t>13,3</w:t>
            </w:r>
          </w:p>
        </w:tc>
      </w:tr>
      <w:tr w:rsidR="002A1484" w:rsidRPr="00DA61EE" w:rsidTr="00B752D4">
        <w:trPr>
          <w:trHeight w:val="300"/>
          <w:jc w:val="center"/>
        </w:trPr>
        <w:tc>
          <w:tcPr>
            <w:tcW w:w="824" w:type="dxa"/>
            <w:vMerge/>
          </w:tcPr>
          <w:p w:rsidR="002A1484" w:rsidRPr="00147968" w:rsidRDefault="002A1484" w:rsidP="004068FF">
            <w:pPr>
              <w:contextualSpacing/>
              <w:rPr>
                <w:rFonts w:ascii="Times New Roman" w:hAnsi="Times New Roman" w:cs="Times New Roman"/>
                <w:sz w:val="24"/>
                <w:szCs w:val="24"/>
              </w:rPr>
            </w:pPr>
          </w:p>
        </w:tc>
        <w:tc>
          <w:tcPr>
            <w:tcW w:w="992" w:type="dxa"/>
            <w:vMerge/>
          </w:tcPr>
          <w:p w:rsidR="002A1484" w:rsidRPr="008915DC" w:rsidRDefault="002A1484" w:rsidP="004068FF">
            <w:pPr>
              <w:contextualSpacing/>
              <w:rPr>
                <w:rFonts w:ascii="Times New Roman" w:hAnsi="Times New Roman" w:cs="Times New Roman"/>
                <w:color w:val="000000"/>
              </w:rPr>
            </w:pPr>
          </w:p>
        </w:tc>
        <w:tc>
          <w:tcPr>
            <w:tcW w:w="1843" w:type="dxa"/>
            <w:vMerge/>
          </w:tcPr>
          <w:p w:rsidR="002A1484" w:rsidRPr="008915DC" w:rsidRDefault="002A1484" w:rsidP="004068FF">
            <w:pPr>
              <w:contextualSpacing/>
              <w:rPr>
                <w:rFonts w:ascii="Times New Roman" w:hAnsi="Times New Roman" w:cs="Times New Roman"/>
                <w:color w:val="000000"/>
              </w:rPr>
            </w:pPr>
          </w:p>
        </w:tc>
        <w:tc>
          <w:tcPr>
            <w:tcW w:w="1275" w:type="dxa"/>
            <w:vMerge/>
          </w:tcPr>
          <w:p w:rsidR="002A1484" w:rsidRPr="008915DC" w:rsidRDefault="002A1484" w:rsidP="004068FF">
            <w:pPr>
              <w:contextualSpacing/>
              <w:rPr>
                <w:rFonts w:ascii="Times New Roman" w:hAnsi="Times New Roman" w:cs="Times New Roman"/>
              </w:rPr>
            </w:pPr>
          </w:p>
        </w:tc>
        <w:tc>
          <w:tcPr>
            <w:tcW w:w="2977" w:type="dxa"/>
          </w:tcPr>
          <w:p w:rsidR="002A1484" w:rsidRPr="008915DC" w:rsidRDefault="002A1484" w:rsidP="004068FF">
            <w:pPr>
              <w:contextualSpacing/>
              <w:rPr>
                <w:rFonts w:ascii="Times New Roman" w:hAnsi="Times New Roman" w:cs="Times New Roman"/>
                <w:color w:val="000000"/>
              </w:rPr>
            </w:pPr>
            <w:r w:rsidRPr="008915DC">
              <w:rPr>
                <w:rFonts w:ascii="Times New Roman" w:hAnsi="Times New Roman" w:cs="Times New Roman"/>
                <w:color w:val="000000"/>
              </w:rPr>
              <w:t xml:space="preserve">Алматинская </w:t>
            </w:r>
          </w:p>
        </w:tc>
        <w:tc>
          <w:tcPr>
            <w:tcW w:w="1388" w:type="dxa"/>
          </w:tcPr>
          <w:p w:rsidR="002A1484" w:rsidRPr="008915DC" w:rsidRDefault="002A1484" w:rsidP="004068FF">
            <w:pPr>
              <w:contextualSpacing/>
              <w:jc w:val="center"/>
              <w:rPr>
                <w:rFonts w:ascii="Times New Roman" w:hAnsi="Times New Roman" w:cs="Times New Roman"/>
                <w:color w:val="000000"/>
              </w:rPr>
            </w:pPr>
            <w:r w:rsidRPr="008915DC">
              <w:rPr>
                <w:rFonts w:ascii="Times New Roman" w:hAnsi="Times New Roman" w:cs="Times New Roman"/>
                <w:color w:val="000000"/>
              </w:rPr>
              <w:t>13,1</w:t>
            </w:r>
          </w:p>
        </w:tc>
      </w:tr>
      <w:tr w:rsidR="002A1484" w:rsidRPr="00DA61EE" w:rsidTr="006C219E">
        <w:trPr>
          <w:trHeight w:val="148"/>
          <w:jc w:val="center"/>
        </w:trPr>
        <w:tc>
          <w:tcPr>
            <w:tcW w:w="824" w:type="dxa"/>
            <w:vMerge/>
          </w:tcPr>
          <w:p w:rsidR="002A1484" w:rsidRPr="00147968" w:rsidRDefault="002A1484" w:rsidP="004068FF">
            <w:pPr>
              <w:contextualSpacing/>
              <w:rPr>
                <w:rFonts w:ascii="Times New Roman" w:hAnsi="Times New Roman" w:cs="Times New Roman"/>
                <w:sz w:val="24"/>
                <w:szCs w:val="24"/>
              </w:rPr>
            </w:pPr>
          </w:p>
        </w:tc>
        <w:tc>
          <w:tcPr>
            <w:tcW w:w="992" w:type="dxa"/>
            <w:vMerge/>
          </w:tcPr>
          <w:p w:rsidR="002A1484" w:rsidRPr="008915DC" w:rsidRDefault="002A1484" w:rsidP="004068FF">
            <w:pPr>
              <w:contextualSpacing/>
              <w:rPr>
                <w:rFonts w:ascii="Times New Roman" w:hAnsi="Times New Roman" w:cs="Times New Roman"/>
                <w:color w:val="000000"/>
              </w:rPr>
            </w:pPr>
          </w:p>
        </w:tc>
        <w:tc>
          <w:tcPr>
            <w:tcW w:w="1843" w:type="dxa"/>
            <w:vMerge/>
          </w:tcPr>
          <w:p w:rsidR="002A1484" w:rsidRPr="008915DC" w:rsidRDefault="002A1484" w:rsidP="004068FF">
            <w:pPr>
              <w:contextualSpacing/>
              <w:rPr>
                <w:rFonts w:ascii="Times New Roman" w:hAnsi="Times New Roman" w:cs="Times New Roman"/>
                <w:color w:val="000000"/>
              </w:rPr>
            </w:pPr>
          </w:p>
        </w:tc>
        <w:tc>
          <w:tcPr>
            <w:tcW w:w="1275" w:type="dxa"/>
            <w:vMerge/>
          </w:tcPr>
          <w:p w:rsidR="002A1484" w:rsidRPr="008915DC" w:rsidRDefault="002A1484" w:rsidP="004068FF">
            <w:pPr>
              <w:contextualSpacing/>
              <w:rPr>
                <w:rFonts w:ascii="Times New Roman" w:hAnsi="Times New Roman" w:cs="Times New Roman"/>
              </w:rPr>
            </w:pPr>
          </w:p>
        </w:tc>
        <w:tc>
          <w:tcPr>
            <w:tcW w:w="2977" w:type="dxa"/>
          </w:tcPr>
          <w:p w:rsidR="002A1484" w:rsidRPr="008915DC" w:rsidRDefault="002A1484" w:rsidP="004068FF">
            <w:pPr>
              <w:contextualSpacing/>
              <w:rPr>
                <w:rFonts w:ascii="Times New Roman" w:hAnsi="Times New Roman" w:cs="Times New Roman"/>
                <w:color w:val="000000"/>
              </w:rPr>
            </w:pPr>
            <w:r w:rsidRPr="008915DC">
              <w:rPr>
                <w:rFonts w:ascii="Times New Roman" w:hAnsi="Times New Roman" w:cs="Times New Roman"/>
                <w:color w:val="000000"/>
              </w:rPr>
              <w:t>Восточно-Казахстанская</w:t>
            </w:r>
          </w:p>
        </w:tc>
        <w:tc>
          <w:tcPr>
            <w:tcW w:w="1388" w:type="dxa"/>
          </w:tcPr>
          <w:p w:rsidR="002A1484" w:rsidRPr="008915DC" w:rsidRDefault="002A1484" w:rsidP="004068FF">
            <w:pPr>
              <w:contextualSpacing/>
              <w:jc w:val="center"/>
              <w:rPr>
                <w:rFonts w:ascii="Times New Roman" w:hAnsi="Times New Roman" w:cs="Times New Roman"/>
                <w:color w:val="000000"/>
              </w:rPr>
            </w:pPr>
            <w:r w:rsidRPr="008915DC">
              <w:rPr>
                <w:rFonts w:ascii="Times New Roman" w:hAnsi="Times New Roman" w:cs="Times New Roman"/>
                <w:color w:val="000000"/>
              </w:rPr>
              <w:t>11,2</w:t>
            </w:r>
          </w:p>
        </w:tc>
      </w:tr>
      <w:tr w:rsidR="002A1484" w:rsidRPr="00DA61EE" w:rsidTr="006C219E">
        <w:trPr>
          <w:trHeight w:val="69"/>
          <w:jc w:val="center"/>
        </w:trPr>
        <w:tc>
          <w:tcPr>
            <w:tcW w:w="824" w:type="dxa"/>
            <w:vMerge/>
          </w:tcPr>
          <w:p w:rsidR="002A1484" w:rsidRPr="00147968" w:rsidRDefault="002A1484" w:rsidP="004068FF">
            <w:pPr>
              <w:contextualSpacing/>
              <w:rPr>
                <w:rFonts w:ascii="Times New Roman" w:hAnsi="Times New Roman" w:cs="Times New Roman"/>
                <w:sz w:val="24"/>
                <w:szCs w:val="24"/>
              </w:rPr>
            </w:pPr>
          </w:p>
        </w:tc>
        <w:tc>
          <w:tcPr>
            <w:tcW w:w="992" w:type="dxa"/>
            <w:vMerge/>
          </w:tcPr>
          <w:p w:rsidR="002A1484" w:rsidRPr="008915DC" w:rsidRDefault="002A1484" w:rsidP="004068FF">
            <w:pPr>
              <w:contextualSpacing/>
              <w:rPr>
                <w:rFonts w:ascii="Times New Roman" w:hAnsi="Times New Roman" w:cs="Times New Roman"/>
                <w:lang w:val="kk-KZ"/>
              </w:rPr>
            </w:pPr>
          </w:p>
        </w:tc>
        <w:tc>
          <w:tcPr>
            <w:tcW w:w="1843" w:type="dxa"/>
            <w:vMerge/>
          </w:tcPr>
          <w:p w:rsidR="002A1484" w:rsidRPr="008915DC" w:rsidRDefault="002A1484" w:rsidP="004068FF">
            <w:pPr>
              <w:contextualSpacing/>
              <w:rPr>
                <w:rFonts w:ascii="Times New Roman" w:hAnsi="Times New Roman" w:cs="Times New Roman"/>
                <w:lang w:val="kk-KZ"/>
              </w:rPr>
            </w:pPr>
          </w:p>
        </w:tc>
        <w:tc>
          <w:tcPr>
            <w:tcW w:w="1275" w:type="dxa"/>
            <w:vMerge/>
          </w:tcPr>
          <w:p w:rsidR="002A1484" w:rsidRPr="008915DC" w:rsidRDefault="002A1484" w:rsidP="004068FF">
            <w:pPr>
              <w:contextualSpacing/>
              <w:rPr>
                <w:rFonts w:ascii="Times New Roman" w:hAnsi="Times New Roman" w:cs="Times New Roman"/>
              </w:rPr>
            </w:pPr>
          </w:p>
        </w:tc>
        <w:tc>
          <w:tcPr>
            <w:tcW w:w="2977" w:type="dxa"/>
          </w:tcPr>
          <w:p w:rsidR="002A1484" w:rsidRPr="008915DC" w:rsidRDefault="002A1484" w:rsidP="004068FF">
            <w:pPr>
              <w:contextualSpacing/>
              <w:rPr>
                <w:rFonts w:ascii="Times New Roman" w:hAnsi="Times New Roman" w:cs="Times New Roman"/>
              </w:rPr>
            </w:pPr>
            <w:r w:rsidRPr="008915DC">
              <w:rPr>
                <w:rFonts w:ascii="Times New Roman" w:hAnsi="Times New Roman" w:cs="Times New Roman"/>
              </w:rPr>
              <w:t>Кызылординская</w:t>
            </w:r>
          </w:p>
        </w:tc>
        <w:tc>
          <w:tcPr>
            <w:tcW w:w="1388" w:type="dxa"/>
          </w:tcPr>
          <w:p w:rsidR="002A1484" w:rsidRPr="008915DC" w:rsidRDefault="002A1484" w:rsidP="004068FF">
            <w:pPr>
              <w:contextualSpacing/>
              <w:jc w:val="center"/>
              <w:rPr>
                <w:rFonts w:ascii="Times New Roman" w:hAnsi="Times New Roman" w:cs="Times New Roman"/>
              </w:rPr>
            </w:pPr>
            <w:r w:rsidRPr="008915DC">
              <w:rPr>
                <w:rFonts w:ascii="Times New Roman" w:hAnsi="Times New Roman" w:cs="Times New Roman"/>
              </w:rPr>
              <w:t>6,</w:t>
            </w:r>
            <w:r w:rsidRPr="008915DC">
              <w:rPr>
                <w:rFonts w:ascii="Times New Roman" w:hAnsi="Times New Roman" w:cs="Times New Roman"/>
                <w:lang w:val="kk-KZ"/>
              </w:rPr>
              <w:t>5</w:t>
            </w:r>
          </w:p>
        </w:tc>
      </w:tr>
      <w:tr w:rsidR="004068FF" w:rsidRPr="00DA61EE" w:rsidTr="006C219E">
        <w:trPr>
          <w:trHeight w:val="69"/>
          <w:jc w:val="center"/>
        </w:trPr>
        <w:tc>
          <w:tcPr>
            <w:tcW w:w="824" w:type="dxa"/>
            <w:vMerge w:val="restart"/>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2015</w:t>
            </w:r>
          </w:p>
        </w:tc>
        <w:tc>
          <w:tcPr>
            <w:tcW w:w="992" w:type="dxa"/>
            <w:vMerge w:val="restart"/>
          </w:tcPr>
          <w:p w:rsidR="004068FF" w:rsidRPr="008915DC" w:rsidRDefault="004068FF" w:rsidP="004068FF">
            <w:pPr>
              <w:contextualSpacing/>
              <w:jc w:val="center"/>
              <w:rPr>
                <w:rFonts w:ascii="Times New Roman" w:hAnsi="Times New Roman" w:cs="Times New Roman"/>
                <w:lang w:val="kk-KZ"/>
              </w:rPr>
            </w:pPr>
            <w:r w:rsidRPr="008915DC">
              <w:rPr>
                <w:rFonts w:ascii="Times New Roman" w:hAnsi="Times New Roman" w:cs="Times New Roman"/>
              </w:rPr>
              <w:t>184</w:t>
            </w:r>
          </w:p>
        </w:tc>
        <w:tc>
          <w:tcPr>
            <w:tcW w:w="1843" w:type="dxa"/>
            <w:vMerge w:val="restart"/>
          </w:tcPr>
          <w:p w:rsidR="004068FF" w:rsidRPr="008915DC" w:rsidRDefault="004068FF" w:rsidP="004068FF">
            <w:pPr>
              <w:contextualSpacing/>
              <w:jc w:val="center"/>
              <w:rPr>
                <w:rFonts w:ascii="Times New Roman" w:hAnsi="Times New Roman" w:cs="Times New Roman"/>
                <w:lang w:val="kk-KZ"/>
              </w:rPr>
            </w:pPr>
            <w:r w:rsidRPr="008915DC">
              <w:rPr>
                <w:rStyle w:val="FontStyle13"/>
                <w:sz w:val="22"/>
                <w:szCs w:val="22"/>
              </w:rPr>
              <w:t>4,1</w:t>
            </w:r>
          </w:p>
        </w:tc>
        <w:tc>
          <w:tcPr>
            <w:tcW w:w="1275"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13,8</w:t>
            </w: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Жамбылская</w:t>
            </w:r>
          </w:p>
        </w:tc>
        <w:tc>
          <w:tcPr>
            <w:tcW w:w="1388" w:type="dxa"/>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10,2</w:t>
            </w:r>
          </w:p>
        </w:tc>
      </w:tr>
      <w:tr w:rsidR="004068FF" w:rsidRPr="00DA61EE" w:rsidTr="006C219E">
        <w:trPr>
          <w:trHeight w:val="69"/>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Style w:val="FontStyle13"/>
                <w:sz w:val="22"/>
                <w:szCs w:val="22"/>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tabs>
                <w:tab w:val="right" w:pos="2493"/>
              </w:tabs>
              <w:contextualSpacing/>
              <w:rPr>
                <w:rFonts w:ascii="Times New Roman" w:hAnsi="Times New Roman" w:cs="Times New Roman"/>
                <w:color w:val="000000"/>
              </w:rPr>
            </w:pPr>
            <w:r w:rsidRPr="008915DC">
              <w:rPr>
                <w:rFonts w:ascii="Times New Roman" w:hAnsi="Times New Roman" w:cs="Times New Roman"/>
                <w:color w:val="000000"/>
              </w:rPr>
              <w:t>Южно-Казахстанская</w:t>
            </w:r>
            <w:r w:rsidRPr="008915DC">
              <w:rPr>
                <w:rFonts w:ascii="Times New Roman" w:hAnsi="Times New Roman" w:cs="Times New Roman"/>
                <w:color w:val="000000"/>
              </w:rPr>
              <w:tab/>
            </w:r>
          </w:p>
        </w:tc>
        <w:tc>
          <w:tcPr>
            <w:tcW w:w="1388" w:type="dxa"/>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6,1</w:t>
            </w:r>
          </w:p>
        </w:tc>
      </w:tr>
      <w:tr w:rsidR="004068FF" w:rsidRPr="00DA61EE" w:rsidTr="006C219E">
        <w:trPr>
          <w:trHeight w:val="69"/>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Style w:val="FontStyle13"/>
                <w:sz w:val="22"/>
                <w:szCs w:val="22"/>
              </w:rPr>
            </w:pPr>
          </w:p>
        </w:tc>
        <w:tc>
          <w:tcPr>
            <w:tcW w:w="1843" w:type="dxa"/>
            <w:vMerge/>
          </w:tcPr>
          <w:p w:rsidR="004068FF" w:rsidRPr="008915DC" w:rsidRDefault="004068FF" w:rsidP="004068FF">
            <w:pPr>
              <w:contextualSpacing/>
              <w:jc w:val="center"/>
              <w:rPr>
                <w:rStyle w:val="FontStyle13"/>
                <w:sz w:val="22"/>
                <w:szCs w:val="22"/>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 xml:space="preserve">Алматинская </w:t>
            </w:r>
          </w:p>
        </w:tc>
        <w:tc>
          <w:tcPr>
            <w:tcW w:w="1388" w:type="dxa"/>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5,8</w:t>
            </w:r>
          </w:p>
        </w:tc>
      </w:tr>
      <w:tr w:rsidR="004068FF" w:rsidRPr="00DA61EE" w:rsidTr="006C219E">
        <w:trPr>
          <w:trHeight w:val="69"/>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Style w:val="FontStyle13"/>
                <w:sz w:val="22"/>
                <w:szCs w:val="22"/>
              </w:rPr>
            </w:pPr>
          </w:p>
        </w:tc>
        <w:tc>
          <w:tcPr>
            <w:tcW w:w="1843" w:type="dxa"/>
            <w:vMerge/>
          </w:tcPr>
          <w:p w:rsidR="004068FF" w:rsidRPr="008915DC" w:rsidRDefault="004068FF" w:rsidP="004068FF">
            <w:pPr>
              <w:contextualSpacing/>
              <w:jc w:val="center"/>
              <w:rPr>
                <w:rStyle w:val="FontStyle13"/>
                <w:sz w:val="22"/>
                <w:szCs w:val="22"/>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Западно–Казахстанская</w:t>
            </w:r>
          </w:p>
        </w:tc>
        <w:tc>
          <w:tcPr>
            <w:tcW w:w="1388" w:type="dxa"/>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6,1</w:t>
            </w:r>
          </w:p>
        </w:tc>
      </w:tr>
      <w:tr w:rsidR="004068FF" w:rsidRPr="00DA61EE" w:rsidTr="006C219E">
        <w:trPr>
          <w:trHeight w:val="69"/>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Style w:val="FontStyle13"/>
                <w:sz w:val="22"/>
                <w:szCs w:val="22"/>
              </w:rPr>
            </w:pPr>
          </w:p>
        </w:tc>
        <w:tc>
          <w:tcPr>
            <w:tcW w:w="1843" w:type="dxa"/>
            <w:vMerge/>
          </w:tcPr>
          <w:p w:rsidR="004068FF" w:rsidRPr="008915DC" w:rsidRDefault="004068FF" w:rsidP="004068FF">
            <w:pPr>
              <w:contextualSpacing/>
              <w:jc w:val="center"/>
              <w:rPr>
                <w:rStyle w:val="FontStyle13"/>
                <w:sz w:val="22"/>
                <w:szCs w:val="22"/>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Кызылординская</w:t>
            </w:r>
          </w:p>
        </w:tc>
        <w:tc>
          <w:tcPr>
            <w:tcW w:w="1388" w:type="dxa"/>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5,1</w:t>
            </w:r>
          </w:p>
        </w:tc>
      </w:tr>
      <w:tr w:rsidR="004068FF" w:rsidRPr="00DA61EE" w:rsidTr="006C219E">
        <w:trPr>
          <w:trHeight w:val="56"/>
          <w:jc w:val="center"/>
        </w:trPr>
        <w:tc>
          <w:tcPr>
            <w:tcW w:w="824" w:type="dxa"/>
            <w:vMerge w:val="restart"/>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2016</w:t>
            </w:r>
          </w:p>
        </w:tc>
        <w:tc>
          <w:tcPr>
            <w:tcW w:w="992" w:type="dxa"/>
            <w:vMerge w:val="restart"/>
          </w:tcPr>
          <w:p w:rsidR="004068FF" w:rsidRPr="008915DC" w:rsidRDefault="004068FF" w:rsidP="004068FF">
            <w:pPr>
              <w:contextualSpacing/>
              <w:jc w:val="center"/>
              <w:rPr>
                <w:rStyle w:val="FontStyle13"/>
                <w:sz w:val="22"/>
                <w:szCs w:val="22"/>
              </w:rPr>
            </w:pPr>
            <w:r w:rsidRPr="008915DC">
              <w:rPr>
                <w:rFonts w:ascii="Times New Roman" w:hAnsi="Times New Roman" w:cs="Times New Roman"/>
              </w:rPr>
              <w:t>134</w:t>
            </w:r>
          </w:p>
        </w:tc>
        <w:tc>
          <w:tcPr>
            <w:tcW w:w="1843" w:type="dxa"/>
            <w:vMerge w:val="restart"/>
          </w:tcPr>
          <w:p w:rsidR="004068FF" w:rsidRPr="008915DC" w:rsidRDefault="004068FF" w:rsidP="004068FF">
            <w:pPr>
              <w:contextualSpacing/>
              <w:jc w:val="center"/>
              <w:rPr>
                <w:rStyle w:val="FontStyle13"/>
                <w:sz w:val="22"/>
                <w:szCs w:val="22"/>
              </w:rPr>
            </w:pPr>
            <w:r w:rsidRPr="008915DC">
              <w:rPr>
                <w:rStyle w:val="FontStyle13"/>
                <w:sz w:val="22"/>
                <w:szCs w:val="22"/>
              </w:rPr>
              <w:t>2,85</w:t>
            </w:r>
          </w:p>
        </w:tc>
        <w:tc>
          <w:tcPr>
            <w:tcW w:w="1275"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13,2</w:t>
            </w: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Жамбылская</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7,62</w:t>
            </w:r>
          </w:p>
        </w:tc>
      </w:tr>
      <w:tr w:rsidR="004068FF" w:rsidRPr="00DA61EE" w:rsidTr="006C219E">
        <w:trPr>
          <w:trHeight w:val="56"/>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Style w:val="FontStyle13"/>
                <w:sz w:val="22"/>
                <w:szCs w:val="22"/>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Южно-Казахстанская</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4,3</w:t>
            </w:r>
          </w:p>
        </w:tc>
      </w:tr>
      <w:tr w:rsidR="004068FF" w:rsidRPr="00DA61EE" w:rsidTr="006C219E">
        <w:trPr>
          <w:trHeight w:val="55"/>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lang w:val="kk-KZ"/>
              </w:rPr>
            </w:pPr>
          </w:p>
        </w:tc>
        <w:tc>
          <w:tcPr>
            <w:tcW w:w="1843" w:type="dxa"/>
            <w:vMerge/>
          </w:tcPr>
          <w:p w:rsidR="004068FF" w:rsidRPr="008915DC" w:rsidRDefault="004068FF" w:rsidP="004068FF">
            <w:pPr>
              <w:contextualSpacing/>
              <w:jc w:val="center"/>
              <w:rPr>
                <w:rFonts w:ascii="Times New Roman" w:hAnsi="Times New Roman" w:cs="Times New Roman"/>
                <w:lang w:val="kk-KZ"/>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 xml:space="preserve">Алматинская </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4,7</w:t>
            </w:r>
          </w:p>
        </w:tc>
      </w:tr>
      <w:tr w:rsidR="004068FF" w:rsidRPr="00DA61EE" w:rsidTr="006C219E">
        <w:trPr>
          <w:trHeight w:val="55"/>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lang w:val="kk-KZ"/>
              </w:rPr>
            </w:pPr>
          </w:p>
        </w:tc>
        <w:tc>
          <w:tcPr>
            <w:tcW w:w="1843" w:type="dxa"/>
            <w:vMerge/>
          </w:tcPr>
          <w:p w:rsidR="004068FF" w:rsidRPr="008915DC" w:rsidRDefault="004068FF" w:rsidP="004068FF">
            <w:pPr>
              <w:contextualSpacing/>
              <w:jc w:val="center"/>
              <w:rPr>
                <w:rFonts w:ascii="Times New Roman" w:hAnsi="Times New Roman" w:cs="Times New Roman"/>
                <w:lang w:val="kk-KZ"/>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Кызылординская</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3,7</w:t>
            </w:r>
          </w:p>
        </w:tc>
      </w:tr>
      <w:tr w:rsidR="004068FF" w:rsidRPr="00DA61EE" w:rsidTr="006C219E">
        <w:trPr>
          <w:trHeight w:val="55"/>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lang w:val="kk-KZ"/>
              </w:rPr>
            </w:pPr>
          </w:p>
        </w:tc>
        <w:tc>
          <w:tcPr>
            <w:tcW w:w="1843" w:type="dxa"/>
            <w:vMerge/>
          </w:tcPr>
          <w:p w:rsidR="004068FF" w:rsidRPr="008915DC" w:rsidRDefault="004068FF" w:rsidP="004068FF">
            <w:pPr>
              <w:contextualSpacing/>
              <w:jc w:val="center"/>
              <w:rPr>
                <w:rFonts w:ascii="Times New Roman" w:hAnsi="Times New Roman" w:cs="Times New Roman"/>
                <w:lang w:val="kk-KZ"/>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Атырауская</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3,2</w:t>
            </w:r>
          </w:p>
        </w:tc>
      </w:tr>
      <w:tr w:rsidR="004068FF" w:rsidRPr="00DA61EE" w:rsidTr="006C219E">
        <w:trPr>
          <w:trHeight w:val="297"/>
          <w:jc w:val="center"/>
        </w:trPr>
        <w:tc>
          <w:tcPr>
            <w:tcW w:w="824" w:type="dxa"/>
            <w:vMerge w:val="restart"/>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2017</w:t>
            </w:r>
          </w:p>
        </w:tc>
        <w:tc>
          <w:tcPr>
            <w:tcW w:w="992"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141</w:t>
            </w:r>
          </w:p>
        </w:tc>
        <w:tc>
          <w:tcPr>
            <w:tcW w:w="1843"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color w:val="000000"/>
              </w:rPr>
              <w:t>2,9</w:t>
            </w:r>
          </w:p>
        </w:tc>
        <w:tc>
          <w:tcPr>
            <w:tcW w:w="1275"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13,0</w:t>
            </w: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Жамбылская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rPr>
              <w:t>7,4</w:t>
            </w:r>
          </w:p>
        </w:tc>
      </w:tr>
      <w:tr w:rsidR="004068FF" w:rsidRPr="00DA61EE" w:rsidTr="006C219E">
        <w:trPr>
          <w:trHeight w:val="297"/>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color w:val="000000"/>
              </w:rPr>
            </w:pPr>
          </w:p>
        </w:tc>
        <w:tc>
          <w:tcPr>
            <w:tcW w:w="1843" w:type="dxa"/>
            <w:vMerge/>
          </w:tcPr>
          <w:p w:rsidR="004068FF" w:rsidRPr="008915DC" w:rsidRDefault="004068FF" w:rsidP="004068FF">
            <w:pPr>
              <w:contextualSpacing/>
              <w:jc w:val="center"/>
              <w:rPr>
                <w:rFonts w:ascii="Times New Roman" w:hAnsi="Times New Roman" w:cs="Times New Roman"/>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 xml:space="preserve">Алматинская </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rPr>
              <w:t>4,3</w:t>
            </w:r>
          </w:p>
        </w:tc>
      </w:tr>
      <w:tr w:rsidR="004068FF" w:rsidRPr="00DA61EE" w:rsidTr="006C219E">
        <w:trPr>
          <w:trHeight w:val="55"/>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b/>
                <w:color w:val="000000"/>
              </w:rPr>
            </w:pPr>
          </w:p>
        </w:tc>
        <w:tc>
          <w:tcPr>
            <w:tcW w:w="1843" w:type="dxa"/>
            <w:vMerge/>
          </w:tcPr>
          <w:p w:rsidR="004068FF" w:rsidRPr="008915DC" w:rsidRDefault="004068FF" w:rsidP="004068FF">
            <w:pPr>
              <w:contextualSpacing/>
              <w:jc w:val="center"/>
              <w:rPr>
                <w:rFonts w:ascii="Times New Roman" w:hAnsi="Times New Roman" w:cs="Times New Roman"/>
                <w:b/>
                <w:color w:val="000000"/>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Кызылординская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rPr>
              <w:t>8,0</w:t>
            </w:r>
          </w:p>
        </w:tc>
      </w:tr>
    </w:tbl>
    <w:p w:rsidR="00F60305" w:rsidRPr="00770F21" w:rsidRDefault="00F60305" w:rsidP="00F60305">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10</w:t>
      </w:r>
    </w:p>
    <w:tbl>
      <w:tblPr>
        <w:tblStyle w:val="ad"/>
        <w:tblW w:w="9299" w:type="dxa"/>
        <w:jc w:val="center"/>
        <w:tblLook w:val="04A0"/>
      </w:tblPr>
      <w:tblGrid>
        <w:gridCol w:w="824"/>
        <w:gridCol w:w="992"/>
        <w:gridCol w:w="1843"/>
        <w:gridCol w:w="1275"/>
        <w:gridCol w:w="2977"/>
        <w:gridCol w:w="1388"/>
      </w:tblGrid>
      <w:tr w:rsidR="00F60305" w:rsidRPr="00DA61EE" w:rsidTr="00D425AC">
        <w:trPr>
          <w:trHeight w:val="56"/>
          <w:jc w:val="center"/>
        </w:trPr>
        <w:tc>
          <w:tcPr>
            <w:tcW w:w="824" w:type="dxa"/>
          </w:tcPr>
          <w:p w:rsidR="00F60305" w:rsidRPr="00EE41D3" w:rsidRDefault="00F60305" w:rsidP="00D425AC">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92" w:type="dxa"/>
          </w:tcPr>
          <w:p w:rsidR="00F60305" w:rsidRPr="00EE41D3" w:rsidRDefault="00F60305" w:rsidP="00D425AC">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43" w:type="dxa"/>
          </w:tcPr>
          <w:p w:rsidR="00F60305" w:rsidRPr="00EE41D3" w:rsidRDefault="00F60305" w:rsidP="00D425AC">
            <w:pPr>
              <w:contextualSpacing/>
              <w:jc w:val="center"/>
              <w:rPr>
                <w:rStyle w:val="FontStyle13"/>
                <w:lang w:val="ru-RU"/>
              </w:rPr>
            </w:pPr>
            <w:r>
              <w:rPr>
                <w:rStyle w:val="FontStyle13"/>
                <w:lang w:val="ru-RU"/>
              </w:rPr>
              <w:t>3</w:t>
            </w:r>
          </w:p>
        </w:tc>
        <w:tc>
          <w:tcPr>
            <w:tcW w:w="1275" w:type="dxa"/>
          </w:tcPr>
          <w:p w:rsidR="00F60305" w:rsidRPr="00EE41D3" w:rsidRDefault="00F60305" w:rsidP="00D425AC">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77" w:type="dxa"/>
          </w:tcPr>
          <w:p w:rsidR="00F60305" w:rsidRPr="00EE41D3" w:rsidRDefault="00F60305" w:rsidP="00D425AC">
            <w:pPr>
              <w:contextual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388" w:type="dxa"/>
          </w:tcPr>
          <w:p w:rsidR="00F60305" w:rsidRPr="00EE41D3" w:rsidRDefault="00F60305" w:rsidP="00D425AC">
            <w:pPr>
              <w:pStyle w:val="ae"/>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F60305" w:rsidRPr="00DA61EE" w:rsidTr="00D425AC">
        <w:trPr>
          <w:trHeight w:val="55"/>
          <w:jc w:val="center"/>
        </w:trPr>
        <w:tc>
          <w:tcPr>
            <w:tcW w:w="4934" w:type="dxa"/>
            <w:gridSpan w:val="4"/>
          </w:tcPr>
          <w:p w:rsidR="00F60305" w:rsidRPr="008915DC" w:rsidRDefault="00F60305" w:rsidP="004068FF">
            <w:pPr>
              <w:contextualSpacing/>
              <w:jc w:val="center"/>
              <w:rPr>
                <w:rFonts w:ascii="Times New Roman" w:hAnsi="Times New Roman" w:cs="Times New Roman"/>
              </w:rPr>
            </w:pPr>
          </w:p>
        </w:tc>
        <w:tc>
          <w:tcPr>
            <w:tcW w:w="2977" w:type="dxa"/>
          </w:tcPr>
          <w:p w:rsidR="00F60305" w:rsidRPr="008915DC" w:rsidRDefault="00F60305" w:rsidP="004068FF">
            <w:pPr>
              <w:contextualSpacing/>
              <w:rPr>
                <w:rFonts w:ascii="Times New Roman" w:hAnsi="Times New Roman" w:cs="Times New Roman"/>
              </w:rPr>
            </w:pPr>
            <w:r w:rsidRPr="008915DC">
              <w:rPr>
                <w:rFonts w:ascii="Times New Roman" w:hAnsi="Times New Roman" w:cs="Times New Roman"/>
              </w:rPr>
              <w:t>Западно–Казахстанская</w:t>
            </w:r>
          </w:p>
        </w:tc>
        <w:tc>
          <w:tcPr>
            <w:tcW w:w="1388" w:type="dxa"/>
          </w:tcPr>
          <w:p w:rsidR="00F60305" w:rsidRPr="008915DC" w:rsidRDefault="00F60305" w:rsidP="004068FF">
            <w:pPr>
              <w:pStyle w:val="ae"/>
              <w:contextualSpacing/>
              <w:jc w:val="center"/>
              <w:rPr>
                <w:rStyle w:val="FontStyle13"/>
                <w:sz w:val="22"/>
                <w:szCs w:val="22"/>
              </w:rPr>
            </w:pPr>
            <w:r w:rsidRPr="008915DC">
              <w:rPr>
                <w:rFonts w:ascii="Times New Roman" w:hAnsi="Times New Roman" w:cs="Times New Roman"/>
              </w:rPr>
              <w:t>4,4</w:t>
            </w:r>
          </w:p>
        </w:tc>
      </w:tr>
      <w:tr w:rsidR="004068FF" w:rsidRPr="00DA61EE" w:rsidTr="006C219E">
        <w:trPr>
          <w:trHeight w:val="68"/>
          <w:jc w:val="center"/>
        </w:trPr>
        <w:tc>
          <w:tcPr>
            <w:tcW w:w="824" w:type="dxa"/>
            <w:vMerge w:val="restart"/>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2018</w:t>
            </w:r>
          </w:p>
        </w:tc>
        <w:tc>
          <w:tcPr>
            <w:tcW w:w="992"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130</w:t>
            </w:r>
          </w:p>
        </w:tc>
        <w:tc>
          <w:tcPr>
            <w:tcW w:w="1843"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2,5</w:t>
            </w:r>
          </w:p>
        </w:tc>
        <w:tc>
          <w:tcPr>
            <w:tcW w:w="1275"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13</w:t>
            </w:r>
            <w:r w:rsidRPr="008915DC">
              <w:rPr>
                <w:rFonts w:ascii="Times New Roman" w:hAnsi="Times New Roman" w:cs="Times New Roman"/>
                <w:lang w:val="ru-RU"/>
              </w:rPr>
              <w:t>,0</w:t>
            </w:r>
          </w:p>
        </w:tc>
        <w:tc>
          <w:tcPr>
            <w:tcW w:w="2977" w:type="dxa"/>
          </w:tcPr>
          <w:p w:rsidR="004068FF" w:rsidRPr="008915DC" w:rsidRDefault="004068FF" w:rsidP="004068FF">
            <w:pPr>
              <w:contextualSpacing/>
              <w:rPr>
                <w:rFonts w:ascii="Times New Roman" w:hAnsi="Times New Roman" w:cs="Times New Roman"/>
                <w:color w:val="000000"/>
              </w:rPr>
            </w:pPr>
            <w:r w:rsidRPr="008915DC">
              <w:rPr>
                <w:rFonts w:ascii="Times New Roman" w:hAnsi="Times New Roman" w:cs="Times New Roman"/>
                <w:color w:val="000000"/>
              </w:rPr>
              <w:t>Жамбылская</w:t>
            </w:r>
          </w:p>
        </w:tc>
        <w:tc>
          <w:tcPr>
            <w:tcW w:w="1388" w:type="dxa"/>
          </w:tcPr>
          <w:p w:rsidR="004068FF" w:rsidRPr="008915DC" w:rsidRDefault="004068FF" w:rsidP="004068FF">
            <w:pPr>
              <w:pStyle w:val="ae"/>
              <w:contextualSpacing/>
              <w:jc w:val="center"/>
              <w:rPr>
                <w:rStyle w:val="FontStyle13"/>
                <w:sz w:val="22"/>
                <w:szCs w:val="22"/>
              </w:rPr>
            </w:pPr>
            <w:r w:rsidRPr="008915DC">
              <w:rPr>
                <w:rStyle w:val="FontStyle13"/>
                <w:sz w:val="22"/>
                <w:szCs w:val="22"/>
              </w:rPr>
              <w:t>5,4</w:t>
            </w:r>
          </w:p>
        </w:tc>
      </w:tr>
      <w:tr w:rsidR="004068FF" w:rsidRPr="00DA61EE" w:rsidTr="006C219E">
        <w:trPr>
          <w:trHeight w:val="68"/>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Fonts w:ascii="Times New Roman" w:hAnsi="Times New Roman" w:cs="Times New Roman"/>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Туркестанская</w:t>
            </w:r>
          </w:p>
        </w:tc>
        <w:tc>
          <w:tcPr>
            <w:tcW w:w="1388" w:type="dxa"/>
          </w:tcPr>
          <w:p w:rsidR="004068FF" w:rsidRPr="008915DC" w:rsidRDefault="004068FF" w:rsidP="004068FF">
            <w:pPr>
              <w:pStyle w:val="ae"/>
              <w:contextualSpacing/>
              <w:jc w:val="center"/>
              <w:rPr>
                <w:rStyle w:val="FontStyle13"/>
                <w:sz w:val="22"/>
                <w:szCs w:val="22"/>
              </w:rPr>
            </w:pPr>
            <w:r w:rsidRPr="008915DC">
              <w:rPr>
                <w:rStyle w:val="FontStyle13"/>
                <w:sz w:val="22"/>
                <w:szCs w:val="22"/>
              </w:rPr>
              <w:t>5,2</w:t>
            </w:r>
          </w:p>
        </w:tc>
      </w:tr>
      <w:tr w:rsidR="004068FF" w:rsidRPr="00DA61EE" w:rsidTr="006C219E">
        <w:trPr>
          <w:trHeight w:val="68"/>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Fonts w:ascii="Times New Roman" w:hAnsi="Times New Roman" w:cs="Times New Roman"/>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color w:val="000000"/>
              </w:rPr>
              <w:t>Алматинская</w:t>
            </w:r>
          </w:p>
        </w:tc>
        <w:tc>
          <w:tcPr>
            <w:tcW w:w="1388" w:type="dxa"/>
          </w:tcPr>
          <w:p w:rsidR="004068FF" w:rsidRPr="008915DC" w:rsidRDefault="004068FF" w:rsidP="004068FF">
            <w:pPr>
              <w:pStyle w:val="ae"/>
              <w:contextualSpacing/>
              <w:jc w:val="center"/>
              <w:rPr>
                <w:rStyle w:val="FontStyle13"/>
                <w:sz w:val="22"/>
                <w:szCs w:val="22"/>
              </w:rPr>
            </w:pPr>
            <w:r w:rsidRPr="008915DC">
              <w:rPr>
                <w:rStyle w:val="FontStyle13"/>
                <w:sz w:val="22"/>
                <w:szCs w:val="22"/>
              </w:rPr>
              <w:t>3,5</w:t>
            </w:r>
          </w:p>
        </w:tc>
      </w:tr>
      <w:tr w:rsidR="004068FF" w:rsidRPr="00DA61EE" w:rsidTr="006C219E">
        <w:trPr>
          <w:trHeight w:val="68"/>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Fonts w:ascii="Times New Roman" w:hAnsi="Times New Roman" w:cs="Times New Roman"/>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contextualSpacing/>
              <w:rPr>
                <w:rFonts w:ascii="Times New Roman" w:hAnsi="Times New Roman" w:cs="Times New Roman"/>
              </w:rPr>
            </w:pPr>
            <w:r w:rsidRPr="008915DC">
              <w:rPr>
                <w:rFonts w:ascii="Times New Roman" w:hAnsi="Times New Roman" w:cs="Times New Roman"/>
              </w:rPr>
              <w:t>Кызылординская</w:t>
            </w:r>
          </w:p>
        </w:tc>
        <w:tc>
          <w:tcPr>
            <w:tcW w:w="1388" w:type="dxa"/>
          </w:tcPr>
          <w:p w:rsidR="004068FF" w:rsidRPr="008915DC" w:rsidRDefault="004068FF" w:rsidP="004068FF">
            <w:pPr>
              <w:pStyle w:val="ae"/>
              <w:contextualSpacing/>
              <w:jc w:val="center"/>
              <w:rPr>
                <w:rStyle w:val="FontStyle13"/>
                <w:sz w:val="22"/>
                <w:szCs w:val="22"/>
              </w:rPr>
            </w:pPr>
            <w:r w:rsidRPr="008915DC">
              <w:rPr>
                <w:rStyle w:val="FontStyle13"/>
                <w:sz w:val="22"/>
                <w:szCs w:val="22"/>
              </w:rPr>
              <w:t>4,3</w:t>
            </w:r>
          </w:p>
        </w:tc>
      </w:tr>
      <w:tr w:rsidR="004068FF" w:rsidRPr="00DA61EE" w:rsidTr="006C219E">
        <w:trPr>
          <w:trHeight w:val="68"/>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jc w:val="center"/>
              <w:rPr>
                <w:rFonts w:ascii="Times New Roman" w:hAnsi="Times New Roman" w:cs="Times New Roman"/>
              </w:rPr>
            </w:pPr>
          </w:p>
        </w:tc>
        <w:tc>
          <w:tcPr>
            <w:tcW w:w="1843" w:type="dxa"/>
            <w:vMerge/>
          </w:tcPr>
          <w:p w:rsidR="004068FF" w:rsidRPr="008915DC" w:rsidRDefault="004068FF" w:rsidP="004068FF">
            <w:pPr>
              <w:contextualSpacing/>
              <w:jc w:val="center"/>
              <w:rPr>
                <w:rFonts w:ascii="Times New Roman" w:hAnsi="Times New Roman" w:cs="Times New Roman"/>
              </w:rPr>
            </w:pPr>
          </w:p>
        </w:tc>
        <w:tc>
          <w:tcPr>
            <w:tcW w:w="1275" w:type="dxa"/>
            <w:vMerge/>
          </w:tcPr>
          <w:p w:rsidR="004068FF" w:rsidRPr="008915DC" w:rsidRDefault="004068FF" w:rsidP="004068FF">
            <w:pPr>
              <w:contextualSpacing/>
              <w:jc w:val="center"/>
              <w:rPr>
                <w:rFonts w:ascii="Times New Roman" w:hAnsi="Times New Roman" w:cs="Times New Roman"/>
              </w:rPr>
            </w:pP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rPr>
              <w:t>Атырауская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lang w:val="kk-KZ"/>
              </w:rPr>
              <w:t>8,7</w:t>
            </w:r>
          </w:p>
        </w:tc>
      </w:tr>
      <w:tr w:rsidR="004068FF" w:rsidRPr="00DA61EE" w:rsidTr="006C219E">
        <w:trPr>
          <w:trHeight w:val="81"/>
          <w:jc w:val="center"/>
        </w:trPr>
        <w:tc>
          <w:tcPr>
            <w:tcW w:w="824" w:type="dxa"/>
            <w:vMerge w:val="restart"/>
          </w:tcPr>
          <w:p w:rsidR="004068FF" w:rsidRPr="00147968" w:rsidRDefault="004068FF" w:rsidP="004068FF">
            <w:pPr>
              <w:contextualSpacing/>
              <w:rPr>
                <w:rFonts w:ascii="Times New Roman" w:hAnsi="Times New Roman" w:cs="Times New Roman"/>
                <w:sz w:val="24"/>
                <w:szCs w:val="24"/>
              </w:rPr>
            </w:pPr>
            <w:r w:rsidRPr="00147968">
              <w:rPr>
                <w:rFonts w:ascii="Times New Roman" w:hAnsi="Times New Roman" w:cs="Times New Roman"/>
                <w:sz w:val="24"/>
                <w:szCs w:val="24"/>
              </w:rPr>
              <w:t>2019</w:t>
            </w:r>
          </w:p>
        </w:tc>
        <w:tc>
          <w:tcPr>
            <w:tcW w:w="992"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106</w:t>
            </w:r>
          </w:p>
        </w:tc>
        <w:tc>
          <w:tcPr>
            <w:tcW w:w="1843"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2,1</w:t>
            </w:r>
          </w:p>
        </w:tc>
        <w:tc>
          <w:tcPr>
            <w:tcW w:w="1275" w:type="dxa"/>
            <w:vMerge w:val="restart"/>
          </w:tcPr>
          <w:p w:rsidR="004068FF" w:rsidRPr="008915DC" w:rsidRDefault="004068FF" w:rsidP="004068FF">
            <w:pPr>
              <w:contextualSpacing/>
              <w:jc w:val="center"/>
              <w:rPr>
                <w:rFonts w:ascii="Times New Roman" w:hAnsi="Times New Roman" w:cs="Times New Roman"/>
              </w:rPr>
            </w:pPr>
            <w:r w:rsidRPr="008915DC">
              <w:rPr>
                <w:rFonts w:ascii="Times New Roman" w:hAnsi="Times New Roman" w:cs="Times New Roman"/>
              </w:rPr>
              <w:t>12,6</w:t>
            </w: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color w:val="000000"/>
              </w:rPr>
              <w:t>Жамбылская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lang w:val="kk-KZ"/>
              </w:rPr>
              <w:t>6,1</w:t>
            </w:r>
          </w:p>
        </w:tc>
      </w:tr>
      <w:tr w:rsidR="004068FF" w:rsidRPr="00DA61EE" w:rsidTr="006C219E">
        <w:trPr>
          <w:trHeight w:val="81"/>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rPr>
                <w:rFonts w:ascii="Times New Roman" w:hAnsi="Times New Roman" w:cs="Times New Roman"/>
              </w:rPr>
            </w:pPr>
          </w:p>
        </w:tc>
        <w:tc>
          <w:tcPr>
            <w:tcW w:w="1843" w:type="dxa"/>
            <w:vMerge/>
          </w:tcPr>
          <w:p w:rsidR="004068FF" w:rsidRPr="008915DC" w:rsidRDefault="004068FF" w:rsidP="004068FF">
            <w:pPr>
              <w:contextualSpacing/>
              <w:rPr>
                <w:rFonts w:ascii="Times New Roman" w:hAnsi="Times New Roman" w:cs="Times New Roman"/>
              </w:rPr>
            </w:pPr>
          </w:p>
        </w:tc>
        <w:tc>
          <w:tcPr>
            <w:tcW w:w="1275" w:type="dxa"/>
            <w:vMerge/>
          </w:tcPr>
          <w:p w:rsidR="004068FF" w:rsidRPr="008915DC" w:rsidRDefault="004068FF" w:rsidP="004068FF">
            <w:pPr>
              <w:contextualSpacing/>
              <w:rPr>
                <w:rFonts w:ascii="Times New Roman" w:hAnsi="Times New Roman" w:cs="Times New Roman"/>
              </w:rPr>
            </w:pP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rPr>
              <w:t>Туркестанская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lang w:val="kk-KZ"/>
              </w:rPr>
              <w:t>2,8</w:t>
            </w:r>
          </w:p>
        </w:tc>
      </w:tr>
      <w:tr w:rsidR="004068FF" w:rsidRPr="00DA61EE" w:rsidTr="006C219E">
        <w:trPr>
          <w:trHeight w:val="81"/>
          <w:jc w:val="center"/>
        </w:trPr>
        <w:tc>
          <w:tcPr>
            <w:tcW w:w="824" w:type="dxa"/>
            <w:vMerge/>
          </w:tcPr>
          <w:p w:rsidR="004068FF" w:rsidRPr="00147968" w:rsidRDefault="004068FF" w:rsidP="004068FF">
            <w:pPr>
              <w:contextualSpacing/>
              <w:rPr>
                <w:rFonts w:ascii="Times New Roman" w:hAnsi="Times New Roman" w:cs="Times New Roman"/>
                <w:sz w:val="24"/>
                <w:szCs w:val="24"/>
              </w:rPr>
            </w:pPr>
          </w:p>
        </w:tc>
        <w:tc>
          <w:tcPr>
            <w:tcW w:w="992" w:type="dxa"/>
            <w:vMerge/>
          </w:tcPr>
          <w:p w:rsidR="004068FF" w:rsidRPr="008915DC" w:rsidRDefault="004068FF" w:rsidP="004068FF">
            <w:pPr>
              <w:contextualSpacing/>
              <w:rPr>
                <w:rFonts w:ascii="Times New Roman" w:hAnsi="Times New Roman" w:cs="Times New Roman"/>
                <w:color w:val="FF0000"/>
              </w:rPr>
            </w:pPr>
          </w:p>
        </w:tc>
        <w:tc>
          <w:tcPr>
            <w:tcW w:w="1843" w:type="dxa"/>
            <w:vMerge/>
          </w:tcPr>
          <w:p w:rsidR="004068FF" w:rsidRPr="008915DC" w:rsidRDefault="004068FF" w:rsidP="004068FF">
            <w:pPr>
              <w:contextualSpacing/>
              <w:rPr>
                <w:rFonts w:ascii="Times New Roman" w:hAnsi="Times New Roman" w:cs="Times New Roman"/>
                <w:color w:val="FF0000"/>
              </w:rPr>
            </w:pPr>
          </w:p>
        </w:tc>
        <w:tc>
          <w:tcPr>
            <w:tcW w:w="1275" w:type="dxa"/>
            <w:vMerge/>
          </w:tcPr>
          <w:p w:rsidR="004068FF" w:rsidRPr="008915DC" w:rsidRDefault="004068FF" w:rsidP="004068FF">
            <w:pPr>
              <w:contextualSpacing/>
              <w:rPr>
                <w:rFonts w:ascii="Times New Roman" w:hAnsi="Times New Roman" w:cs="Times New Roman"/>
                <w:color w:val="FF0000"/>
              </w:rPr>
            </w:pP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color w:val="000000"/>
              </w:rPr>
              <w:t>Алматинская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rPr>
              <w:t>4,0</w:t>
            </w:r>
          </w:p>
        </w:tc>
      </w:tr>
      <w:tr w:rsidR="004068FF" w:rsidRPr="00DA61EE" w:rsidTr="006C219E">
        <w:trPr>
          <w:trHeight w:val="81"/>
          <w:jc w:val="center"/>
        </w:trPr>
        <w:tc>
          <w:tcPr>
            <w:tcW w:w="824" w:type="dxa"/>
            <w:vMerge/>
          </w:tcPr>
          <w:p w:rsidR="004068FF" w:rsidRPr="00147968" w:rsidRDefault="004068FF" w:rsidP="004068FF">
            <w:pPr>
              <w:contextualSpacing/>
              <w:rPr>
                <w:rFonts w:ascii="Times New Roman" w:hAnsi="Times New Roman" w:cs="Times New Roman"/>
                <w:color w:val="FF0000"/>
                <w:sz w:val="24"/>
                <w:szCs w:val="24"/>
              </w:rPr>
            </w:pPr>
          </w:p>
        </w:tc>
        <w:tc>
          <w:tcPr>
            <w:tcW w:w="992" w:type="dxa"/>
            <w:vMerge/>
          </w:tcPr>
          <w:p w:rsidR="004068FF" w:rsidRPr="008915DC" w:rsidRDefault="004068FF" w:rsidP="004068FF">
            <w:pPr>
              <w:contextualSpacing/>
              <w:rPr>
                <w:rFonts w:ascii="Times New Roman" w:hAnsi="Times New Roman" w:cs="Times New Roman"/>
                <w:color w:val="FF0000"/>
              </w:rPr>
            </w:pPr>
          </w:p>
        </w:tc>
        <w:tc>
          <w:tcPr>
            <w:tcW w:w="1843" w:type="dxa"/>
            <w:vMerge/>
          </w:tcPr>
          <w:p w:rsidR="004068FF" w:rsidRPr="008915DC" w:rsidRDefault="004068FF" w:rsidP="004068FF">
            <w:pPr>
              <w:contextualSpacing/>
              <w:rPr>
                <w:rFonts w:ascii="Times New Roman" w:hAnsi="Times New Roman" w:cs="Times New Roman"/>
                <w:color w:val="FF0000"/>
              </w:rPr>
            </w:pPr>
          </w:p>
        </w:tc>
        <w:tc>
          <w:tcPr>
            <w:tcW w:w="1275" w:type="dxa"/>
            <w:vMerge/>
          </w:tcPr>
          <w:p w:rsidR="004068FF" w:rsidRPr="008915DC" w:rsidRDefault="004068FF" w:rsidP="004068FF">
            <w:pPr>
              <w:contextualSpacing/>
              <w:rPr>
                <w:rFonts w:ascii="Times New Roman" w:hAnsi="Times New Roman" w:cs="Times New Roman"/>
                <w:color w:val="FF0000"/>
              </w:rPr>
            </w:pPr>
          </w:p>
        </w:tc>
        <w:tc>
          <w:tcPr>
            <w:tcW w:w="2977" w:type="dxa"/>
          </w:tcPr>
          <w:p w:rsidR="004068FF" w:rsidRPr="008915DC" w:rsidRDefault="004068FF" w:rsidP="004068FF">
            <w:pPr>
              <w:pStyle w:val="ae"/>
              <w:contextualSpacing/>
              <w:rPr>
                <w:rFonts w:ascii="Times New Roman" w:hAnsi="Times New Roman" w:cs="Times New Roman"/>
                <w:color w:val="000000"/>
              </w:rPr>
            </w:pPr>
            <w:r w:rsidRPr="008915DC">
              <w:rPr>
                <w:rFonts w:ascii="Times New Roman" w:hAnsi="Times New Roman" w:cs="Times New Roman"/>
              </w:rPr>
              <w:t>Кызылординская</w:t>
            </w:r>
          </w:p>
        </w:tc>
        <w:tc>
          <w:tcPr>
            <w:tcW w:w="1388" w:type="dxa"/>
          </w:tcPr>
          <w:p w:rsidR="004068FF" w:rsidRPr="008915DC" w:rsidRDefault="004068FF" w:rsidP="004068FF">
            <w:pPr>
              <w:pStyle w:val="ae"/>
              <w:contextualSpacing/>
              <w:jc w:val="center"/>
              <w:rPr>
                <w:rFonts w:ascii="Times New Roman" w:hAnsi="Times New Roman" w:cs="Times New Roman"/>
              </w:rPr>
            </w:pPr>
            <w:r w:rsidRPr="008915DC">
              <w:rPr>
                <w:rFonts w:ascii="Times New Roman" w:hAnsi="Times New Roman" w:cs="Times New Roman"/>
              </w:rPr>
              <w:t>3,0</w:t>
            </w:r>
          </w:p>
        </w:tc>
      </w:tr>
      <w:tr w:rsidR="004068FF" w:rsidRPr="00DA61EE" w:rsidTr="006C219E">
        <w:trPr>
          <w:trHeight w:val="81"/>
          <w:jc w:val="center"/>
        </w:trPr>
        <w:tc>
          <w:tcPr>
            <w:tcW w:w="824" w:type="dxa"/>
            <w:vMerge/>
          </w:tcPr>
          <w:p w:rsidR="004068FF" w:rsidRPr="00147968" w:rsidRDefault="004068FF" w:rsidP="004068FF">
            <w:pPr>
              <w:contextualSpacing/>
              <w:rPr>
                <w:rFonts w:ascii="Times New Roman" w:hAnsi="Times New Roman" w:cs="Times New Roman"/>
                <w:color w:val="FF0000"/>
                <w:sz w:val="24"/>
                <w:szCs w:val="24"/>
              </w:rPr>
            </w:pPr>
          </w:p>
        </w:tc>
        <w:tc>
          <w:tcPr>
            <w:tcW w:w="992" w:type="dxa"/>
            <w:vMerge/>
          </w:tcPr>
          <w:p w:rsidR="004068FF" w:rsidRPr="008915DC" w:rsidRDefault="004068FF" w:rsidP="004068FF">
            <w:pPr>
              <w:contextualSpacing/>
              <w:rPr>
                <w:rFonts w:ascii="Times New Roman" w:hAnsi="Times New Roman" w:cs="Times New Roman"/>
                <w:color w:val="FF0000"/>
              </w:rPr>
            </w:pPr>
          </w:p>
        </w:tc>
        <w:tc>
          <w:tcPr>
            <w:tcW w:w="1843" w:type="dxa"/>
            <w:vMerge/>
          </w:tcPr>
          <w:p w:rsidR="004068FF" w:rsidRPr="008915DC" w:rsidRDefault="004068FF" w:rsidP="004068FF">
            <w:pPr>
              <w:contextualSpacing/>
              <w:rPr>
                <w:rFonts w:ascii="Times New Roman" w:hAnsi="Times New Roman" w:cs="Times New Roman"/>
                <w:color w:val="FF0000"/>
              </w:rPr>
            </w:pPr>
          </w:p>
        </w:tc>
        <w:tc>
          <w:tcPr>
            <w:tcW w:w="1275" w:type="dxa"/>
            <w:vMerge/>
          </w:tcPr>
          <w:p w:rsidR="004068FF" w:rsidRPr="008915DC" w:rsidRDefault="004068FF" w:rsidP="004068FF">
            <w:pPr>
              <w:contextualSpacing/>
              <w:rPr>
                <w:rFonts w:ascii="Times New Roman" w:hAnsi="Times New Roman" w:cs="Times New Roman"/>
                <w:color w:val="FF0000"/>
              </w:rPr>
            </w:pPr>
          </w:p>
        </w:tc>
        <w:tc>
          <w:tcPr>
            <w:tcW w:w="2977" w:type="dxa"/>
          </w:tcPr>
          <w:p w:rsidR="004068FF" w:rsidRPr="008915DC" w:rsidRDefault="004068FF" w:rsidP="004068FF">
            <w:pPr>
              <w:pStyle w:val="ae"/>
              <w:contextualSpacing/>
              <w:rPr>
                <w:rStyle w:val="FontStyle13"/>
                <w:sz w:val="22"/>
                <w:szCs w:val="22"/>
              </w:rPr>
            </w:pPr>
            <w:r w:rsidRPr="008915DC">
              <w:rPr>
                <w:rFonts w:ascii="Times New Roman" w:hAnsi="Times New Roman" w:cs="Times New Roman"/>
              </w:rPr>
              <w:t>Западно–Казахстанская</w:t>
            </w:r>
          </w:p>
        </w:tc>
        <w:tc>
          <w:tcPr>
            <w:tcW w:w="1388" w:type="dxa"/>
          </w:tcPr>
          <w:p w:rsidR="004068FF" w:rsidRPr="008915DC" w:rsidRDefault="004068FF" w:rsidP="004068FF">
            <w:pPr>
              <w:pStyle w:val="ae"/>
              <w:contextualSpacing/>
              <w:jc w:val="center"/>
              <w:rPr>
                <w:rStyle w:val="FontStyle13"/>
                <w:sz w:val="22"/>
                <w:szCs w:val="22"/>
              </w:rPr>
            </w:pPr>
            <w:r w:rsidRPr="008915DC">
              <w:rPr>
                <w:rFonts w:ascii="Times New Roman" w:hAnsi="Times New Roman" w:cs="Times New Roman"/>
                <w:lang w:val="kk-KZ"/>
              </w:rPr>
              <w:t>3,0</w:t>
            </w:r>
          </w:p>
        </w:tc>
      </w:tr>
    </w:tbl>
    <w:p w:rsidR="004068FF" w:rsidRPr="00F50AAB" w:rsidRDefault="004068FF" w:rsidP="004068FF">
      <w:pPr>
        <w:pStyle w:val="12"/>
        <w:contextualSpacing/>
        <w:rPr>
          <w:rFonts w:ascii="Times New Roman" w:hAnsi="Times New Roman" w:cs="Times New Roman"/>
          <w:sz w:val="28"/>
          <w:szCs w:val="28"/>
          <w:lang w:bidi="en-US"/>
        </w:rPr>
      </w:pPr>
    </w:p>
    <w:p w:rsidR="004068FF" w:rsidRPr="00261013" w:rsidRDefault="004068FF" w:rsidP="00E8302C">
      <w:pPr>
        <w:pStyle w:val="ae"/>
        <w:tabs>
          <w:tab w:val="left" w:pos="567"/>
        </w:tabs>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К 2019 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процент заболевших </w:t>
      </w:r>
      <w:r w:rsidRPr="00F50AAB">
        <w:rPr>
          <w:rFonts w:ascii="Times New Roman" w:hAnsi="Times New Roman" w:cs="Times New Roman"/>
          <w:color w:val="000000"/>
          <w:sz w:val="28"/>
          <w:szCs w:val="28"/>
          <w:lang w:val="ru-RU"/>
        </w:rPr>
        <w:t xml:space="preserve">детей до 14 лет </w:t>
      </w:r>
      <w:r w:rsidRPr="00F50AAB">
        <w:rPr>
          <w:rFonts w:ascii="Times New Roman" w:hAnsi="Times New Roman" w:cs="Times New Roman"/>
          <w:sz w:val="28"/>
          <w:szCs w:val="28"/>
          <w:lang w:val="ru-RU"/>
        </w:rPr>
        <w:t>от общего числа больных впервые установленным острым бруцеллезом сни</w:t>
      </w:r>
      <w:r>
        <w:rPr>
          <w:rFonts w:ascii="Times New Roman" w:hAnsi="Times New Roman" w:cs="Times New Roman"/>
          <w:sz w:val="28"/>
          <w:szCs w:val="28"/>
          <w:lang w:val="ru-RU"/>
        </w:rPr>
        <w:t>зил</w:t>
      </w:r>
      <w:r w:rsidRPr="00F50AAB">
        <w:rPr>
          <w:rFonts w:ascii="Times New Roman" w:hAnsi="Times New Roman" w:cs="Times New Roman"/>
          <w:sz w:val="28"/>
          <w:szCs w:val="28"/>
          <w:lang w:val="ru-RU"/>
        </w:rPr>
        <w:t xml:space="preserve">ся, </w:t>
      </w:r>
      <w:r>
        <w:rPr>
          <w:rFonts w:ascii="Times New Roman" w:hAnsi="Times New Roman" w:cs="Times New Roman"/>
          <w:sz w:val="28"/>
          <w:szCs w:val="28"/>
          <w:lang w:val="ru-RU"/>
        </w:rPr>
        <w:t>и</w:t>
      </w:r>
      <w:r w:rsidRPr="00F50AAB">
        <w:rPr>
          <w:rFonts w:ascii="Times New Roman" w:hAnsi="Times New Roman" w:cs="Times New Roman"/>
          <w:sz w:val="28"/>
          <w:szCs w:val="28"/>
          <w:lang w:val="ru-RU"/>
        </w:rPr>
        <w:t xml:space="preserve"> составил 2,1 по сравнению с 2009</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г.</w:t>
      </w:r>
      <w:r w:rsidR="00F60305">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12,7</w:t>
      </w:r>
      <w:r w:rsidR="00F60305">
        <w:rPr>
          <w:rFonts w:ascii="Times New Roman" w:hAnsi="Times New Roman" w:cs="Times New Roman"/>
          <w:sz w:val="28"/>
          <w:szCs w:val="28"/>
          <w:lang w:val="ru-RU"/>
        </w:rPr>
        <w:t>)</w:t>
      </w:r>
      <w:r w:rsidRPr="00F50AAB">
        <w:rPr>
          <w:rFonts w:ascii="Times New Roman" w:hAnsi="Times New Roman" w:cs="Times New Roman"/>
          <w:sz w:val="28"/>
          <w:szCs w:val="28"/>
          <w:lang w:val="ru-RU"/>
        </w:rPr>
        <w:t>. Постоянно высоким показатель заболеваемости детей до 14 лет остается в Жамбылской, Алматинской, Туркестанской, Западно-Казахстанской, Атырауской областях, что совпадает с высокой заболеваемостью впервые установленным острым бруцеллезом населения в этих регионах Казахстана.</w:t>
      </w:r>
      <w:r w:rsidRPr="00261013">
        <w:rPr>
          <w:sz w:val="28"/>
          <w:szCs w:val="28"/>
          <w:lang w:val="ru-RU"/>
        </w:rPr>
        <w:t xml:space="preserve"> </w:t>
      </w:r>
      <w:r w:rsidRPr="0093768F">
        <w:rPr>
          <w:rFonts w:ascii="Times New Roman" w:hAnsi="Times New Roman" w:cs="Times New Roman"/>
          <w:sz w:val="28"/>
          <w:szCs w:val="28"/>
          <w:lang w:val="ru-RU"/>
        </w:rPr>
        <w:t xml:space="preserve">Показатель заболеваемости бруцеллезом детей до 14 лет в </w:t>
      </w:r>
      <w:r>
        <w:rPr>
          <w:rFonts w:ascii="Times New Roman" w:hAnsi="Times New Roman" w:cs="Times New Roman"/>
          <w:sz w:val="28"/>
          <w:szCs w:val="28"/>
          <w:lang w:val="ru-RU"/>
        </w:rPr>
        <w:t>этих областях превышает средне-</w:t>
      </w:r>
      <w:r w:rsidRPr="0093768F">
        <w:rPr>
          <w:rFonts w:ascii="Times New Roman" w:hAnsi="Times New Roman" w:cs="Times New Roman"/>
          <w:sz w:val="28"/>
          <w:szCs w:val="28"/>
          <w:lang w:val="ru-RU"/>
        </w:rPr>
        <w:t xml:space="preserve">республиканский (1,6) </w:t>
      </w:r>
      <w:r>
        <w:rPr>
          <w:rFonts w:ascii="Times New Roman" w:hAnsi="Times New Roman" w:cs="Times New Roman"/>
          <w:sz w:val="28"/>
          <w:szCs w:val="28"/>
          <w:lang w:val="ru-RU"/>
        </w:rPr>
        <w:t xml:space="preserve">от </w:t>
      </w:r>
      <w:r w:rsidRPr="0093768F">
        <w:rPr>
          <w:rFonts w:ascii="Times New Roman" w:hAnsi="Times New Roman" w:cs="Times New Roman"/>
          <w:sz w:val="28"/>
          <w:szCs w:val="28"/>
          <w:lang w:val="ru-RU"/>
        </w:rPr>
        <w:t>2020</w:t>
      </w:r>
      <w:r>
        <w:rPr>
          <w:rFonts w:ascii="Times New Roman" w:hAnsi="Times New Roman" w:cs="Times New Roman"/>
          <w:sz w:val="28"/>
          <w:szCs w:val="28"/>
          <w:lang w:val="ru-RU"/>
        </w:rPr>
        <w:t xml:space="preserve"> </w:t>
      </w:r>
      <w:r w:rsidRPr="0093768F">
        <w:rPr>
          <w:rFonts w:ascii="Times New Roman" w:hAnsi="Times New Roman" w:cs="Times New Roman"/>
          <w:sz w:val="28"/>
          <w:szCs w:val="28"/>
          <w:lang w:val="ru-RU"/>
        </w:rPr>
        <w:t>г</w:t>
      </w:r>
      <w:r>
        <w:rPr>
          <w:rFonts w:ascii="Times New Roman" w:hAnsi="Times New Roman" w:cs="Times New Roman"/>
          <w:sz w:val="28"/>
          <w:szCs w:val="28"/>
          <w:lang w:val="ru-RU"/>
        </w:rPr>
        <w:t>.</w:t>
      </w:r>
    </w:p>
    <w:p w:rsidR="004068FF" w:rsidRDefault="004068FF" w:rsidP="00E8302C">
      <w:pPr>
        <w:pStyle w:val="aff4"/>
        <w:tabs>
          <w:tab w:val="left" w:pos="360"/>
          <w:tab w:val="left" w:pos="567"/>
          <w:tab w:val="left" w:pos="709"/>
        </w:tabs>
        <w:spacing w:after="0" w:line="240" w:lineRule="auto"/>
        <w:ind w:firstLine="0"/>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t>Важнейшей о</w:t>
      </w:r>
      <w:r w:rsidRPr="00F50AAB">
        <w:rPr>
          <w:rFonts w:ascii="Times New Roman" w:hAnsi="Times New Roman" w:cs="Times New Roman"/>
          <w:sz w:val="28"/>
          <w:szCs w:val="28"/>
          <w:lang w:val="ru-RU"/>
        </w:rPr>
        <w:t>собенностью эпидемического процесса при бруцеллезе населения Казахстана является высокий процент новых выявленных случаев острого бруцеллез</w:t>
      </w:r>
      <w:r>
        <w:rPr>
          <w:rFonts w:ascii="Times New Roman" w:hAnsi="Times New Roman" w:cs="Times New Roman"/>
          <w:sz w:val="28"/>
          <w:szCs w:val="28"/>
          <w:lang w:val="ru-RU"/>
        </w:rPr>
        <w:t>а</w:t>
      </w:r>
      <w:r w:rsidRPr="00F50AAB">
        <w:rPr>
          <w:rFonts w:ascii="Times New Roman" w:hAnsi="Times New Roman" w:cs="Times New Roman"/>
          <w:sz w:val="28"/>
          <w:szCs w:val="28"/>
          <w:lang w:val="ru-RU"/>
        </w:rPr>
        <w:t xml:space="preserve"> в </w:t>
      </w:r>
      <w:r w:rsidRPr="00F50AAB">
        <w:rPr>
          <w:rFonts w:ascii="Times New Roman" w:hAnsi="Times New Roman" w:cs="Times New Roman"/>
          <w:i/>
          <w:sz w:val="28"/>
          <w:szCs w:val="28"/>
          <w:lang w:val="ru-RU"/>
        </w:rPr>
        <w:t>«благополучных»</w:t>
      </w:r>
      <w:r w:rsidRPr="00F50AAB">
        <w:rPr>
          <w:rFonts w:ascii="Times New Roman" w:hAnsi="Times New Roman" w:cs="Times New Roman"/>
          <w:sz w:val="28"/>
          <w:szCs w:val="28"/>
          <w:lang w:val="ru-RU"/>
        </w:rPr>
        <w:t xml:space="preserve"> населенных пунктах или хозяйствах. В период  2010</w:t>
      </w:r>
      <w:r>
        <w:rPr>
          <w:rFonts w:ascii="Times New Roman" w:hAnsi="Times New Roman" w:cs="Times New Roman"/>
          <w:sz w:val="28"/>
          <w:szCs w:val="28"/>
          <w:lang w:val="ru-RU"/>
        </w:rPr>
        <w:t>-</w:t>
      </w:r>
      <w:r w:rsidRPr="00F50AAB">
        <w:rPr>
          <w:rFonts w:ascii="Times New Roman" w:hAnsi="Times New Roman" w:cs="Times New Roman"/>
          <w:sz w:val="28"/>
          <w:szCs w:val="28"/>
          <w:lang w:val="ru-RU"/>
        </w:rPr>
        <w:t>2019 гг</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в среднем по Казахстану случаи острого бруцеллеза регистрируются в 76 - 93,6% в «благополучных» хозяйствах или населенных пунктах. В  2018  г.  по  бруцеллезу  сохранилась  неустойчивая  эпидемическая  ситуация,  с высокой  долей  заболеваемости  людей  на  благополучной  по  бруцеллезу  территории.  В 2018 г. в среднем </w:t>
      </w:r>
      <w:r>
        <w:rPr>
          <w:rFonts w:ascii="Times New Roman" w:hAnsi="Times New Roman" w:cs="Times New Roman"/>
          <w:sz w:val="28"/>
          <w:szCs w:val="28"/>
          <w:lang w:val="ru-RU"/>
        </w:rPr>
        <w:t>по</w:t>
      </w:r>
      <w:r w:rsidRPr="00F50AAB">
        <w:rPr>
          <w:rFonts w:ascii="Times New Roman" w:hAnsi="Times New Roman" w:cs="Times New Roman"/>
          <w:sz w:val="28"/>
          <w:szCs w:val="28"/>
          <w:lang w:val="ru-RU"/>
        </w:rPr>
        <w:t xml:space="preserve"> республике 93,6% случаев выявлены в «благополучных» пунктах, </w:t>
      </w:r>
      <w:r>
        <w:rPr>
          <w:rFonts w:ascii="Times New Roman" w:hAnsi="Times New Roman" w:cs="Times New Roman"/>
          <w:sz w:val="28"/>
          <w:szCs w:val="28"/>
          <w:lang w:val="ru-RU"/>
        </w:rPr>
        <w:t>а</w:t>
      </w:r>
      <w:r w:rsidRPr="00F50AAB">
        <w:rPr>
          <w:rFonts w:ascii="Times New Roman" w:hAnsi="Times New Roman" w:cs="Times New Roman"/>
          <w:sz w:val="28"/>
          <w:szCs w:val="28"/>
          <w:lang w:val="ru-RU"/>
        </w:rPr>
        <w:t xml:space="preserve"> в Алматинской, Жамбылской, Мангистауской и Туркестанской областях все  больные (100%) выявлены в благополучных хозяйствах или населенных </w:t>
      </w:r>
      <w:r w:rsidRPr="002A189F">
        <w:rPr>
          <w:rFonts w:ascii="Times New Roman" w:hAnsi="Times New Roman" w:cs="Times New Roman"/>
          <w:sz w:val="28"/>
          <w:szCs w:val="28"/>
          <w:lang w:val="ru-RU"/>
        </w:rPr>
        <w:t>пунктах (</w:t>
      </w:r>
      <w:r w:rsidRPr="00E8302C">
        <w:rPr>
          <w:rFonts w:ascii="Times New Roman" w:hAnsi="Times New Roman" w:cs="Times New Roman"/>
          <w:sz w:val="28"/>
          <w:szCs w:val="28"/>
          <w:lang w:val="ru-RU"/>
        </w:rPr>
        <w:t>рисунок 1</w:t>
      </w:r>
      <w:r w:rsidR="00EE4640">
        <w:rPr>
          <w:rFonts w:ascii="Times New Roman" w:hAnsi="Times New Roman" w:cs="Times New Roman"/>
          <w:sz w:val="28"/>
          <w:szCs w:val="28"/>
          <w:lang w:val="ru-RU"/>
        </w:rPr>
        <w:t>3</w:t>
      </w:r>
      <w:r w:rsidRPr="002A189F">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p>
    <w:p w:rsidR="004068FF" w:rsidRPr="00F50AAB" w:rsidRDefault="004068FF" w:rsidP="004068FF">
      <w:pPr>
        <w:pStyle w:val="aff4"/>
        <w:tabs>
          <w:tab w:val="left" w:pos="360"/>
          <w:tab w:val="left" w:pos="720"/>
        </w:tabs>
        <w:spacing w:after="0" w:line="240" w:lineRule="auto"/>
        <w:ind w:firstLine="0"/>
        <w:contextualSpacing/>
        <w:rPr>
          <w:rFonts w:ascii="Times New Roman" w:hAnsi="Times New Roman" w:cs="Times New Roman"/>
          <w:sz w:val="28"/>
          <w:szCs w:val="28"/>
          <w:lang w:val="ru-RU"/>
        </w:rPr>
      </w:pPr>
    </w:p>
    <w:p w:rsidR="004068FF" w:rsidRDefault="004068FF" w:rsidP="004068FF">
      <w:pPr>
        <w:spacing w:after="0" w:line="240" w:lineRule="auto"/>
        <w:contextualSpacing/>
        <w:jc w:val="center"/>
        <w:rPr>
          <w:rFonts w:ascii="Times New Roman" w:hAnsi="Times New Roman" w:cs="Times New Roman"/>
          <w:sz w:val="28"/>
          <w:szCs w:val="28"/>
          <w:lang w:val="ru-RU"/>
        </w:rPr>
      </w:pPr>
      <w:r w:rsidRPr="00F50AAB">
        <w:rPr>
          <w:rFonts w:ascii="Times New Roman" w:hAnsi="Times New Roman" w:cs="Times New Roman"/>
          <w:noProof/>
          <w:sz w:val="28"/>
          <w:szCs w:val="28"/>
          <w:lang w:val="ru-RU" w:eastAsia="ru-RU" w:bidi="ar-SA"/>
        </w:rPr>
        <w:drawing>
          <wp:inline distT="0" distB="0" distL="0" distR="0">
            <wp:extent cx="5313045" cy="3133725"/>
            <wp:effectExtent l="19050" t="0" r="20955" b="0"/>
            <wp:docPr id="1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68FF" w:rsidRDefault="004068FF" w:rsidP="004068FF">
      <w:pPr>
        <w:spacing w:after="0" w:line="240" w:lineRule="auto"/>
        <w:contextualSpacing/>
        <w:rPr>
          <w:rFonts w:ascii="Times New Roman" w:hAnsi="Times New Roman" w:cs="Times New Roman"/>
          <w:sz w:val="28"/>
          <w:szCs w:val="28"/>
          <w:lang w:val="ru-RU"/>
        </w:rPr>
      </w:pPr>
    </w:p>
    <w:p w:rsidR="004068FF" w:rsidRPr="00F50AAB" w:rsidRDefault="004068FF" w:rsidP="004068FF">
      <w:pPr>
        <w:spacing w:after="0" w:line="240" w:lineRule="auto"/>
        <w:contextualSpacing/>
        <w:jc w:val="center"/>
        <w:rPr>
          <w:rFonts w:ascii="Times New Roman" w:hAnsi="Times New Roman" w:cs="Times New Roman"/>
          <w:sz w:val="28"/>
          <w:szCs w:val="28"/>
          <w:lang w:val="ru-RU"/>
        </w:rPr>
      </w:pPr>
      <w:r w:rsidRPr="00F50AAB">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EE4640">
        <w:rPr>
          <w:rFonts w:ascii="Times New Roman" w:hAnsi="Times New Roman" w:cs="Times New Roman"/>
          <w:sz w:val="28"/>
          <w:szCs w:val="28"/>
          <w:lang w:val="ru-RU"/>
        </w:rPr>
        <w:t>3</w:t>
      </w:r>
      <w:r w:rsidRPr="00F50AAB">
        <w:rPr>
          <w:rFonts w:ascii="Times New Roman" w:hAnsi="Times New Roman" w:cs="Times New Roman"/>
          <w:sz w:val="28"/>
          <w:szCs w:val="28"/>
          <w:lang w:val="ru-RU"/>
        </w:rPr>
        <w:t xml:space="preserve"> - </w:t>
      </w:r>
      <w:r w:rsidRPr="0093768F">
        <w:rPr>
          <w:rFonts w:ascii="Times New Roman" w:hAnsi="Times New Roman" w:cs="Times New Roman"/>
          <w:sz w:val="28"/>
          <w:szCs w:val="28"/>
          <w:lang w:val="ru-RU"/>
        </w:rPr>
        <w:t xml:space="preserve">Количество случаев впервые диагностированного бруцеллеза в хозяйствах или населенных пунктах Казахстана в </w:t>
      </w:r>
      <w:r>
        <w:rPr>
          <w:rFonts w:ascii="Times New Roman" w:hAnsi="Times New Roman" w:cs="Times New Roman"/>
          <w:sz w:val="28"/>
          <w:szCs w:val="28"/>
          <w:lang w:val="ru-RU"/>
        </w:rPr>
        <w:t>разрезе "благополучия" хозяйств (2018 г.)</w:t>
      </w:r>
    </w:p>
    <w:p w:rsidR="004068FF" w:rsidRDefault="004068FF" w:rsidP="004068FF">
      <w:pPr>
        <w:spacing w:after="0" w:line="240" w:lineRule="auto"/>
        <w:contextualSpacing/>
        <w:rPr>
          <w:rFonts w:ascii="Times New Roman" w:hAnsi="Times New Roman" w:cs="Times New Roman"/>
          <w:sz w:val="28"/>
          <w:szCs w:val="28"/>
          <w:lang w:val="ru-RU"/>
        </w:rPr>
      </w:pPr>
    </w:p>
    <w:p w:rsidR="004068FF" w:rsidRPr="00F50AAB" w:rsidRDefault="004068FF" w:rsidP="004068FF">
      <w:pP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 xml:space="preserve">В 2019 г. из 1218 </w:t>
      </w:r>
      <w:r>
        <w:rPr>
          <w:rFonts w:ascii="Times New Roman" w:hAnsi="Times New Roman" w:cs="Times New Roman"/>
          <w:sz w:val="28"/>
          <w:szCs w:val="28"/>
          <w:lang w:val="ru-RU"/>
        </w:rPr>
        <w:t>заболевших</w:t>
      </w:r>
      <w:r w:rsidRPr="00F50AAB">
        <w:rPr>
          <w:rFonts w:ascii="Times New Roman" w:hAnsi="Times New Roman" w:cs="Times New Roman"/>
          <w:sz w:val="28"/>
          <w:szCs w:val="28"/>
          <w:lang w:val="ru-RU"/>
        </w:rPr>
        <w:t xml:space="preserve"> 91,3% определены в </w:t>
      </w:r>
      <w:r>
        <w:rPr>
          <w:rFonts w:ascii="Times New Roman" w:hAnsi="Times New Roman" w:cs="Times New Roman"/>
          <w:sz w:val="28"/>
          <w:szCs w:val="28"/>
          <w:lang w:val="ru-RU"/>
        </w:rPr>
        <w:t xml:space="preserve">благополучных </w:t>
      </w:r>
      <w:r w:rsidRPr="00F50AAB">
        <w:rPr>
          <w:rFonts w:ascii="Times New Roman" w:hAnsi="Times New Roman" w:cs="Times New Roman"/>
          <w:sz w:val="28"/>
          <w:szCs w:val="28"/>
          <w:lang w:val="ru-RU"/>
        </w:rPr>
        <w:t>хозяйствах или населенных пунктах. При этом в г</w:t>
      </w:r>
      <w:r>
        <w:rPr>
          <w:rFonts w:ascii="Times New Roman" w:hAnsi="Times New Roman" w:cs="Times New Roman"/>
          <w:sz w:val="28"/>
          <w:szCs w:val="28"/>
          <w:lang w:val="ru-RU"/>
        </w:rPr>
        <w:t xml:space="preserve">ородах Нур-Султан и </w:t>
      </w:r>
      <w:r w:rsidRPr="00F50AAB">
        <w:rPr>
          <w:rFonts w:ascii="Times New Roman" w:hAnsi="Times New Roman" w:cs="Times New Roman"/>
          <w:sz w:val="28"/>
          <w:szCs w:val="28"/>
          <w:lang w:val="ru-RU"/>
        </w:rPr>
        <w:t>Алматы</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 xml:space="preserve">Атырауской, Жамбылской, Мангистауской, Северо-Казахстанской, Южно-Казахстанской областях в 100% больные выявлены в благополучных хозяйствах. В Актюбинской, Восточно-Казахстанской, Алматинской, Акмолинской, Костанайской, Западно-Казахстанской, Кызылординской, Жамбылской областях от 76,5 до 98,6% больные бруцеллезом также выявлены в </w:t>
      </w:r>
      <w:r w:rsidRPr="00F50AAB">
        <w:rPr>
          <w:rFonts w:ascii="Times New Roman" w:hAnsi="Times New Roman" w:cs="Times New Roman"/>
          <w:i/>
          <w:sz w:val="28"/>
          <w:szCs w:val="28"/>
          <w:lang w:val="ru-RU"/>
        </w:rPr>
        <w:t>«благополучных»</w:t>
      </w:r>
      <w:r w:rsidRPr="00F50AAB">
        <w:rPr>
          <w:rFonts w:ascii="Times New Roman" w:hAnsi="Times New Roman" w:cs="Times New Roman"/>
          <w:sz w:val="28"/>
          <w:szCs w:val="28"/>
          <w:lang w:val="ru-RU"/>
        </w:rPr>
        <w:t xml:space="preserve"> населенных пунктах, что говорит о несвоевременном выявлении больных бруцеллезом сельскохозяйственных животных. Эта негативная тенденция продолжается и в 2020 г. Так, в январе – сентябре 2020 г. от общего количества зарегистрированных больных (343 случая) 321 (93,6%) выявлены в хозяйствах</w:t>
      </w:r>
      <w:r>
        <w:rPr>
          <w:rFonts w:ascii="Times New Roman" w:hAnsi="Times New Roman" w:cs="Times New Roman"/>
          <w:sz w:val="28"/>
          <w:szCs w:val="28"/>
          <w:lang w:val="ru-RU"/>
        </w:rPr>
        <w:t xml:space="preserve"> или населенных пунктах, считавш</w:t>
      </w:r>
      <w:r w:rsidRPr="00F50AAB">
        <w:rPr>
          <w:rFonts w:ascii="Times New Roman" w:hAnsi="Times New Roman" w:cs="Times New Roman"/>
          <w:sz w:val="28"/>
          <w:szCs w:val="28"/>
          <w:lang w:val="ru-RU"/>
        </w:rPr>
        <w:t>ихся благополучными по заболеваемости сельскохозяйственных животных бруцеллёзом.</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В г. Шымкент и Алматинской, Атырауской,</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Жамбылской,</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Западно-Казахстанской, Карагандинской,</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Кызылординской, Туркестанской областях все больные выявлены в благополучных хозяйствах  и населенных пунктах.</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В Восточно-Казахстанской области 81,1%</w:t>
      </w:r>
      <w:r>
        <w:rPr>
          <w:rFonts w:ascii="Times New Roman" w:hAnsi="Times New Roman" w:cs="Times New Roman"/>
          <w:sz w:val="28"/>
          <w:szCs w:val="28"/>
          <w:lang w:val="ru-RU"/>
        </w:rPr>
        <w:t>, в</w:t>
      </w:r>
      <w:r w:rsidRPr="00F50A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Костанайской </w:t>
      </w:r>
      <w:r w:rsidRPr="00F50AAB">
        <w:rPr>
          <w:rFonts w:ascii="Times New Roman" w:hAnsi="Times New Roman" w:cs="Times New Roman"/>
          <w:sz w:val="28"/>
          <w:szCs w:val="28"/>
          <w:lang w:val="ru-RU"/>
        </w:rPr>
        <w:t>55,6%</w:t>
      </w:r>
      <w:r>
        <w:rPr>
          <w:rFonts w:ascii="Times New Roman" w:hAnsi="Times New Roman" w:cs="Times New Roman"/>
          <w:sz w:val="28"/>
          <w:szCs w:val="28"/>
          <w:lang w:val="ru-RU"/>
        </w:rPr>
        <w:t xml:space="preserve"> больных, </w:t>
      </w:r>
      <w:r w:rsidRPr="00F50AAB">
        <w:rPr>
          <w:rFonts w:ascii="Times New Roman" w:hAnsi="Times New Roman" w:cs="Times New Roman"/>
          <w:sz w:val="28"/>
          <w:szCs w:val="28"/>
          <w:lang w:val="ru-RU"/>
        </w:rPr>
        <w:t>выявлены в благополучных хозяйствах</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Наличие «скрытых» очагов бруцеллеза, в которых не регистрируются больные животные, но выявляются заболевшие люди, является негативным показателем, и это свидетельствует о несостоятельности ветеринарных противобруцеллезных и  профилактических мероприятий и</w:t>
      </w:r>
      <w:r>
        <w:rPr>
          <w:rFonts w:ascii="Times New Roman" w:hAnsi="Times New Roman" w:cs="Times New Roman"/>
          <w:sz w:val="28"/>
          <w:szCs w:val="28"/>
          <w:lang w:val="ru-RU"/>
        </w:rPr>
        <w:t xml:space="preserve"> об</w:t>
      </w:r>
      <w:r w:rsidRPr="00F50AAB">
        <w:rPr>
          <w:rFonts w:ascii="Times New Roman" w:hAnsi="Times New Roman" w:cs="Times New Roman"/>
          <w:sz w:val="28"/>
          <w:szCs w:val="28"/>
          <w:lang w:val="ru-RU"/>
        </w:rPr>
        <w:t xml:space="preserve"> ослаблени</w:t>
      </w:r>
      <w:r>
        <w:rPr>
          <w:rFonts w:ascii="Times New Roman" w:hAnsi="Times New Roman" w:cs="Times New Roman"/>
          <w:sz w:val="28"/>
          <w:szCs w:val="28"/>
          <w:lang w:val="ru-RU"/>
        </w:rPr>
        <w:t>и</w:t>
      </w:r>
      <w:r w:rsidRPr="00F50AAB">
        <w:rPr>
          <w:rFonts w:ascii="Times New Roman" w:hAnsi="Times New Roman" w:cs="Times New Roman"/>
          <w:sz w:val="28"/>
          <w:szCs w:val="28"/>
          <w:lang w:val="ru-RU"/>
        </w:rPr>
        <w:t xml:space="preserve"> контроля над их проведением. Выявление больных в благополучных по бруцеллезу пунктах,  регистрация больных с неустановленным источником инфекции подтверждают несвоевременность выявления больных бруцеллезом животных, и при этом больной бруцеллезом человек является «индикатором» эпизоотического неблагополучия территории, что характерно для развивающихся стран со слабой системой ветеринарного и санитарного </w:t>
      </w:r>
      <w:r w:rsidRPr="002A189F">
        <w:rPr>
          <w:rFonts w:ascii="Times New Roman" w:hAnsi="Times New Roman" w:cs="Times New Roman"/>
          <w:sz w:val="28"/>
          <w:szCs w:val="28"/>
          <w:lang w:val="ru-RU"/>
        </w:rPr>
        <w:t xml:space="preserve">надзора </w:t>
      </w:r>
      <w:r w:rsidRPr="00812DD7">
        <w:rPr>
          <w:rFonts w:ascii="Times New Roman" w:hAnsi="Times New Roman" w:cs="Times New Roman"/>
          <w:sz w:val="28"/>
          <w:szCs w:val="28"/>
          <w:lang w:val="ru-RU"/>
        </w:rPr>
        <w:t>[</w:t>
      </w:r>
      <w:r w:rsidR="00812DD7" w:rsidRPr="00812DD7">
        <w:rPr>
          <w:rFonts w:ascii="Times New Roman" w:hAnsi="Times New Roman" w:cs="Times New Roman"/>
          <w:sz w:val="28"/>
          <w:szCs w:val="28"/>
          <w:lang w:val="ru-RU"/>
        </w:rPr>
        <w:t>7</w:t>
      </w:r>
      <w:r w:rsidRPr="00812DD7">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w:t>
      </w: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Основными источниками бруцеллеза остаются сельскохозяйственные животные индивидуального сектора</w:t>
      </w:r>
      <w:r>
        <w:rPr>
          <w:rFonts w:ascii="Times New Roman" w:hAnsi="Times New Roman" w:cs="Times New Roman"/>
          <w:sz w:val="28"/>
          <w:szCs w:val="28"/>
          <w:lang w:val="ru-RU"/>
        </w:rPr>
        <w:t>: в</w:t>
      </w:r>
      <w:r w:rsidRPr="00F50AAB">
        <w:rPr>
          <w:rFonts w:ascii="Times New Roman" w:hAnsi="Times New Roman" w:cs="Times New Roman"/>
          <w:sz w:val="28"/>
          <w:szCs w:val="28"/>
          <w:lang w:val="ru-RU"/>
        </w:rPr>
        <w:t xml:space="preserve"> 2008</w:t>
      </w:r>
      <w:r>
        <w:rPr>
          <w:rFonts w:ascii="Times New Roman" w:hAnsi="Times New Roman" w:cs="Times New Roman"/>
          <w:sz w:val="28"/>
          <w:szCs w:val="28"/>
          <w:lang w:val="ru-RU"/>
        </w:rPr>
        <w:t>-</w:t>
      </w:r>
      <w:r w:rsidRPr="00F50AAB">
        <w:rPr>
          <w:rFonts w:ascii="Times New Roman" w:hAnsi="Times New Roman" w:cs="Times New Roman"/>
          <w:sz w:val="28"/>
          <w:szCs w:val="28"/>
          <w:lang w:val="ru-RU"/>
        </w:rPr>
        <w:t>2019 гг</w:t>
      </w:r>
      <w:r>
        <w:rPr>
          <w:rFonts w:ascii="Times New Roman" w:hAnsi="Times New Roman" w:cs="Times New Roman"/>
          <w:sz w:val="28"/>
          <w:szCs w:val="28"/>
          <w:lang w:val="ru-RU"/>
        </w:rPr>
        <w:t xml:space="preserve">. </w:t>
      </w:r>
      <w:r w:rsidRPr="00F50AAB">
        <w:rPr>
          <w:rFonts w:ascii="Times New Roman" w:hAnsi="Times New Roman" w:cs="Times New Roman"/>
          <w:sz w:val="28"/>
          <w:szCs w:val="28"/>
          <w:lang w:val="ru-RU"/>
        </w:rPr>
        <w:t>МРС в  58,6</w:t>
      </w:r>
      <w:r>
        <w:rPr>
          <w:rFonts w:ascii="Times New Roman" w:hAnsi="Times New Roman" w:cs="Times New Roman"/>
          <w:sz w:val="28"/>
          <w:szCs w:val="28"/>
          <w:lang w:val="ru-RU"/>
        </w:rPr>
        <w:t>-</w:t>
      </w:r>
      <w:r w:rsidRPr="00F50AAB">
        <w:rPr>
          <w:rFonts w:ascii="Times New Roman" w:hAnsi="Times New Roman" w:cs="Times New Roman"/>
          <w:sz w:val="28"/>
          <w:szCs w:val="28"/>
          <w:lang w:val="ru-RU"/>
        </w:rPr>
        <w:t>6</w:t>
      </w:r>
      <w:r w:rsidRPr="00F50AAB">
        <w:rPr>
          <w:rFonts w:ascii="Times New Roman" w:hAnsi="Times New Roman" w:cs="Times New Roman"/>
          <w:sz w:val="28"/>
          <w:szCs w:val="28"/>
          <w:lang w:val="kk-KZ"/>
        </w:rPr>
        <w:t>6</w:t>
      </w:r>
      <w:r w:rsidRPr="00F50AAB">
        <w:rPr>
          <w:rFonts w:ascii="Times New Roman" w:hAnsi="Times New Roman" w:cs="Times New Roman"/>
          <w:sz w:val="28"/>
          <w:szCs w:val="28"/>
          <w:lang w:val="ru-RU"/>
        </w:rPr>
        <w:t>,</w:t>
      </w:r>
      <w:r w:rsidRPr="00F50AAB">
        <w:rPr>
          <w:rFonts w:ascii="Times New Roman" w:hAnsi="Times New Roman" w:cs="Times New Roman"/>
          <w:sz w:val="28"/>
          <w:szCs w:val="28"/>
          <w:lang w:val="kk-KZ"/>
        </w:rPr>
        <w:t>8</w:t>
      </w:r>
      <w:r w:rsidRPr="00F50AAB">
        <w:rPr>
          <w:rFonts w:ascii="Times New Roman" w:hAnsi="Times New Roman" w:cs="Times New Roman"/>
          <w:sz w:val="28"/>
          <w:szCs w:val="28"/>
          <w:lang w:val="ru-RU"/>
        </w:rPr>
        <w:t>% случа</w:t>
      </w:r>
      <w:r>
        <w:rPr>
          <w:rFonts w:ascii="Times New Roman" w:hAnsi="Times New Roman" w:cs="Times New Roman"/>
          <w:sz w:val="28"/>
          <w:szCs w:val="28"/>
          <w:lang w:val="ru-RU"/>
        </w:rPr>
        <w:t>ев</w:t>
      </w:r>
      <w:r w:rsidRPr="00F50AAB">
        <w:rPr>
          <w:rFonts w:ascii="Times New Roman" w:hAnsi="Times New Roman" w:cs="Times New Roman"/>
          <w:sz w:val="28"/>
          <w:szCs w:val="28"/>
          <w:lang w:val="ru-RU"/>
        </w:rPr>
        <w:t>, КРС</w:t>
      </w:r>
      <w:r>
        <w:rPr>
          <w:rFonts w:ascii="Times New Roman" w:hAnsi="Times New Roman" w:cs="Times New Roman"/>
          <w:sz w:val="28"/>
          <w:szCs w:val="28"/>
          <w:lang w:val="ru-RU"/>
        </w:rPr>
        <w:t xml:space="preserve"> в</w:t>
      </w:r>
      <w:r w:rsidRPr="00F50AAB">
        <w:rPr>
          <w:rFonts w:ascii="Times New Roman" w:hAnsi="Times New Roman" w:cs="Times New Roman"/>
          <w:sz w:val="28"/>
          <w:szCs w:val="28"/>
          <w:lang w:val="ru-RU"/>
        </w:rPr>
        <w:t xml:space="preserve"> 17,6</w:t>
      </w:r>
      <w:r>
        <w:rPr>
          <w:rFonts w:ascii="Times New Roman" w:hAnsi="Times New Roman" w:cs="Times New Roman"/>
          <w:sz w:val="28"/>
          <w:szCs w:val="28"/>
          <w:lang w:val="ru-RU"/>
        </w:rPr>
        <w:t>-</w:t>
      </w:r>
      <w:r w:rsidRPr="00F50AAB">
        <w:rPr>
          <w:rFonts w:ascii="Times New Roman" w:hAnsi="Times New Roman" w:cs="Times New Roman"/>
          <w:sz w:val="28"/>
          <w:szCs w:val="28"/>
          <w:lang w:val="ru-RU"/>
        </w:rPr>
        <w:t>32,2% случа</w:t>
      </w:r>
      <w:r>
        <w:rPr>
          <w:rFonts w:ascii="Times New Roman" w:hAnsi="Times New Roman" w:cs="Times New Roman"/>
          <w:sz w:val="28"/>
          <w:szCs w:val="28"/>
          <w:lang w:val="ru-RU"/>
        </w:rPr>
        <w:t>ев</w:t>
      </w:r>
      <w:r w:rsidRPr="00F50AAB">
        <w:rPr>
          <w:rFonts w:ascii="Times New Roman" w:hAnsi="Times New Roman" w:cs="Times New Roman"/>
          <w:sz w:val="28"/>
          <w:szCs w:val="28"/>
          <w:lang w:val="ru-RU"/>
        </w:rPr>
        <w:t>.</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kk-KZ"/>
        </w:rPr>
        <w:t>Доля</w:t>
      </w:r>
      <w:r w:rsidRPr="00F50AAB">
        <w:rPr>
          <w:rFonts w:ascii="Times New Roman" w:hAnsi="Times New Roman" w:cs="Times New Roman"/>
          <w:sz w:val="28"/>
          <w:szCs w:val="28"/>
          <w:lang w:val="ru-RU"/>
        </w:rPr>
        <w:t xml:space="preserve"> случаев бруцеллеза с неустановленным источником  заражения людей </w:t>
      </w:r>
      <w:r>
        <w:rPr>
          <w:rFonts w:ascii="Times New Roman" w:hAnsi="Times New Roman" w:cs="Times New Roman"/>
          <w:sz w:val="28"/>
          <w:szCs w:val="28"/>
          <w:lang w:val="ru-RU"/>
        </w:rPr>
        <w:t xml:space="preserve">составляет </w:t>
      </w:r>
      <w:r w:rsidRPr="00F50AAB">
        <w:rPr>
          <w:rFonts w:ascii="Times New Roman" w:hAnsi="Times New Roman" w:cs="Times New Roman"/>
          <w:sz w:val="28"/>
          <w:szCs w:val="28"/>
          <w:lang w:val="ru-RU"/>
        </w:rPr>
        <w:t>2,9</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17,3%. Высокий удельный вес очагов с неустановленным источником заражения людей отмечается в Кызылординской, Жамбылской, Алматинской, Южно-Казахстанской областях, что обусловлено недостаточным качеством эпизоотолого-эпидемиологического обследования. </w:t>
      </w:r>
      <w:r w:rsidRPr="00F50AAB">
        <w:rPr>
          <w:rFonts w:ascii="Times New Roman" w:hAnsi="Times New Roman" w:cs="Times New Roman"/>
          <w:sz w:val="28"/>
          <w:szCs w:val="28"/>
          <w:lang w:val="kk-KZ"/>
        </w:rPr>
        <w:t xml:space="preserve">В 2014 году </w:t>
      </w:r>
      <w:r w:rsidRPr="00F50AAB">
        <w:rPr>
          <w:rFonts w:ascii="Times New Roman" w:hAnsi="Times New Roman" w:cs="Times New Roman"/>
          <w:sz w:val="28"/>
          <w:szCs w:val="28"/>
          <w:lang w:val="ru-RU"/>
        </w:rPr>
        <w:t>источники заражения не установлены</w:t>
      </w:r>
      <w:r w:rsidRPr="00F50AAB">
        <w:rPr>
          <w:rFonts w:ascii="Times New Roman" w:hAnsi="Times New Roman" w:cs="Times New Roman"/>
          <w:sz w:val="28"/>
          <w:szCs w:val="28"/>
          <w:lang w:val="kk-KZ"/>
        </w:rPr>
        <w:t xml:space="preserve"> в Актюбинской </w:t>
      </w:r>
      <w:r w:rsidRPr="00F50AAB">
        <w:rPr>
          <w:rFonts w:ascii="Times New Roman" w:hAnsi="Times New Roman" w:cs="Times New Roman"/>
          <w:sz w:val="28"/>
          <w:szCs w:val="28"/>
          <w:lang w:val="ru-RU"/>
        </w:rPr>
        <w:t>области</w:t>
      </w:r>
      <w:r w:rsidRPr="00F50AAB">
        <w:rPr>
          <w:rFonts w:ascii="Times New Roman" w:hAnsi="Times New Roman" w:cs="Times New Roman"/>
          <w:sz w:val="28"/>
          <w:szCs w:val="28"/>
          <w:lang w:val="kk-KZ"/>
        </w:rPr>
        <w:t xml:space="preserve"> – 33,3</w:t>
      </w:r>
      <w:r w:rsidRPr="00F50AAB">
        <w:rPr>
          <w:rFonts w:ascii="Times New Roman" w:hAnsi="Times New Roman" w:cs="Times New Roman"/>
          <w:sz w:val="28"/>
          <w:szCs w:val="28"/>
          <w:lang w:val="ru-RU"/>
        </w:rPr>
        <w:t>%</w:t>
      </w:r>
      <w:r w:rsidRPr="00F50AAB">
        <w:rPr>
          <w:rFonts w:ascii="Times New Roman" w:hAnsi="Times New Roman" w:cs="Times New Roman"/>
          <w:sz w:val="28"/>
          <w:szCs w:val="28"/>
          <w:lang w:val="kk-KZ"/>
        </w:rPr>
        <w:t xml:space="preserve">, Акмолинской </w:t>
      </w:r>
      <w:r w:rsidRPr="00F50AAB">
        <w:rPr>
          <w:rFonts w:ascii="Times New Roman" w:hAnsi="Times New Roman" w:cs="Times New Roman"/>
          <w:sz w:val="28"/>
          <w:szCs w:val="28"/>
          <w:lang w:val="ru-RU"/>
        </w:rPr>
        <w:t>области</w:t>
      </w:r>
      <w:r w:rsidRPr="00F50AAB">
        <w:rPr>
          <w:rFonts w:ascii="Times New Roman" w:hAnsi="Times New Roman" w:cs="Times New Roman"/>
          <w:sz w:val="28"/>
          <w:szCs w:val="28"/>
          <w:lang w:val="kk-KZ"/>
        </w:rPr>
        <w:t xml:space="preserve"> – 24,0</w:t>
      </w:r>
      <w:r w:rsidRPr="00F50AAB">
        <w:rPr>
          <w:rFonts w:ascii="Times New Roman" w:hAnsi="Times New Roman" w:cs="Times New Roman"/>
          <w:sz w:val="28"/>
          <w:szCs w:val="28"/>
          <w:lang w:val="ru-RU"/>
        </w:rPr>
        <w:t xml:space="preserve">%. В 2018 году источники  инфекции бруцеллеза у больных </w:t>
      </w:r>
      <w:r w:rsidRPr="00F50AAB">
        <w:rPr>
          <w:rFonts w:ascii="Times New Roman" w:hAnsi="Times New Roman" w:cs="Times New Roman"/>
          <w:sz w:val="28"/>
          <w:szCs w:val="28"/>
          <w:lang w:val="kk-KZ"/>
        </w:rPr>
        <w:t xml:space="preserve">в </w:t>
      </w:r>
      <w:r>
        <w:rPr>
          <w:rFonts w:ascii="Times New Roman" w:hAnsi="Times New Roman" w:cs="Times New Roman"/>
          <w:sz w:val="28"/>
          <w:szCs w:val="28"/>
          <w:lang w:val="kk-KZ"/>
        </w:rPr>
        <w:t>Казахстане не установлены в 8,6</w:t>
      </w:r>
      <w:r w:rsidRPr="00F50AAB">
        <w:rPr>
          <w:rFonts w:ascii="Times New Roman" w:hAnsi="Times New Roman" w:cs="Times New Roman"/>
          <w:sz w:val="28"/>
          <w:szCs w:val="28"/>
          <w:lang w:val="kk-KZ"/>
        </w:rPr>
        <w:t>%  случаев</w:t>
      </w:r>
      <w:r>
        <w:rPr>
          <w:rFonts w:ascii="Times New Roman" w:hAnsi="Times New Roman" w:cs="Times New Roman"/>
          <w:sz w:val="28"/>
          <w:szCs w:val="28"/>
          <w:lang w:val="kk-KZ"/>
        </w:rPr>
        <w:t xml:space="preserve"> </w:t>
      </w:r>
      <w:r w:rsidRPr="002A189F">
        <w:rPr>
          <w:rFonts w:ascii="Times New Roman" w:hAnsi="Times New Roman" w:cs="Times New Roman"/>
          <w:sz w:val="28"/>
          <w:szCs w:val="28"/>
          <w:lang w:val="ru-RU"/>
        </w:rPr>
        <w:t>(</w:t>
      </w:r>
      <w:r w:rsidRPr="00E8302C">
        <w:rPr>
          <w:rFonts w:ascii="Times New Roman" w:hAnsi="Times New Roman" w:cs="Times New Roman"/>
          <w:sz w:val="28"/>
          <w:szCs w:val="28"/>
          <w:lang w:val="ru-RU"/>
        </w:rPr>
        <w:t xml:space="preserve">таблица </w:t>
      </w:r>
      <w:r w:rsidR="00E8302C" w:rsidRPr="00E8302C">
        <w:rPr>
          <w:rFonts w:ascii="Times New Roman" w:hAnsi="Times New Roman" w:cs="Times New Roman"/>
          <w:sz w:val="28"/>
          <w:szCs w:val="28"/>
          <w:lang w:val="ru-RU"/>
        </w:rPr>
        <w:t>1</w:t>
      </w:r>
      <w:r w:rsidR="00A71AC9">
        <w:rPr>
          <w:rFonts w:ascii="Times New Roman" w:hAnsi="Times New Roman" w:cs="Times New Roman"/>
          <w:sz w:val="28"/>
          <w:szCs w:val="28"/>
          <w:lang w:val="ru-RU"/>
        </w:rPr>
        <w:t>1</w:t>
      </w:r>
      <w:r w:rsidRPr="00E8302C">
        <w:rPr>
          <w:rFonts w:ascii="Times New Roman" w:hAnsi="Times New Roman" w:cs="Times New Roman"/>
          <w:sz w:val="28"/>
          <w:szCs w:val="28"/>
          <w:lang w:val="ru-RU"/>
        </w:rPr>
        <w:t>).</w:t>
      </w:r>
    </w:p>
    <w:p w:rsidR="004068FF" w:rsidRPr="00F50AAB" w:rsidRDefault="004068FF" w:rsidP="004068FF">
      <w:pPr>
        <w:tabs>
          <w:tab w:val="left" w:pos="567"/>
        </w:tabs>
        <w:spacing w:after="0" w:line="240" w:lineRule="auto"/>
        <w:contextualSpacing/>
        <w:jc w:val="both"/>
        <w:rPr>
          <w:rFonts w:ascii="Times New Roman" w:hAnsi="Times New Roman" w:cs="Times New Roman"/>
          <w:sz w:val="28"/>
          <w:szCs w:val="28"/>
          <w:lang w:val="ru-RU"/>
        </w:rPr>
      </w:pPr>
    </w:p>
    <w:p w:rsidR="004068FF" w:rsidRPr="00F50AAB" w:rsidRDefault="004068FF" w:rsidP="004068FF">
      <w:pPr>
        <w:pBdr>
          <w:bottom w:val="single" w:sz="4" w:space="31" w:color="FFFFFF"/>
        </w:pBdr>
        <w:spacing w:after="0" w:line="240" w:lineRule="auto"/>
        <w:contextualSpacing/>
        <w:jc w:val="both"/>
        <w:rPr>
          <w:rFonts w:ascii="Times New Roman" w:eastAsia="Times New Roman" w:hAnsi="Times New Roman" w:cs="Times New Roman"/>
          <w:sz w:val="28"/>
          <w:szCs w:val="28"/>
          <w:lang w:val="ru-RU"/>
        </w:rPr>
      </w:pPr>
      <w:r w:rsidRPr="00E8302C">
        <w:rPr>
          <w:rFonts w:ascii="Times New Roman" w:hAnsi="Times New Roman" w:cs="Times New Roman"/>
          <w:sz w:val="28"/>
          <w:szCs w:val="28"/>
          <w:lang w:val="ru-RU"/>
        </w:rPr>
        <w:t xml:space="preserve">Таблица </w:t>
      </w:r>
      <w:r w:rsidR="00E8302C">
        <w:rPr>
          <w:rFonts w:ascii="Times New Roman" w:hAnsi="Times New Roman" w:cs="Times New Roman"/>
          <w:sz w:val="28"/>
          <w:szCs w:val="28"/>
          <w:lang w:val="ru-RU"/>
        </w:rPr>
        <w:t>1</w:t>
      </w:r>
      <w:r w:rsidR="00A71AC9">
        <w:rPr>
          <w:rFonts w:ascii="Times New Roman" w:hAnsi="Times New Roman" w:cs="Times New Roman"/>
          <w:sz w:val="28"/>
          <w:szCs w:val="28"/>
          <w:lang w:val="ru-RU"/>
        </w:rPr>
        <w:t>1</w:t>
      </w:r>
      <w:r w:rsidRPr="00F50AAB">
        <w:rPr>
          <w:rFonts w:ascii="Times New Roman" w:hAnsi="Times New Roman" w:cs="Times New Roman"/>
          <w:sz w:val="28"/>
          <w:szCs w:val="28"/>
          <w:lang w:val="ru-RU"/>
        </w:rPr>
        <w:t xml:space="preserve"> - </w:t>
      </w:r>
      <w:r w:rsidRPr="00F50AAB">
        <w:rPr>
          <w:rFonts w:ascii="Times New Roman" w:eastAsia="Times New Roman" w:hAnsi="Times New Roman" w:cs="Times New Roman"/>
          <w:sz w:val="28"/>
          <w:szCs w:val="28"/>
          <w:lang w:val="ru-RU"/>
        </w:rPr>
        <w:t>Выявление источников инфекции у больных бруцеллезом по Казахстан</w:t>
      </w:r>
      <w:r w:rsidRPr="00F50AAB">
        <w:rPr>
          <w:rFonts w:ascii="Times New Roman" w:hAnsi="Times New Roman" w:cs="Times New Roman"/>
          <w:sz w:val="28"/>
          <w:szCs w:val="28"/>
          <w:lang w:val="ru-RU"/>
        </w:rPr>
        <w:t>у</w:t>
      </w:r>
      <w:r w:rsidRPr="00F50AAB">
        <w:rPr>
          <w:rFonts w:ascii="Times New Roman" w:eastAsia="Times New Roman" w:hAnsi="Times New Roman" w:cs="Times New Roman"/>
          <w:sz w:val="28"/>
          <w:szCs w:val="28"/>
          <w:lang w:val="ru-RU"/>
        </w:rPr>
        <w:t xml:space="preserve"> за 2018 год</w:t>
      </w:r>
    </w:p>
    <w:tbl>
      <w:tblPr>
        <w:tblW w:w="8232" w:type="dxa"/>
        <w:tblLook w:val="04A0"/>
      </w:tblPr>
      <w:tblGrid>
        <w:gridCol w:w="2835"/>
        <w:gridCol w:w="1842"/>
        <w:gridCol w:w="2106"/>
        <w:gridCol w:w="1449"/>
      </w:tblGrid>
      <w:tr w:rsidR="004068FF" w:rsidRPr="00F50AAB" w:rsidTr="007F3000">
        <w:trPr>
          <w:trHeight w:val="943"/>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68FF" w:rsidRPr="008915DC" w:rsidRDefault="004068FF" w:rsidP="008915DC">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Регионы</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068FF" w:rsidRPr="008915DC" w:rsidRDefault="004068FF" w:rsidP="004068FF">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Всего больных</w:t>
            </w:r>
          </w:p>
        </w:tc>
        <w:tc>
          <w:tcPr>
            <w:tcW w:w="2106" w:type="dxa"/>
            <w:tcBorders>
              <w:top w:val="single" w:sz="4" w:space="0" w:color="auto"/>
              <w:left w:val="nil"/>
              <w:bottom w:val="single" w:sz="4" w:space="0" w:color="auto"/>
              <w:right w:val="single" w:sz="4" w:space="0" w:color="auto"/>
            </w:tcBorders>
            <w:shd w:val="clear" w:color="000000" w:fill="FFFFFF"/>
            <w:vAlign w:val="center"/>
            <w:hideMark/>
          </w:tcPr>
          <w:p w:rsidR="004068FF" w:rsidRPr="008915DC" w:rsidRDefault="004068FF" w:rsidP="004068FF">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Источники не выявлены</w:t>
            </w:r>
          </w:p>
        </w:tc>
        <w:tc>
          <w:tcPr>
            <w:tcW w:w="1449" w:type="dxa"/>
            <w:tcBorders>
              <w:top w:val="single" w:sz="4" w:space="0" w:color="auto"/>
              <w:left w:val="nil"/>
              <w:bottom w:val="single" w:sz="4" w:space="0" w:color="auto"/>
              <w:right w:val="single" w:sz="4" w:space="0" w:color="auto"/>
            </w:tcBorders>
            <w:shd w:val="clear" w:color="000000" w:fill="FFFFFF"/>
            <w:noWrap/>
            <w:vAlign w:val="center"/>
            <w:hideMark/>
          </w:tcPr>
          <w:p w:rsidR="004068FF" w:rsidRPr="008915DC" w:rsidRDefault="004068FF" w:rsidP="004068FF">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047B37"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lang w:val="ru-RU"/>
              </w:rPr>
            </w:pPr>
            <w:r w:rsidRPr="00E60912">
              <w:rPr>
                <w:rFonts w:ascii="Times New Roman" w:eastAsia="Times New Roman" w:hAnsi="Times New Roman" w:cs="Times New Roman"/>
                <w:bCs/>
                <w:sz w:val="24"/>
                <w:szCs w:val="24"/>
                <w:lang w:val="ru-RU"/>
              </w:rPr>
              <w:t>Акмолинская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sidRPr="00E60912">
              <w:rPr>
                <w:rFonts w:ascii="Times New Roman" w:eastAsia="Times New Roman" w:hAnsi="Times New Roman" w:cs="Times New Roman"/>
                <w:color w:val="000000"/>
                <w:sz w:val="24"/>
                <w:szCs w:val="24"/>
                <w:lang w:val="ru-RU"/>
              </w:rPr>
              <w:t>6</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sidRPr="00E60912">
              <w:rPr>
                <w:rFonts w:ascii="Times New Roman" w:eastAsia="Times New Roman" w:hAnsi="Times New Roman" w:cs="Times New Roman"/>
                <w:color w:val="000000"/>
                <w:sz w:val="24"/>
                <w:szCs w:val="24"/>
                <w:lang w:val="ru-RU"/>
              </w:rPr>
              <w:t>4</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66,7</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Актюбинская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21</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4,8</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Алматинская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139</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7</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5,0</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Атырауская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65</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3</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4,6</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В</w:t>
            </w:r>
            <w:r w:rsidRPr="00E60912">
              <w:rPr>
                <w:rFonts w:ascii="Times New Roman" w:hAnsi="Times New Roman" w:cs="Times New Roman"/>
                <w:bCs/>
                <w:sz w:val="24"/>
                <w:szCs w:val="24"/>
                <w:lang w:val="ru-RU"/>
              </w:rPr>
              <w:t>осточно</w:t>
            </w:r>
            <w:r w:rsidRPr="00E60912">
              <w:rPr>
                <w:rFonts w:ascii="Times New Roman" w:eastAsia="Times New Roman" w:hAnsi="Times New Roman" w:cs="Times New Roman"/>
                <w:bCs/>
                <w:sz w:val="24"/>
                <w:szCs w:val="24"/>
              </w:rPr>
              <w:t>-Казахстанская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82</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6</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7,3</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Жамбылская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200</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29</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14,5</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З</w:t>
            </w:r>
            <w:r w:rsidRPr="00E60912">
              <w:rPr>
                <w:rFonts w:ascii="Times New Roman" w:hAnsi="Times New Roman" w:cs="Times New Roman"/>
                <w:bCs/>
                <w:sz w:val="24"/>
                <w:szCs w:val="24"/>
                <w:lang w:val="ru-RU"/>
              </w:rPr>
              <w:t>ападно</w:t>
            </w:r>
            <w:r w:rsidRPr="00E60912">
              <w:rPr>
                <w:rFonts w:ascii="Times New Roman" w:eastAsia="Times New Roman" w:hAnsi="Times New Roman" w:cs="Times New Roman"/>
                <w:bCs/>
                <w:sz w:val="24"/>
                <w:szCs w:val="24"/>
              </w:rPr>
              <w:t>-Казахстанская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51</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0,0</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Карагандинская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13</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15,4</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Костанайская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16</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4</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25,0</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Кызылординская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87</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13</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14,9</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Мангистауская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10</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80,0</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Павлодарская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13</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0,0</w:t>
            </w:r>
          </w:p>
        </w:tc>
      </w:tr>
      <w:tr w:rsidR="004068FF" w:rsidRPr="00F50AAB" w:rsidTr="007F3000">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С</w:t>
            </w:r>
            <w:r w:rsidRPr="00E60912">
              <w:rPr>
                <w:rFonts w:ascii="Times New Roman" w:hAnsi="Times New Roman" w:cs="Times New Roman"/>
                <w:bCs/>
                <w:sz w:val="24"/>
                <w:szCs w:val="24"/>
                <w:lang w:val="ru-RU"/>
              </w:rPr>
              <w:t xml:space="preserve">еверо </w:t>
            </w:r>
            <w:r w:rsidRPr="00E60912">
              <w:rPr>
                <w:rFonts w:ascii="Times New Roman" w:eastAsia="Times New Roman" w:hAnsi="Times New Roman" w:cs="Times New Roman"/>
                <w:bCs/>
                <w:sz w:val="24"/>
                <w:szCs w:val="24"/>
              </w:rPr>
              <w:t>-</w:t>
            </w:r>
            <w:r w:rsidRPr="00E60912">
              <w:rPr>
                <w:rFonts w:ascii="Times New Roman" w:hAnsi="Times New Roman" w:cs="Times New Roman"/>
                <w:bCs/>
                <w:sz w:val="24"/>
                <w:szCs w:val="24"/>
                <w:lang w:val="ru-RU"/>
              </w:rPr>
              <w:t xml:space="preserve"> </w:t>
            </w:r>
            <w:r w:rsidRPr="00E60912">
              <w:rPr>
                <w:rFonts w:ascii="Times New Roman" w:eastAsia="Times New Roman" w:hAnsi="Times New Roman" w:cs="Times New Roman"/>
                <w:bCs/>
                <w:sz w:val="24"/>
                <w:szCs w:val="24"/>
              </w:rPr>
              <w:t>Казахстанская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0,0</w:t>
            </w:r>
          </w:p>
        </w:tc>
      </w:tr>
      <w:tr w:rsidR="004068FF" w:rsidRPr="00F50AAB" w:rsidTr="00F919C6">
        <w:trPr>
          <w:trHeight w:val="315"/>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Туркистанская</w:t>
            </w:r>
          </w:p>
        </w:tc>
        <w:tc>
          <w:tcPr>
            <w:tcW w:w="1842"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235</w:t>
            </w:r>
          </w:p>
        </w:tc>
        <w:tc>
          <w:tcPr>
            <w:tcW w:w="2106"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w:t>
            </w:r>
          </w:p>
        </w:tc>
        <w:tc>
          <w:tcPr>
            <w:tcW w:w="1449" w:type="dxa"/>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0,0</w:t>
            </w:r>
          </w:p>
        </w:tc>
      </w:tr>
      <w:tr w:rsidR="004068FF" w:rsidRPr="00F50AAB" w:rsidTr="00F919C6">
        <w:trPr>
          <w:trHeight w:val="315"/>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r w:rsidRPr="00E60912">
              <w:rPr>
                <w:rFonts w:ascii="Times New Roman" w:eastAsia="Times New Roman" w:hAnsi="Times New Roman" w:cs="Times New Roman"/>
                <w:bCs/>
                <w:sz w:val="24"/>
                <w:szCs w:val="24"/>
              </w:rPr>
              <w:t>г.Алматы</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w:t>
            </w:r>
          </w:p>
        </w:tc>
        <w:tc>
          <w:tcPr>
            <w:tcW w:w="2106" w:type="dxa"/>
            <w:tcBorders>
              <w:top w:val="single" w:sz="4" w:space="0" w:color="auto"/>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8</w:t>
            </w:r>
          </w:p>
        </w:tc>
        <w:tc>
          <w:tcPr>
            <w:tcW w:w="1449" w:type="dxa"/>
            <w:tcBorders>
              <w:top w:val="single" w:sz="4" w:space="0" w:color="auto"/>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rPr>
            </w:pPr>
            <w:r w:rsidRPr="00E60912">
              <w:rPr>
                <w:rFonts w:ascii="Times New Roman" w:eastAsia="Times New Roman" w:hAnsi="Times New Roman" w:cs="Times New Roman"/>
                <w:color w:val="000000"/>
                <w:sz w:val="24"/>
                <w:szCs w:val="24"/>
              </w:rPr>
              <w:t>100,0</w:t>
            </w:r>
          </w:p>
        </w:tc>
      </w:tr>
      <w:tr w:rsidR="00F919C6" w:rsidRPr="00F50AAB" w:rsidTr="00F919C6">
        <w:trPr>
          <w:trHeight w:val="315"/>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19C6" w:rsidRPr="00AB187E" w:rsidRDefault="00F919C6" w:rsidP="00D673DC">
            <w:pPr>
              <w:spacing w:after="0" w:line="240" w:lineRule="auto"/>
              <w:contextualSpacing/>
              <w:rPr>
                <w:rFonts w:ascii="Times New Roman" w:eastAsia="Times New Roman" w:hAnsi="Times New Roman" w:cs="Times New Roman"/>
                <w:bCs/>
                <w:sz w:val="24"/>
                <w:szCs w:val="24"/>
                <w:lang w:val="ru-RU"/>
              </w:rPr>
            </w:pPr>
            <w:r w:rsidRPr="00AB187E">
              <w:rPr>
                <w:rFonts w:ascii="Times New Roman" w:eastAsia="Times New Roman" w:hAnsi="Times New Roman" w:cs="Times New Roman"/>
                <w:bCs/>
                <w:sz w:val="24"/>
                <w:szCs w:val="24"/>
                <w:lang w:val="ru-RU"/>
              </w:rPr>
              <w:t>г.Астана</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2</w:t>
            </w:r>
          </w:p>
        </w:tc>
        <w:tc>
          <w:tcPr>
            <w:tcW w:w="2106"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1</w:t>
            </w:r>
          </w:p>
        </w:tc>
        <w:tc>
          <w:tcPr>
            <w:tcW w:w="1449"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50,0</w:t>
            </w:r>
          </w:p>
        </w:tc>
      </w:tr>
      <w:tr w:rsidR="00F919C6" w:rsidRPr="00F50AAB" w:rsidTr="00F919C6">
        <w:trPr>
          <w:trHeight w:val="315"/>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19C6" w:rsidRPr="00AB187E" w:rsidRDefault="00F919C6" w:rsidP="00D673DC">
            <w:pPr>
              <w:spacing w:after="0" w:line="240" w:lineRule="auto"/>
              <w:contextualSpacing/>
              <w:rPr>
                <w:rFonts w:ascii="Times New Roman" w:eastAsia="Times New Roman" w:hAnsi="Times New Roman" w:cs="Times New Roman"/>
                <w:bCs/>
                <w:sz w:val="24"/>
                <w:szCs w:val="24"/>
                <w:lang w:val="ru-RU"/>
              </w:rPr>
            </w:pPr>
            <w:r w:rsidRPr="00AB187E">
              <w:rPr>
                <w:rFonts w:ascii="Times New Roman" w:eastAsia="Times New Roman" w:hAnsi="Times New Roman" w:cs="Times New Roman"/>
                <w:bCs/>
                <w:sz w:val="24"/>
                <w:szCs w:val="24"/>
                <w:lang w:val="ru-RU"/>
              </w:rPr>
              <w:t>г.Шымкент</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48</w:t>
            </w:r>
          </w:p>
        </w:tc>
        <w:tc>
          <w:tcPr>
            <w:tcW w:w="2106"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0</w:t>
            </w:r>
          </w:p>
        </w:tc>
        <w:tc>
          <w:tcPr>
            <w:tcW w:w="1449"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0,0</w:t>
            </w:r>
          </w:p>
        </w:tc>
      </w:tr>
      <w:tr w:rsidR="00F919C6" w:rsidRPr="00F50AAB" w:rsidTr="00F919C6">
        <w:trPr>
          <w:trHeight w:val="315"/>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19C6" w:rsidRPr="00AB187E" w:rsidRDefault="00F919C6" w:rsidP="00D673DC">
            <w:pPr>
              <w:spacing w:after="0" w:line="240" w:lineRule="auto"/>
              <w:contextualSpacing/>
              <w:rPr>
                <w:rFonts w:ascii="Times New Roman" w:eastAsia="Times New Roman" w:hAnsi="Times New Roman" w:cs="Times New Roman"/>
                <w:bCs/>
                <w:sz w:val="24"/>
                <w:szCs w:val="24"/>
                <w:lang w:val="ru-RU"/>
              </w:rPr>
            </w:pPr>
            <w:r w:rsidRPr="00AB187E">
              <w:rPr>
                <w:rFonts w:ascii="Times New Roman" w:eastAsia="Times New Roman" w:hAnsi="Times New Roman" w:cs="Times New Roman"/>
                <w:bCs/>
                <w:sz w:val="24"/>
                <w:szCs w:val="24"/>
                <w:lang w:val="ru-RU"/>
              </w:rPr>
              <w:t>Республика Казахстан</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998</w:t>
            </w:r>
          </w:p>
        </w:tc>
        <w:tc>
          <w:tcPr>
            <w:tcW w:w="2106"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86</w:t>
            </w:r>
          </w:p>
        </w:tc>
        <w:tc>
          <w:tcPr>
            <w:tcW w:w="1449" w:type="dxa"/>
            <w:tcBorders>
              <w:top w:val="single" w:sz="4" w:space="0" w:color="auto"/>
              <w:left w:val="nil"/>
              <w:bottom w:val="single" w:sz="4" w:space="0" w:color="auto"/>
              <w:right w:val="single" w:sz="4" w:space="0" w:color="auto"/>
            </w:tcBorders>
            <w:shd w:val="clear" w:color="000000" w:fill="FFFFFF"/>
            <w:noWrap/>
            <w:vAlign w:val="center"/>
            <w:hideMark/>
          </w:tcPr>
          <w:p w:rsidR="00F919C6" w:rsidRPr="00AB187E" w:rsidRDefault="00F919C6" w:rsidP="00D673DC">
            <w:pPr>
              <w:spacing w:after="0" w:line="240" w:lineRule="auto"/>
              <w:contextualSpacing/>
              <w:jc w:val="center"/>
              <w:rPr>
                <w:rFonts w:ascii="Times New Roman" w:eastAsia="Times New Roman" w:hAnsi="Times New Roman" w:cs="Times New Roman"/>
                <w:color w:val="000000"/>
                <w:sz w:val="24"/>
                <w:szCs w:val="24"/>
                <w:lang w:val="ru-RU"/>
              </w:rPr>
            </w:pPr>
            <w:r w:rsidRPr="00AB187E">
              <w:rPr>
                <w:rFonts w:ascii="Times New Roman" w:eastAsia="Times New Roman" w:hAnsi="Times New Roman" w:cs="Times New Roman"/>
                <w:color w:val="000000"/>
                <w:sz w:val="24"/>
                <w:szCs w:val="24"/>
                <w:lang w:val="ru-RU"/>
              </w:rPr>
              <w:t>8,6</w:t>
            </w:r>
          </w:p>
        </w:tc>
      </w:tr>
    </w:tbl>
    <w:p w:rsidR="004068FF" w:rsidRDefault="004068FF" w:rsidP="004068FF">
      <w:pPr>
        <w:rPr>
          <w:lang w:val="ru-RU"/>
        </w:rPr>
      </w:pPr>
    </w:p>
    <w:p w:rsidR="004068FF" w:rsidRPr="00AB187E" w:rsidRDefault="004068FF" w:rsidP="004068FF">
      <w:pPr>
        <w:rPr>
          <w:lang w:val="ru-RU"/>
        </w:rPr>
      </w:pPr>
    </w:p>
    <w:p w:rsidR="004068FF" w:rsidRPr="00613BDB" w:rsidRDefault="004068FF" w:rsidP="00F919C6">
      <w:pPr>
        <w:pStyle w:val="12"/>
        <w:tabs>
          <w:tab w:val="left" w:pos="567"/>
        </w:tabs>
        <w:contextualSpacing/>
        <w:jc w:val="both"/>
        <w:rPr>
          <w:rFonts w:ascii="Times New Roman" w:hAnsi="Times New Roman" w:cs="Times New Roman"/>
          <w:sz w:val="28"/>
          <w:szCs w:val="28"/>
        </w:rPr>
      </w:pPr>
      <w:r>
        <w:rPr>
          <w:rFonts w:ascii="Times New Roman" w:hAnsi="Times New Roman" w:cs="Times New Roman"/>
          <w:sz w:val="28"/>
          <w:szCs w:val="28"/>
        </w:rPr>
        <w:tab/>
      </w:r>
      <w:r w:rsidRPr="00005636">
        <w:rPr>
          <w:rFonts w:ascii="Times New Roman" w:hAnsi="Times New Roman" w:cs="Times New Roman"/>
          <w:sz w:val="28"/>
          <w:szCs w:val="28"/>
        </w:rPr>
        <w:t xml:space="preserve">В 2019 г. источники инфекции </w:t>
      </w:r>
      <w:r w:rsidRPr="00005636">
        <w:rPr>
          <w:rFonts w:ascii="Times New Roman" w:hAnsi="Times New Roman" w:cs="Times New Roman"/>
          <w:sz w:val="28"/>
          <w:szCs w:val="28"/>
          <w:lang w:val="kk-KZ"/>
        </w:rPr>
        <w:t xml:space="preserve">в </w:t>
      </w:r>
      <w:r w:rsidRPr="00005636">
        <w:rPr>
          <w:rFonts w:ascii="Times New Roman" w:hAnsi="Times New Roman" w:cs="Times New Roman"/>
          <w:sz w:val="28"/>
          <w:szCs w:val="28"/>
        </w:rPr>
        <w:t>г. Алматы не установлены для 27 (100%) пациентов с впервые выявленным острым бруцеллезо</w:t>
      </w:r>
      <w:r>
        <w:rPr>
          <w:rFonts w:ascii="Times New Roman" w:hAnsi="Times New Roman" w:cs="Times New Roman"/>
          <w:sz w:val="28"/>
          <w:szCs w:val="28"/>
        </w:rPr>
        <w:t xml:space="preserve">м, в Мангистауской области </w:t>
      </w:r>
      <w:r w:rsidRPr="00005636">
        <w:rPr>
          <w:rFonts w:ascii="Times New Roman" w:hAnsi="Times New Roman" w:cs="Times New Roman"/>
          <w:sz w:val="28"/>
          <w:szCs w:val="28"/>
        </w:rPr>
        <w:t>для 3 больны</w:t>
      </w:r>
      <w:r>
        <w:rPr>
          <w:rFonts w:ascii="Times New Roman" w:hAnsi="Times New Roman" w:cs="Times New Roman"/>
          <w:sz w:val="28"/>
          <w:szCs w:val="28"/>
        </w:rPr>
        <w:t xml:space="preserve">х из 5, в Акмолинской области </w:t>
      </w:r>
      <w:r w:rsidRPr="00005636">
        <w:rPr>
          <w:rFonts w:ascii="Times New Roman" w:hAnsi="Times New Roman" w:cs="Times New Roman"/>
          <w:sz w:val="28"/>
          <w:szCs w:val="28"/>
        </w:rPr>
        <w:t xml:space="preserve">для 4 больных из 8, в Кызылординской области источник инфекции не установлен </w:t>
      </w:r>
      <w:r>
        <w:rPr>
          <w:rFonts w:ascii="Times New Roman" w:hAnsi="Times New Roman" w:cs="Times New Roman"/>
          <w:sz w:val="28"/>
          <w:szCs w:val="28"/>
        </w:rPr>
        <w:t>для 23 больных (31,5</w:t>
      </w:r>
      <w:r w:rsidRPr="00005636">
        <w:rPr>
          <w:rFonts w:ascii="Times New Roman" w:hAnsi="Times New Roman" w:cs="Times New Roman"/>
          <w:sz w:val="28"/>
          <w:szCs w:val="28"/>
        </w:rPr>
        <w:t xml:space="preserve">%) из 73 пациентов. </w:t>
      </w:r>
      <w:r w:rsidRPr="00005636">
        <w:rPr>
          <w:rFonts w:ascii="Times New Roman" w:eastAsia="Times New Roman" w:hAnsi="Times New Roman" w:cs="Times New Roman"/>
          <w:sz w:val="28"/>
          <w:szCs w:val="28"/>
        </w:rPr>
        <w:t>В целом, в 2019 г. по республике в 105 случаях (12,5%) источник заражения не установлен</w:t>
      </w:r>
      <w:r w:rsidRPr="00005636">
        <w:rPr>
          <w:rFonts w:ascii="Times New Roman" w:hAnsi="Times New Roman" w:cs="Times New Roman"/>
          <w:sz w:val="28"/>
          <w:szCs w:val="28"/>
        </w:rPr>
        <w:t>. В 0,5</w:t>
      </w:r>
      <w:r>
        <w:rPr>
          <w:rFonts w:ascii="Times New Roman" w:hAnsi="Times New Roman" w:cs="Times New Roman"/>
          <w:sz w:val="28"/>
          <w:szCs w:val="28"/>
        </w:rPr>
        <w:t>-</w:t>
      </w:r>
      <w:r w:rsidRPr="00005636">
        <w:rPr>
          <w:rFonts w:ascii="Times New Roman" w:hAnsi="Times New Roman" w:cs="Times New Roman"/>
          <w:sz w:val="28"/>
          <w:szCs w:val="28"/>
        </w:rPr>
        <w:t xml:space="preserve">1% </w:t>
      </w:r>
      <w:r>
        <w:rPr>
          <w:rFonts w:ascii="Times New Roman" w:hAnsi="Times New Roman" w:cs="Times New Roman"/>
          <w:sz w:val="28"/>
          <w:szCs w:val="28"/>
        </w:rPr>
        <w:t xml:space="preserve">случаев </w:t>
      </w:r>
      <w:r w:rsidRPr="00005636">
        <w:rPr>
          <w:rFonts w:ascii="Times New Roman" w:hAnsi="Times New Roman" w:cs="Times New Roman"/>
          <w:sz w:val="28"/>
          <w:szCs w:val="28"/>
        </w:rPr>
        <w:t>источником инфекции являются другие животные. В Актюбинской (1), Восточно-Казахстанской (6) и Туркестанской (1) областях, как источник заражения были выявлены собаки, которые принадлежали людям</w:t>
      </w:r>
      <w:r>
        <w:rPr>
          <w:rFonts w:ascii="Times New Roman" w:hAnsi="Times New Roman" w:cs="Times New Roman"/>
          <w:sz w:val="28"/>
          <w:szCs w:val="28"/>
        </w:rPr>
        <w:t>,</w:t>
      </w:r>
      <w:r w:rsidRPr="00005636">
        <w:rPr>
          <w:rFonts w:ascii="Times New Roman" w:hAnsi="Times New Roman" w:cs="Times New Roman"/>
          <w:sz w:val="28"/>
          <w:szCs w:val="28"/>
        </w:rPr>
        <w:t xml:space="preserve"> больным бруцеллезом. Источники заражения не установлены, в основном, для городского населения. В 2020 г. основным источником инфекции </w:t>
      </w:r>
      <w:r>
        <w:rPr>
          <w:rFonts w:ascii="Times New Roman" w:hAnsi="Times New Roman" w:cs="Times New Roman"/>
          <w:sz w:val="28"/>
          <w:szCs w:val="28"/>
        </w:rPr>
        <w:t xml:space="preserve">продолжают </w:t>
      </w:r>
      <w:r w:rsidRPr="00005636">
        <w:rPr>
          <w:rFonts w:ascii="Times New Roman" w:hAnsi="Times New Roman" w:cs="Times New Roman"/>
          <w:sz w:val="28"/>
          <w:szCs w:val="28"/>
        </w:rPr>
        <w:t>оста</w:t>
      </w:r>
      <w:r>
        <w:rPr>
          <w:rFonts w:ascii="Times New Roman" w:hAnsi="Times New Roman" w:cs="Times New Roman"/>
          <w:sz w:val="28"/>
          <w:szCs w:val="28"/>
        </w:rPr>
        <w:t>вать</w:t>
      </w:r>
      <w:r w:rsidRPr="00005636">
        <w:rPr>
          <w:rFonts w:ascii="Times New Roman" w:hAnsi="Times New Roman" w:cs="Times New Roman"/>
          <w:sz w:val="28"/>
          <w:szCs w:val="28"/>
        </w:rPr>
        <w:t>ся сельскохозяйственные животные индивидуального сектора,  в т.ч. МРС - в 2</w:t>
      </w:r>
      <w:r>
        <w:rPr>
          <w:rFonts w:ascii="Times New Roman" w:hAnsi="Times New Roman" w:cs="Times New Roman"/>
          <w:sz w:val="28"/>
          <w:szCs w:val="28"/>
        </w:rPr>
        <w:t>94</w:t>
      </w:r>
      <w:r w:rsidRPr="00005636">
        <w:rPr>
          <w:rFonts w:ascii="Times New Roman" w:hAnsi="Times New Roman" w:cs="Times New Roman"/>
          <w:sz w:val="28"/>
          <w:szCs w:val="28"/>
        </w:rPr>
        <w:t xml:space="preserve"> (</w:t>
      </w:r>
      <w:r>
        <w:rPr>
          <w:rFonts w:ascii="Times New Roman" w:hAnsi="Times New Roman" w:cs="Times New Roman"/>
          <w:sz w:val="28"/>
          <w:szCs w:val="28"/>
        </w:rPr>
        <w:t>58</w:t>
      </w:r>
      <w:r w:rsidRPr="00005636">
        <w:rPr>
          <w:rFonts w:ascii="Times New Roman" w:hAnsi="Times New Roman" w:cs="Times New Roman"/>
          <w:sz w:val="28"/>
          <w:szCs w:val="28"/>
        </w:rPr>
        <w:t>,0%) случаях,  КРС - в  1</w:t>
      </w:r>
      <w:r>
        <w:rPr>
          <w:rFonts w:ascii="Times New Roman" w:hAnsi="Times New Roman" w:cs="Times New Roman"/>
          <w:sz w:val="28"/>
          <w:szCs w:val="28"/>
        </w:rPr>
        <w:t>67</w:t>
      </w:r>
      <w:r w:rsidRPr="00005636">
        <w:rPr>
          <w:rFonts w:ascii="Times New Roman" w:hAnsi="Times New Roman" w:cs="Times New Roman"/>
          <w:sz w:val="28"/>
          <w:szCs w:val="28"/>
        </w:rPr>
        <w:t xml:space="preserve"> (</w:t>
      </w:r>
      <w:r>
        <w:rPr>
          <w:rFonts w:ascii="Times New Roman" w:hAnsi="Times New Roman" w:cs="Times New Roman"/>
          <w:sz w:val="28"/>
          <w:szCs w:val="28"/>
        </w:rPr>
        <w:t>33,0</w:t>
      </w:r>
      <w:r w:rsidRPr="00005636">
        <w:rPr>
          <w:rFonts w:ascii="Times New Roman" w:hAnsi="Times New Roman" w:cs="Times New Roman"/>
          <w:sz w:val="28"/>
          <w:szCs w:val="28"/>
        </w:rPr>
        <w:t xml:space="preserve">%) случаях. В </w:t>
      </w:r>
      <w:r>
        <w:rPr>
          <w:rFonts w:ascii="Times New Roman" w:hAnsi="Times New Roman" w:cs="Times New Roman"/>
          <w:sz w:val="28"/>
          <w:szCs w:val="28"/>
        </w:rPr>
        <w:t>43</w:t>
      </w:r>
      <w:r w:rsidRPr="00005636">
        <w:rPr>
          <w:rFonts w:ascii="Times New Roman" w:hAnsi="Times New Roman" w:cs="Times New Roman"/>
          <w:sz w:val="28"/>
          <w:szCs w:val="28"/>
        </w:rPr>
        <w:t xml:space="preserve"> (</w:t>
      </w:r>
      <w:r>
        <w:rPr>
          <w:rFonts w:ascii="Times New Roman" w:hAnsi="Times New Roman" w:cs="Times New Roman"/>
          <w:sz w:val="28"/>
          <w:szCs w:val="28"/>
        </w:rPr>
        <w:t>9,0</w:t>
      </w:r>
      <w:r w:rsidRPr="00005636">
        <w:rPr>
          <w:rFonts w:ascii="Times New Roman" w:hAnsi="Times New Roman" w:cs="Times New Roman"/>
          <w:sz w:val="28"/>
          <w:szCs w:val="28"/>
        </w:rPr>
        <w:t>%) случаях источник заражения не установлен.</w:t>
      </w:r>
      <w:r w:rsidRPr="00937FD0">
        <w:rPr>
          <w:rFonts w:ascii="Times New Roman" w:hAnsi="Times New Roman" w:cs="Times New Roman"/>
          <w:sz w:val="28"/>
          <w:szCs w:val="28"/>
        </w:rPr>
        <w:t xml:space="preserve"> </w:t>
      </w:r>
      <w:r w:rsidRPr="00613BDB">
        <w:rPr>
          <w:rFonts w:ascii="Times New Roman" w:hAnsi="Times New Roman" w:cs="Times New Roman"/>
          <w:sz w:val="28"/>
          <w:szCs w:val="28"/>
        </w:rPr>
        <w:t xml:space="preserve">Анализ путей передачи с 2017г по 2020 г. показал, что превалирующим является контактный путь </w:t>
      </w:r>
      <w:r>
        <w:rPr>
          <w:rFonts w:ascii="Times New Roman" w:hAnsi="Times New Roman" w:cs="Times New Roman"/>
          <w:sz w:val="28"/>
          <w:szCs w:val="28"/>
        </w:rPr>
        <w:t>(</w:t>
      </w:r>
      <w:r w:rsidRPr="00613BDB">
        <w:rPr>
          <w:rFonts w:ascii="Times New Roman" w:hAnsi="Times New Roman" w:cs="Times New Roman"/>
          <w:sz w:val="28"/>
          <w:szCs w:val="28"/>
        </w:rPr>
        <w:t>69,8%</w:t>
      </w:r>
      <w:r>
        <w:rPr>
          <w:rFonts w:ascii="Times New Roman" w:hAnsi="Times New Roman" w:cs="Times New Roman"/>
          <w:sz w:val="28"/>
          <w:szCs w:val="28"/>
        </w:rPr>
        <w:t xml:space="preserve">) в </w:t>
      </w:r>
      <w:r w:rsidRPr="00613BDB">
        <w:rPr>
          <w:rFonts w:ascii="Times New Roman" w:hAnsi="Times New Roman" w:cs="Times New Roman"/>
          <w:sz w:val="28"/>
          <w:szCs w:val="28"/>
        </w:rPr>
        <w:t xml:space="preserve">77% случаях (уход за больными животными), алиментарный </w:t>
      </w:r>
      <w:r>
        <w:rPr>
          <w:rFonts w:ascii="Times New Roman" w:hAnsi="Times New Roman" w:cs="Times New Roman"/>
          <w:sz w:val="28"/>
          <w:szCs w:val="28"/>
        </w:rPr>
        <w:t>(</w:t>
      </w:r>
      <w:r w:rsidRPr="00613BDB">
        <w:rPr>
          <w:rFonts w:ascii="Times New Roman" w:hAnsi="Times New Roman" w:cs="Times New Roman"/>
          <w:sz w:val="28"/>
          <w:szCs w:val="28"/>
        </w:rPr>
        <w:t>14</w:t>
      </w:r>
      <w:r>
        <w:rPr>
          <w:rFonts w:ascii="Times New Roman" w:hAnsi="Times New Roman" w:cs="Times New Roman"/>
          <w:sz w:val="28"/>
          <w:szCs w:val="28"/>
        </w:rPr>
        <w:t>-</w:t>
      </w:r>
      <w:r w:rsidRPr="00613BDB">
        <w:rPr>
          <w:rFonts w:ascii="Times New Roman" w:hAnsi="Times New Roman" w:cs="Times New Roman"/>
          <w:sz w:val="28"/>
          <w:szCs w:val="28"/>
        </w:rPr>
        <w:t>17,4%</w:t>
      </w:r>
      <w:r>
        <w:rPr>
          <w:rFonts w:ascii="Times New Roman" w:hAnsi="Times New Roman" w:cs="Times New Roman"/>
          <w:sz w:val="28"/>
          <w:szCs w:val="28"/>
        </w:rPr>
        <w:t>)</w:t>
      </w:r>
      <w:r w:rsidRPr="00613BDB">
        <w:rPr>
          <w:rFonts w:ascii="Times New Roman" w:hAnsi="Times New Roman" w:cs="Times New Roman"/>
          <w:sz w:val="28"/>
          <w:szCs w:val="28"/>
        </w:rPr>
        <w:t xml:space="preserve"> и смешанный</w:t>
      </w:r>
      <w:r>
        <w:rPr>
          <w:rFonts w:ascii="Times New Roman" w:hAnsi="Times New Roman" w:cs="Times New Roman"/>
          <w:sz w:val="28"/>
          <w:szCs w:val="28"/>
        </w:rPr>
        <w:t>, 3,0-</w:t>
      </w:r>
      <w:r w:rsidRPr="00613BDB">
        <w:rPr>
          <w:rFonts w:ascii="Times New Roman" w:hAnsi="Times New Roman" w:cs="Times New Roman"/>
          <w:sz w:val="28"/>
          <w:szCs w:val="28"/>
        </w:rPr>
        <w:t>5,9%.  Пути и факторы передачи не выявлены в 6</w:t>
      </w:r>
      <w:r>
        <w:rPr>
          <w:rFonts w:ascii="Times New Roman" w:hAnsi="Times New Roman" w:cs="Times New Roman"/>
          <w:sz w:val="28"/>
          <w:szCs w:val="28"/>
        </w:rPr>
        <w:t>-</w:t>
      </w:r>
      <w:r w:rsidRPr="00613BDB">
        <w:rPr>
          <w:rFonts w:ascii="Times New Roman" w:hAnsi="Times New Roman" w:cs="Times New Roman"/>
          <w:sz w:val="28"/>
          <w:szCs w:val="28"/>
        </w:rPr>
        <w:t>8% случа</w:t>
      </w:r>
      <w:r>
        <w:rPr>
          <w:rFonts w:ascii="Times New Roman" w:hAnsi="Times New Roman" w:cs="Times New Roman"/>
          <w:sz w:val="28"/>
          <w:szCs w:val="28"/>
        </w:rPr>
        <w:t>ев</w:t>
      </w:r>
      <w:r w:rsidRPr="00613BDB">
        <w:rPr>
          <w:rFonts w:ascii="Times New Roman" w:hAnsi="Times New Roman" w:cs="Times New Roman"/>
          <w:sz w:val="28"/>
          <w:szCs w:val="28"/>
        </w:rPr>
        <w:t>, в основном, это относится к потребителям животноводческой продукции, приобретенной на стихийных рынках (</w:t>
      </w:r>
      <w:r w:rsidRPr="00E8302C">
        <w:rPr>
          <w:rFonts w:ascii="Times New Roman" w:hAnsi="Times New Roman" w:cs="Times New Roman"/>
          <w:sz w:val="28"/>
          <w:szCs w:val="28"/>
        </w:rPr>
        <w:t xml:space="preserve">таблица </w:t>
      </w:r>
      <w:r w:rsidR="00A71AC9">
        <w:rPr>
          <w:rFonts w:ascii="Times New Roman" w:hAnsi="Times New Roman" w:cs="Times New Roman"/>
          <w:sz w:val="28"/>
          <w:szCs w:val="28"/>
        </w:rPr>
        <w:t>12</w:t>
      </w:r>
      <w:r w:rsidRPr="00E8302C">
        <w:rPr>
          <w:rFonts w:ascii="Times New Roman" w:hAnsi="Times New Roman" w:cs="Times New Roman"/>
          <w:sz w:val="28"/>
          <w:szCs w:val="28"/>
        </w:rPr>
        <w:t>).</w:t>
      </w:r>
    </w:p>
    <w:p w:rsidR="004068FF" w:rsidRDefault="004068FF" w:rsidP="004068FF">
      <w:pPr>
        <w:pBdr>
          <w:bottom w:val="single" w:sz="4" w:space="31" w:color="FFFFFF"/>
        </w:pBdr>
        <w:tabs>
          <w:tab w:val="left" w:pos="3465"/>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4068FF" w:rsidRPr="00613BDB" w:rsidRDefault="004068FF" w:rsidP="004068FF">
      <w:pPr>
        <w:pBdr>
          <w:bottom w:val="single" w:sz="4" w:space="31" w:color="FFFFFF"/>
        </w:pBdr>
        <w:tabs>
          <w:tab w:val="left" w:pos="3465"/>
        </w:tabs>
        <w:spacing w:after="0" w:line="240" w:lineRule="auto"/>
        <w:contextualSpacing/>
        <w:jc w:val="both"/>
        <w:rPr>
          <w:rFonts w:ascii="Times New Roman" w:hAnsi="Times New Roman" w:cs="Times New Roman"/>
          <w:sz w:val="28"/>
          <w:szCs w:val="28"/>
          <w:lang w:val="ru-RU"/>
        </w:rPr>
      </w:pPr>
      <w:r w:rsidRPr="00E8302C">
        <w:rPr>
          <w:rFonts w:ascii="Times New Roman" w:hAnsi="Times New Roman" w:cs="Times New Roman"/>
          <w:sz w:val="28"/>
          <w:szCs w:val="28"/>
          <w:lang w:val="ru-RU"/>
        </w:rPr>
        <w:t xml:space="preserve">Таблица </w:t>
      </w:r>
      <w:r w:rsidR="00E8302C">
        <w:rPr>
          <w:rFonts w:ascii="Times New Roman" w:hAnsi="Times New Roman" w:cs="Times New Roman"/>
          <w:sz w:val="28"/>
          <w:szCs w:val="28"/>
          <w:lang w:val="ru-RU"/>
        </w:rPr>
        <w:t>1</w:t>
      </w:r>
      <w:r w:rsidR="00A71AC9">
        <w:rPr>
          <w:rFonts w:ascii="Times New Roman" w:hAnsi="Times New Roman" w:cs="Times New Roman"/>
          <w:sz w:val="28"/>
          <w:szCs w:val="28"/>
          <w:lang w:val="ru-RU"/>
        </w:rPr>
        <w:t>2</w:t>
      </w:r>
      <w:r>
        <w:rPr>
          <w:rFonts w:ascii="Times New Roman" w:hAnsi="Times New Roman" w:cs="Times New Roman"/>
          <w:sz w:val="28"/>
          <w:szCs w:val="28"/>
          <w:lang w:val="ru-RU"/>
        </w:rPr>
        <w:t xml:space="preserve"> – Пути передачи и число заболевших </w:t>
      </w:r>
      <w:r w:rsidRPr="00613BDB">
        <w:rPr>
          <w:rFonts w:ascii="Times New Roman" w:hAnsi="Times New Roman" w:cs="Times New Roman"/>
          <w:sz w:val="28"/>
          <w:szCs w:val="28"/>
          <w:lang w:val="ru-RU"/>
        </w:rPr>
        <w:t>впервые диагностированным бруцеллезом людей в Казахстане за 201</w:t>
      </w:r>
      <w:r>
        <w:rPr>
          <w:rFonts w:ascii="Times New Roman" w:hAnsi="Times New Roman" w:cs="Times New Roman"/>
          <w:sz w:val="28"/>
          <w:szCs w:val="28"/>
          <w:lang w:val="ru-RU"/>
        </w:rPr>
        <w:t>7</w:t>
      </w:r>
      <w:r w:rsidRPr="00613BDB">
        <w:rPr>
          <w:rFonts w:ascii="Times New Roman" w:hAnsi="Times New Roman" w:cs="Times New Roman"/>
          <w:sz w:val="28"/>
          <w:szCs w:val="28"/>
          <w:lang w:val="ru-RU"/>
        </w:rPr>
        <w:t>-2020 год</w:t>
      </w:r>
      <w:r w:rsidR="00A71AC9">
        <w:rPr>
          <w:rFonts w:ascii="Times New Roman" w:hAnsi="Times New Roman" w:cs="Times New Roman"/>
          <w:sz w:val="28"/>
          <w:szCs w:val="28"/>
          <w:lang w:val="ru-RU"/>
        </w:rPr>
        <w:t>ы</w:t>
      </w:r>
    </w:p>
    <w:tbl>
      <w:tblPr>
        <w:tblW w:w="8651" w:type="dxa"/>
        <w:jc w:val="center"/>
        <w:tblInd w:w="-311" w:type="dxa"/>
        <w:tblLook w:val="04A0"/>
      </w:tblPr>
      <w:tblGrid>
        <w:gridCol w:w="2864"/>
        <w:gridCol w:w="855"/>
        <w:gridCol w:w="987"/>
        <w:gridCol w:w="612"/>
        <w:gridCol w:w="636"/>
        <w:gridCol w:w="612"/>
        <w:gridCol w:w="636"/>
        <w:gridCol w:w="705"/>
        <w:gridCol w:w="744"/>
      </w:tblGrid>
      <w:tr w:rsidR="004068FF" w:rsidRPr="00F50AAB" w:rsidTr="004068FF">
        <w:trPr>
          <w:trHeight w:val="627"/>
          <w:jc w:val="center"/>
        </w:trPr>
        <w:tc>
          <w:tcPr>
            <w:tcW w:w="2938" w:type="dxa"/>
            <w:vMerge w:val="restart"/>
            <w:tcBorders>
              <w:top w:val="single" w:sz="4" w:space="0" w:color="auto"/>
              <w:left w:val="single" w:sz="4" w:space="0" w:color="auto"/>
              <w:right w:val="single" w:sz="4" w:space="0" w:color="auto"/>
            </w:tcBorders>
            <w:shd w:val="clear" w:color="000000" w:fill="FFFFFF"/>
            <w:vAlign w:val="center"/>
            <w:hideMark/>
          </w:tcPr>
          <w:p w:rsidR="004068FF" w:rsidRPr="008915DC" w:rsidRDefault="004068FF" w:rsidP="004068FF">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Пути передачи</w:t>
            </w:r>
          </w:p>
        </w:tc>
        <w:tc>
          <w:tcPr>
            <w:tcW w:w="5713" w:type="dxa"/>
            <w:gridSpan w:val="8"/>
            <w:tcBorders>
              <w:top w:val="single" w:sz="4" w:space="0" w:color="auto"/>
              <w:left w:val="nil"/>
              <w:bottom w:val="single" w:sz="4" w:space="0" w:color="auto"/>
              <w:right w:val="single" w:sz="4" w:space="0" w:color="auto"/>
            </w:tcBorders>
            <w:shd w:val="clear" w:color="000000" w:fill="FFFFFF"/>
            <w:vAlign w:val="center"/>
            <w:hideMark/>
          </w:tcPr>
          <w:p w:rsidR="004068FF" w:rsidRPr="008915DC" w:rsidRDefault="004068FF" w:rsidP="00E8302C">
            <w:pPr>
              <w:spacing w:after="0" w:line="240" w:lineRule="auto"/>
              <w:contextualSpacing/>
              <w:jc w:val="center"/>
              <w:rPr>
                <w:rFonts w:ascii="Times New Roman" w:eastAsia="Times New Roman" w:hAnsi="Times New Roman" w:cs="Times New Roman"/>
                <w:bCs/>
                <w:color w:val="000000"/>
                <w:sz w:val="24"/>
                <w:szCs w:val="24"/>
                <w:lang w:val="ru-RU"/>
              </w:rPr>
            </w:pPr>
            <w:r w:rsidRPr="008915DC">
              <w:rPr>
                <w:rFonts w:ascii="Times New Roman" w:eastAsia="Times New Roman" w:hAnsi="Times New Roman" w:cs="Times New Roman"/>
                <w:bCs/>
                <w:color w:val="000000"/>
                <w:sz w:val="24"/>
                <w:szCs w:val="24"/>
                <w:lang w:val="ru-RU"/>
              </w:rPr>
              <w:t>Годы</w:t>
            </w:r>
          </w:p>
        </w:tc>
      </w:tr>
      <w:tr w:rsidR="004068FF" w:rsidRPr="00F50AAB" w:rsidTr="004068FF">
        <w:trPr>
          <w:trHeight w:val="315"/>
          <w:jc w:val="center"/>
        </w:trPr>
        <w:tc>
          <w:tcPr>
            <w:tcW w:w="2938" w:type="dxa"/>
            <w:vMerge/>
            <w:tcBorders>
              <w:left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lang w:val="ru-RU"/>
              </w:rPr>
            </w:pPr>
          </w:p>
        </w:tc>
        <w:tc>
          <w:tcPr>
            <w:tcW w:w="1842" w:type="dxa"/>
            <w:gridSpan w:val="2"/>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2017</w:t>
            </w:r>
          </w:p>
        </w:tc>
        <w:tc>
          <w:tcPr>
            <w:tcW w:w="1174" w:type="dxa"/>
            <w:gridSpan w:val="2"/>
            <w:tcBorders>
              <w:top w:val="nil"/>
              <w:left w:val="nil"/>
              <w:bottom w:val="single" w:sz="4" w:space="0" w:color="auto"/>
              <w:right w:val="single" w:sz="4" w:space="0" w:color="auto"/>
            </w:tcBorders>
            <w:shd w:val="clear" w:color="000000" w:fill="FFFFFF"/>
            <w:noWrap/>
            <w:vAlign w:val="center"/>
            <w:hideMark/>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2018</w:t>
            </w:r>
          </w:p>
        </w:tc>
        <w:tc>
          <w:tcPr>
            <w:tcW w:w="1248" w:type="dxa"/>
            <w:gridSpan w:val="2"/>
            <w:tcBorders>
              <w:top w:val="nil"/>
              <w:left w:val="nil"/>
              <w:bottom w:val="single" w:sz="4" w:space="0" w:color="auto"/>
              <w:right w:val="single" w:sz="4" w:space="0" w:color="auto"/>
            </w:tcBorders>
            <w:shd w:val="clear" w:color="000000" w:fill="FFFFFF"/>
            <w:vAlign w:val="center"/>
          </w:tcPr>
          <w:p w:rsidR="004068FF" w:rsidRPr="00E60912"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2019</w:t>
            </w:r>
          </w:p>
        </w:tc>
        <w:tc>
          <w:tcPr>
            <w:tcW w:w="1449" w:type="dxa"/>
            <w:gridSpan w:val="2"/>
            <w:tcBorders>
              <w:top w:val="nil"/>
              <w:left w:val="nil"/>
              <w:bottom w:val="single" w:sz="4" w:space="0" w:color="auto"/>
              <w:right w:val="single" w:sz="4" w:space="0" w:color="auto"/>
            </w:tcBorders>
            <w:shd w:val="clear" w:color="000000" w:fill="FFFFFF"/>
            <w:noWrap/>
            <w:vAlign w:val="center"/>
            <w:hideMark/>
          </w:tcPr>
          <w:p w:rsidR="004068FF" w:rsidRPr="00E462D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2020</w:t>
            </w:r>
          </w:p>
        </w:tc>
      </w:tr>
      <w:tr w:rsidR="004068FF" w:rsidRPr="00F50AAB" w:rsidTr="004068FF">
        <w:trPr>
          <w:trHeight w:val="315"/>
          <w:jc w:val="center"/>
        </w:trPr>
        <w:tc>
          <w:tcPr>
            <w:tcW w:w="2938" w:type="dxa"/>
            <w:vMerge/>
            <w:tcBorders>
              <w:left w:val="single" w:sz="4" w:space="0" w:color="auto"/>
              <w:bottom w:val="single" w:sz="4" w:space="0" w:color="auto"/>
              <w:right w:val="single" w:sz="4" w:space="0" w:color="auto"/>
            </w:tcBorders>
            <w:shd w:val="clear" w:color="000000" w:fill="FFFFFF"/>
            <w:vAlign w:val="center"/>
            <w:hideMark/>
          </w:tcPr>
          <w:p w:rsidR="004068FF" w:rsidRPr="00E60912" w:rsidRDefault="004068FF" w:rsidP="004068FF">
            <w:pPr>
              <w:spacing w:after="0" w:line="240" w:lineRule="auto"/>
              <w:contextualSpacing/>
              <w:rPr>
                <w:rFonts w:ascii="Times New Roman" w:eastAsia="Times New Roman" w:hAnsi="Times New Roman" w:cs="Times New Roman"/>
                <w:bCs/>
                <w:sz w:val="24"/>
                <w:szCs w:val="24"/>
              </w:rPr>
            </w:pP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абс.</w:t>
            </w:r>
          </w:p>
        </w:tc>
        <w:tc>
          <w:tcPr>
            <w:tcW w:w="987"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абс.</w:t>
            </w:r>
          </w:p>
        </w:tc>
        <w:tc>
          <w:tcPr>
            <w:tcW w:w="56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61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абс.</w:t>
            </w:r>
          </w:p>
        </w:tc>
        <w:tc>
          <w:tcPr>
            <w:tcW w:w="636"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абс.</w:t>
            </w:r>
          </w:p>
        </w:tc>
        <w:tc>
          <w:tcPr>
            <w:tcW w:w="744"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Default="004068FF" w:rsidP="004068FF">
            <w:pPr>
              <w:spacing w:after="0" w:line="240" w:lineRule="auto"/>
              <w:contextualSpacing/>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987" w:type="dxa"/>
            <w:tcBorders>
              <w:top w:val="nil"/>
              <w:left w:val="nil"/>
              <w:bottom w:val="single" w:sz="4" w:space="0" w:color="auto"/>
              <w:right w:val="single" w:sz="4" w:space="0" w:color="auto"/>
            </w:tcBorders>
            <w:shd w:val="clear" w:color="000000" w:fill="FFFFFF"/>
            <w:vAlign w:val="center"/>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p>
        </w:tc>
        <w:tc>
          <w:tcPr>
            <w:tcW w:w="562" w:type="dxa"/>
            <w:tcBorders>
              <w:top w:val="nil"/>
              <w:left w:val="nil"/>
              <w:bottom w:val="single" w:sz="4" w:space="0" w:color="auto"/>
              <w:right w:val="single" w:sz="4" w:space="0" w:color="auto"/>
            </w:tcBorders>
            <w:shd w:val="clear" w:color="000000" w:fill="FFFFFF"/>
            <w:vAlign w:val="center"/>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w:t>
            </w:r>
          </w:p>
        </w:tc>
        <w:tc>
          <w:tcPr>
            <w:tcW w:w="612" w:type="dxa"/>
            <w:tcBorders>
              <w:top w:val="nil"/>
              <w:left w:val="nil"/>
              <w:bottom w:val="single" w:sz="4" w:space="0" w:color="auto"/>
              <w:right w:val="single" w:sz="4" w:space="0" w:color="auto"/>
            </w:tcBorders>
            <w:shd w:val="clear" w:color="000000" w:fill="FFFFFF"/>
            <w:vAlign w:val="center"/>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w:t>
            </w:r>
          </w:p>
        </w:tc>
        <w:tc>
          <w:tcPr>
            <w:tcW w:w="636" w:type="dxa"/>
            <w:tcBorders>
              <w:top w:val="nil"/>
              <w:left w:val="nil"/>
              <w:bottom w:val="single" w:sz="4" w:space="0" w:color="auto"/>
              <w:right w:val="single" w:sz="4" w:space="0" w:color="auto"/>
            </w:tcBorders>
            <w:shd w:val="clear" w:color="000000" w:fill="FFFFFF"/>
            <w:vAlign w:val="center"/>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w:t>
            </w:r>
          </w:p>
        </w:tc>
        <w:tc>
          <w:tcPr>
            <w:tcW w:w="744" w:type="dxa"/>
            <w:tcBorders>
              <w:top w:val="nil"/>
              <w:left w:val="nil"/>
              <w:bottom w:val="single" w:sz="4" w:space="0" w:color="auto"/>
              <w:right w:val="single" w:sz="4" w:space="0" w:color="auto"/>
            </w:tcBorders>
            <w:shd w:val="clear" w:color="000000" w:fill="FFFFFF"/>
            <w:vAlign w:val="center"/>
          </w:tcPr>
          <w:p w:rsidR="004068FF"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9</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Pr="00A6154D" w:rsidRDefault="004068FF" w:rsidP="004068FF">
            <w:pPr>
              <w:spacing w:after="0" w:line="240"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Контактный </w:t>
            </w: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851</w:t>
            </w:r>
          </w:p>
        </w:tc>
        <w:tc>
          <w:tcPr>
            <w:tcW w:w="987"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77</w:t>
            </w:r>
            <w:r w:rsidR="00A653ED">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740</w:t>
            </w:r>
          </w:p>
        </w:tc>
        <w:tc>
          <w:tcPr>
            <w:tcW w:w="56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74</w:t>
            </w:r>
            <w:r w:rsidR="00A653ED">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vAlign w:val="center"/>
          </w:tcPr>
          <w:p w:rsidR="004068FF" w:rsidRPr="00770BA1"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588</w:t>
            </w:r>
          </w:p>
        </w:tc>
        <w:tc>
          <w:tcPr>
            <w:tcW w:w="636"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69,8</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358</w:t>
            </w:r>
          </w:p>
        </w:tc>
        <w:tc>
          <w:tcPr>
            <w:tcW w:w="744"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71</w:t>
            </w:r>
            <w:r w:rsidR="00A653ED">
              <w:rPr>
                <w:rFonts w:ascii="Times New Roman" w:eastAsia="Times New Roman" w:hAnsi="Times New Roman" w:cs="Times New Roman"/>
                <w:color w:val="000000"/>
                <w:sz w:val="24"/>
                <w:szCs w:val="24"/>
                <w:lang w:val="ru-RU"/>
              </w:rPr>
              <w:t>,0</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Pr="00A6154D" w:rsidRDefault="004068FF" w:rsidP="004068FF">
            <w:pPr>
              <w:spacing w:after="0" w:line="240"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Алиментарный </w:t>
            </w: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157</w:t>
            </w:r>
          </w:p>
        </w:tc>
        <w:tc>
          <w:tcPr>
            <w:tcW w:w="987"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14</w:t>
            </w:r>
            <w:r w:rsidR="00A653ED">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140</w:t>
            </w:r>
          </w:p>
        </w:tc>
        <w:tc>
          <w:tcPr>
            <w:tcW w:w="56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14</w:t>
            </w:r>
            <w:r w:rsidR="00A653ED">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vAlign w:val="center"/>
          </w:tcPr>
          <w:p w:rsidR="004068FF" w:rsidRPr="00770BA1"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146</w:t>
            </w:r>
          </w:p>
        </w:tc>
        <w:tc>
          <w:tcPr>
            <w:tcW w:w="636"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17,4</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80</w:t>
            </w:r>
          </w:p>
        </w:tc>
        <w:tc>
          <w:tcPr>
            <w:tcW w:w="744"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16</w:t>
            </w:r>
            <w:r w:rsidR="00A653ED">
              <w:rPr>
                <w:rFonts w:ascii="Times New Roman" w:eastAsia="Times New Roman" w:hAnsi="Times New Roman" w:cs="Times New Roman"/>
                <w:color w:val="000000"/>
                <w:sz w:val="24"/>
                <w:szCs w:val="24"/>
                <w:lang w:val="ru-RU"/>
              </w:rPr>
              <w:t>,0</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Pr="00A6154D" w:rsidRDefault="004068FF" w:rsidP="004068FF">
            <w:pPr>
              <w:spacing w:after="0" w:line="240"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Смешанный </w:t>
            </w: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35</w:t>
            </w:r>
          </w:p>
        </w:tc>
        <w:tc>
          <w:tcPr>
            <w:tcW w:w="987"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r w:rsidR="00B135C6">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43</w:t>
            </w:r>
          </w:p>
        </w:tc>
        <w:tc>
          <w:tcPr>
            <w:tcW w:w="56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r w:rsidR="00B135C6">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vAlign w:val="center"/>
          </w:tcPr>
          <w:p w:rsidR="004068FF" w:rsidRPr="00770BA1"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50</w:t>
            </w:r>
          </w:p>
        </w:tc>
        <w:tc>
          <w:tcPr>
            <w:tcW w:w="636"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5,9</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25</w:t>
            </w:r>
          </w:p>
        </w:tc>
        <w:tc>
          <w:tcPr>
            <w:tcW w:w="744"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w:t>
            </w:r>
            <w:r w:rsidR="00B135C6">
              <w:rPr>
                <w:rFonts w:ascii="Times New Roman" w:eastAsia="Times New Roman" w:hAnsi="Times New Roman" w:cs="Times New Roman"/>
                <w:color w:val="000000"/>
                <w:sz w:val="24"/>
                <w:szCs w:val="24"/>
                <w:lang w:val="ru-RU"/>
              </w:rPr>
              <w:t>,0</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Pr="00A6154D" w:rsidRDefault="004068FF" w:rsidP="004068FF">
            <w:pPr>
              <w:spacing w:after="0" w:line="240"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Не установлен</w:t>
            </w:r>
          </w:p>
        </w:tc>
        <w:tc>
          <w:tcPr>
            <w:tcW w:w="855"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61</w:t>
            </w:r>
          </w:p>
        </w:tc>
        <w:tc>
          <w:tcPr>
            <w:tcW w:w="987"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w:t>
            </w:r>
            <w:r w:rsidR="00B135C6">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75</w:t>
            </w:r>
          </w:p>
        </w:tc>
        <w:tc>
          <w:tcPr>
            <w:tcW w:w="562"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w:t>
            </w:r>
            <w:r w:rsidR="00B135C6">
              <w:rPr>
                <w:rFonts w:ascii="Times New Roman" w:eastAsia="Times New Roman" w:hAnsi="Times New Roman" w:cs="Times New Roman"/>
                <w:color w:val="000000"/>
                <w:sz w:val="24"/>
                <w:szCs w:val="24"/>
                <w:lang w:val="ru-RU"/>
              </w:rPr>
              <w:t>,0</w:t>
            </w:r>
          </w:p>
        </w:tc>
        <w:tc>
          <w:tcPr>
            <w:tcW w:w="612" w:type="dxa"/>
            <w:tcBorders>
              <w:top w:val="nil"/>
              <w:left w:val="nil"/>
              <w:bottom w:val="single" w:sz="4" w:space="0" w:color="auto"/>
              <w:right w:val="single" w:sz="4" w:space="0" w:color="auto"/>
            </w:tcBorders>
            <w:shd w:val="clear" w:color="000000" w:fill="FFFFFF"/>
            <w:vAlign w:val="center"/>
          </w:tcPr>
          <w:p w:rsidR="004068FF" w:rsidRPr="00770BA1"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58</w:t>
            </w:r>
          </w:p>
        </w:tc>
        <w:tc>
          <w:tcPr>
            <w:tcW w:w="636"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6,9</w:t>
            </w:r>
          </w:p>
        </w:tc>
        <w:tc>
          <w:tcPr>
            <w:tcW w:w="705" w:type="dxa"/>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41</w:t>
            </w:r>
          </w:p>
        </w:tc>
        <w:tc>
          <w:tcPr>
            <w:tcW w:w="744" w:type="dxa"/>
            <w:tcBorders>
              <w:top w:val="nil"/>
              <w:left w:val="nil"/>
              <w:bottom w:val="single" w:sz="4" w:space="0" w:color="auto"/>
              <w:right w:val="single" w:sz="4" w:space="0" w:color="auto"/>
            </w:tcBorders>
            <w:shd w:val="clear" w:color="000000" w:fill="FFFFFF"/>
            <w:vAlign w:val="center"/>
          </w:tcPr>
          <w:p w:rsidR="004068FF" w:rsidRPr="00A6154D"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w:t>
            </w:r>
            <w:r w:rsidR="00B135C6">
              <w:rPr>
                <w:rFonts w:ascii="Times New Roman" w:eastAsia="Times New Roman" w:hAnsi="Times New Roman" w:cs="Times New Roman"/>
                <w:color w:val="000000"/>
                <w:sz w:val="24"/>
                <w:szCs w:val="24"/>
                <w:lang w:val="ru-RU"/>
              </w:rPr>
              <w:t>,0</w:t>
            </w:r>
          </w:p>
        </w:tc>
      </w:tr>
      <w:tr w:rsidR="004068FF" w:rsidRPr="00F50AAB" w:rsidTr="004068FF">
        <w:trPr>
          <w:trHeight w:val="315"/>
          <w:jc w:val="center"/>
        </w:trPr>
        <w:tc>
          <w:tcPr>
            <w:tcW w:w="2938" w:type="dxa"/>
            <w:tcBorders>
              <w:top w:val="nil"/>
              <w:left w:val="single" w:sz="4" w:space="0" w:color="auto"/>
              <w:bottom w:val="single" w:sz="4" w:space="0" w:color="auto"/>
              <w:right w:val="single" w:sz="4" w:space="0" w:color="auto"/>
            </w:tcBorders>
            <w:shd w:val="clear" w:color="000000" w:fill="FFFFFF"/>
            <w:vAlign w:val="center"/>
            <w:hideMark/>
          </w:tcPr>
          <w:p w:rsidR="004068FF" w:rsidRPr="00911239" w:rsidRDefault="004068FF" w:rsidP="004068FF">
            <w:pPr>
              <w:spacing w:after="0" w:line="240"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Всего случаев по РК</w:t>
            </w:r>
          </w:p>
        </w:tc>
        <w:tc>
          <w:tcPr>
            <w:tcW w:w="1842" w:type="dxa"/>
            <w:gridSpan w:val="2"/>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1104</w:t>
            </w:r>
          </w:p>
        </w:tc>
        <w:tc>
          <w:tcPr>
            <w:tcW w:w="1174" w:type="dxa"/>
            <w:gridSpan w:val="2"/>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998</w:t>
            </w:r>
          </w:p>
        </w:tc>
        <w:tc>
          <w:tcPr>
            <w:tcW w:w="1248" w:type="dxa"/>
            <w:gridSpan w:val="2"/>
            <w:tcBorders>
              <w:top w:val="nil"/>
              <w:left w:val="nil"/>
              <w:bottom w:val="single" w:sz="4" w:space="0" w:color="auto"/>
              <w:right w:val="single" w:sz="4" w:space="0" w:color="auto"/>
            </w:tcBorders>
            <w:shd w:val="clear" w:color="000000" w:fill="FFFFFF"/>
            <w:vAlign w:val="center"/>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842</w:t>
            </w:r>
          </w:p>
        </w:tc>
        <w:tc>
          <w:tcPr>
            <w:tcW w:w="1449" w:type="dxa"/>
            <w:gridSpan w:val="2"/>
            <w:tcBorders>
              <w:top w:val="nil"/>
              <w:left w:val="nil"/>
              <w:bottom w:val="single" w:sz="4" w:space="0" w:color="auto"/>
              <w:right w:val="single" w:sz="4" w:space="0" w:color="auto"/>
            </w:tcBorders>
            <w:shd w:val="clear" w:color="000000" w:fill="FFFFFF"/>
            <w:noWrap/>
            <w:vAlign w:val="center"/>
            <w:hideMark/>
          </w:tcPr>
          <w:p w:rsidR="004068FF" w:rsidRPr="00911239" w:rsidRDefault="004068FF" w:rsidP="004068FF">
            <w:pPr>
              <w:spacing w:after="0" w:line="240" w:lineRule="auto"/>
              <w:contextualSpacing/>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504</w:t>
            </w:r>
          </w:p>
        </w:tc>
      </w:tr>
    </w:tbl>
    <w:p w:rsidR="00A71AC9" w:rsidRDefault="004068FF" w:rsidP="00A71AC9">
      <w:pPr>
        <w:pBdr>
          <w:bottom w:val="single" w:sz="4" w:space="31" w:color="FFFFFF"/>
        </w:pBdr>
        <w:tabs>
          <w:tab w:val="left" w:pos="567"/>
        </w:tabs>
        <w:spacing w:after="0" w:line="240" w:lineRule="auto"/>
        <w:contextualSpacing/>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ab/>
      </w:r>
    </w:p>
    <w:p w:rsidR="004068FF" w:rsidRPr="00A71AC9" w:rsidRDefault="00A71AC9" w:rsidP="00A71AC9">
      <w:pPr>
        <w:pBdr>
          <w:bottom w:val="single" w:sz="4" w:space="31" w:color="FFFFFF"/>
        </w:pBdr>
        <w:tabs>
          <w:tab w:val="left" w:pos="567"/>
        </w:tabs>
        <w:spacing w:after="0" w:line="240" w:lineRule="auto"/>
        <w:contextualSpacing/>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ab/>
      </w:r>
      <w:r w:rsidR="004068FF" w:rsidRPr="00A71AC9">
        <w:rPr>
          <w:rFonts w:ascii="Times New Roman" w:hAnsi="Times New Roman" w:cs="Times New Roman"/>
          <w:bCs/>
          <w:iCs/>
          <w:sz w:val="28"/>
          <w:szCs w:val="28"/>
          <w:lang w:val="ru-RU"/>
        </w:rPr>
        <w:t xml:space="preserve">Схема лабораторной диагностики бруцеллеза в Республике Казахстан построена на принципе активного и раннего выявления больных бруцеллезом людей. Обследованию на бруцеллез подлежат не только лица с явными клиническими признаками бруцеллеза, но и больные с диагнозами, не исключающими бруцеллез </w:t>
      </w:r>
      <w:r w:rsidR="004068FF" w:rsidRPr="00A71AC9">
        <w:rPr>
          <w:rFonts w:ascii="Times New Roman" w:hAnsi="Times New Roman" w:cs="Times New Roman"/>
          <w:sz w:val="28"/>
          <w:szCs w:val="28"/>
          <w:shd w:val="clear" w:color="auto" w:fill="FFFFFF"/>
          <w:lang w:val="ru-RU"/>
        </w:rPr>
        <w:t>[</w:t>
      </w:r>
      <w:r w:rsidR="00812DD7" w:rsidRPr="00A71AC9">
        <w:rPr>
          <w:rFonts w:ascii="Times New Roman" w:hAnsi="Times New Roman" w:cs="Times New Roman"/>
          <w:sz w:val="28"/>
          <w:szCs w:val="28"/>
          <w:shd w:val="clear" w:color="auto" w:fill="FFFFFF"/>
          <w:lang w:val="ru-RU"/>
        </w:rPr>
        <w:t>38</w:t>
      </w:r>
      <w:r w:rsidR="004068FF" w:rsidRPr="00A71AC9">
        <w:rPr>
          <w:rFonts w:ascii="Times New Roman" w:hAnsi="Times New Roman" w:cs="Times New Roman"/>
          <w:sz w:val="28"/>
          <w:szCs w:val="28"/>
          <w:shd w:val="clear" w:color="auto" w:fill="FFFFFF"/>
          <w:lang w:val="ru-RU"/>
        </w:rPr>
        <w:t>]</w:t>
      </w:r>
      <w:r w:rsidR="004068FF" w:rsidRPr="00A71AC9">
        <w:rPr>
          <w:rFonts w:ascii="Times New Roman" w:hAnsi="Times New Roman" w:cs="Times New Roman"/>
          <w:bCs/>
          <w:iCs/>
          <w:sz w:val="28"/>
          <w:szCs w:val="28"/>
          <w:lang w:val="ru-RU"/>
        </w:rPr>
        <w:t xml:space="preserve">. В обязательном порядке обследованию подлежат доноры,  длительно лихорадящие больные, больные с клиническими заболеваниями, характерными и для бруцеллёзной инфекции, лица с диагностическими титрами серологических реакций, все контактные в очаге бруцеллёзной инфекции. </w:t>
      </w:r>
      <w:r w:rsidR="004068FF" w:rsidRPr="00A71AC9">
        <w:rPr>
          <w:rFonts w:ascii="Times New Roman" w:hAnsi="Times New Roman" w:cs="Times New Roman"/>
          <w:iCs/>
          <w:sz w:val="28"/>
          <w:szCs w:val="28"/>
          <w:lang w:val="ru-RU"/>
        </w:rPr>
        <w:t>Б</w:t>
      </w:r>
      <w:r w:rsidR="004068FF" w:rsidRPr="00A71AC9">
        <w:rPr>
          <w:rFonts w:ascii="Times New Roman" w:hAnsi="Times New Roman" w:cs="Times New Roman"/>
          <w:bCs/>
          <w:iCs/>
          <w:sz w:val="28"/>
          <w:szCs w:val="28"/>
          <w:lang w:val="ru-RU"/>
        </w:rPr>
        <w:t>актериологические исследования на бруцеллез в Республике Казахстан проводятся только лабораториями отделов особо опасных инфекций областных и городских Центров санитарно-эпидемиологической экспертизы.</w:t>
      </w:r>
    </w:p>
    <w:p w:rsidR="004068FF" w:rsidRPr="00F50AAB"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 xml:space="preserve">Согласно </w:t>
      </w:r>
      <w:r w:rsidRPr="002A189F">
        <w:rPr>
          <w:rFonts w:ascii="Times New Roman" w:hAnsi="Times New Roman" w:cs="Times New Roman"/>
          <w:sz w:val="28"/>
          <w:szCs w:val="28"/>
          <w:lang w:val="ru-RU"/>
        </w:rPr>
        <w:t xml:space="preserve">приказу </w:t>
      </w:r>
      <w:r w:rsidRPr="002A189F">
        <w:rPr>
          <w:rFonts w:ascii="Times New Roman" w:hAnsi="Times New Roman" w:cs="Times New Roman"/>
          <w:sz w:val="28"/>
          <w:szCs w:val="28"/>
          <w:shd w:val="clear" w:color="auto" w:fill="FFFFFF"/>
          <w:lang w:val="ru-RU"/>
        </w:rPr>
        <w:t xml:space="preserve">Министра здравоохранения </w:t>
      </w:r>
      <w:r>
        <w:rPr>
          <w:rFonts w:ascii="Times New Roman" w:hAnsi="Times New Roman" w:cs="Times New Roman"/>
          <w:sz w:val="28"/>
          <w:szCs w:val="28"/>
          <w:shd w:val="clear" w:color="auto" w:fill="FFFFFF"/>
          <w:lang w:val="ru-RU"/>
        </w:rPr>
        <w:t>РК</w:t>
      </w:r>
      <w:r w:rsidRPr="002A189F">
        <w:rPr>
          <w:rFonts w:ascii="Times New Roman" w:hAnsi="Times New Roman" w:cs="Times New Roman"/>
          <w:sz w:val="28"/>
          <w:szCs w:val="28"/>
          <w:shd w:val="clear" w:color="auto" w:fill="FFFFFF"/>
          <w:lang w:val="ru-RU"/>
        </w:rPr>
        <w:t xml:space="preserve"> от 14 декабря 2018 года № РК ДСМ-40 </w:t>
      </w:r>
      <w:r w:rsidRPr="00812DD7">
        <w:rPr>
          <w:rFonts w:ascii="Times New Roman" w:hAnsi="Times New Roman" w:cs="Times New Roman"/>
          <w:sz w:val="28"/>
          <w:szCs w:val="28"/>
          <w:shd w:val="clear" w:color="auto" w:fill="FFFFFF"/>
          <w:lang w:val="ru-RU"/>
        </w:rPr>
        <w:t>[</w:t>
      </w:r>
      <w:r w:rsidR="00812DD7" w:rsidRPr="00812DD7">
        <w:rPr>
          <w:rFonts w:ascii="Times New Roman" w:hAnsi="Times New Roman" w:cs="Times New Roman"/>
          <w:sz w:val="28"/>
          <w:szCs w:val="28"/>
          <w:shd w:val="clear" w:color="auto" w:fill="FFFFFF"/>
          <w:lang w:val="ru-RU"/>
        </w:rPr>
        <w:t>5</w:t>
      </w:r>
      <w:r w:rsidR="000050A3" w:rsidRPr="000050A3">
        <w:rPr>
          <w:rFonts w:ascii="Times New Roman" w:hAnsi="Times New Roman" w:cs="Times New Roman"/>
          <w:sz w:val="28"/>
          <w:szCs w:val="28"/>
          <w:shd w:val="clear" w:color="auto" w:fill="FFFFFF"/>
          <w:lang w:val="ru-RU"/>
        </w:rPr>
        <w:t>9</w:t>
      </w:r>
      <w:r w:rsidRPr="00812DD7">
        <w:rPr>
          <w:rFonts w:ascii="Times New Roman" w:hAnsi="Times New Roman" w:cs="Times New Roman"/>
          <w:sz w:val="28"/>
          <w:szCs w:val="28"/>
          <w:shd w:val="clear" w:color="auto" w:fill="FFFFFF"/>
          <w:lang w:val="ru-RU"/>
        </w:rPr>
        <w:t>],</w:t>
      </w:r>
      <w:r w:rsidRPr="002A189F">
        <w:rPr>
          <w:rFonts w:ascii="Times New Roman" w:hAnsi="Times New Roman" w:cs="Times New Roman"/>
          <w:sz w:val="28"/>
          <w:szCs w:val="28"/>
          <w:shd w:val="clear" w:color="auto" w:fill="FFFFFF"/>
          <w:lang w:val="ru-RU"/>
        </w:rPr>
        <w:t xml:space="preserve"> </w:t>
      </w:r>
      <w:r w:rsidRPr="00F50AAB">
        <w:rPr>
          <w:rFonts w:ascii="Times New Roman" w:hAnsi="Times New Roman" w:cs="Times New Roman"/>
          <w:color w:val="39431D"/>
          <w:sz w:val="28"/>
          <w:szCs w:val="28"/>
          <w:shd w:val="clear" w:color="auto" w:fill="FFFFFF"/>
          <w:lang w:val="ru-RU"/>
        </w:rPr>
        <w:t>э</w:t>
      </w:r>
      <w:r w:rsidRPr="00F50AAB">
        <w:rPr>
          <w:rFonts w:ascii="Times New Roman" w:hAnsi="Times New Roman" w:cs="Times New Roman"/>
          <w:sz w:val="28"/>
          <w:szCs w:val="28"/>
          <w:lang w:val="ru-RU"/>
        </w:rPr>
        <w:t xml:space="preserve">пизоотолого-эпидемиологическое обследование эпизоотического очага начинают в течение одних суток после получения экстренного извещения из </w:t>
      </w:r>
      <w:r w:rsidRPr="00F50AAB">
        <w:rPr>
          <w:rStyle w:val="s0"/>
          <w:sz w:val="28"/>
          <w:szCs w:val="28"/>
          <w:lang w:val="kk-KZ"/>
        </w:rPr>
        <w:t>организации здравоохранения</w:t>
      </w:r>
      <w:r w:rsidRPr="00F50AAB">
        <w:rPr>
          <w:rFonts w:ascii="Times New Roman" w:hAnsi="Times New Roman" w:cs="Times New Roman"/>
          <w:sz w:val="28"/>
          <w:szCs w:val="28"/>
          <w:lang w:val="ru-RU"/>
        </w:rPr>
        <w:t xml:space="preserve">, а также информации от ветеринарной службы о случаях выявления в хозяйствующих субъектах больных бруцеллезом животных. Низкие показатели бактериологических тестов могут задерживать проведение профилактических исследований. </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50AAB">
        <w:rPr>
          <w:rFonts w:ascii="Times New Roman" w:hAnsi="Times New Roman" w:cs="Times New Roman"/>
          <w:sz w:val="28"/>
          <w:szCs w:val="28"/>
          <w:lang w:val="ru-RU"/>
        </w:rPr>
        <w:t>В 2017 г. обследованы на гемокультуру 1084 больных, при этом выделен возбудитель бруцеллеза у 754 лиц. Низкий процент выделения культур</w:t>
      </w:r>
      <w:r>
        <w:rPr>
          <w:rFonts w:ascii="Times New Roman" w:hAnsi="Times New Roman" w:cs="Times New Roman"/>
          <w:sz w:val="28"/>
          <w:szCs w:val="28"/>
          <w:lang w:val="ru-RU"/>
        </w:rPr>
        <w:t>ы отмечен в Алматинской области (</w:t>
      </w:r>
      <w:r w:rsidRPr="00F50AAB">
        <w:rPr>
          <w:rFonts w:ascii="Times New Roman" w:hAnsi="Times New Roman" w:cs="Times New Roman"/>
          <w:sz w:val="28"/>
          <w:szCs w:val="28"/>
          <w:lang w:val="ru-RU"/>
        </w:rPr>
        <w:t>31,4%</w:t>
      </w:r>
      <w:r>
        <w:rPr>
          <w:rFonts w:ascii="Times New Roman" w:hAnsi="Times New Roman" w:cs="Times New Roman"/>
          <w:sz w:val="28"/>
          <w:szCs w:val="28"/>
          <w:lang w:val="ru-RU"/>
        </w:rPr>
        <w:t>), Акмолинской (</w:t>
      </w:r>
      <w:r w:rsidRPr="00F50AAB">
        <w:rPr>
          <w:rFonts w:ascii="Times New Roman" w:hAnsi="Times New Roman" w:cs="Times New Roman"/>
          <w:sz w:val="28"/>
          <w:szCs w:val="28"/>
          <w:lang w:val="ru-RU"/>
        </w:rPr>
        <w:t>37,5%</w:t>
      </w:r>
      <w:r>
        <w:rPr>
          <w:rFonts w:ascii="Times New Roman" w:hAnsi="Times New Roman" w:cs="Times New Roman"/>
          <w:sz w:val="28"/>
          <w:szCs w:val="28"/>
          <w:lang w:val="ru-RU"/>
        </w:rPr>
        <w:t>), Восточно-Казахстанской (</w:t>
      </w:r>
      <w:r w:rsidRPr="00F50AAB">
        <w:rPr>
          <w:rFonts w:ascii="Times New Roman" w:hAnsi="Times New Roman" w:cs="Times New Roman"/>
          <w:sz w:val="28"/>
          <w:szCs w:val="28"/>
          <w:lang w:val="ru-RU"/>
        </w:rPr>
        <w:t>42,2%</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Костанайской </w:t>
      </w:r>
      <w:r>
        <w:rPr>
          <w:rFonts w:ascii="Times New Roman" w:hAnsi="Times New Roman" w:cs="Times New Roman"/>
          <w:sz w:val="28"/>
          <w:szCs w:val="28"/>
          <w:lang w:val="ru-RU"/>
        </w:rPr>
        <w:t>(</w:t>
      </w:r>
      <w:r w:rsidRPr="00F50AAB">
        <w:rPr>
          <w:rFonts w:ascii="Times New Roman" w:hAnsi="Times New Roman" w:cs="Times New Roman"/>
          <w:sz w:val="28"/>
          <w:szCs w:val="28"/>
          <w:lang w:val="ru-RU"/>
        </w:rPr>
        <w:t>43,3%</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Карагандинской </w:t>
      </w:r>
      <w:r>
        <w:rPr>
          <w:rFonts w:ascii="Times New Roman" w:hAnsi="Times New Roman" w:cs="Times New Roman"/>
          <w:sz w:val="28"/>
          <w:szCs w:val="28"/>
          <w:lang w:val="ru-RU"/>
        </w:rPr>
        <w:t>(</w:t>
      </w:r>
      <w:r w:rsidRPr="00F50AAB">
        <w:rPr>
          <w:rFonts w:ascii="Times New Roman" w:hAnsi="Times New Roman" w:cs="Times New Roman"/>
          <w:sz w:val="28"/>
          <w:szCs w:val="28"/>
          <w:lang w:val="ru-RU"/>
        </w:rPr>
        <w:t>46,2%</w:t>
      </w:r>
      <w:r>
        <w:rPr>
          <w:rFonts w:ascii="Times New Roman" w:hAnsi="Times New Roman" w:cs="Times New Roman"/>
          <w:sz w:val="28"/>
          <w:szCs w:val="28"/>
          <w:lang w:val="ru-RU"/>
        </w:rPr>
        <w:t>) и Кызылординской  областях (</w:t>
      </w:r>
      <w:r w:rsidRPr="00F50AAB">
        <w:rPr>
          <w:rFonts w:ascii="Times New Roman" w:hAnsi="Times New Roman" w:cs="Times New Roman"/>
          <w:sz w:val="28"/>
          <w:szCs w:val="28"/>
          <w:lang w:val="ru-RU"/>
        </w:rPr>
        <w:t>52,9%</w:t>
      </w:r>
      <w:r>
        <w:rPr>
          <w:rFonts w:ascii="Times New Roman" w:hAnsi="Times New Roman" w:cs="Times New Roman"/>
          <w:sz w:val="28"/>
          <w:szCs w:val="28"/>
          <w:lang w:val="ru-RU"/>
        </w:rPr>
        <w:t>)</w:t>
      </w:r>
      <w:r w:rsidRPr="00F50AAB">
        <w:rPr>
          <w:rFonts w:ascii="Times New Roman" w:hAnsi="Times New Roman" w:cs="Times New Roman"/>
          <w:sz w:val="28"/>
          <w:szCs w:val="28"/>
          <w:lang w:val="ru-RU"/>
        </w:rPr>
        <w:t>.</w:t>
      </w:r>
      <w:r w:rsidRPr="00F50AAB">
        <w:rPr>
          <w:rFonts w:ascii="Times New Roman" w:hAnsi="Times New Roman" w:cs="Times New Roman"/>
          <w:color w:val="FF0000"/>
          <w:sz w:val="28"/>
          <w:szCs w:val="28"/>
          <w:lang w:val="ru-RU"/>
        </w:rPr>
        <w:t xml:space="preserve"> </w:t>
      </w:r>
      <w:r w:rsidRPr="00F50AAB">
        <w:rPr>
          <w:rFonts w:ascii="Times New Roman" w:hAnsi="Times New Roman" w:cs="Times New Roman"/>
          <w:sz w:val="28"/>
          <w:szCs w:val="28"/>
          <w:lang w:val="ru-RU"/>
        </w:rPr>
        <w:t>В Павлодарской области из 14 исследованных проб не выделена ни одна культура бруцеллеза. В целом по республике от общего числа больных</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обследованных на бруцеллез бактериологическим методом</w:t>
      </w:r>
      <w:r>
        <w:rPr>
          <w:rFonts w:ascii="Times New Roman" w:hAnsi="Times New Roman" w:cs="Times New Roman"/>
          <w:sz w:val="28"/>
          <w:szCs w:val="28"/>
          <w:lang w:val="ru-RU"/>
        </w:rPr>
        <w:t>,</w:t>
      </w:r>
      <w:r w:rsidRPr="00F50AAB">
        <w:rPr>
          <w:rFonts w:ascii="Times New Roman" w:hAnsi="Times New Roman" w:cs="Times New Roman"/>
          <w:sz w:val="28"/>
          <w:szCs w:val="28"/>
          <w:lang w:val="ru-RU"/>
        </w:rPr>
        <w:t xml:space="preserve"> положительные результаты были получены в 69,6% проб (</w:t>
      </w:r>
      <w:r w:rsidRPr="00E8302C">
        <w:rPr>
          <w:rFonts w:ascii="Times New Roman" w:hAnsi="Times New Roman" w:cs="Times New Roman"/>
          <w:sz w:val="28"/>
          <w:szCs w:val="28"/>
          <w:lang w:val="ru-RU"/>
        </w:rPr>
        <w:t>таблица 1</w:t>
      </w:r>
      <w:r w:rsidR="00A71AC9">
        <w:rPr>
          <w:rFonts w:ascii="Times New Roman" w:hAnsi="Times New Roman" w:cs="Times New Roman"/>
          <w:sz w:val="28"/>
          <w:szCs w:val="28"/>
          <w:lang w:val="ru-RU"/>
        </w:rPr>
        <w:t>3</w:t>
      </w:r>
      <w:r w:rsidRPr="002A189F">
        <w:rPr>
          <w:rFonts w:ascii="Times New Roman" w:hAnsi="Times New Roman" w:cs="Times New Roman"/>
          <w:sz w:val="28"/>
          <w:szCs w:val="28"/>
          <w:lang w:val="ru-RU"/>
        </w:rPr>
        <w:t>).</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F50AAB">
        <w:rPr>
          <w:rFonts w:ascii="Times New Roman" w:hAnsi="Times New Roman" w:cs="Times New Roman"/>
          <w:sz w:val="28"/>
          <w:szCs w:val="28"/>
          <w:lang w:val="ru-RU"/>
        </w:rPr>
        <w:t xml:space="preserve"> </w:t>
      </w:r>
    </w:p>
    <w:p w:rsidR="004068FF" w:rsidRPr="00F50AAB"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E8302C">
        <w:rPr>
          <w:rFonts w:ascii="Times New Roman" w:hAnsi="Times New Roman" w:cs="Times New Roman"/>
          <w:sz w:val="28"/>
          <w:szCs w:val="28"/>
          <w:lang w:val="ru-RU"/>
        </w:rPr>
        <w:t>Таблица 1</w:t>
      </w:r>
      <w:r w:rsidR="00A71AC9">
        <w:rPr>
          <w:rFonts w:ascii="Times New Roman" w:hAnsi="Times New Roman" w:cs="Times New Roman"/>
          <w:sz w:val="28"/>
          <w:szCs w:val="28"/>
          <w:lang w:val="ru-RU"/>
        </w:rPr>
        <w:t>3</w:t>
      </w:r>
      <w:r w:rsidRPr="00F50AAB">
        <w:rPr>
          <w:rFonts w:ascii="Times New Roman" w:hAnsi="Times New Roman" w:cs="Times New Roman"/>
          <w:sz w:val="28"/>
          <w:szCs w:val="28"/>
          <w:lang w:val="ru-RU"/>
        </w:rPr>
        <w:t xml:space="preserve"> - Результаты бактериологического исследования проб крови впервые диагностированных </w:t>
      </w:r>
      <w:r>
        <w:rPr>
          <w:rFonts w:ascii="Times New Roman" w:hAnsi="Times New Roman" w:cs="Times New Roman"/>
          <w:sz w:val="28"/>
          <w:szCs w:val="28"/>
          <w:lang w:val="ru-RU"/>
        </w:rPr>
        <w:t xml:space="preserve">с </w:t>
      </w:r>
      <w:r w:rsidRPr="00F50AAB">
        <w:rPr>
          <w:rFonts w:ascii="Times New Roman" w:hAnsi="Times New Roman" w:cs="Times New Roman"/>
          <w:sz w:val="28"/>
          <w:szCs w:val="28"/>
          <w:lang w:val="ru-RU"/>
        </w:rPr>
        <w:t>острым бруцелле</w:t>
      </w:r>
      <w:r>
        <w:rPr>
          <w:rFonts w:ascii="Times New Roman" w:hAnsi="Times New Roman" w:cs="Times New Roman"/>
          <w:sz w:val="28"/>
          <w:szCs w:val="28"/>
          <w:lang w:val="ru-RU"/>
        </w:rPr>
        <w:t>зом больных в республике в 2017</w:t>
      </w:r>
      <w:r w:rsidRPr="00F50AAB">
        <w:rPr>
          <w:rFonts w:ascii="Times New Roman" w:hAnsi="Times New Roman" w:cs="Times New Roman"/>
          <w:sz w:val="28"/>
          <w:szCs w:val="28"/>
          <w:lang w:val="ru-RU"/>
        </w:rPr>
        <w:t>-2019 г</w:t>
      </w:r>
      <w:r w:rsidR="007F3000">
        <w:rPr>
          <w:rFonts w:ascii="Times New Roman" w:hAnsi="Times New Roman" w:cs="Times New Roman"/>
          <w:sz w:val="28"/>
          <w:szCs w:val="28"/>
          <w:lang w:val="ru-RU"/>
        </w:rPr>
        <w:t>одах</w:t>
      </w:r>
      <w:r w:rsidRPr="00F50AAB">
        <w:rPr>
          <w:rFonts w:ascii="Times New Roman" w:hAnsi="Times New Roman" w:cs="Times New Roman"/>
          <w:sz w:val="28"/>
          <w:szCs w:val="28"/>
          <w:lang w:val="ru-RU"/>
        </w:rPr>
        <w:t xml:space="preserve"> </w:t>
      </w:r>
    </w:p>
    <w:tbl>
      <w:tblPr>
        <w:tblW w:w="9038" w:type="dxa"/>
        <w:tblLook w:val="04A0"/>
      </w:tblPr>
      <w:tblGrid>
        <w:gridCol w:w="2283"/>
        <w:gridCol w:w="1212"/>
        <w:gridCol w:w="1056"/>
        <w:gridCol w:w="1105"/>
        <w:gridCol w:w="1022"/>
        <w:gridCol w:w="1132"/>
        <w:gridCol w:w="1228"/>
      </w:tblGrid>
      <w:tr w:rsidR="004068FF" w:rsidRPr="00921FF5" w:rsidTr="00F919C6">
        <w:trPr>
          <w:trHeight w:val="454"/>
        </w:trPr>
        <w:tc>
          <w:tcPr>
            <w:tcW w:w="2283" w:type="dxa"/>
            <w:vMerge w:val="restart"/>
            <w:tcBorders>
              <w:top w:val="single" w:sz="4" w:space="0" w:color="auto"/>
              <w:left w:val="single" w:sz="4" w:space="0" w:color="auto"/>
              <w:right w:val="single" w:sz="4" w:space="0" w:color="auto"/>
            </w:tcBorders>
            <w:shd w:val="clear" w:color="000000" w:fill="FFFFFF"/>
            <w:vAlign w:val="center"/>
            <w:hideMark/>
          </w:tcPr>
          <w:p w:rsidR="004068FF" w:rsidRPr="008B2C7A" w:rsidRDefault="004068FF"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Наименование </w:t>
            </w:r>
          </w:p>
          <w:p w:rsidR="004068FF" w:rsidRPr="008B2C7A" w:rsidRDefault="004068FF"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областей, </w:t>
            </w:r>
          </w:p>
          <w:p w:rsidR="004068FF" w:rsidRPr="008B2C7A" w:rsidRDefault="004068FF"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городов</w:t>
            </w:r>
          </w:p>
        </w:tc>
        <w:tc>
          <w:tcPr>
            <w:tcW w:w="6755" w:type="dxa"/>
            <w:gridSpan w:val="6"/>
            <w:vMerge w:val="restart"/>
            <w:tcBorders>
              <w:top w:val="single" w:sz="4" w:space="0" w:color="auto"/>
              <w:left w:val="nil"/>
              <w:right w:val="single" w:sz="4" w:space="0" w:color="auto"/>
            </w:tcBorders>
            <w:shd w:val="clear" w:color="000000" w:fill="FFFFFF"/>
            <w:vAlign w:val="center"/>
            <w:hideMark/>
          </w:tcPr>
          <w:p w:rsidR="004068FF" w:rsidRPr="008B2C7A" w:rsidRDefault="004068FF" w:rsidP="00E8302C">
            <w:pPr>
              <w:spacing w:after="0" w:line="240" w:lineRule="auto"/>
              <w:contextualSpacing/>
              <w:jc w:val="center"/>
              <w:rPr>
                <w:rFonts w:ascii="Times New Roman" w:hAnsi="Times New Roman" w:cs="Times New Roman"/>
                <w:sz w:val="24"/>
                <w:szCs w:val="24"/>
                <w:lang w:val="ru-RU"/>
              </w:rPr>
            </w:pPr>
            <w:r w:rsidRPr="008B2C7A">
              <w:rPr>
                <w:rFonts w:ascii="Times New Roman" w:hAnsi="Times New Roman" w:cs="Times New Roman"/>
                <w:sz w:val="24"/>
                <w:szCs w:val="24"/>
                <w:lang w:val="ru-RU"/>
              </w:rPr>
              <w:t>Количество исследованных и % положительных проб крови у больных с впервые диагностированным бруцеллезом</w:t>
            </w:r>
          </w:p>
        </w:tc>
      </w:tr>
      <w:tr w:rsidR="004068FF" w:rsidRPr="00921FF5" w:rsidTr="00D16352">
        <w:trPr>
          <w:trHeight w:val="351"/>
        </w:trPr>
        <w:tc>
          <w:tcPr>
            <w:tcW w:w="2283" w:type="dxa"/>
            <w:vMerge/>
            <w:tcBorders>
              <w:left w:val="single" w:sz="4" w:space="0" w:color="auto"/>
              <w:right w:val="single" w:sz="4" w:space="0" w:color="auto"/>
            </w:tcBorders>
            <w:shd w:val="clear" w:color="000000" w:fill="FFFFFF"/>
            <w:vAlign w:val="center"/>
            <w:hideMark/>
          </w:tcPr>
          <w:p w:rsidR="004068FF" w:rsidRPr="008B2C7A" w:rsidRDefault="004068FF" w:rsidP="004068FF">
            <w:pPr>
              <w:spacing w:after="0" w:line="240" w:lineRule="auto"/>
              <w:contextualSpacing/>
              <w:rPr>
                <w:rFonts w:ascii="Times New Roman" w:hAnsi="Times New Roman" w:cs="Times New Roman"/>
                <w:sz w:val="24"/>
                <w:szCs w:val="24"/>
                <w:lang w:val="ru-RU"/>
              </w:rPr>
            </w:pPr>
          </w:p>
        </w:tc>
        <w:tc>
          <w:tcPr>
            <w:tcW w:w="6755" w:type="dxa"/>
            <w:gridSpan w:val="6"/>
            <w:vMerge/>
            <w:tcBorders>
              <w:left w:val="nil"/>
              <w:bottom w:val="single" w:sz="4" w:space="0" w:color="auto"/>
              <w:right w:val="single" w:sz="4" w:space="0" w:color="auto"/>
            </w:tcBorders>
            <w:shd w:val="clear" w:color="000000" w:fill="FFFFFF"/>
            <w:vAlign w:val="center"/>
            <w:hideMark/>
          </w:tcPr>
          <w:p w:rsidR="004068FF" w:rsidRPr="008B2C7A" w:rsidRDefault="004068FF" w:rsidP="004068FF">
            <w:pPr>
              <w:spacing w:after="0" w:line="240" w:lineRule="auto"/>
              <w:contextualSpacing/>
              <w:rPr>
                <w:rFonts w:ascii="Times New Roman" w:hAnsi="Times New Roman" w:cs="Times New Roman"/>
                <w:sz w:val="24"/>
                <w:szCs w:val="24"/>
                <w:lang w:val="ru-RU"/>
              </w:rPr>
            </w:pPr>
          </w:p>
        </w:tc>
      </w:tr>
      <w:tr w:rsidR="004068FF" w:rsidRPr="00F50AAB" w:rsidTr="00D16352">
        <w:trPr>
          <w:trHeight w:val="351"/>
        </w:trPr>
        <w:tc>
          <w:tcPr>
            <w:tcW w:w="2283" w:type="dxa"/>
            <w:vMerge/>
            <w:tcBorders>
              <w:left w:val="single" w:sz="4" w:space="0" w:color="auto"/>
              <w:right w:val="single" w:sz="4" w:space="0" w:color="auto"/>
            </w:tcBorders>
            <w:shd w:val="clear" w:color="000000" w:fill="FFFFFF"/>
            <w:vAlign w:val="center"/>
            <w:hideMark/>
          </w:tcPr>
          <w:p w:rsidR="004068FF" w:rsidRPr="008B2C7A" w:rsidRDefault="004068FF" w:rsidP="004068FF">
            <w:pPr>
              <w:spacing w:after="0" w:line="240" w:lineRule="auto"/>
              <w:contextualSpacing/>
              <w:rPr>
                <w:rFonts w:ascii="Times New Roman" w:hAnsi="Times New Roman" w:cs="Times New Roman"/>
                <w:sz w:val="24"/>
                <w:szCs w:val="24"/>
                <w:lang w:val="ru-RU"/>
              </w:rPr>
            </w:pP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8B2C7A" w:rsidRDefault="004068FF" w:rsidP="004068FF">
            <w:pPr>
              <w:spacing w:after="0" w:line="240" w:lineRule="auto"/>
              <w:contextualSpacing/>
              <w:jc w:val="center"/>
              <w:rPr>
                <w:rFonts w:ascii="Times New Roman" w:hAnsi="Times New Roman" w:cs="Times New Roman"/>
                <w:sz w:val="24"/>
                <w:szCs w:val="24"/>
                <w:lang w:val="ru-RU"/>
              </w:rPr>
            </w:pPr>
            <w:r w:rsidRPr="008B2C7A">
              <w:rPr>
                <w:rFonts w:ascii="Times New Roman" w:hAnsi="Times New Roman" w:cs="Times New Roman"/>
                <w:sz w:val="24"/>
                <w:szCs w:val="24"/>
                <w:lang w:val="ru-RU"/>
              </w:rPr>
              <w:t>2017</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tcPr>
          <w:p w:rsidR="004068FF" w:rsidRPr="008B2C7A" w:rsidRDefault="004068FF" w:rsidP="004068FF">
            <w:pPr>
              <w:spacing w:after="0" w:line="240" w:lineRule="auto"/>
              <w:contextualSpacing/>
              <w:jc w:val="center"/>
              <w:rPr>
                <w:rFonts w:ascii="Times New Roman" w:hAnsi="Times New Roman" w:cs="Times New Roman"/>
                <w:sz w:val="24"/>
                <w:szCs w:val="24"/>
                <w:lang w:val="ru-RU"/>
              </w:rPr>
            </w:pPr>
            <w:r w:rsidRPr="008B2C7A">
              <w:rPr>
                <w:rFonts w:ascii="Times New Roman" w:hAnsi="Times New Roman" w:cs="Times New Roman"/>
                <w:sz w:val="24"/>
                <w:szCs w:val="24"/>
                <w:lang w:val="ru-RU"/>
              </w:rPr>
              <w:t>2018</w:t>
            </w:r>
          </w:p>
        </w:tc>
        <w:tc>
          <w:tcPr>
            <w:tcW w:w="2360"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3B28F8" w:rsidRDefault="004068FF" w:rsidP="004068FF">
            <w:pPr>
              <w:spacing w:after="0" w:line="240" w:lineRule="auto"/>
              <w:contextualSpacing/>
              <w:jc w:val="center"/>
              <w:rPr>
                <w:rFonts w:ascii="Times New Roman" w:hAnsi="Times New Roman" w:cs="Times New Roman"/>
                <w:sz w:val="24"/>
                <w:szCs w:val="24"/>
                <w:lang w:val="ru-RU"/>
              </w:rPr>
            </w:pPr>
            <w:r w:rsidRPr="003B28F8">
              <w:rPr>
                <w:rFonts w:ascii="Times New Roman" w:hAnsi="Times New Roman" w:cs="Times New Roman"/>
                <w:sz w:val="24"/>
                <w:szCs w:val="24"/>
              </w:rPr>
              <w:t>2019</w:t>
            </w:r>
          </w:p>
        </w:tc>
      </w:tr>
      <w:tr w:rsidR="004068FF" w:rsidRPr="00F50AAB" w:rsidTr="00D16352">
        <w:trPr>
          <w:trHeight w:val="299"/>
        </w:trPr>
        <w:tc>
          <w:tcPr>
            <w:tcW w:w="2283" w:type="dxa"/>
            <w:vMerge/>
            <w:tcBorders>
              <w:left w:val="single" w:sz="4" w:space="0" w:color="auto"/>
              <w:bottom w:val="nil"/>
              <w:right w:val="single" w:sz="4" w:space="0" w:color="auto"/>
            </w:tcBorders>
            <w:shd w:val="clear" w:color="000000" w:fill="FFFFFF"/>
            <w:vAlign w:val="center"/>
            <w:hideMark/>
          </w:tcPr>
          <w:p w:rsidR="004068FF" w:rsidRPr="008B2C7A" w:rsidRDefault="004068FF" w:rsidP="004068FF">
            <w:pPr>
              <w:spacing w:after="0" w:line="240" w:lineRule="auto"/>
              <w:contextualSpacing/>
              <w:rPr>
                <w:rFonts w:ascii="Times New Roman" w:hAnsi="Times New Roman" w:cs="Times New Roman"/>
                <w:b/>
                <w:sz w:val="24"/>
                <w:szCs w:val="24"/>
                <w:lang w:val="ru-RU"/>
              </w:rPr>
            </w:pPr>
          </w:p>
        </w:tc>
        <w:tc>
          <w:tcPr>
            <w:tcW w:w="1212"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абс</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w:t>
            </w:r>
          </w:p>
        </w:tc>
        <w:tc>
          <w:tcPr>
            <w:tcW w:w="1105" w:type="dxa"/>
            <w:tcBorders>
              <w:top w:val="single" w:sz="4" w:space="0" w:color="auto"/>
              <w:left w:val="nil"/>
              <w:bottom w:val="single" w:sz="4" w:space="0" w:color="auto"/>
              <w:right w:val="single" w:sz="4" w:space="0" w:color="auto"/>
            </w:tcBorders>
            <w:shd w:val="clear" w:color="auto" w:fill="FFFFFF" w:themeFill="background1"/>
            <w:vAlign w:val="center"/>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абс</w:t>
            </w:r>
          </w:p>
        </w:tc>
        <w:tc>
          <w:tcPr>
            <w:tcW w:w="1022" w:type="dxa"/>
            <w:tcBorders>
              <w:top w:val="single" w:sz="4" w:space="0" w:color="auto"/>
              <w:left w:val="nil"/>
              <w:bottom w:val="single" w:sz="4" w:space="0" w:color="auto"/>
              <w:right w:val="single" w:sz="4" w:space="0" w:color="auto"/>
            </w:tcBorders>
            <w:shd w:val="clear" w:color="auto" w:fill="FFFFFF" w:themeFill="background1"/>
            <w:vAlign w:val="center"/>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w:t>
            </w:r>
          </w:p>
        </w:tc>
        <w:tc>
          <w:tcPr>
            <w:tcW w:w="1132"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абс</w:t>
            </w:r>
          </w:p>
        </w:tc>
        <w:tc>
          <w:tcPr>
            <w:tcW w:w="1228" w:type="dxa"/>
            <w:tcBorders>
              <w:top w:val="single" w:sz="4" w:space="0" w:color="auto"/>
              <w:left w:val="nil"/>
              <w:bottom w:val="single" w:sz="4" w:space="0" w:color="auto"/>
              <w:right w:val="single" w:sz="4" w:space="0" w:color="auto"/>
            </w:tcBorders>
            <w:shd w:val="clear" w:color="auto" w:fill="FFFFFF" w:themeFill="background1"/>
            <w:vAlign w:val="center"/>
          </w:tcPr>
          <w:p w:rsidR="004068FF" w:rsidRPr="00FA6B01" w:rsidRDefault="004068FF" w:rsidP="004068FF">
            <w:pPr>
              <w:spacing w:after="0" w:line="240" w:lineRule="auto"/>
              <w:contextualSpacing/>
              <w:jc w:val="center"/>
              <w:rPr>
                <w:rFonts w:ascii="Times New Roman" w:hAnsi="Times New Roman" w:cs="Times New Roman"/>
                <w:sz w:val="24"/>
                <w:szCs w:val="24"/>
                <w:lang w:val="ru-RU"/>
              </w:rPr>
            </w:pPr>
            <w:r w:rsidRPr="00FA6B01">
              <w:rPr>
                <w:rFonts w:ascii="Times New Roman" w:hAnsi="Times New Roman" w:cs="Times New Roman"/>
                <w:sz w:val="24"/>
                <w:szCs w:val="24"/>
                <w:lang w:val="ru-RU"/>
              </w:rPr>
              <w:t>%</w:t>
            </w:r>
          </w:p>
        </w:tc>
      </w:tr>
      <w:tr w:rsidR="004068FF" w:rsidRPr="00F50AAB" w:rsidTr="00D16352">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068FF" w:rsidRPr="00A006EA"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056"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105"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022"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pStyle w:val="12"/>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228"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pStyle w:val="12"/>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4068FF" w:rsidRPr="00F50AAB" w:rsidTr="00D16352">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068FF" w:rsidRPr="008B2C7A" w:rsidRDefault="004068FF"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Акмолинская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16</w:t>
            </w:r>
          </w:p>
        </w:tc>
        <w:tc>
          <w:tcPr>
            <w:tcW w:w="1056"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37,5</w:t>
            </w:r>
          </w:p>
        </w:tc>
        <w:tc>
          <w:tcPr>
            <w:tcW w:w="1105"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w:t>
            </w:r>
          </w:p>
        </w:tc>
        <w:tc>
          <w:tcPr>
            <w:tcW w:w="1022"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8</w:t>
            </w:r>
          </w:p>
        </w:tc>
        <w:tc>
          <w:tcPr>
            <w:tcW w:w="1228"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25,0</w:t>
            </w:r>
          </w:p>
        </w:tc>
      </w:tr>
      <w:tr w:rsidR="004068FF"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4068FF" w:rsidRPr="008B2C7A" w:rsidRDefault="004068FF"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Актюбинская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24</w:t>
            </w:r>
          </w:p>
        </w:tc>
        <w:tc>
          <w:tcPr>
            <w:tcW w:w="1056"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66,7</w:t>
            </w:r>
          </w:p>
        </w:tc>
        <w:tc>
          <w:tcPr>
            <w:tcW w:w="1105"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21</w:t>
            </w:r>
          </w:p>
        </w:tc>
        <w:tc>
          <w:tcPr>
            <w:tcW w:w="1022"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52,4</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17</w:t>
            </w:r>
          </w:p>
        </w:tc>
        <w:tc>
          <w:tcPr>
            <w:tcW w:w="1228"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52,9</w:t>
            </w:r>
          </w:p>
        </w:tc>
      </w:tr>
      <w:tr w:rsidR="004068FF"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E8302C" w:rsidRPr="00E8302C" w:rsidRDefault="004068FF" w:rsidP="004068FF">
            <w:pPr>
              <w:spacing w:after="0" w:line="240" w:lineRule="auto"/>
              <w:contextualSpacing/>
              <w:rPr>
                <w:rFonts w:ascii="Times New Roman" w:hAnsi="Times New Roman" w:cs="Times New Roman"/>
                <w:sz w:val="24"/>
                <w:szCs w:val="24"/>
                <w:lang w:val="ru-RU"/>
              </w:rPr>
            </w:pPr>
            <w:r w:rsidRPr="008B2C7A">
              <w:rPr>
                <w:rFonts w:ascii="Times New Roman" w:hAnsi="Times New Roman" w:cs="Times New Roman"/>
                <w:sz w:val="24"/>
                <w:szCs w:val="24"/>
              </w:rPr>
              <w:t xml:space="preserve">Алматинская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4068FF" w:rsidRPr="00E8302C" w:rsidRDefault="004068FF" w:rsidP="004068FF">
            <w:pPr>
              <w:spacing w:after="0" w:line="240" w:lineRule="auto"/>
              <w:contextualSpacing/>
              <w:jc w:val="center"/>
              <w:rPr>
                <w:rFonts w:ascii="Times New Roman" w:hAnsi="Times New Roman" w:cs="Times New Roman"/>
                <w:sz w:val="24"/>
                <w:szCs w:val="24"/>
                <w:lang w:val="ru-RU"/>
              </w:rPr>
            </w:pPr>
            <w:r w:rsidRPr="00A006EA">
              <w:rPr>
                <w:rFonts w:ascii="Times New Roman" w:hAnsi="Times New Roman" w:cs="Times New Roman"/>
                <w:sz w:val="24"/>
                <w:szCs w:val="24"/>
              </w:rPr>
              <w:t>188</w:t>
            </w:r>
          </w:p>
        </w:tc>
        <w:tc>
          <w:tcPr>
            <w:tcW w:w="1056"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31,4</w:t>
            </w:r>
          </w:p>
        </w:tc>
        <w:tc>
          <w:tcPr>
            <w:tcW w:w="1105"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139</w:t>
            </w:r>
          </w:p>
        </w:tc>
        <w:tc>
          <w:tcPr>
            <w:tcW w:w="1022"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31,7</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138</w:t>
            </w:r>
          </w:p>
        </w:tc>
        <w:tc>
          <w:tcPr>
            <w:tcW w:w="1228" w:type="dxa"/>
            <w:tcBorders>
              <w:top w:val="nil"/>
              <w:left w:val="nil"/>
              <w:bottom w:val="single" w:sz="4" w:space="0" w:color="auto"/>
              <w:right w:val="single" w:sz="4" w:space="0" w:color="auto"/>
            </w:tcBorders>
            <w:shd w:val="clear" w:color="auto" w:fill="FFFFFF" w:themeFill="background1"/>
            <w:vAlign w:val="center"/>
          </w:tcPr>
          <w:p w:rsidR="004068FF" w:rsidRPr="00A006EA" w:rsidRDefault="004068FF"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26,1</w:t>
            </w:r>
          </w:p>
        </w:tc>
      </w:tr>
      <w:tr w:rsidR="00F919C6" w:rsidRPr="00F50AAB" w:rsidTr="00D16352">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Атырауская </w:t>
            </w:r>
          </w:p>
        </w:tc>
        <w:tc>
          <w:tcPr>
            <w:tcW w:w="121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44</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95,5</w:t>
            </w:r>
          </w:p>
        </w:tc>
        <w:tc>
          <w:tcPr>
            <w:tcW w:w="1105"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65</w:t>
            </w:r>
          </w:p>
        </w:tc>
        <w:tc>
          <w:tcPr>
            <w:tcW w:w="1022"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76,9</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22</w:t>
            </w:r>
          </w:p>
        </w:tc>
        <w:tc>
          <w:tcPr>
            <w:tcW w:w="1228"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77,3</w:t>
            </w:r>
          </w:p>
        </w:tc>
      </w:tr>
      <w:tr w:rsidR="00F919C6" w:rsidRPr="00F50AAB" w:rsidTr="00D16352">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Восточно-Казахстанская </w:t>
            </w:r>
          </w:p>
        </w:tc>
        <w:tc>
          <w:tcPr>
            <w:tcW w:w="121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83</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42,2</w:t>
            </w:r>
          </w:p>
        </w:tc>
        <w:tc>
          <w:tcPr>
            <w:tcW w:w="1105"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74</w:t>
            </w:r>
          </w:p>
        </w:tc>
        <w:tc>
          <w:tcPr>
            <w:tcW w:w="1022"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39,2</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35</w:t>
            </w:r>
          </w:p>
        </w:tc>
        <w:tc>
          <w:tcPr>
            <w:tcW w:w="1228"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28,6</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Жамбылская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212</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98,1</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200</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100,0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184</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98,4</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Западно-Казахстанская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77</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67,5</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51</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60,8</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48</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72,9</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Карагандинская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13</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46,2</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13</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15,4</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18</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5,6</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Костанайская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30</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43,3</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16</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12,5</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16</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6,3</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Кызылординская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85</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52,9</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74</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51,3</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70</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28,6</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Мангистауская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5</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100,0</w:t>
            </w:r>
          </w:p>
        </w:tc>
      </w:tr>
    </w:tbl>
    <w:p w:rsidR="00F919C6" w:rsidRDefault="00F919C6">
      <w:pPr>
        <w:rPr>
          <w:lang w:val="ru-RU"/>
        </w:rPr>
      </w:pPr>
    </w:p>
    <w:p w:rsidR="00F919C6" w:rsidRPr="00F919C6" w:rsidRDefault="00F919C6">
      <w:pPr>
        <w:rPr>
          <w:rFonts w:ascii="Times New Roman" w:hAnsi="Times New Roman" w:cs="Times New Roman"/>
          <w:sz w:val="28"/>
          <w:szCs w:val="28"/>
          <w:lang w:val="ru-RU"/>
        </w:rPr>
      </w:pPr>
      <w:r w:rsidRPr="00F919C6">
        <w:rPr>
          <w:rFonts w:ascii="Times New Roman" w:hAnsi="Times New Roman" w:cs="Times New Roman"/>
          <w:sz w:val="28"/>
          <w:szCs w:val="28"/>
          <w:lang w:val="ru-RU"/>
        </w:rPr>
        <w:t>Продолжение таблицы 13</w:t>
      </w:r>
    </w:p>
    <w:tbl>
      <w:tblPr>
        <w:tblW w:w="9038" w:type="dxa"/>
        <w:tblLook w:val="04A0"/>
      </w:tblPr>
      <w:tblGrid>
        <w:gridCol w:w="2283"/>
        <w:gridCol w:w="1212"/>
        <w:gridCol w:w="1056"/>
        <w:gridCol w:w="1105"/>
        <w:gridCol w:w="1022"/>
        <w:gridCol w:w="1132"/>
        <w:gridCol w:w="1228"/>
      </w:tblGrid>
      <w:tr w:rsidR="00F919C6" w:rsidRPr="00F50AAB" w:rsidTr="00F919C6">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19C6" w:rsidRPr="00F919C6" w:rsidRDefault="00F919C6" w:rsidP="00F919C6">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1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F919C6" w:rsidRDefault="00F919C6" w:rsidP="00D673DC">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F919C6" w:rsidRDefault="00F919C6" w:rsidP="00D673DC">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105"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F919C6" w:rsidRDefault="00F919C6" w:rsidP="00D673DC">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022"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F919C6" w:rsidRDefault="00F919C6" w:rsidP="00D673DC">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228" w:type="dxa"/>
            <w:tcBorders>
              <w:top w:val="single" w:sz="4" w:space="0" w:color="auto"/>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D673DC">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Павлодарская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14</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13</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7,7</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16</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D673DC">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18,8</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Северо-Казахстанская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5</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80,0</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 xml:space="preserve">Туркистанская </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287</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92,7</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235</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80,0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163</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74,8</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г.Алматы</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75,0</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37,5</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4</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0,0</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hideMark/>
          </w:tcPr>
          <w:p w:rsidR="00F919C6" w:rsidRPr="008B2C7A" w:rsidRDefault="00F919C6" w:rsidP="004068FF">
            <w:pPr>
              <w:spacing w:after="0" w:line="240" w:lineRule="auto"/>
              <w:contextualSpacing/>
              <w:rPr>
                <w:rFonts w:ascii="Times New Roman" w:hAnsi="Times New Roman" w:cs="Times New Roman"/>
                <w:sz w:val="24"/>
                <w:szCs w:val="24"/>
              </w:rPr>
            </w:pPr>
            <w:r w:rsidRPr="008B2C7A">
              <w:rPr>
                <w:rFonts w:ascii="Times New Roman" w:hAnsi="Times New Roman" w:cs="Times New Roman"/>
                <w:sz w:val="24"/>
                <w:szCs w:val="24"/>
              </w:rPr>
              <w:t>г.Астана</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6</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50,0</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2</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50,0</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26</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3,8</w:t>
            </w:r>
          </w:p>
        </w:tc>
      </w:tr>
      <w:tr w:rsidR="00F919C6" w:rsidRPr="00F50AAB" w:rsidTr="00D16352">
        <w:trPr>
          <w:trHeight w:val="300"/>
        </w:trPr>
        <w:tc>
          <w:tcPr>
            <w:tcW w:w="2283" w:type="dxa"/>
            <w:tcBorders>
              <w:top w:val="nil"/>
              <w:left w:val="single" w:sz="4" w:space="0" w:color="auto"/>
              <w:bottom w:val="single" w:sz="4" w:space="0" w:color="auto"/>
              <w:right w:val="single" w:sz="4" w:space="0" w:color="auto"/>
            </w:tcBorders>
            <w:shd w:val="clear" w:color="000000" w:fill="FFFFFF"/>
            <w:vAlign w:val="bottom"/>
          </w:tcPr>
          <w:p w:rsidR="00F919C6" w:rsidRPr="008B2C7A" w:rsidRDefault="00F919C6" w:rsidP="004068FF">
            <w:pPr>
              <w:spacing w:after="0" w:line="240" w:lineRule="auto"/>
              <w:contextualSpacing/>
              <w:rPr>
                <w:rFonts w:ascii="Times New Roman" w:hAnsi="Times New Roman" w:cs="Times New Roman"/>
                <w:b/>
                <w:bCs/>
                <w:sz w:val="24"/>
                <w:szCs w:val="24"/>
              </w:rPr>
            </w:pPr>
            <w:r w:rsidRPr="008B2C7A">
              <w:rPr>
                <w:rFonts w:ascii="Times New Roman" w:hAnsi="Times New Roman" w:cs="Times New Roman"/>
                <w:bCs/>
                <w:sz w:val="24"/>
                <w:szCs w:val="24"/>
              </w:rPr>
              <w:t>г.Шымкент</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48</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sz w:val="24"/>
                <w:szCs w:val="24"/>
              </w:rPr>
            </w:pPr>
            <w:r w:rsidRPr="00A006EA">
              <w:rPr>
                <w:rFonts w:ascii="Times New Roman" w:hAnsi="Times New Roman" w:cs="Times New Roman"/>
                <w:sz w:val="24"/>
                <w:szCs w:val="24"/>
              </w:rPr>
              <w:t>93,8</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28</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pStyle w:val="12"/>
              <w:contextualSpacing/>
              <w:jc w:val="center"/>
              <w:rPr>
                <w:rFonts w:ascii="Times New Roman" w:hAnsi="Times New Roman" w:cs="Times New Roman"/>
                <w:sz w:val="24"/>
                <w:szCs w:val="24"/>
              </w:rPr>
            </w:pPr>
            <w:r w:rsidRPr="00A006EA">
              <w:rPr>
                <w:rFonts w:ascii="Times New Roman" w:hAnsi="Times New Roman" w:cs="Times New Roman"/>
                <w:sz w:val="24"/>
                <w:szCs w:val="24"/>
              </w:rPr>
              <w:t>85,7</w:t>
            </w:r>
          </w:p>
        </w:tc>
      </w:tr>
      <w:tr w:rsidR="00F919C6" w:rsidRPr="00F50AAB" w:rsidTr="00D1635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919C6" w:rsidRPr="008B2C7A" w:rsidRDefault="00F919C6" w:rsidP="004068FF">
            <w:pPr>
              <w:spacing w:after="0" w:line="240" w:lineRule="auto"/>
              <w:contextualSpacing/>
              <w:rPr>
                <w:rFonts w:ascii="Times New Roman" w:hAnsi="Times New Roman" w:cs="Times New Roman"/>
                <w:b/>
                <w:bCs/>
                <w:sz w:val="24"/>
                <w:szCs w:val="24"/>
              </w:rPr>
            </w:pPr>
            <w:r w:rsidRPr="008B2C7A">
              <w:rPr>
                <w:rFonts w:ascii="Times New Roman" w:hAnsi="Times New Roman" w:cs="Times New Roman"/>
                <w:b/>
                <w:bCs/>
                <w:sz w:val="24"/>
                <w:szCs w:val="24"/>
              </w:rPr>
              <w:t>В целом по Казахстану</w:t>
            </w:r>
          </w:p>
        </w:tc>
        <w:tc>
          <w:tcPr>
            <w:tcW w:w="121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b/>
                <w:bCs/>
                <w:sz w:val="24"/>
                <w:szCs w:val="24"/>
              </w:rPr>
            </w:pPr>
            <w:r w:rsidRPr="00A006EA">
              <w:rPr>
                <w:rFonts w:ascii="Times New Roman" w:hAnsi="Times New Roman" w:cs="Times New Roman"/>
                <w:b/>
                <w:sz w:val="24"/>
                <w:szCs w:val="24"/>
              </w:rPr>
              <w:t>1084</w:t>
            </w:r>
          </w:p>
        </w:tc>
        <w:tc>
          <w:tcPr>
            <w:tcW w:w="1056"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b/>
                <w:bCs/>
                <w:sz w:val="24"/>
                <w:szCs w:val="24"/>
              </w:rPr>
            </w:pPr>
            <w:r w:rsidRPr="00A006EA">
              <w:rPr>
                <w:rFonts w:ascii="Times New Roman" w:hAnsi="Times New Roman" w:cs="Times New Roman"/>
                <w:b/>
                <w:bCs/>
                <w:sz w:val="24"/>
                <w:szCs w:val="24"/>
              </w:rPr>
              <w:t>69,6</w:t>
            </w:r>
          </w:p>
        </w:tc>
        <w:tc>
          <w:tcPr>
            <w:tcW w:w="1105"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b/>
                <w:bCs/>
                <w:sz w:val="24"/>
                <w:szCs w:val="24"/>
              </w:rPr>
            </w:pPr>
            <w:r w:rsidRPr="00A006EA">
              <w:rPr>
                <w:rFonts w:ascii="Times New Roman" w:hAnsi="Times New Roman" w:cs="Times New Roman"/>
                <w:b/>
                <w:bCs/>
                <w:sz w:val="24"/>
                <w:szCs w:val="24"/>
              </w:rPr>
              <w:t>969</w:t>
            </w:r>
          </w:p>
        </w:tc>
        <w:tc>
          <w:tcPr>
            <w:tcW w:w="1022"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b/>
                <w:bCs/>
                <w:sz w:val="24"/>
                <w:szCs w:val="24"/>
              </w:rPr>
            </w:pPr>
            <w:r w:rsidRPr="00A006EA">
              <w:rPr>
                <w:rFonts w:ascii="Times New Roman" w:hAnsi="Times New Roman" w:cs="Times New Roman"/>
                <w:b/>
                <w:bCs/>
                <w:sz w:val="24"/>
                <w:szCs w:val="24"/>
              </w:rPr>
              <w:t>67,6</w:t>
            </w:r>
          </w:p>
        </w:tc>
        <w:tc>
          <w:tcPr>
            <w:tcW w:w="1132" w:type="dxa"/>
            <w:tcBorders>
              <w:top w:val="nil"/>
              <w:left w:val="nil"/>
              <w:bottom w:val="single" w:sz="4" w:space="0" w:color="auto"/>
              <w:right w:val="single" w:sz="4" w:space="0" w:color="auto"/>
            </w:tcBorders>
            <w:shd w:val="clear" w:color="auto" w:fill="FFFFFF" w:themeFill="background1"/>
            <w:noWrap/>
            <w:vAlign w:val="center"/>
          </w:tcPr>
          <w:p w:rsidR="00F919C6" w:rsidRPr="00A006EA" w:rsidRDefault="00F919C6" w:rsidP="004068FF">
            <w:pPr>
              <w:spacing w:after="0" w:line="240" w:lineRule="auto"/>
              <w:contextualSpacing/>
              <w:jc w:val="center"/>
              <w:rPr>
                <w:rFonts w:ascii="Times New Roman" w:hAnsi="Times New Roman" w:cs="Times New Roman"/>
                <w:b/>
                <w:bCs/>
                <w:sz w:val="24"/>
                <w:szCs w:val="24"/>
              </w:rPr>
            </w:pPr>
            <w:r w:rsidRPr="00A006EA">
              <w:rPr>
                <w:rFonts w:ascii="Times New Roman" w:hAnsi="Times New Roman" w:cs="Times New Roman"/>
                <w:b/>
                <w:sz w:val="24"/>
                <w:szCs w:val="24"/>
              </w:rPr>
              <w:t>803</w:t>
            </w:r>
          </w:p>
        </w:tc>
        <w:tc>
          <w:tcPr>
            <w:tcW w:w="1228" w:type="dxa"/>
            <w:tcBorders>
              <w:top w:val="nil"/>
              <w:left w:val="nil"/>
              <w:bottom w:val="single" w:sz="4" w:space="0" w:color="auto"/>
              <w:right w:val="single" w:sz="4" w:space="0" w:color="auto"/>
            </w:tcBorders>
            <w:shd w:val="clear" w:color="auto" w:fill="FFFFFF" w:themeFill="background1"/>
            <w:vAlign w:val="center"/>
          </w:tcPr>
          <w:p w:rsidR="00F919C6" w:rsidRPr="00A006EA" w:rsidRDefault="00F919C6" w:rsidP="004068FF">
            <w:pPr>
              <w:spacing w:after="0" w:line="240" w:lineRule="auto"/>
              <w:contextualSpacing/>
              <w:jc w:val="center"/>
              <w:rPr>
                <w:rFonts w:ascii="Times New Roman" w:hAnsi="Times New Roman" w:cs="Times New Roman"/>
                <w:bCs/>
                <w:sz w:val="24"/>
                <w:szCs w:val="24"/>
              </w:rPr>
            </w:pPr>
            <w:r w:rsidRPr="00A006EA">
              <w:rPr>
                <w:rFonts w:ascii="Times New Roman" w:hAnsi="Times New Roman" w:cs="Times New Roman"/>
                <w:b/>
                <w:sz w:val="24"/>
                <w:szCs w:val="24"/>
              </w:rPr>
              <w:t>58,7</w:t>
            </w:r>
          </w:p>
        </w:tc>
      </w:tr>
    </w:tbl>
    <w:p w:rsidR="004068FF" w:rsidRPr="00F50AAB" w:rsidRDefault="004068FF" w:rsidP="004068FF">
      <w:pPr>
        <w:pStyle w:val="aff0"/>
        <w:ind w:firstLine="0"/>
        <w:contextualSpacing/>
        <w:jc w:val="left"/>
        <w:rPr>
          <w:szCs w:val="28"/>
        </w:rPr>
      </w:pPr>
    </w:p>
    <w:p w:rsidR="004068FF" w:rsidRPr="00F7376D" w:rsidRDefault="004068FF" w:rsidP="004068FF">
      <w:pPr>
        <w:pStyle w:val="12"/>
        <w:contextualSpacing/>
        <w:jc w:val="both"/>
        <w:rPr>
          <w:rFonts w:ascii="Times New Roman" w:hAnsi="Times New Roman" w:cs="Times New Roman"/>
          <w:sz w:val="28"/>
          <w:szCs w:val="28"/>
        </w:rPr>
      </w:pPr>
      <w:r>
        <w:rPr>
          <w:rFonts w:ascii="Times New Roman" w:hAnsi="Times New Roman" w:cs="Times New Roman"/>
          <w:sz w:val="28"/>
          <w:szCs w:val="28"/>
        </w:rPr>
        <w:tab/>
      </w:r>
      <w:r w:rsidRPr="00F7376D">
        <w:rPr>
          <w:rFonts w:ascii="Times New Roman" w:hAnsi="Times New Roman" w:cs="Times New Roman"/>
          <w:sz w:val="28"/>
          <w:szCs w:val="28"/>
        </w:rPr>
        <w:t>В 2018 г</w:t>
      </w:r>
      <w:r>
        <w:rPr>
          <w:rFonts w:ascii="Times New Roman" w:hAnsi="Times New Roman" w:cs="Times New Roman"/>
          <w:sz w:val="28"/>
          <w:szCs w:val="28"/>
        </w:rPr>
        <w:t xml:space="preserve">., как следует из таблицы, </w:t>
      </w:r>
      <w:r w:rsidRPr="00F7376D">
        <w:rPr>
          <w:rFonts w:ascii="Times New Roman" w:hAnsi="Times New Roman" w:cs="Times New Roman"/>
          <w:sz w:val="28"/>
          <w:szCs w:val="28"/>
        </w:rPr>
        <w:t xml:space="preserve">обследовано на гемокультуру 969 проб. Среди обследованных  в 655 пробах </w:t>
      </w:r>
      <w:r>
        <w:rPr>
          <w:rFonts w:ascii="Times New Roman" w:hAnsi="Times New Roman" w:cs="Times New Roman"/>
          <w:sz w:val="28"/>
          <w:szCs w:val="28"/>
        </w:rPr>
        <w:t xml:space="preserve">(69,6%) </w:t>
      </w:r>
      <w:r w:rsidRPr="00F7376D">
        <w:rPr>
          <w:rFonts w:ascii="Times New Roman" w:hAnsi="Times New Roman" w:cs="Times New Roman"/>
          <w:sz w:val="28"/>
          <w:szCs w:val="28"/>
        </w:rPr>
        <w:t>выделен</w:t>
      </w:r>
      <w:r>
        <w:rPr>
          <w:rFonts w:ascii="Times New Roman" w:hAnsi="Times New Roman" w:cs="Times New Roman"/>
          <w:sz w:val="28"/>
          <w:szCs w:val="28"/>
        </w:rPr>
        <w:t>а</w:t>
      </w:r>
      <w:r w:rsidRPr="00F7376D">
        <w:rPr>
          <w:rFonts w:ascii="Times New Roman" w:hAnsi="Times New Roman" w:cs="Times New Roman"/>
          <w:sz w:val="28"/>
          <w:szCs w:val="28"/>
        </w:rPr>
        <w:t xml:space="preserve"> </w:t>
      </w:r>
      <w:r w:rsidRPr="00F7376D">
        <w:rPr>
          <w:rFonts w:ascii="Times New Roman" w:hAnsi="Times New Roman" w:cs="Times New Roman"/>
          <w:i/>
          <w:sz w:val="28"/>
          <w:szCs w:val="28"/>
        </w:rPr>
        <w:t>Br.</w:t>
      </w:r>
      <w:r>
        <w:rPr>
          <w:rFonts w:ascii="Times New Roman" w:hAnsi="Times New Roman" w:cs="Times New Roman"/>
          <w:i/>
          <w:sz w:val="28"/>
          <w:szCs w:val="28"/>
        </w:rPr>
        <w:t xml:space="preserve"> </w:t>
      </w:r>
      <w:r w:rsidRPr="00F7376D">
        <w:rPr>
          <w:rFonts w:ascii="Times New Roman" w:hAnsi="Times New Roman" w:cs="Times New Roman"/>
          <w:i/>
          <w:sz w:val="28"/>
          <w:szCs w:val="28"/>
        </w:rPr>
        <w:t>melitensis</w:t>
      </w:r>
      <w:r w:rsidRPr="00F7376D">
        <w:rPr>
          <w:rFonts w:ascii="Times New Roman" w:hAnsi="Times New Roman" w:cs="Times New Roman"/>
          <w:sz w:val="28"/>
          <w:szCs w:val="28"/>
        </w:rPr>
        <w:t xml:space="preserve">. </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DA46A4">
        <w:rPr>
          <w:rFonts w:ascii="Times New Roman" w:hAnsi="Times New Roman" w:cs="Times New Roman"/>
          <w:sz w:val="28"/>
          <w:szCs w:val="28"/>
          <w:lang w:val="ru-RU"/>
        </w:rPr>
        <w:tab/>
      </w:r>
      <w:r>
        <w:rPr>
          <w:rFonts w:ascii="Times New Roman" w:hAnsi="Times New Roman" w:cs="Times New Roman"/>
          <w:sz w:val="28"/>
          <w:szCs w:val="28"/>
          <w:lang w:val="ru-RU"/>
        </w:rPr>
        <w:t>В 2019 г. и</w:t>
      </w:r>
      <w:r w:rsidRPr="00DA46A4">
        <w:rPr>
          <w:rFonts w:ascii="Times New Roman" w:hAnsi="Times New Roman" w:cs="Times New Roman"/>
          <w:sz w:val="28"/>
          <w:szCs w:val="28"/>
          <w:lang w:val="ru-RU"/>
        </w:rPr>
        <w:t>з 842 первично выявленных больных бруцеллезом по республике на гемокультуру обследованы 803 больных. Среди обследованных  в 471 случа</w:t>
      </w:r>
      <w:r>
        <w:rPr>
          <w:rFonts w:ascii="Times New Roman" w:hAnsi="Times New Roman" w:cs="Times New Roman"/>
          <w:sz w:val="28"/>
          <w:szCs w:val="28"/>
          <w:lang w:val="ru-RU"/>
        </w:rPr>
        <w:t>е (58,7%)</w:t>
      </w:r>
      <w:r w:rsidRPr="00DA46A4">
        <w:rPr>
          <w:rFonts w:ascii="Times New Roman" w:hAnsi="Times New Roman" w:cs="Times New Roman"/>
          <w:sz w:val="28"/>
          <w:szCs w:val="28"/>
          <w:lang w:val="ru-RU"/>
        </w:rPr>
        <w:t xml:space="preserve"> выделена культура </w:t>
      </w:r>
      <w:r w:rsidRPr="00F50AAB">
        <w:rPr>
          <w:rFonts w:ascii="Times New Roman" w:hAnsi="Times New Roman" w:cs="Times New Roman"/>
          <w:i/>
          <w:sz w:val="28"/>
          <w:szCs w:val="28"/>
        </w:rPr>
        <w:t>Br</w:t>
      </w:r>
      <w:r w:rsidRPr="00DA46A4">
        <w:rPr>
          <w:rFonts w:ascii="Times New Roman" w:hAnsi="Times New Roman" w:cs="Times New Roman"/>
          <w:i/>
          <w:sz w:val="28"/>
          <w:szCs w:val="28"/>
          <w:lang w:val="ru-RU"/>
        </w:rPr>
        <w:t xml:space="preserve">. </w:t>
      </w:r>
      <w:r w:rsidRPr="00F50AAB">
        <w:rPr>
          <w:rFonts w:ascii="Times New Roman" w:hAnsi="Times New Roman" w:cs="Times New Roman"/>
          <w:i/>
          <w:sz w:val="28"/>
          <w:szCs w:val="28"/>
        </w:rPr>
        <w:t>melitensis</w:t>
      </w:r>
      <w:r w:rsidRPr="00DA46A4">
        <w:rPr>
          <w:rFonts w:ascii="Times New Roman" w:hAnsi="Times New Roman" w:cs="Times New Roman"/>
          <w:i/>
          <w:sz w:val="28"/>
          <w:szCs w:val="28"/>
          <w:lang w:val="ru-RU"/>
        </w:rPr>
        <w:t>.</w:t>
      </w:r>
      <w:r>
        <w:rPr>
          <w:rFonts w:ascii="Times New Roman" w:hAnsi="Times New Roman" w:cs="Times New Roman"/>
          <w:sz w:val="28"/>
          <w:szCs w:val="28"/>
          <w:lang w:val="ru-RU"/>
        </w:rPr>
        <w:tab/>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3768F">
        <w:rPr>
          <w:rFonts w:ascii="Times New Roman" w:hAnsi="Times New Roman" w:cs="Times New Roman"/>
          <w:sz w:val="28"/>
          <w:szCs w:val="28"/>
          <w:lang w:val="ru-RU"/>
        </w:rPr>
        <w:t>В 2020 г</w:t>
      </w:r>
      <w:r>
        <w:rPr>
          <w:rFonts w:ascii="Times New Roman" w:hAnsi="Times New Roman" w:cs="Times New Roman"/>
          <w:sz w:val="28"/>
          <w:szCs w:val="28"/>
          <w:lang w:val="ru-RU"/>
        </w:rPr>
        <w:t>.</w:t>
      </w:r>
      <w:r w:rsidRPr="0093768F">
        <w:rPr>
          <w:rFonts w:ascii="Times New Roman" w:hAnsi="Times New Roman" w:cs="Times New Roman"/>
          <w:sz w:val="28"/>
          <w:szCs w:val="28"/>
          <w:lang w:val="ru-RU"/>
        </w:rPr>
        <w:t xml:space="preserve"> бактериологически обследованы 497 проб крови</w:t>
      </w:r>
      <w:r>
        <w:rPr>
          <w:rFonts w:ascii="Times New Roman" w:hAnsi="Times New Roman" w:cs="Times New Roman"/>
          <w:sz w:val="28"/>
          <w:szCs w:val="28"/>
          <w:lang w:val="ru-RU"/>
        </w:rPr>
        <w:t xml:space="preserve">, </w:t>
      </w:r>
      <w:r w:rsidRPr="0093768F">
        <w:rPr>
          <w:rFonts w:ascii="Times New Roman" w:hAnsi="Times New Roman" w:cs="Times New Roman"/>
          <w:sz w:val="28"/>
          <w:szCs w:val="28"/>
          <w:lang w:val="ru-RU"/>
        </w:rPr>
        <w:t>в 253 пробах выделен</w:t>
      </w:r>
      <w:r>
        <w:rPr>
          <w:rFonts w:ascii="Times New Roman" w:hAnsi="Times New Roman" w:cs="Times New Roman"/>
          <w:sz w:val="28"/>
          <w:szCs w:val="28"/>
          <w:lang w:val="ru-RU"/>
        </w:rPr>
        <w:t>а</w:t>
      </w:r>
      <w:r w:rsidRPr="0093768F">
        <w:rPr>
          <w:rFonts w:ascii="Times New Roman" w:hAnsi="Times New Roman" w:cs="Times New Roman"/>
          <w:sz w:val="28"/>
          <w:szCs w:val="28"/>
          <w:lang w:val="ru-RU"/>
        </w:rPr>
        <w:t xml:space="preserve"> </w:t>
      </w:r>
      <w:r w:rsidRPr="00F7376D">
        <w:rPr>
          <w:rFonts w:ascii="Times New Roman" w:hAnsi="Times New Roman" w:cs="Times New Roman"/>
          <w:i/>
          <w:sz w:val="28"/>
          <w:szCs w:val="28"/>
        </w:rPr>
        <w:t>Br</w:t>
      </w:r>
      <w:r w:rsidRPr="0093768F">
        <w:rPr>
          <w:rFonts w:ascii="Times New Roman" w:hAnsi="Times New Roman" w:cs="Times New Roman"/>
          <w:i/>
          <w:sz w:val="28"/>
          <w:szCs w:val="28"/>
          <w:lang w:val="ru-RU"/>
        </w:rPr>
        <w:t>.</w:t>
      </w:r>
      <w:r>
        <w:rPr>
          <w:rFonts w:ascii="Times New Roman" w:hAnsi="Times New Roman" w:cs="Times New Roman"/>
          <w:i/>
          <w:sz w:val="28"/>
          <w:szCs w:val="28"/>
          <w:lang w:val="ru-RU"/>
        </w:rPr>
        <w:t xml:space="preserve"> </w:t>
      </w:r>
      <w:r w:rsidRPr="00F7376D">
        <w:rPr>
          <w:rFonts w:ascii="Times New Roman" w:hAnsi="Times New Roman" w:cs="Times New Roman"/>
          <w:i/>
          <w:sz w:val="28"/>
          <w:szCs w:val="28"/>
        </w:rPr>
        <w:t>melitensis</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(50,9%)</w:t>
      </w:r>
      <w:r w:rsidRPr="0093768F">
        <w:rPr>
          <w:rFonts w:ascii="Times New Roman" w:hAnsi="Times New Roman" w:cs="Times New Roman"/>
          <w:sz w:val="28"/>
          <w:szCs w:val="28"/>
          <w:lang w:val="ru-RU"/>
        </w:rPr>
        <w:t>. Наиболее низкая выделяемость культур у обследованных больных в Павлодарской (6,2%), Алматинской (11,6%), Кызылординской (12,5%) областях</w:t>
      </w:r>
      <w:r>
        <w:rPr>
          <w:rFonts w:ascii="Times New Roman" w:hAnsi="Times New Roman" w:cs="Times New Roman"/>
          <w:sz w:val="28"/>
          <w:szCs w:val="28"/>
          <w:lang w:val="ru-RU"/>
        </w:rPr>
        <w:t xml:space="preserve"> (</w:t>
      </w:r>
      <w:r w:rsidRPr="00AF63C7">
        <w:rPr>
          <w:rFonts w:ascii="Times New Roman" w:hAnsi="Times New Roman" w:cs="Times New Roman"/>
          <w:sz w:val="28"/>
          <w:szCs w:val="28"/>
          <w:lang w:val="ru-RU"/>
        </w:rPr>
        <w:t>таблица 1</w:t>
      </w:r>
      <w:r w:rsidR="00A71AC9">
        <w:rPr>
          <w:rFonts w:ascii="Times New Roman" w:hAnsi="Times New Roman" w:cs="Times New Roman"/>
          <w:sz w:val="28"/>
          <w:szCs w:val="28"/>
          <w:lang w:val="ru-RU"/>
        </w:rPr>
        <w:t>4</w:t>
      </w:r>
      <w:r w:rsidRPr="00AF63C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Pr="00C73468" w:rsidRDefault="004068FF" w:rsidP="004068FF">
      <w:pPr>
        <w:pBdr>
          <w:bottom w:val="single" w:sz="4" w:space="31" w:color="FFFFFF"/>
        </w:pBdr>
        <w:spacing w:after="0" w:line="240" w:lineRule="auto"/>
        <w:contextualSpacing/>
        <w:jc w:val="both"/>
        <w:rPr>
          <w:rFonts w:ascii="Times New Roman" w:hAnsi="Times New Roman" w:cs="Times New Roman"/>
          <w:bCs/>
          <w:sz w:val="28"/>
          <w:szCs w:val="28"/>
          <w:lang w:val="ru-RU"/>
        </w:rPr>
      </w:pPr>
      <w:r w:rsidRPr="00AF63C7">
        <w:rPr>
          <w:rFonts w:ascii="Times New Roman" w:hAnsi="Times New Roman" w:cs="Times New Roman"/>
          <w:sz w:val="28"/>
          <w:szCs w:val="28"/>
          <w:lang w:val="ru-RU"/>
        </w:rPr>
        <w:t>Таблица 1</w:t>
      </w:r>
      <w:r w:rsidR="00A71AC9">
        <w:rPr>
          <w:rFonts w:ascii="Times New Roman" w:hAnsi="Times New Roman" w:cs="Times New Roman"/>
          <w:sz w:val="28"/>
          <w:szCs w:val="28"/>
          <w:lang w:val="ru-RU"/>
        </w:rPr>
        <w:t>4</w:t>
      </w:r>
      <w:r>
        <w:rPr>
          <w:rFonts w:ascii="Times New Roman" w:hAnsi="Times New Roman" w:cs="Times New Roman"/>
          <w:sz w:val="28"/>
          <w:szCs w:val="28"/>
          <w:lang w:val="ru-RU"/>
        </w:rPr>
        <w:t xml:space="preserve"> - </w:t>
      </w:r>
      <w:r w:rsidRPr="00C73468">
        <w:rPr>
          <w:rFonts w:ascii="Times New Roman" w:hAnsi="Times New Roman" w:cs="Times New Roman"/>
          <w:bCs/>
          <w:color w:val="000000"/>
          <w:kern w:val="24"/>
          <w:sz w:val="28"/>
          <w:szCs w:val="28"/>
          <w:lang w:val="ru-RU"/>
        </w:rPr>
        <w:t xml:space="preserve">Количество </w:t>
      </w:r>
      <w:r w:rsidRPr="00C73468">
        <w:rPr>
          <w:rFonts w:ascii="Times New Roman" w:hAnsi="Times New Roman" w:cs="Times New Roman"/>
          <w:bCs/>
          <w:sz w:val="28"/>
          <w:szCs w:val="28"/>
          <w:lang w:val="ru-RU"/>
        </w:rPr>
        <w:t>лабораторны</w:t>
      </w:r>
      <w:r>
        <w:rPr>
          <w:rFonts w:ascii="Times New Roman" w:hAnsi="Times New Roman" w:cs="Times New Roman"/>
          <w:bCs/>
          <w:sz w:val="28"/>
          <w:szCs w:val="28"/>
          <w:lang w:val="ru-RU"/>
        </w:rPr>
        <w:t>х</w:t>
      </w:r>
      <w:r w:rsidRPr="00C73468">
        <w:rPr>
          <w:rFonts w:ascii="Times New Roman" w:hAnsi="Times New Roman" w:cs="Times New Roman"/>
          <w:bCs/>
          <w:sz w:val="28"/>
          <w:szCs w:val="28"/>
          <w:lang w:val="ru-RU"/>
        </w:rPr>
        <w:t xml:space="preserve"> исследовани</w:t>
      </w:r>
      <w:r>
        <w:rPr>
          <w:rFonts w:ascii="Times New Roman" w:hAnsi="Times New Roman" w:cs="Times New Roman"/>
          <w:bCs/>
          <w:sz w:val="28"/>
          <w:szCs w:val="28"/>
          <w:lang w:val="ru-RU"/>
        </w:rPr>
        <w:t>й людей</w:t>
      </w:r>
      <w:r w:rsidRPr="00C73468">
        <w:rPr>
          <w:rFonts w:ascii="Times New Roman" w:hAnsi="Times New Roman" w:cs="Times New Roman"/>
          <w:bCs/>
          <w:sz w:val="28"/>
          <w:szCs w:val="28"/>
          <w:lang w:val="ru-RU"/>
        </w:rPr>
        <w:t xml:space="preserve"> на бруцеллез в 2020</w:t>
      </w:r>
      <w:r>
        <w:rPr>
          <w:rFonts w:ascii="Times New Roman" w:hAnsi="Times New Roman" w:cs="Times New Roman"/>
          <w:bCs/>
          <w:sz w:val="28"/>
          <w:szCs w:val="28"/>
          <w:lang w:val="ru-RU"/>
        </w:rPr>
        <w:t xml:space="preserve"> </w:t>
      </w:r>
      <w:r w:rsidRPr="00C73468">
        <w:rPr>
          <w:rFonts w:ascii="Times New Roman" w:hAnsi="Times New Roman" w:cs="Times New Roman"/>
          <w:bCs/>
          <w:sz w:val="28"/>
          <w:szCs w:val="28"/>
          <w:lang w:val="ru-RU"/>
        </w:rPr>
        <w:t>г</w:t>
      </w:r>
      <w:r w:rsidR="007F3000">
        <w:rPr>
          <w:rFonts w:ascii="Times New Roman" w:hAnsi="Times New Roman" w:cs="Times New Roman"/>
          <w:bCs/>
          <w:sz w:val="28"/>
          <w:szCs w:val="28"/>
          <w:lang w:val="ru-RU"/>
        </w:rPr>
        <w:t>оду</w:t>
      </w:r>
      <w:r w:rsidRPr="00C73468">
        <w:rPr>
          <w:rFonts w:ascii="Times New Roman" w:hAnsi="Times New Roman" w:cs="Times New Roman"/>
          <w:bCs/>
          <w:sz w:val="28"/>
          <w:szCs w:val="28"/>
          <w:lang w:val="ru-RU"/>
        </w:rPr>
        <w:t xml:space="preserve"> </w:t>
      </w:r>
    </w:p>
    <w:tbl>
      <w:tblPr>
        <w:tblW w:w="9908" w:type="dxa"/>
        <w:jc w:val="center"/>
        <w:tblInd w:w="-2918" w:type="dxa"/>
        <w:tblLook w:val="04A0"/>
      </w:tblPr>
      <w:tblGrid>
        <w:gridCol w:w="1973"/>
        <w:gridCol w:w="941"/>
        <w:gridCol w:w="708"/>
        <w:gridCol w:w="567"/>
        <w:gridCol w:w="711"/>
        <w:gridCol w:w="990"/>
        <w:gridCol w:w="993"/>
        <w:gridCol w:w="756"/>
        <w:gridCol w:w="666"/>
        <w:gridCol w:w="810"/>
        <w:gridCol w:w="793"/>
      </w:tblGrid>
      <w:tr w:rsidR="004068FF" w:rsidRPr="00D54F16" w:rsidTr="00AF63C7">
        <w:trPr>
          <w:cantSplit/>
          <w:trHeight w:val="983"/>
          <w:jc w:val="center"/>
        </w:trPr>
        <w:tc>
          <w:tcPr>
            <w:tcW w:w="1973" w:type="dxa"/>
            <w:vMerge w:val="restart"/>
            <w:tcBorders>
              <w:top w:val="single" w:sz="4" w:space="0" w:color="auto"/>
              <w:left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rPr>
                <w:rFonts w:ascii="Times New Roman" w:eastAsia="Times New Roman" w:hAnsi="Times New Roman" w:cs="Times New Roman"/>
                <w:sz w:val="20"/>
                <w:szCs w:val="20"/>
                <w:lang w:eastAsia="ru-RU"/>
              </w:rPr>
            </w:pPr>
            <w:r w:rsidRPr="00726625">
              <w:rPr>
                <w:rFonts w:ascii="Times New Roman" w:eastAsia="Times New Roman" w:hAnsi="Times New Roman" w:cs="Times New Roman"/>
                <w:sz w:val="20"/>
                <w:szCs w:val="20"/>
                <w:lang w:eastAsia="ru-RU"/>
              </w:rPr>
              <w:t>Наименование областей, городов</w:t>
            </w:r>
          </w:p>
        </w:tc>
        <w:tc>
          <w:tcPr>
            <w:tcW w:w="941" w:type="dxa"/>
            <w:vMerge w:val="restart"/>
            <w:tcBorders>
              <w:top w:val="single" w:sz="4" w:space="0" w:color="auto"/>
              <w:left w:val="single" w:sz="4" w:space="0" w:color="auto"/>
              <w:right w:val="single" w:sz="4" w:space="0" w:color="auto"/>
            </w:tcBorders>
            <w:shd w:val="clear" w:color="000000" w:fill="FFFFFF"/>
            <w:textDirection w:val="btLr"/>
            <w:vAlign w:val="center"/>
          </w:tcPr>
          <w:p w:rsidR="004068FF" w:rsidRPr="00726625" w:rsidRDefault="004068FF" w:rsidP="004068FF">
            <w:pPr>
              <w:spacing w:after="0" w:line="240" w:lineRule="auto"/>
              <w:contextualSpacing/>
              <w:rPr>
                <w:rFonts w:ascii="Times New Roman" w:eastAsia="Times New Roman" w:hAnsi="Times New Roman" w:cs="Times New Roman"/>
                <w:sz w:val="20"/>
                <w:szCs w:val="20"/>
                <w:lang w:val="ru-RU" w:eastAsia="ru-RU"/>
              </w:rPr>
            </w:pPr>
            <w:r w:rsidRPr="00726625">
              <w:rPr>
                <w:rFonts w:ascii="Times New Roman" w:eastAsia="Times New Roman" w:hAnsi="Times New Roman" w:cs="Times New Roman"/>
                <w:sz w:val="20"/>
                <w:szCs w:val="20"/>
                <w:lang w:val="ru-RU" w:eastAsia="ru-RU"/>
              </w:rPr>
              <w:t>В 2020 г. зарегистрировано впервые выявленных больных бруцеллезом</w:t>
            </w:r>
          </w:p>
        </w:tc>
        <w:tc>
          <w:tcPr>
            <w:tcW w:w="1986" w:type="dxa"/>
            <w:gridSpan w:val="3"/>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Бактериология</w:t>
            </w:r>
          </w:p>
        </w:tc>
        <w:tc>
          <w:tcPr>
            <w:tcW w:w="2739" w:type="dxa"/>
            <w:gridSpan w:val="3"/>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Серология</w:t>
            </w:r>
          </w:p>
        </w:tc>
        <w:tc>
          <w:tcPr>
            <w:tcW w:w="2269" w:type="dxa"/>
            <w:gridSpan w:val="3"/>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ПЦР</w:t>
            </w:r>
          </w:p>
        </w:tc>
      </w:tr>
      <w:tr w:rsidR="004068FF" w:rsidRPr="00D54F16" w:rsidTr="004068FF">
        <w:trPr>
          <w:cantSplit/>
          <w:trHeight w:val="630"/>
          <w:jc w:val="center"/>
        </w:trPr>
        <w:tc>
          <w:tcPr>
            <w:tcW w:w="1973" w:type="dxa"/>
            <w:vMerge/>
            <w:tcBorders>
              <w:left w:val="single" w:sz="4" w:space="0" w:color="auto"/>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941" w:type="dxa"/>
            <w:vMerge/>
            <w:tcBorders>
              <w:left w:val="single" w:sz="4" w:space="0" w:color="auto"/>
              <w:right w:val="single" w:sz="4" w:space="0" w:color="auto"/>
            </w:tcBorders>
            <w:shd w:val="clear" w:color="000000" w:fill="FFFFFF"/>
            <w:textDirection w:val="btLr"/>
            <w:vAlign w:val="center"/>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708" w:type="dxa"/>
            <w:vMerge w:val="restart"/>
            <w:tcBorders>
              <w:top w:val="single" w:sz="4" w:space="0" w:color="auto"/>
              <w:left w:val="nil"/>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Обследовано проб</w:t>
            </w:r>
          </w:p>
        </w:tc>
        <w:tc>
          <w:tcPr>
            <w:tcW w:w="1278"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Выделена культура</w:t>
            </w:r>
          </w:p>
        </w:tc>
        <w:tc>
          <w:tcPr>
            <w:tcW w:w="990" w:type="dxa"/>
            <w:vMerge w:val="restart"/>
            <w:tcBorders>
              <w:top w:val="single" w:sz="4" w:space="0" w:color="auto"/>
              <w:left w:val="nil"/>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Обследовано проб</w:t>
            </w:r>
          </w:p>
        </w:tc>
        <w:tc>
          <w:tcPr>
            <w:tcW w:w="1749"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rPr>
                <w:rFonts w:ascii="Times New Roman" w:eastAsia="Times New Roman" w:hAnsi="Times New Roman" w:cs="Times New Roman"/>
                <w:sz w:val="20"/>
                <w:szCs w:val="20"/>
                <w:lang w:eastAsia="ru-RU"/>
              </w:rPr>
            </w:pPr>
            <w:r w:rsidRPr="00726625">
              <w:rPr>
                <w:rFonts w:ascii="Times New Roman" w:eastAsia="Times New Roman" w:hAnsi="Times New Roman" w:cs="Times New Roman"/>
                <w:sz w:val="20"/>
                <w:szCs w:val="20"/>
                <w:lang w:eastAsia="ru-RU"/>
              </w:rPr>
              <w:t>Положительные</w:t>
            </w:r>
          </w:p>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результаты</w:t>
            </w:r>
          </w:p>
        </w:tc>
        <w:tc>
          <w:tcPr>
            <w:tcW w:w="666" w:type="dxa"/>
            <w:vMerge w:val="restart"/>
            <w:tcBorders>
              <w:top w:val="single" w:sz="4" w:space="0" w:color="auto"/>
              <w:left w:val="nil"/>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Обследовано проб</w:t>
            </w:r>
          </w:p>
        </w:tc>
        <w:tc>
          <w:tcPr>
            <w:tcW w:w="1603"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rPr>
                <w:rFonts w:ascii="Times New Roman" w:eastAsia="Times New Roman" w:hAnsi="Times New Roman" w:cs="Times New Roman"/>
                <w:sz w:val="20"/>
                <w:szCs w:val="20"/>
                <w:lang w:eastAsia="ru-RU"/>
              </w:rPr>
            </w:pPr>
            <w:r w:rsidRPr="00726625">
              <w:rPr>
                <w:rFonts w:ascii="Times New Roman" w:eastAsia="Times New Roman" w:hAnsi="Times New Roman" w:cs="Times New Roman"/>
                <w:sz w:val="20"/>
                <w:szCs w:val="20"/>
                <w:lang w:eastAsia="ru-RU"/>
              </w:rPr>
              <w:t>Положительные</w:t>
            </w:r>
          </w:p>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sz w:val="20"/>
                <w:szCs w:val="20"/>
                <w:lang w:eastAsia="ru-RU"/>
              </w:rPr>
              <w:t>результаты</w:t>
            </w:r>
          </w:p>
        </w:tc>
      </w:tr>
      <w:tr w:rsidR="004068FF" w:rsidRPr="00D54F16" w:rsidTr="004068FF">
        <w:trPr>
          <w:cantSplit/>
          <w:trHeight w:val="762"/>
          <w:jc w:val="center"/>
        </w:trPr>
        <w:tc>
          <w:tcPr>
            <w:tcW w:w="1973" w:type="dxa"/>
            <w:vMerge/>
            <w:tcBorders>
              <w:left w:val="single" w:sz="4" w:space="0" w:color="auto"/>
              <w:bottom w:val="single" w:sz="4" w:space="0" w:color="auto"/>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941" w:type="dxa"/>
            <w:vMerge/>
            <w:tcBorders>
              <w:left w:val="single" w:sz="4" w:space="0" w:color="auto"/>
              <w:bottom w:val="single" w:sz="4" w:space="0" w:color="auto"/>
              <w:right w:val="single" w:sz="4" w:space="0" w:color="auto"/>
            </w:tcBorders>
            <w:shd w:val="clear" w:color="000000" w:fill="FFFFFF"/>
            <w:textDirection w:val="btLr"/>
            <w:vAlign w:val="center"/>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708" w:type="dxa"/>
            <w:vMerge/>
            <w:tcBorders>
              <w:left w:val="nil"/>
              <w:bottom w:val="single" w:sz="4" w:space="0" w:color="auto"/>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абс</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w:t>
            </w:r>
          </w:p>
        </w:tc>
        <w:tc>
          <w:tcPr>
            <w:tcW w:w="990" w:type="dxa"/>
            <w:vMerge/>
            <w:tcBorders>
              <w:left w:val="nil"/>
              <w:bottom w:val="single" w:sz="4" w:space="0" w:color="auto"/>
              <w:right w:val="single" w:sz="4" w:space="0" w:color="auto"/>
            </w:tcBorders>
            <w:shd w:val="clear" w:color="000000" w:fill="FFFFFF"/>
            <w:textDirection w:val="btLr"/>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абс</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w:t>
            </w:r>
          </w:p>
        </w:tc>
        <w:tc>
          <w:tcPr>
            <w:tcW w:w="666" w:type="dxa"/>
            <w:vMerge/>
            <w:tcBorders>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абс</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w:t>
            </w:r>
          </w:p>
        </w:tc>
      </w:tr>
      <w:tr w:rsidR="004068F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711"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990"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993"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756"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666"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810"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c>
          <w:tcPr>
            <w:tcW w:w="793"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p>
        </w:tc>
      </w:tr>
      <w:tr w:rsidR="004068F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Акмолинская</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756"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4068FF" w:rsidRPr="00726625" w:rsidRDefault="004068F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AF63C7">
        <w:trPr>
          <w:trHeight w:val="288"/>
          <w:jc w:val="center"/>
        </w:trPr>
        <w:tc>
          <w:tcPr>
            <w:tcW w:w="19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Актюбинская </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14</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14</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4</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28,6</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14</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14</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AF63C7">
        <w:trPr>
          <w:trHeight w:val="288"/>
          <w:jc w:val="center"/>
        </w:trPr>
        <w:tc>
          <w:tcPr>
            <w:tcW w:w="19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Алматинская </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86</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86</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11,6</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86</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Атырауская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7</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Восточно-Казахстанская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50</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50</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20,0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50</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50</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44</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14</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31,8</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Жамбылская </w:t>
            </w:r>
          </w:p>
        </w:tc>
        <w:tc>
          <w:tcPr>
            <w:tcW w:w="941" w:type="dxa"/>
            <w:tcBorders>
              <w:top w:val="nil"/>
              <w:left w:val="single" w:sz="4" w:space="0" w:color="auto"/>
              <w:bottom w:val="single" w:sz="4" w:space="0" w:color="auto"/>
              <w:right w:val="single" w:sz="4" w:space="0" w:color="auto"/>
            </w:tcBorders>
            <w:shd w:val="clear" w:color="auto" w:fill="FFFFFF" w:themeFill="background1"/>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127</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127</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127</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127</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Западно-Казахстанская </w:t>
            </w:r>
          </w:p>
        </w:tc>
        <w:tc>
          <w:tcPr>
            <w:tcW w:w="941" w:type="dxa"/>
            <w:tcBorders>
              <w:top w:val="nil"/>
              <w:left w:val="single" w:sz="4" w:space="0" w:color="auto"/>
              <w:bottom w:val="single" w:sz="4" w:space="0" w:color="auto"/>
              <w:right w:val="single" w:sz="4" w:space="0" w:color="auto"/>
            </w:tcBorders>
            <w:shd w:val="clear" w:color="auto" w:fill="FFFFFF" w:themeFill="background1"/>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38</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38</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17</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44,7</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38</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D673DC">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Карагандинская </w:t>
            </w:r>
          </w:p>
        </w:tc>
        <w:tc>
          <w:tcPr>
            <w:tcW w:w="941" w:type="dxa"/>
            <w:tcBorders>
              <w:top w:val="nil"/>
              <w:left w:val="single" w:sz="4" w:space="0" w:color="auto"/>
              <w:bottom w:val="single" w:sz="4" w:space="0" w:color="auto"/>
              <w:right w:val="single" w:sz="4" w:space="0" w:color="auto"/>
            </w:tcBorders>
            <w:shd w:val="clear" w:color="auto" w:fill="FFFFFF" w:themeFill="background1"/>
            <w:vAlign w:val="center"/>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D673DC">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bl>
    <w:p w:rsidR="00853C0F" w:rsidRDefault="00853C0F">
      <w:pPr>
        <w:rPr>
          <w:lang w:val="ru-RU"/>
        </w:rPr>
      </w:pPr>
    </w:p>
    <w:p w:rsidR="00853C0F" w:rsidRPr="00853C0F" w:rsidRDefault="00853C0F">
      <w:pPr>
        <w:rPr>
          <w:rFonts w:ascii="Times New Roman" w:hAnsi="Times New Roman" w:cs="Times New Roman"/>
          <w:sz w:val="28"/>
          <w:szCs w:val="28"/>
          <w:lang w:val="ru-RU"/>
        </w:rPr>
      </w:pPr>
      <w:r w:rsidRPr="00853C0F">
        <w:rPr>
          <w:rFonts w:ascii="Times New Roman" w:hAnsi="Times New Roman" w:cs="Times New Roman"/>
          <w:sz w:val="28"/>
          <w:szCs w:val="28"/>
          <w:lang w:val="ru-RU"/>
        </w:rPr>
        <w:t>Продолжение таблицы 14</w:t>
      </w:r>
    </w:p>
    <w:tbl>
      <w:tblPr>
        <w:tblW w:w="9908" w:type="dxa"/>
        <w:jc w:val="center"/>
        <w:tblInd w:w="-2918" w:type="dxa"/>
        <w:tblLook w:val="04A0"/>
      </w:tblPr>
      <w:tblGrid>
        <w:gridCol w:w="1973"/>
        <w:gridCol w:w="941"/>
        <w:gridCol w:w="708"/>
        <w:gridCol w:w="567"/>
        <w:gridCol w:w="711"/>
        <w:gridCol w:w="990"/>
        <w:gridCol w:w="993"/>
        <w:gridCol w:w="756"/>
        <w:gridCol w:w="666"/>
        <w:gridCol w:w="810"/>
        <w:gridCol w:w="793"/>
      </w:tblGrid>
      <w:tr w:rsidR="00853C0F" w:rsidRPr="00D54F16" w:rsidTr="00853C0F">
        <w:trPr>
          <w:trHeight w:val="288"/>
          <w:jc w:val="center"/>
        </w:trPr>
        <w:tc>
          <w:tcPr>
            <w:tcW w:w="19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71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75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6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c>
          <w:tcPr>
            <w:tcW w:w="7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3C0F" w:rsidRPr="00853C0F" w:rsidRDefault="00853C0F" w:rsidP="004068FF">
            <w:pPr>
              <w:spacing w:after="0" w:line="240" w:lineRule="auto"/>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Костанайская </w:t>
            </w:r>
          </w:p>
        </w:tc>
        <w:tc>
          <w:tcPr>
            <w:tcW w:w="941" w:type="dxa"/>
            <w:tcBorders>
              <w:top w:val="nil"/>
              <w:left w:val="single" w:sz="4" w:space="0" w:color="auto"/>
              <w:bottom w:val="single" w:sz="4" w:space="0" w:color="auto"/>
              <w:right w:val="single" w:sz="4" w:space="0" w:color="auto"/>
            </w:tcBorders>
            <w:shd w:val="clear" w:color="auto" w:fill="FFFFFF" w:themeFill="background1"/>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793" w:type="dxa"/>
            <w:tcBorders>
              <w:top w:val="nil"/>
              <w:left w:val="nil"/>
              <w:bottom w:val="single" w:sz="4" w:space="0" w:color="auto"/>
              <w:right w:val="single" w:sz="4" w:space="0" w:color="auto"/>
            </w:tcBorders>
            <w:shd w:val="clear" w:color="auto" w:fill="FFFFFF" w:themeFill="background1"/>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Кызылординская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30</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24</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12,5</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30</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30</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18</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Мангистауская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Павлодарская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16</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16</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6,2</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16</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16</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Северо-Казахстанская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 xml:space="preserve">Туркистанская </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91</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91</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66</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72,5</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91</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91</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288"/>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г. Нур-Султан</w:t>
            </w:r>
          </w:p>
        </w:tc>
        <w:tc>
          <w:tcPr>
            <w:tcW w:w="941" w:type="dxa"/>
            <w:tcBorders>
              <w:top w:val="nil"/>
              <w:left w:val="single" w:sz="4" w:space="0" w:color="auto"/>
              <w:bottom w:val="single" w:sz="4" w:space="0" w:color="auto"/>
              <w:right w:val="single" w:sz="4" w:space="0" w:color="auto"/>
            </w:tcBorders>
            <w:shd w:val="clear" w:color="000000" w:fill="FFFFFF"/>
            <w:vAlign w:val="bottom"/>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330"/>
          <w:jc w:val="center"/>
        </w:trPr>
        <w:tc>
          <w:tcPr>
            <w:tcW w:w="1973" w:type="dxa"/>
            <w:tcBorders>
              <w:top w:val="nil"/>
              <w:left w:val="single" w:sz="4" w:space="0" w:color="auto"/>
              <w:bottom w:val="single" w:sz="4" w:space="0" w:color="auto"/>
              <w:right w:val="single" w:sz="4" w:space="0" w:color="auto"/>
            </w:tcBorders>
            <w:shd w:val="clear" w:color="000000" w:fill="FFFFFF"/>
            <w:noWrap/>
            <w:vAlign w:val="bottom"/>
            <w:hideMark/>
          </w:tcPr>
          <w:p w:rsidR="00853C0F" w:rsidRPr="00726625" w:rsidRDefault="00853C0F" w:rsidP="004068FF">
            <w:pPr>
              <w:spacing w:after="0" w:line="240" w:lineRule="auto"/>
              <w:contextualSpacing/>
              <w:rPr>
                <w:rFonts w:ascii="Times New Roman" w:hAnsi="Times New Roman" w:cs="Times New Roman"/>
                <w:sz w:val="24"/>
                <w:szCs w:val="24"/>
              </w:rPr>
            </w:pPr>
            <w:r w:rsidRPr="00726625">
              <w:rPr>
                <w:rFonts w:ascii="Times New Roman" w:hAnsi="Times New Roman" w:cs="Times New Roman"/>
                <w:sz w:val="24"/>
                <w:szCs w:val="24"/>
              </w:rPr>
              <w:t>г. Алматы</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2</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330"/>
          <w:jc w:val="center"/>
        </w:trPr>
        <w:tc>
          <w:tcPr>
            <w:tcW w:w="1973" w:type="dxa"/>
            <w:tcBorders>
              <w:top w:val="nil"/>
              <w:left w:val="single" w:sz="4" w:space="0" w:color="auto"/>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г. Шымкент</w:t>
            </w:r>
          </w:p>
        </w:tc>
        <w:tc>
          <w:tcPr>
            <w:tcW w:w="941" w:type="dxa"/>
            <w:tcBorders>
              <w:top w:val="nil"/>
              <w:left w:val="single" w:sz="4" w:space="0" w:color="auto"/>
              <w:bottom w:val="single" w:sz="4" w:space="0" w:color="auto"/>
              <w:right w:val="single" w:sz="4" w:space="0" w:color="auto"/>
            </w:tcBorders>
            <w:shd w:val="clear" w:color="000000" w:fill="FFFFFF"/>
            <w:vAlign w:val="center"/>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17</w:t>
            </w:r>
          </w:p>
        </w:tc>
        <w:tc>
          <w:tcPr>
            <w:tcW w:w="708"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15</w:t>
            </w:r>
          </w:p>
        </w:tc>
        <w:tc>
          <w:tcPr>
            <w:tcW w:w="711"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88,2</w:t>
            </w:r>
          </w:p>
        </w:tc>
        <w:tc>
          <w:tcPr>
            <w:tcW w:w="99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17</w:t>
            </w:r>
          </w:p>
        </w:tc>
        <w:tc>
          <w:tcPr>
            <w:tcW w:w="9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17</w:t>
            </w:r>
          </w:p>
        </w:tc>
        <w:tc>
          <w:tcPr>
            <w:tcW w:w="75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100,0</w:t>
            </w:r>
          </w:p>
        </w:tc>
        <w:tc>
          <w:tcPr>
            <w:tcW w:w="666"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w:t>
            </w:r>
          </w:p>
        </w:tc>
        <w:tc>
          <w:tcPr>
            <w:tcW w:w="793" w:type="dxa"/>
            <w:tcBorders>
              <w:top w:val="nil"/>
              <w:left w:val="nil"/>
              <w:bottom w:val="single" w:sz="4" w:space="0" w:color="auto"/>
              <w:right w:val="single" w:sz="4" w:space="0" w:color="auto"/>
            </w:tcBorders>
            <w:shd w:val="clear" w:color="000000" w:fill="FFFFFF"/>
            <w:noWrap/>
            <w:vAlign w:val="center"/>
            <w:hideMark/>
          </w:tcPr>
          <w:p w:rsidR="00853C0F" w:rsidRPr="00726625" w:rsidRDefault="00853C0F" w:rsidP="004068FF">
            <w:pPr>
              <w:spacing w:after="0" w:line="240" w:lineRule="auto"/>
              <w:contextualSpacing/>
              <w:jc w:val="center"/>
              <w:rPr>
                <w:rFonts w:ascii="Times New Roman" w:eastAsia="Times New Roman" w:hAnsi="Times New Roman" w:cs="Times New Roman"/>
                <w:lang w:eastAsia="ru-RU"/>
              </w:rPr>
            </w:pPr>
            <w:r w:rsidRPr="00726625">
              <w:rPr>
                <w:rFonts w:ascii="Times New Roman" w:eastAsia="Times New Roman" w:hAnsi="Times New Roman" w:cs="Times New Roman"/>
                <w:lang w:eastAsia="ru-RU"/>
              </w:rPr>
              <w:t>0,0</w:t>
            </w:r>
          </w:p>
        </w:tc>
      </w:tr>
      <w:tr w:rsidR="00853C0F" w:rsidRPr="00D54F16" w:rsidTr="004068FF">
        <w:trPr>
          <w:trHeight w:val="330"/>
          <w:jc w:val="center"/>
        </w:trPr>
        <w:tc>
          <w:tcPr>
            <w:tcW w:w="1973" w:type="dxa"/>
            <w:tcBorders>
              <w:top w:val="nil"/>
              <w:left w:val="single" w:sz="4" w:space="0" w:color="auto"/>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 целом, по РК</w:t>
            </w:r>
          </w:p>
        </w:tc>
        <w:tc>
          <w:tcPr>
            <w:tcW w:w="941" w:type="dxa"/>
            <w:tcBorders>
              <w:top w:val="nil"/>
              <w:left w:val="single" w:sz="4" w:space="0" w:color="auto"/>
              <w:bottom w:val="single" w:sz="4" w:space="0" w:color="auto"/>
              <w:right w:val="single" w:sz="4" w:space="0" w:color="auto"/>
            </w:tcBorders>
            <w:shd w:val="clear" w:color="000000" w:fill="D7E4BC"/>
            <w:vAlign w:val="center"/>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504</w:t>
            </w:r>
          </w:p>
        </w:tc>
        <w:tc>
          <w:tcPr>
            <w:tcW w:w="708"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497</w:t>
            </w:r>
          </w:p>
        </w:tc>
        <w:tc>
          <w:tcPr>
            <w:tcW w:w="567"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253</w:t>
            </w:r>
          </w:p>
        </w:tc>
        <w:tc>
          <w:tcPr>
            <w:tcW w:w="711"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50,9</w:t>
            </w:r>
          </w:p>
        </w:tc>
        <w:tc>
          <w:tcPr>
            <w:tcW w:w="990"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504</w:t>
            </w:r>
          </w:p>
        </w:tc>
        <w:tc>
          <w:tcPr>
            <w:tcW w:w="993"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504</w:t>
            </w:r>
          </w:p>
        </w:tc>
        <w:tc>
          <w:tcPr>
            <w:tcW w:w="756"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100,0</w:t>
            </w:r>
          </w:p>
        </w:tc>
        <w:tc>
          <w:tcPr>
            <w:tcW w:w="666"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63</w:t>
            </w:r>
          </w:p>
        </w:tc>
        <w:tc>
          <w:tcPr>
            <w:tcW w:w="810"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15</w:t>
            </w:r>
          </w:p>
        </w:tc>
        <w:tc>
          <w:tcPr>
            <w:tcW w:w="793" w:type="dxa"/>
            <w:tcBorders>
              <w:top w:val="nil"/>
              <w:left w:val="nil"/>
              <w:bottom w:val="single" w:sz="4" w:space="0" w:color="auto"/>
              <w:right w:val="single" w:sz="4" w:space="0" w:color="auto"/>
            </w:tcBorders>
            <w:shd w:val="clear" w:color="000000" w:fill="D7E4BC"/>
            <w:noWrap/>
            <w:vAlign w:val="center"/>
            <w:hideMark/>
          </w:tcPr>
          <w:p w:rsidR="00853C0F" w:rsidRPr="00D54F16" w:rsidRDefault="00853C0F" w:rsidP="004068FF">
            <w:pPr>
              <w:spacing w:after="0" w:line="240" w:lineRule="auto"/>
              <w:contextualSpacing/>
              <w:jc w:val="center"/>
              <w:rPr>
                <w:rFonts w:ascii="Times New Roman" w:eastAsia="Times New Roman" w:hAnsi="Times New Roman" w:cs="Times New Roman"/>
                <w:b/>
                <w:bCs/>
                <w:lang w:eastAsia="ru-RU"/>
              </w:rPr>
            </w:pPr>
            <w:r w:rsidRPr="00D54F16">
              <w:rPr>
                <w:rFonts w:ascii="Times New Roman" w:eastAsia="Times New Roman" w:hAnsi="Times New Roman" w:cs="Times New Roman"/>
                <w:b/>
                <w:bCs/>
                <w:lang w:eastAsia="ru-RU"/>
              </w:rPr>
              <w:t>23,8</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C7616">
        <w:rPr>
          <w:rFonts w:ascii="Times New Roman" w:hAnsi="Times New Roman" w:cs="Times New Roman"/>
          <w:sz w:val="28"/>
          <w:szCs w:val="28"/>
          <w:lang w:val="ru-RU"/>
        </w:rPr>
        <w:t>Таким образом, в 2017-2020 гг. г низкий процент выделения культур был отмечен в Карагандинской, Павлодарской, Костанайской, Акмолинской, Северо-Казахстанской, Алматинской, Кызылординской областях. При этом наиболее низкие результаты бактериологического подтверждения получены в 2020</w:t>
      </w:r>
      <w:r>
        <w:rPr>
          <w:rFonts w:ascii="Times New Roman" w:hAnsi="Times New Roman" w:cs="Times New Roman"/>
          <w:sz w:val="28"/>
          <w:szCs w:val="28"/>
          <w:lang w:val="ru-RU"/>
        </w:rPr>
        <w:t xml:space="preserve"> </w:t>
      </w:r>
      <w:r w:rsidRPr="00FC7616">
        <w:rPr>
          <w:rFonts w:ascii="Times New Roman" w:hAnsi="Times New Roman" w:cs="Times New Roman"/>
          <w:sz w:val="28"/>
          <w:szCs w:val="28"/>
          <w:lang w:val="ru-RU"/>
        </w:rPr>
        <w:t>г</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- 50,9% проб</w:t>
      </w:r>
      <w:r>
        <w:rPr>
          <w:rFonts w:ascii="Times New Roman" w:hAnsi="Times New Roman" w:cs="Times New Roman"/>
          <w:sz w:val="28"/>
          <w:szCs w:val="28"/>
          <w:lang w:val="ru-RU"/>
        </w:rPr>
        <w:t>, причем общий тренд ситуации за 2017-2020 гг. окрашен негативно.</w:t>
      </w:r>
      <w:r w:rsidRPr="00FC7616">
        <w:rPr>
          <w:rFonts w:ascii="Times New Roman" w:hAnsi="Times New Roman" w:cs="Times New Roman"/>
          <w:sz w:val="28"/>
          <w:szCs w:val="28"/>
          <w:lang w:val="ru-RU"/>
        </w:rPr>
        <w:t xml:space="preserve"> В то же время</w:t>
      </w:r>
      <w:r>
        <w:rPr>
          <w:rFonts w:ascii="Times New Roman" w:hAnsi="Times New Roman" w:cs="Times New Roman"/>
          <w:sz w:val="28"/>
          <w:szCs w:val="28"/>
          <w:lang w:val="ru-RU"/>
        </w:rPr>
        <w:t xml:space="preserve">, во всех </w:t>
      </w:r>
      <w:r w:rsidRPr="00FC7616">
        <w:rPr>
          <w:rFonts w:ascii="Times New Roman" w:hAnsi="Times New Roman" w:cs="Times New Roman"/>
          <w:sz w:val="28"/>
          <w:szCs w:val="28"/>
          <w:lang w:val="ru-RU"/>
        </w:rPr>
        <w:t>серологически</w:t>
      </w:r>
      <w:r>
        <w:rPr>
          <w:rFonts w:ascii="Times New Roman" w:hAnsi="Times New Roman" w:cs="Times New Roman"/>
          <w:sz w:val="28"/>
          <w:szCs w:val="28"/>
          <w:lang w:val="ru-RU"/>
        </w:rPr>
        <w:t xml:space="preserve">х пробах </w:t>
      </w:r>
      <w:r w:rsidRPr="00FC7616">
        <w:rPr>
          <w:rFonts w:ascii="Times New Roman" w:hAnsi="Times New Roman" w:cs="Times New Roman"/>
          <w:sz w:val="28"/>
          <w:szCs w:val="28"/>
          <w:lang w:val="ru-RU"/>
        </w:rPr>
        <w:t>(100,0%) выявлены</w:t>
      </w:r>
      <w:r>
        <w:rPr>
          <w:rFonts w:ascii="Times New Roman" w:hAnsi="Times New Roman" w:cs="Times New Roman"/>
          <w:sz w:val="28"/>
          <w:szCs w:val="28"/>
          <w:lang w:val="ru-RU"/>
        </w:rPr>
        <w:t xml:space="preserve"> бруцеллезные антитела.</w:t>
      </w:r>
      <w:r w:rsidRPr="00FC7616">
        <w:rPr>
          <w:rFonts w:ascii="Times New Roman" w:hAnsi="Times New Roman" w:cs="Times New Roman"/>
          <w:sz w:val="28"/>
          <w:szCs w:val="28"/>
          <w:lang w:val="ru-RU"/>
        </w:rPr>
        <w:t xml:space="preserve"> Скорее всего, </w:t>
      </w:r>
      <w:r>
        <w:rPr>
          <w:rFonts w:ascii="Times New Roman" w:hAnsi="Times New Roman" w:cs="Times New Roman"/>
          <w:sz w:val="28"/>
          <w:szCs w:val="28"/>
          <w:lang w:val="ru-RU"/>
        </w:rPr>
        <w:t xml:space="preserve">низкая выявляемость заболевания бактериологическими методами </w:t>
      </w:r>
      <w:r w:rsidRPr="00FC7616">
        <w:rPr>
          <w:rFonts w:ascii="Times New Roman" w:hAnsi="Times New Roman" w:cs="Times New Roman"/>
          <w:sz w:val="28"/>
          <w:szCs w:val="28"/>
          <w:lang w:val="ru-RU"/>
        </w:rPr>
        <w:t>связан</w:t>
      </w:r>
      <w:r>
        <w:rPr>
          <w:rFonts w:ascii="Times New Roman" w:hAnsi="Times New Roman" w:cs="Times New Roman"/>
          <w:sz w:val="28"/>
          <w:szCs w:val="28"/>
          <w:lang w:val="ru-RU"/>
        </w:rPr>
        <w:t>а</w:t>
      </w:r>
      <w:r w:rsidRPr="00FC7616">
        <w:rPr>
          <w:rFonts w:ascii="Times New Roman" w:hAnsi="Times New Roman" w:cs="Times New Roman"/>
          <w:sz w:val="28"/>
          <w:szCs w:val="28"/>
          <w:lang w:val="ru-RU"/>
        </w:rPr>
        <w:t xml:space="preserve"> с поздним обследованием больных, когда уже идет формирование антител.</w:t>
      </w:r>
      <w:r w:rsidRPr="00FC7616">
        <w:rPr>
          <w:rFonts w:ascii="Times New Roman" w:hAnsi="Times New Roman" w:cs="Times New Roman"/>
          <w:color w:val="FF0000"/>
          <w:sz w:val="28"/>
          <w:szCs w:val="28"/>
          <w:lang w:val="ru-RU"/>
        </w:rPr>
        <w:t xml:space="preserve"> </w:t>
      </w:r>
      <w:r w:rsidRPr="00FC7616">
        <w:rPr>
          <w:rFonts w:ascii="Times New Roman" w:hAnsi="Times New Roman" w:cs="Times New Roman"/>
          <w:sz w:val="28"/>
          <w:szCs w:val="28"/>
          <w:lang w:val="ru-RU"/>
        </w:rPr>
        <w:t>Полученные данные свидетельствуют о необходимости оптимизации постановки бактери</w:t>
      </w:r>
      <w:r>
        <w:rPr>
          <w:rFonts w:ascii="Times New Roman" w:hAnsi="Times New Roman" w:cs="Times New Roman"/>
          <w:sz w:val="28"/>
          <w:szCs w:val="28"/>
          <w:lang w:val="ru-RU"/>
        </w:rPr>
        <w:t xml:space="preserve">ологического метода, как </w:t>
      </w:r>
      <w:r w:rsidRPr="00FC7616">
        <w:rPr>
          <w:rFonts w:ascii="Times New Roman" w:hAnsi="Times New Roman" w:cs="Times New Roman"/>
          <w:sz w:val="28"/>
          <w:szCs w:val="28"/>
          <w:lang w:val="ru-RU"/>
        </w:rPr>
        <w:t>необходимого для подтвержденного диагноза острого бруцеллеза</w:t>
      </w:r>
      <w:r>
        <w:rPr>
          <w:rFonts w:ascii="Times New Roman" w:hAnsi="Times New Roman" w:cs="Times New Roman"/>
          <w:sz w:val="28"/>
          <w:szCs w:val="28"/>
          <w:lang w:val="ru-RU"/>
        </w:rPr>
        <w:t>, согласно П</w:t>
      </w:r>
      <w:r w:rsidRPr="00FC7616">
        <w:rPr>
          <w:rFonts w:ascii="Times New Roman" w:hAnsi="Times New Roman" w:cs="Times New Roman"/>
          <w:sz w:val="28"/>
          <w:szCs w:val="28"/>
          <w:lang w:val="ru-RU"/>
        </w:rPr>
        <w:t>риказ</w:t>
      </w:r>
      <w:r>
        <w:rPr>
          <w:rFonts w:ascii="Times New Roman" w:hAnsi="Times New Roman" w:cs="Times New Roman"/>
          <w:sz w:val="28"/>
          <w:szCs w:val="28"/>
          <w:lang w:val="ru-RU"/>
        </w:rPr>
        <w:t>а</w:t>
      </w:r>
      <w:r w:rsidRPr="00FC7616">
        <w:rPr>
          <w:rFonts w:ascii="Times New Roman" w:hAnsi="Times New Roman" w:cs="Times New Roman"/>
          <w:sz w:val="28"/>
          <w:szCs w:val="28"/>
          <w:lang w:val="ru-RU"/>
        </w:rPr>
        <w:t xml:space="preserve"> </w:t>
      </w:r>
      <w:r w:rsidRPr="00DA46A4">
        <w:rPr>
          <w:rFonts w:ascii="Times New Roman" w:hAnsi="Times New Roman" w:cs="Times New Roman"/>
          <w:sz w:val="28"/>
          <w:szCs w:val="28"/>
          <w:lang w:val="ru-RU"/>
        </w:rPr>
        <w:t xml:space="preserve">МЗ РК </w:t>
      </w:r>
      <w:r w:rsidRPr="00DA46A4">
        <w:rPr>
          <w:rFonts w:ascii="Times New Roman" w:hAnsi="Times New Roman" w:cs="Times New Roman"/>
          <w:bCs/>
          <w:sz w:val="28"/>
          <w:szCs w:val="28"/>
          <w:lang w:val="ru-RU" w:eastAsia="ru-RU"/>
        </w:rPr>
        <w:t xml:space="preserve">ДСМ-40 от 14 декабря 2018 года, клинического протокола «Бруцеллез» и </w:t>
      </w:r>
      <w:r>
        <w:rPr>
          <w:rFonts w:ascii="Times New Roman" w:hAnsi="Times New Roman" w:cs="Times New Roman"/>
          <w:sz w:val="28"/>
          <w:szCs w:val="28"/>
          <w:lang w:val="ru-RU"/>
        </w:rPr>
        <w:t>Приказа</w:t>
      </w:r>
      <w:r w:rsidRPr="00DA46A4">
        <w:rPr>
          <w:rFonts w:ascii="Times New Roman" w:hAnsi="Times New Roman" w:cs="Times New Roman"/>
          <w:sz w:val="28"/>
          <w:szCs w:val="28"/>
          <w:lang w:val="ru-RU"/>
        </w:rPr>
        <w:t xml:space="preserve"> МЗ РК № 623 «Об утверждении стандартов в области медицинской деятельности по определению случаев особо опасных инфекций  человека при их учете и регистрации» </w:t>
      </w:r>
      <w:r w:rsidRPr="00DA46A4">
        <w:rPr>
          <w:rFonts w:ascii="Times New Roman" w:hAnsi="Times New Roman" w:cs="Times New Roman"/>
          <w:bCs/>
          <w:sz w:val="28"/>
          <w:szCs w:val="28"/>
          <w:lang w:val="ru-RU" w:eastAsia="ru-RU"/>
        </w:rPr>
        <w:t xml:space="preserve"> </w:t>
      </w:r>
      <w:r w:rsidRPr="002A189F">
        <w:rPr>
          <w:rFonts w:ascii="Times New Roman" w:hAnsi="Times New Roman" w:cs="Times New Roman"/>
          <w:sz w:val="28"/>
          <w:szCs w:val="28"/>
          <w:lang w:val="ru-RU"/>
        </w:rPr>
        <w:t>[</w:t>
      </w:r>
      <w:r w:rsidR="00812DD7">
        <w:rPr>
          <w:rFonts w:ascii="Times New Roman" w:hAnsi="Times New Roman" w:cs="Times New Roman"/>
          <w:sz w:val="28"/>
          <w:szCs w:val="28"/>
          <w:lang w:val="ru-RU"/>
        </w:rPr>
        <w:t>9</w:t>
      </w:r>
      <w:r w:rsidR="000050A3" w:rsidRPr="000050A3">
        <w:rPr>
          <w:rFonts w:ascii="Times New Roman" w:hAnsi="Times New Roman" w:cs="Times New Roman"/>
          <w:sz w:val="28"/>
          <w:szCs w:val="28"/>
          <w:lang w:val="ru-RU"/>
        </w:rPr>
        <w:t>6</w:t>
      </w:r>
      <w:r w:rsidR="00812DD7">
        <w:rPr>
          <w:rFonts w:ascii="Times New Roman" w:hAnsi="Times New Roman" w:cs="Times New Roman"/>
          <w:sz w:val="28"/>
          <w:szCs w:val="28"/>
          <w:lang w:val="ru-RU"/>
        </w:rPr>
        <w:t>, 9</w:t>
      </w:r>
      <w:r w:rsidR="000050A3" w:rsidRPr="000050A3">
        <w:rPr>
          <w:rFonts w:ascii="Times New Roman" w:hAnsi="Times New Roman" w:cs="Times New Roman"/>
          <w:sz w:val="28"/>
          <w:szCs w:val="28"/>
          <w:lang w:val="ru-RU"/>
        </w:rPr>
        <w:t>7</w:t>
      </w:r>
      <w:r w:rsidRPr="002A189F">
        <w:rPr>
          <w:rFonts w:ascii="Times New Roman" w:hAnsi="Times New Roman" w:cs="Times New Roman"/>
          <w:sz w:val="28"/>
          <w:szCs w:val="28"/>
          <w:lang w:val="ru-RU"/>
        </w:rPr>
        <w:t>].</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C7616">
        <w:rPr>
          <w:rFonts w:ascii="Times New Roman" w:hAnsi="Times New Roman" w:cs="Times New Roman"/>
          <w:sz w:val="28"/>
          <w:szCs w:val="28"/>
          <w:lang w:val="ru-RU"/>
        </w:rPr>
        <w:t xml:space="preserve">На территории Казахстана, </w:t>
      </w:r>
      <w:r>
        <w:rPr>
          <w:rFonts w:ascii="Times New Roman" w:hAnsi="Times New Roman" w:cs="Times New Roman"/>
          <w:sz w:val="28"/>
          <w:szCs w:val="28"/>
          <w:lang w:val="ru-RU"/>
        </w:rPr>
        <w:t xml:space="preserve">согласно приведенным данным, </w:t>
      </w:r>
      <w:r w:rsidRPr="00FC7616">
        <w:rPr>
          <w:rFonts w:ascii="Times New Roman" w:hAnsi="Times New Roman" w:cs="Times New Roman"/>
          <w:sz w:val="28"/>
          <w:szCs w:val="28"/>
          <w:lang w:val="ru-RU"/>
        </w:rPr>
        <w:t xml:space="preserve">подтверждено  преобладание </w:t>
      </w:r>
      <w:r w:rsidRPr="00FC7616">
        <w:rPr>
          <w:rFonts w:ascii="Times New Roman" w:hAnsi="Times New Roman" w:cs="Times New Roman"/>
          <w:i/>
          <w:sz w:val="28"/>
          <w:szCs w:val="28"/>
        </w:rPr>
        <w:t>Brucella</w:t>
      </w:r>
      <w:r w:rsidRPr="00FC7616">
        <w:rPr>
          <w:rFonts w:ascii="Times New Roman" w:hAnsi="Times New Roman" w:cs="Times New Roman"/>
          <w:i/>
          <w:sz w:val="28"/>
          <w:szCs w:val="28"/>
          <w:lang w:val="ru-RU"/>
        </w:rPr>
        <w:t xml:space="preserve"> </w:t>
      </w:r>
      <w:r w:rsidRPr="00FC7616">
        <w:rPr>
          <w:rFonts w:ascii="Times New Roman" w:hAnsi="Times New Roman" w:cs="Times New Roman"/>
          <w:i/>
          <w:sz w:val="28"/>
          <w:szCs w:val="28"/>
        </w:rPr>
        <w:t>melitensis</w:t>
      </w:r>
      <w:r w:rsidRPr="00FC7616">
        <w:rPr>
          <w:rFonts w:ascii="Times New Roman" w:hAnsi="Times New Roman" w:cs="Times New Roman"/>
          <w:i/>
          <w:sz w:val="28"/>
          <w:szCs w:val="28"/>
          <w:lang w:val="ru-RU"/>
        </w:rPr>
        <w:t xml:space="preserve"> биовар </w:t>
      </w:r>
      <w:r w:rsidRPr="00FC7616">
        <w:rPr>
          <w:rFonts w:ascii="Times New Roman" w:hAnsi="Times New Roman" w:cs="Times New Roman"/>
          <w:i/>
          <w:sz w:val="28"/>
          <w:szCs w:val="28"/>
        </w:rPr>
        <w:t>III</w:t>
      </w:r>
      <w:r w:rsidRPr="00FC7616">
        <w:rPr>
          <w:rFonts w:ascii="Times New Roman" w:hAnsi="Times New Roman" w:cs="Times New Roman"/>
          <w:i/>
          <w:sz w:val="28"/>
          <w:szCs w:val="28"/>
          <w:lang w:val="ru-RU"/>
        </w:rPr>
        <w:t xml:space="preserve">. </w:t>
      </w:r>
      <w:r w:rsidRPr="00005636">
        <w:rPr>
          <w:rFonts w:ascii="Times New Roman" w:hAnsi="Times New Roman" w:cs="Times New Roman"/>
          <w:sz w:val="28"/>
          <w:szCs w:val="28"/>
          <w:lang w:val="ru-RU"/>
        </w:rPr>
        <w:t xml:space="preserve">В 2017 г. идентифицированы и дифференцированы до определения биовара 820 культур, все выделенные культуры отнесены к </w:t>
      </w:r>
      <w:r w:rsidRPr="00FC7616">
        <w:rPr>
          <w:rFonts w:ascii="Times New Roman" w:hAnsi="Times New Roman" w:cs="Times New Roman"/>
          <w:i/>
          <w:sz w:val="28"/>
          <w:szCs w:val="28"/>
        </w:rPr>
        <w:t>Brucella</w:t>
      </w:r>
      <w:r w:rsidRPr="00005636">
        <w:rPr>
          <w:rFonts w:ascii="Times New Roman" w:hAnsi="Times New Roman" w:cs="Times New Roman"/>
          <w:i/>
          <w:sz w:val="28"/>
          <w:szCs w:val="28"/>
          <w:lang w:val="ru-RU"/>
        </w:rPr>
        <w:t xml:space="preserve"> </w:t>
      </w:r>
      <w:r w:rsidRPr="00FC7616">
        <w:rPr>
          <w:rFonts w:ascii="Times New Roman" w:hAnsi="Times New Roman" w:cs="Times New Roman"/>
          <w:i/>
          <w:sz w:val="28"/>
          <w:szCs w:val="28"/>
        </w:rPr>
        <w:t>melitensis</w:t>
      </w:r>
      <w:r w:rsidRPr="00005636">
        <w:rPr>
          <w:rFonts w:ascii="Times New Roman" w:hAnsi="Times New Roman" w:cs="Times New Roman"/>
          <w:sz w:val="28"/>
          <w:szCs w:val="28"/>
          <w:lang w:val="ru-RU"/>
        </w:rPr>
        <w:t xml:space="preserve">: к </w:t>
      </w:r>
      <w:r>
        <w:rPr>
          <w:rFonts w:ascii="Times New Roman" w:hAnsi="Times New Roman" w:cs="Times New Roman"/>
          <w:sz w:val="28"/>
          <w:szCs w:val="28"/>
        </w:rPr>
        <w:t>I</w:t>
      </w:r>
      <w:r w:rsidRPr="00005636">
        <w:rPr>
          <w:rFonts w:ascii="Times New Roman" w:hAnsi="Times New Roman" w:cs="Times New Roman"/>
          <w:sz w:val="28"/>
          <w:szCs w:val="28"/>
          <w:lang w:val="ru-RU"/>
        </w:rPr>
        <w:t xml:space="preserve"> биовару 348 (42,4%),  </w:t>
      </w:r>
      <w:r>
        <w:rPr>
          <w:rFonts w:ascii="Times New Roman" w:hAnsi="Times New Roman" w:cs="Times New Roman"/>
          <w:sz w:val="28"/>
          <w:szCs w:val="28"/>
        </w:rPr>
        <w:t>II</w:t>
      </w:r>
      <w:r w:rsidRPr="00D4213F">
        <w:rPr>
          <w:rFonts w:ascii="Times New Roman" w:hAnsi="Times New Roman" w:cs="Times New Roman"/>
          <w:sz w:val="28"/>
          <w:szCs w:val="28"/>
          <w:lang w:val="ru-RU"/>
        </w:rPr>
        <w:t xml:space="preserve"> </w:t>
      </w:r>
      <w:r w:rsidRPr="00005636">
        <w:rPr>
          <w:rFonts w:ascii="Times New Roman" w:hAnsi="Times New Roman" w:cs="Times New Roman"/>
          <w:sz w:val="28"/>
          <w:szCs w:val="28"/>
          <w:lang w:val="ru-RU"/>
        </w:rPr>
        <w:t xml:space="preserve">биовару 31 (3,7%), </w:t>
      </w:r>
      <w:r>
        <w:rPr>
          <w:rFonts w:ascii="Times New Roman" w:hAnsi="Times New Roman" w:cs="Times New Roman"/>
          <w:sz w:val="28"/>
          <w:szCs w:val="28"/>
        </w:rPr>
        <w:t>III</w:t>
      </w:r>
      <w:r w:rsidRPr="00005636">
        <w:rPr>
          <w:rFonts w:ascii="Times New Roman" w:hAnsi="Times New Roman" w:cs="Times New Roman"/>
          <w:sz w:val="28"/>
          <w:szCs w:val="28"/>
          <w:lang w:val="ru-RU"/>
        </w:rPr>
        <w:t xml:space="preserve"> биовару 441 (52%).  В 2019 г. изученные культуры бруцеллеза были отнесены к </w:t>
      </w:r>
      <w:r w:rsidRPr="00FC7616">
        <w:rPr>
          <w:rFonts w:ascii="Times New Roman" w:hAnsi="Times New Roman" w:cs="Times New Roman"/>
          <w:i/>
          <w:iCs/>
          <w:sz w:val="28"/>
          <w:szCs w:val="28"/>
        </w:rPr>
        <w:t>Brucella</w:t>
      </w:r>
      <w:r w:rsidRPr="00005636">
        <w:rPr>
          <w:rFonts w:ascii="Times New Roman" w:hAnsi="Times New Roman" w:cs="Times New Roman"/>
          <w:i/>
          <w:iCs/>
          <w:sz w:val="28"/>
          <w:szCs w:val="28"/>
          <w:lang w:val="ru-RU"/>
        </w:rPr>
        <w:t xml:space="preserve"> </w:t>
      </w:r>
      <w:r w:rsidRPr="00FC7616">
        <w:rPr>
          <w:rFonts w:ascii="Times New Roman" w:hAnsi="Times New Roman" w:cs="Times New Roman"/>
          <w:i/>
          <w:iCs/>
          <w:sz w:val="28"/>
          <w:szCs w:val="28"/>
        </w:rPr>
        <w:t>melitensis</w:t>
      </w:r>
      <w:r w:rsidRPr="00005636">
        <w:rPr>
          <w:rFonts w:ascii="Times New Roman" w:hAnsi="Times New Roman" w:cs="Times New Roman"/>
          <w:sz w:val="28"/>
          <w:szCs w:val="28"/>
          <w:lang w:val="ru-RU"/>
        </w:rPr>
        <w:t xml:space="preserve">: ко </w:t>
      </w:r>
      <w:r w:rsidRPr="00FC7616">
        <w:rPr>
          <w:rFonts w:ascii="Times New Roman" w:hAnsi="Times New Roman" w:cs="Times New Roman"/>
          <w:sz w:val="28"/>
          <w:szCs w:val="28"/>
        </w:rPr>
        <w:t>II</w:t>
      </w:r>
      <w:r w:rsidRPr="00005636">
        <w:rPr>
          <w:rFonts w:ascii="Times New Roman" w:hAnsi="Times New Roman" w:cs="Times New Roman"/>
          <w:sz w:val="28"/>
          <w:szCs w:val="28"/>
          <w:lang w:val="ru-RU"/>
        </w:rPr>
        <w:t xml:space="preserve"> биовару14 (3,4%), к </w:t>
      </w:r>
      <w:r w:rsidRPr="00FC7616">
        <w:rPr>
          <w:rFonts w:ascii="Times New Roman" w:hAnsi="Times New Roman" w:cs="Times New Roman"/>
          <w:sz w:val="28"/>
          <w:szCs w:val="28"/>
        </w:rPr>
        <w:t>III</w:t>
      </w:r>
      <w:r w:rsidRPr="00005636">
        <w:rPr>
          <w:rFonts w:ascii="Times New Roman" w:hAnsi="Times New Roman" w:cs="Times New Roman"/>
          <w:sz w:val="28"/>
          <w:szCs w:val="28"/>
          <w:lang w:val="ru-RU"/>
        </w:rPr>
        <w:t xml:space="preserve"> биовару 394 (96,5%). В 2019 г. от больного жителя </w:t>
      </w:r>
      <w:r w:rsidRPr="00FC7616">
        <w:rPr>
          <w:rFonts w:ascii="Times New Roman" w:hAnsi="Times New Roman" w:cs="Times New Roman"/>
          <w:sz w:val="28"/>
          <w:szCs w:val="28"/>
        </w:rPr>
        <w:t>C</w:t>
      </w:r>
      <w:r w:rsidRPr="00005636">
        <w:rPr>
          <w:rFonts w:ascii="Times New Roman" w:hAnsi="Times New Roman" w:cs="Times New Roman"/>
          <w:sz w:val="28"/>
          <w:szCs w:val="28"/>
          <w:lang w:val="ru-RU"/>
        </w:rPr>
        <w:t>еверо-Казахстанской области</w:t>
      </w:r>
      <w:r w:rsidRPr="00D4213F">
        <w:rPr>
          <w:rFonts w:ascii="Times New Roman" w:hAnsi="Times New Roman" w:cs="Times New Roman"/>
          <w:sz w:val="28"/>
          <w:szCs w:val="28"/>
          <w:lang w:val="ru-RU"/>
        </w:rPr>
        <w:t xml:space="preserve">, </w:t>
      </w:r>
      <w:r w:rsidRPr="00005636">
        <w:rPr>
          <w:rFonts w:ascii="Times New Roman" w:hAnsi="Times New Roman" w:cs="Times New Roman"/>
          <w:sz w:val="28"/>
          <w:szCs w:val="28"/>
          <w:lang w:val="ru-RU"/>
        </w:rPr>
        <w:t>район Г.</w:t>
      </w:r>
      <w:r>
        <w:rPr>
          <w:rFonts w:ascii="Times New Roman" w:hAnsi="Times New Roman" w:cs="Times New Roman"/>
          <w:sz w:val="28"/>
          <w:szCs w:val="28"/>
          <w:lang w:val="ru-RU"/>
        </w:rPr>
        <w:t xml:space="preserve"> </w:t>
      </w:r>
      <w:r w:rsidRPr="00005636">
        <w:rPr>
          <w:rFonts w:ascii="Times New Roman" w:hAnsi="Times New Roman" w:cs="Times New Roman"/>
          <w:sz w:val="28"/>
          <w:szCs w:val="28"/>
          <w:lang w:val="ru-RU"/>
        </w:rPr>
        <w:t>Мусрепова</w:t>
      </w:r>
      <w:r>
        <w:rPr>
          <w:rFonts w:ascii="Times New Roman" w:hAnsi="Times New Roman" w:cs="Times New Roman"/>
          <w:sz w:val="28"/>
          <w:szCs w:val="28"/>
          <w:lang w:val="ru-RU"/>
        </w:rPr>
        <w:t>,</w:t>
      </w:r>
      <w:r w:rsidRPr="00005636">
        <w:rPr>
          <w:rFonts w:ascii="Times New Roman" w:hAnsi="Times New Roman" w:cs="Times New Roman"/>
          <w:sz w:val="28"/>
          <w:szCs w:val="28"/>
          <w:lang w:val="ru-RU"/>
        </w:rPr>
        <w:t xml:space="preserve"> с. Андреевка</w:t>
      </w:r>
      <w:r>
        <w:rPr>
          <w:rFonts w:ascii="Times New Roman" w:hAnsi="Times New Roman" w:cs="Times New Roman"/>
          <w:sz w:val="28"/>
          <w:szCs w:val="28"/>
          <w:lang w:val="ru-RU"/>
        </w:rPr>
        <w:t>,</w:t>
      </w:r>
      <w:r w:rsidRPr="00005636">
        <w:rPr>
          <w:rFonts w:ascii="Times New Roman" w:hAnsi="Times New Roman" w:cs="Times New Roman"/>
          <w:sz w:val="28"/>
          <w:szCs w:val="28"/>
          <w:lang w:val="ru-RU"/>
        </w:rPr>
        <w:t xml:space="preserve"> выделен штамм </w:t>
      </w:r>
      <w:r w:rsidRPr="00005636">
        <w:rPr>
          <w:rFonts w:ascii="Times New Roman" w:hAnsi="Times New Roman" w:cs="Times New Roman"/>
          <w:i/>
          <w:sz w:val="28"/>
          <w:szCs w:val="28"/>
          <w:lang w:val="ru-RU"/>
        </w:rPr>
        <w:t>В</w:t>
      </w:r>
      <w:r w:rsidRPr="00FC7616">
        <w:rPr>
          <w:rFonts w:ascii="Times New Roman" w:hAnsi="Times New Roman" w:cs="Times New Roman"/>
          <w:i/>
          <w:sz w:val="28"/>
          <w:szCs w:val="28"/>
        </w:rPr>
        <w:t>rucella</w:t>
      </w:r>
      <w:r w:rsidRPr="00005636">
        <w:rPr>
          <w:rFonts w:ascii="Times New Roman" w:hAnsi="Times New Roman" w:cs="Times New Roman"/>
          <w:i/>
          <w:sz w:val="28"/>
          <w:szCs w:val="28"/>
          <w:lang w:val="ru-RU"/>
        </w:rPr>
        <w:t xml:space="preserve"> </w:t>
      </w:r>
      <w:r w:rsidRPr="00FC7616">
        <w:rPr>
          <w:rFonts w:ascii="Times New Roman" w:hAnsi="Times New Roman" w:cs="Times New Roman"/>
          <w:i/>
          <w:sz w:val="28"/>
          <w:szCs w:val="28"/>
        </w:rPr>
        <w:t>abortus</w:t>
      </w:r>
      <w:r w:rsidRPr="00005636">
        <w:rPr>
          <w:rFonts w:ascii="Times New Roman" w:hAnsi="Times New Roman" w:cs="Times New Roman"/>
          <w:i/>
          <w:sz w:val="28"/>
          <w:szCs w:val="28"/>
          <w:lang w:val="ru-RU"/>
        </w:rPr>
        <w:t xml:space="preserve"> </w:t>
      </w:r>
      <w:r w:rsidRPr="00005636">
        <w:rPr>
          <w:rFonts w:ascii="Times New Roman" w:hAnsi="Times New Roman" w:cs="Times New Roman"/>
          <w:sz w:val="28"/>
          <w:szCs w:val="28"/>
          <w:lang w:val="ru-RU"/>
        </w:rPr>
        <w:t xml:space="preserve">№ 42 </w:t>
      </w:r>
      <w:r w:rsidRPr="00FC7616">
        <w:rPr>
          <w:rFonts w:ascii="Times New Roman" w:hAnsi="Times New Roman" w:cs="Times New Roman"/>
          <w:sz w:val="28"/>
          <w:szCs w:val="28"/>
        </w:rPr>
        <w:t>VI</w:t>
      </w:r>
      <w:r w:rsidRPr="00005636">
        <w:rPr>
          <w:rFonts w:ascii="Times New Roman" w:hAnsi="Times New Roman" w:cs="Times New Roman"/>
          <w:sz w:val="28"/>
          <w:szCs w:val="28"/>
          <w:lang w:val="ru-RU"/>
        </w:rPr>
        <w:t xml:space="preserve"> биовара. Штамм был подтвержден </w:t>
      </w:r>
      <w:r>
        <w:rPr>
          <w:rFonts w:ascii="Times New Roman" w:hAnsi="Times New Roman" w:cs="Times New Roman"/>
          <w:sz w:val="28"/>
          <w:szCs w:val="28"/>
          <w:lang w:val="ru-RU"/>
        </w:rPr>
        <w:t xml:space="preserve">через </w:t>
      </w:r>
      <w:r w:rsidRPr="00005636">
        <w:rPr>
          <w:rFonts w:ascii="Times New Roman" w:hAnsi="Times New Roman" w:cs="Times New Roman"/>
          <w:sz w:val="28"/>
          <w:szCs w:val="28"/>
          <w:lang w:val="ru-RU"/>
        </w:rPr>
        <w:t xml:space="preserve">ПЦР и </w:t>
      </w:r>
      <w:r w:rsidRPr="00FC7616">
        <w:rPr>
          <w:rFonts w:ascii="Times New Roman" w:hAnsi="Times New Roman" w:cs="Times New Roman"/>
          <w:sz w:val="28"/>
          <w:szCs w:val="28"/>
        </w:rPr>
        <w:t>SNP</w:t>
      </w:r>
      <w:r w:rsidRPr="00005636">
        <w:rPr>
          <w:rFonts w:ascii="Times New Roman" w:hAnsi="Times New Roman" w:cs="Times New Roman"/>
          <w:sz w:val="28"/>
          <w:szCs w:val="28"/>
          <w:lang w:val="ru-RU"/>
        </w:rPr>
        <w:t xml:space="preserve"> – типирование </w:t>
      </w:r>
      <w:r w:rsidRPr="00FC7616">
        <w:rPr>
          <w:rFonts w:ascii="Times New Roman" w:hAnsi="Times New Roman" w:cs="Times New Roman"/>
          <w:sz w:val="28"/>
          <w:szCs w:val="28"/>
          <w:lang w:val="ru-RU"/>
        </w:rPr>
        <w:t>[</w:t>
      </w:r>
      <w:r w:rsidR="00812DD7" w:rsidRPr="00812DD7">
        <w:rPr>
          <w:rFonts w:ascii="Times New Roman" w:hAnsi="Times New Roman" w:cs="Times New Roman"/>
          <w:sz w:val="28"/>
          <w:szCs w:val="28"/>
          <w:lang w:val="ru-RU"/>
        </w:rPr>
        <w:t>9</w:t>
      </w:r>
      <w:r w:rsidR="000050A3" w:rsidRPr="004657E5">
        <w:rPr>
          <w:rFonts w:ascii="Times New Roman" w:hAnsi="Times New Roman" w:cs="Times New Roman"/>
          <w:sz w:val="28"/>
          <w:szCs w:val="28"/>
          <w:lang w:val="ru-RU"/>
        </w:rPr>
        <w:t>8</w:t>
      </w:r>
      <w:r w:rsidRPr="00812DD7">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C7616">
        <w:rPr>
          <w:rFonts w:ascii="Times New Roman" w:hAnsi="Times New Roman" w:cs="Times New Roman"/>
          <w:sz w:val="28"/>
          <w:szCs w:val="28"/>
          <w:lang w:val="ru-RU"/>
        </w:rPr>
        <w:t>Результаты комплекса стандартных лабораторных тестов и ПЦР-анализа являются приоритетными для обоснования необходимых противобруцеллезных мероприятий в системе управления эпидемическим процессом при этой инфекции.</w:t>
      </w:r>
      <w:r w:rsidRPr="00FC7616">
        <w:rPr>
          <w:rFonts w:ascii="Times New Roman" w:hAnsi="Times New Roman" w:cs="Times New Roman"/>
          <w:color w:val="333333"/>
          <w:sz w:val="28"/>
          <w:szCs w:val="28"/>
          <w:lang w:val="ru-RU"/>
        </w:rPr>
        <w:t xml:space="preserve"> </w:t>
      </w:r>
      <w:r w:rsidRPr="00FC7616">
        <w:rPr>
          <w:rFonts w:ascii="Times New Roman" w:hAnsi="Times New Roman" w:cs="Times New Roman"/>
          <w:sz w:val="28"/>
          <w:szCs w:val="28"/>
          <w:lang w:val="ru-RU"/>
        </w:rPr>
        <w:t>Данные эпиднадзора над бруцеллезом часто недооценивают истинную заболеваемость из-за ошибок диагностики, разнообразия клинических случаев и скрытых официальных данных. Для раннего выявления бруцеллеза у человека и животных с целью проведения эффективного мониторинга за распространением бруцеллеза в Казахстане предложено использовать сочетание обычных серологических мето</w:t>
      </w:r>
      <w:r>
        <w:rPr>
          <w:rFonts w:ascii="Times New Roman" w:hAnsi="Times New Roman" w:cs="Times New Roman"/>
          <w:sz w:val="28"/>
          <w:szCs w:val="28"/>
          <w:lang w:val="ru-RU"/>
        </w:rPr>
        <w:t xml:space="preserve">дов и новых технологий: </w:t>
      </w:r>
      <w:r w:rsidRPr="00FC7616">
        <w:rPr>
          <w:rFonts w:ascii="Times New Roman" w:hAnsi="Times New Roman" w:cs="Times New Roman"/>
          <w:sz w:val="28"/>
          <w:szCs w:val="28"/>
          <w:lang w:val="ru-RU"/>
        </w:rPr>
        <w:t>реа</w:t>
      </w:r>
      <w:r>
        <w:rPr>
          <w:rFonts w:ascii="Times New Roman" w:hAnsi="Times New Roman" w:cs="Times New Roman"/>
          <w:sz w:val="28"/>
          <w:szCs w:val="28"/>
          <w:lang w:val="ru-RU"/>
        </w:rPr>
        <w:t xml:space="preserve">кция агглютинации Райта (РА), </w:t>
      </w:r>
      <w:r w:rsidRPr="00FC7616">
        <w:rPr>
          <w:rFonts w:ascii="Times New Roman" w:hAnsi="Times New Roman" w:cs="Times New Roman"/>
          <w:sz w:val="28"/>
          <w:szCs w:val="28"/>
          <w:lang w:val="ru-RU"/>
        </w:rPr>
        <w:t>универсальный непрямой иммуноферментный анализ (нИФА)</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и ускоренный иммуноферментный анализ (уИФА)</w:t>
      </w:r>
      <w:r>
        <w:rPr>
          <w:rFonts w:ascii="Times New Roman" w:hAnsi="Times New Roman" w:cs="Times New Roman"/>
          <w:sz w:val="28"/>
          <w:szCs w:val="28"/>
          <w:lang w:val="ru-RU"/>
        </w:rPr>
        <w:t xml:space="preserve"> д</w:t>
      </w:r>
      <w:r w:rsidRPr="00FC7616">
        <w:rPr>
          <w:rFonts w:ascii="Times New Roman" w:hAnsi="Times New Roman" w:cs="Times New Roman"/>
          <w:sz w:val="28"/>
          <w:szCs w:val="28"/>
          <w:lang w:val="ru-RU"/>
        </w:rPr>
        <w:t>ля людей</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и Роз-Бенгал тест (РБТ), нИФА и уИФА - для животных, что, по данным авторов, является оптимальным и может применяться для исследования большого количества образцов </w:t>
      </w:r>
      <w:r w:rsidRPr="00812DD7">
        <w:rPr>
          <w:rFonts w:ascii="Times New Roman" w:hAnsi="Times New Roman" w:cs="Times New Roman"/>
          <w:sz w:val="28"/>
          <w:szCs w:val="28"/>
          <w:lang w:val="ru-RU"/>
        </w:rPr>
        <w:t>[</w:t>
      </w:r>
      <w:r w:rsidR="00812DD7">
        <w:rPr>
          <w:rFonts w:ascii="Times New Roman" w:hAnsi="Times New Roman" w:cs="Times New Roman"/>
          <w:sz w:val="28"/>
          <w:szCs w:val="28"/>
          <w:lang w:val="ru-RU"/>
        </w:rPr>
        <w:t>9</w:t>
      </w:r>
      <w:r w:rsidR="000050A3" w:rsidRPr="000050A3">
        <w:rPr>
          <w:rFonts w:ascii="Times New Roman" w:hAnsi="Times New Roman" w:cs="Times New Roman"/>
          <w:sz w:val="28"/>
          <w:szCs w:val="28"/>
          <w:lang w:val="ru-RU"/>
        </w:rPr>
        <w:t>9</w:t>
      </w:r>
      <w:r w:rsidR="00812DD7">
        <w:rPr>
          <w:rFonts w:ascii="Times New Roman" w:hAnsi="Times New Roman" w:cs="Times New Roman"/>
          <w:sz w:val="28"/>
          <w:szCs w:val="28"/>
          <w:lang w:val="ru-RU"/>
        </w:rPr>
        <w:t xml:space="preserve"> - </w:t>
      </w:r>
      <w:r w:rsidR="000050A3" w:rsidRPr="000050A3">
        <w:rPr>
          <w:rFonts w:ascii="Times New Roman" w:hAnsi="Times New Roman" w:cs="Times New Roman"/>
          <w:sz w:val="28"/>
          <w:szCs w:val="28"/>
          <w:lang w:val="ru-RU"/>
        </w:rPr>
        <w:t>101</w:t>
      </w:r>
      <w:r w:rsidRPr="00FC7616">
        <w:rPr>
          <w:rFonts w:ascii="Times New Roman" w:hAnsi="Times New Roman" w:cs="Times New Roman"/>
          <w:sz w:val="28"/>
          <w:szCs w:val="28"/>
          <w:lang w:val="ru-RU"/>
        </w:rPr>
        <w:t>]. В настоящее время ПЦР и другие генетические методы исследования являются наиболее важным</w:t>
      </w:r>
      <w:r>
        <w:rPr>
          <w:rFonts w:ascii="Times New Roman" w:hAnsi="Times New Roman" w:cs="Times New Roman"/>
          <w:sz w:val="28"/>
          <w:szCs w:val="28"/>
          <w:lang w:val="ru-RU"/>
        </w:rPr>
        <w:t>и для диагностики, так как являю</w:t>
      </w:r>
      <w:r w:rsidRPr="00FC7616">
        <w:rPr>
          <w:rFonts w:ascii="Times New Roman" w:hAnsi="Times New Roman" w:cs="Times New Roman"/>
          <w:sz w:val="28"/>
          <w:szCs w:val="28"/>
          <w:lang w:val="ru-RU"/>
        </w:rPr>
        <w:t xml:space="preserve">тся ускоренными по времени, обладают высокой </w:t>
      </w:r>
      <w:r w:rsidRPr="00FC7616">
        <w:rPr>
          <w:rFonts w:ascii="Times New Roman" w:hAnsi="Times New Roman" w:cs="Times New Roman"/>
          <w:sz w:val="28"/>
          <w:szCs w:val="28"/>
          <w:lang w:val="kk-KZ"/>
        </w:rPr>
        <w:t xml:space="preserve">чувствительностью и </w:t>
      </w:r>
      <w:r w:rsidRPr="00FC7616">
        <w:rPr>
          <w:rFonts w:ascii="Times New Roman" w:hAnsi="Times New Roman" w:cs="Times New Roman"/>
          <w:sz w:val="28"/>
          <w:szCs w:val="28"/>
          <w:lang w:val="ru-RU"/>
        </w:rPr>
        <w:t>специфичностью. Согласно приказ</w:t>
      </w:r>
      <w:r>
        <w:rPr>
          <w:rFonts w:ascii="Times New Roman" w:hAnsi="Times New Roman" w:cs="Times New Roman"/>
          <w:sz w:val="28"/>
          <w:szCs w:val="28"/>
          <w:lang w:val="ru-RU"/>
        </w:rPr>
        <w:t>а</w:t>
      </w:r>
      <w:r w:rsidRPr="00FC7616">
        <w:rPr>
          <w:rFonts w:ascii="Times New Roman" w:hAnsi="Times New Roman" w:cs="Times New Roman"/>
          <w:sz w:val="28"/>
          <w:szCs w:val="28"/>
          <w:lang w:val="ru-RU"/>
        </w:rPr>
        <w:t xml:space="preserve"> МЗ РК</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результаты ПЦР исследования учитываются при постановке окончательного диагноза «Острый бруцеллез».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2019 году методом </w:t>
      </w:r>
      <w:r w:rsidRPr="00FC7616">
        <w:rPr>
          <w:rFonts w:ascii="Times New Roman" w:hAnsi="Times New Roman" w:cs="Times New Roman"/>
          <w:sz w:val="28"/>
          <w:szCs w:val="28"/>
          <w:lang w:val="ru-RU"/>
        </w:rPr>
        <w:t xml:space="preserve">ПЦР на бруцеллез исследовано </w:t>
      </w:r>
      <w:r>
        <w:rPr>
          <w:rFonts w:ascii="Times New Roman" w:hAnsi="Times New Roman" w:cs="Times New Roman"/>
          <w:sz w:val="28"/>
          <w:szCs w:val="28"/>
          <w:lang w:val="ru-RU"/>
        </w:rPr>
        <w:t>122</w:t>
      </w:r>
      <w:r w:rsidRPr="00FC7616">
        <w:rPr>
          <w:rFonts w:ascii="Times New Roman" w:hAnsi="Times New Roman" w:cs="Times New Roman"/>
          <w:sz w:val="28"/>
          <w:szCs w:val="28"/>
          <w:lang w:val="ru-RU"/>
        </w:rPr>
        <w:t xml:space="preserve"> материал</w:t>
      </w:r>
      <w:r>
        <w:rPr>
          <w:rFonts w:ascii="Times New Roman" w:hAnsi="Times New Roman" w:cs="Times New Roman"/>
          <w:sz w:val="28"/>
          <w:szCs w:val="28"/>
          <w:lang w:val="ru-RU"/>
        </w:rPr>
        <w:t>а</w:t>
      </w:r>
      <w:r w:rsidRPr="00FC7616">
        <w:rPr>
          <w:rFonts w:ascii="Times New Roman" w:hAnsi="Times New Roman" w:cs="Times New Roman"/>
          <w:sz w:val="28"/>
          <w:szCs w:val="28"/>
          <w:lang w:val="ru-RU"/>
        </w:rPr>
        <w:t xml:space="preserve"> от людей, ДНК бруцелл выделены в </w:t>
      </w:r>
      <w:r>
        <w:rPr>
          <w:rFonts w:ascii="Times New Roman" w:hAnsi="Times New Roman" w:cs="Times New Roman"/>
          <w:sz w:val="28"/>
          <w:szCs w:val="28"/>
          <w:lang w:val="ru-RU"/>
        </w:rPr>
        <w:t>19</w:t>
      </w:r>
      <w:r w:rsidRPr="00FC7616">
        <w:rPr>
          <w:rFonts w:ascii="Times New Roman" w:hAnsi="Times New Roman" w:cs="Times New Roman"/>
          <w:sz w:val="28"/>
          <w:szCs w:val="28"/>
          <w:lang w:val="ru-RU"/>
        </w:rPr>
        <w:t xml:space="preserve"> пробах или </w:t>
      </w:r>
      <w:r>
        <w:rPr>
          <w:rFonts w:ascii="Times New Roman" w:hAnsi="Times New Roman" w:cs="Times New Roman"/>
          <w:sz w:val="28"/>
          <w:szCs w:val="28"/>
          <w:lang w:val="ru-RU"/>
        </w:rPr>
        <w:t>15,6</w:t>
      </w:r>
      <w:r w:rsidRPr="00FC7616">
        <w:rPr>
          <w:rFonts w:ascii="Times New Roman" w:hAnsi="Times New Roman" w:cs="Times New Roman"/>
          <w:sz w:val="28"/>
          <w:szCs w:val="28"/>
          <w:lang w:val="ru-RU"/>
        </w:rPr>
        <w:t xml:space="preserve">%. Определена ДНК бруцелл в пробах, изученных в Восточно-Казахстанской </w:t>
      </w:r>
      <w:r>
        <w:rPr>
          <w:rFonts w:ascii="Times New Roman" w:hAnsi="Times New Roman" w:cs="Times New Roman"/>
          <w:sz w:val="28"/>
          <w:szCs w:val="28"/>
          <w:lang w:val="ru-RU"/>
        </w:rPr>
        <w:t>(39,5</w:t>
      </w:r>
      <w:r w:rsidRPr="00FC7616">
        <w:rPr>
          <w:rFonts w:ascii="Times New Roman" w:hAnsi="Times New Roman" w:cs="Times New Roman"/>
          <w:sz w:val="28"/>
          <w:szCs w:val="28"/>
          <w:lang w:val="ru-RU"/>
        </w:rPr>
        <w:t>%</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xml:space="preserve">, </w:t>
      </w:r>
      <w:r>
        <w:rPr>
          <w:rFonts w:ascii="Times New Roman" w:hAnsi="Times New Roman" w:cs="Times New Roman"/>
          <w:sz w:val="28"/>
          <w:szCs w:val="28"/>
          <w:lang w:val="ru-RU"/>
        </w:rPr>
        <w:t>Западно-Казахстанской  (4,2%), Костанайской областях (33,3</w:t>
      </w:r>
      <w:r w:rsidRPr="00FC7616">
        <w:rPr>
          <w:rFonts w:ascii="Times New Roman" w:hAnsi="Times New Roman" w:cs="Times New Roman"/>
          <w:sz w:val="28"/>
          <w:szCs w:val="28"/>
          <w:lang w:val="ru-RU"/>
        </w:rPr>
        <w:t>%</w:t>
      </w:r>
      <w:r>
        <w:rPr>
          <w:rFonts w:ascii="Times New Roman" w:hAnsi="Times New Roman" w:cs="Times New Roman"/>
          <w:sz w:val="28"/>
          <w:szCs w:val="28"/>
          <w:lang w:val="ru-RU"/>
        </w:rPr>
        <w:t>)</w:t>
      </w:r>
      <w:r w:rsidRPr="00FC7616">
        <w:rPr>
          <w:rFonts w:ascii="Times New Roman" w:hAnsi="Times New Roman" w:cs="Times New Roman"/>
          <w:sz w:val="28"/>
          <w:szCs w:val="28"/>
          <w:lang w:val="ru-RU"/>
        </w:rPr>
        <w:t>. В 20</w:t>
      </w:r>
      <w:r>
        <w:rPr>
          <w:rFonts w:ascii="Times New Roman" w:hAnsi="Times New Roman" w:cs="Times New Roman"/>
          <w:sz w:val="28"/>
          <w:szCs w:val="28"/>
          <w:lang w:val="ru-RU"/>
        </w:rPr>
        <w:t>20</w:t>
      </w:r>
      <w:r w:rsidRPr="00FC7616">
        <w:rPr>
          <w:rFonts w:ascii="Times New Roman" w:hAnsi="Times New Roman" w:cs="Times New Roman"/>
          <w:sz w:val="28"/>
          <w:szCs w:val="28"/>
          <w:lang w:val="ru-RU"/>
        </w:rPr>
        <w:t xml:space="preserve"> г. методом ПЦР обследовано </w:t>
      </w:r>
      <w:r>
        <w:rPr>
          <w:rFonts w:ascii="Times New Roman" w:hAnsi="Times New Roman" w:cs="Times New Roman"/>
          <w:sz w:val="28"/>
          <w:szCs w:val="28"/>
          <w:lang w:val="ru-RU"/>
        </w:rPr>
        <w:t>63</w:t>
      </w:r>
      <w:r w:rsidRPr="00FC7616">
        <w:rPr>
          <w:rFonts w:ascii="Times New Roman" w:hAnsi="Times New Roman" w:cs="Times New Roman"/>
          <w:sz w:val="28"/>
          <w:szCs w:val="28"/>
          <w:lang w:val="ru-RU"/>
        </w:rPr>
        <w:t xml:space="preserve"> больных, из них </w:t>
      </w:r>
      <w:r>
        <w:rPr>
          <w:rFonts w:ascii="Times New Roman" w:hAnsi="Times New Roman" w:cs="Times New Roman"/>
          <w:sz w:val="28"/>
          <w:szCs w:val="28"/>
          <w:lang w:val="ru-RU"/>
        </w:rPr>
        <w:t>у</w:t>
      </w:r>
      <w:r w:rsidRPr="00FC7616">
        <w:rPr>
          <w:rFonts w:ascii="Times New Roman" w:hAnsi="Times New Roman" w:cs="Times New Roman"/>
          <w:sz w:val="28"/>
          <w:szCs w:val="28"/>
          <w:lang w:val="ru-RU"/>
        </w:rPr>
        <w:t xml:space="preserve"> 1</w:t>
      </w:r>
      <w:r>
        <w:rPr>
          <w:rFonts w:ascii="Times New Roman" w:hAnsi="Times New Roman" w:cs="Times New Roman"/>
          <w:sz w:val="28"/>
          <w:szCs w:val="28"/>
          <w:lang w:val="ru-RU"/>
        </w:rPr>
        <w:t>5</w:t>
      </w:r>
      <w:r w:rsidRPr="00FC7616">
        <w:rPr>
          <w:rFonts w:ascii="Times New Roman" w:hAnsi="Times New Roman" w:cs="Times New Roman"/>
          <w:sz w:val="28"/>
          <w:szCs w:val="28"/>
          <w:lang w:val="ru-RU"/>
        </w:rPr>
        <w:t xml:space="preserve"> (</w:t>
      </w:r>
      <w:r>
        <w:rPr>
          <w:rFonts w:ascii="Times New Roman" w:hAnsi="Times New Roman" w:cs="Times New Roman"/>
          <w:sz w:val="28"/>
          <w:szCs w:val="28"/>
          <w:lang w:val="ru-RU"/>
        </w:rPr>
        <w:t>23,8</w:t>
      </w:r>
      <w:r w:rsidRPr="00FC7616">
        <w:rPr>
          <w:rFonts w:ascii="Times New Roman" w:hAnsi="Times New Roman" w:cs="Times New Roman"/>
          <w:sz w:val="28"/>
          <w:szCs w:val="28"/>
          <w:lang w:val="ru-RU"/>
        </w:rPr>
        <w:t>%) получен положительный результат. Положительные результаты ПЦР были выявлены в Восточно-Казахстанской (</w:t>
      </w:r>
      <w:r>
        <w:rPr>
          <w:rFonts w:ascii="Times New Roman" w:hAnsi="Times New Roman" w:cs="Times New Roman"/>
          <w:sz w:val="28"/>
          <w:szCs w:val="28"/>
          <w:lang w:val="ru-RU"/>
        </w:rPr>
        <w:t>31,8</w:t>
      </w:r>
      <w:r w:rsidRPr="00FC7616">
        <w:rPr>
          <w:rFonts w:ascii="Times New Roman" w:hAnsi="Times New Roman" w:cs="Times New Roman"/>
          <w:sz w:val="28"/>
          <w:szCs w:val="28"/>
          <w:lang w:val="ru-RU"/>
        </w:rPr>
        <w:t>%)</w:t>
      </w:r>
      <w:r>
        <w:rPr>
          <w:rFonts w:ascii="Times New Roman" w:hAnsi="Times New Roman" w:cs="Times New Roman"/>
          <w:sz w:val="28"/>
          <w:szCs w:val="28"/>
          <w:lang w:val="ru-RU"/>
        </w:rPr>
        <w:t xml:space="preserve"> и </w:t>
      </w:r>
      <w:r w:rsidRPr="00FC7616">
        <w:rPr>
          <w:rFonts w:ascii="Times New Roman" w:hAnsi="Times New Roman" w:cs="Times New Roman"/>
          <w:sz w:val="28"/>
          <w:szCs w:val="28"/>
          <w:lang w:val="ru-RU"/>
        </w:rPr>
        <w:t xml:space="preserve"> Костанайской (</w:t>
      </w:r>
      <w:r>
        <w:rPr>
          <w:rFonts w:ascii="Times New Roman" w:hAnsi="Times New Roman" w:cs="Times New Roman"/>
          <w:sz w:val="28"/>
          <w:szCs w:val="28"/>
          <w:lang w:val="ru-RU"/>
        </w:rPr>
        <w:t>100</w:t>
      </w:r>
      <w:r w:rsidRPr="00FC7616">
        <w:rPr>
          <w:rFonts w:ascii="Times New Roman" w:hAnsi="Times New Roman" w:cs="Times New Roman"/>
          <w:sz w:val="28"/>
          <w:szCs w:val="28"/>
          <w:lang w:val="ru-RU"/>
        </w:rPr>
        <w:t xml:space="preserve">%) областях. </w:t>
      </w:r>
      <w:r>
        <w:rPr>
          <w:rFonts w:ascii="Times New Roman" w:hAnsi="Times New Roman" w:cs="Times New Roman"/>
          <w:sz w:val="28"/>
          <w:szCs w:val="28"/>
          <w:lang w:val="ru-RU"/>
        </w:rPr>
        <w:t xml:space="preserve">Обращает на себя внимание размах результатов ПЦР по областям, но в связи с недостаточностью материала для анализа, конкретную причину такой разницы в результативности ПЦР указать сложно.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45197E">
        <w:rPr>
          <w:rFonts w:ascii="Times New Roman" w:hAnsi="Times New Roman" w:cs="Times New Roman"/>
          <w:sz w:val="28"/>
          <w:szCs w:val="28"/>
          <w:lang w:val="ru-RU"/>
        </w:rPr>
        <w:t>Во всех 14 об</w:t>
      </w:r>
      <w:r>
        <w:rPr>
          <w:rFonts w:ascii="Times New Roman" w:hAnsi="Times New Roman" w:cs="Times New Roman"/>
          <w:sz w:val="28"/>
          <w:szCs w:val="28"/>
          <w:lang w:val="ru-RU"/>
        </w:rPr>
        <w:t xml:space="preserve">ластях Казахстана, в городах Алматы и </w:t>
      </w:r>
      <w:r w:rsidRPr="0045197E">
        <w:rPr>
          <w:rFonts w:ascii="Times New Roman" w:hAnsi="Times New Roman" w:cs="Times New Roman"/>
          <w:sz w:val="28"/>
          <w:szCs w:val="28"/>
          <w:lang w:val="ru-RU"/>
        </w:rPr>
        <w:t>Нур-Султане</w:t>
      </w:r>
      <w:r>
        <w:rPr>
          <w:rFonts w:ascii="Times New Roman" w:hAnsi="Times New Roman" w:cs="Times New Roman"/>
          <w:sz w:val="28"/>
          <w:szCs w:val="28"/>
          <w:lang w:val="ru-RU"/>
        </w:rPr>
        <w:t>,</w:t>
      </w:r>
      <w:r w:rsidRPr="0045197E">
        <w:rPr>
          <w:rFonts w:ascii="Times New Roman" w:hAnsi="Times New Roman" w:cs="Times New Roman"/>
          <w:sz w:val="28"/>
          <w:szCs w:val="28"/>
          <w:lang w:val="ru-RU"/>
        </w:rPr>
        <w:t xml:space="preserve"> в 2019 г. при исследовании 12059 объектов внешней среды на бруцеллез бактериологическим методом было пол</w:t>
      </w:r>
      <w:r>
        <w:rPr>
          <w:rFonts w:ascii="Times New Roman" w:hAnsi="Times New Roman" w:cs="Times New Roman"/>
          <w:sz w:val="28"/>
          <w:szCs w:val="28"/>
          <w:lang w:val="ru-RU"/>
        </w:rPr>
        <w:t>учено в среднем по республике 4,</w:t>
      </w:r>
      <w:r w:rsidRPr="0045197E">
        <w:rPr>
          <w:rFonts w:ascii="Times New Roman" w:hAnsi="Times New Roman" w:cs="Times New Roman"/>
          <w:sz w:val="28"/>
          <w:szCs w:val="28"/>
          <w:lang w:val="ru-RU"/>
        </w:rPr>
        <w:t xml:space="preserve">6% позитивных результатов. </w:t>
      </w:r>
      <w:r w:rsidRPr="0045197E">
        <w:rPr>
          <w:rFonts w:ascii="Times New Roman" w:hAnsi="Times New Roman" w:cs="Times New Roman"/>
          <w:iCs/>
          <w:sz w:val="28"/>
          <w:szCs w:val="28"/>
          <w:lang w:val="ru-RU"/>
        </w:rPr>
        <w:t>ДНК бруцелл из материала объектов внешней среды обнаружены в пробах в Алматинской (2,48%), Восточно-Казахстанской (6,9%),</w:t>
      </w:r>
      <w:r>
        <w:rPr>
          <w:rFonts w:ascii="Times New Roman" w:hAnsi="Times New Roman" w:cs="Times New Roman"/>
          <w:sz w:val="28"/>
          <w:szCs w:val="28"/>
          <w:lang w:val="ru-RU"/>
        </w:rPr>
        <w:t xml:space="preserve"> Павлодарской (</w:t>
      </w:r>
      <w:r w:rsidRPr="0045197E">
        <w:rPr>
          <w:rFonts w:ascii="Times New Roman" w:hAnsi="Times New Roman" w:cs="Times New Roman"/>
          <w:sz w:val="28"/>
          <w:szCs w:val="28"/>
          <w:lang w:val="ru-RU"/>
        </w:rPr>
        <w:t>12,5%</w:t>
      </w:r>
      <w:r>
        <w:rPr>
          <w:rFonts w:ascii="Times New Roman" w:hAnsi="Times New Roman" w:cs="Times New Roman"/>
          <w:sz w:val="28"/>
          <w:szCs w:val="28"/>
          <w:lang w:val="ru-RU"/>
        </w:rPr>
        <w:t>), Северо-Казахстанской (</w:t>
      </w:r>
      <w:r w:rsidRPr="0045197E">
        <w:rPr>
          <w:rFonts w:ascii="Times New Roman" w:hAnsi="Times New Roman" w:cs="Times New Roman"/>
          <w:sz w:val="28"/>
          <w:szCs w:val="28"/>
          <w:lang w:val="ru-RU"/>
        </w:rPr>
        <w:t>0,7%</w:t>
      </w:r>
      <w:r>
        <w:rPr>
          <w:rFonts w:ascii="Times New Roman" w:hAnsi="Times New Roman" w:cs="Times New Roman"/>
          <w:sz w:val="28"/>
          <w:szCs w:val="28"/>
          <w:lang w:val="ru-RU"/>
        </w:rPr>
        <w:t>), Туркестанской (</w:t>
      </w:r>
      <w:r w:rsidRPr="0045197E">
        <w:rPr>
          <w:rFonts w:ascii="Times New Roman" w:hAnsi="Times New Roman" w:cs="Times New Roman"/>
          <w:sz w:val="28"/>
          <w:szCs w:val="28"/>
          <w:lang w:val="ru-RU"/>
        </w:rPr>
        <w:t>1,6%</w:t>
      </w:r>
      <w:r>
        <w:rPr>
          <w:rFonts w:ascii="Times New Roman" w:hAnsi="Times New Roman" w:cs="Times New Roman"/>
          <w:sz w:val="28"/>
          <w:szCs w:val="28"/>
          <w:lang w:val="ru-RU"/>
        </w:rPr>
        <w:t>)</w:t>
      </w:r>
      <w:r w:rsidRPr="0045197E">
        <w:rPr>
          <w:rFonts w:ascii="Times New Roman" w:hAnsi="Times New Roman" w:cs="Times New Roman"/>
          <w:sz w:val="28"/>
          <w:szCs w:val="28"/>
          <w:lang w:val="ru-RU"/>
        </w:rPr>
        <w:t xml:space="preserve"> областях, в г. Шымкент - 1,2% проб.</w:t>
      </w:r>
      <w:r>
        <w:rPr>
          <w:rFonts w:ascii="Times New Roman" w:hAnsi="Times New Roman" w:cs="Times New Roman"/>
          <w:sz w:val="28"/>
          <w:szCs w:val="28"/>
          <w:lang w:val="ru-RU"/>
        </w:rPr>
        <w:t xml:space="preserve"> </w:t>
      </w:r>
      <w:r w:rsidRPr="0045197E">
        <w:rPr>
          <w:rFonts w:ascii="Times New Roman" w:hAnsi="Times New Roman" w:cs="Times New Roman"/>
          <w:sz w:val="28"/>
          <w:szCs w:val="28"/>
          <w:lang w:val="ru-RU"/>
        </w:rPr>
        <w:t>Результаты ПЦР в Акмолинской, Актюбинской, Жамбылской, Карагандинской, Костанайской, Кызылординской, Мангистауской областях были отрицательными, а в г</w:t>
      </w:r>
      <w:r>
        <w:rPr>
          <w:rFonts w:ascii="Times New Roman" w:hAnsi="Times New Roman" w:cs="Times New Roman"/>
          <w:sz w:val="28"/>
          <w:szCs w:val="28"/>
          <w:lang w:val="ru-RU"/>
        </w:rPr>
        <w:t>ородах</w:t>
      </w:r>
      <w:r w:rsidRPr="0045197E">
        <w:rPr>
          <w:rFonts w:ascii="Times New Roman" w:hAnsi="Times New Roman" w:cs="Times New Roman"/>
          <w:sz w:val="28"/>
          <w:szCs w:val="28"/>
          <w:lang w:val="ru-RU"/>
        </w:rPr>
        <w:t xml:space="preserve"> Алматы</w:t>
      </w:r>
      <w:r>
        <w:rPr>
          <w:rFonts w:ascii="Times New Roman" w:hAnsi="Times New Roman" w:cs="Times New Roman"/>
          <w:sz w:val="28"/>
          <w:szCs w:val="28"/>
          <w:lang w:val="ru-RU"/>
        </w:rPr>
        <w:t xml:space="preserve">  и</w:t>
      </w:r>
      <w:r w:rsidRPr="0045197E">
        <w:rPr>
          <w:rFonts w:ascii="Times New Roman" w:hAnsi="Times New Roman" w:cs="Times New Roman"/>
          <w:sz w:val="28"/>
          <w:szCs w:val="28"/>
          <w:lang w:val="ru-RU"/>
        </w:rPr>
        <w:t xml:space="preserve"> Нур-Султан</w:t>
      </w:r>
      <w:r>
        <w:rPr>
          <w:rFonts w:ascii="Times New Roman" w:hAnsi="Times New Roman" w:cs="Times New Roman"/>
          <w:sz w:val="28"/>
          <w:szCs w:val="28"/>
          <w:lang w:val="ru-RU"/>
        </w:rPr>
        <w:t>,</w:t>
      </w:r>
      <w:r w:rsidRPr="0045197E">
        <w:rPr>
          <w:rFonts w:ascii="Times New Roman" w:hAnsi="Times New Roman" w:cs="Times New Roman"/>
          <w:sz w:val="28"/>
          <w:szCs w:val="28"/>
          <w:lang w:val="ru-RU"/>
        </w:rPr>
        <w:t xml:space="preserve"> ПЦР исследование объектов внешней среды не проводилось (</w:t>
      </w:r>
      <w:r w:rsidR="00EB060C">
        <w:rPr>
          <w:rFonts w:ascii="Times New Roman" w:hAnsi="Times New Roman" w:cs="Times New Roman"/>
          <w:sz w:val="28"/>
          <w:szCs w:val="28"/>
          <w:lang w:val="ru-RU"/>
        </w:rPr>
        <w:t>таблица 15</w:t>
      </w:r>
      <w:r w:rsidRPr="00AF63C7">
        <w:rPr>
          <w:rFonts w:ascii="Times New Roman" w:hAnsi="Times New Roman" w:cs="Times New Roman"/>
          <w:sz w:val="28"/>
          <w:szCs w:val="28"/>
          <w:lang w:val="ru-RU"/>
        </w:rPr>
        <w:t>).</w:t>
      </w:r>
      <w:r w:rsidRPr="0045197E">
        <w:rPr>
          <w:rFonts w:ascii="Times New Roman" w:hAnsi="Times New Roman" w:cs="Times New Roman"/>
          <w:sz w:val="28"/>
          <w:szCs w:val="28"/>
          <w:lang w:val="ru-RU"/>
        </w:rPr>
        <w:t xml:space="preserve">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p>
    <w:p w:rsidR="004068FF" w:rsidRPr="002C66C9"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sidRPr="00AF63C7">
        <w:rPr>
          <w:rFonts w:ascii="Times New Roman" w:hAnsi="Times New Roman" w:cs="Times New Roman"/>
          <w:sz w:val="28"/>
          <w:szCs w:val="28"/>
          <w:lang w:val="ru-RU"/>
        </w:rPr>
        <w:t>Таблица 1</w:t>
      </w:r>
      <w:r w:rsidR="00EB060C">
        <w:rPr>
          <w:rFonts w:ascii="Times New Roman" w:hAnsi="Times New Roman" w:cs="Times New Roman"/>
          <w:sz w:val="28"/>
          <w:szCs w:val="28"/>
          <w:lang w:val="ru-RU"/>
        </w:rPr>
        <w:t>5</w:t>
      </w:r>
      <w:r w:rsidRPr="002C66C9">
        <w:rPr>
          <w:rFonts w:ascii="Times New Roman" w:hAnsi="Times New Roman" w:cs="Times New Roman"/>
          <w:sz w:val="28"/>
          <w:szCs w:val="28"/>
          <w:lang w:val="ru-RU"/>
        </w:rPr>
        <w:t xml:space="preserve"> - Исследования объектов внешней среды на бруцеллез в 2019 г</w:t>
      </w:r>
      <w:r w:rsidR="007F3000">
        <w:rPr>
          <w:rFonts w:ascii="Times New Roman" w:hAnsi="Times New Roman" w:cs="Times New Roman"/>
          <w:sz w:val="28"/>
          <w:szCs w:val="28"/>
          <w:lang w:val="ru-RU"/>
        </w:rPr>
        <w:t>оду</w:t>
      </w:r>
    </w:p>
    <w:tbl>
      <w:tblPr>
        <w:tblW w:w="8998" w:type="dxa"/>
        <w:tblLook w:val="04A0"/>
      </w:tblPr>
      <w:tblGrid>
        <w:gridCol w:w="1973"/>
        <w:gridCol w:w="816"/>
        <w:gridCol w:w="1849"/>
        <w:gridCol w:w="756"/>
        <w:gridCol w:w="763"/>
        <w:gridCol w:w="1849"/>
        <w:gridCol w:w="992"/>
      </w:tblGrid>
      <w:tr w:rsidR="004068FF" w:rsidRPr="00820361" w:rsidTr="00D16352">
        <w:trPr>
          <w:trHeight w:val="547"/>
        </w:trPr>
        <w:tc>
          <w:tcPr>
            <w:tcW w:w="1973" w:type="dxa"/>
            <w:vMerge w:val="restart"/>
            <w:tcBorders>
              <w:top w:val="single" w:sz="4" w:space="0" w:color="auto"/>
              <w:left w:val="single" w:sz="4" w:space="0" w:color="auto"/>
              <w:bottom w:val="single" w:sz="4" w:space="0" w:color="auto"/>
              <w:right w:val="single" w:sz="4" w:space="0" w:color="auto"/>
            </w:tcBorders>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Наименование области</w:t>
            </w:r>
          </w:p>
        </w:tc>
        <w:tc>
          <w:tcPr>
            <w:tcW w:w="3421" w:type="dxa"/>
            <w:gridSpan w:val="3"/>
            <w:tcBorders>
              <w:top w:val="single" w:sz="4" w:space="0" w:color="auto"/>
              <w:left w:val="single" w:sz="4" w:space="0" w:color="auto"/>
              <w:bottom w:val="single" w:sz="4" w:space="0" w:color="auto"/>
              <w:right w:val="single" w:sz="4" w:space="0" w:color="auto"/>
            </w:tcBorders>
            <w:shd w:val="clear" w:color="auto" w:fill="auto"/>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Количество серологических</w:t>
            </w:r>
          </w:p>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исследований</w:t>
            </w:r>
          </w:p>
        </w:tc>
        <w:tc>
          <w:tcPr>
            <w:tcW w:w="3604" w:type="dxa"/>
            <w:gridSpan w:val="3"/>
            <w:tcBorders>
              <w:top w:val="single" w:sz="4" w:space="0" w:color="auto"/>
              <w:left w:val="single" w:sz="4" w:space="0" w:color="auto"/>
              <w:bottom w:val="single" w:sz="4" w:space="0" w:color="000000"/>
              <w:right w:val="single" w:sz="4" w:space="0" w:color="000000"/>
            </w:tcBorders>
            <w:shd w:val="clear" w:color="auto" w:fill="auto"/>
            <w:hideMark/>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ПЦР</w:t>
            </w:r>
          </w:p>
        </w:tc>
      </w:tr>
      <w:tr w:rsidR="004068FF" w:rsidRPr="00820361" w:rsidTr="00D16352">
        <w:trPr>
          <w:trHeight w:val="285"/>
        </w:trPr>
        <w:tc>
          <w:tcPr>
            <w:tcW w:w="1973" w:type="dxa"/>
            <w:vMerge/>
            <w:tcBorders>
              <w:top w:val="single" w:sz="4" w:space="0" w:color="auto"/>
              <w:left w:val="single" w:sz="4" w:space="0" w:color="auto"/>
              <w:bottom w:val="single" w:sz="4" w:space="0" w:color="auto"/>
              <w:right w:val="single" w:sz="4" w:space="0" w:color="auto"/>
            </w:tcBorders>
            <w:vAlign w:val="center"/>
            <w:hideMark/>
          </w:tcPr>
          <w:p w:rsidR="004068FF" w:rsidRPr="00820361" w:rsidRDefault="004068FF" w:rsidP="004068FF">
            <w:pPr>
              <w:spacing w:after="0" w:line="240" w:lineRule="auto"/>
              <w:contextualSpacing/>
              <w:rPr>
                <w:rFonts w:ascii="Times New Roman" w:hAnsi="Times New Roman" w:cs="Times New Roman"/>
              </w:rPr>
            </w:pPr>
          </w:p>
        </w:tc>
        <w:tc>
          <w:tcPr>
            <w:tcW w:w="816" w:type="dxa"/>
            <w:tcBorders>
              <w:top w:val="nil"/>
              <w:left w:val="nil"/>
              <w:bottom w:val="single" w:sz="4" w:space="0" w:color="auto"/>
              <w:right w:val="single" w:sz="4" w:space="0" w:color="auto"/>
            </w:tcBorders>
            <w:shd w:val="clear" w:color="auto" w:fill="auto"/>
            <w:vAlign w:val="center"/>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всего</w:t>
            </w:r>
          </w:p>
        </w:tc>
        <w:tc>
          <w:tcPr>
            <w:tcW w:w="1849" w:type="dxa"/>
            <w:tcBorders>
              <w:top w:val="nil"/>
              <w:left w:val="nil"/>
              <w:bottom w:val="single" w:sz="4" w:space="0" w:color="auto"/>
              <w:right w:val="single" w:sz="4" w:space="0" w:color="auto"/>
            </w:tcBorders>
            <w:shd w:val="clear" w:color="auto" w:fill="auto"/>
            <w:vAlign w:val="center"/>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положительных</w:t>
            </w:r>
          </w:p>
        </w:tc>
        <w:tc>
          <w:tcPr>
            <w:tcW w:w="756" w:type="dxa"/>
            <w:tcBorders>
              <w:top w:val="nil"/>
              <w:left w:val="nil"/>
              <w:bottom w:val="single" w:sz="4" w:space="0" w:color="auto"/>
              <w:right w:val="single" w:sz="4" w:space="0" w:color="auto"/>
            </w:tcBorders>
            <w:shd w:val="clear" w:color="auto" w:fill="auto"/>
            <w:vAlign w:val="center"/>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w:t>
            </w:r>
          </w:p>
        </w:tc>
        <w:tc>
          <w:tcPr>
            <w:tcW w:w="763" w:type="dxa"/>
            <w:tcBorders>
              <w:top w:val="nil"/>
              <w:left w:val="nil"/>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всего</w:t>
            </w:r>
          </w:p>
        </w:tc>
        <w:tc>
          <w:tcPr>
            <w:tcW w:w="1849" w:type="dxa"/>
            <w:tcBorders>
              <w:top w:val="nil"/>
              <w:left w:val="nil"/>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положительных</w:t>
            </w:r>
          </w:p>
        </w:tc>
        <w:tc>
          <w:tcPr>
            <w:tcW w:w="992" w:type="dxa"/>
            <w:tcBorders>
              <w:top w:val="nil"/>
              <w:left w:val="nil"/>
              <w:bottom w:val="single" w:sz="4" w:space="0" w:color="auto"/>
              <w:right w:val="single" w:sz="4" w:space="0" w:color="auto"/>
            </w:tcBorders>
            <w:shd w:val="clear" w:color="auto" w:fill="auto"/>
            <w:noWrap/>
            <w:vAlign w:val="bottom"/>
            <w:hideMark/>
          </w:tcPr>
          <w:p w:rsidR="004068FF" w:rsidRPr="00820361" w:rsidRDefault="004068FF" w:rsidP="004068FF">
            <w:pPr>
              <w:spacing w:after="0" w:line="240" w:lineRule="auto"/>
              <w:contextualSpacing/>
              <w:jc w:val="center"/>
              <w:rPr>
                <w:rFonts w:ascii="Times New Roman" w:hAnsi="Times New Roman" w:cs="Times New Roman"/>
              </w:rPr>
            </w:pPr>
            <w:r w:rsidRPr="00820361">
              <w:rPr>
                <w:rFonts w:ascii="Times New Roman" w:hAnsi="Times New Roman" w:cs="Times New Roman"/>
              </w:rPr>
              <w:t>%</w:t>
            </w:r>
          </w:p>
        </w:tc>
      </w:tr>
      <w:tr w:rsidR="004068FF" w:rsidRPr="00820361" w:rsidTr="00D16352">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1</w:t>
            </w:r>
          </w:p>
        </w:tc>
        <w:tc>
          <w:tcPr>
            <w:tcW w:w="816" w:type="dxa"/>
            <w:tcBorders>
              <w:top w:val="nil"/>
              <w:left w:val="nil"/>
              <w:bottom w:val="single" w:sz="4" w:space="0" w:color="auto"/>
              <w:right w:val="single" w:sz="4" w:space="0" w:color="auto"/>
            </w:tcBorders>
            <w:shd w:val="clear" w:color="auto" w:fill="auto"/>
            <w:vAlign w:val="center"/>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2</w:t>
            </w:r>
          </w:p>
        </w:tc>
        <w:tc>
          <w:tcPr>
            <w:tcW w:w="1849" w:type="dxa"/>
            <w:tcBorders>
              <w:top w:val="nil"/>
              <w:left w:val="nil"/>
              <w:bottom w:val="single" w:sz="4" w:space="0" w:color="auto"/>
              <w:right w:val="single" w:sz="4" w:space="0" w:color="auto"/>
            </w:tcBorders>
            <w:shd w:val="clear" w:color="auto" w:fill="auto"/>
            <w:vAlign w:val="center"/>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3</w:t>
            </w:r>
          </w:p>
        </w:tc>
        <w:tc>
          <w:tcPr>
            <w:tcW w:w="756" w:type="dxa"/>
            <w:tcBorders>
              <w:top w:val="nil"/>
              <w:left w:val="nil"/>
              <w:bottom w:val="single" w:sz="4" w:space="0" w:color="auto"/>
              <w:right w:val="single" w:sz="4" w:space="0" w:color="auto"/>
            </w:tcBorders>
            <w:shd w:val="clear" w:color="auto" w:fill="auto"/>
            <w:vAlign w:val="center"/>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4</w:t>
            </w:r>
          </w:p>
        </w:tc>
        <w:tc>
          <w:tcPr>
            <w:tcW w:w="763" w:type="dxa"/>
            <w:tcBorders>
              <w:top w:val="nil"/>
              <w:left w:val="nil"/>
              <w:bottom w:val="single" w:sz="4" w:space="0" w:color="auto"/>
              <w:right w:val="single" w:sz="4" w:space="0" w:color="auto"/>
            </w:tcBorders>
            <w:shd w:val="clear" w:color="auto" w:fill="auto"/>
            <w:vAlign w:val="center"/>
            <w:hideMark/>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5</w:t>
            </w:r>
          </w:p>
        </w:tc>
        <w:tc>
          <w:tcPr>
            <w:tcW w:w="1849" w:type="dxa"/>
            <w:tcBorders>
              <w:top w:val="nil"/>
              <w:left w:val="nil"/>
              <w:bottom w:val="single" w:sz="4" w:space="0" w:color="auto"/>
              <w:right w:val="single" w:sz="4" w:space="0" w:color="auto"/>
            </w:tcBorders>
            <w:shd w:val="clear" w:color="auto" w:fill="auto"/>
            <w:vAlign w:val="center"/>
            <w:hideMark/>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4068FF" w:rsidRPr="00853C0F" w:rsidRDefault="004068FF" w:rsidP="004068F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7</w:t>
            </w:r>
          </w:p>
        </w:tc>
      </w:tr>
      <w:tr w:rsidR="004068FF" w:rsidRPr="00820361" w:rsidTr="00D16352">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 xml:space="preserve">Акмолинская </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60</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3,3</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20/32</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D16352">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Актюбинская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57</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7</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12,2</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41</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Алматинская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773</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6,5</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242</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2,48</w:t>
            </w:r>
          </w:p>
        </w:tc>
      </w:tr>
    </w:tbl>
    <w:p w:rsidR="00853C0F" w:rsidRPr="00853C0F" w:rsidRDefault="00853C0F">
      <w:pPr>
        <w:rPr>
          <w:rFonts w:ascii="Times New Roman" w:hAnsi="Times New Roman" w:cs="Times New Roman"/>
          <w:sz w:val="28"/>
          <w:szCs w:val="28"/>
          <w:lang w:val="ru-RU"/>
        </w:rPr>
      </w:pPr>
      <w:r w:rsidRPr="00853C0F">
        <w:rPr>
          <w:rFonts w:ascii="Times New Roman" w:hAnsi="Times New Roman" w:cs="Times New Roman"/>
          <w:sz w:val="28"/>
          <w:szCs w:val="28"/>
          <w:lang w:val="ru-RU"/>
        </w:rPr>
        <w:t>Продолжение таблицы 15</w:t>
      </w:r>
    </w:p>
    <w:tbl>
      <w:tblPr>
        <w:tblW w:w="8998" w:type="dxa"/>
        <w:tblLook w:val="04A0"/>
      </w:tblPr>
      <w:tblGrid>
        <w:gridCol w:w="1973"/>
        <w:gridCol w:w="816"/>
        <w:gridCol w:w="1849"/>
        <w:gridCol w:w="756"/>
        <w:gridCol w:w="763"/>
        <w:gridCol w:w="1849"/>
        <w:gridCol w:w="992"/>
      </w:tblGrid>
      <w:tr w:rsidR="00853C0F" w:rsidRPr="00820361" w:rsidTr="00853C0F">
        <w:trPr>
          <w:trHeight w:val="315"/>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1</w:t>
            </w:r>
          </w:p>
        </w:tc>
        <w:tc>
          <w:tcPr>
            <w:tcW w:w="816" w:type="dxa"/>
            <w:tcBorders>
              <w:top w:val="single" w:sz="4" w:space="0" w:color="auto"/>
              <w:left w:val="nil"/>
              <w:bottom w:val="single" w:sz="4" w:space="0" w:color="auto"/>
              <w:right w:val="single" w:sz="4" w:space="0" w:color="auto"/>
            </w:tcBorders>
            <w:shd w:val="clear" w:color="auto" w:fill="auto"/>
            <w:vAlign w:val="center"/>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2</w:t>
            </w:r>
          </w:p>
        </w:tc>
        <w:tc>
          <w:tcPr>
            <w:tcW w:w="1849" w:type="dxa"/>
            <w:tcBorders>
              <w:top w:val="single" w:sz="4" w:space="0" w:color="auto"/>
              <w:left w:val="nil"/>
              <w:bottom w:val="single" w:sz="4" w:space="0" w:color="auto"/>
              <w:right w:val="single" w:sz="4" w:space="0" w:color="auto"/>
            </w:tcBorders>
            <w:shd w:val="clear" w:color="auto" w:fill="auto"/>
            <w:vAlign w:val="center"/>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3</w:t>
            </w:r>
          </w:p>
        </w:tc>
        <w:tc>
          <w:tcPr>
            <w:tcW w:w="756" w:type="dxa"/>
            <w:tcBorders>
              <w:top w:val="single" w:sz="4" w:space="0" w:color="auto"/>
              <w:left w:val="nil"/>
              <w:bottom w:val="single" w:sz="4" w:space="0" w:color="auto"/>
              <w:right w:val="single" w:sz="4" w:space="0" w:color="auto"/>
            </w:tcBorders>
            <w:shd w:val="clear" w:color="auto" w:fill="auto"/>
            <w:vAlign w:val="center"/>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4</w:t>
            </w:r>
          </w:p>
        </w:tc>
        <w:tc>
          <w:tcPr>
            <w:tcW w:w="763" w:type="dxa"/>
            <w:tcBorders>
              <w:top w:val="single" w:sz="4" w:space="0" w:color="auto"/>
              <w:left w:val="nil"/>
              <w:bottom w:val="single" w:sz="4" w:space="0" w:color="auto"/>
              <w:right w:val="single" w:sz="4" w:space="0" w:color="auto"/>
            </w:tcBorders>
            <w:shd w:val="clear" w:color="auto" w:fill="auto"/>
            <w:vAlign w:val="center"/>
            <w:hideMark/>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5</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53C0F" w:rsidRPr="00853C0F" w:rsidRDefault="00853C0F" w:rsidP="00853C0F">
            <w:pPr>
              <w:spacing w:after="0" w:line="240" w:lineRule="auto"/>
              <w:contextualSpacing/>
              <w:jc w:val="center"/>
              <w:rPr>
                <w:rFonts w:ascii="Times New Roman" w:hAnsi="Times New Roman" w:cs="Times New Roman"/>
                <w:sz w:val="24"/>
                <w:szCs w:val="24"/>
                <w:lang w:val="ru-RU"/>
              </w:rPr>
            </w:pPr>
            <w:r w:rsidRPr="00853C0F">
              <w:rPr>
                <w:rFonts w:ascii="Times New Roman" w:hAnsi="Times New Roman" w:cs="Times New Roman"/>
                <w:sz w:val="24"/>
                <w:szCs w:val="24"/>
                <w:lang w:val="ru-RU"/>
              </w:rPr>
              <w:t>7</w:t>
            </w:r>
          </w:p>
        </w:tc>
      </w:tr>
      <w:tr w:rsidR="004068FF" w:rsidRPr="00820361" w:rsidTr="00853C0F">
        <w:trPr>
          <w:trHeight w:val="315"/>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Атырауская</w:t>
            </w:r>
          </w:p>
        </w:tc>
        <w:tc>
          <w:tcPr>
            <w:tcW w:w="816" w:type="dxa"/>
            <w:tcBorders>
              <w:top w:val="single" w:sz="4" w:space="0" w:color="auto"/>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568</w:t>
            </w:r>
          </w:p>
        </w:tc>
        <w:tc>
          <w:tcPr>
            <w:tcW w:w="1849" w:type="dxa"/>
            <w:tcBorders>
              <w:top w:val="single" w:sz="4" w:space="0" w:color="auto"/>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w:t>
            </w:r>
          </w:p>
        </w:tc>
        <w:tc>
          <w:tcPr>
            <w:tcW w:w="756" w:type="dxa"/>
            <w:tcBorders>
              <w:top w:val="single" w:sz="4" w:space="0" w:color="auto"/>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0,35</w:t>
            </w:r>
          </w:p>
        </w:tc>
        <w:tc>
          <w:tcPr>
            <w:tcW w:w="763" w:type="dxa"/>
            <w:tcBorders>
              <w:top w:val="single" w:sz="4" w:space="0" w:color="auto"/>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ВКО</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4034</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234</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5,8</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1613</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111</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6,88</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Жамбылская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890</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111</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12,48</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319</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Карагандинская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189</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37</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Костанайская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291</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33</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82"/>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Кызылординская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493</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0,2</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63</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Мангистауская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115</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7</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Павлодарская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276</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15</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5,4</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32</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12,5</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СКО</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476</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18</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3,78</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150</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0,67</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Туркестанская</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1442</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3,46</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310</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1,61</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г. Шымкент</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605</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4,95</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241</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1,24</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г. Алматы</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100</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35</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35,0</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4068FF" w:rsidRPr="00820361" w:rsidRDefault="004068FF" w:rsidP="004068FF">
            <w:pPr>
              <w:spacing w:after="0" w:line="240" w:lineRule="auto"/>
              <w:contextualSpacing/>
              <w:rPr>
                <w:rFonts w:ascii="Times New Roman" w:hAnsi="Times New Roman" w:cs="Times New Roman"/>
              </w:rPr>
            </w:pPr>
            <w:r w:rsidRPr="00820361">
              <w:rPr>
                <w:rFonts w:ascii="Times New Roman" w:hAnsi="Times New Roman" w:cs="Times New Roman"/>
              </w:rPr>
              <w:t>г. Нур-Султан</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5</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sz w:val="20"/>
                <w:szCs w:val="20"/>
              </w:rPr>
            </w:pPr>
            <w:r w:rsidRPr="002C66C9">
              <w:rPr>
                <w:rFonts w:ascii="Times New Roman" w:hAnsi="Times New Roman" w:cs="Times New Roman"/>
                <w:sz w:val="20"/>
                <w:szCs w:val="20"/>
              </w:rPr>
              <w:t>0</w:t>
            </w:r>
          </w:p>
        </w:tc>
      </w:tr>
      <w:tr w:rsidR="004068FF" w:rsidRPr="00820361" w:rsidTr="00853C0F">
        <w:trPr>
          <w:trHeight w:val="315"/>
        </w:trPr>
        <w:tc>
          <w:tcPr>
            <w:tcW w:w="1973" w:type="dxa"/>
            <w:tcBorders>
              <w:top w:val="nil"/>
              <w:left w:val="single" w:sz="4" w:space="0" w:color="auto"/>
              <w:bottom w:val="single" w:sz="4" w:space="0" w:color="auto"/>
              <w:right w:val="single" w:sz="4" w:space="0" w:color="auto"/>
            </w:tcBorders>
            <w:shd w:val="clear" w:color="auto" w:fill="auto"/>
            <w:hideMark/>
          </w:tcPr>
          <w:p w:rsidR="004068FF" w:rsidRPr="00820361" w:rsidRDefault="004068FF" w:rsidP="004068FF">
            <w:pPr>
              <w:spacing w:after="0" w:line="240" w:lineRule="auto"/>
              <w:contextualSpacing/>
              <w:rPr>
                <w:rFonts w:ascii="Times New Roman" w:hAnsi="Times New Roman" w:cs="Times New Roman"/>
                <w:b/>
              </w:rPr>
            </w:pPr>
            <w:r w:rsidRPr="00820361">
              <w:rPr>
                <w:rFonts w:ascii="Times New Roman" w:hAnsi="Times New Roman" w:cs="Times New Roman"/>
                <w:b/>
              </w:rPr>
              <w:t>Итого</w:t>
            </w:r>
          </w:p>
        </w:tc>
        <w:tc>
          <w:tcPr>
            <w:tcW w:w="81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10374</w:t>
            </w:r>
          </w:p>
        </w:tc>
        <w:tc>
          <w:tcPr>
            <w:tcW w:w="1849"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555</w:t>
            </w:r>
          </w:p>
        </w:tc>
        <w:tc>
          <w:tcPr>
            <w:tcW w:w="756" w:type="dxa"/>
            <w:tcBorders>
              <w:top w:val="nil"/>
              <w:left w:val="nil"/>
              <w:bottom w:val="single" w:sz="4" w:space="0" w:color="auto"/>
              <w:right w:val="single" w:sz="4" w:space="0" w:color="auto"/>
            </w:tcBorders>
            <w:shd w:val="clear" w:color="auto" w:fill="auto"/>
            <w:vAlign w:val="center"/>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5,8</w:t>
            </w:r>
          </w:p>
        </w:tc>
        <w:tc>
          <w:tcPr>
            <w:tcW w:w="763"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3088</w:t>
            </w:r>
          </w:p>
        </w:tc>
        <w:tc>
          <w:tcPr>
            <w:tcW w:w="1849" w:type="dxa"/>
            <w:tcBorders>
              <w:top w:val="nil"/>
              <w:left w:val="nil"/>
              <w:bottom w:val="single" w:sz="4" w:space="0" w:color="auto"/>
              <w:right w:val="single" w:sz="4" w:space="0" w:color="auto"/>
            </w:tcBorders>
            <w:shd w:val="clear" w:color="auto" w:fill="auto"/>
            <w:vAlign w:val="center"/>
            <w:hideMark/>
          </w:tcPr>
          <w:p w:rsidR="004068FF" w:rsidRPr="002C66C9" w:rsidRDefault="004068FF" w:rsidP="004068F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130</w:t>
            </w:r>
          </w:p>
        </w:tc>
        <w:tc>
          <w:tcPr>
            <w:tcW w:w="992" w:type="dxa"/>
            <w:tcBorders>
              <w:top w:val="nil"/>
              <w:left w:val="nil"/>
              <w:bottom w:val="single" w:sz="4" w:space="0" w:color="auto"/>
              <w:right w:val="single" w:sz="4" w:space="0" w:color="auto"/>
            </w:tcBorders>
            <w:shd w:val="clear" w:color="auto" w:fill="auto"/>
            <w:noWrap/>
            <w:vAlign w:val="center"/>
            <w:hideMark/>
          </w:tcPr>
          <w:p w:rsidR="004068FF" w:rsidRPr="002C66C9" w:rsidRDefault="004068FF" w:rsidP="00853C0F">
            <w:pPr>
              <w:spacing w:after="0" w:line="240" w:lineRule="auto"/>
              <w:contextualSpacing/>
              <w:jc w:val="center"/>
              <w:rPr>
                <w:rFonts w:ascii="Times New Roman" w:hAnsi="Times New Roman" w:cs="Times New Roman"/>
                <w:b/>
                <w:sz w:val="20"/>
                <w:szCs w:val="20"/>
              </w:rPr>
            </w:pPr>
            <w:r w:rsidRPr="002C66C9">
              <w:rPr>
                <w:rFonts w:ascii="Times New Roman" w:hAnsi="Times New Roman" w:cs="Times New Roman"/>
                <w:b/>
                <w:sz w:val="20"/>
                <w:szCs w:val="20"/>
              </w:rPr>
              <w:t>4,21</w:t>
            </w:r>
          </w:p>
        </w:tc>
      </w:tr>
    </w:tbl>
    <w:p w:rsidR="004068FF" w:rsidRDefault="004068FF" w:rsidP="004068FF">
      <w:pPr>
        <w:pStyle w:val="a3"/>
        <w:spacing w:before="0" w:beforeAutospacing="0" w:after="0" w:afterAutospacing="0" w:line="240" w:lineRule="auto"/>
        <w:contextualSpacing/>
        <w:rPr>
          <w:rFonts w:ascii="Times New Roman" w:hAnsi="Times New Roman" w:cs="Times New Roman"/>
          <w:sz w:val="28"/>
          <w:szCs w:val="28"/>
          <w:lang w:val="ru-RU"/>
        </w:rPr>
      </w:pPr>
    </w:p>
    <w:p w:rsidR="004068FF" w:rsidRDefault="004068FF" w:rsidP="004068FF">
      <w:pPr>
        <w:pStyle w:val="a5"/>
        <w:pBdr>
          <w:bottom w:val="single" w:sz="4" w:space="31" w:color="FFFFFF"/>
        </w:pBdr>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390D6F">
        <w:rPr>
          <w:rFonts w:ascii="Times New Roman" w:hAnsi="Times New Roman" w:cs="Times New Roman"/>
          <w:sz w:val="28"/>
          <w:szCs w:val="28"/>
          <w:lang w:val="ru-RU"/>
        </w:rPr>
        <w:t>Лабораторная диагностика возбудителя бруцеллеза включает изучение культурально-морфологических, серологических, генетических свойств штаммов</w:t>
      </w:r>
      <w:r w:rsidRPr="00390D6F">
        <w:rPr>
          <w:rFonts w:ascii="Times New Roman" w:hAnsi="Times New Roman" w:cs="Times New Roman"/>
          <w:i/>
          <w:sz w:val="28"/>
          <w:szCs w:val="28"/>
          <w:lang w:val="ru-RU"/>
        </w:rPr>
        <w:t>.</w:t>
      </w:r>
      <w:r w:rsidRPr="00390D6F">
        <w:rPr>
          <w:rFonts w:ascii="Times New Roman" w:hAnsi="Times New Roman" w:cs="Times New Roman"/>
          <w:sz w:val="28"/>
          <w:szCs w:val="28"/>
          <w:lang w:val="ru-RU"/>
        </w:rPr>
        <w:t xml:space="preserve"> Бактериологическое подтверждение впервые выявленного бруцеллеза </w:t>
      </w:r>
      <w:r>
        <w:rPr>
          <w:rFonts w:ascii="Times New Roman" w:hAnsi="Times New Roman" w:cs="Times New Roman"/>
          <w:sz w:val="28"/>
          <w:szCs w:val="28"/>
          <w:lang w:val="ru-RU"/>
        </w:rPr>
        <w:t xml:space="preserve">- </w:t>
      </w:r>
      <w:r w:rsidRPr="00390D6F">
        <w:rPr>
          <w:rFonts w:ascii="Times New Roman" w:hAnsi="Times New Roman" w:cs="Times New Roman"/>
          <w:sz w:val="28"/>
          <w:szCs w:val="28"/>
          <w:lang w:val="ru-RU"/>
        </w:rPr>
        <w:t xml:space="preserve">процесс длительный, но необходимый для изучения изменчивости биоваров возбудителя бруцеллеза. Обычно культуры бруцелл из крови положительны до 4-го дня инкубации, большинство культур крови - между 7 и 21, и только </w:t>
      </w:r>
      <w:r>
        <w:rPr>
          <w:rFonts w:ascii="Times New Roman" w:hAnsi="Times New Roman" w:cs="Times New Roman"/>
          <w:sz w:val="28"/>
          <w:szCs w:val="28"/>
          <w:lang w:val="ru-RU"/>
        </w:rPr>
        <w:t xml:space="preserve">2% </w:t>
      </w:r>
      <w:r w:rsidRPr="00390D6F">
        <w:rPr>
          <w:rFonts w:ascii="Times New Roman" w:hAnsi="Times New Roman" w:cs="Times New Roman"/>
          <w:sz w:val="28"/>
          <w:szCs w:val="28"/>
          <w:lang w:val="ru-RU"/>
        </w:rPr>
        <w:t xml:space="preserve">после 27-го дня. Поэтому, посевы необходимо инкубировать по крайней мере 45 дней до того, как выдать отрицательный результат. В эпидемиологической практике ПЦР позволяет ускоренно и специфично по сравнению с традиционными методами диагностики определить инфицирование людей в различных очагах инфекции. Согласно данных </w:t>
      </w:r>
      <w:r w:rsidRPr="007B0480">
        <w:rPr>
          <w:rFonts w:ascii="Times New Roman" w:hAnsi="Times New Roman" w:cs="Times New Roman"/>
          <w:sz w:val="28"/>
          <w:szCs w:val="28"/>
          <w:lang w:val="ru-RU"/>
        </w:rPr>
        <w:t>таблицы 1</w:t>
      </w:r>
      <w:r w:rsidR="007B0480">
        <w:rPr>
          <w:rFonts w:ascii="Times New Roman" w:hAnsi="Times New Roman" w:cs="Times New Roman"/>
          <w:sz w:val="28"/>
          <w:szCs w:val="28"/>
          <w:lang w:val="ru-RU"/>
        </w:rPr>
        <w:t>3</w:t>
      </w:r>
      <w:r>
        <w:rPr>
          <w:rFonts w:ascii="Times New Roman" w:hAnsi="Times New Roman" w:cs="Times New Roman"/>
          <w:sz w:val="28"/>
          <w:szCs w:val="28"/>
          <w:lang w:val="ru-RU"/>
        </w:rPr>
        <w:t>, в Казахстане не</w:t>
      </w:r>
      <w:r w:rsidRPr="00390D6F">
        <w:rPr>
          <w:rFonts w:ascii="Times New Roman" w:hAnsi="Times New Roman" w:cs="Times New Roman"/>
          <w:sz w:val="28"/>
          <w:szCs w:val="28"/>
          <w:lang w:val="ru-RU"/>
        </w:rPr>
        <w:t xml:space="preserve">достаточно эффективно используют ПЦР метод. Так, в 1-ом полугодии 2020 г. только в ВКО  (15 проб из 26) и в Костанайской области (1 проба из 6) были исследованы в ПЦР. Остальные области в этот период ПЦР не ставили, что является значительным упущением в диагностике острого бруцеллеза. </w:t>
      </w:r>
    </w:p>
    <w:p w:rsidR="004068FF" w:rsidRPr="00AE4246" w:rsidRDefault="004068FF" w:rsidP="004068FF">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ru-RU"/>
        </w:rPr>
        <w:tab/>
        <w:t>Как известно, з</w:t>
      </w:r>
      <w:r w:rsidRPr="00AE4246">
        <w:rPr>
          <w:rFonts w:ascii="Times New Roman" w:hAnsi="Times New Roman" w:cs="Times New Roman"/>
          <w:sz w:val="28"/>
          <w:szCs w:val="28"/>
          <w:lang w:val="ru-RU"/>
        </w:rPr>
        <w:t xml:space="preserve">аболеваемость людей бруцеллезом  зависит от </w:t>
      </w:r>
      <w:r>
        <w:rPr>
          <w:rFonts w:ascii="Times New Roman" w:hAnsi="Times New Roman" w:cs="Times New Roman"/>
          <w:sz w:val="28"/>
          <w:szCs w:val="28"/>
          <w:lang w:val="ru-RU"/>
        </w:rPr>
        <w:t xml:space="preserve">животных. </w:t>
      </w:r>
      <w:r w:rsidRPr="00AE4246">
        <w:rPr>
          <w:rFonts w:ascii="Times New Roman" w:hAnsi="Times New Roman" w:cs="Times New Roman"/>
          <w:sz w:val="28"/>
          <w:szCs w:val="28"/>
          <w:lang w:val="kk-KZ"/>
        </w:rPr>
        <w:t>Следует отметить, что положительно реагирующи</w:t>
      </w:r>
      <w:r>
        <w:rPr>
          <w:rFonts w:ascii="Times New Roman" w:hAnsi="Times New Roman" w:cs="Times New Roman"/>
          <w:sz w:val="28"/>
          <w:szCs w:val="28"/>
          <w:lang w:val="kk-KZ"/>
        </w:rPr>
        <w:t>е</w:t>
      </w:r>
      <w:r w:rsidRPr="00AE4246">
        <w:rPr>
          <w:rFonts w:ascii="Times New Roman" w:hAnsi="Times New Roman" w:cs="Times New Roman"/>
          <w:sz w:val="28"/>
          <w:szCs w:val="28"/>
          <w:lang w:val="kk-KZ"/>
        </w:rPr>
        <w:t xml:space="preserve"> на  бруцеллез животные выявляются в благополучных по бруцеллезу населенных пунктах, в которых не проводятся противобруцеллезные мероприятия.</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b/>
          <w:sz w:val="28"/>
          <w:szCs w:val="28"/>
          <w:lang w:val="kk-KZ"/>
        </w:rPr>
        <w:tab/>
      </w:r>
      <w:r w:rsidRPr="00AE4246">
        <w:rPr>
          <w:rFonts w:ascii="Times New Roman" w:hAnsi="Times New Roman" w:cs="Times New Roman"/>
          <w:sz w:val="28"/>
          <w:szCs w:val="28"/>
          <w:lang w:val="kk-KZ"/>
        </w:rPr>
        <w:t>В 2017 году</w:t>
      </w:r>
      <w:r w:rsidRPr="00495DF0">
        <w:rPr>
          <w:rFonts w:ascii="Times New Roman" w:hAnsi="Times New Roman" w:cs="Times New Roman"/>
          <w:sz w:val="28"/>
          <w:szCs w:val="28"/>
          <w:lang w:val="kk-KZ"/>
        </w:rPr>
        <w:t xml:space="preserve"> 61527 (0,2%)  голов</w:t>
      </w:r>
      <w:r>
        <w:rPr>
          <w:rFonts w:ascii="Times New Roman" w:hAnsi="Times New Roman" w:cs="Times New Roman"/>
          <w:sz w:val="28"/>
          <w:szCs w:val="28"/>
          <w:lang w:val="kk-KZ"/>
        </w:rPr>
        <w:t>,</w:t>
      </w:r>
      <w:r w:rsidRPr="00495DF0">
        <w:rPr>
          <w:rFonts w:ascii="Times New Roman" w:hAnsi="Times New Roman" w:cs="Times New Roman"/>
          <w:sz w:val="28"/>
          <w:szCs w:val="28"/>
          <w:lang w:val="kk-KZ"/>
        </w:rPr>
        <w:t xml:space="preserve"> положительно реагирующих на  бруцеллез животных</w:t>
      </w:r>
      <w:r>
        <w:rPr>
          <w:rFonts w:ascii="Times New Roman" w:hAnsi="Times New Roman" w:cs="Times New Roman"/>
          <w:sz w:val="28"/>
          <w:szCs w:val="28"/>
          <w:lang w:val="kk-KZ"/>
        </w:rPr>
        <w:t>,</w:t>
      </w:r>
      <w:r w:rsidRPr="00495DF0">
        <w:rPr>
          <w:rFonts w:ascii="Times New Roman" w:hAnsi="Times New Roman" w:cs="Times New Roman"/>
          <w:sz w:val="28"/>
          <w:szCs w:val="28"/>
          <w:lang w:val="kk-KZ"/>
        </w:rPr>
        <w:t xml:space="preserve"> выявлены в благополучных по бруцеллезу населенных пунктах. </w:t>
      </w:r>
      <w:r w:rsidRPr="00D26150">
        <w:rPr>
          <w:rFonts w:ascii="Times New Roman" w:hAnsi="Times New Roman" w:cs="Times New Roman"/>
          <w:sz w:val="28"/>
          <w:szCs w:val="28"/>
          <w:lang w:val="kk-KZ"/>
        </w:rPr>
        <w:t>З</w:t>
      </w:r>
      <w:r w:rsidRPr="00D26150">
        <w:rPr>
          <w:rFonts w:ascii="Times New Roman" w:hAnsi="Times New Roman" w:cs="Times New Roman"/>
          <w:sz w:val="28"/>
          <w:szCs w:val="28"/>
          <w:lang w:val="ru-RU"/>
        </w:rPr>
        <w:t>араженность КРС бруцеллезом</w:t>
      </w:r>
      <w:r w:rsidRPr="0086162E">
        <w:rPr>
          <w:rFonts w:ascii="Times New Roman" w:hAnsi="Times New Roman" w:cs="Times New Roman"/>
          <w:sz w:val="28"/>
          <w:szCs w:val="28"/>
          <w:lang w:val="ru-RU"/>
        </w:rPr>
        <w:t xml:space="preserve"> отмечается в хозяйствах г.</w:t>
      </w:r>
      <w:r>
        <w:rPr>
          <w:rFonts w:ascii="Times New Roman" w:hAnsi="Times New Roman" w:cs="Times New Roman"/>
          <w:sz w:val="28"/>
          <w:szCs w:val="28"/>
          <w:lang w:val="ru-RU"/>
        </w:rPr>
        <w:t xml:space="preserve"> Алматы (</w:t>
      </w:r>
      <w:r w:rsidRPr="0086162E">
        <w:rPr>
          <w:rFonts w:ascii="Times New Roman" w:hAnsi="Times New Roman" w:cs="Times New Roman"/>
          <w:sz w:val="28"/>
          <w:szCs w:val="28"/>
          <w:lang w:val="ru-RU"/>
        </w:rPr>
        <w:t>1,3%</w:t>
      </w:r>
      <w:r>
        <w:rPr>
          <w:rFonts w:ascii="Times New Roman" w:hAnsi="Times New Roman" w:cs="Times New Roman"/>
          <w:sz w:val="28"/>
          <w:szCs w:val="28"/>
          <w:lang w:val="ru-RU"/>
        </w:rPr>
        <w:t>)</w:t>
      </w:r>
      <w:r w:rsidRPr="0086162E">
        <w:rPr>
          <w:rFonts w:ascii="Times New Roman" w:hAnsi="Times New Roman" w:cs="Times New Roman"/>
          <w:sz w:val="28"/>
          <w:szCs w:val="28"/>
          <w:lang w:val="ru-RU"/>
        </w:rPr>
        <w:t xml:space="preserve">, </w:t>
      </w:r>
      <w:r>
        <w:rPr>
          <w:rFonts w:ascii="Times New Roman" w:hAnsi="Times New Roman" w:cs="Times New Roman"/>
          <w:sz w:val="28"/>
          <w:szCs w:val="28"/>
          <w:lang w:val="ru-RU"/>
        </w:rPr>
        <w:t>Западно-Казахстанской области (</w:t>
      </w:r>
      <w:r w:rsidRPr="0086162E">
        <w:rPr>
          <w:rFonts w:ascii="Times New Roman" w:hAnsi="Times New Roman" w:cs="Times New Roman"/>
          <w:sz w:val="28"/>
          <w:szCs w:val="28"/>
          <w:lang w:val="ru-RU"/>
        </w:rPr>
        <w:t>1,3%</w:t>
      </w:r>
      <w:r>
        <w:rPr>
          <w:rFonts w:ascii="Times New Roman" w:hAnsi="Times New Roman" w:cs="Times New Roman"/>
          <w:sz w:val="28"/>
          <w:szCs w:val="28"/>
          <w:lang w:val="ru-RU"/>
        </w:rPr>
        <w:t>)</w:t>
      </w:r>
      <w:r w:rsidRPr="0086162E">
        <w:rPr>
          <w:rFonts w:ascii="Times New Roman" w:hAnsi="Times New Roman" w:cs="Times New Roman"/>
          <w:sz w:val="28"/>
          <w:szCs w:val="28"/>
          <w:lang w:val="ru-RU"/>
        </w:rPr>
        <w:t>,</w:t>
      </w:r>
      <w:r>
        <w:rPr>
          <w:rFonts w:ascii="Times New Roman" w:hAnsi="Times New Roman" w:cs="Times New Roman"/>
          <w:sz w:val="28"/>
          <w:szCs w:val="28"/>
          <w:lang w:val="ru-RU"/>
        </w:rPr>
        <w:t xml:space="preserve"> Павлодарской (</w:t>
      </w:r>
      <w:r w:rsidRPr="00495DF0">
        <w:rPr>
          <w:rFonts w:ascii="Times New Roman" w:hAnsi="Times New Roman" w:cs="Times New Roman"/>
          <w:sz w:val="28"/>
          <w:szCs w:val="28"/>
          <w:lang w:val="ru-RU"/>
        </w:rPr>
        <w:t>1,0%</w:t>
      </w:r>
      <w:r>
        <w:rPr>
          <w:rFonts w:ascii="Times New Roman" w:hAnsi="Times New Roman" w:cs="Times New Roman"/>
          <w:sz w:val="28"/>
          <w:szCs w:val="28"/>
          <w:lang w:val="ru-RU"/>
        </w:rPr>
        <w:t>), Восточно-Казахстанской (</w:t>
      </w:r>
      <w:r w:rsidRPr="00495DF0">
        <w:rPr>
          <w:rFonts w:ascii="Times New Roman" w:hAnsi="Times New Roman" w:cs="Times New Roman"/>
          <w:sz w:val="28"/>
          <w:szCs w:val="28"/>
          <w:lang w:val="ru-RU"/>
        </w:rPr>
        <w:t>0,8%</w:t>
      </w:r>
      <w:r>
        <w:rPr>
          <w:rFonts w:ascii="Times New Roman" w:hAnsi="Times New Roman" w:cs="Times New Roman"/>
          <w:sz w:val="28"/>
          <w:szCs w:val="28"/>
          <w:lang w:val="ru-RU"/>
        </w:rPr>
        <w:t>), при средне-</w:t>
      </w:r>
      <w:r w:rsidRPr="00495DF0">
        <w:rPr>
          <w:rFonts w:ascii="Times New Roman" w:hAnsi="Times New Roman" w:cs="Times New Roman"/>
          <w:sz w:val="28"/>
          <w:szCs w:val="28"/>
          <w:lang w:val="ru-RU"/>
        </w:rPr>
        <w:t>республикан</w:t>
      </w:r>
      <w:r>
        <w:rPr>
          <w:rFonts w:ascii="Times New Roman" w:hAnsi="Times New Roman" w:cs="Times New Roman"/>
          <w:sz w:val="28"/>
          <w:szCs w:val="28"/>
          <w:lang w:val="ru-RU"/>
        </w:rPr>
        <w:t xml:space="preserve">ском показателе </w:t>
      </w:r>
      <w:r w:rsidRPr="00495DF0">
        <w:rPr>
          <w:rFonts w:ascii="Times New Roman" w:hAnsi="Times New Roman" w:cs="Times New Roman"/>
          <w:sz w:val="28"/>
          <w:szCs w:val="28"/>
          <w:lang w:val="ru-RU"/>
        </w:rPr>
        <w:t xml:space="preserve">0,5%. </w:t>
      </w:r>
      <w:r w:rsidRPr="00AE4246">
        <w:rPr>
          <w:rFonts w:ascii="Times New Roman" w:hAnsi="Times New Roman" w:cs="Times New Roman"/>
          <w:sz w:val="28"/>
          <w:szCs w:val="28"/>
          <w:lang w:val="ru-RU"/>
        </w:rPr>
        <w:t>В 2018 году</w:t>
      </w:r>
      <w:r w:rsidRPr="00495DF0">
        <w:rPr>
          <w:rFonts w:ascii="Times New Roman" w:hAnsi="Times New Roman" w:cs="Times New Roman"/>
          <w:sz w:val="28"/>
          <w:szCs w:val="28"/>
          <w:lang w:val="ru-RU"/>
        </w:rPr>
        <w:t xml:space="preserve"> </w:t>
      </w:r>
      <w:r w:rsidRPr="00495DF0">
        <w:rPr>
          <w:rFonts w:ascii="Times New Roman" w:hAnsi="Times New Roman" w:cs="Times New Roman"/>
          <w:sz w:val="28"/>
          <w:szCs w:val="28"/>
          <w:lang w:val="kk-KZ"/>
        </w:rPr>
        <w:t>в благополучных по бруцеллезу населенных пунктах</w:t>
      </w:r>
      <w:r w:rsidRPr="00495DF0">
        <w:rPr>
          <w:rFonts w:ascii="Times New Roman" w:hAnsi="Times New Roman" w:cs="Times New Roman"/>
          <w:sz w:val="28"/>
          <w:szCs w:val="28"/>
          <w:lang w:val="ru-RU"/>
        </w:rPr>
        <w:t xml:space="preserve"> </w:t>
      </w:r>
      <w:r w:rsidRPr="00495DF0">
        <w:rPr>
          <w:rFonts w:ascii="Times New Roman" w:hAnsi="Times New Roman" w:cs="Times New Roman"/>
          <w:sz w:val="28"/>
          <w:szCs w:val="28"/>
          <w:lang w:val="kk-KZ"/>
        </w:rPr>
        <w:t>выявлены</w:t>
      </w:r>
      <w:r w:rsidRPr="00495DF0">
        <w:rPr>
          <w:rFonts w:ascii="Times New Roman" w:hAnsi="Times New Roman" w:cs="Times New Roman"/>
          <w:sz w:val="28"/>
          <w:szCs w:val="28"/>
          <w:lang w:val="ru-RU"/>
        </w:rPr>
        <w:t xml:space="preserve"> 53524 (0,2%) </w:t>
      </w:r>
      <w:r w:rsidRPr="00495DF0">
        <w:rPr>
          <w:rFonts w:ascii="Times New Roman" w:hAnsi="Times New Roman" w:cs="Times New Roman"/>
          <w:sz w:val="28"/>
          <w:szCs w:val="28"/>
          <w:lang w:val="kk-KZ"/>
        </w:rPr>
        <w:t xml:space="preserve">голов положительно реагирующих на  бруцеллез животных. </w:t>
      </w:r>
      <w:r w:rsidRPr="00AE4246">
        <w:rPr>
          <w:rFonts w:ascii="Times New Roman" w:hAnsi="Times New Roman" w:cs="Times New Roman"/>
          <w:sz w:val="28"/>
          <w:szCs w:val="28"/>
          <w:lang w:val="ru-RU"/>
        </w:rPr>
        <w:t>В 2019 году</w:t>
      </w:r>
      <w:r>
        <w:rPr>
          <w:rFonts w:ascii="Times New Roman" w:hAnsi="Times New Roman" w:cs="Times New Roman"/>
          <w:sz w:val="28"/>
          <w:szCs w:val="28"/>
          <w:lang w:val="ru-RU"/>
        </w:rPr>
        <w:t xml:space="preserve"> также выявлено 55098 голов, положительных на бруцеллез (0,2%), от общего числа скота в благополучных населенных пунктах страны. </w:t>
      </w:r>
      <w:r w:rsidRPr="003A1F73">
        <w:rPr>
          <w:rFonts w:ascii="Times New Roman" w:hAnsi="Times New Roman" w:cs="Times New Roman"/>
          <w:sz w:val="28"/>
          <w:szCs w:val="28"/>
          <w:lang w:val="ru-RU"/>
        </w:rPr>
        <w:t>Зараженность КРС бруцеллезом в благополучных хозяйствах в Восточно-Каз</w:t>
      </w:r>
      <w:r>
        <w:rPr>
          <w:rFonts w:ascii="Times New Roman" w:hAnsi="Times New Roman" w:cs="Times New Roman"/>
          <w:sz w:val="28"/>
          <w:szCs w:val="28"/>
          <w:lang w:val="ru-RU"/>
        </w:rPr>
        <w:t xml:space="preserve">ахстанской области составляет </w:t>
      </w:r>
      <w:r w:rsidRPr="003A1F73">
        <w:rPr>
          <w:rFonts w:ascii="Times New Roman" w:hAnsi="Times New Roman" w:cs="Times New Roman"/>
          <w:sz w:val="28"/>
          <w:szCs w:val="28"/>
          <w:lang w:val="ru-RU"/>
        </w:rPr>
        <w:t xml:space="preserve">1,2%, </w:t>
      </w:r>
      <w:r>
        <w:rPr>
          <w:rFonts w:ascii="Times New Roman" w:hAnsi="Times New Roman" w:cs="Times New Roman"/>
          <w:sz w:val="28"/>
          <w:szCs w:val="28"/>
          <w:lang w:val="ru-RU"/>
        </w:rPr>
        <w:t xml:space="preserve">в Западно-Казахстанской </w:t>
      </w:r>
      <w:r w:rsidRPr="003A1F73">
        <w:rPr>
          <w:rFonts w:ascii="Times New Roman" w:hAnsi="Times New Roman" w:cs="Times New Roman"/>
          <w:sz w:val="28"/>
          <w:szCs w:val="28"/>
          <w:lang w:val="ru-RU"/>
        </w:rPr>
        <w:t xml:space="preserve">1,0%, </w:t>
      </w:r>
      <w:r>
        <w:rPr>
          <w:rFonts w:ascii="Times New Roman" w:hAnsi="Times New Roman" w:cs="Times New Roman"/>
          <w:sz w:val="28"/>
          <w:szCs w:val="28"/>
          <w:lang w:val="ru-RU"/>
        </w:rPr>
        <w:t xml:space="preserve">в Атырауской </w:t>
      </w:r>
      <w:r w:rsidRPr="003A1F73">
        <w:rPr>
          <w:rFonts w:ascii="Times New Roman" w:hAnsi="Times New Roman" w:cs="Times New Roman"/>
          <w:sz w:val="28"/>
          <w:szCs w:val="28"/>
          <w:lang w:val="ru-RU"/>
        </w:rPr>
        <w:t xml:space="preserve">0,7%, </w:t>
      </w:r>
      <w:r>
        <w:rPr>
          <w:rFonts w:ascii="Times New Roman" w:hAnsi="Times New Roman" w:cs="Times New Roman"/>
          <w:sz w:val="28"/>
          <w:szCs w:val="28"/>
          <w:lang w:val="ru-RU"/>
        </w:rPr>
        <w:t xml:space="preserve">в Карагандинской </w:t>
      </w:r>
      <w:r w:rsidRPr="003A1F73">
        <w:rPr>
          <w:rFonts w:ascii="Times New Roman" w:hAnsi="Times New Roman" w:cs="Times New Roman"/>
          <w:sz w:val="28"/>
          <w:szCs w:val="28"/>
          <w:lang w:val="ru-RU"/>
        </w:rPr>
        <w:t xml:space="preserve">0,7%, </w:t>
      </w:r>
      <w:r>
        <w:rPr>
          <w:rFonts w:ascii="Times New Roman" w:hAnsi="Times New Roman" w:cs="Times New Roman"/>
          <w:sz w:val="28"/>
          <w:szCs w:val="28"/>
          <w:lang w:val="ru-RU"/>
        </w:rPr>
        <w:t xml:space="preserve">в </w:t>
      </w:r>
      <w:r w:rsidRPr="003A1F73">
        <w:rPr>
          <w:rFonts w:ascii="Times New Roman" w:hAnsi="Times New Roman" w:cs="Times New Roman"/>
          <w:sz w:val="28"/>
          <w:szCs w:val="28"/>
          <w:lang w:val="ru-RU"/>
        </w:rPr>
        <w:t xml:space="preserve">Павлодарской </w:t>
      </w:r>
      <w:r>
        <w:rPr>
          <w:rFonts w:ascii="Times New Roman" w:hAnsi="Times New Roman" w:cs="Times New Roman"/>
          <w:sz w:val="28"/>
          <w:szCs w:val="28"/>
          <w:lang w:val="ru-RU"/>
        </w:rPr>
        <w:t xml:space="preserve">области </w:t>
      </w:r>
      <w:r w:rsidRPr="003A1F73">
        <w:rPr>
          <w:rFonts w:ascii="Times New Roman" w:hAnsi="Times New Roman" w:cs="Times New Roman"/>
          <w:sz w:val="28"/>
          <w:szCs w:val="28"/>
          <w:lang w:val="ru-RU"/>
        </w:rPr>
        <w:t>0,7%, при средне</w:t>
      </w:r>
      <w:r>
        <w:rPr>
          <w:rFonts w:ascii="Times New Roman" w:hAnsi="Times New Roman" w:cs="Times New Roman"/>
          <w:sz w:val="28"/>
          <w:szCs w:val="28"/>
          <w:lang w:val="ru-RU"/>
        </w:rPr>
        <w:t>-</w:t>
      </w:r>
      <w:r w:rsidRPr="003A1F73">
        <w:rPr>
          <w:rFonts w:ascii="Times New Roman" w:hAnsi="Times New Roman" w:cs="Times New Roman"/>
          <w:sz w:val="28"/>
          <w:szCs w:val="28"/>
          <w:lang w:val="ru-RU"/>
        </w:rPr>
        <w:t>республиканско</w:t>
      </w:r>
      <w:r>
        <w:rPr>
          <w:rFonts w:ascii="Times New Roman" w:hAnsi="Times New Roman" w:cs="Times New Roman"/>
          <w:sz w:val="28"/>
          <w:szCs w:val="28"/>
          <w:lang w:val="ru-RU"/>
        </w:rPr>
        <w:t xml:space="preserve">м показателе </w:t>
      </w:r>
      <w:r w:rsidRPr="003A1F73">
        <w:rPr>
          <w:rFonts w:ascii="Times New Roman" w:hAnsi="Times New Roman" w:cs="Times New Roman"/>
          <w:sz w:val="28"/>
          <w:szCs w:val="28"/>
          <w:lang w:val="ru-RU"/>
        </w:rPr>
        <w:t>0,5%.</w:t>
      </w:r>
      <w:r>
        <w:rPr>
          <w:rFonts w:ascii="Times New Roman" w:hAnsi="Times New Roman" w:cs="Times New Roman"/>
          <w:sz w:val="28"/>
          <w:szCs w:val="28"/>
          <w:lang w:val="ru-RU"/>
        </w:rPr>
        <w:t xml:space="preserve"> К 2020 году наметилась положительная тенденция - уже </w:t>
      </w:r>
      <w:r w:rsidRPr="00D811B9">
        <w:rPr>
          <w:rFonts w:ascii="Times New Roman" w:hAnsi="Times New Roman" w:cs="Times New Roman"/>
          <w:sz w:val="28"/>
          <w:szCs w:val="28"/>
          <w:lang w:val="kk-KZ"/>
        </w:rPr>
        <w:t>0,1%</w:t>
      </w:r>
      <w:r>
        <w:rPr>
          <w:rFonts w:ascii="Times New Roman" w:hAnsi="Times New Roman" w:cs="Times New Roman"/>
          <w:sz w:val="28"/>
          <w:szCs w:val="28"/>
          <w:lang w:val="kk-KZ"/>
        </w:rPr>
        <w:t xml:space="preserve"> </w:t>
      </w:r>
      <w:r w:rsidRPr="00D811B9">
        <w:rPr>
          <w:rFonts w:ascii="Times New Roman" w:hAnsi="Times New Roman" w:cs="Times New Roman"/>
          <w:sz w:val="28"/>
          <w:szCs w:val="28"/>
          <w:lang w:val="kk-KZ"/>
        </w:rPr>
        <w:t>голов</w:t>
      </w:r>
      <w:r>
        <w:rPr>
          <w:rFonts w:ascii="Times New Roman" w:hAnsi="Times New Roman" w:cs="Times New Roman"/>
          <w:sz w:val="28"/>
          <w:szCs w:val="28"/>
          <w:lang w:val="kk-KZ"/>
        </w:rPr>
        <w:t xml:space="preserve"> скота, </w:t>
      </w:r>
      <w:r w:rsidRPr="00D811B9">
        <w:rPr>
          <w:rFonts w:ascii="Times New Roman" w:hAnsi="Times New Roman" w:cs="Times New Roman"/>
          <w:sz w:val="28"/>
          <w:szCs w:val="28"/>
          <w:lang w:val="kk-KZ"/>
        </w:rPr>
        <w:t>положительно реагирующи</w:t>
      </w:r>
      <w:r>
        <w:rPr>
          <w:rFonts w:ascii="Times New Roman" w:hAnsi="Times New Roman" w:cs="Times New Roman"/>
          <w:sz w:val="28"/>
          <w:szCs w:val="28"/>
          <w:lang w:val="kk-KZ"/>
        </w:rPr>
        <w:t>х</w:t>
      </w:r>
      <w:r w:rsidRPr="00D811B9">
        <w:rPr>
          <w:rFonts w:ascii="Times New Roman" w:hAnsi="Times New Roman" w:cs="Times New Roman"/>
          <w:sz w:val="28"/>
          <w:szCs w:val="28"/>
          <w:lang w:val="kk-KZ"/>
        </w:rPr>
        <w:t xml:space="preserve"> на  бруцеллез</w:t>
      </w:r>
      <w:r>
        <w:rPr>
          <w:rFonts w:ascii="Times New Roman" w:hAnsi="Times New Roman" w:cs="Times New Roman"/>
          <w:sz w:val="28"/>
          <w:szCs w:val="28"/>
          <w:lang w:val="kk-KZ"/>
        </w:rPr>
        <w:t>.</w:t>
      </w:r>
      <w:r w:rsidRPr="00D811B9">
        <w:rPr>
          <w:rFonts w:ascii="Times New Roman" w:hAnsi="Times New Roman" w:cs="Times New Roman"/>
          <w:sz w:val="28"/>
          <w:szCs w:val="28"/>
          <w:lang w:val="kk-KZ"/>
        </w:rPr>
        <w:t xml:space="preserve"> животных</w:t>
      </w:r>
      <w:r>
        <w:rPr>
          <w:rFonts w:ascii="Times New Roman" w:hAnsi="Times New Roman" w:cs="Times New Roman"/>
          <w:sz w:val="28"/>
          <w:szCs w:val="28"/>
          <w:lang w:val="kk-KZ"/>
        </w:rPr>
        <w:t>. Но, по-прежнему в</w:t>
      </w:r>
      <w:r w:rsidRPr="00D811B9">
        <w:rPr>
          <w:rFonts w:ascii="Times New Roman" w:hAnsi="Times New Roman" w:cs="Times New Roman"/>
          <w:sz w:val="28"/>
          <w:szCs w:val="28"/>
          <w:lang w:val="ru-RU"/>
        </w:rPr>
        <w:t>ысокий удельный вес зараженности бруцеллезом МРС зарегистрирован в</w:t>
      </w:r>
      <w:r w:rsidRPr="00D811B9">
        <w:rPr>
          <w:rFonts w:ascii="Times New Roman" w:hAnsi="Times New Roman" w:cs="Times New Roman"/>
          <w:color w:val="FF0000"/>
          <w:sz w:val="28"/>
          <w:szCs w:val="28"/>
          <w:lang w:val="ru-RU"/>
        </w:rPr>
        <w:t xml:space="preserve"> </w:t>
      </w:r>
      <w:r w:rsidRPr="00D811B9">
        <w:rPr>
          <w:rFonts w:ascii="Times New Roman" w:hAnsi="Times New Roman" w:cs="Times New Roman"/>
          <w:sz w:val="28"/>
          <w:szCs w:val="28"/>
          <w:lang w:val="ru-RU"/>
        </w:rPr>
        <w:t>Западно-Казахстанской (0,2) и</w:t>
      </w:r>
      <w:r w:rsidRPr="00D811B9">
        <w:rPr>
          <w:rFonts w:ascii="Times New Roman" w:hAnsi="Times New Roman" w:cs="Times New Roman"/>
          <w:color w:val="FF0000"/>
          <w:sz w:val="28"/>
          <w:szCs w:val="28"/>
          <w:lang w:val="ru-RU"/>
        </w:rPr>
        <w:t xml:space="preserve"> </w:t>
      </w:r>
      <w:r w:rsidRPr="00D811B9">
        <w:rPr>
          <w:rFonts w:ascii="Times New Roman" w:hAnsi="Times New Roman" w:cs="Times New Roman"/>
          <w:sz w:val="28"/>
          <w:szCs w:val="28"/>
          <w:lang w:val="ru-RU"/>
        </w:rPr>
        <w:t>Восточно-Каз</w:t>
      </w:r>
      <w:r>
        <w:rPr>
          <w:rFonts w:ascii="Times New Roman" w:hAnsi="Times New Roman" w:cs="Times New Roman"/>
          <w:sz w:val="28"/>
          <w:szCs w:val="28"/>
          <w:lang w:val="ru-RU"/>
        </w:rPr>
        <w:t>а</w:t>
      </w:r>
      <w:r w:rsidRPr="00D811B9">
        <w:rPr>
          <w:rFonts w:ascii="Times New Roman" w:hAnsi="Times New Roman" w:cs="Times New Roman"/>
          <w:sz w:val="28"/>
          <w:szCs w:val="28"/>
          <w:lang w:val="ru-RU"/>
        </w:rPr>
        <w:t>хстанской (0,1%)</w:t>
      </w:r>
      <w:r w:rsidRPr="00D811B9">
        <w:rPr>
          <w:rFonts w:ascii="Times New Roman" w:hAnsi="Times New Roman" w:cs="Times New Roman"/>
          <w:color w:val="FF0000"/>
          <w:sz w:val="28"/>
          <w:szCs w:val="28"/>
          <w:lang w:val="ru-RU"/>
        </w:rPr>
        <w:t xml:space="preserve"> </w:t>
      </w:r>
      <w:r w:rsidRPr="00D811B9">
        <w:rPr>
          <w:rFonts w:ascii="Times New Roman" w:hAnsi="Times New Roman" w:cs="Times New Roman"/>
          <w:sz w:val="28"/>
          <w:szCs w:val="28"/>
          <w:lang w:val="ru-RU"/>
        </w:rPr>
        <w:t>областях, при средне</w:t>
      </w:r>
      <w:r>
        <w:rPr>
          <w:rFonts w:ascii="Times New Roman" w:hAnsi="Times New Roman" w:cs="Times New Roman"/>
          <w:sz w:val="28"/>
          <w:szCs w:val="28"/>
          <w:lang w:val="ru-RU"/>
        </w:rPr>
        <w:t>-</w:t>
      </w:r>
      <w:r w:rsidRPr="00D811B9">
        <w:rPr>
          <w:rFonts w:ascii="Times New Roman" w:hAnsi="Times New Roman" w:cs="Times New Roman"/>
          <w:sz w:val="28"/>
          <w:szCs w:val="28"/>
          <w:lang w:val="ru-RU"/>
        </w:rPr>
        <w:t>республиканском показателе 0,05%</w:t>
      </w:r>
      <w:r>
        <w:rPr>
          <w:rFonts w:ascii="Times New Roman" w:hAnsi="Times New Roman" w:cs="Times New Roman"/>
          <w:sz w:val="28"/>
          <w:szCs w:val="28"/>
          <w:lang w:val="ru-RU"/>
        </w:rPr>
        <w:t xml:space="preserve"> (</w:t>
      </w:r>
      <w:r w:rsidRPr="007B0480">
        <w:rPr>
          <w:rFonts w:ascii="Times New Roman" w:hAnsi="Times New Roman" w:cs="Times New Roman"/>
          <w:sz w:val="28"/>
          <w:szCs w:val="28"/>
          <w:lang w:val="ru-RU"/>
        </w:rPr>
        <w:t>таблица 1</w:t>
      </w:r>
      <w:r w:rsidR="00EB060C">
        <w:rPr>
          <w:rFonts w:ascii="Times New Roman" w:hAnsi="Times New Roman" w:cs="Times New Roman"/>
          <w:sz w:val="28"/>
          <w:szCs w:val="28"/>
          <w:lang w:val="ru-RU"/>
        </w:rPr>
        <w:t>6</w:t>
      </w:r>
      <w:r w:rsidRPr="007B0480">
        <w:rPr>
          <w:rFonts w:ascii="Times New Roman" w:hAnsi="Times New Roman" w:cs="Times New Roman"/>
          <w:sz w:val="28"/>
          <w:szCs w:val="28"/>
          <w:lang w:val="ru-RU"/>
        </w:rPr>
        <w:t>)</w:t>
      </w:r>
      <w:r w:rsidRPr="00D811B9">
        <w:rPr>
          <w:rFonts w:ascii="Times New Roman" w:hAnsi="Times New Roman" w:cs="Times New Roman"/>
          <w:sz w:val="28"/>
          <w:szCs w:val="28"/>
          <w:lang w:val="ru-RU"/>
        </w:rPr>
        <w:t>.</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Pr="006A12C2"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7B0480">
        <w:rPr>
          <w:rFonts w:ascii="Times New Roman" w:hAnsi="Times New Roman" w:cs="Times New Roman"/>
          <w:sz w:val="28"/>
          <w:szCs w:val="28"/>
          <w:lang w:val="ru-RU"/>
        </w:rPr>
        <w:t>Таблица 1</w:t>
      </w:r>
      <w:r w:rsidR="00EB060C">
        <w:rPr>
          <w:rFonts w:ascii="Times New Roman" w:hAnsi="Times New Roman" w:cs="Times New Roman"/>
          <w:sz w:val="28"/>
          <w:szCs w:val="28"/>
          <w:lang w:val="ru-RU"/>
        </w:rPr>
        <w:t>6</w:t>
      </w:r>
      <w:r w:rsidRPr="006A12C2">
        <w:rPr>
          <w:rFonts w:ascii="Times New Roman" w:hAnsi="Times New Roman" w:cs="Times New Roman"/>
          <w:sz w:val="28"/>
          <w:szCs w:val="28"/>
          <w:lang w:val="ru-RU"/>
        </w:rPr>
        <w:t xml:space="preserve"> - Заболеваемость бруцеллезом сельскохозяйственных животных </w:t>
      </w:r>
    </w:p>
    <w:p w:rsidR="004068FF" w:rsidRPr="006A12C2"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kk-KZ"/>
        </w:rPr>
      </w:pPr>
      <w:r w:rsidRPr="006A12C2">
        <w:rPr>
          <w:rFonts w:ascii="Times New Roman" w:hAnsi="Times New Roman" w:cs="Times New Roman"/>
          <w:sz w:val="28"/>
          <w:szCs w:val="28"/>
          <w:lang w:val="ru-RU"/>
        </w:rPr>
        <w:t xml:space="preserve">в благополучных </w:t>
      </w:r>
      <w:r>
        <w:rPr>
          <w:rFonts w:ascii="Times New Roman" w:hAnsi="Times New Roman" w:cs="Times New Roman"/>
          <w:sz w:val="28"/>
          <w:szCs w:val="28"/>
          <w:lang w:val="ru-RU"/>
        </w:rPr>
        <w:t xml:space="preserve">и неблагополучных </w:t>
      </w:r>
      <w:r w:rsidRPr="006A12C2">
        <w:rPr>
          <w:rFonts w:ascii="Times New Roman" w:hAnsi="Times New Roman" w:cs="Times New Roman"/>
          <w:sz w:val="28"/>
          <w:szCs w:val="28"/>
          <w:lang w:val="ru-RU"/>
        </w:rPr>
        <w:t>населенных пунктах республики</w:t>
      </w:r>
      <w:r w:rsidRPr="006A12C2">
        <w:rPr>
          <w:rFonts w:ascii="Times New Roman" w:hAnsi="Times New Roman" w:cs="Times New Roman"/>
          <w:sz w:val="28"/>
          <w:szCs w:val="28"/>
          <w:lang w:val="kk-KZ"/>
        </w:rPr>
        <w:t xml:space="preserve"> за 2017-2020 годы</w:t>
      </w:r>
    </w:p>
    <w:tbl>
      <w:tblPr>
        <w:tblStyle w:val="ad"/>
        <w:tblW w:w="0" w:type="auto"/>
        <w:tblLook w:val="04A0"/>
      </w:tblPr>
      <w:tblGrid>
        <w:gridCol w:w="2545"/>
        <w:gridCol w:w="855"/>
        <w:gridCol w:w="110"/>
        <w:gridCol w:w="793"/>
        <w:gridCol w:w="58"/>
        <w:gridCol w:w="782"/>
        <w:gridCol w:w="68"/>
        <w:gridCol w:w="851"/>
        <w:gridCol w:w="840"/>
        <w:gridCol w:w="10"/>
        <w:gridCol w:w="851"/>
        <w:gridCol w:w="57"/>
        <w:gridCol w:w="793"/>
        <w:gridCol w:w="23"/>
        <w:gridCol w:w="970"/>
        <w:gridCol w:w="9"/>
      </w:tblGrid>
      <w:tr w:rsidR="004068FF" w:rsidRPr="006A12C2" w:rsidTr="00853C0F">
        <w:trPr>
          <w:trHeight w:val="219"/>
        </w:trPr>
        <w:tc>
          <w:tcPr>
            <w:tcW w:w="2545" w:type="dxa"/>
            <w:vMerge w:val="restart"/>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Виды сельскохозяйственных животных</w:t>
            </w:r>
          </w:p>
        </w:tc>
        <w:tc>
          <w:tcPr>
            <w:tcW w:w="175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2017</w:t>
            </w:r>
          </w:p>
        </w:tc>
        <w:tc>
          <w:tcPr>
            <w:tcW w:w="1759" w:type="dxa"/>
            <w:gridSpan w:val="4"/>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2018</w:t>
            </w:r>
          </w:p>
        </w:tc>
        <w:tc>
          <w:tcPr>
            <w:tcW w:w="1758" w:type="dxa"/>
            <w:gridSpan w:val="4"/>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2019</w:t>
            </w:r>
          </w:p>
        </w:tc>
        <w:tc>
          <w:tcPr>
            <w:tcW w:w="1795" w:type="dxa"/>
            <w:gridSpan w:val="4"/>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2020</w:t>
            </w:r>
          </w:p>
        </w:tc>
      </w:tr>
      <w:tr w:rsidR="004068FF" w:rsidRPr="006A12C2" w:rsidTr="00853C0F">
        <w:trPr>
          <w:trHeight w:val="341"/>
        </w:trPr>
        <w:tc>
          <w:tcPr>
            <w:tcW w:w="2545" w:type="dxa"/>
            <w:vMerge/>
          </w:tcPr>
          <w:p w:rsidR="004068FF" w:rsidRPr="006A12C2" w:rsidRDefault="004068FF" w:rsidP="004068FF">
            <w:pPr>
              <w:contextualSpacing/>
              <w:jc w:val="both"/>
              <w:rPr>
                <w:rFonts w:ascii="Times New Roman" w:hAnsi="Times New Roman" w:cs="Times New Roman"/>
                <w:sz w:val="24"/>
                <w:szCs w:val="24"/>
                <w:lang w:val="ru-RU"/>
              </w:rPr>
            </w:pPr>
          </w:p>
        </w:tc>
        <w:tc>
          <w:tcPr>
            <w:tcW w:w="7070" w:type="dxa"/>
            <w:gridSpan w:val="15"/>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 благополучных хозяйствах:</w:t>
            </w:r>
          </w:p>
        </w:tc>
      </w:tr>
      <w:tr w:rsidR="004068FF" w:rsidRPr="006A12C2" w:rsidTr="00853C0F">
        <w:trPr>
          <w:trHeight w:val="300"/>
        </w:trPr>
        <w:tc>
          <w:tcPr>
            <w:tcW w:w="2545" w:type="dxa"/>
            <w:vMerge/>
          </w:tcPr>
          <w:p w:rsidR="004068FF" w:rsidRPr="006A12C2" w:rsidRDefault="004068FF" w:rsidP="004068FF">
            <w:pPr>
              <w:contextualSpacing/>
              <w:jc w:val="both"/>
              <w:rPr>
                <w:rFonts w:ascii="Times New Roman" w:hAnsi="Times New Roman" w:cs="Times New Roman"/>
                <w:sz w:val="24"/>
                <w:szCs w:val="24"/>
                <w:lang w:val="ru-RU"/>
              </w:rPr>
            </w:pP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r>
      <w:tr w:rsidR="004068FF" w:rsidRPr="006A12C2" w:rsidTr="00853C0F">
        <w:tc>
          <w:tcPr>
            <w:tcW w:w="2545" w:type="dxa"/>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4068FF" w:rsidRPr="006A12C2" w:rsidTr="00853C0F">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КРС</w:t>
            </w: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39618</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0,5</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37853</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0,4</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38254</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0,5</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29548</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0,4</w:t>
            </w:r>
          </w:p>
        </w:tc>
      </w:tr>
      <w:tr w:rsidR="004068FF" w:rsidRPr="006A12C2" w:rsidTr="00853C0F">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МРС</w:t>
            </w: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21696</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0,1</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15254</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0,1</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12474</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0,06</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10578</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0,05</w:t>
            </w:r>
          </w:p>
        </w:tc>
      </w:tr>
      <w:tr w:rsidR="004068FF" w:rsidRPr="006A12C2" w:rsidTr="00853C0F">
        <w:tc>
          <w:tcPr>
            <w:tcW w:w="2545" w:type="dxa"/>
          </w:tcPr>
          <w:p w:rsidR="004068FF" w:rsidRPr="006A12C2" w:rsidRDefault="004068FF" w:rsidP="004068FF">
            <w:pPr>
              <w:contextualSpacing/>
              <w:rPr>
                <w:rFonts w:ascii="Times New Roman" w:hAnsi="Times New Roman" w:cs="Times New Roman"/>
                <w:sz w:val="24"/>
                <w:szCs w:val="24"/>
                <w:lang w:val="ru-RU"/>
              </w:rPr>
            </w:pPr>
            <w:r w:rsidRPr="006A12C2">
              <w:rPr>
                <w:rFonts w:ascii="Times New Roman" w:hAnsi="Times New Roman" w:cs="Times New Roman"/>
                <w:sz w:val="24"/>
                <w:szCs w:val="24"/>
                <w:lang w:val="ru-RU"/>
              </w:rPr>
              <w:t>Другие виды животных</w:t>
            </w: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213</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0,03</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417</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0,02</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r>
      <w:tr w:rsidR="004068FF" w:rsidRPr="006A12C2" w:rsidTr="00853C0F">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 xml:space="preserve">Всего </w:t>
            </w:r>
          </w:p>
        </w:tc>
        <w:tc>
          <w:tcPr>
            <w:tcW w:w="855"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61527</w:t>
            </w:r>
          </w:p>
        </w:tc>
        <w:tc>
          <w:tcPr>
            <w:tcW w:w="90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0,2</w:t>
            </w:r>
          </w:p>
        </w:tc>
        <w:tc>
          <w:tcPr>
            <w:tcW w:w="84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53524</w:t>
            </w:r>
          </w:p>
        </w:tc>
        <w:tc>
          <w:tcPr>
            <w:tcW w:w="91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0,2</w:t>
            </w:r>
          </w:p>
        </w:tc>
        <w:tc>
          <w:tcPr>
            <w:tcW w:w="840"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50728</w:t>
            </w:r>
          </w:p>
        </w:tc>
        <w:tc>
          <w:tcPr>
            <w:tcW w:w="918"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0,2</w:t>
            </w:r>
          </w:p>
        </w:tc>
        <w:tc>
          <w:tcPr>
            <w:tcW w:w="816"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40126</w:t>
            </w:r>
          </w:p>
        </w:tc>
        <w:tc>
          <w:tcPr>
            <w:tcW w:w="979"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0,1</w:t>
            </w:r>
          </w:p>
        </w:tc>
      </w:tr>
      <w:tr w:rsidR="004068FF" w:rsidRPr="006A12C2" w:rsidTr="004068FF">
        <w:trPr>
          <w:gridAfter w:val="1"/>
          <w:wAfter w:w="9" w:type="dxa"/>
          <w:trHeight w:val="379"/>
        </w:trPr>
        <w:tc>
          <w:tcPr>
            <w:tcW w:w="2545" w:type="dxa"/>
            <w:vMerge w:val="restart"/>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Виды сельскохозяйственных животных</w:t>
            </w:r>
          </w:p>
        </w:tc>
        <w:tc>
          <w:tcPr>
            <w:tcW w:w="1816" w:type="dxa"/>
            <w:gridSpan w:val="4"/>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2017</w:t>
            </w:r>
          </w:p>
        </w:tc>
        <w:tc>
          <w:tcPr>
            <w:tcW w:w="1701"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2018</w:t>
            </w:r>
          </w:p>
        </w:tc>
        <w:tc>
          <w:tcPr>
            <w:tcW w:w="1701" w:type="dxa"/>
            <w:gridSpan w:val="3"/>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2019</w:t>
            </w:r>
          </w:p>
        </w:tc>
        <w:tc>
          <w:tcPr>
            <w:tcW w:w="1843" w:type="dxa"/>
            <w:gridSpan w:val="4"/>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2020</w:t>
            </w:r>
          </w:p>
        </w:tc>
      </w:tr>
      <w:tr w:rsidR="004068FF" w:rsidRPr="006A12C2" w:rsidTr="004068FF">
        <w:trPr>
          <w:gridAfter w:val="1"/>
          <w:wAfter w:w="9" w:type="dxa"/>
        </w:trPr>
        <w:tc>
          <w:tcPr>
            <w:tcW w:w="2545" w:type="dxa"/>
            <w:vMerge/>
          </w:tcPr>
          <w:p w:rsidR="004068FF" w:rsidRPr="006A12C2" w:rsidRDefault="004068FF" w:rsidP="004068FF">
            <w:pPr>
              <w:contextualSpacing/>
              <w:jc w:val="both"/>
              <w:rPr>
                <w:rFonts w:ascii="Times New Roman" w:hAnsi="Times New Roman" w:cs="Times New Roman"/>
                <w:sz w:val="24"/>
                <w:szCs w:val="24"/>
                <w:lang w:val="ru-RU"/>
              </w:rPr>
            </w:pPr>
          </w:p>
        </w:tc>
        <w:tc>
          <w:tcPr>
            <w:tcW w:w="7061" w:type="dxa"/>
            <w:gridSpan w:val="14"/>
          </w:tcPr>
          <w:p w:rsidR="004068FF" w:rsidRPr="006A12C2"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 неблагополучных хозяйствах:</w:t>
            </w:r>
          </w:p>
        </w:tc>
      </w:tr>
      <w:tr w:rsidR="004068FF" w:rsidRPr="006A12C2" w:rsidTr="004068FF">
        <w:trPr>
          <w:gridAfter w:val="1"/>
          <w:wAfter w:w="9" w:type="dxa"/>
        </w:trPr>
        <w:tc>
          <w:tcPr>
            <w:tcW w:w="2545" w:type="dxa"/>
            <w:vMerge/>
          </w:tcPr>
          <w:p w:rsidR="004068FF" w:rsidRPr="006A12C2" w:rsidRDefault="004068FF" w:rsidP="004068FF">
            <w:pPr>
              <w:contextualSpacing/>
              <w:jc w:val="both"/>
              <w:rPr>
                <w:rFonts w:ascii="Times New Roman" w:hAnsi="Times New Roman" w:cs="Times New Roman"/>
                <w:sz w:val="24"/>
                <w:szCs w:val="24"/>
                <w:lang w:val="ru-RU"/>
              </w:rPr>
            </w:pPr>
          </w:p>
        </w:tc>
        <w:tc>
          <w:tcPr>
            <w:tcW w:w="965"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851"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5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851"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5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851" w:type="dxa"/>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c>
          <w:tcPr>
            <w:tcW w:w="850"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абс</w:t>
            </w:r>
          </w:p>
        </w:tc>
        <w:tc>
          <w:tcPr>
            <w:tcW w:w="993" w:type="dxa"/>
            <w:gridSpan w:val="2"/>
          </w:tcPr>
          <w:p w:rsidR="004068FF" w:rsidRPr="006A12C2" w:rsidRDefault="004068FF" w:rsidP="004068FF">
            <w:pPr>
              <w:contextualSpacing/>
              <w:jc w:val="center"/>
              <w:rPr>
                <w:rFonts w:ascii="Times New Roman" w:hAnsi="Times New Roman" w:cs="Times New Roman"/>
                <w:sz w:val="24"/>
                <w:szCs w:val="24"/>
                <w:lang w:val="ru-RU"/>
              </w:rPr>
            </w:pPr>
            <w:r w:rsidRPr="006A12C2">
              <w:rPr>
                <w:rFonts w:ascii="Times New Roman" w:hAnsi="Times New Roman" w:cs="Times New Roman"/>
                <w:sz w:val="24"/>
                <w:szCs w:val="24"/>
                <w:lang w:val="ru-RU"/>
              </w:rPr>
              <w:t>%</w:t>
            </w:r>
          </w:p>
        </w:tc>
      </w:tr>
      <w:tr w:rsidR="004068FF" w:rsidRPr="006A12C2" w:rsidTr="004068FF">
        <w:trPr>
          <w:gridAfter w:val="1"/>
          <w:wAfter w:w="9" w:type="dxa"/>
        </w:trPr>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КРС</w:t>
            </w:r>
          </w:p>
        </w:tc>
        <w:tc>
          <w:tcPr>
            <w:tcW w:w="965"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9364</w:t>
            </w:r>
          </w:p>
        </w:tc>
        <w:tc>
          <w:tcPr>
            <w:tcW w:w="851"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9,6</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6470</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5,7</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6880</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4,1</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6372</w:t>
            </w:r>
          </w:p>
        </w:tc>
        <w:tc>
          <w:tcPr>
            <w:tcW w:w="993"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8,7</w:t>
            </w:r>
          </w:p>
        </w:tc>
      </w:tr>
      <w:tr w:rsidR="004068FF" w:rsidRPr="006A12C2" w:rsidTr="004068FF">
        <w:trPr>
          <w:gridAfter w:val="1"/>
          <w:wAfter w:w="9" w:type="dxa"/>
        </w:trPr>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МРС</w:t>
            </w:r>
          </w:p>
        </w:tc>
        <w:tc>
          <w:tcPr>
            <w:tcW w:w="965"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4852</w:t>
            </w:r>
          </w:p>
        </w:tc>
        <w:tc>
          <w:tcPr>
            <w:tcW w:w="851"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2,8</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2609</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2,5</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807</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2,1</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1884</w:t>
            </w:r>
          </w:p>
        </w:tc>
        <w:tc>
          <w:tcPr>
            <w:tcW w:w="993"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4,0</w:t>
            </w:r>
          </w:p>
        </w:tc>
      </w:tr>
      <w:tr w:rsidR="004068FF" w:rsidRPr="006A12C2" w:rsidTr="004068FF">
        <w:trPr>
          <w:gridAfter w:val="1"/>
          <w:wAfter w:w="9" w:type="dxa"/>
        </w:trPr>
        <w:tc>
          <w:tcPr>
            <w:tcW w:w="2545" w:type="dxa"/>
          </w:tcPr>
          <w:p w:rsidR="004068FF" w:rsidRPr="006A12C2" w:rsidRDefault="004068FF" w:rsidP="004068FF">
            <w:pPr>
              <w:contextualSpacing/>
              <w:rPr>
                <w:rFonts w:ascii="Times New Roman" w:hAnsi="Times New Roman" w:cs="Times New Roman"/>
                <w:sz w:val="24"/>
                <w:szCs w:val="24"/>
                <w:lang w:val="ru-RU"/>
              </w:rPr>
            </w:pPr>
            <w:r w:rsidRPr="006A12C2">
              <w:rPr>
                <w:rFonts w:ascii="Times New Roman" w:hAnsi="Times New Roman" w:cs="Times New Roman"/>
                <w:sz w:val="24"/>
                <w:szCs w:val="24"/>
                <w:lang w:val="ru-RU"/>
              </w:rPr>
              <w:t>Другие виды животных</w:t>
            </w:r>
          </w:p>
        </w:tc>
        <w:tc>
          <w:tcPr>
            <w:tcW w:w="965"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7</w:t>
            </w:r>
          </w:p>
        </w:tc>
        <w:tc>
          <w:tcPr>
            <w:tcW w:w="851"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0,4</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25</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0,9</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4</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0,4</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45</w:t>
            </w:r>
          </w:p>
        </w:tc>
        <w:tc>
          <w:tcPr>
            <w:tcW w:w="993"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rPr>
              <w:t>1,9</w:t>
            </w:r>
          </w:p>
        </w:tc>
      </w:tr>
      <w:tr w:rsidR="004068FF" w:rsidRPr="006A12C2" w:rsidTr="004068FF">
        <w:trPr>
          <w:gridAfter w:val="1"/>
          <w:wAfter w:w="9" w:type="dxa"/>
        </w:trPr>
        <w:tc>
          <w:tcPr>
            <w:tcW w:w="2545" w:type="dxa"/>
          </w:tcPr>
          <w:p w:rsidR="004068FF" w:rsidRPr="006A12C2" w:rsidRDefault="004068FF" w:rsidP="004068FF">
            <w:pPr>
              <w:contextualSpacing/>
              <w:jc w:val="both"/>
              <w:rPr>
                <w:rFonts w:ascii="Times New Roman" w:hAnsi="Times New Roman" w:cs="Times New Roman"/>
                <w:sz w:val="24"/>
                <w:szCs w:val="24"/>
                <w:lang w:val="ru-RU"/>
              </w:rPr>
            </w:pPr>
            <w:r w:rsidRPr="006A12C2">
              <w:rPr>
                <w:rFonts w:ascii="Times New Roman" w:hAnsi="Times New Roman" w:cs="Times New Roman"/>
                <w:sz w:val="24"/>
                <w:szCs w:val="24"/>
                <w:lang w:val="ru-RU"/>
              </w:rPr>
              <w:t xml:space="preserve">Всего </w:t>
            </w:r>
          </w:p>
        </w:tc>
        <w:tc>
          <w:tcPr>
            <w:tcW w:w="965"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14223</w:t>
            </w:r>
          </w:p>
        </w:tc>
        <w:tc>
          <w:tcPr>
            <w:tcW w:w="851"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4,6</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9104</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4,1</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7691</w:t>
            </w:r>
          </w:p>
        </w:tc>
        <w:tc>
          <w:tcPr>
            <w:tcW w:w="851" w:type="dxa"/>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3,7</w:t>
            </w:r>
          </w:p>
        </w:tc>
        <w:tc>
          <w:tcPr>
            <w:tcW w:w="850"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8301</w:t>
            </w:r>
          </w:p>
        </w:tc>
        <w:tc>
          <w:tcPr>
            <w:tcW w:w="993" w:type="dxa"/>
            <w:gridSpan w:val="2"/>
          </w:tcPr>
          <w:p w:rsidR="004068FF" w:rsidRPr="001A6E27" w:rsidRDefault="004068FF" w:rsidP="004068FF">
            <w:pPr>
              <w:contextualSpacing/>
              <w:jc w:val="center"/>
              <w:rPr>
                <w:rFonts w:ascii="Times New Roman" w:hAnsi="Times New Roman" w:cs="Times New Roman"/>
                <w:sz w:val="24"/>
                <w:szCs w:val="24"/>
                <w:lang w:val="ru-RU"/>
              </w:rPr>
            </w:pPr>
            <w:r w:rsidRPr="001A6E27">
              <w:rPr>
                <w:rFonts w:ascii="Times New Roman" w:hAnsi="Times New Roman" w:cs="Times New Roman"/>
                <w:sz w:val="24"/>
                <w:szCs w:val="24"/>
                <w:lang w:val="ru-RU"/>
              </w:rPr>
              <w:t>5,9</w:t>
            </w:r>
          </w:p>
        </w:tc>
      </w:tr>
    </w:tbl>
    <w:p w:rsidR="004068FF" w:rsidRDefault="004068FF" w:rsidP="004068FF">
      <w:pPr>
        <w:spacing w:after="0" w:line="240" w:lineRule="auto"/>
        <w:contextualSpacing/>
        <w:jc w:val="both"/>
        <w:rPr>
          <w:rFonts w:ascii="Times New Roman" w:hAnsi="Times New Roman" w:cs="Times New Roman"/>
          <w:sz w:val="28"/>
          <w:szCs w:val="28"/>
          <w:lang w:val="kk-KZ"/>
        </w:rPr>
      </w:pPr>
    </w:p>
    <w:p w:rsidR="004068FF" w:rsidRPr="00283DB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202DF">
        <w:rPr>
          <w:rFonts w:ascii="Times New Roman" w:hAnsi="Times New Roman" w:cs="Times New Roman"/>
          <w:sz w:val="28"/>
          <w:szCs w:val="28"/>
          <w:lang w:val="ru-RU"/>
        </w:rPr>
        <w:t>В целом</w:t>
      </w:r>
      <w:r w:rsidR="00EB060C">
        <w:rPr>
          <w:rFonts w:ascii="Times New Roman" w:hAnsi="Times New Roman" w:cs="Times New Roman"/>
          <w:sz w:val="28"/>
          <w:szCs w:val="28"/>
          <w:lang w:val="ru-RU"/>
        </w:rPr>
        <w:t>,</w:t>
      </w:r>
      <w:r w:rsidRPr="009202DF">
        <w:rPr>
          <w:rFonts w:ascii="Times New Roman" w:hAnsi="Times New Roman" w:cs="Times New Roman"/>
          <w:sz w:val="28"/>
          <w:szCs w:val="28"/>
          <w:lang w:val="ru-RU"/>
        </w:rPr>
        <w:t xml:space="preserve"> в республике продолжается тенденция на снижение числа случаев выявленных</w:t>
      </w:r>
      <w:r>
        <w:rPr>
          <w:rFonts w:ascii="Times New Roman" w:hAnsi="Times New Roman" w:cs="Times New Roman"/>
          <w:sz w:val="28"/>
          <w:szCs w:val="28"/>
          <w:lang w:val="ru-RU"/>
        </w:rPr>
        <w:t xml:space="preserve"> положительных на бруцеллез сельскохозяйственных животных в благополучных населенных пунктах страны. Все же, в 2020 году регистрируется </w:t>
      </w:r>
      <w:r w:rsidRPr="00283DBF">
        <w:rPr>
          <w:rFonts w:ascii="Times New Roman" w:hAnsi="Times New Roman" w:cs="Times New Roman"/>
          <w:sz w:val="28"/>
          <w:szCs w:val="28"/>
          <w:lang w:val="ru-RU"/>
        </w:rPr>
        <w:t>заболеваемост</w:t>
      </w:r>
      <w:r>
        <w:rPr>
          <w:rFonts w:ascii="Times New Roman" w:hAnsi="Times New Roman" w:cs="Times New Roman"/>
          <w:sz w:val="28"/>
          <w:szCs w:val="28"/>
          <w:lang w:val="ru-RU"/>
        </w:rPr>
        <w:t>ь</w:t>
      </w:r>
      <w:r w:rsidRPr="00283DBF">
        <w:rPr>
          <w:rFonts w:ascii="Times New Roman" w:hAnsi="Times New Roman" w:cs="Times New Roman"/>
          <w:sz w:val="28"/>
          <w:szCs w:val="28"/>
          <w:lang w:val="ru-RU"/>
        </w:rPr>
        <w:t xml:space="preserve"> людей на благополучной по бруцеллезу территории от 50% до 100%.</w:t>
      </w:r>
      <w:r>
        <w:rPr>
          <w:rFonts w:ascii="Times New Roman" w:hAnsi="Times New Roman" w:cs="Times New Roman"/>
          <w:sz w:val="28"/>
          <w:szCs w:val="28"/>
          <w:lang w:val="ru-RU"/>
        </w:rPr>
        <w:t xml:space="preserve"> </w:t>
      </w:r>
      <w:r w:rsidRPr="00283DBF">
        <w:rPr>
          <w:rFonts w:ascii="Times New Roman" w:hAnsi="Times New Roman" w:cs="Times New Roman"/>
          <w:sz w:val="28"/>
          <w:szCs w:val="28"/>
          <w:lang w:val="ru-RU"/>
        </w:rPr>
        <w:t>Выявление больных в благополучных по бруцеллезу населенных пунктах, регистрация больных с неустановленным источником</w:t>
      </w:r>
      <w:r>
        <w:rPr>
          <w:rFonts w:ascii="Times New Roman" w:hAnsi="Times New Roman" w:cs="Times New Roman"/>
          <w:sz w:val="28"/>
          <w:szCs w:val="28"/>
          <w:lang w:val="ru-RU"/>
        </w:rPr>
        <w:t xml:space="preserve"> инфекции, свидетельствуют о не</w:t>
      </w:r>
      <w:r w:rsidRPr="00283DBF">
        <w:rPr>
          <w:rFonts w:ascii="Times New Roman" w:hAnsi="Times New Roman" w:cs="Times New Roman"/>
          <w:sz w:val="28"/>
          <w:szCs w:val="28"/>
          <w:lang w:val="ru-RU"/>
        </w:rPr>
        <w:t>своевременном выявлении больных бруцеллезом животных</w:t>
      </w:r>
      <w:r>
        <w:rPr>
          <w:rFonts w:ascii="Times New Roman" w:hAnsi="Times New Roman" w:cs="Times New Roman"/>
          <w:sz w:val="28"/>
          <w:szCs w:val="28"/>
          <w:lang w:val="ru-RU"/>
        </w:rPr>
        <w:t>.</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3148A">
        <w:rPr>
          <w:rFonts w:ascii="Times New Roman" w:hAnsi="Times New Roman" w:cs="Times New Roman"/>
          <w:sz w:val="28"/>
          <w:szCs w:val="28"/>
          <w:lang w:val="ru-RU"/>
        </w:rPr>
        <w:t xml:space="preserve">В республике на 1 января 2020 года состояло на учете 85 неблагополучных населенных пунктов по КРС, в течение 2020 года было выявлено 140 неблагополучных пунктов, оздоровлено  174  пунктов, на 1 января 2021 года осталось </w:t>
      </w:r>
      <w:r>
        <w:rPr>
          <w:rFonts w:ascii="Times New Roman" w:hAnsi="Times New Roman" w:cs="Times New Roman"/>
          <w:sz w:val="28"/>
          <w:szCs w:val="28"/>
          <w:lang w:val="ru-RU"/>
        </w:rPr>
        <w:t>–</w:t>
      </w:r>
      <w:r w:rsidRPr="00D3148A">
        <w:rPr>
          <w:rFonts w:ascii="Times New Roman" w:hAnsi="Times New Roman" w:cs="Times New Roman"/>
          <w:sz w:val="28"/>
          <w:szCs w:val="28"/>
          <w:lang w:val="ru-RU"/>
        </w:rPr>
        <w:t xml:space="preserve"> 51</w:t>
      </w:r>
      <w:r>
        <w:rPr>
          <w:rFonts w:ascii="Times New Roman" w:hAnsi="Times New Roman" w:cs="Times New Roman"/>
          <w:sz w:val="28"/>
          <w:szCs w:val="28"/>
          <w:lang w:val="ru-RU"/>
        </w:rPr>
        <w:t xml:space="preserve">. На 1 января 2021 года в </w:t>
      </w:r>
      <w:r w:rsidRPr="003121B4">
        <w:rPr>
          <w:rFonts w:ascii="Times New Roman" w:hAnsi="Times New Roman" w:cs="Times New Roman"/>
          <w:sz w:val="28"/>
          <w:szCs w:val="28"/>
          <w:lang w:val="ru-RU"/>
        </w:rPr>
        <w:t xml:space="preserve">республике количество поголовья сельскохозяйственных животных </w:t>
      </w:r>
      <w:r w:rsidRPr="00D3148A">
        <w:rPr>
          <w:rFonts w:ascii="Times New Roman" w:hAnsi="Times New Roman" w:cs="Times New Roman"/>
          <w:sz w:val="28"/>
          <w:szCs w:val="28"/>
          <w:lang w:val="ru-RU"/>
        </w:rPr>
        <w:t>в неблагополучных хозяйствах</w:t>
      </w:r>
      <w:r w:rsidRPr="003121B4">
        <w:rPr>
          <w:rFonts w:ascii="Times New Roman" w:hAnsi="Times New Roman" w:cs="Times New Roman"/>
          <w:sz w:val="28"/>
          <w:szCs w:val="28"/>
          <w:lang w:val="ru-RU"/>
        </w:rPr>
        <w:t xml:space="preserve"> составляет 140966  голов, из них КРС -</w:t>
      </w:r>
      <w:r w:rsidRPr="003121B4">
        <w:rPr>
          <w:rFonts w:ascii="Times New Roman" w:hAnsi="Times New Roman" w:cs="Times New Roman"/>
          <w:color w:val="FF0000"/>
          <w:sz w:val="28"/>
          <w:szCs w:val="28"/>
          <w:lang w:val="ru-RU"/>
        </w:rPr>
        <w:t xml:space="preserve"> </w:t>
      </w:r>
      <w:r w:rsidRPr="003121B4">
        <w:rPr>
          <w:rFonts w:ascii="Times New Roman" w:hAnsi="Times New Roman" w:cs="Times New Roman"/>
          <w:sz w:val="28"/>
          <w:szCs w:val="28"/>
          <w:lang w:val="ru-RU"/>
        </w:rPr>
        <w:t>76986 голов, МРС</w:t>
      </w:r>
      <w:r w:rsidRPr="003121B4">
        <w:rPr>
          <w:rFonts w:ascii="Times New Roman" w:hAnsi="Times New Roman" w:cs="Times New Roman"/>
          <w:color w:val="FF0000"/>
          <w:sz w:val="28"/>
          <w:szCs w:val="28"/>
          <w:lang w:val="ru-RU"/>
        </w:rPr>
        <w:t xml:space="preserve"> </w:t>
      </w:r>
      <w:r w:rsidRPr="003121B4">
        <w:rPr>
          <w:rFonts w:ascii="Times New Roman" w:hAnsi="Times New Roman" w:cs="Times New Roman"/>
          <w:sz w:val="28"/>
          <w:szCs w:val="28"/>
          <w:lang w:val="ru-RU"/>
        </w:rPr>
        <w:t xml:space="preserve">- 59019 и других животных </w:t>
      </w:r>
      <w:r>
        <w:rPr>
          <w:rFonts w:ascii="Times New Roman" w:hAnsi="Times New Roman" w:cs="Times New Roman"/>
          <w:sz w:val="28"/>
          <w:szCs w:val="28"/>
          <w:lang w:val="ru-RU"/>
        </w:rPr>
        <w:t>–</w:t>
      </w:r>
      <w:r w:rsidRPr="003121B4">
        <w:rPr>
          <w:rFonts w:ascii="Times New Roman" w:hAnsi="Times New Roman" w:cs="Times New Roman"/>
          <w:sz w:val="28"/>
          <w:szCs w:val="28"/>
          <w:lang w:val="ru-RU"/>
        </w:rPr>
        <w:t xml:space="preserve"> 4961.</w:t>
      </w:r>
      <w:r>
        <w:rPr>
          <w:rFonts w:ascii="Times New Roman" w:hAnsi="Times New Roman" w:cs="Times New Roman"/>
          <w:sz w:val="28"/>
          <w:szCs w:val="28"/>
          <w:lang w:val="ru-RU"/>
        </w:rPr>
        <w:t xml:space="preserve"> </w:t>
      </w:r>
      <w:r w:rsidRPr="00D3148A">
        <w:rPr>
          <w:rFonts w:ascii="Times New Roman" w:hAnsi="Times New Roman" w:cs="Times New Roman"/>
          <w:sz w:val="28"/>
          <w:szCs w:val="28"/>
          <w:lang w:val="ru-RU"/>
        </w:rPr>
        <w:t>В г. Нур-Султан, г. Шымкент и</w:t>
      </w:r>
      <w:r w:rsidRPr="00D3148A">
        <w:rPr>
          <w:rFonts w:ascii="Times New Roman" w:hAnsi="Times New Roman" w:cs="Times New Roman"/>
          <w:color w:val="FF0000"/>
          <w:sz w:val="28"/>
          <w:szCs w:val="28"/>
          <w:lang w:val="ru-RU"/>
        </w:rPr>
        <w:t xml:space="preserve"> </w:t>
      </w:r>
      <w:r w:rsidRPr="00D3148A">
        <w:rPr>
          <w:rFonts w:ascii="Times New Roman" w:hAnsi="Times New Roman" w:cs="Times New Roman"/>
          <w:sz w:val="28"/>
          <w:szCs w:val="28"/>
          <w:lang w:val="ru-RU"/>
        </w:rPr>
        <w:t>Западно-Казахстанской, Костанайской, Кызылординской,</w:t>
      </w:r>
      <w:r w:rsidRPr="00D3148A">
        <w:rPr>
          <w:rFonts w:ascii="Times New Roman" w:hAnsi="Times New Roman" w:cs="Times New Roman"/>
          <w:color w:val="FF0000"/>
          <w:sz w:val="28"/>
          <w:szCs w:val="28"/>
          <w:lang w:val="ru-RU"/>
        </w:rPr>
        <w:t xml:space="preserve"> </w:t>
      </w:r>
      <w:r w:rsidRPr="00D3148A">
        <w:rPr>
          <w:rFonts w:ascii="Times New Roman" w:hAnsi="Times New Roman" w:cs="Times New Roman"/>
          <w:sz w:val="28"/>
          <w:szCs w:val="28"/>
          <w:lang w:val="ru-RU"/>
        </w:rPr>
        <w:t>Павлодарской и Северо-Казахстанской областях отсутствуют изоляторы для содержания больных бруцеллезом животных.</w:t>
      </w:r>
      <w:r>
        <w:rPr>
          <w:rFonts w:ascii="Times New Roman" w:hAnsi="Times New Roman" w:cs="Times New Roman"/>
          <w:sz w:val="28"/>
          <w:szCs w:val="28"/>
          <w:lang w:val="ru-RU"/>
        </w:rPr>
        <w:t xml:space="preserve"> </w:t>
      </w:r>
      <w:r w:rsidRPr="005B55B3">
        <w:rPr>
          <w:rFonts w:ascii="Times New Roman" w:hAnsi="Times New Roman" w:cs="Times New Roman"/>
          <w:sz w:val="28"/>
          <w:szCs w:val="28"/>
          <w:lang w:val="kk-KZ"/>
        </w:rPr>
        <w:t xml:space="preserve">Следует отметить, что </w:t>
      </w:r>
      <w:r w:rsidRPr="004F0AD5">
        <w:rPr>
          <w:rFonts w:ascii="Times New Roman" w:hAnsi="Times New Roman" w:cs="Times New Roman"/>
          <w:sz w:val="28"/>
          <w:szCs w:val="28"/>
          <w:lang w:val="kk-KZ"/>
        </w:rPr>
        <w:t>в</w:t>
      </w:r>
      <w:r w:rsidRPr="00D3148A">
        <w:rPr>
          <w:rFonts w:ascii="Times New Roman" w:hAnsi="Times New Roman" w:cs="Times New Roman"/>
          <w:sz w:val="28"/>
          <w:szCs w:val="28"/>
          <w:lang w:val="ru-RU"/>
        </w:rPr>
        <w:t>о всех городах и областях нет предприятий по переработке молока больных животных бруцеллезом.</w:t>
      </w:r>
    </w:p>
    <w:p w:rsidR="004068FF" w:rsidRPr="00374DC2"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b/>
          <w:i/>
          <w:sz w:val="28"/>
          <w:szCs w:val="28"/>
          <w:lang w:val="ru-RU"/>
        </w:rPr>
      </w:pPr>
      <w:r>
        <w:rPr>
          <w:rFonts w:ascii="Times New Roman" w:hAnsi="Times New Roman" w:cs="Times New Roman"/>
          <w:sz w:val="28"/>
          <w:szCs w:val="28"/>
          <w:lang w:val="ru-RU"/>
        </w:rPr>
        <w:tab/>
      </w:r>
      <w:r w:rsidRPr="00374DC2">
        <w:rPr>
          <w:rFonts w:ascii="Times New Roman" w:hAnsi="Times New Roman" w:cs="Times New Roman"/>
          <w:b/>
          <w:i/>
          <w:sz w:val="28"/>
          <w:szCs w:val="28"/>
          <w:lang w:val="ru-RU"/>
        </w:rPr>
        <w:t>Таким образом, на текущий момент особенностями эпидемиологического процесса бруцеллеза в Казахстане являются:</w:t>
      </w:r>
    </w:p>
    <w:p w:rsidR="005F295F" w:rsidRDefault="005F295F" w:rsidP="005F295F">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 </w:t>
      </w:r>
      <w:r w:rsidR="004068FF" w:rsidRPr="00CE4432">
        <w:rPr>
          <w:rFonts w:ascii="Times New Roman" w:hAnsi="Times New Roman" w:cs="Times New Roman"/>
          <w:sz w:val="28"/>
          <w:szCs w:val="28"/>
          <w:lang w:val="ru-RU"/>
        </w:rPr>
        <w:t>При общем снижении заболеваемости впервые выявленным острым бруцеллезом</w:t>
      </w:r>
      <w:r w:rsidR="004068FF">
        <w:rPr>
          <w:rFonts w:ascii="Times New Roman" w:hAnsi="Times New Roman" w:cs="Times New Roman"/>
          <w:sz w:val="28"/>
          <w:szCs w:val="28"/>
          <w:lang w:val="ru-RU"/>
        </w:rPr>
        <w:t>,</w:t>
      </w:r>
      <w:r w:rsidR="004068FF" w:rsidRPr="00CE4432">
        <w:rPr>
          <w:rFonts w:ascii="Times New Roman" w:hAnsi="Times New Roman" w:cs="Times New Roman"/>
          <w:sz w:val="28"/>
          <w:szCs w:val="28"/>
          <w:lang w:val="ru-RU"/>
        </w:rPr>
        <w:t xml:space="preserve"> в отдельных регионах Казахстана постоянно выявляются новые случаи в ранее «благополучных» пунктах</w:t>
      </w:r>
      <w:r w:rsidR="004068FF">
        <w:rPr>
          <w:rFonts w:ascii="Times New Roman" w:hAnsi="Times New Roman" w:cs="Times New Roman"/>
          <w:sz w:val="28"/>
          <w:szCs w:val="28"/>
          <w:lang w:val="ru-RU"/>
        </w:rPr>
        <w:t>. К</w:t>
      </w:r>
      <w:r w:rsidR="004068FF" w:rsidRPr="00CE4432">
        <w:rPr>
          <w:rFonts w:ascii="Times New Roman" w:hAnsi="Times New Roman" w:cs="Times New Roman"/>
          <w:sz w:val="28"/>
          <w:szCs w:val="28"/>
          <w:lang w:val="ru-RU"/>
        </w:rPr>
        <w:t>роме того</w:t>
      </w:r>
      <w:r w:rsidR="004068FF">
        <w:rPr>
          <w:rFonts w:ascii="Times New Roman" w:hAnsi="Times New Roman" w:cs="Times New Roman"/>
          <w:sz w:val="28"/>
          <w:szCs w:val="28"/>
          <w:lang w:val="ru-RU"/>
        </w:rPr>
        <w:t>,</w:t>
      </w:r>
      <w:r w:rsidR="004068FF" w:rsidRPr="00CE4432">
        <w:rPr>
          <w:rFonts w:ascii="Times New Roman" w:hAnsi="Times New Roman" w:cs="Times New Roman"/>
          <w:sz w:val="28"/>
          <w:szCs w:val="28"/>
          <w:lang w:val="ru-RU"/>
        </w:rPr>
        <w:t xml:space="preserve"> есть районы</w:t>
      </w:r>
      <w:r w:rsidR="004068FF">
        <w:rPr>
          <w:rFonts w:ascii="Times New Roman" w:hAnsi="Times New Roman" w:cs="Times New Roman"/>
          <w:sz w:val="28"/>
          <w:szCs w:val="28"/>
          <w:lang w:val="ru-RU"/>
        </w:rPr>
        <w:t>,</w:t>
      </w:r>
      <w:r w:rsidR="004068FF" w:rsidRPr="00CE4432">
        <w:rPr>
          <w:rFonts w:ascii="Times New Roman" w:hAnsi="Times New Roman" w:cs="Times New Roman"/>
          <w:sz w:val="28"/>
          <w:szCs w:val="28"/>
          <w:lang w:val="ru-RU"/>
        </w:rPr>
        <w:t xml:space="preserve"> в которых стабильно высокая заболеваемость бруцеллезом. Ослабление контроля над проведением противобруцеллезных мероприятий  на животноводческих объектах способствует появлению и распространению скрытых очагов инфекции, о чем свидетельствует выявление больных людей на территориях, где ранее не </w:t>
      </w:r>
      <w:r w:rsidR="004068FF">
        <w:rPr>
          <w:rFonts w:ascii="Times New Roman" w:hAnsi="Times New Roman" w:cs="Times New Roman"/>
          <w:sz w:val="28"/>
          <w:szCs w:val="28"/>
          <w:lang w:val="ru-RU"/>
        </w:rPr>
        <w:t xml:space="preserve">были </w:t>
      </w:r>
      <w:r w:rsidR="004068FF" w:rsidRPr="00CE4432">
        <w:rPr>
          <w:rFonts w:ascii="Times New Roman" w:hAnsi="Times New Roman" w:cs="Times New Roman"/>
          <w:sz w:val="28"/>
          <w:szCs w:val="28"/>
          <w:lang w:val="ru-RU"/>
        </w:rPr>
        <w:t xml:space="preserve">зарегистрированы больные бруцеллезом сельскохозяйственные животные. </w:t>
      </w:r>
    </w:p>
    <w:p w:rsidR="005F295F" w:rsidRDefault="005F295F" w:rsidP="005F295F">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4068FF" w:rsidRPr="00CE4432">
        <w:rPr>
          <w:rFonts w:ascii="Times New Roman" w:hAnsi="Times New Roman" w:cs="Times New Roman"/>
          <w:sz w:val="28"/>
          <w:szCs w:val="28"/>
          <w:lang w:val="ru-RU"/>
        </w:rPr>
        <w:t xml:space="preserve">На территории Казахстана подтверждено  преобладание </w:t>
      </w:r>
      <w:r w:rsidR="004068FF" w:rsidRPr="00CE4432">
        <w:rPr>
          <w:rFonts w:ascii="Times New Roman" w:hAnsi="Times New Roman" w:cs="Times New Roman"/>
          <w:i/>
          <w:sz w:val="28"/>
          <w:szCs w:val="28"/>
        </w:rPr>
        <w:t>Brucella</w:t>
      </w:r>
      <w:r w:rsidR="004068FF" w:rsidRPr="00CE4432">
        <w:rPr>
          <w:rFonts w:ascii="Times New Roman" w:hAnsi="Times New Roman" w:cs="Times New Roman"/>
          <w:i/>
          <w:sz w:val="28"/>
          <w:szCs w:val="28"/>
          <w:lang w:val="ru-RU"/>
        </w:rPr>
        <w:t xml:space="preserve"> </w:t>
      </w:r>
      <w:r w:rsidR="004068FF" w:rsidRPr="00CE4432">
        <w:rPr>
          <w:rFonts w:ascii="Times New Roman" w:hAnsi="Times New Roman" w:cs="Times New Roman"/>
          <w:i/>
          <w:sz w:val="28"/>
          <w:szCs w:val="28"/>
        </w:rPr>
        <w:t>melitensis</w:t>
      </w:r>
      <w:r w:rsidR="004068FF" w:rsidRPr="00CE4432">
        <w:rPr>
          <w:rFonts w:ascii="Times New Roman" w:hAnsi="Times New Roman" w:cs="Times New Roman"/>
          <w:i/>
          <w:sz w:val="28"/>
          <w:szCs w:val="28"/>
          <w:lang w:val="ru-RU"/>
        </w:rPr>
        <w:t xml:space="preserve"> биовар </w:t>
      </w:r>
      <w:r w:rsidR="004068FF" w:rsidRPr="00CE4432">
        <w:rPr>
          <w:rFonts w:ascii="Times New Roman" w:hAnsi="Times New Roman" w:cs="Times New Roman"/>
          <w:i/>
          <w:sz w:val="28"/>
          <w:szCs w:val="28"/>
        </w:rPr>
        <w:t>III</w:t>
      </w:r>
      <w:r w:rsidR="004068FF" w:rsidRPr="00CE4432">
        <w:rPr>
          <w:rFonts w:ascii="Times New Roman" w:hAnsi="Times New Roman" w:cs="Times New Roman"/>
          <w:i/>
          <w:sz w:val="28"/>
          <w:szCs w:val="28"/>
          <w:lang w:val="ru-RU"/>
        </w:rPr>
        <w:t xml:space="preserve">. </w:t>
      </w:r>
    </w:p>
    <w:p w:rsidR="005F295F" w:rsidRDefault="005F295F" w:rsidP="005F295F">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4068FF">
        <w:rPr>
          <w:rFonts w:ascii="Times New Roman" w:hAnsi="Times New Roman" w:cs="Times New Roman"/>
          <w:sz w:val="28"/>
          <w:szCs w:val="28"/>
          <w:lang w:val="ru-RU"/>
        </w:rPr>
        <w:t>П</w:t>
      </w:r>
      <w:r w:rsidR="004068FF" w:rsidRPr="0023594C">
        <w:rPr>
          <w:rFonts w:ascii="Times New Roman" w:hAnsi="Times New Roman" w:cs="Times New Roman"/>
          <w:sz w:val="28"/>
          <w:szCs w:val="28"/>
          <w:lang w:val="ru-RU"/>
        </w:rPr>
        <w:t>ричины низкого бактериологического подтверждения бруцеллеза в ряде лабораторий и причины недостаточного использования ПЦР в лабораторной диагностике</w:t>
      </w:r>
      <w:r w:rsidR="004068FF">
        <w:rPr>
          <w:rFonts w:ascii="Times New Roman" w:hAnsi="Times New Roman" w:cs="Times New Roman"/>
          <w:sz w:val="28"/>
          <w:szCs w:val="28"/>
          <w:lang w:val="ru-RU"/>
        </w:rPr>
        <w:t xml:space="preserve"> нуждаются в ситуативном анализе</w:t>
      </w:r>
      <w:r w:rsidR="004068FF" w:rsidRPr="0023594C">
        <w:rPr>
          <w:rFonts w:ascii="Times New Roman" w:hAnsi="Times New Roman" w:cs="Times New Roman"/>
          <w:sz w:val="28"/>
          <w:szCs w:val="28"/>
          <w:lang w:val="ru-RU"/>
        </w:rPr>
        <w:t xml:space="preserve">. </w:t>
      </w:r>
    </w:p>
    <w:p w:rsidR="005F295F" w:rsidRDefault="005F295F" w:rsidP="005F295F">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4068FF" w:rsidRPr="0023594C">
        <w:rPr>
          <w:rFonts w:ascii="Times New Roman" w:hAnsi="Times New Roman" w:cs="Times New Roman"/>
          <w:sz w:val="28"/>
          <w:szCs w:val="28"/>
          <w:lang w:val="ru-RU"/>
        </w:rPr>
        <w:t xml:space="preserve">Профессиональный состав больных бруцеллёзом претерпел  значительные изменения. Если раньше бруцеллёз считался  профессиональным заболеванием, то  в  последние  годы  в  связи  с переходом ведения животноводства на частную основу, болеет всё население, имеющее в личных хозяйствах сельскохозяйственных  животных.  Эту  группу  можно было </w:t>
      </w:r>
      <w:r w:rsidR="004068FF">
        <w:rPr>
          <w:rFonts w:ascii="Times New Roman" w:hAnsi="Times New Roman" w:cs="Times New Roman"/>
          <w:sz w:val="28"/>
          <w:szCs w:val="28"/>
          <w:lang w:val="ru-RU"/>
        </w:rPr>
        <w:t xml:space="preserve">бы </w:t>
      </w:r>
      <w:r w:rsidR="004068FF" w:rsidRPr="0023594C">
        <w:rPr>
          <w:rFonts w:ascii="Times New Roman" w:hAnsi="Times New Roman" w:cs="Times New Roman"/>
          <w:sz w:val="28"/>
          <w:szCs w:val="28"/>
          <w:lang w:val="ru-RU"/>
        </w:rPr>
        <w:t>отнести к профессиональному составу больных бруцеллёзом</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или</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как формулирует такой тип эпидемичес</w:t>
      </w:r>
      <w:r w:rsidR="004068FF">
        <w:rPr>
          <w:rFonts w:ascii="Times New Roman" w:hAnsi="Times New Roman" w:cs="Times New Roman"/>
          <w:sz w:val="28"/>
          <w:szCs w:val="28"/>
          <w:lang w:val="ru-RU"/>
        </w:rPr>
        <w:t>кого  процесса Б.Л. Черкасский [</w:t>
      </w:r>
      <w:r w:rsidR="00812DD7">
        <w:rPr>
          <w:rFonts w:ascii="Times New Roman" w:hAnsi="Times New Roman" w:cs="Times New Roman"/>
          <w:sz w:val="28"/>
          <w:szCs w:val="28"/>
          <w:lang w:val="ru-RU"/>
        </w:rPr>
        <w:t>100</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 xml:space="preserve">это эпидпроцесс, </w:t>
      </w:r>
      <w:r w:rsidR="004068FF" w:rsidRPr="0023594C">
        <w:rPr>
          <w:rFonts w:ascii="Times New Roman" w:hAnsi="Times New Roman" w:cs="Times New Roman"/>
          <w:sz w:val="28"/>
          <w:szCs w:val="28"/>
          <w:lang w:val="ru-RU"/>
        </w:rPr>
        <w:t>смени</w:t>
      </w:r>
      <w:r w:rsidR="004068FF">
        <w:rPr>
          <w:rFonts w:ascii="Times New Roman" w:hAnsi="Times New Roman" w:cs="Times New Roman"/>
          <w:sz w:val="28"/>
          <w:szCs w:val="28"/>
          <w:lang w:val="ru-RU"/>
        </w:rPr>
        <w:t>вшийся</w:t>
      </w:r>
      <w:r w:rsidR="004068FF" w:rsidRPr="0023594C">
        <w:rPr>
          <w:rFonts w:ascii="Times New Roman" w:hAnsi="Times New Roman" w:cs="Times New Roman"/>
          <w:sz w:val="28"/>
          <w:szCs w:val="28"/>
          <w:lang w:val="ru-RU"/>
        </w:rPr>
        <w:t xml:space="preserve"> с сельскохозя</w:t>
      </w:r>
      <w:r w:rsidR="004068FF">
        <w:rPr>
          <w:rFonts w:ascii="Times New Roman" w:hAnsi="Times New Roman" w:cs="Times New Roman"/>
          <w:sz w:val="28"/>
          <w:szCs w:val="28"/>
          <w:lang w:val="ru-RU"/>
        </w:rPr>
        <w:t xml:space="preserve">йственного на бытовой, точнее </w:t>
      </w:r>
      <w:r w:rsidR="004068FF" w:rsidRPr="0023594C">
        <w:rPr>
          <w:rFonts w:ascii="Times New Roman" w:hAnsi="Times New Roman" w:cs="Times New Roman"/>
          <w:sz w:val="28"/>
          <w:szCs w:val="28"/>
          <w:lang w:val="ru-RU"/>
        </w:rPr>
        <w:t>на приусадебный.</w:t>
      </w:r>
    </w:p>
    <w:p w:rsidR="004068FF" w:rsidRPr="005F295F" w:rsidRDefault="005F295F" w:rsidP="005F295F">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4068FF" w:rsidRPr="0023594C">
        <w:rPr>
          <w:rFonts w:ascii="Times New Roman" w:hAnsi="Times New Roman" w:cs="Times New Roman"/>
          <w:sz w:val="28"/>
          <w:szCs w:val="28"/>
          <w:lang w:val="ru-RU"/>
        </w:rPr>
        <w:t>Уменьшается число группов</w:t>
      </w:r>
      <w:r w:rsidR="004068FF">
        <w:rPr>
          <w:rFonts w:ascii="Times New Roman" w:hAnsi="Times New Roman" w:cs="Times New Roman"/>
          <w:sz w:val="28"/>
          <w:szCs w:val="28"/>
          <w:lang w:val="ru-RU"/>
        </w:rPr>
        <w:t>ых вспышек в Казахстане. В 2008</w:t>
      </w:r>
      <w:r w:rsidR="004068FF" w:rsidRPr="0023594C">
        <w:rPr>
          <w:rFonts w:ascii="Times New Roman" w:hAnsi="Times New Roman" w:cs="Times New Roman"/>
          <w:sz w:val="28"/>
          <w:szCs w:val="28"/>
          <w:lang w:val="ru-RU"/>
        </w:rPr>
        <w:t>-20</w:t>
      </w:r>
      <w:r w:rsidR="004068FF">
        <w:rPr>
          <w:rFonts w:ascii="Times New Roman" w:hAnsi="Times New Roman" w:cs="Times New Roman"/>
          <w:sz w:val="28"/>
          <w:szCs w:val="28"/>
          <w:lang w:val="ru-RU"/>
        </w:rPr>
        <w:t>10</w:t>
      </w:r>
      <w:r w:rsidR="004068FF" w:rsidRPr="0023594C">
        <w:rPr>
          <w:rFonts w:ascii="Times New Roman" w:hAnsi="Times New Roman" w:cs="Times New Roman"/>
          <w:sz w:val="28"/>
          <w:szCs w:val="28"/>
          <w:lang w:val="ru-RU"/>
        </w:rPr>
        <w:t>, 2013, 2015, 2018 гг</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случаи групповых вспышек выявлены в Алматинской, Жамбылской, Восточно-Казахстанской, Южно-Казахстанской</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Актюбинской, Кызылординской областях. В </w:t>
      </w:r>
      <w:r w:rsidR="004068FF">
        <w:rPr>
          <w:rFonts w:ascii="Times New Roman" w:hAnsi="Times New Roman" w:cs="Times New Roman"/>
          <w:sz w:val="28"/>
          <w:szCs w:val="28"/>
          <w:lang w:val="ru-RU"/>
        </w:rPr>
        <w:t>другие годы</w:t>
      </w:r>
      <w:r w:rsidR="004068FF" w:rsidRPr="0023594C">
        <w:rPr>
          <w:rFonts w:ascii="Times New Roman" w:hAnsi="Times New Roman" w:cs="Times New Roman"/>
          <w:sz w:val="28"/>
          <w:szCs w:val="28"/>
          <w:lang w:val="ru-RU"/>
        </w:rPr>
        <w:t xml:space="preserve"> групповых вспышек не зарегистрировано. </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004068FF" w:rsidRPr="0023594C">
        <w:rPr>
          <w:rFonts w:ascii="Times New Roman" w:hAnsi="Times New Roman" w:cs="Times New Roman"/>
          <w:sz w:val="28"/>
          <w:szCs w:val="28"/>
          <w:lang w:val="kk-KZ"/>
        </w:rPr>
        <w:t xml:space="preserve">Случаи </w:t>
      </w:r>
      <w:r w:rsidR="004068FF" w:rsidRPr="0023594C">
        <w:rPr>
          <w:rFonts w:ascii="Times New Roman" w:hAnsi="Times New Roman" w:cs="Times New Roman"/>
          <w:sz w:val="28"/>
          <w:szCs w:val="28"/>
          <w:lang w:val="ru-RU"/>
        </w:rPr>
        <w:t>бруцеллёза регистрируются среди детей до 14 лет, что также является особенностью эпидемического процесса при бруцеллезе в Казахстане. Причинами заболевания детей является привлечение их по уходу за животными, особенно в период окота и отёла, позднее выявление и изоляция положительно реагирующих и больных бруцеллёзом животных и недостаточное проведение санитарно-просветительной работы по профилактике бруцеллёза среди населения.</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В 2008-</w:t>
      </w:r>
      <w:r w:rsidR="004068FF" w:rsidRPr="0023594C">
        <w:rPr>
          <w:rFonts w:ascii="Times New Roman" w:hAnsi="Times New Roman" w:cs="Times New Roman"/>
          <w:sz w:val="28"/>
          <w:szCs w:val="28"/>
          <w:lang w:val="ru-RU"/>
        </w:rPr>
        <w:t>2019 гг</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о</w:t>
      </w:r>
      <w:r w:rsidR="004068FF" w:rsidRPr="0023594C">
        <w:rPr>
          <w:rFonts w:ascii="Times New Roman" w:hAnsi="Times New Roman" w:cs="Times New Roman"/>
          <w:sz w:val="28"/>
          <w:szCs w:val="28"/>
          <w:lang w:val="ru-RU"/>
        </w:rPr>
        <w:t>сновными источниками бруцеллеза остаются сельскохозяйственные ж</w:t>
      </w:r>
      <w:r w:rsidR="004068FF">
        <w:rPr>
          <w:rFonts w:ascii="Times New Roman" w:hAnsi="Times New Roman" w:cs="Times New Roman"/>
          <w:sz w:val="28"/>
          <w:szCs w:val="28"/>
          <w:lang w:val="ru-RU"/>
        </w:rPr>
        <w:t xml:space="preserve">ивотные индивидуального сектора, </w:t>
      </w:r>
      <w:r w:rsidR="004068FF" w:rsidRPr="0023594C">
        <w:rPr>
          <w:rFonts w:ascii="Times New Roman" w:hAnsi="Times New Roman" w:cs="Times New Roman"/>
          <w:sz w:val="28"/>
          <w:szCs w:val="28"/>
          <w:lang w:val="ru-RU"/>
        </w:rPr>
        <w:t>в т.ч. МРС в  58,6- 6</w:t>
      </w:r>
      <w:r w:rsidR="004068FF" w:rsidRPr="0023594C">
        <w:rPr>
          <w:rFonts w:ascii="Times New Roman" w:hAnsi="Times New Roman" w:cs="Times New Roman"/>
          <w:sz w:val="28"/>
          <w:szCs w:val="28"/>
          <w:lang w:val="kk-KZ"/>
        </w:rPr>
        <w:t>6</w:t>
      </w:r>
      <w:r w:rsidR="004068FF" w:rsidRPr="0023594C">
        <w:rPr>
          <w:rFonts w:ascii="Times New Roman" w:hAnsi="Times New Roman" w:cs="Times New Roman"/>
          <w:sz w:val="28"/>
          <w:szCs w:val="28"/>
          <w:lang w:val="ru-RU"/>
        </w:rPr>
        <w:t>,</w:t>
      </w:r>
      <w:r w:rsidR="004068FF">
        <w:rPr>
          <w:rFonts w:ascii="Times New Roman" w:hAnsi="Times New Roman" w:cs="Times New Roman"/>
          <w:sz w:val="28"/>
          <w:szCs w:val="28"/>
          <w:lang w:val="kk-KZ"/>
        </w:rPr>
        <w:t>8</w:t>
      </w:r>
      <w:r w:rsidR="004068FF" w:rsidRPr="0023594C">
        <w:rPr>
          <w:rFonts w:ascii="Times New Roman" w:hAnsi="Times New Roman" w:cs="Times New Roman"/>
          <w:sz w:val="28"/>
          <w:szCs w:val="28"/>
          <w:lang w:val="ru-RU"/>
        </w:rPr>
        <w:t>% случа</w:t>
      </w:r>
      <w:r w:rsidR="004068FF">
        <w:rPr>
          <w:rFonts w:ascii="Times New Roman" w:hAnsi="Times New Roman" w:cs="Times New Roman"/>
          <w:sz w:val="28"/>
          <w:szCs w:val="28"/>
          <w:lang w:val="ru-RU"/>
        </w:rPr>
        <w:t>ев и</w:t>
      </w:r>
      <w:r w:rsidR="004068FF" w:rsidRPr="0023594C">
        <w:rPr>
          <w:rFonts w:ascii="Times New Roman" w:hAnsi="Times New Roman" w:cs="Times New Roman"/>
          <w:sz w:val="28"/>
          <w:szCs w:val="28"/>
          <w:lang w:val="ru-RU"/>
        </w:rPr>
        <w:t xml:space="preserve"> КРС </w:t>
      </w:r>
      <w:r w:rsidR="004068FF">
        <w:rPr>
          <w:rFonts w:ascii="Times New Roman" w:hAnsi="Times New Roman" w:cs="Times New Roman"/>
          <w:sz w:val="28"/>
          <w:szCs w:val="28"/>
          <w:lang w:val="ru-RU"/>
        </w:rPr>
        <w:t xml:space="preserve">в </w:t>
      </w:r>
      <w:r w:rsidR="004068FF" w:rsidRPr="0023594C">
        <w:rPr>
          <w:rFonts w:ascii="Times New Roman" w:hAnsi="Times New Roman" w:cs="Times New Roman"/>
          <w:sz w:val="28"/>
          <w:szCs w:val="28"/>
          <w:lang w:val="ru-RU"/>
        </w:rPr>
        <w:t>17,6</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32,2% случа</w:t>
      </w:r>
      <w:r w:rsidR="004068FF">
        <w:rPr>
          <w:rFonts w:ascii="Times New Roman" w:hAnsi="Times New Roman" w:cs="Times New Roman"/>
          <w:sz w:val="28"/>
          <w:szCs w:val="28"/>
          <w:lang w:val="ru-RU"/>
        </w:rPr>
        <w:t>ев</w:t>
      </w:r>
      <w:r w:rsidR="004068FF" w:rsidRPr="0023594C">
        <w:rPr>
          <w:rFonts w:ascii="Times New Roman" w:hAnsi="Times New Roman" w:cs="Times New Roman"/>
          <w:sz w:val="28"/>
          <w:szCs w:val="28"/>
          <w:lang w:val="ru-RU"/>
        </w:rPr>
        <w:t>.</w:t>
      </w:r>
      <w:r w:rsidR="004068FF" w:rsidRPr="0023594C">
        <w:rPr>
          <w:rFonts w:ascii="Times New Roman" w:hAnsi="Times New Roman" w:cs="Times New Roman"/>
          <w:color w:val="FF0000"/>
          <w:sz w:val="28"/>
          <w:szCs w:val="28"/>
          <w:lang w:val="ru-RU"/>
        </w:rPr>
        <w:t xml:space="preserve"> </w:t>
      </w:r>
      <w:r w:rsidR="004068FF" w:rsidRPr="0023594C">
        <w:rPr>
          <w:rFonts w:ascii="Times New Roman" w:hAnsi="Times New Roman" w:cs="Times New Roman"/>
          <w:sz w:val="28"/>
          <w:szCs w:val="28"/>
          <w:lang w:val="kk-KZ"/>
        </w:rPr>
        <w:t>Доля</w:t>
      </w:r>
      <w:r w:rsidR="004068FF" w:rsidRPr="0023594C">
        <w:rPr>
          <w:rFonts w:ascii="Times New Roman" w:hAnsi="Times New Roman" w:cs="Times New Roman"/>
          <w:sz w:val="28"/>
          <w:szCs w:val="28"/>
          <w:lang w:val="ru-RU"/>
        </w:rPr>
        <w:t xml:space="preserve"> случаев бруцеллеза с неустановленным источником  заражения людей </w:t>
      </w:r>
      <w:r w:rsidR="004068FF">
        <w:rPr>
          <w:rFonts w:ascii="Times New Roman" w:hAnsi="Times New Roman" w:cs="Times New Roman"/>
          <w:sz w:val="28"/>
          <w:szCs w:val="28"/>
          <w:lang w:val="ru-RU"/>
        </w:rPr>
        <w:t xml:space="preserve">колеблется в пределах </w:t>
      </w:r>
      <w:r w:rsidR="004068FF" w:rsidRPr="0023594C">
        <w:rPr>
          <w:rFonts w:ascii="Times New Roman" w:hAnsi="Times New Roman" w:cs="Times New Roman"/>
          <w:sz w:val="28"/>
          <w:szCs w:val="28"/>
          <w:lang w:val="ru-RU"/>
        </w:rPr>
        <w:t>2,9</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17,3%.</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23594C">
        <w:rPr>
          <w:rFonts w:ascii="Times New Roman" w:hAnsi="Times New Roman" w:cs="Times New Roman"/>
          <w:sz w:val="28"/>
          <w:szCs w:val="28"/>
          <w:lang w:val="ru-RU"/>
        </w:rPr>
        <w:t>Превалирующим путем передачи инфекции в Казахстане является контактный путь (уход за больными животными) в 71,0</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84,8% случа</w:t>
      </w:r>
      <w:r w:rsidR="004068FF">
        <w:rPr>
          <w:rFonts w:ascii="Times New Roman" w:hAnsi="Times New Roman" w:cs="Times New Roman"/>
          <w:sz w:val="28"/>
          <w:szCs w:val="28"/>
          <w:lang w:val="ru-RU"/>
        </w:rPr>
        <w:t>ев</w:t>
      </w:r>
      <w:r w:rsidR="004068FF" w:rsidRPr="0023594C">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 xml:space="preserve">далее следует </w:t>
      </w:r>
      <w:r w:rsidR="004068FF" w:rsidRPr="0023594C">
        <w:rPr>
          <w:rFonts w:ascii="Times New Roman" w:hAnsi="Times New Roman" w:cs="Times New Roman"/>
          <w:sz w:val="28"/>
          <w:szCs w:val="28"/>
          <w:lang w:val="ru-RU"/>
        </w:rPr>
        <w:t>алиментарный – в 13,6</w:t>
      </w:r>
      <w:r w:rsidR="004068FF">
        <w:rPr>
          <w:rFonts w:ascii="Times New Roman" w:hAnsi="Times New Roman" w:cs="Times New Roman"/>
          <w:sz w:val="28"/>
          <w:szCs w:val="28"/>
          <w:lang w:val="ru-RU"/>
        </w:rPr>
        <w:t>-26,6</w:t>
      </w:r>
      <w:r w:rsidR="004068FF" w:rsidRPr="0023594C">
        <w:rPr>
          <w:rFonts w:ascii="Times New Roman" w:hAnsi="Times New Roman" w:cs="Times New Roman"/>
          <w:sz w:val="28"/>
          <w:szCs w:val="28"/>
          <w:lang w:val="ru-RU"/>
        </w:rPr>
        <w:t>%</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и смешанный</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 xml:space="preserve"> в 3</w:t>
      </w:r>
      <w:r w:rsidR="004068FF">
        <w:rPr>
          <w:rFonts w:ascii="Times New Roman" w:hAnsi="Times New Roman" w:cs="Times New Roman"/>
          <w:sz w:val="28"/>
          <w:szCs w:val="28"/>
          <w:lang w:val="ru-RU"/>
        </w:rPr>
        <w:t>-</w:t>
      </w:r>
      <w:r w:rsidR="004068FF" w:rsidRPr="0023594C">
        <w:rPr>
          <w:rFonts w:ascii="Times New Roman" w:hAnsi="Times New Roman" w:cs="Times New Roman"/>
          <w:sz w:val="28"/>
          <w:szCs w:val="28"/>
          <w:lang w:val="ru-RU"/>
        </w:rPr>
        <w:t>5,9%.  Пути и фа</w:t>
      </w:r>
      <w:r w:rsidR="004068FF">
        <w:rPr>
          <w:rFonts w:ascii="Times New Roman" w:hAnsi="Times New Roman" w:cs="Times New Roman"/>
          <w:sz w:val="28"/>
          <w:szCs w:val="28"/>
          <w:lang w:val="ru-RU"/>
        </w:rPr>
        <w:t>кторы передачи не выявлены в 6-8% случаев</w:t>
      </w:r>
      <w:r w:rsidR="004068FF" w:rsidRPr="0023594C">
        <w:rPr>
          <w:rFonts w:ascii="Times New Roman" w:hAnsi="Times New Roman" w:cs="Times New Roman"/>
          <w:sz w:val="28"/>
          <w:szCs w:val="28"/>
          <w:lang w:val="ru-RU"/>
        </w:rPr>
        <w:t xml:space="preserve">, в основном, </w:t>
      </w:r>
      <w:r w:rsidR="004068FF">
        <w:rPr>
          <w:rFonts w:ascii="Times New Roman" w:hAnsi="Times New Roman" w:cs="Times New Roman"/>
          <w:sz w:val="28"/>
          <w:szCs w:val="28"/>
          <w:lang w:val="ru-RU"/>
        </w:rPr>
        <w:t xml:space="preserve">предполагается, что </w:t>
      </w:r>
      <w:r w:rsidR="004068FF" w:rsidRPr="0023594C">
        <w:rPr>
          <w:rFonts w:ascii="Times New Roman" w:hAnsi="Times New Roman" w:cs="Times New Roman"/>
          <w:sz w:val="28"/>
          <w:szCs w:val="28"/>
          <w:lang w:val="ru-RU"/>
        </w:rPr>
        <w:t>это потребител</w:t>
      </w:r>
      <w:r w:rsidR="004068FF">
        <w:rPr>
          <w:rFonts w:ascii="Times New Roman" w:hAnsi="Times New Roman" w:cs="Times New Roman"/>
          <w:sz w:val="28"/>
          <w:szCs w:val="28"/>
          <w:lang w:val="ru-RU"/>
        </w:rPr>
        <w:t>и</w:t>
      </w:r>
      <w:r w:rsidR="004068FF" w:rsidRPr="0023594C">
        <w:rPr>
          <w:rFonts w:ascii="Times New Roman" w:hAnsi="Times New Roman" w:cs="Times New Roman"/>
          <w:sz w:val="28"/>
          <w:szCs w:val="28"/>
          <w:lang w:val="ru-RU"/>
        </w:rPr>
        <w:t xml:space="preserve"> животноводческой продукции, приобретенной на стихийных рынках.</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390D6F">
        <w:rPr>
          <w:rFonts w:ascii="Times New Roman" w:hAnsi="Times New Roman" w:cs="Times New Roman"/>
          <w:sz w:val="28"/>
          <w:szCs w:val="28"/>
          <w:lang w:val="ru-RU"/>
        </w:rPr>
        <w:t>Наличие «скрытых» очагов бруцеллеза, в которых не регистрируются больные животные, но выявляются заболевшие люди, является негативным показателем, свидетельству</w:t>
      </w:r>
      <w:r w:rsidR="004068FF">
        <w:rPr>
          <w:rFonts w:ascii="Times New Roman" w:hAnsi="Times New Roman" w:cs="Times New Roman"/>
          <w:sz w:val="28"/>
          <w:szCs w:val="28"/>
          <w:lang w:val="ru-RU"/>
        </w:rPr>
        <w:t>ющим</w:t>
      </w:r>
      <w:r w:rsidR="004068FF" w:rsidRPr="00390D6F">
        <w:rPr>
          <w:rFonts w:ascii="Times New Roman" w:hAnsi="Times New Roman" w:cs="Times New Roman"/>
          <w:sz w:val="28"/>
          <w:szCs w:val="28"/>
          <w:lang w:val="ru-RU"/>
        </w:rPr>
        <w:t xml:space="preserve"> о несостоятельности ветеринарных противобруцеллезных и  профилактических мероприятий</w:t>
      </w:r>
      <w:r w:rsidR="004068FF">
        <w:rPr>
          <w:rFonts w:ascii="Times New Roman" w:hAnsi="Times New Roman" w:cs="Times New Roman"/>
          <w:sz w:val="28"/>
          <w:szCs w:val="28"/>
          <w:lang w:val="ru-RU"/>
        </w:rPr>
        <w:t>,</w:t>
      </w:r>
      <w:r w:rsidR="004068FF" w:rsidRPr="00390D6F">
        <w:rPr>
          <w:rFonts w:ascii="Times New Roman" w:hAnsi="Times New Roman" w:cs="Times New Roman"/>
          <w:sz w:val="28"/>
          <w:szCs w:val="28"/>
          <w:lang w:val="ru-RU"/>
        </w:rPr>
        <w:t xml:space="preserve"> или ослаблением контроля над их проведением. При этом больной бруцеллезом человек является </w:t>
      </w:r>
      <w:r w:rsidR="004068FF" w:rsidRPr="004A4745">
        <w:rPr>
          <w:rFonts w:ascii="Times New Roman" w:hAnsi="Times New Roman" w:cs="Times New Roman"/>
          <w:i/>
          <w:sz w:val="28"/>
          <w:szCs w:val="28"/>
          <w:lang w:val="ru-RU"/>
        </w:rPr>
        <w:t>«индикатором» эпизоотического неблагополучия территории</w:t>
      </w:r>
      <w:r w:rsidR="004068FF" w:rsidRPr="00390D6F">
        <w:rPr>
          <w:rFonts w:ascii="Times New Roman" w:hAnsi="Times New Roman" w:cs="Times New Roman"/>
          <w:sz w:val="28"/>
          <w:szCs w:val="28"/>
          <w:lang w:val="ru-RU"/>
        </w:rPr>
        <w:t>, что характерно для развивающихся стран со слабой системой ветеринарного и санитарного надзора.</w:t>
      </w:r>
    </w:p>
    <w:p w:rsidR="004068FF" w:rsidRPr="00AE4246"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AE4246">
        <w:rPr>
          <w:rFonts w:ascii="Times New Roman" w:hAnsi="Times New Roman" w:cs="Times New Roman"/>
          <w:sz w:val="28"/>
          <w:szCs w:val="28"/>
          <w:lang w:val="ru-RU"/>
        </w:rPr>
        <w:t>В республике остается сложная эпизоотическая ситуация по бруцеллезу сельскохозяйственных животных, характер</w:t>
      </w:r>
      <w:r w:rsidR="004068FF">
        <w:rPr>
          <w:rFonts w:ascii="Times New Roman" w:hAnsi="Times New Roman" w:cs="Times New Roman"/>
          <w:sz w:val="28"/>
          <w:szCs w:val="28"/>
          <w:lang w:val="ru-RU"/>
        </w:rPr>
        <w:t>изующаяся</w:t>
      </w:r>
      <w:r w:rsidR="004068FF" w:rsidRPr="00AE4246">
        <w:rPr>
          <w:rFonts w:ascii="Times New Roman" w:hAnsi="Times New Roman" w:cs="Times New Roman"/>
          <w:sz w:val="28"/>
          <w:szCs w:val="28"/>
          <w:lang w:val="ru-RU"/>
        </w:rPr>
        <w:t xml:space="preserve"> высок</w:t>
      </w:r>
      <w:r w:rsidR="004068FF">
        <w:rPr>
          <w:rFonts w:ascii="Times New Roman" w:hAnsi="Times New Roman" w:cs="Times New Roman"/>
          <w:sz w:val="28"/>
          <w:szCs w:val="28"/>
          <w:lang w:val="ru-RU"/>
        </w:rPr>
        <w:t>ой</w:t>
      </w:r>
      <w:r w:rsidR="004068FF" w:rsidRPr="00AE4246">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пораженностью</w:t>
      </w:r>
      <w:r w:rsidR="004068FF" w:rsidRPr="00AE4246">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заболеванием</w:t>
      </w:r>
      <w:r w:rsidR="004068FF" w:rsidRPr="00AE4246">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 xml:space="preserve">среди </w:t>
      </w:r>
      <w:r w:rsidR="004068FF" w:rsidRPr="00AE4246">
        <w:rPr>
          <w:rFonts w:ascii="Times New Roman" w:hAnsi="Times New Roman" w:cs="Times New Roman"/>
          <w:sz w:val="28"/>
          <w:szCs w:val="28"/>
          <w:lang w:val="ru-RU"/>
        </w:rPr>
        <w:t xml:space="preserve">животных. </w:t>
      </w:r>
    </w:p>
    <w:p w:rsidR="004068FF" w:rsidRDefault="007F3000" w:rsidP="007F3000">
      <w:pPr>
        <w:pBdr>
          <w:bottom w:val="single" w:sz="4" w:space="31" w:color="FFFFFF"/>
        </w:pBdr>
        <w:tabs>
          <w:tab w:val="left" w:pos="567"/>
        </w:tabs>
        <w:spacing w:after="0" w:line="240" w:lineRule="auto"/>
        <w:contextualSpacing/>
        <w:jc w:val="both"/>
        <w:rPr>
          <w:rFonts w:ascii="Times New Roman" w:hAnsi="Times New Roman"/>
          <w:sz w:val="28"/>
          <w:szCs w:val="28"/>
          <w:lang w:val="ru-RU"/>
        </w:rPr>
      </w:pPr>
      <w:r>
        <w:rPr>
          <w:rFonts w:ascii="Times New Roman" w:hAnsi="Times New Roman"/>
          <w:b/>
          <w:sz w:val="28"/>
          <w:szCs w:val="28"/>
          <w:lang w:val="ru-RU"/>
        </w:rPr>
        <w:tab/>
      </w:r>
      <w:r w:rsidR="00533A1E">
        <w:rPr>
          <w:rFonts w:ascii="Times New Roman" w:hAnsi="Times New Roman"/>
          <w:b/>
          <w:sz w:val="28"/>
          <w:szCs w:val="28"/>
          <w:lang w:val="ru-RU"/>
        </w:rPr>
        <w:t>3</w:t>
      </w:r>
      <w:r w:rsidR="004068FF">
        <w:rPr>
          <w:rFonts w:ascii="Times New Roman" w:hAnsi="Times New Roman"/>
          <w:b/>
          <w:sz w:val="28"/>
          <w:szCs w:val="28"/>
          <w:lang w:val="ru-RU"/>
        </w:rPr>
        <w:t>.2</w:t>
      </w:r>
      <w:r w:rsidR="004068FF">
        <w:rPr>
          <w:rFonts w:ascii="Times New Roman" w:hAnsi="Times New Roman"/>
          <w:sz w:val="28"/>
          <w:szCs w:val="28"/>
          <w:lang w:val="ru-RU"/>
        </w:rPr>
        <w:t xml:space="preserve"> </w:t>
      </w:r>
      <w:r w:rsidR="004068FF">
        <w:rPr>
          <w:rFonts w:ascii="Times New Roman" w:eastAsia="Times New Roman" w:hAnsi="Times New Roman" w:cs="Times New Roman"/>
          <w:b/>
          <w:sz w:val="28"/>
          <w:szCs w:val="28"/>
          <w:lang w:val="ru-RU"/>
        </w:rPr>
        <w:t>С</w:t>
      </w:r>
      <w:r w:rsidR="004068FF" w:rsidRPr="00C615EF">
        <w:rPr>
          <w:rFonts w:ascii="Times New Roman" w:eastAsia="Times New Roman" w:hAnsi="Times New Roman" w:cs="Times New Roman"/>
          <w:b/>
          <w:sz w:val="28"/>
          <w:szCs w:val="28"/>
          <w:lang w:val="ru-RU"/>
        </w:rPr>
        <w:t>овреме</w:t>
      </w:r>
      <w:r w:rsidR="004068FF">
        <w:rPr>
          <w:rFonts w:ascii="Times New Roman" w:eastAsia="Times New Roman" w:hAnsi="Times New Roman" w:cs="Times New Roman"/>
          <w:b/>
          <w:sz w:val="28"/>
          <w:szCs w:val="28"/>
          <w:lang w:val="ru-RU"/>
        </w:rPr>
        <w:t>нные особенности эпизоотолого-</w:t>
      </w:r>
      <w:r w:rsidR="004068FF" w:rsidRPr="00C615EF">
        <w:rPr>
          <w:rFonts w:ascii="Times New Roman" w:eastAsia="Times New Roman" w:hAnsi="Times New Roman" w:cs="Times New Roman"/>
          <w:b/>
          <w:sz w:val="28"/>
          <w:szCs w:val="28"/>
          <w:lang w:val="ru-RU"/>
        </w:rPr>
        <w:t xml:space="preserve">эпидемиологической  ситуации по бруцеллезу </w:t>
      </w:r>
      <w:r w:rsidR="004068FF">
        <w:rPr>
          <w:rFonts w:ascii="Times New Roman" w:eastAsia="Times New Roman" w:hAnsi="Times New Roman" w:cs="Times New Roman"/>
          <w:b/>
          <w:sz w:val="28"/>
          <w:szCs w:val="28"/>
          <w:lang w:val="ru-RU"/>
        </w:rPr>
        <w:t>в</w:t>
      </w:r>
      <w:r w:rsidR="004068FF" w:rsidRPr="00C615EF">
        <w:rPr>
          <w:rFonts w:ascii="Times New Roman" w:eastAsia="Times New Roman" w:hAnsi="Times New Roman" w:cs="Times New Roman"/>
          <w:b/>
          <w:sz w:val="28"/>
          <w:szCs w:val="28"/>
          <w:lang w:val="ru-RU"/>
        </w:rPr>
        <w:t xml:space="preserve"> Актюбинской области</w:t>
      </w:r>
    </w:p>
    <w:p w:rsidR="004068FF" w:rsidRPr="00FB7045" w:rsidRDefault="004068FF" w:rsidP="004068FF">
      <w:pPr>
        <w:pBdr>
          <w:bottom w:val="single" w:sz="4" w:space="31" w:color="FFFFFF"/>
        </w:pBdr>
        <w:tabs>
          <w:tab w:val="left" w:pos="567"/>
        </w:tabs>
        <w:spacing w:after="0" w:line="240" w:lineRule="auto"/>
        <w:contextualSpacing/>
        <w:jc w:val="both"/>
        <w:rPr>
          <w:rStyle w:val="FontStyle13"/>
          <w:color w:val="333333"/>
          <w:sz w:val="28"/>
          <w:szCs w:val="28"/>
          <w:lang w:val="ru-RU"/>
        </w:rPr>
      </w:pPr>
      <w:r>
        <w:rPr>
          <w:rFonts w:ascii="Times New Roman" w:hAnsi="Times New Roman"/>
          <w:sz w:val="28"/>
          <w:szCs w:val="28"/>
          <w:lang w:val="ru-RU"/>
        </w:rPr>
        <w:tab/>
      </w:r>
      <w:r w:rsidRPr="00FB7045">
        <w:rPr>
          <w:rFonts w:ascii="Times New Roman" w:hAnsi="Times New Roman"/>
          <w:sz w:val="28"/>
          <w:szCs w:val="28"/>
          <w:lang w:val="ru-RU"/>
        </w:rPr>
        <w:t>Актюбинская область занимает территорию 300,6 тыс.кв. км. Общая численность населения Актюбинской области 786</w:t>
      </w:r>
      <w:r>
        <w:rPr>
          <w:rFonts w:ascii="Times New Roman" w:hAnsi="Times New Roman"/>
          <w:sz w:val="28"/>
          <w:szCs w:val="28"/>
          <w:lang w:val="ru-RU"/>
        </w:rPr>
        <w:t xml:space="preserve"> </w:t>
      </w:r>
      <w:r w:rsidRPr="00FB7045">
        <w:rPr>
          <w:rFonts w:ascii="Times New Roman" w:hAnsi="Times New Roman"/>
          <w:sz w:val="28"/>
          <w:szCs w:val="28"/>
          <w:lang w:val="ru-RU"/>
        </w:rPr>
        <w:t xml:space="preserve">349 человек, область делится на 12 административных районов и 1 город – областной центр. Протяженность границы области составляет </w:t>
      </w:r>
      <w:smartTag w:uri="urn:schemas-microsoft-com:office:smarttags" w:element="metricconverter">
        <w:smartTagPr>
          <w:attr w:name="ProductID" w:val="1024 км"/>
        </w:smartTagPr>
        <w:r w:rsidRPr="00FB7045">
          <w:rPr>
            <w:rFonts w:ascii="Times New Roman" w:hAnsi="Times New Roman"/>
            <w:sz w:val="28"/>
            <w:szCs w:val="28"/>
            <w:lang w:val="ru-RU"/>
          </w:rPr>
          <w:t>1024 км</w:t>
        </w:r>
      </w:smartTag>
      <w:r w:rsidRPr="00FB7045">
        <w:rPr>
          <w:rFonts w:ascii="Times New Roman" w:hAnsi="Times New Roman"/>
          <w:sz w:val="28"/>
          <w:szCs w:val="28"/>
          <w:lang w:val="ru-RU"/>
        </w:rPr>
        <w:t xml:space="preserve">, </w:t>
      </w:r>
      <w:r>
        <w:rPr>
          <w:rFonts w:ascii="Times New Roman" w:hAnsi="Times New Roman"/>
          <w:sz w:val="28"/>
          <w:szCs w:val="28"/>
          <w:lang w:val="ru-RU"/>
        </w:rPr>
        <w:t xml:space="preserve">область </w:t>
      </w:r>
      <w:r w:rsidRPr="00FB7045">
        <w:rPr>
          <w:rFonts w:ascii="Times New Roman" w:hAnsi="Times New Roman"/>
          <w:sz w:val="28"/>
          <w:szCs w:val="28"/>
          <w:lang w:val="ru-RU"/>
        </w:rPr>
        <w:t xml:space="preserve">на севере граничит с Российской Федерацией </w:t>
      </w:r>
      <w:r>
        <w:rPr>
          <w:rFonts w:ascii="Times New Roman" w:hAnsi="Times New Roman"/>
          <w:sz w:val="28"/>
          <w:szCs w:val="28"/>
          <w:lang w:val="ru-RU"/>
        </w:rPr>
        <w:t>(</w:t>
      </w:r>
      <w:smartTag w:uri="urn:schemas-microsoft-com:office:smarttags" w:element="metricconverter">
        <w:smartTagPr>
          <w:attr w:name="ProductID" w:val="826 км"/>
        </w:smartTagPr>
        <w:r w:rsidRPr="00FB7045">
          <w:rPr>
            <w:rFonts w:ascii="Times New Roman" w:hAnsi="Times New Roman"/>
            <w:sz w:val="28"/>
            <w:szCs w:val="28"/>
            <w:lang w:val="ru-RU"/>
          </w:rPr>
          <w:t>826 км</w:t>
        </w:r>
        <w:r>
          <w:rPr>
            <w:rFonts w:ascii="Times New Roman" w:hAnsi="Times New Roman"/>
            <w:sz w:val="28"/>
            <w:szCs w:val="28"/>
            <w:lang w:val="ru-RU"/>
          </w:rPr>
          <w:t>)</w:t>
        </w:r>
      </w:smartTag>
      <w:r w:rsidRPr="00FB7045">
        <w:rPr>
          <w:rFonts w:ascii="Times New Roman" w:hAnsi="Times New Roman"/>
          <w:sz w:val="28"/>
          <w:szCs w:val="28"/>
          <w:lang w:val="ru-RU"/>
        </w:rPr>
        <w:t xml:space="preserve">, на юге с Республикой Узбекистан </w:t>
      </w:r>
      <w:r>
        <w:rPr>
          <w:rFonts w:ascii="Times New Roman" w:hAnsi="Times New Roman"/>
          <w:sz w:val="28"/>
          <w:szCs w:val="28"/>
          <w:lang w:val="ru-RU"/>
        </w:rPr>
        <w:t>(</w:t>
      </w:r>
      <w:smartTag w:uri="urn:schemas-microsoft-com:office:smarttags" w:element="metricconverter">
        <w:smartTagPr>
          <w:attr w:name="ProductID" w:val="198 км"/>
        </w:smartTagPr>
        <w:r w:rsidRPr="00FB7045">
          <w:rPr>
            <w:rFonts w:ascii="Times New Roman" w:hAnsi="Times New Roman"/>
            <w:sz w:val="28"/>
            <w:szCs w:val="28"/>
            <w:lang w:val="ru-RU"/>
          </w:rPr>
          <w:t>198 км</w:t>
        </w:r>
        <w:r>
          <w:rPr>
            <w:rFonts w:ascii="Times New Roman" w:hAnsi="Times New Roman"/>
            <w:sz w:val="28"/>
            <w:szCs w:val="28"/>
            <w:lang w:val="ru-RU"/>
          </w:rPr>
          <w:t>)</w:t>
        </w:r>
      </w:smartTag>
      <w:r w:rsidRPr="00FB7045">
        <w:rPr>
          <w:rFonts w:ascii="Times New Roman" w:hAnsi="Times New Roman"/>
          <w:sz w:val="28"/>
          <w:szCs w:val="28"/>
          <w:lang w:val="ru-RU"/>
        </w:rPr>
        <w:t>. Сопредельно граничащими областями внутри страны на востоке и юго-востоке являются Костанайская и Карагандинская области, на западе Атырауская, на северо-западе Западно-Казахстанская, на юго-западе Мангистауская и на юге Кызылординская. На территории Актюбинской области, как и в приграничных регионах, регистрируются очаги особо опасных инфекций таких как чума, туляремия, бруцеллез и др.</w:t>
      </w:r>
      <w:r w:rsidRPr="00FB7045">
        <w:rPr>
          <w:rFonts w:ascii="Times New Roman" w:hAnsi="Times New Roman" w:cs="Times New Roman"/>
          <w:color w:val="333333"/>
          <w:sz w:val="28"/>
          <w:szCs w:val="28"/>
          <w:lang w:val="ru-RU"/>
        </w:rPr>
        <w:t xml:space="preserve"> </w:t>
      </w:r>
      <w:r w:rsidRPr="00812DD7">
        <w:rPr>
          <w:rFonts w:ascii="Times New Roman" w:hAnsi="Times New Roman" w:cs="Times New Roman"/>
          <w:sz w:val="28"/>
          <w:szCs w:val="28"/>
          <w:lang w:val="ru-RU"/>
        </w:rPr>
        <w:t>[</w:t>
      </w:r>
      <w:r w:rsidR="00812DD7" w:rsidRPr="00812DD7">
        <w:rPr>
          <w:rFonts w:ascii="Times New Roman" w:hAnsi="Times New Roman" w:cs="Times New Roman"/>
          <w:sz w:val="28"/>
          <w:szCs w:val="28"/>
          <w:lang w:val="ru-RU"/>
        </w:rPr>
        <w:t>10</w:t>
      </w:r>
      <w:r w:rsidR="000050A3">
        <w:rPr>
          <w:rFonts w:ascii="Times New Roman" w:hAnsi="Times New Roman" w:cs="Times New Roman"/>
          <w:sz w:val="28"/>
          <w:szCs w:val="28"/>
        </w:rPr>
        <w:t>3</w:t>
      </w:r>
      <w:r w:rsidRPr="00812DD7">
        <w:rPr>
          <w:rFonts w:ascii="Times New Roman" w:hAnsi="Times New Roman" w:cs="Times New Roman"/>
          <w:sz w:val="28"/>
          <w:szCs w:val="28"/>
          <w:shd w:val="clear" w:color="auto" w:fill="FFFFFF"/>
          <w:lang w:val="ru-RU"/>
        </w:rPr>
        <w:t>]</w:t>
      </w:r>
      <w:r w:rsidRPr="00812DD7">
        <w:rPr>
          <w:rStyle w:val="FontStyle13"/>
          <w:rFonts w:eastAsia="Times New Roman CYR"/>
          <w:sz w:val="28"/>
          <w:szCs w:val="28"/>
          <w:lang w:val="ru-RU"/>
        </w:rPr>
        <w:t>.</w:t>
      </w:r>
    </w:p>
    <w:p w:rsidR="004068FF" w:rsidRPr="00C1007B"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sz w:val="28"/>
          <w:szCs w:val="28"/>
          <w:lang w:val="ru-RU"/>
        </w:rPr>
        <w:tab/>
      </w:r>
      <w:r w:rsidRPr="00BB5FB3">
        <w:rPr>
          <w:rFonts w:ascii="Times New Roman" w:hAnsi="Times New Roman"/>
          <w:sz w:val="28"/>
          <w:szCs w:val="28"/>
          <w:lang w:val="ru-RU"/>
        </w:rPr>
        <w:t xml:space="preserve">Эпидемическая ситуация по впервые диагностированному бруцеллёзу людей в </w:t>
      </w:r>
      <w:r w:rsidRPr="00BB5FB3">
        <w:rPr>
          <w:rFonts w:ascii="Times New Roman" w:hAnsi="Times New Roman" w:cs="Times New Roman"/>
          <w:sz w:val="28"/>
          <w:szCs w:val="28"/>
          <w:lang w:val="ru-RU"/>
        </w:rPr>
        <w:t>Актюбинской</w:t>
      </w:r>
      <w:r w:rsidRPr="00BB5FB3">
        <w:rPr>
          <w:rFonts w:ascii="Times New Roman" w:hAnsi="Times New Roman"/>
          <w:sz w:val="28"/>
          <w:szCs w:val="28"/>
          <w:lang w:val="ru-RU"/>
        </w:rPr>
        <w:t xml:space="preserve"> области за последние 10 лет стабильная, показатели заболеваемости не превышают республикански</w:t>
      </w:r>
      <w:r>
        <w:rPr>
          <w:rFonts w:ascii="Times New Roman" w:hAnsi="Times New Roman"/>
          <w:sz w:val="28"/>
          <w:szCs w:val="28"/>
          <w:lang w:val="ru-RU"/>
        </w:rPr>
        <w:t>е</w:t>
      </w:r>
      <w:r w:rsidRPr="00BB5FB3">
        <w:rPr>
          <w:rFonts w:ascii="Times New Roman" w:hAnsi="Times New Roman"/>
          <w:sz w:val="28"/>
          <w:szCs w:val="28"/>
          <w:lang w:val="ru-RU"/>
        </w:rPr>
        <w:t xml:space="preserve">. </w:t>
      </w:r>
      <w:r>
        <w:rPr>
          <w:rFonts w:ascii="Times New Roman" w:hAnsi="Times New Roman"/>
          <w:sz w:val="28"/>
          <w:szCs w:val="28"/>
          <w:lang w:val="ru-RU"/>
        </w:rPr>
        <w:t>З</w:t>
      </w:r>
      <w:r w:rsidRPr="00BB5FB3">
        <w:rPr>
          <w:rFonts w:ascii="Times New Roman" w:hAnsi="Times New Roman" w:cs="Times New Roman"/>
          <w:sz w:val="28"/>
          <w:szCs w:val="28"/>
          <w:lang w:val="ru-RU"/>
        </w:rPr>
        <w:t>а 2016</w:t>
      </w:r>
      <w:r>
        <w:rPr>
          <w:rFonts w:ascii="Times New Roman" w:hAnsi="Times New Roman" w:cs="Times New Roman"/>
          <w:sz w:val="28"/>
          <w:szCs w:val="28"/>
          <w:lang w:val="ru-RU"/>
        </w:rPr>
        <w:t>-</w:t>
      </w:r>
      <w:r w:rsidRPr="00BB5FB3">
        <w:rPr>
          <w:rFonts w:ascii="Times New Roman" w:hAnsi="Times New Roman" w:cs="Times New Roman"/>
          <w:sz w:val="28"/>
          <w:szCs w:val="28"/>
          <w:lang w:val="ru-RU"/>
        </w:rPr>
        <w:t>2019 гг. в Актюбинской области зарегистрировано  2,38% впервые выявленных случаев бруцеллеза. Необходимо учесть, что продолжается неустойчивая эпидемическая ситуаци</w:t>
      </w:r>
      <w:r>
        <w:rPr>
          <w:rFonts w:ascii="Times New Roman" w:hAnsi="Times New Roman" w:cs="Times New Roman"/>
          <w:sz w:val="28"/>
          <w:szCs w:val="28"/>
          <w:lang w:val="ru-RU"/>
        </w:rPr>
        <w:t>я в Атырауской, Западно-</w:t>
      </w:r>
      <w:r w:rsidRPr="00BB5FB3">
        <w:rPr>
          <w:rFonts w:ascii="Times New Roman" w:hAnsi="Times New Roman" w:cs="Times New Roman"/>
          <w:sz w:val="28"/>
          <w:szCs w:val="28"/>
          <w:lang w:val="ru-RU"/>
        </w:rPr>
        <w:t>Казахстанской областях, приграничных с Актюбинской областью (</w:t>
      </w:r>
      <w:r w:rsidRPr="006251CA">
        <w:rPr>
          <w:rFonts w:ascii="Times New Roman" w:hAnsi="Times New Roman" w:cs="Times New Roman"/>
          <w:sz w:val="28"/>
          <w:szCs w:val="28"/>
          <w:lang w:val="ru-RU"/>
        </w:rPr>
        <w:t xml:space="preserve">рисунки </w:t>
      </w:r>
      <w:r w:rsidR="006251CA" w:rsidRPr="006251CA">
        <w:rPr>
          <w:rFonts w:ascii="Times New Roman" w:hAnsi="Times New Roman" w:cs="Times New Roman"/>
          <w:sz w:val="28"/>
          <w:szCs w:val="28"/>
          <w:lang w:val="ru-RU"/>
        </w:rPr>
        <w:t>9</w:t>
      </w:r>
      <w:r w:rsidR="00A73877">
        <w:rPr>
          <w:rFonts w:ascii="Times New Roman" w:hAnsi="Times New Roman" w:cs="Times New Roman"/>
          <w:sz w:val="28"/>
          <w:szCs w:val="28"/>
          <w:lang w:val="ru-RU"/>
        </w:rPr>
        <w:t>, 10</w:t>
      </w:r>
      <w:r w:rsidRPr="006251CA">
        <w:rPr>
          <w:rFonts w:ascii="Times New Roman" w:hAnsi="Times New Roman" w:cs="Times New Roman"/>
          <w:sz w:val="28"/>
          <w:szCs w:val="28"/>
          <w:lang w:val="ru-RU"/>
        </w:rPr>
        <w:t>).</w:t>
      </w:r>
      <w:r w:rsidRPr="00BB5FB3">
        <w:rPr>
          <w:rFonts w:ascii="Times New Roman" w:hAnsi="Times New Roman" w:cs="Times New Roman"/>
          <w:sz w:val="28"/>
          <w:szCs w:val="28"/>
          <w:lang w:val="ru-RU"/>
        </w:rPr>
        <w:t xml:space="preserve"> </w:t>
      </w:r>
      <w:r w:rsidRPr="00BA6996">
        <w:rPr>
          <w:rFonts w:ascii="Times New Roman" w:hAnsi="Times New Roman" w:cs="Times New Roman"/>
          <w:sz w:val="28"/>
          <w:szCs w:val="28"/>
          <w:lang w:val="ru-RU"/>
        </w:rPr>
        <w:t xml:space="preserve">Эти области Казахстана характеризуются наличием межобластных и межгосударственных активных торговых коммуникаций, которые могут обусловить распространение инфекции вследствие продажи и перегона скота. </w:t>
      </w:r>
      <w:r w:rsidRPr="005A25CC">
        <w:rPr>
          <w:rFonts w:ascii="Times New Roman" w:hAnsi="Times New Roman" w:cs="Times New Roman"/>
          <w:sz w:val="28"/>
          <w:szCs w:val="28"/>
          <w:lang w:val="ru-RU"/>
        </w:rPr>
        <w:t>Подтверждение такого фактора риска установлено Частовым А.А.</w:t>
      </w:r>
      <w:r w:rsidRPr="00C1007B">
        <w:rPr>
          <w:rStyle w:val="FontStyle13"/>
          <w:rFonts w:eastAsia="Times New Roman CYR"/>
          <w:sz w:val="28"/>
          <w:szCs w:val="28"/>
          <w:lang w:val="ru-RU"/>
        </w:rPr>
        <w:t xml:space="preserve"> </w:t>
      </w:r>
      <w:r w:rsidRPr="00C1007B">
        <w:rPr>
          <w:rFonts w:ascii="Times New Roman" w:hAnsi="Times New Roman" w:cs="Times New Roman"/>
          <w:sz w:val="28"/>
          <w:szCs w:val="28"/>
          <w:lang w:val="ru-RU"/>
        </w:rPr>
        <w:t>[</w:t>
      </w:r>
      <w:r w:rsidR="00787067">
        <w:rPr>
          <w:rFonts w:ascii="Times New Roman" w:hAnsi="Times New Roman" w:cs="Times New Roman"/>
          <w:sz w:val="28"/>
          <w:szCs w:val="28"/>
          <w:lang w:val="ru-RU"/>
        </w:rPr>
        <w:t>10</w:t>
      </w:r>
      <w:r w:rsidR="000050A3" w:rsidRPr="004657E5">
        <w:rPr>
          <w:rFonts w:ascii="Times New Roman" w:hAnsi="Times New Roman" w:cs="Times New Roman"/>
          <w:sz w:val="28"/>
          <w:szCs w:val="28"/>
          <w:lang w:val="ru-RU"/>
        </w:rPr>
        <w:t>4</w:t>
      </w:r>
      <w:r w:rsidRPr="00C1007B">
        <w:rPr>
          <w:rFonts w:ascii="Times New Roman" w:hAnsi="Times New Roman" w:cs="Times New Roman"/>
          <w:sz w:val="28"/>
          <w:szCs w:val="28"/>
          <w:shd w:val="clear" w:color="auto" w:fill="FFFFFF"/>
          <w:lang w:val="ru-RU"/>
        </w:rPr>
        <w:t>]</w:t>
      </w:r>
      <w:r w:rsidRPr="00C1007B">
        <w:rPr>
          <w:rStyle w:val="FontStyle13"/>
          <w:rFonts w:eastAsia="Times New Roman CYR"/>
          <w:sz w:val="28"/>
          <w:szCs w:val="28"/>
          <w:lang w:val="ru-RU"/>
        </w:rPr>
        <w:t xml:space="preserve">. Автор утверждает, </w:t>
      </w:r>
      <w:r w:rsidRPr="00C1007B">
        <w:rPr>
          <w:rFonts w:ascii="Times New Roman" w:hAnsi="Times New Roman" w:cs="Times New Roman"/>
          <w:sz w:val="28"/>
          <w:szCs w:val="28"/>
          <w:lang w:val="ru-RU"/>
        </w:rPr>
        <w:t xml:space="preserve">что основной причиной неблагополучия Саратовской области по </w:t>
      </w:r>
      <w:r>
        <w:rPr>
          <w:rFonts w:ascii="Times New Roman" w:hAnsi="Times New Roman" w:cs="Times New Roman"/>
          <w:sz w:val="28"/>
          <w:szCs w:val="28"/>
          <w:lang w:val="ru-RU"/>
        </w:rPr>
        <w:t>бруцеллёзу животных является не</w:t>
      </w:r>
      <w:r w:rsidRPr="00C1007B">
        <w:rPr>
          <w:rFonts w:ascii="Times New Roman" w:hAnsi="Times New Roman" w:cs="Times New Roman"/>
          <w:sz w:val="28"/>
          <w:szCs w:val="28"/>
          <w:lang w:val="ru-RU"/>
        </w:rPr>
        <w:t>контролируемый ввоз инфиц</w:t>
      </w:r>
      <w:r>
        <w:rPr>
          <w:rFonts w:ascii="Times New Roman" w:hAnsi="Times New Roman" w:cs="Times New Roman"/>
          <w:sz w:val="28"/>
          <w:szCs w:val="28"/>
          <w:lang w:val="ru-RU"/>
        </w:rPr>
        <w:t>ированных животных из Западно-</w:t>
      </w:r>
      <w:r w:rsidRPr="00C1007B">
        <w:rPr>
          <w:rFonts w:ascii="Times New Roman" w:hAnsi="Times New Roman" w:cs="Times New Roman"/>
          <w:sz w:val="28"/>
          <w:szCs w:val="28"/>
          <w:lang w:val="ru-RU"/>
        </w:rPr>
        <w:t xml:space="preserve">Казахстанской (Уральской) области </w:t>
      </w:r>
      <w:r>
        <w:rPr>
          <w:rFonts w:ascii="Times New Roman" w:hAnsi="Times New Roman" w:cs="Times New Roman"/>
          <w:sz w:val="28"/>
          <w:szCs w:val="28"/>
          <w:lang w:val="ru-RU"/>
        </w:rPr>
        <w:t>РК</w:t>
      </w:r>
      <w:r w:rsidRPr="00C1007B">
        <w:rPr>
          <w:rFonts w:ascii="Times New Roman" w:hAnsi="Times New Roman" w:cs="Times New Roman"/>
          <w:sz w:val="28"/>
          <w:szCs w:val="28"/>
          <w:lang w:val="ru-RU"/>
        </w:rPr>
        <w:t xml:space="preserve"> и Дагестана. </w:t>
      </w:r>
    </w:p>
    <w:p w:rsidR="004068FF" w:rsidRPr="00BB5FB3"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BB5FB3">
        <w:rPr>
          <w:rFonts w:ascii="Times New Roman" w:hAnsi="Times New Roman" w:cs="Times New Roman"/>
          <w:sz w:val="28"/>
          <w:szCs w:val="28"/>
          <w:lang w:val="ru-RU"/>
        </w:rPr>
        <w:t xml:space="preserve">За </w:t>
      </w:r>
      <w:r w:rsidRPr="00BB5FB3">
        <w:rPr>
          <w:rFonts w:ascii="Times New Roman" w:hAnsi="Times New Roman" w:cs="Times New Roman"/>
          <w:sz w:val="28"/>
          <w:szCs w:val="28"/>
          <w:shd w:val="clear" w:color="auto" w:fill="FFFFFF" w:themeFill="background1"/>
          <w:lang w:val="ru-RU"/>
        </w:rPr>
        <w:t>последние 10 лет</w:t>
      </w:r>
      <w:r w:rsidRPr="00BB5FB3">
        <w:rPr>
          <w:rFonts w:ascii="Times New Roman" w:hAnsi="Times New Roman" w:cs="Times New Roman"/>
          <w:sz w:val="28"/>
          <w:szCs w:val="28"/>
          <w:lang w:val="ru-RU"/>
        </w:rPr>
        <w:t xml:space="preserve"> в Актюбинской области Казахстана эпидемическая ситуация по впервые выявленному острому бруцеллёзу людей, как и в целом в Казахстане, характеризуется сни</w:t>
      </w:r>
      <w:r>
        <w:rPr>
          <w:rFonts w:ascii="Times New Roman" w:hAnsi="Times New Roman" w:cs="Times New Roman"/>
          <w:sz w:val="28"/>
          <w:szCs w:val="28"/>
          <w:lang w:val="ru-RU"/>
        </w:rPr>
        <w:t>жением заболеваемости. В 2009-</w:t>
      </w:r>
      <w:r w:rsidRPr="00BB5FB3">
        <w:rPr>
          <w:rFonts w:ascii="Times New Roman" w:hAnsi="Times New Roman" w:cs="Times New Roman"/>
          <w:sz w:val="28"/>
          <w:szCs w:val="28"/>
          <w:lang w:val="ru-RU"/>
        </w:rPr>
        <w:t>2017 гг. максимальный показатель заболеваемости равнялся 5,2 (2009 г</w:t>
      </w:r>
      <w:r>
        <w:rPr>
          <w:rFonts w:ascii="Times New Roman" w:hAnsi="Times New Roman" w:cs="Times New Roman"/>
          <w:sz w:val="28"/>
          <w:szCs w:val="28"/>
          <w:lang w:val="ru-RU"/>
        </w:rPr>
        <w:t xml:space="preserve">.), минимальный </w:t>
      </w:r>
      <w:r w:rsidRPr="00BB5FB3">
        <w:rPr>
          <w:rFonts w:ascii="Times New Roman" w:hAnsi="Times New Roman" w:cs="Times New Roman"/>
          <w:sz w:val="28"/>
          <w:szCs w:val="28"/>
          <w:lang w:val="ru-RU"/>
        </w:rPr>
        <w:t>1,97 (2019 г.) (</w:t>
      </w:r>
      <w:r w:rsidR="00A73877">
        <w:rPr>
          <w:rFonts w:ascii="Times New Roman" w:hAnsi="Times New Roman" w:cs="Times New Roman"/>
          <w:sz w:val="28"/>
          <w:szCs w:val="28"/>
          <w:lang w:val="ru-RU"/>
        </w:rPr>
        <w:t>рисунок 14</w:t>
      </w:r>
      <w:r w:rsidRPr="006251CA">
        <w:rPr>
          <w:rFonts w:ascii="Times New Roman" w:hAnsi="Times New Roman" w:cs="Times New Roman"/>
          <w:sz w:val="28"/>
          <w:szCs w:val="28"/>
          <w:lang w:val="ru-RU"/>
        </w:rPr>
        <w:t>, таблица 1</w:t>
      </w:r>
      <w:r w:rsidR="00EB060C">
        <w:rPr>
          <w:rFonts w:ascii="Times New Roman" w:hAnsi="Times New Roman" w:cs="Times New Roman"/>
          <w:sz w:val="28"/>
          <w:szCs w:val="28"/>
          <w:lang w:val="ru-RU"/>
        </w:rPr>
        <w:t>7</w:t>
      </w:r>
      <w:r w:rsidRPr="006251CA">
        <w:rPr>
          <w:rFonts w:ascii="Times New Roman" w:hAnsi="Times New Roman" w:cs="Times New Roman"/>
          <w:sz w:val="28"/>
          <w:szCs w:val="28"/>
          <w:lang w:val="ru-RU"/>
        </w:rPr>
        <w:t>).</w:t>
      </w:r>
    </w:p>
    <w:p w:rsidR="004068FF" w:rsidRPr="00BB5FB3" w:rsidRDefault="004068FF" w:rsidP="004068FF">
      <w:pPr>
        <w:spacing w:after="0" w:line="240" w:lineRule="auto"/>
        <w:contextualSpacing/>
        <w:jc w:val="center"/>
        <w:rPr>
          <w:rFonts w:ascii="Times New Roman" w:hAnsi="Times New Roman" w:cs="Times New Roman"/>
          <w:sz w:val="28"/>
          <w:szCs w:val="28"/>
          <w:lang w:val="ru-RU"/>
        </w:rPr>
      </w:pPr>
      <w:r w:rsidRPr="003410B2">
        <w:rPr>
          <w:noProof/>
          <w:lang w:val="ru-RU" w:eastAsia="ru-RU" w:bidi="ar-SA"/>
        </w:rPr>
        <w:drawing>
          <wp:inline distT="0" distB="0" distL="0" distR="0">
            <wp:extent cx="5162550" cy="303276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251CA" w:rsidRDefault="006251CA" w:rsidP="004068FF">
      <w:pPr>
        <w:spacing w:after="0" w:line="240" w:lineRule="auto"/>
        <w:contextualSpacing/>
        <w:jc w:val="center"/>
        <w:rPr>
          <w:rFonts w:ascii="Times New Roman" w:hAnsi="Times New Roman" w:cs="Times New Roman"/>
          <w:sz w:val="28"/>
          <w:szCs w:val="28"/>
          <w:highlight w:val="yellow"/>
          <w:lang w:val="ru-RU"/>
        </w:rPr>
      </w:pPr>
    </w:p>
    <w:p w:rsidR="004068FF" w:rsidRDefault="004068FF" w:rsidP="004068FF">
      <w:pPr>
        <w:spacing w:after="0" w:line="240" w:lineRule="auto"/>
        <w:contextualSpacing/>
        <w:jc w:val="center"/>
        <w:rPr>
          <w:rFonts w:ascii="Times New Roman" w:hAnsi="Times New Roman" w:cs="Times New Roman"/>
          <w:sz w:val="28"/>
          <w:szCs w:val="28"/>
          <w:lang w:val="ru-RU"/>
        </w:rPr>
      </w:pPr>
      <w:r w:rsidRPr="006251CA">
        <w:rPr>
          <w:rFonts w:ascii="Times New Roman" w:hAnsi="Times New Roman" w:cs="Times New Roman"/>
          <w:sz w:val="28"/>
          <w:szCs w:val="28"/>
          <w:lang w:val="ru-RU"/>
        </w:rPr>
        <w:t>Рисунок 1</w:t>
      </w:r>
      <w:r w:rsidR="00A73877">
        <w:rPr>
          <w:rFonts w:ascii="Times New Roman" w:hAnsi="Times New Roman" w:cs="Times New Roman"/>
          <w:sz w:val="28"/>
          <w:szCs w:val="28"/>
          <w:lang w:val="ru-RU"/>
        </w:rPr>
        <w:t>4</w:t>
      </w:r>
      <w:r w:rsidRPr="00BB5FB3">
        <w:rPr>
          <w:rFonts w:ascii="Times New Roman" w:hAnsi="Times New Roman" w:cs="Times New Roman"/>
          <w:sz w:val="28"/>
          <w:szCs w:val="28"/>
          <w:lang w:val="ru-RU"/>
        </w:rPr>
        <w:t xml:space="preserve"> – Индексы заболеваемости (1:100 тысяч населения) впервые диагностированным острым бруцеллезом в Актюбинской области (2009-2019 гг.)</w:t>
      </w:r>
    </w:p>
    <w:p w:rsidR="00655908" w:rsidRPr="00BB5FB3" w:rsidRDefault="00655908" w:rsidP="004068FF">
      <w:pPr>
        <w:spacing w:after="0" w:line="240" w:lineRule="auto"/>
        <w:contextualSpacing/>
        <w:jc w:val="center"/>
        <w:rPr>
          <w:rFonts w:ascii="Times New Roman" w:hAnsi="Times New Roman" w:cs="Times New Roman"/>
          <w:sz w:val="28"/>
          <w:szCs w:val="28"/>
          <w:lang w:val="ru-RU"/>
        </w:rPr>
      </w:pPr>
    </w:p>
    <w:p w:rsidR="004068FF" w:rsidRPr="00C1007B" w:rsidRDefault="006251CA"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sidRPr="006251CA">
        <w:rPr>
          <w:rFonts w:ascii="Times New Roman" w:hAnsi="Times New Roman" w:cs="Times New Roman"/>
          <w:sz w:val="28"/>
          <w:szCs w:val="28"/>
          <w:lang w:val="ru-RU"/>
        </w:rPr>
        <w:t>Таблица 1</w:t>
      </w:r>
      <w:r w:rsidR="00EB060C">
        <w:rPr>
          <w:rFonts w:ascii="Times New Roman" w:hAnsi="Times New Roman" w:cs="Times New Roman"/>
          <w:sz w:val="28"/>
          <w:szCs w:val="28"/>
          <w:lang w:val="ru-RU"/>
        </w:rPr>
        <w:t>7</w:t>
      </w:r>
      <w:r w:rsidR="004068FF">
        <w:rPr>
          <w:rFonts w:ascii="Times New Roman" w:hAnsi="Times New Roman" w:cs="Times New Roman"/>
          <w:sz w:val="28"/>
          <w:szCs w:val="28"/>
          <w:lang w:val="ru-RU"/>
        </w:rPr>
        <w:t xml:space="preserve"> - Заболеваемость (1:</w:t>
      </w:r>
      <w:r w:rsidR="004068FF" w:rsidRPr="00BB5FB3">
        <w:rPr>
          <w:rFonts w:ascii="Times New Roman" w:hAnsi="Times New Roman" w:cs="Times New Roman"/>
          <w:sz w:val="28"/>
          <w:szCs w:val="28"/>
          <w:lang w:val="ru-RU"/>
        </w:rPr>
        <w:t>100</w:t>
      </w:r>
      <w:r w:rsidR="00EB060C">
        <w:rPr>
          <w:rFonts w:ascii="Times New Roman" w:hAnsi="Times New Roman" w:cs="Times New Roman"/>
          <w:sz w:val="28"/>
          <w:szCs w:val="28"/>
          <w:lang w:val="ru-RU"/>
        </w:rPr>
        <w:t xml:space="preserve"> 000</w:t>
      </w:r>
      <w:r w:rsidR="004068FF" w:rsidRPr="00BB5FB3">
        <w:rPr>
          <w:rFonts w:ascii="Times New Roman" w:hAnsi="Times New Roman" w:cs="Times New Roman"/>
          <w:sz w:val="28"/>
          <w:szCs w:val="28"/>
          <w:lang w:val="ru-RU"/>
        </w:rPr>
        <w:t xml:space="preserve">) впервые диагностированным бруцеллезом в Актюбинской </w:t>
      </w:r>
      <w:r w:rsidR="00EB060C">
        <w:rPr>
          <w:rFonts w:ascii="Times New Roman" w:hAnsi="Times New Roman" w:cs="Times New Roman"/>
          <w:sz w:val="28"/>
          <w:szCs w:val="28"/>
          <w:lang w:val="ru-RU"/>
        </w:rPr>
        <w:t>и приграничных областях в 2008-</w:t>
      </w:r>
      <w:r w:rsidR="004068FF" w:rsidRPr="00BB5FB3">
        <w:rPr>
          <w:rFonts w:ascii="Times New Roman" w:hAnsi="Times New Roman" w:cs="Times New Roman"/>
          <w:sz w:val="28"/>
          <w:szCs w:val="28"/>
          <w:lang w:val="ru-RU"/>
        </w:rPr>
        <w:t>2009, 2014-2019 г</w:t>
      </w:r>
      <w:r w:rsidR="007F3000">
        <w:rPr>
          <w:rFonts w:ascii="Times New Roman" w:hAnsi="Times New Roman" w:cs="Times New Roman"/>
          <w:sz w:val="28"/>
          <w:szCs w:val="28"/>
          <w:lang w:val="ru-RU"/>
        </w:rPr>
        <w:t>одах</w:t>
      </w:r>
      <w:r w:rsidR="004068FF" w:rsidRPr="00BB5FB3">
        <w:rPr>
          <w:rFonts w:ascii="Times New Roman" w:hAnsi="Times New Roman" w:cs="Times New Roman"/>
          <w:color w:val="244061"/>
          <w:sz w:val="28"/>
          <w:szCs w:val="28"/>
          <w:lang w:val="ru-RU"/>
        </w:rPr>
        <w:t xml:space="preserve"> </w:t>
      </w:r>
    </w:p>
    <w:tbl>
      <w:tblPr>
        <w:tblW w:w="9556" w:type="dxa"/>
        <w:jc w:val="center"/>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616"/>
        <w:gridCol w:w="631"/>
        <w:gridCol w:w="21"/>
        <w:gridCol w:w="616"/>
        <w:gridCol w:w="620"/>
        <w:gridCol w:w="601"/>
        <w:gridCol w:w="25"/>
        <w:gridCol w:w="619"/>
        <w:gridCol w:w="19"/>
        <w:gridCol w:w="616"/>
        <w:gridCol w:w="618"/>
        <w:gridCol w:w="1250"/>
        <w:gridCol w:w="1233"/>
      </w:tblGrid>
      <w:tr w:rsidR="004068FF" w:rsidRPr="00921FF5" w:rsidTr="004068FF">
        <w:trPr>
          <w:jc w:val="center"/>
        </w:trPr>
        <w:tc>
          <w:tcPr>
            <w:tcW w:w="2071" w:type="dxa"/>
            <w:vMerge w:val="restart"/>
            <w:tcBorders>
              <w:top w:val="single" w:sz="4" w:space="0" w:color="000000"/>
              <w:left w:val="single" w:sz="4" w:space="0" w:color="000000"/>
              <w:right w:val="single" w:sz="4" w:space="0" w:color="auto"/>
            </w:tcBorders>
            <w:vAlign w:val="center"/>
            <w:hideMark/>
          </w:tcPr>
          <w:p w:rsidR="004068FF" w:rsidRPr="00C1007B" w:rsidRDefault="004068FF" w:rsidP="004068FF">
            <w:pPr>
              <w:spacing w:after="0" w:line="240" w:lineRule="auto"/>
              <w:contextualSpacing/>
              <w:rPr>
                <w:rFonts w:ascii="Times New Roman" w:hAnsi="Times New Roman" w:cs="Times New Roman"/>
                <w:sz w:val="24"/>
                <w:szCs w:val="24"/>
              </w:rPr>
            </w:pPr>
            <w:r w:rsidRPr="00C1007B">
              <w:rPr>
                <w:rFonts w:ascii="Times New Roman" w:hAnsi="Times New Roman" w:cs="Times New Roman"/>
                <w:sz w:val="24"/>
                <w:szCs w:val="24"/>
              </w:rPr>
              <w:t>Области РК</w:t>
            </w:r>
          </w:p>
          <w:p w:rsidR="004068FF" w:rsidRPr="00C1007B" w:rsidRDefault="004068FF" w:rsidP="004068FF">
            <w:pPr>
              <w:spacing w:after="0" w:line="240" w:lineRule="auto"/>
              <w:contextualSpacing/>
              <w:rPr>
                <w:rFonts w:ascii="Times New Roman" w:hAnsi="Times New Roman" w:cs="Times New Roman"/>
                <w:sz w:val="24"/>
                <w:szCs w:val="24"/>
              </w:rPr>
            </w:pPr>
          </w:p>
        </w:tc>
        <w:tc>
          <w:tcPr>
            <w:tcW w:w="5002" w:type="dxa"/>
            <w:gridSpan w:val="11"/>
            <w:tcBorders>
              <w:top w:val="single" w:sz="4" w:space="0" w:color="000000"/>
              <w:left w:val="single" w:sz="4" w:space="0" w:color="auto"/>
              <w:bottom w:val="single" w:sz="4" w:space="0" w:color="000000"/>
              <w:right w:val="single" w:sz="4" w:space="0" w:color="auto"/>
            </w:tcBorders>
          </w:tcPr>
          <w:p w:rsidR="004068FF" w:rsidRPr="00C1007B" w:rsidRDefault="004068FF" w:rsidP="00263104">
            <w:pPr>
              <w:spacing w:after="0" w:line="240" w:lineRule="auto"/>
              <w:contextualSpacing/>
              <w:jc w:val="center"/>
              <w:rPr>
                <w:rFonts w:ascii="Times New Roman" w:hAnsi="Times New Roman" w:cs="Times New Roman"/>
                <w:sz w:val="24"/>
                <w:szCs w:val="24"/>
                <w:lang w:val="ru-RU"/>
              </w:rPr>
            </w:pPr>
            <w:r w:rsidRPr="00C1007B">
              <w:rPr>
                <w:rFonts w:ascii="Times New Roman" w:hAnsi="Times New Roman" w:cs="Times New Roman"/>
                <w:sz w:val="24"/>
                <w:szCs w:val="24"/>
                <w:lang w:val="ru-RU"/>
              </w:rPr>
              <w:t>Индекс заболеваемости (1: 100 000 населения) впервые диагностированным острым бруцеллезом в областях Казахстана в 2008, 2009, 2014-2019 гг.</w:t>
            </w:r>
          </w:p>
        </w:tc>
        <w:tc>
          <w:tcPr>
            <w:tcW w:w="2483" w:type="dxa"/>
            <w:gridSpan w:val="2"/>
            <w:tcBorders>
              <w:top w:val="single" w:sz="4" w:space="0" w:color="000000"/>
              <w:left w:val="single" w:sz="4" w:space="0" w:color="auto"/>
              <w:bottom w:val="single" w:sz="4" w:space="0" w:color="000000"/>
              <w:right w:val="single" w:sz="4" w:space="0" w:color="auto"/>
            </w:tcBorders>
          </w:tcPr>
          <w:p w:rsidR="004068FF" w:rsidRPr="00C1007B" w:rsidRDefault="004068FF" w:rsidP="00263104">
            <w:pPr>
              <w:spacing w:after="0" w:line="240" w:lineRule="auto"/>
              <w:contextualSpacing/>
              <w:jc w:val="center"/>
              <w:rPr>
                <w:rFonts w:ascii="Times New Roman" w:hAnsi="Times New Roman" w:cs="Times New Roman"/>
                <w:sz w:val="24"/>
                <w:szCs w:val="24"/>
                <w:lang w:val="ru-RU"/>
              </w:rPr>
            </w:pPr>
            <w:r w:rsidRPr="00C1007B">
              <w:rPr>
                <w:rFonts w:ascii="Times New Roman" w:hAnsi="Times New Roman" w:cs="Times New Roman"/>
                <w:sz w:val="24"/>
                <w:szCs w:val="24"/>
                <w:lang w:val="ru-RU"/>
              </w:rPr>
              <w:t>Кратность снижения или увеличения заболеваемости в 2008 и в 2019</w:t>
            </w:r>
          </w:p>
        </w:tc>
      </w:tr>
      <w:tr w:rsidR="004068FF" w:rsidRPr="00F50AAB" w:rsidTr="004068FF">
        <w:trPr>
          <w:jc w:val="center"/>
        </w:trPr>
        <w:tc>
          <w:tcPr>
            <w:tcW w:w="2071" w:type="dxa"/>
            <w:vMerge/>
            <w:tcBorders>
              <w:left w:val="single" w:sz="4" w:space="0" w:color="000000"/>
              <w:bottom w:val="single" w:sz="4" w:space="0" w:color="000000"/>
              <w:right w:val="single" w:sz="4" w:space="0" w:color="auto"/>
            </w:tcBorders>
            <w:vAlign w:val="center"/>
            <w:hideMark/>
          </w:tcPr>
          <w:p w:rsidR="004068FF" w:rsidRPr="00C1007B" w:rsidRDefault="004068FF" w:rsidP="004068FF">
            <w:pPr>
              <w:spacing w:after="0" w:line="240" w:lineRule="auto"/>
              <w:contextualSpacing/>
              <w:rPr>
                <w:rFonts w:ascii="Times New Roman" w:hAnsi="Times New Roman" w:cs="Times New Roman"/>
                <w:sz w:val="24"/>
                <w:szCs w:val="24"/>
                <w:lang w:val="ru-RU"/>
              </w:rPr>
            </w:pPr>
          </w:p>
        </w:tc>
        <w:tc>
          <w:tcPr>
            <w:tcW w:w="616" w:type="dxa"/>
            <w:tcBorders>
              <w:top w:val="single" w:sz="4" w:space="0" w:color="auto"/>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rPr>
                <w:rFonts w:ascii="Times New Roman" w:hAnsi="Times New Roman" w:cs="Times New Roman"/>
                <w:b/>
                <w:sz w:val="20"/>
                <w:szCs w:val="20"/>
                <w:lang w:val="ru-RU"/>
              </w:rPr>
            </w:pPr>
            <w:r w:rsidRPr="00C1007B">
              <w:rPr>
                <w:rFonts w:ascii="Times New Roman" w:hAnsi="Times New Roman" w:cs="Times New Roman"/>
                <w:b/>
                <w:sz w:val="20"/>
                <w:szCs w:val="20"/>
                <w:lang w:val="ru-RU"/>
              </w:rPr>
              <w:t>2008</w:t>
            </w:r>
          </w:p>
        </w:tc>
        <w:tc>
          <w:tcPr>
            <w:tcW w:w="652" w:type="dxa"/>
            <w:gridSpan w:val="2"/>
            <w:tcBorders>
              <w:top w:val="single" w:sz="4" w:space="0" w:color="auto"/>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2009</w:t>
            </w:r>
          </w:p>
        </w:tc>
        <w:tc>
          <w:tcPr>
            <w:tcW w:w="616" w:type="dxa"/>
            <w:tcBorders>
              <w:top w:val="single" w:sz="4" w:space="0" w:color="auto"/>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2014</w:t>
            </w:r>
          </w:p>
        </w:tc>
        <w:tc>
          <w:tcPr>
            <w:tcW w:w="620" w:type="dxa"/>
            <w:tcBorders>
              <w:top w:val="single" w:sz="4" w:space="0" w:color="auto"/>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2015</w:t>
            </w:r>
          </w:p>
        </w:tc>
        <w:tc>
          <w:tcPr>
            <w:tcW w:w="626" w:type="dxa"/>
            <w:gridSpan w:val="2"/>
            <w:tcBorders>
              <w:top w:val="single" w:sz="4" w:space="0" w:color="auto"/>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2016</w:t>
            </w:r>
          </w:p>
        </w:tc>
        <w:tc>
          <w:tcPr>
            <w:tcW w:w="638" w:type="dxa"/>
            <w:gridSpan w:val="2"/>
            <w:tcBorders>
              <w:top w:val="single" w:sz="4" w:space="0" w:color="auto"/>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2017</w:t>
            </w:r>
          </w:p>
        </w:tc>
        <w:tc>
          <w:tcPr>
            <w:tcW w:w="616" w:type="dxa"/>
            <w:tcBorders>
              <w:top w:val="single" w:sz="4" w:space="0" w:color="auto"/>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 xml:space="preserve">2018 </w:t>
            </w:r>
          </w:p>
        </w:tc>
        <w:tc>
          <w:tcPr>
            <w:tcW w:w="618" w:type="dxa"/>
            <w:tcBorders>
              <w:top w:val="single" w:sz="4" w:space="0" w:color="auto"/>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rPr>
                <w:rFonts w:ascii="Times New Roman" w:hAnsi="Times New Roman" w:cs="Times New Roman"/>
                <w:b/>
                <w:sz w:val="20"/>
                <w:szCs w:val="20"/>
              </w:rPr>
            </w:pPr>
            <w:r w:rsidRPr="00C1007B">
              <w:rPr>
                <w:rFonts w:ascii="Times New Roman" w:hAnsi="Times New Roman" w:cs="Times New Roman"/>
                <w:b/>
                <w:sz w:val="20"/>
                <w:szCs w:val="20"/>
              </w:rPr>
              <w:t>2019</w:t>
            </w:r>
          </w:p>
        </w:tc>
        <w:tc>
          <w:tcPr>
            <w:tcW w:w="1250" w:type="dxa"/>
            <w:tcBorders>
              <w:top w:val="single" w:sz="4" w:space="0" w:color="auto"/>
              <w:left w:val="single" w:sz="4" w:space="0" w:color="000000"/>
              <w:bottom w:val="single" w:sz="4" w:space="0" w:color="000000"/>
              <w:right w:val="single" w:sz="4" w:space="0" w:color="auto"/>
            </w:tcBorders>
          </w:tcPr>
          <w:p w:rsidR="004068FF" w:rsidRPr="00C1007B" w:rsidRDefault="004068FF" w:rsidP="004068FF">
            <w:pPr>
              <w:tabs>
                <w:tab w:val="left" w:pos="439"/>
              </w:tabs>
              <w:spacing w:after="0" w:line="240" w:lineRule="auto"/>
              <w:contextualSpacing/>
              <w:rPr>
                <w:rFonts w:ascii="Times New Roman" w:hAnsi="Times New Roman" w:cs="Times New Roman"/>
                <w:b/>
                <w:sz w:val="20"/>
                <w:szCs w:val="20"/>
                <w:lang w:val="ru-RU"/>
              </w:rPr>
            </w:pPr>
            <w:r w:rsidRPr="00C1007B">
              <w:rPr>
                <w:rFonts w:ascii="Times New Roman" w:hAnsi="Times New Roman" w:cs="Times New Roman"/>
                <w:b/>
                <w:sz w:val="20"/>
                <w:szCs w:val="20"/>
                <w:lang w:val="ru-RU"/>
              </w:rPr>
              <w:t>Рост</w:t>
            </w:r>
          </w:p>
        </w:tc>
        <w:tc>
          <w:tcPr>
            <w:tcW w:w="1233" w:type="dxa"/>
            <w:tcBorders>
              <w:top w:val="single" w:sz="4" w:space="0" w:color="auto"/>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rPr>
                <w:rFonts w:ascii="Times New Roman" w:hAnsi="Times New Roman" w:cs="Times New Roman"/>
                <w:b/>
                <w:sz w:val="20"/>
                <w:szCs w:val="20"/>
                <w:lang w:val="ru-RU"/>
              </w:rPr>
            </w:pPr>
            <w:r w:rsidRPr="00C1007B">
              <w:rPr>
                <w:rFonts w:ascii="Times New Roman" w:hAnsi="Times New Roman" w:cs="Times New Roman"/>
                <w:b/>
                <w:sz w:val="20"/>
                <w:szCs w:val="20"/>
                <w:lang w:val="ru-RU"/>
              </w:rPr>
              <w:t>Снижение</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vAlign w:val="center"/>
            <w:hideMark/>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1</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2</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3</w:t>
            </w:r>
          </w:p>
        </w:tc>
        <w:tc>
          <w:tcPr>
            <w:tcW w:w="637" w:type="dxa"/>
            <w:gridSpan w:val="2"/>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4</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5</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6</w:t>
            </w:r>
          </w:p>
        </w:tc>
        <w:tc>
          <w:tcPr>
            <w:tcW w:w="644" w:type="dxa"/>
            <w:gridSpan w:val="2"/>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7</w:t>
            </w:r>
          </w:p>
        </w:tc>
        <w:tc>
          <w:tcPr>
            <w:tcW w:w="635" w:type="dxa"/>
            <w:gridSpan w:val="2"/>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8</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Pr>
                <w:rFonts w:ascii="Times New Roman" w:hAnsi="Times New Roman" w:cs="Times New Roman"/>
              </w:rPr>
              <w:t>9</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Pr>
                <w:rFonts w:ascii="Times New Roman" w:hAnsi="Times New Roman" w:cs="Times New Roman"/>
              </w:rPr>
              <w:t>10</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Pr>
                <w:rFonts w:ascii="Times New Roman" w:hAnsi="Times New Roman" w:cs="Times New Roman"/>
              </w:rPr>
              <w:t>11</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vAlign w:val="center"/>
            <w:hideMark/>
          </w:tcPr>
          <w:p w:rsidR="004068FF" w:rsidRPr="00C1007B" w:rsidRDefault="004068FF" w:rsidP="004068FF">
            <w:pPr>
              <w:spacing w:after="0" w:line="240" w:lineRule="auto"/>
              <w:contextualSpacing/>
              <w:rPr>
                <w:rFonts w:ascii="Times New Roman" w:hAnsi="Times New Roman" w:cs="Times New Roman"/>
                <w:lang w:val="ru-RU"/>
              </w:rPr>
            </w:pPr>
            <w:r w:rsidRPr="00C1007B">
              <w:rPr>
                <w:rFonts w:ascii="Times New Roman" w:eastAsia="Calibri" w:hAnsi="Times New Roman" w:cs="Times New Roman"/>
                <w:kern w:val="24"/>
              </w:rPr>
              <w:t>Актюбинская</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4,1</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5,2</w:t>
            </w:r>
          </w:p>
        </w:tc>
        <w:tc>
          <w:tcPr>
            <w:tcW w:w="637" w:type="dxa"/>
            <w:gridSpan w:val="2"/>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2,94</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5,31</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lang w:val="ru-RU"/>
              </w:rPr>
            </w:pPr>
            <w:r w:rsidRPr="00C1007B">
              <w:rPr>
                <w:rFonts w:ascii="Times New Roman" w:eastAsia="Calibri" w:hAnsi="Times New Roman" w:cs="Times New Roman"/>
                <w:kern w:val="24"/>
                <w:lang w:val="ru-RU"/>
              </w:rPr>
              <w:t>3,98</w:t>
            </w:r>
          </w:p>
        </w:tc>
        <w:tc>
          <w:tcPr>
            <w:tcW w:w="644" w:type="dxa"/>
            <w:gridSpan w:val="2"/>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lang w:val="ru-RU"/>
              </w:rPr>
            </w:pPr>
            <w:r w:rsidRPr="00C1007B">
              <w:rPr>
                <w:rFonts w:ascii="Times New Roman" w:eastAsia="Calibri" w:hAnsi="Times New Roman" w:cs="Times New Roman"/>
                <w:kern w:val="24"/>
                <w:lang w:val="ru-RU"/>
              </w:rPr>
              <w:t>2,86</w:t>
            </w:r>
          </w:p>
        </w:tc>
        <w:tc>
          <w:tcPr>
            <w:tcW w:w="635" w:type="dxa"/>
            <w:gridSpan w:val="2"/>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sidRPr="00C1007B">
              <w:rPr>
                <w:rFonts w:ascii="Times New Roman" w:eastAsia="Calibri" w:hAnsi="Times New Roman" w:cs="Times New Roman"/>
                <w:kern w:val="24"/>
              </w:rPr>
              <w:t>2,</w:t>
            </w:r>
            <w:r w:rsidRPr="00C1007B">
              <w:rPr>
                <w:rFonts w:ascii="Times New Roman" w:eastAsia="Calibri" w:hAnsi="Times New Roman" w:cs="Times New Roman"/>
                <w:kern w:val="24"/>
                <w:lang w:val="ru-RU"/>
              </w:rPr>
              <w:t>5</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1,97</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sidRPr="00C1007B">
              <w:rPr>
                <w:rFonts w:ascii="Times New Roman" w:hAnsi="Times New Roman" w:cs="Times New Roman"/>
              </w:rPr>
              <w:t>-</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в 2,08 раза</w:t>
            </w:r>
          </w:p>
        </w:tc>
      </w:tr>
    </w:tbl>
    <w:p w:rsidR="00185DFF" w:rsidRPr="00185DFF" w:rsidRDefault="00185DFF">
      <w:pPr>
        <w:rPr>
          <w:rFonts w:ascii="Times New Roman" w:hAnsi="Times New Roman" w:cs="Times New Roman"/>
          <w:sz w:val="28"/>
          <w:szCs w:val="28"/>
          <w:lang w:val="ru-RU"/>
        </w:rPr>
      </w:pPr>
      <w:r w:rsidRPr="00185DFF">
        <w:rPr>
          <w:rFonts w:ascii="Times New Roman" w:hAnsi="Times New Roman" w:cs="Times New Roman"/>
          <w:sz w:val="28"/>
          <w:szCs w:val="28"/>
          <w:lang w:val="ru-RU"/>
        </w:rPr>
        <w:t>Продолжение таблицы 17</w:t>
      </w:r>
    </w:p>
    <w:tbl>
      <w:tblPr>
        <w:tblW w:w="9556" w:type="dxa"/>
        <w:jc w:val="center"/>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616"/>
        <w:gridCol w:w="631"/>
        <w:gridCol w:w="637"/>
        <w:gridCol w:w="620"/>
        <w:gridCol w:w="601"/>
        <w:gridCol w:w="644"/>
        <w:gridCol w:w="635"/>
        <w:gridCol w:w="618"/>
        <w:gridCol w:w="1250"/>
        <w:gridCol w:w="1233"/>
      </w:tblGrid>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4068FF" w:rsidRPr="00185DFF" w:rsidRDefault="00185DFF" w:rsidP="00185D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1</w:t>
            </w:r>
          </w:p>
        </w:tc>
        <w:tc>
          <w:tcPr>
            <w:tcW w:w="616" w:type="dxa"/>
            <w:tcBorders>
              <w:top w:val="single" w:sz="4" w:space="0" w:color="000000"/>
              <w:left w:val="single" w:sz="4" w:space="0" w:color="auto"/>
              <w:bottom w:val="single" w:sz="4" w:space="0" w:color="000000"/>
              <w:right w:val="single" w:sz="4" w:space="0" w:color="000000"/>
            </w:tcBorders>
          </w:tcPr>
          <w:p w:rsidR="004068FF" w:rsidRPr="00185DFF" w:rsidRDefault="00185DFF" w:rsidP="00185D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2</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185DFF" w:rsidRDefault="00185DFF" w:rsidP="00185DFF">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3</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185DFF" w:rsidRDefault="00185DFF" w:rsidP="00185D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4</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185DFF" w:rsidRDefault="00185DFF" w:rsidP="00185DFF">
            <w:pPr>
              <w:spacing w:after="0" w:line="240" w:lineRule="auto"/>
              <w:contextualSpacing/>
              <w:jc w:val="center"/>
              <w:rPr>
                <w:rFonts w:ascii="Times New Roman" w:hAnsi="Times New Roman" w:cs="Times New Roman"/>
                <w:bCs/>
                <w:lang w:val="ru-RU"/>
              </w:rPr>
            </w:pPr>
            <w:r>
              <w:rPr>
                <w:rFonts w:ascii="Times New Roman" w:hAnsi="Times New Roman" w:cs="Times New Roman"/>
                <w:bCs/>
                <w:lang w:val="ru-RU"/>
              </w:rPr>
              <w:t>5</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185DFF" w:rsidRDefault="00185DFF" w:rsidP="00185D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185DFF" w:rsidRDefault="00185DFF" w:rsidP="00185DFF">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tc>
        <w:tc>
          <w:tcPr>
            <w:tcW w:w="635" w:type="dxa"/>
            <w:tcBorders>
              <w:top w:val="single" w:sz="4" w:space="0" w:color="000000"/>
              <w:left w:val="single" w:sz="4" w:space="0" w:color="000000"/>
              <w:bottom w:val="single" w:sz="4" w:space="0" w:color="000000"/>
              <w:right w:val="single" w:sz="4" w:space="0" w:color="auto"/>
            </w:tcBorders>
          </w:tcPr>
          <w:p w:rsidR="004068FF" w:rsidRPr="00185DFF" w:rsidRDefault="00185DFF" w:rsidP="00185DFF">
            <w:pPr>
              <w:spacing w:after="0" w:line="240" w:lineRule="auto"/>
              <w:contextualSpacing/>
              <w:jc w:val="center"/>
              <w:rPr>
                <w:rFonts w:ascii="Times New Roman" w:eastAsia="Calibri" w:hAnsi="Times New Roman" w:cs="Times New Roman"/>
                <w:kern w:val="24"/>
                <w:lang w:val="ru-RU"/>
              </w:rPr>
            </w:pPr>
            <w:r>
              <w:rPr>
                <w:rFonts w:ascii="Times New Roman" w:eastAsia="Calibri" w:hAnsi="Times New Roman" w:cs="Times New Roman"/>
                <w:kern w:val="24"/>
                <w:lang w:val="ru-RU"/>
              </w:rPr>
              <w:t>8</w:t>
            </w:r>
          </w:p>
        </w:tc>
        <w:tc>
          <w:tcPr>
            <w:tcW w:w="618" w:type="dxa"/>
            <w:tcBorders>
              <w:top w:val="single" w:sz="4" w:space="0" w:color="000000"/>
              <w:left w:val="single" w:sz="4" w:space="0" w:color="000000"/>
              <w:bottom w:val="single" w:sz="4" w:space="0" w:color="000000"/>
              <w:right w:val="single" w:sz="4" w:space="0" w:color="auto"/>
            </w:tcBorders>
          </w:tcPr>
          <w:p w:rsidR="004068FF" w:rsidRPr="00185DFF" w:rsidRDefault="00185DFF" w:rsidP="00185DFF">
            <w:pPr>
              <w:pStyle w:val="12"/>
              <w:contextualSpacing/>
              <w:jc w:val="center"/>
              <w:rPr>
                <w:rFonts w:ascii="Times New Roman" w:hAnsi="Times New Roman" w:cs="Times New Roman"/>
              </w:rPr>
            </w:pPr>
            <w:r>
              <w:rPr>
                <w:rFonts w:ascii="Times New Roman" w:hAnsi="Times New Roman" w:cs="Times New Roman"/>
              </w:rPr>
              <w:t>9</w:t>
            </w:r>
          </w:p>
        </w:tc>
        <w:tc>
          <w:tcPr>
            <w:tcW w:w="1250" w:type="dxa"/>
            <w:tcBorders>
              <w:top w:val="single" w:sz="4" w:space="0" w:color="000000"/>
              <w:left w:val="single" w:sz="4" w:space="0" w:color="000000"/>
              <w:bottom w:val="single" w:sz="4" w:space="0" w:color="000000"/>
              <w:right w:val="single" w:sz="4" w:space="0" w:color="auto"/>
            </w:tcBorders>
          </w:tcPr>
          <w:p w:rsidR="004068FF" w:rsidRPr="00185DFF" w:rsidRDefault="00185DFF" w:rsidP="00185DFF">
            <w:pPr>
              <w:pStyle w:val="12"/>
              <w:tabs>
                <w:tab w:val="left" w:pos="439"/>
              </w:tabs>
              <w:contextualSpacing/>
              <w:jc w:val="center"/>
              <w:rPr>
                <w:rFonts w:ascii="Times New Roman" w:hAnsi="Times New Roman" w:cs="Times New Roman"/>
              </w:rPr>
            </w:pPr>
            <w:r>
              <w:rPr>
                <w:rFonts w:ascii="Times New Roman" w:hAnsi="Times New Roman" w:cs="Times New Roman"/>
              </w:rPr>
              <w:t>10</w:t>
            </w:r>
          </w:p>
        </w:tc>
        <w:tc>
          <w:tcPr>
            <w:tcW w:w="1233" w:type="dxa"/>
            <w:tcBorders>
              <w:top w:val="single" w:sz="4" w:space="0" w:color="000000"/>
              <w:left w:val="single" w:sz="4" w:space="0" w:color="000000"/>
              <w:bottom w:val="single" w:sz="4" w:space="0" w:color="000000"/>
              <w:right w:val="single" w:sz="4" w:space="0" w:color="auto"/>
            </w:tcBorders>
          </w:tcPr>
          <w:p w:rsidR="004068FF" w:rsidRPr="00185DFF" w:rsidRDefault="00185DFF" w:rsidP="00185DFF">
            <w:pPr>
              <w:pStyle w:val="12"/>
              <w:contextualSpacing/>
              <w:jc w:val="center"/>
              <w:rPr>
                <w:rFonts w:ascii="Times New Roman" w:hAnsi="Times New Roman" w:cs="Times New Roman"/>
              </w:rPr>
            </w:pPr>
            <w:r>
              <w:rPr>
                <w:rFonts w:ascii="Times New Roman" w:hAnsi="Times New Roman" w:cs="Times New Roman"/>
              </w:rPr>
              <w:t>11</w:t>
            </w:r>
          </w:p>
        </w:tc>
      </w:tr>
      <w:tr w:rsidR="00185D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185DFF" w:rsidRPr="00853C0F" w:rsidRDefault="00185DFF" w:rsidP="0020319A">
            <w:pPr>
              <w:spacing w:after="0" w:line="240" w:lineRule="auto"/>
              <w:contextualSpacing/>
              <w:rPr>
                <w:rFonts w:ascii="Times New Roman" w:eastAsia="Calibri" w:hAnsi="Times New Roman" w:cs="Times New Roman"/>
                <w:kern w:val="24"/>
                <w:lang w:val="ru-RU"/>
              </w:rPr>
            </w:pPr>
            <w:r w:rsidRPr="00C1007B">
              <w:rPr>
                <w:rFonts w:ascii="Times New Roman" w:eastAsia="Calibri" w:hAnsi="Times New Roman" w:cs="Times New Roman"/>
                <w:kern w:val="24"/>
              </w:rPr>
              <w:t>Атырауская</w:t>
            </w:r>
            <w:r w:rsidRPr="00C1007B">
              <w:rPr>
                <w:rFonts w:ascii="Times New Roman" w:eastAsia="Calibri" w:hAnsi="Times New Roman" w:cs="Times New Roman"/>
                <w:kern w:val="24"/>
                <w:vertAlign w:val="superscript"/>
              </w:rPr>
              <w:t xml:space="preserve"> </w:t>
            </w:r>
          </w:p>
        </w:tc>
        <w:tc>
          <w:tcPr>
            <w:tcW w:w="616" w:type="dxa"/>
            <w:tcBorders>
              <w:top w:val="single" w:sz="4" w:space="0" w:color="000000"/>
              <w:left w:val="single" w:sz="4" w:space="0" w:color="auto"/>
              <w:bottom w:val="single" w:sz="4" w:space="0" w:color="000000"/>
              <w:right w:val="single" w:sz="4" w:space="0" w:color="000000"/>
            </w:tcBorders>
          </w:tcPr>
          <w:p w:rsidR="00185DFF" w:rsidRPr="00C1007B" w:rsidRDefault="00185DFF" w:rsidP="0020319A">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1,0</w:t>
            </w:r>
          </w:p>
        </w:tc>
        <w:tc>
          <w:tcPr>
            <w:tcW w:w="631" w:type="dxa"/>
            <w:tcBorders>
              <w:top w:val="single" w:sz="4" w:space="0" w:color="000000"/>
              <w:left w:val="single" w:sz="4" w:space="0" w:color="000000"/>
              <w:bottom w:val="single" w:sz="4" w:space="0" w:color="000000"/>
              <w:right w:val="single" w:sz="4" w:space="0" w:color="auto"/>
            </w:tcBorders>
            <w:hideMark/>
          </w:tcPr>
          <w:p w:rsidR="00185DFF" w:rsidRPr="00C1007B" w:rsidRDefault="00185DFF" w:rsidP="0020319A">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1,4</w:t>
            </w:r>
          </w:p>
        </w:tc>
        <w:tc>
          <w:tcPr>
            <w:tcW w:w="637" w:type="dxa"/>
            <w:tcBorders>
              <w:top w:val="single" w:sz="4" w:space="0" w:color="000000"/>
              <w:left w:val="single" w:sz="4" w:space="0" w:color="000000"/>
              <w:bottom w:val="single" w:sz="4" w:space="0" w:color="000000"/>
              <w:right w:val="single" w:sz="4" w:space="0" w:color="000000"/>
            </w:tcBorders>
            <w:hideMark/>
          </w:tcPr>
          <w:p w:rsidR="00185DFF" w:rsidRPr="00C1007B" w:rsidRDefault="00185DFF" w:rsidP="0020319A">
            <w:pPr>
              <w:spacing w:after="0" w:line="240" w:lineRule="auto"/>
              <w:contextualSpacing/>
              <w:jc w:val="center"/>
              <w:rPr>
                <w:rFonts w:ascii="Times New Roman" w:hAnsi="Times New Roman" w:cs="Times New Roman"/>
                <w:bCs/>
              </w:rPr>
            </w:pPr>
            <w:r w:rsidRPr="00C1007B">
              <w:rPr>
                <w:rFonts w:ascii="Times New Roman" w:hAnsi="Times New Roman" w:cs="Times New Roman"/>
                <w:bCs/>
              </w:rPr>
              <w:t>2,61</w:t>
            </w:r>
          </w:p>
        </w:tc>
        <w:tc>
          <w:tcPr>
            <w:tcW w:w="620" w:type="dxa"/>
            <w:tcBorders>
              <w:top w:val="single" w:sz="4" w:space="0" w:color="000000"/>
              <w:left w:val="single" w:sz="4" w:space="0" w:color="000000"/>
              <w:bottom w:val="single" w:sz="4" w:space="0" w:color="000000"/>
              <w:right w:val="single" w:sz="4" w:space="0" w:color="000000"/>
            </w:tcBorders>
            <w:hideMark/>
          </w:tcPr>
          <w:p w:rsidR="00185DFF" w:rsidRPr="00C1007B" w:rsidRDefault="00185DFF" w:rsidP="0020319A">
            <w:pPr>
              <w:spacing w:after="0" w:line="240" w:lineRule="auto"/>
              <w:contextualSpacing/>
              <w:jc w:val="center"/>
              <w:rPr>
                <w:rFonts w:ascii="Times New Roman" w:hAnsi="Times New Roman" w:cs="Times New Roman"/>
                <w:bCs/>
              </w:rPr>
            </w:pPr>
            <w:r w:rsidRPr="00C1007B">
              <w:rPr>
                <w:rFonts w:ascii="Times New Roman" w:hAnsi="Times New Roman" w:cs="Times New Roman"/>
                <w:bCs/>
              </w:rPr>
              <w:t>4,25</w:t>
            </w:r>
          </w:p>
        </w:tc>
        <w:tc>
          <w:tcPr>
            <w:tcW w:w="601" w:type="dxa"/>
            <w:tcBorders>
              <w:top w:val="single" w:sz="4" w:space="0" w:color="000000"/>
              <w:left w:val="single" w:sz="4" w:space="0" w:color="000000"/>
              <w:bottom w:val="single" w:sz="4" w:space="0" w:color="000000"/>
              <w:right w:val="single" w:sz="4" w:space="0" w:color="000000"/>
            </w:tcBorders>
            <w:hideMark/>
          </w:tcPr>
          <w:p w:rsidR="00185DFF" w:rsidRPr="00C1007B" w:rsidRDefault="00185DFF" w:rsidP="0020319A">
            <w:pPr>
              <w:spacing w:after="0" w:line="240" w:lineRule="auto"/>
              <w:contextualSpacing/>
              <w:jc w:val="center"/>
              <w:rPr>
                <w:rFonts w:ascii="Times New Roman" w:hAnsi="Times New Roman" w:cs="Times New Roman"/>
              </w:rPr>
            </w:pPr>
            <w:r w:rsidRPr="00C1007B">
              <w:rPr>
                <w:rFonts w:ascii="Times New Roman" w:hAnsi="Times New Roman" w:cs="Times New Roman"/>
              </w:rPr>
              <w:t>9,15</w:t>
            </w:r>
          </w:p>
        </w:tc>
        <w:tc>
          <w:tcPr>
            <w:tcW w:w="644" w:type="dxa"/>
            <w:tcBorders>
              <w:top w:val="single" w:sz="4" w:space="0" w:color="000000"/>
              <w:left w:val="single" w:sz="4" w:space="0" w:color="000000"/>
              <w:bottom w:val="single" w:sz="4" w:space="0" w:color="000000"/>
              <w:right w:val="single" w:sz="4" w:space="0" w:color="000000"/>
            </w:tcBorders>
            <w:hideMark/>
          </w:tcPr>
          <w:p w:rsidR="00185DFF" w:rsidRPr="00C1007B" w:rsidRDefault="00185DFF" w:rsidP="0020319A">
            <w:pPr>
              <w:spacing w:after="0" w:line="240" w:lineRule="auto"/>
              <w:contextualSpacing/>
              <w:jc w:val="center"/>
              <w:rPr>
                <w:rFonts w:ascii="Times New Roman" w:hAnsi="Times New Roman" w:cs="Times New Roman"/>
              </w:rPr>
            </w:pPr>
            <w:r w:rsidRPr="00C1007B">
              <w:rPr>
                <w:rFonts w:ascii="Times New Roman" w:hAnsi="Times New Roman" w:cs="Times New Roman"/>
              </w:rPr>
              <w:t>7,3</w:t>
            </w:r>
          </w:p>
        </w:tc>
        <w:tc>
          <w:tcPr>
            <w:tcW w:w="635" w:type="dxa"/>
            <w:tcBorders>
              <w:top w:val="single" w:sz="4" w:space="0" w:color="000000"/>
              <w:left w:val="single" w:sz="4" w:space="0" w:color="000000"/>
              <w:bottom w:val="single" w:sz="4" w:space="0" w:color="000000"/>
              <w:right w:val="single" w:sz="4" w:space="0" w:color="auto"/>
            </w:tcBorders>
          </w:tcPr>
          <w:p w:rsidR="00185DFF" w:rsidRPr="00C1007B" w:rsidRDefault="00185DFF" w:rsidP="0020319A">
            <w:pPr>
              <w:spacing w:after="0" w:line="240" w:lineRule="auto"/>
              <w:contextualSpacing/>
              <w:jc w:val="center"/>
              <w:rPr>
                <w:rFonts w:ascii="Times New Roman" w:eastAsia="Calibri" w:hAnsi="Times New Roman" w:cs="Times New Roman"/>
                <w:kern w:val="24"/>
              </w:rPr>
            </w:pPr>
            <w:r w:rsidRPr="00C1007B">
              <w:rPr>
                <w:rFonts w:ascii="Times New Roman" w:eastAsia="Calibri" w:hAnsi="Times New Roman" w:cs="Times New Roman"/>
                <w:kern w:val="24"/>
              </w:rPr>
              <w:t>10,6</w:t>
            </w:r>
          </w:p>
        </w:tc>
        <w:tc>
          <w:tcPr>
            <w:tcW w:w="618" w:type="dxa"/>
            <w:tcBorders>
              <w:top w:val="single" w:sz="4" w:space="0" w:color="000000"/>
              <w:left w:val="single" w:sz="4" w:space="0" w:color="000000"/>
              <w:bottom w:val="single" w:sz="4" w:space="0" w:color="000000"/>
              <w:right w:val="single" w:sz="4" w:space="0" w:color="auto"/>
            </w:tcBorders>
          </w:tcPr>
          <w:p w:rsidR="00185DFF" w:rsidRPr="00C1007B" w:rsidRDefault="00185DFF" w:rsidP="0020319A">
            <w:pPr>
              <w:pStyle w:val="12"/>
              <w:contextualSpacing/>
              <w:jc w:val="center"/>
              <w:rPr>
                <w:rFonts w:ascii="Times New Roman" w:hAnsi="Times New Roman" w:cs="Times New Roman"/>
              </w:rPr>
            </w:pPr>
            <w:r w:rsidRPr="00C1007B">
              <w:rPr>
                <w:rFonts w:ascii="Times New Roman" w:hAnsi="Times New Roman" w:cs="Times New Roman"/>
              </w:rPr>
              <w:t>3,8</w:t>
            </w:r>
          </w:p>
        </w:tc>
        <w:tc>
          <w:tcPr>
            <w:tcW w:w="1250" w:type="dxa"/>
            <w:tcBorders>
              <w:top w:val="single" w:sz="4" w:space="0" w:color="000000"/>
              <w:left w:val="single" w:sz="4" w:space="0" w:color="000000"/>
              <w:bottom w:val="single" w:sz="4" w:space="0" w:color="000000"/>
              <w:right w:val="single" w:sz="4" w:space="0" w:color="auto"/>
            </w:tcBorders>
          </w:tcPr>
          <w:p w:rsidR="00185DFF" w:rsidRPr="00C1007B" w:rsidRDefault="00185DFF" w:rsidP="0020319A">
            <w:pPr>
              <w:pStyle w:val="12"/>
              <w:tabs>
                <w:tab w:val="left" w:pos="439"/>
              </w:tabs>
              <w:contextualSpacing/>
              <w:jc w:val="center"/>
              <w:rPr>
                <w:rFonts w:ascii="Times New Roman" w:hAnsi="Times New Roman" w:cs="Times New Roman"/>
              </w:rPr>
            </w:pPr>
            <w:r w:rsidRPr="00C1007B">
              <w:rPr>
                <w:rFonts w:ascii="Times New Roman" w:hAnsi="Times New Roman" w:cs="Times New Roman"/>
              </w:rPr>
              <w:t xml:space="preserve">в 3,8 </w:t>
            </w:r>
            <w:r>
              <w:rPr>
                <w:rFonts w:ascii="Times New Roman" w:hAnsi="Times New Roman" w:cs="Times New Roman"/>
              </w:rPr>
              <w:t>раза</w:t>
            </w:r>
          </w:p>
        </w:tc>
        <w:tc>
          <w:tcPr>
            <w:tcW w:w="1233" w:type="dxa"/>
            <w:tcBorders>
              <w:top w:val="single" w:sz="4" w:space="0" w:color="000000"/>
              <w:left w:val="single" w:sz="4" w:space="0" w:color="000000"/>
              <w:bottom w:val="single" w:sz="4" w:space="0" w:color="000000"/>
              <w:right w:val="single" w:sz="4" w:space="0" w:color="auto"/>
            </w:tcBorders>
          </w:tcPr>
          <w:p w:rsidR="00185DFF" w:rsidRPr="00C1007B" w:rsidRDefault="00185DFF" w:rsidP="0020319A">
            <w:pPr>
              <w:pStyle w:val="12"/>
              <w:contextualSpacing/>
              <w:jc w:val="center"/>
              <w:rPr>
                <w:rFonts w:ascii="Times New Roman" w:hAnsi="Times New Roman" w:cs="Times New Roman"/>
              </w:rPr>
            </w:pPr>
            <w:r w:rsidRPr="00C1007B">
              <w:rPr>
                <w:rFonts w:ascii="Times New Roman" w:hAnsi="Times New Roman" w:cs="Times New Roman"/>
              </w:rPr>
              <w:t>-</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rPr>
                <w:rFonts w:ascii="Times New Roman" w:hAnsi="Times New Roman" w:cs="Times New Roman"/>
                <w:vertAlign w:val="superscript"/>
              </w:rPr>
            </w:pPr>
            <w:r w:rsidRPr="00C1007B">
              <w:rPr>
                <w:rFonts w:ascii="Times New Roman" w:eastAsia="Calibri" w:hAnsi="Times New Roman" w:cs="Times New Roman"/>
                <w:kern w:val="24"/>
              </w:rPr>
              <w:t>ЗКО</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4,2</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7,4</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8,45</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9,79</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eastAsia="Calibri" w:hAnsi="Times New Roman" w:cs="Times New Roman"/>
                <w:kern w:val="24"/>
              </w:rPr>
              <w:t>3,91</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lang w:val="ru-RU"/>
              </w:rPr>
            </w:pPr>
            <w:r w:rsidRPr="00C1007B">
              <w:rPr>
                <w:rFonts w:ascii="Times New Roman" w:eastAsia="Calibri" w:hAnsi="Times New Roman" w:cs="Times New Roman"/>
                <w:kern w:val="24"/>
              </w:rPr>
              <w:t>12,</w:t>
            </w:r>
            <w:r w:rsidRPr="00C1007B">
              <w:rPr>
                <w:rFonts w:ascii="Times New Roman" w:eastAsia="Calibri" w:hAnsi="Times New Roman" w:cs="Times New Roman"/>
                <w:kern w:val="24"/>
                <w:lang w:val="ru-RU"/>
              </w:rPr>
              <w:t>1</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eastAsia="Calibri" w:hAnsi="Times New Roman" w:cs="Times New Roman"/>
                <w:kern w:val="24"/>
              </w:rPr>
            </w:pPr>
            <w:r w:rsidRPr="00C1007B">
              <w:rPr>
                <w:rFonts w:ascii="Times New Roman" w:eastAsia="Calibri" w:hAnsi="Times New Roman" w:cs="Times New Roman"/>
                <w:kern w:val="24"/>
              </w:rPr>
              <w:t>7,9</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7,4</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sidRPr="00C1007B">
              <w:rPr>
                <w:rFonts w:ascii="Times New Roman" w:hAnsi="Times New Roman" w:cs="Times New Roman"/>
              </w:rPr>
              <w:t>в 1,76 раза</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rPr>
                <w:rFonts w:ascii="Times New Roman" w:eastAsia="Calibri" w:hAnsi="Times New Roman" w:cs="Times New Roman"/>
                <w:kern w:val="24"/>
              </w:rPr>
            </w:pPr>
            <w:r w:rsidRPr="00C1007B">
              <w:rPr>
                <w:rFonts w:ascii="Times New Roman" w:eastAsia="Calibri" w:hAnsi="Times New Roman" w:cs="Times New Roman"/>
                <w:kern w:val="24"/>
              </w:rPr>
              <w:t>Карагандинская</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3,1</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2,8</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1,31</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Cs/>
              </w:rPr>
            </w:pPr>
            <w:r w:rsidRPr="00C1007B">
              <w:rPr>
                <w:rFonts w:ascii="Times New Roman" w:hAnsi="Times New Roman" w:cs="Times New Roman"/>
                <w:bCs/>
              </w:rPr>
              <w:t>1,16</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0,72</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lang w:val="ru-RU"/>
              </w:rPr>
            </w:pPr>
            <w:r w:rsidRPr="00C1007B">
              <w:rPr>
                <w:rFonts w:ascii="Times New Roman" w:hAnsi="Times New Roman" w:cs="Times New Roman"/>
              </w:rPr>
              <w:t>0,9</w:t>
            </w:r>
            <w:r w:rsidRPr="00C1007B">
              <w:rPr>
                <w:rFonts w:ascii="Times New Roman" w:hAnsi="Times New Roman" w:cs="Times New Roman"/>
                <w:lang w:val="ru-RU"/>
              </w:rPr>
              <w:t>4</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eastAsia="Calibri" w:hAnsi="Times New Roman" w:cs="Times New Roman"/>
                <w:kern w:val="24"/>
                <w:lang w:val="ru-RU"/>
              </w:rPr>
            </w:pPr>
            <w:r w:rsidRPr="00C1007B">
              <w:rPr>
                <w:rFonts w:ascii="Times New Roman" w:eastAsia="Calibri" w:hAnsi="Times New Roman" w:cs="Times New Roman"/>
                <w:kern w:val="24"/>
              </w:rPr>
              <w:t>0,9</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1,3</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sidRPr="00C1007B">
              <w:rPr>
                <w:rFonts w:ascii="Times New Roman" w:hAnsi="Times New Roman" w:cs="Times New Roman"/>
              </w:rPr>
              <w:t>-</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в 2,38 раза</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vAlign w:val="center"/>
            <w:hideMark/>
          </w:tcPr>
          <w:p w:rsidR="004068FF" w:rsidRPr="00C1007B" w:rsidRDefault="004068FF" w:rsidP="004068FF">
            <w:pPr>
              <w:spacing w:after="0" w:line="240" w:lineRule="auto"/>
              <w:contextualSpacing/>
              <w:rPr>
                <w:rFonts w:ascii="Times New Roman" w:hAnsi="Times New Roman" w:cs="Times New Roman"/>
              </w:rPr>
            </w:pPr>
            <w:r w:rsidRPr="00C1007B">
              <w:rPr>
                <w:rFonts w:ascii="Times New Roman" w:hAnsi="Times New Roman" w:cs="Times New Roman"/>
              </w:rPr>
              <w:t xml:space="preserve">Костанайская </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1,8</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0,78</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1,82</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4,98</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4,0</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3,4</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1,8</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1,8</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sidRPr="00C1007B">
              <w:rPr>
                <w:rFonts w:ascii="Times New Roman" w:hAnsi="Times New Roman" w:cs="Times New Roman"/>
              </w:rPr>
              <w:t>-</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vAlign w:val="center"/>
            <w:hideMark/>
          </w:tcPr>
          <w:p w:rsidR="004068FF" w:rsidRPr="00C1007B" w:rsidRDefault="004068FF" w:rsidP="004068FF">
            <w:pPr>
              <w:spacing w:after="0" w:line="240" w:lineRule="auto"/>
              <w:contextualSpacing/>
              <w:rPr>
                <w:rFonts w:ascii="Times New Roman" w:hAnsi="Times New Roman" w:cs="Times New Roman"/>
                <w:lang w:val="ru-RU"/>
              </w:rPr>
            </w:pPr>
            <w:r w:rsidRPr="00C1007B">
              <w:rPr>
                <w:rFonts w:ascii="Times New Roman" w:hAnsi="Times New Roman" w:cs="Times New Roman"/>
              </w:rPr>
              <w:t>Кызылординская</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b/>
                <w:lang w:val="kk-KZ"/>
              </w:rPr>
            </w:pPr>
            <w:r w:rsidRPr="00C1007B">
              <w:rPr>
                <w:rFonts w:ascii="Times New Roman" w:hAnsi="Times New Roman" w:cs="Times New Roman"/>
                <w:b/>
                <w:lang w:val="kk-KZ"/>
              </w:rPr>
              <w:t>32,3</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lang w:val="kk-KZ"/>
              </w:rPr>
              <w:t>21,1</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bCs/>
              </w:rPr>
            </w:pPr>
            <w:r w:rsidRPr="00C1007B">
              <w:rPr>
                <w:rFonts w:ascii="Times New Roman" w:hAnsi="Times New Roman" w:cs="Times New Roman"/>
                <w:b/>
                <w:bCs/>
              </w:rPr>
              <w:t>11,5</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bCs/>
              </w:rPr>
            </w:pPr>
            <w:r w:rsidRPr="00C1007B">
              <w:rPr>
                <w:rFonts w:ascii="Times New Roman" w:hAnsi="Times New Roman" w:cs="Times New Roman"/>
                <w:b/>
                <w:bCs/>
              </w:rPr>
              <w:t>12,2</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7,64</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12,2</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11,2</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b/>
              </w:rPr>
            </w:pPr>
            <w:r w:rsidRPr="00C1007B">
              <w:rPr>
                <w:rFonts w:ascii="Times New Roman" w:hAnsi="Times New Roman" w:cs="Times New Roman"/>
                <w:b/>
              </w:rPr>
              <w:t>9,3</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b/>
              </w:rPr>
            </w:pPr>
            <w:r w:rsidRPr="00C1007B">
              <w:rPr>
                <w:rFonts w:ascii="Times New Roman" w:hAnsi="Times New Roman" w:cs="Times New Roman"/>
                <w:b/>
              </w:rPr>
              <w:t>-</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b/>
              </w:rPr>
            </w:pPr>
            <w:r w:rsidRPr="00C1007B">
              <w:rPr>
                <w:rFonts w:ascii="Times New Roman" w:hAnsi="Times New Roman" w:cs="Times New Roman"/>
              </w:rPr>
              <w:t>в 3,47 раза</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rPr>
                <w:rFonts w:ascii="Times New Roman" w:hAnsi="Times New Roman" w:cs="Times New Roman"/>
              </w:rPr>
            </w:pPr>
            <w:r w:rsidRPr="00C1007B">
              <w:rPr>
                <w:rFonts w:ascii="Times New Roman" w:hAnsi="Times New Roman" w:cs="Times New Roman"/>
              </w:rPr>
              <w:t>Мангистауcкая</w:t>
            </w:r>
          </w:p>
        </w:tc>
        <w:tc>
          <w:tcPr>
            <w:tcW w:w="616" w:type="dxa"/>
            <w:tcBorders>
              <w:top w:val="single" w:sz="4" w:space="0" w:color="000000"/>
              <w:left w:val="single" w:sz="4" w:space="0" w:color="auto"/>
              <w:bottom w:val="single" w:sz="4" w:space="0" w:color="000000"/>
              <w:right w:val="single" w:sz="4" w:space="0" w:color="000000"/>
            </w:tcBorders>
            <w:vAlign w:val="center"/>
          </w:tcPr>
          <w:p w:rsidR="004068FF" w:rsidRPr="00C1007B" w:rsidRDefault="004068FF" w:rsidP="004068FF">
            <w:pPr>
              <w:spacing w:after="0" w:line="240" w:lineRule="auto"/>
              <w:contextualSpacing/>
              <w:jc w:val="center"/>
              <w:rPr>
                <w:rFonts w:ascii="Times New Roman" w:hAnsi="Times New Roman" w:cs="Times New Roman"/>
                <w:lang w:val="kk-KZ"/>
              </w:rPr>
            </w:pPr>
            <w:r w:rsidRPr="00C1007B">
              <w:rPr>
                <w:rFonts w:ascii="Times New Roman" w:hAnsi="Times New Roman" w:cs="Times New Roman"/>
                <w:lang w:val="kk-KZ"/>
              </w:rPr>
              <w:t>0,4</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0,2</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0,33</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0,32</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0,32</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0,2</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hAnsi="Times New Roman" w:cs="Times New Roman"/>
              </w:rPr>
            </w:pPr>
            <w:r w:rsidRPr="00C1007B">
              <w:rPr>
                <w:rFonts w:ascii="Times New Roman" w:hAnsi="Times New Roman" w:cs="Times New Roman"/>
              </w:rPr>
              <w:t>1,2</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0,8</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439"/>
              </w:tabs>
              <w:contextualSpacing/>
              <w:jc w:val="center"/>
              <w:rPr>
                <w:rFonts w:ascii="Times New Roman" w:hAnsi="Times New Roman" w:cs="Times New Roman"/>
              </w:rPr>
            </w:pPr>
            <w:r w:rsidRPr="00C1007B">
              <w:rPr>
                <w:rFonts w:ascii="Times New Roman" w:hAnsi="Times New Roman" w:cs="Times New Roman"/>
              </w:rPr>
              <w:t>в 2,0 раза</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contextualSpacing/>
              <w:jc w:val="center"/>
              <w:rPr>
                <w:rFonts w:ascii="Times New Roman" w:hAnsi="Times New Roman" w:cs="Times New Roman"/>
              </w:rPr>
            </w:pPr>
            <w:r w:rsidRPr="00C1007B">
              <w:rPr>
                <w:rFonts w:ascii="Times New Roman" w:hAnsi="Times New Roman" w:cs="Times New Roman"/>
              </w:rPr>
              <w:t>-</w:t>
            </w:r>
          </w:p>
        </w:tc>
      </w:tr>
      <w:tr w:rsidR="004068FF" w:rsidRPr="001174A3" w:rsidTr="004068FF">
        <w:trPr>
          <w:jc w:val="center"/>
        </w:trPr>
        <w:tc>
          <w:tcPr>
            <w:tcW w:w="207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spacing w:after="0" w:line="240" w:lineRule="auto"/>
              <w:contextualSpacing/>
              <w:rPr>
                <w:rFonts w:ascii="Times New Roman" w:hAnsi="Times New Roman" w:cs="Times New Roman"/>
                <w:b/>
              </w:rPr>
            </w:pPr>
            <w:r w:rsidRPr="00C1007B">
              <w:rPr>
                <w:rFonts w:ascii="Times New Roman" w:hAnsi="Times New Roman" w:cs="Times New Roman"/>
                <w:b/>
              </w:rPr>
              <w:t xml:space="preserve">В целом по РК </w:t>
            </w:r>
            <w:r w:rsidRPr="00C1007B">
              <w:rPr>
                <w:rFonts w:ascii="Times New Roman" w:eastAsia="Calibri" w:hAnsi="Times New Roman" w:cs="Times New Roman"/>
                <w:b/>
                <w:kern w:val="24"/>
                <w:vertAlign w:val="superscript"/>
              </w:rPr>
              <w:t xml:space="preserve"> </w:t>
            </w:r>
          </w:p>
        </w:tc>
        <w:tc>
          <w:tcPr>
            <w:tcW w:w="616" w:type="dxa"/>
            <w:tcBorders>
              <w:top w:val="single" w:sz="4" w:space="0" w:color="000000"/>
              <w:left w:val="single" w:sz="4" w:space="0" w:color="auto"/>
              <w:bottom w:val="single" w:sz="4" w:space="0" w:color="000000"/>
              <w:right w:val="single" w:sz="4" w:space="0" w:color="000000"/>
            </w:tcBorders>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lang w:val="kk-KZ"/>
              </w:rPr>
              <w:t>16,4</w:t>
            </w:r>
          </w:p>
        </w:tc>
        <w:tc>
          <w:tcPr>
            <w:tcW w:w="631" w:type="dxa"/>
            <w:tcBorders>
              <w:top w:val="single" w:sz="4" w:space="0" w:color="000000"/>
              <w:left w:val="single" w:sz="4" w:space="0" w:color="000000"/>
              <w:bottom w:val="single" w:sz="4" w:space="0" w:color="000000"/>
              <w:right w:val="single" w:sz="4" w:space="0" w:color="auto"/>
            </w:tcBorders>
            <w:hideMark/>
          </w:tcPr>
          <w:p w:rsidR="004068FF" w:rsidRPr="00C1007B" w:rsidRDefault="004068FF" w:rsidP="004068FF">
            <w:pPr>
              <w:pStyle w:val="ae"/>
              <w:contextualSpacing/>
              <w:jc w:val="center"/>
              <w:rPr>
                <w:rFonts w:ascii="Times New Roman" w:hAnsi="Times New Roman" w:cs="Times New Roman"/>
                <w:b/>
              </w:rPr>
            </w:pPr>
            <w:r w:rsidRPr="00C1007B">
              <w:rPr>
                <w:rFonts w:ascii="Times New Roman" w:hAnsi="Times New Roman" w:cs="Times New Roman"/>
                <w:b/>
              </w:rPr>
              <w:t>13,3</w:t>
            </w:r>
          </w:p>
        </w:tc>
        <w:tc>
          <w:tcPr>
            <w:tcW w:w="637"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8,5</w:t>
            </w:r>
          </w:p>
        </w:tc>
        <w:tc>
          <w:tcPr>
            <w:tcW w:w="620"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bCs/>
              </w:rPr>
            </w:pPr>
            <w:r w:rsidRPr="00C1007B">
              <w:rPr>
                <w:rFonts w:ascii="Times New Roman" w:hAnsi="Times New Roman" w:cs="Times New Roman"/>
                <w:b/>
              </w:rPr>
              <w:t>7,7</w:t>
            </w:r>
          </w:p>
        </w:tc>
        <w:tc>
          <w:tcPr>
            <w:tcW w:w="601"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5,93</w:t>
            </w:r>
          </w:p>
        </w:tc>
        <w:tc>
          <w:tcPr>
            <w:tcW w:w="644" w:type="dxa"/>
            <w:tcBorders>
              <w:top w:val="single" w:sz="4" w:space="0" w:color="000000"/>
              <w:left w:val="single" w:sz="4" w:space="0" w:color="000000"/>
              <w:bottom w:val="single" w:sz="4" w:space="0" w:color="000000"/>
              <w:right w:val="single" w:sz="4" w:space="0" w:color="000000"/>
            </w:tcBorders>
            <w:hideMark/>
          </w:tcPr>
          <w:p w:rsidR="004068FF" w:rsidRPr="00C1007B" w:rsidRDefault="004068FF" w:rsidP="004068FF">
            <w:pPr>
              <w:spacing w:after="0" w:line="240" w:lineRule="auto"/>
              <w:contextualSpacing/>
              <w:jc w:val="center"/>
              <w:rPr>
                <w:rFonts w:ascii="Times New Roman" w:hAnsi="Times New Roman" w:cs="Times New Roman"/>
                <w:b/>
              </w:rPr>
            </w:pPr>
            <w:r w:rsidRPr="00C1007B">
              <w:rPr>
                <w:rFonts w:ascii="Times New Roman" w:hAnsi="Times New Roman" w:cs="Times New Roman"/>
                <w:b/>
              </w:rPr>
              <w:t>6,20</w:t>
            </w:r>
          </w:p>
        </w:tc>
        <w:tc>
          <w:tcPr>
            <w:tcW w:w="635"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spacing w:after="0" w:line="240" w:lineRule="auto"/>
              <w:contextualSpacing/>
              <w:jc w:val="center"/>
              <w:rPr>
                <w:rFonts w:ascii="Times New Roman" w:eastAsia="Calibri" w:hAnsi="Times New Roman" w:cs="Times New Roman"/>
                <w:b/>
                <w:kern w:val="24"/>
              </w:rPr>
            </w:pPr>
            <w:r w:rsidRPr="00C1007B">
              <w:rPr>
                <w:rFonts w:ascii="Times New Roman" w:hAnsi="Times New Roman" w:cs="Times New Roman"/>
                <w:b/>
              </w:rPr>
              <w:t>5,5</w:t>
            </w:r>
          </w:p>
        </w:tc>
        <w:tc>
          <w:tcPr>
            <w:tcW w:w="618"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324"/>
                <w:tab w:val="center" w:pos="489"/>
              </w:tabs>
              <w:contextualSpacing/>
              <w:jc w:val="center"/>
              <w:rPr>
                <w:rFonts w:ascii="Times New Roman" w:hAnsi="Times New Roman" w:cs="Times New Roman"/>
                <w:b/>
                <w:lang w:val="en-US"/>
              </w:rPr>
            </w:pPr>
            <w:r w:rsidRPr="00C1007B">
              <w:rPr>
                <w:rFonts w:ascii="Times New Roman" w:hAnsi="Times New Roman" w:cs="Times New Roman"/>
                <w:b/>
                <w:lang w:val="en-US"/>
              </w:rPr>
              <w:t>4</w:t>
            </w:r>
            <w:r w:rsidRPr="00C1007B">
              <w:rPr>
                <w:rFonts w:ascii="Times New Roman" w:hAnsi="Times New Roman" w:cs="Times New Roman"/>
                <w:b/>
              </w:rPr>
              <w:t>,</w:t>
            </w:r>
            <w:r w:rsidRPr="00C1007B">
              <w:rPr>
                <w:rFonts w:ascii="Times New Roman" w:hAnsi="Times New Roman" w:cs="Times New Roman"/>
                <w:b/>
                <w:lang w:val="en-US"/>
              </w:rPr>
              <w:t>6</w:t>
            </w:r>
          </w:p>
        </w:tc>
        <w:tc>
          <w:tcPr>
            <w:tcW w:w="1250"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324"/>
                <w:tab w:val="center" w:pos="489"/>
              </w:tabs>
              <w:contextualSpacing/>
              <w:jc w:val="center"/>
              <w:rPr>
                <w:rFonts w:ascii="Times New Roman" w:hAnsi="Times New Roman" w:cs="Times New Roman"/>
                <w:b/>
              </w:rPr>
            </w:pPr>
            <w:r w:rsidRPr="00C1007B">
              <w:rPr>
                <w:rFonts w:ascii="Times New Roman" w:hAnsi="Times New Roman" w:cs="Times New Roman"/>
                <w:b/>
              </w:rPr>
              <w:t>-</w:t>
            </w:r>
          </w:p>
        </w:tc>
        <w:tc>
          <w:tcPr>
            <w:tcW w:w="1233" w:type="dxa"/>
            <w:tcBorders>
              <w:top w:val="single" w:sz="4" w:space="0" w:color="000000"/>
              <w:left w:val="single" w:sz="4" w:space="0" w:color="000000"/>
              <w:bottom w:val="single" w:sz="4" w:space="0" w:color="000000"/>
              <w:right w:val="single" w:sz="4" w:space="0" w:color="auto"/>
            </w:tcBorders>
          </w:tcPr>
          <w:p w:rsidR="004068FF" w:rsidRPr="00C1007B" w:rsidRDefault="004068FF" w:rsidP="004068FF">
            <w:pPr>
              <w:pStyle w:val="12"/>
              <w:tabs>
                <w:tab w:val="left" w:pos="324"/>
                <w:tab w:val="center" w:pos="489"/>
              </w:tabs>
              <w:contextualSpacing/>
              <w:jc w:val="center"/>
              <w:rPr>
                <w:rFonts w:ascii="Times New Roman" w:hAnsi="Times New Roman" w:cs="Times New Roman"/>
                <w:b/>
                <w:lang w:val="en-US"/>
              </w:rPr>
            </w:pPr>
            <w:r w:rsidRPr="00C1007B">
              <w:rPr>
                <w:rFonts w:ascii="Times New Roman" w:hAnsi="Times New Roman" w:cs="Times New Roman"/>
                <w:b/>
              </w:rPr>
              <w:t>в 3,57 раза</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sidRPr="00BB5FB3">
        <w:rPr>
          <w:rFonts w:ascii="Times New Roman" w:hAnsi="Times New Roman" w:cs="Times New Roman"/>
          <w:sz w:val="28"/>
          <w:szCs w:val="28"/>
          <w:lang w:val="ru-RU"/>
        </w:rPr>
        <w:tab/>
      </w:r>
      <w:r w:rsidRPr="00BB5FB3">
        <w:rPr>
          <w:rFonts w:ascii="Times New Roman" w:hAnsi="Times New Roman"/>
          <w:sz w:val="28"/>
          <w:szCs w:val="28"/>
          <w:lang w:val="ru-RU"/>
        </w:rPr>
        <w:t xml:space="preserve">Исключение составили 2009, 2012 и 2015 годы. </w:t>
      </w:r>
      <w:r w:rsidRPr="00BB5FB3">
        <w:rPr>
          <w:rFonts w:ascii="Times New Roman" w:hAnsi="Times New Roman" w:cs="Times New Roman"/>
          <w:sz w:val="28"/>
          <w:szCs w:val="28"/>
          <w:lang w:val="ru-RU"/>
        </w:rPr>
        <w:t>В 2015 г. в Актюбинской области были зарегистрированы групповые заболевания людей бруцеллёзом (5 и более случаев заболевших). В п. Родниковка Мартукского района Актюбинской области с мая по декабрь 2015 года заболело 12 человек (май</w:t>
      </w:r>
      <w:r>
        <w:rPr>
          <w:rFonts w:ascii="Times New Roman" w:hAnsi="Times New Roman" w:cs="Times New Roman"/>
          <w:sz w:val="28"/>
          <w:szCs w:val="28"/>
          <w:lang w:val="ru-RU"/>
        </w:rPr>
        <w:t>-1, июнь-3, июль-</w:t>
      </w:r>
      <w:r w:rsidRPr="00BB5FB3">
        <w:rPr>
          <w:rFonts w:ascii="Times New Roman" w:hAnsi="Times New Roman" w:cs="Times New Roman"/>
          <w:sz w:val="28"/>
          <w:szCs w:val="28"/>
          <w:lang w:val="ru-RU"/>
        </w:rPr>
        <w:t>4, август</w:t>
      </w:r>
      <w:r>
        <w:rPr>
          <w:rFonts w:ascii="Times New Roman" w:hAnsi="Times New Roman" w:cs="Times New Roman"/>
          <w:sz w:val="28"/>
          <w:szCs w:val="28"/>
          <w:lang w:val="ru-RU"/>
        </w:rPr>
        <w:t>-1, сентябрь-1, ноябрь-1, декабрь-</w:t>
      </w:r>
      <w:r w:rsidRPr="00BB5FB3">
        <w:rPr>
          <w:rFonts w:ascii="Times New Roman" w:hAnsi="Times New Roman" w:cs="Times New Roman"/>
          <w:sz w:val="28"/>
          <w:szCs w:val="28"/>
          <w:lang w:val="ru-RU"/>
        </w:rPr>
        <w:t>1), источником инфекции послужили больные животные (МРС). Показатель заболеваемости населения бруцеллезом п. Род</w:t>
      </w:r>
      <w:r>
        <w:rPr>
          <w:rFonts w:ascii="Times New Roman" w:hAnsi="Times New Roman" w:cs="Times New Roman"/>
          <w:sz w:val="28"/>
          <w:szCs w:val="28"/>
          <w:lang w:val="ru-RU"/>
        </w:rPr>
        <w:t>никовка (469,9) превысил средне-</w:t>
      </w:r>
      <w:r w:rsidRPr="00BB5FB3">
        <w:rPr>
          <w:rFonts w:ascii="Times New Roman" w:hAnsi="Times New Roman" w:cs="Times New Roman"/>
          <w:sz w:val="28"/>
          <w:szCs w:val="28"/>
          <w:lang w:val="ru-RU"/>
        </w:rPr>
        <w:t xml:space="preserve">областной показатель (5,31) в 88,7 раза. В </w:t>
      </w:r>
      <w:r>
        <w:rPr>
          <w:rFonts w:ascii="Times New Roman" w:hAnsi="Times New Roman" w:cs="Times New Roman"/>
          <w:sz w:val="28"/>
          <w:szCs w:val="28"/>
          <w:lang w:val="ru-RU"/>
        </w:rPr>
        <w:t xml:space="preserve">этом поселке </w:t>
      </w:r>
      <w:r w:rsidRPr="00BB5FB3">
        <w:rPr>
          <w:rFonts w:ascii="Times New Roman" w:hAnsi="Times New Roman" w:cs="Times New Roman"/>
          <w:sz w:val="28"/>
          <w:szCs w:val="28"/>
          <w:lang w:val="ru-RU"/>
        </w:rPr>
        <w:t xml:space="preserve">содержалось всего 1357 голов КРС и 3507 голов МРС, из них выявлено 42 (3,1%) голов КРС и 228 (6,5%) голов МРС, положительно реагирующих на бруцеллез. </w:t>
      </w:r>
      <w:r>
        <w:rPr>
          <w:rFonts w:ascii="Times New Roman" w:hAnsi="Times New Roman" w:cs="Times New Roman"/>
          <w:sz w:val="28"/>
          <w:szCs w:val="28"/>
          <w:lang w:val="ru-RU"/>
        </w:rPr>
        <w:t>Хотя в</w:t>
      </w:r>
      <w:r w:rsidRPr="00BB5FB3">
        <w:rPr>
          <w:rFonts w:ascii="Times New Roman" w:hAnsi="Times New Roman"/>
          <w:sz w:val="28"/>
          <w:szCs w:val="28"/>
          <w:lang w:val="ru-RU" w:eastAsia="ar-SA"/>
        </w:rPr>
        <w:t xml:space="preserve"> результате проведенных противобруцеллезных мероприятий у</w:t>
      </w:r>
      <w:r w:rsidRPr="00BB5FB3">
        <w:rPr>
          <w:rStyle w:val="FontStyle13"/>
          <w:sz w:val="28"/>
          <w:szCs w:val="28"/>
          <w:lang w:val="ru-RU"/>
        </w:rPr>
        <w:t>ровень заболеваемости людей бруцеллезом в целом по республике за 2015 г</w:t>
      </w:r>
      <w:r>
        <w:rPr>
          <w:rStyle w:val="FontStyle13"/>
          <w:sz w:val="28"/>
          <w:szCs w:val="28"/>
          <w:lang w:val="ru-RU"/>
        </w:rPr>
        <w:t>.</w:t>
      </w:r>
      <w:r w:rsidRPr="00BB5FB3">
        <w:rPr>
          <w:rStyle w:val="FontStyle13"/>
          <w:sz w:val="28"/>
          <w:szCs w:val="28"/>
          <w:lang w:val="ru-RU"/>
        </w:rPr>
        <w:t xml:space="preserve"> в сравнении с 2014 г</w:t>
      </w:r>
      <w:r>
        <w:rPr>
          <w:rStyle w:val="FontStyle13"/>
          <w:sz w:val="28"/>
          <w:szCs w:val="28"/>
          <w:lang w:val="ru-RU"/>
        </w:rPr>
        <w:t>.</w:t>
      </w:r>
      <w:r w:rsidRPr="00BB5FB3">
        <w:rPr>
          <w:rStyle w:val="FontStyle13"/>
          <w:sz w:val="28"/>
          <w:szCs w:val="28"/>
          <w:lang w:val="ru-RU"/>
        </w:rPr>
        <w:t xml:space="preserve"> снизился на 8,9%</w:t>
      </w:r>
      <w:r>
        <w:rPr>
          <w:rStyle w:val="FontStyle13"/>
          <w:sz w:val="28"/>
          <w:szCs w:val="28"/>
          <w:lang w:val="ru-RU"/>
        </w:rPr>
        <w:t xml:space="preserve">, </w:t>
      </w:r>
      <w:r w:rsidRPr="00BB5FB3">
        <w:rPr>
          <w:rFonts w:ascii="Times New Roman" w:hAnsi="Times New Roman"/>
          <w:sz w:val="28"/>
          <w:szCs w:val="28"/>
          <w:lang w:val="ru-RU"/>
        </w:rPr>
        <w:t>в Актюбинской области в 2015 г</w:t>
      </w:r>
      <w:r>
        <w:rPr>
          <w:rFonts w:ascii="Times New Roman" w:hAnsi="Times New Roman"/>
          <w:sz w:val="28"/>
          <w:szCs w:val="28"/>
          <w:lang w:val="ru-RU"/>
        </w:rPr>
        <w:t>.</w:t>
      </w:r>
      <w:r w:rsidRPr="00BB5FB3">
        <w:rPr>
          <w:rFonts w:ascii="Times New Roman" w:hAnsi="Times New Roman"/>
          <w:sz w:val="28"/>
          <w:szCs w:val="28"/>
          <w:lang w:val="ru-RU"/>
        </w:rPr>
        <w:t xml:space="preserve"> </w:t>
      </w:r>
      <w:r w:rsidR="00185DFF">
        <w:rPr>
          <w:rFonts w:ascii="Times New Roman" w:hAnsi="Times New Roman"/>
          <w:sz w:val="28"/>
          <w:szCs w:val="28"/>
          <w:lang w:val="ru-RU"/>
        </w:rPr>
        <w:t xml:space="preserve">имел место </w:t>
      </w:r>
      <w:r w:rsidRPr="00BB5FB3">
        <w:rPr>
          <w:rFonts w:ascii="Times New Roman" w:hAnsi="Times New Roman"/>
          <w:sz w:val="28"/>
          <w:szCs w:val="28"/>
          <w:lang w:val="ru-RU"/>
        </w:rPr>
        <w:t>рост в 1,8 раза</w:t>
      </w:r>
      <w:r>
        <w:rPr>
          <w:rFonts w:ascii="Times New Roman" w:hAnsi="Times New Roman"/>
          <w:sz w:val="28"/>
          <w:szCs w:val="28"/>
          <w:lang w:val="ru-RU"/>
        </w:rPr>
        <w:t xml:space="preserve">. </w:t>
      </w:r>
      <w:r w:rsidRPr="00BB5FB3">
        <w:rPr>
          <w:rFonts w:ascii="Times New Roman" w:hAnsi="Times New Roman"/>
          <w:sz w:val="28"/>
          <w:szCs w:val="28"/>
          <w:lang w:val="ru-RU"/>
        </w:rPr>
        <w:t>В 2015 г. также вырос показатель заболеваемости детей бруцеллезом</w:t>
      </w:r>
      <w:r w:rsidRPr="00BB5FB3">
        <w:rPr>
          <w:rStyle w:val="FontStyle13"/>
          <w:sz w:val="28"/>
          <w:szCs w:val="28"/>
          <w:lang w:val="ru-RU"/>
        </w:rPr>
        <w:t xml:space="preserve"> в </w:t>
      </w:r>
      <w:r w:rsidRPr="00BB5FB3">
        <w:rPr>
          <w:rFonts w:ascii="Times New Roman" w:hAnsi="Times New Roman"/>
          <w:sz w:val="28"/>
          <w:szCs w:val="28"/>
          <w:lang w:val="ru-RU"/>
        </w:rPr>
        <w:t xml:space="preserve">Актюбинской области в 1,6 раз, что </w:t>
      </w:r>
      <w:r w:rsidRPr="00BB5FB3">
        <w:rPr>
          <w:rFonts w:ascii="Times New Roman" w:hAnsi="Times New Roman" w:cs="Times New Roman"/>
          <w:sz w:val="28"/>
          <w:szCs w:val="28"/>
          <w:lang w:val="kk-KZ"/>
        </w:rPr>
        <w:t xml:space="preserve">связано с </w:t>
      </w:r>
      <w:r w:rsidRPr="00BB5FB3">
        <w:rPr>
          <w:rFonts w:ascii="Times New Roman" w:hAnsi="Times New Roman" w:cs="Times New Roman"/>
          <w:sz w:val="28"/>
          <w:szCs w:val="28"/>
          <w:lang w:val="ru-RU"/>
        </w:rPr>
        <w:t>привлечением детей до 14 лет по уходу за животными</w:t>
      </w:r>
      <w:r w:rsidRPr="00BB5FB3">
        <w:rPr>
          <w:rFonts w:ascii="Times New Roman" w:hAnsi="Times New Roman" w:cs="Times New Roman"/>
          <w:sz w:val="28"/>
          <w:szCs w:val="28"/>
          <w:lang w:val="kk-KZ"/>
        </w:rPr>
        <w:t>,</w:t>
      </w:r>
      <w:r w:rsidRPr="00BB5FB3">
        <w:rPr>
          <w:rFonts w:ascii="Times New Roman" w:hAnsi="Times New Roman" w:cs="Times New Roman"/>
          <w:sz w:val="28"/>
          <w:szCs w:val="28"/>
          <w:lang w:val="ru-RU"/>
        </w:rPr>
        <w:t xml:space="preserve"> позднее выявление и изоляция положительно реагирующих и больных бруцеллёзом животных. Вспышка в Мартукском районе явилась результатом несоблюдени</w:t>
      </w:r>
      <w:r>
        <w:rPr>
          <w:rFonts w:ascii="Times New Roman" w:hAnsi="Times New Roman" w:cs="Times New Roman"/>
          <w:sz w:val="28"/>
          <w:szCs w:val="28"/>
          <w:lang w:val="ru-RU"/>
        </w:rPr>
        <w:t>я</w:t>
      </w:r>
      <w:r w:rsidRPr="00BB5FB3">
        <w:rPr>
          <w:rFonts w:ascii="Times New Roman" w:hAnsi="Times New Roman" w:cs="Times New Roman"/>
          <w:sz w:val="28"/>
          <w:szCs w:val="28"/>
          <w:lang w:val="ru-RU"/>
        </w:rPr>
        <w:t xml:space="preserve"> ветеринарно-санитарных правил владельцами сельскохозяйственных животных</w:t>
      </w:r>
      <w:r>
        <w:rPr>
          <w:rFonts w:ascii="Times New Roman" w:hAnsi="Times New Roman" w:cs="Times New Roman"/>
          <w:sz w:val="28"/>
          <w:szCs w:val="28"/>
          <w:lang w:val="ru-RU"/>
        </w:rPr>
        <w:t>.</w:t>
      </w:r>
      <w:r w:rsidRPr="00BB5FB3">
        <w:rPr>
          <w:rFonts w:ascii="Times New Roman" w:hAnsi="Times New Roman" w:cs="Times New Roman"/>
          <w:sz w:val="28"/>
          <w:szCs w:val="28"/>
          <w:lang w:val="ru-RU"/>
        </w:rPr>
        <w:tab/>
      </w: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В 2008-</w:t>
      </w:r>
      <w:r w:rsidRPr="00BB5FB3">
        <w:rPr>
          <w:rFonts w:ascii="Times New Roman" w:hAnsi="Times New Roman" w:cs="Times New Roman"/>
          <w:sz w:val="28"/>
          <w:szCs w:val="28"/>
          <w:lang w:val="ru-RU"/>
        </w:rPr>
        <w:t>2020 гг., несмотря на снижение уровня заболеваемости острым бруцеллезом</w:t>
      </w:r>
      <w:r>
        <w:rPr>
          <w:rFonts w:ascii="Times New Roman" w:hAnsi="Times New Roman" w:cs="Times New Roman"/>
          <w:sz w:val="28"/>
          <w:szCs w:val="28"/>
          <w:lang w:val="ru-RU"/>
        </w:rPr>
        <w:t xml:space="preserve"> по Актюбинской области</w:t>
      </w:r>
      <w:r w:rsidRPr="00BB5FB3">
        <w:rPr>
          <w:rFonts w:ascii="Times New Roman" w:hAnsi="Times New Roman" w:cs="Times New Roman"/>
          <w:sz w:val="28"/>
          <w:szCs w:val="28"/>
          <w:lang w:val="ru-RU"/>
        </w:rPr>
        <w:t xml:space="preserve">, в г. Актобе, </w:t>
      </w:r>
      <w:r w:rsidRPr="00BB5FB3">
        <w:rPr>
          <w:rFonts w:ascii="Times New Roman" w:eastAsia="Times New Roman" w:hAnsi="Times New Roman" w:cs="Times New Roman"/>
          <w:color w:val="000000"/>
          <w:sz w:val="28"/>
          <w:szCs w:val="28"/>
          <w:lang w:val="ru-RU"/>
        </w:rPr>
        <w:t xml:space="preserve">Кобдинском, Мартукском, Мугалжарском, Темирском районах </w:t>
      </w:r>
      <w:r w:rsidRPr="00BB5FB3">
        <w:rPr>
          <w:rFonts w:ascii="Times New Roman" w:hAnsi="Times New Roman" w:cs="Times New Roman"/>
          <w:sz w:val="28"/>
          <w:szCs w:val="28"/>
          <w:lang w:val="ru-RU"/>
        </w:rPr>
        <w:t>регистрируются повторные случаи впервые диагностированного острого бруцеллеза среди людей (</w:t>
      </w:r>
      <w:r w:rsidRPr="00263104">
        <w:rPr>
          <w:rFonts w:ascii="Times New Roman" w:hAnsi="Times New Roman" w:cs="Times New Roman"/>
          <w:sz w:val="28"/>
          <w:szCs w:val="28"/>
          <w:lang w:val="ru-RU"/>
        </w:rPr>
        <w:t>рисунок 1</w:t>
      </w:r>
      <w:r w:rsidR="00CA4821">
        <w:rPr>
          <w:rFonts w:ascii="Times New Roman" w:hAnsi="Times New Roman" w:cs="Times New Roman"/>
          <w:sz w:val="28"/>
          <w:szCs w:val="28"/>
          <w:lang w:val="ru-RU"/>
        </w:rPr>
        <w:t>5</w:t>
      </w:r>
      <w:r w:rsidRPr="00263104">
        <w:rPr>
          <w:rFonts w:ascii="Times New Roman" w:hAnsi="Times New Roman" w:cs="Times New Roman"/>
          <w:sz w:val="28"/>
          <w:szCs w:val="28"/>
          <w:lang w:val="ru-RU"/>
        </w:rPr>
        <w:t>, таблица 1</w:t>
      </w:r>
      <w:r w:rsidR="00EB060C">
        <w:rPr>
          <w:rFonts w:ascii="Times New Roman" w:hAnsi="Times New Roman" w:cs="Times New Roman"/>
          <w:sz w:val="28"/>
          <w:szCs w:val="28"/>
          <w:lang w:val="ru-RU"/>
        </w:rPr>
        <w:t>8</w:t>
      </w:r>
      <w:r w:rsidRPr="00BB5FB3">
        <w:rPr>
          <w:rFonts w:ascii="Times New Roman" w:hAnsi="Times New Roman" w:cs="Times New Roman"/>
          <w:sz w:val="28"/>
          <w:szCs w:val="28"/>
          <w:lang w:val="ru-RU"/>
        </w:rPr>
        <w:t>).</w:t>
      </w:r>
    </w:p>
    <w:p w:rsidR="004068FF" w:rsidRPr="00BB5FB3" w:rsidRDefault="004068FF" w:rsidP="004068FF">
      <w:pPr>
        <w:tabs>
          <w:tab w:val="left" w:pos="567"/>
        </w:tabs>
        <w:spacing w:after="0" w:line="240" w:lineRule="auto"/>
        <w:contextualSpacing/>
        <w:jc w:val="both"/>
        <w:rPr>
          <w:rFonts w:ascii="Times New Roman" w:hAnsi="Times New Roman" w:cs="Times New Roman"/>
          <w:sz w:val="28"/>
          <w:szCs w:val="28"/>
          <w:lang w:val="ru-RU"/>
        </w:rPr>
      </w:pPr>
      <w:r w:rsidRPr="00BB5FB3">
        <w:rPr>
          <w:rFonts w:ascii="Times New Roman" w:hAnsi="Times New Roman" w:cs="Times New Roman"/>
          <w:sz w:val="28"/>
          <w:szCs w:val="28"/>
          <w:lang w:val="ru-RU"/>
        </w:rPr>
        <w:t xml:space="preserve"> </w:t>
      </w:r>
    </w:p>
    <w:p w:rsidR="004068FF" w:rsidRPr="00BB5FB3" w:rsidRDefault="004068FF" w:rsidP="004068FF">
      <w:pPr>
        <w:pBdr>
          <w:bottom w:val="single" w:sz="4" w:space="31" w:color="FFFFFF"/>
        </w:pBdr>
        <w:spacing w:after="0" w:line="240" w:lineRule="auto"/>
        <w:contextualSpacing/>
        <w:jc w:val="both"/>
        <w:rPr>
          <w:rFonts w:ascii="Times New Roman" w:hAnsi="Times New Roman" w:cs="Times New Roman"/>
          <w:color w:val="244061" w:themeColor="accent1" w:themeShade="80"/>
          <w:sz w:val="28"/>
          <w:szCs w:val="28"/>
          <w:lang w:val="ru-RU"/>
        </w:rPr>
      </w:pPr>
      <w:r w:rsidRPr="00263104">
        <w:rPr>
          <w:rFonts w:ascii="Times New Roman" w:hAnsi="Times New Roman" w:cs="Times New Roman"/>
          <w:sz w:val="28"/>
          <w:szCs w:val="28"/>
          <w:lang w:val="ru-RU"/>
        </w:rPr>
        <w:t>Таблица 1</w:t>
      </w:r>
      <w:r w:rsidR="00EB060C">
        <w:rPr>
          <w:rFonts w:ascii="Times New Roman" w:hAnsi="Times New Roman" w:cs="Times New Roman"/>
          <w:sz w:val="28"/>
          <w:szCs w:val="28"/>
          <w:lang w:val="ru-RU"/>
        </w:rPr>
        <w:t>8</w:t>
      </w:r>
      <w:r w:rsidRPr="00BB5FB3">
        <w:rPr>
          <w:rFonts w:ascii="Times New Roman" w:hAnsi="Times New Roman" w:cs="Times New Roman"/>
          <w:sz w:val="28"/>
          <w:szCs w:val="28"/>
          <w:lang w:val="ru-RU"/>
        </w:rPr>
        <w:t xml:space="preserve"> – Заболеваемость впервые диагностированным острым бруцеллезом</w:t>
      </w:r>
      <w:r>
        <w:rPr>
          <w:rFonts w:ascii="Times New Roman" w:hAnsi="Times New Roman" w:cs="Times New Roman"/>
          <w:sz w:val="28"/>
          <w:szCs w:val="28"/>
          <w:lang w:val="ru-RU"/>
        </w:rPr>
        <w:t xml:space="preserve"> в районах Актюбинской области</w:t>
      </w:r>
      <w:r w:rsidRPr="00BB5FB3">
        <w:rPr>
          <w:rFonts w:ascii="Times New Roman" w:hAnsi="Times New Roman" w:cs="Times New Roman"/>
          <w:sz w:val="28"/>
          <w:szCs w:val="28"/>
          <w:lang w:val="ru-RU"/>
        </w:rPr>
        <w:t xml:space="preserve"> </w:t>
      </w:r>
    </w:p>
    <w:tbl>
      <w:tblPr>
        <w:tblStyle w:val="ad"/>
        <w:tblW w:w="9606" w:type="dxa"/>
        <w:jc w:val="center"/>
        <w:tblLayout w:type="fixed"/>
        <w:tblLook w:val="04A0"/>
      </w:tblPr>
      <w:tblGrid>
        <w:gridCol w:w="1950"/>
        <w:gridCol w:w="850"/>
        <w:gridCol w:w="1135"/>
        <w:gridCol w:w="850"/>
        <w:gridCol w:w="1135"/>
        <w:gridCol w:w="709"/>
        <w:gridCol w:w="992"/>
        <w:gridCol w:w="993"/>
        <w:gridCol w:w="992"/>
      </w:tblGrid>
      <w:tr w:rsidR="004068FF" w:rsidRPr="00921FF5" w:rsidTr="004068FF">
        <w:trPr>
          <w:jc w:val="center"/>
        </w:trPr>
        <w:tc>
          <w:tcPr>
            <w:tcW w:w="1950" w:type="dxa"/>
            <w:vMerge w:val="restart"/>
          </w:tcPr>
          <w:p w:rsidR="004068FF" w:rsidRPr="00A508F1" w:rsidRDefault="004068FF" w:rsidP="004068FF">
            <w:pPr>
              <w:contextualSpacing/>
              <w:rPr>
                <w:lang w:val="ru-RU"/>
              </w:rPr>
            </w:pPr>
          </w:p>
          <w:p w:rsidR="004068FF" w:rsidRPr="00A508F1" w:rsidRDefault="004068FF" w:rsidP="004068FF">
            <w:pPr>
              <w:contextualSpacing/>
              <w:rPr>
                <w:lang w:val="ru-RU"/>
              </w:rPr>
            </w:pPr>
          </w:p>
          <w:p w:rsidR="004068FF" w:rsidRPr="00A508F1" w:rsidRDefault="004068FF" w:rsidP="004068FF">
            <w:pPr>
              <w:contextualSpacing/>
              <w:rPr>
                <w:rFonts w:ascii="Times New Roman" w:hAnsi="Times New Roman" w:cs="Times New Roman"/>
                <w:lang w:val="ru-RU"/>
              </w:rPr>
            </w:pPr>
            <w:r w:rsidRPr="00A508F1">
              <w:rPr>
                <w:rFonts w:ascii="Times New Roman" w:hAnsi="Times New Roman" w:cs="Times New Roman"/>
                <w:lang w:val="ru-RU"/>
              </w:rPr>
              <w:t>Районы:</w:t>
            </w:r>
          </w:p>
        </w:tc>
        <w:tc>
          <w:tcPr>
            <w:tcW w:w="7656" w:type="dxa"/>
            <w:gridSpan w:val="8"/>
            <w:tcBorders>
              <w:right w:val="single" w:sz="4" w:space="0" w:color="auto"/>
            </w:tcBorders>
          </w:tcPr>
          <w:p w:rsidR="004068FF" w:rsidRPr="00A508F1" w:rsidRDefault="004068FF" w:rsidP="004068FF">
            <w:pPr>
              <w:contextualSpacing/>
              <w:rPr>
                <w:rFonts w:ascii="Times New Roman" w:hAnsi="Times New Roman" w:cs="Times New Roman"/>
                <w:lang w:val="ru-RU"/>
              </w:rPr>
            </w:pPr>
            <w:r w:rsidRPr="00A508F1">
              <w:rPr>
                <w:rFonts w:ascii="Times New Roman" w:hAnsi="Times New Roman" w:cs="Times New Roman"/>
                <w:lang w:val="ru-RU"/>
              </w:rPr>
              <w:t>Заболеваемость (1:100 тысяч населения)  впервые диагностированным бруцеллезом в районах Актюбинской области (с 2017 по сентябрь 2020)</w:t>
            </w:r>
          </w:p>
        </w:tc>
      </w:tr>
      <w:tr w:rsidR="004068FF" w:rsidRPr="00DA7E6B" w:rsidTr="004068FF">
        <w:trPr>
          <w:jc w:val="center"/>
        </w:trPr>
        <w:tc>
          <w:tcPr>
            <w:tcW w:w="1950" w:type="dxa"/>
            <w:vMerge/>
          </w:tcPr>
          <w:p w:rsidR="004068FF" w:rsidRPr="00A508F1" w:rsidRDefault="004068FF" w:rsidP="004068FF">
            <w:pPr>
              <w:contextualSpacing/>
              <w:rPr>
                <w:lang w:val="ru-RU"/>
              </w:rPr>
            </w:pPr>
          </w:p>
        </w:tc>
        <w:tc>
          <w:tcPr>
            <w:tcW w:w="1985" w:type="dxa"/>
            <w:gridSpan w:val="2"/>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2017</w:t>
            </w:r>
          </w:p>
        </w:tc>
        <w:tc>
          <w:tcPr>
            <w:tcW w:w="1985" w:type="dxa"/>
            <w:gridSpan w:val="2"/>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2018</w:t>
            </w:r>
          </w:p>
        </w:tc>
        <w:tc>
          <w:tcPr>
            <w:tcW w:w="1701" w:type="dxa"/>
            <w:gridSpan w:val="2"/>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2019</w:t>
            </w:r>
          </w:p>
        </w:tc>
        <w:tc>
          <w:tcPr>
            <w:tcW w:w="1985" w:type="dxa"/>
            <w:gridSpan w:val="2"/>
            <w:tcBorders>
              <w:right w:val="single" w:sz="4" w:space="0" w:color="auto"/>
            </w:tcBorders>
          </w:tcPr>
          <w:p w:rsidR="004068FF" w:rsidRPr="00A508F1" w:rsidRDefault="004068FF" w:rsidP="004068FF">
            <w:pPr>
              <w:contextualSpacing/>
              <w:jc w:val="center"/>
            </w:pPr>
            <w:r w:rsidRPr="00A508F1">
              <w:rPr>
                <w:rFonts w:ascii="Times New Roman" w:hAnsi="Times New Roman" w:cs="Times New Roman"/>
              </w:rPr>
              <w:t>Янв – сент</w:t>
            </w:r>
            <w:r w:rsidRPr="00A508F1">
              <w:rPr>
                <w:rFonts w:ascii="Times New Roman" w:hAnsi="Times New Roman" w:cs="Times New Roman"/>
                <w:lang w:val="ru-RU"/>
              </w:rPr>
              <w:t>.</w:t>
            </w:r>
            <w:r w:rsidRPr="00A508F1">
              <w:rPr>
                <w:rFonts w:ascii="Times New Roman" w:hAnsi="Times New Roman" w:cs="Times New Roman"/>
              </w:rPr>
              <w:t xml:space="preserve"> 2020</w:t>
            </w:r>
          </w:p>
        </w:tc>
      </w:tr>
      <w:tr w:rsidR="004068FF" w:rsidTr="004068FF">
        <w:trPr>
          <w:jc w:val="center"/>
        </w:trPr>
        <w:tc>
          <w:tcPr>
            <w:tcW w:w="1950" w:type="dxa"/>
            <w:vMerge/>
          </w:tcPr>
          <w:p w:rsidR="004068FF" w:rsidRPr="00A508F1" w:rsidRDefault="004068FF" w:rsidP="004068FF">
            <w:pPr>
              <w:contextualSpacing/>
            </w:pPr>
          </w:p>
        </w:tc>
        <w:tc>
          <w:tcPr>
            <w:tcW w:w="850" w:type="dxa"/>
            <w:shd w:val="clear" w:color="auto" w:fill="FFFFFF" w:themeFill="background1"/>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абс</w:t>
            </w:r>
          </w:p>
        </w:tc>
        <w:tc>
          <w:tcPr>
            <w:tcW w:w="1135" w:type="dxa"/>
            <w:shd w:val="clear" w:color="auto" w:fill="FFFFFF" w:themeFill="background1"/>
          </w:tcPr>
          <w:p w:rsidR="004068FF" w:rsidRPr="00A508F1" w:rsidRDefault="004068FF" w:rsidP="00185DFF">
            <w:pPr>
              <w:contextualSpacing/>
              <w:jc w:val="center"/>
              <w:rPr>
                <w:rFonts w:ascii="Times New Roman" w:hAnsi="Times New Roman" w:cs="Times New Roman"/>
                <w:lang w:val="ru-RU"/>
              </w:rPr>
            </w:pPr>
            <w:r w:rsidRPr="00A508F1">
              <w:rPr>
                <w:rFonts w:ascii="Times New Roman" w:hAnsi="Times New Roman" w:cs="Times New Roman"/>
              </w:rPr>
              <w:t xml:space="preserve">1:100 </w:t>
            </w:r>
            <w:r w:rsidRPr="00A508F1">
              <w:rPr>
                <w:rFonts w:ascii="Times New Roman" w:hAnsi="Times New Roman" w:cs="Times New Roman"/>
                <w:lang w:val="ru-RU"/>
              </w:rPr>
              <w:t>тыс.</w:t>
            </w:r>
          </w:p>
        </w:tc>
        <w:tc>
          <w:tcPr>
            <w:tcW w:w="850" w:type="dxa"/>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абс</w:t>
            </w:r>
          </w:p>
        </w:tc>
        <w:tc>
          <w:tcPr>
            <w:tcW w:w="1135" w:type="dxa"/>
          </w:tcPr>
          <w:p w:rsidR="004068FF" w:rsidRPr="00A508F1" w:rsidRDefault="004068FF" w:rsidP="004068FF">
            <w:pPr>
              <w:contextualSpacing/>
              <w:jc w:val="center"/>
              <w:rPr>
                <w:rFonts w:ascii="Times New Roman" w:hAnsi="Times New Roman" w:cs="Times New Roman"/>
                <w:lang w:val="ru-RU"/>
              </w:rPr>
            </w:pPr>
            <w:r w:rsidRPr="00A508F1">
              <w:rPr>
                <w:rFonts w:ascii="Times New Roman" w:hAnsi="Times New Roman" w:cs="Times New Roman"/>
              </w:rPr>
              <w:t>1:100 тыс</w:t>
            </w:r>
            <w:r w:rsidRPr="00A508F1">
              <w:rPr>
                <w:rFonts w:ascii="Times New Roman" w:hAnsi="Times New Roman" w:cs="Times New Roman"/>
                <w:lang w:val="ru-RU"/>
              </w:rPr>
              <w:t>.</w:t>
            </w:r>
          </w:p>
        </w:tc>
        <w:tc>
          <w:tcPr>
            <w:tcW w:w="709" w:type="dxa"/>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абс</w:t>
            </w:r>
          </w:p>
        </w:tc>
        <w:tc>
          <w:tcPr>
            <w:tcW w:w="992" w:type="dxa"/>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1:100 тыс</w:t>
            </w:r>
            <w:r w:rsidRPr="00A508F1">
              <w:rPr>
                <w:rFonts w:ascii="Times New Roman" w:hAnsi="Times New Roman" w:cs="Times New Roman"/>
                <w:lang w:val="ru-RU"/>
              </w:rPr>
              <w:t>.</w:t>
            </w:r>
          </w:p>
        </w:tc>
        <w:tc>
          <w:tcPr>
            <w:tcW w:w="993" w:type="dxa"/>
            <w:tcBorders>
              <w:right w:val="single" w:sz="4" w:space="0" w:color="auto"/>
            </w:tcBorders>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абс</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1:100</w:t>
            </w:r>
          </w:p>
          <w:p w:rsidR="004068FF" w:rsidRPr="00A508F1" w:rsidRDefault="004068FF" w:rsidP="004068FF">
            <w:pPr>
              <w:contextualSpacing/>
              <w:jc w:val="center"/>
              <w:rPr>
                <w:rFonts w:ascii="Times New Roman" w:hAnsi="Times New Roman" w:cs="Times New Roman"/>
                <w:lang w:val="ru-RU"/>
              </w:rPr>
            </w:pPr>
            <w:r w:rsidRPr="00A508F1">
              <w:rPr>
                <w:rFonts w:ascii="Times New Roman" w:hAnsi="Times New Roman" w:cs="Times New Roman"/>
                <w:lang w:val="ru-RU"/>
              </w:rPr>
              <w:t>т</w:t>
            </w:r>
            <w:r w:rsidRPr="00A508F1">
              <w:rPr>
                <w:rFonts w:ascii="Times New Roman" w:hAnsi="Times New Roman" w:cs="Times New Roman"/>
              </w:rPr>
              <w:t>ыс</w:t>
            </w:r>
            <w:r w:rsidRPr="00A508F1">
              <w:rPr>
                <w:rFonts w:ascii="Times New Roman" w:hAnsi="Times New Roman" w:cs="Times New Roman"/>
                <w:lang w:val="ru-RU"/>
              </w:rPr>
              <w:t>.</w:t>
            </w:r>
          </w:p>
        </w:tc>
      </w:tr>
      <w:tr w:rsidR="004068FF" w:rsidTr="004068FF">
        <w:trPr>
          <w:jc w:val="center"/>
        </w:trPr>
        <w:tc>
          <w:tcPr>
            <w:tcW w:w="1950" w:type="dxa"/>
            <w:vAlign w:val="center"/>
          </w:tcPr>
          <w:p w:rsidR="004068FF" w:rsidRPr="00A508F1" w:rsidRDefault="004068FF" w:rsidP="004068FF">
            <w:pPr>
              <w:contextualSpacing/>
              <w:jc w:val="center"/>
              <w:rPr>
                <w:rFonts w:ascii="Times New Roman" w:eastAsia="Times New Roman" w:hAnsi="Times New Roman" w:cs="Times New Roman"/>
                <w:color w:val="000000"/>
                <w:lang w:val="ru-RU"/>
              </w:rPr>
            </w:pPr>
            <w:r w:rsidRPr="00A508F1">
              <w:rPr>
                <w:rFonts w:ascii="Times New Roman" w:eastAsia="Times New Roman" w:hAnsi="Times New Roman" w:cs="Times New Roman"/>
                <w:color w:val="000000"/>
                <w:lang w:val="ru-RU"/>
              </w:rPr>
              <w:t>1</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2</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3</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4</w:t>
            </w:r>
          </w:p>
        </w:tc>
        <w:tc>
          <w:tcPr>
            <w:tcW w:w="1135" w:type="dxa"/>
            <w:vAlign w:val="bottom"/>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5</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6</w:t>
            </w:r>
          </w:p>
        </w:tc>
        <w:tc>
          <w:tcPr>
            <w:tcW w:w="992" w:type="dxa"/>
            <w:vAlign w:val="bottom"/>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7</w:t>
            </w:r>
          </w:p>
        </w:tc>
        <w:tc>
          <w:tcPr>
            <w:tcW w:w="993" w:type="dxa"/>
            <w:tcBorders>
              <w:right w:val="single" w:sz="4" w:space="0" w:color="auto"/>
            </w:tcBorders>
            <w:vAlign w:val="bottom"/>
          </w:tcPr>
          <w:p w:rsidR="004068FF" w:rsidRPr="00A508F1" w:rsidRDefault="004068FF" w:rsidP="004068FF">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8</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hAnsi="Times New Roman" w:cs="Times New Roman"/>
                <w:lang w:val="ru-RU"/>
              </w:rPr>
            </w:pPr>
            <w:r w:rsidRPr="00A508F1">
              <w:rPr>
                <w:rFonts w:ascii="Times New Roman" w:hAnsi="Times New Roman" w:cs="Times New Roman"/>
                <w:lang w:val="ru-RU"/>
              </w:rPr>
              <w:t>9</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город Актобе</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12</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2,5</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6</w:t>
            </w:r>
          </w:p>
        </w:tc>
        <w:tc>
          <w:tcPr>
            <w:tcW w:w="1135"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1,28</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8</w:t>
            </w:r>
          </w:p>
        </w:tc>
        <w:tc>
          <w:tcPr>
            <w:tcW w:w="992"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1,66</w:t>
            </w:r>
          </w:p>
        </w:tc>
        <w:tc>
          <w:tcPr>
            <w:tcW w:w="993" w:type="dxa"/>
            <w:tcBorders>
              <w:right w:val="single" w:sz="4" w:space="0" w:color="auto"/>
            </w:tcBorders>
            <w:vAlign w:val="bottom"/>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4</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0,81</w:t>
            </w:r>
          </w:p>
        </w:tc>
      </w:tr>
    </w:tbl>
    <w:p w:rsidR="00A508F1" w:rsidRDefault="00A508F1">
      <w:pPr>
        <w:rPr>
          <w:rFonts w:ascii="Times New Roman" w:hAnsi="Times New Roman" w:cs="Times New Roman"/>
          <w:sz w:val="28"/>
          <w:szCs w:val="28"/>
        </w:rPr>
      </w:pPr>
    </w:p>
    <w:p w:rsidR="00805DD3" w:rsidRPr="00805DD3" w:rsidRDefault="00805DD3">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18</w:t>
      </w:r>
    </w:p>
    <w:tbl>
      <w:tblPr>
        <w:tblStyle w:val="ad"/>
        <w:tblW w:w="9606" w:type="dxa"/>
        <w:jc w:val="center"/>
        <w:tblLayout w:type="fixed"/>
        <w:tblLook w:val="04A0"/>
      </w:tblPr>
      <w:tblGrid>
        <w:gridCol w:w="1950"/>
        <w:gridCol w:w="850"/>
        <w:gridCol w:w="1135"/>
        <w:gridCol w:w="850"/>
        <w:gridCol w:w="1135"/>
        <w:gridCol w:w="709"/>
        <w:gridCol w:w="992"/>
        <w:gridCol w:w="993"/>
        <w:gridCol w:w="992"/>
      </w:tblGrid>
      <w:tr w:rsidR="00805DD3" w:rsidTr="004068FF">
        <w:trPr>
          <w:jc w:val="center"/>
        </w:trPr>
        <w:tc>
          <w:tcPr>
            <w:tcW w:w="1950" w:type="dxa"/>
            <w:vAlign w:val="center"/>
          </w:tcPr>
          <w:p w:rsidR="00805DD3" w:rsidRPr="00A508F1" w:rsidRDefault="00805DD3" w:rsidP="00805DD3">
            <w:pPr>
              <w:contextualSpacing/>
              <w:jc w:val="center"/>
              <w:rPr>
                <w:rFonts w:ascii="Times New Roman" w:eastAsia="Times New Roman" w:hAnsi="Times New Roman" w:cs="Times New Roman"/>
                <w:color w:val="000000"/>
                <w:lang w:val="ru-RU"/>
              </w:rPr>
            </w:pPr>
            <w:r w:rsidRPr="00A508F1">
              <w:rPr>
                <w:rFonts w:ascii="Times New Roman" w:eastAsia="Times New Roman" w:hAnsi="Times New Roman" w:cs="Times New Roman"/>
                <w:color w:val="000000"/>
                <w:lang w:val="ru-RU"/>
              </w:rPr>
              <w:t>1</w:t>
            </w:r>
          </w:p>
        </w:tc>
        <w:tc>
          <w:tcPr>
            <w:tcW w:w="850" w:type="dxa"/>
            <w:shd w:val="clear" w:color="auto" w:fill="FFFFFF" w:themeFill="background1"/>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2</w:t>
            </w:r>
          </w:p>
        </w:tc>
        <w:tc>
          <w:tcPr>
            <w:tcW w:w="1135" w:type="dxa"/>
            <w:shd w:val="clear" w:color="auto" w:fill="FFFFFF" w:themeFill="background1"/>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3</w:t>
            </w:r>
          </w:p>
        </w:tc>
        <w:tc>
          <w:tcPr>
            <w:tcW w:w="850" w:type="dxa"/>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4</w:t>
            </w:r>
          </w:p>
        </w:tc>
        <w:tc>
          <w:tcPr>
            <w:tcW w:w="1135" w:type="dxa"/>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5</w:t>
            </w:r>
          </w:p>
        </w:tc>
        <w:tc>
          <w:tcPr>
            <w:tcW w:w="709" w:type="dxa"/>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6</w:t>
            </w:r>
          </w:p>
        </w:tc>
        <w:tc>
          <w:tcPr>
            <w:tcW w:w="992" w:type="dxa"/>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7</w:t>
            </w:r>
          </w:p>
        </w:tc>
        <w:tc>
          <w:tcPr>
            <w:tcW w:w="993" w:type="dxa"/>
            <w:tcBorders>
              <w:right w:val="single" w:sz="4" w:space="0" w:color="auto"/>
            </w:tcBorders>
            <w:vAlign w:val="center"/>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8</w:t>
            </w:r>
          </w:p>
        </w:tc>
        <w:tc>
          <w:tcPr>
            <w:tcW w:w="992" w:type="dxa"/>
            <w:tcBorders>
              <w:left w:val="single" w:sz="4" w:space="0" w:color="auto"/>
              <w:right w:val="single" w:sz="4" w:space="0" w:color="auto"/>
            </w:tcBorders>
          </w:tcPr>
          <w:p w:rsidR="00805DD3" w:rsidRPr="00A508F1" w:rsidRDefault="00805DD3" w:rsidP="00805DD3">
            <w:pPr>
              <w:contextualSpacing/>
              <w:jc w:val="center"/>
              <w:rPr>
                <w:rFonts w:ascii="Times New Roman" w:eastAsia="Times New Roman" w:hAnsi="Times New Roman" w:cs="Times New Roman"/>
                <w:lang w:val="ru-RU"/>
              </w:rPr>
            </w:pPr>
            <w:r w:rsidRPr="00A508F1">
              <w:rPr>
                <w:rFonts w:ascii="Times New Roman" w:eastAsia="Times New Roman" w:hAnsi="Times New Roman" w:cs="Times New Roman"/>
                <w:lang w:val="ru-RU"/>
              </w:rPr>
              <w:t>9</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Айтекебийский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Алгинский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4,9</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Байганинский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Иргизский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Каргалинский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5,82</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strike/>
              </w:rPr>
            </w:pPr>
            <w:r w:rsidRPr="00A508F1">
              <w:rPr>
                <w:rFonts w:ascii="Times New Roman" w:eastAsia="Times New Roman" w:hAnsi="Times New Roman" w:cs="Times New Roman"/>
                <w:strike/>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Кобдинский</w:t>
            </w:r>
          </w:p>
        </w:tc>
        <w:tc>
          <w:tcPr>
            <w:tcW w:w="850" w:type="dxa"/>
            <w:shd w:val="clear" w:color="auto" w:fill="FFFFFF" w:themeFill="background1"/>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10,6</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5</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26,51</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6</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32,23</w:t>
            </w:r>
          </w:p>
        </w:tc>
        <w:tc>
          <w:tcPr>
            <w:tcW w:w="993" w:type="dxa"/>
            <w:tcBorders>
              <w:right w:val="single" w:sz="4" w:space="0" w:color="auto"/>
            </w:tcBorders>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5,41</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Мартукский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3,3</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6,6</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Мугалжарский</w:t>
            </w:r>
          </w:p>
        </w:tc>
        <w:tc>
          <w:tcPr>
            <w:tcW w:w="850" w:type="dxa"/>
            <w:shd w:val="clear" w:color="auto" w:fill="FFFFFF" w:themeFill="background1"/>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3</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3,1</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2,97</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Темирский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2,66</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5,3</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2,66</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Уилский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4</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21,4</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3</w:t>
            </w:r>
          </w:p>
        </w:tc>
        <w:tc>
          <w:tcPr>
            <w:tcW w:w="1135"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16,0</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w:t>
            </w:r>
          </w:p>
        </w:tc>
        <w:tc>
          <w:tcPr>
            <w:tcW w:w="992" w:type="dxa"/>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10,72</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5,39</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Хромтауский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color w:val="FF0000"/>
              </w:rPr>
            </w:pPr>
            <w:r w:rsidRPr="00A508F1">
              <w:rPr>
                <w:rFonts w:ascii="Times New Roman" w:eastAsia="Times New Roman" w:hAnsi="Times New Roman" w:cs="Times New Roman"/>
                <w:color w:val="FF0000"/>
              </w:rPr>
              <w:t>-</w:t>
            </w:r>
          </w:p>
        </w:tc>
        <w:tc>
          <w:tcPr>
            <w:tcW w:w="992"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Шалкарский</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shd w:val="clear" w:color="auto" w:fill="FFFFFF" w:themeFill="background1"/>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850"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1135"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709"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vAlign w:val="bottom"/>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c>
          <w:tcPr>
            <w:tcW w:w="992" w:type="dxa"/>
            <w:tcBorders>
              <w:left w:val="single" w:sz="4" w:space="0" w:color="auto"/>
              <w:right w:val="single" w:sz="4" w:space="0" w:color="auto"/>
            </w:tcBorders>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w:t>
            </w:r>
          </w:p>
        </w:tc>
      </w:tr>
      <w:tr w:rsidR="004068FF" w:rsidTr="004068FF">
        <w:trPr>
          <w:jc w:val="center"/>
        </w:trPr>
        <w:tc>
          <w:tcPr>
            <w:tcW w:w="1950" w:type="dxa"/>
            <w:vAlign w:val="center"/>
          </w:tcPr>
          <w:p w:rsidR="004068FF" w:rsidRPr="00A508F1" w:rsidRDefault="004068FF" w:rsidP="004068FF">
            <w:pPr>
              <w:contextualSpacing/>
              <w:rPr>
                <w:rFonts w:ascii="Times New Roman" w:eastAsia="Times New Roman" w:hAnsi="Times New Roman" w:cs="Times New Roman"/>
                <w:color w:val="000000"/>
              </w:rPr>
            </w:pPr>
            <w:r w:rsidRPr="00A508F1">
              <w:rPr>
                <w:rFonts w:ascii="Times New Roman" w:eastAsia="Times New Roman" w:hAnsi="Times New Roman" w:cs="Times New Roman"/>
                <w:color w:val="000000"/>
              </w:rPr>
              <w:t>ВСЕГО ПО ОБЛАСТИ</w:t>
            </w:r>
          </w:p>
        </w:tc>
        <w:tc>
          <w:tcPr>
            <w:tcW w:w="850"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24</w:t>
            </w:r>
          </w:p>
        </w:tc>
        <w:tc>
          <w:tcPr>
            <w:tcW w:w="1135" w:type="dxa"/>
            <w:shd w:val="clear" w:color="auto" w:fill="FFFFFF" w:themeFill="background1"/>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2,8</w:t>
            </w:r>
          </w:p>
        </w:tc>
        <w:tc>
          <w:tcPr>
            <w:tcW w:w="850"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21</w:t>
            </w:r>
          </w:p>
        </w:tc>
        <w:tc>
          <w:tcPr>
            <w:tcW w:w="1135"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2,47</w:t>
            </w:r>
          </w:p>
        </w:tc>
        <w:tc>
          <w:tcPr>
            <w:tcW w:w="709"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17</w:t>
            </w:r>
          </w:p>
        </w:tc>
        <w:tc>
          <w:tcPr>
            <w:tcW w:w="992" w:type="dxa"/>
            <w:vAlign w:val="center"/>
          </w:tcPr>
          <w:p w:rsidR="004068FF" w:rsidRPr="00A508F1" w:rsidRDefault="004068FF" w:rsidP="004068FF">
            <w:pPr>
              <w:contextualSpacing/>
              <w:jc w:val="center"/>
              <w:rPr>
                <w:rFonts w:ascii="Times New Roman" w:eastAsia="Times New Roman" w:hAnsi="Times New Roman" w:cs="Times New Roman"/>
              </w:rPr>
            </w:pPr>
            <w:r w:rsidRPr="00A508F1">
              <w:rPr>
                <w:rFonts w:ascii="Times New Roman" w:eastAsia="Times New Roman" w:hAnsi="Times New Roman" w:cs="Times New Roman"/>
              </w:rPr>
              <w:t>1,97</w:t>
            </w:r>
          </w:p>
        </w:tc>
        <w:tc>
          <w:tcPr>
            <w:tcW w:w="993" w:type="dxa"/>
            <w:tcBorders>
              <w:right w:val="single" w:sz="4" w:space="0" w:color="auto"/>
            </w:tcBorders>
            <w:vAlign w:val="center"/>
          </w:tcPr>
          <w:p w:rsidR="004068FF" w:rsidRPr="00A508F1" w:rsidRDefault="004068FF" w:rsidP="004068FF">
            <w:pPr>
              <w:contextualSpacing/>
              <w:jc w:val="center"/>
              <w:rPr>
                <w:rFonts w:ascii="Times New Roman" w:eastAsia="Times New Roman" w:hAnsi="Times New Roman" w:cs="Times New Roman"/>
                <w:b/>
                <w:bCs/>
              </w:rPr>
            </w:pPr>
            <w:r w:rsidRPr="00A508F1">
              <w:rPr>
                <w:rFonts w:ascii="Times New Roman" w:eastAsia="Times New Roman" w:hAnsi="Times New Roman" w:cs="Times New Roman"/>
                <w:b/>
                <w:bCs/>
              </w:rPr>
              <w:t>6</w:t>
            </w:r>
          </w:p>
        </w:tc>
        <w:tc>
          <w:tcPr>
            <w:tcW w:w="992" w:type="dxa"/>
            <w:tcBorders>
              <w:left w:val="single" w:sz="4" w:space="0" w:color="auto"/>
              <w:right w:val="single" w:sz="4" w:space="0" w:color="auto"/>
            </w:tcBorders>
            <w:vAlign w:val="center"/>
          </w:tcPr>
          <w:p w:rsidR="004068FF" w:rsidRPr="00A508F1" w:rsidRDefault="004068FF" w:rsidP="004068FF">
            <w:pPr>
              <w:contextualSpacing/>
              <w:jc w:val="center"/>
              <w:rPr>
                <w:rFonts w:ascii="Times New Roman" w:hAnsi="Times New Roman" w:cs="Times New Roman"/>
              </w:rPr>
            </w:pPr>
            <w:r w:rsidRPr="00A508F1">
              <w:rPr>
                <w:rFonts w:ascii="Times New Roman" w:hAnsi="Times New Roman" w:cs="Times New Roman"/>
              </w:rPr>
              <w:t>0,69</w:t>
            </w:r>
          </w:p>
        </w:tc>
      </w:tr>
    </w:tbl>
    <w:p w:rsidR="004068FF" w:rsidRDefault="004068FF" w:rsidP="004068FF">
      <w:pPr>
        <w:pStyle w:val="ae"/>
        <w:contextualSpacing/>
        <w:rPr>
          <w:rFonts w:ascii="Times New Roman" w:hAnsi="Times New Roman" w:cs="Times New Roman"/>
          <w:color w:val="244061" w:themeColor="accent1" w:themeShade="80"/>
          <w:sz w:val="28"/>
          <w:szCs w:val="28"/>
          <w:lang w:val="ru-RU"/>
        </w:rPr>
      </w:pPr>
    </w:p>
    <w:p w:rsidR="004068FF" w:rsidRPr="00DC6774"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C6774">
        <w:rPr>
          <w:rFonts w:ascii="Times New Roman" w:hAnsi="Times New Roman" w:cs="Times New Roman"/>
          <w:sz w:val="28"/>
          <w:szCs w:val="28"/>
          <w:lang w:val="ru-RU"/>
        </w:rPr>
        <w:t xml:space="preserve">Как известно, </w:t>
      </w:r>
      <w:r w:rsidRPr="00DC6774">
        <w:rPr>
          <w:rFonts w:ascii="Times New Roman" w:hAnsi="Times New Roman" w:cs="Times New Roman"/>
          <w:bCs/>
          <w:sz w:val="28"/>
          <w:szCs w:val="28"/>
          <w:lang w:val="ru-RU"/>
        </w:rPr>
        <w:t xml:space="preserve">ГИС - геоинформационные системы, обеспечивают сбор, хранение, обработку, отображение  и распространение данных, а также получение на их основе новой информации и знаний о пространственно-координированных явлениях </w:t>
      </w:r>
      <w:r w:rsidRPr="00DC6774">
        <w:rPr>
          <w:rFonts w:ascii="Times New Roman" w:hAnsi="Times New Roman" w:cs="Times New Roman"/>
          <w:sz w:val="28"/>
          <w:szCs w:val="28"/>
          <w:lang w:val="ru-RU"/>
        </w:rPr>
        <w:t>[</w:t>
      </w:r>
      <w:r w:rsidR="00787067">
        <w:rPr>
          <w:rFonts w:ascii="Times New Roman" w:hAnsi="Times New Roman" w:cs="Times New Roman"/>
          <w:sz w:val="28"/>
          <w:szCs w:val="28"/>
          <w:lang w:val="ru-RU"/>
        </w:rPr>
        <w:t>10</w:t>
      </w:r>
      <w:r w:rsidR="000050A3" w:rsidRPr="000050A3">
        <w:rPr>
          <w:rFonts w:ascii="Times New Roman" w:hAnsi="Times New Roman" w:cs="Times New Roman"/>
          <w:sz w:val="28"/>
          <w:szCs w:val="28"/>
          <w:lang w:val="ru-RU"/>
        </w:rPr>
        <w:t>5</w:t>
      </w:r>
      <w:r w:rsidR="00787067">
        <w:rPr>
          <w:rFonts w:ascii="Times New Roman" w:hAnsi="Times New Roman" w:cs="Times New Roman"/>
          <w:sz w:val="28"/>
          <w:szCs w:val="28"/>
          <w:lang w:val="ru-RU"/>
        </w:rPr>
        <w:t>, 10</w:t>
      </w:r>
      <w:r w:rsidR="000050A3" w:rsidRPr="000050A3">
        <w:rPr>
          <w:rFonts w:ascii="Times New Roman" w:hAnsi="Times New Roman" w:cs="Times New Roman"/>
          <w:sz w:val="28"/>
          <w:szCs w:val="28"/>
          <w:lang w:val="ru-RU"/>
        </w:rPr>
        <w:t>6</w:t>
      </w:r>
      <w:r w:rsidRPr="00DC6774">
        <w:rPr>
          <w:rFonts w:ascii="Times New Roman" w:hAnsi="Times New Roman" w:cs="Times New Roman"/>
          <w:sz w:val="28"/>
          <w:szCs w:val="28"/>
          <w:shd w:val="clear" w:color="auto" w:fill="FFFFFF"/>
          <w:lang w:val="ru-RU"/>
        </w:rPr>
        <w:t xml:space="preserve">]. </w:t>
      </w:r>
      <w:r w:rsidRPr="00DC6774">
        <w:rPr>
          <w:rFonts w:ascii="Times New Roman" w:hAnsi="Times New Roman" w:cs="Times New Roman"/>
          <w:bCs/>
          <w:sz w:val="28"/>
          <w:szCs w:val="28"/>
          <w:lang w:val="ru-RU"/>
        </w:rPr>
        <w:t xml:space="preserve">Создание базы данных и ГИС карты по распространению </w:t>
      </w:r>
      <w:r w:rsidRPr="00DC6774">
        <w:rPr>
          <w:rFonts w:ascii="Times New Roman" w:hAnsi="Times New Roman" w:cs="Times New Roman"/>
          <w:sz w:val="28"/>
          <w:szCs w:val="28"/>
          <w:lang w:val="ru-RU"/>
        </w:rPr>
        <w:t>бруцеллеза показал</w:t>
      </w:r>
      <w:r>
        <w:rPr>
          <w:rFonts w:ascii="Times New Roman" w:hAnsi="Times New Roman" w:cs="Times New Roman"/>
          <w:sz w:val="28"/>
          <w:szCs w:val="28"/>
          <w:lang w:val="ru-RU"/>
        </w:rPr>
        <w:t>и</w:t>
      </w:r>
      <w:r w:rsidRPr="00DC6774">
        <w:rPr>
          <w:rFonts w:ascii="Times New Roman" w:hAnsi="Times New Roman" w:cs="Times New Roman"/>
          <w:sz w:val="28"/>
          <w:szCs w:val="28"/>
          <w:lang w:val="ru-RU"/>
        </w:rPr>
        <w:t>, что в 2017 г.</w:t>
      </w:r>
      <w:r w:rsidRPr="00DC6774">
        <w:rPr>
          <w:sz w:val="28"/>
          <w:szCs w:val="28"/>
          <w:lang w:val="ru-RU"/>
        </w:rPr>
        <w:t xml:space="preserve"> </w:t>
      </w:r>
      <w:r w:rsidRPr="00DC6774">
        <w:rPr>
          <w:rFonts w:ascii="Times New Roman" w:hAnsi="Times New Roman" w:cs="Times New Roman"/>
          <w:bCs/>
          <w:sz w:val="28"/>
          <w:szCs w:val="28"/>
          <w:lang w:val="ru-RU"/>
        </w:rPr>
        <w:t>случаи инфицирования</w:t>
      </w:r>
      <w:r w:rsidRPr="00DC6774">
        <w:rPr>
          <w:sz w:val="28"/>
          <w:szCs w:val="28"/>
          <w:lang w:val="ru-RU"/>
        </w:rPr>
        <w:t xml:space="preserve"> </w:t>
      </w:r>
      <w:r w:rsidRPr="00DC6774">
        <w:rPr>
          <w:rFonts w:ascii="Times New Roman" w:hAnsi="Times New Roman" w:cs="Times New Roman"/>
          <w:sz w:val="28"/>
          <w:szCs w:val="28"/>
          <w:lang w:val="ru-RU"/>
        </w:rPr>
        <w:t>сконцентрированы в западных районах Актюбинской области</w:t>
      </w:r>
      <w:r w:rsidRPr="00DC6774">
        <w:rPr>
          <w:sz w:val="28"/>
          <w:szCs w:val="28"/>
          <w:lang w:val="ru-RU"/>
        </w:rPr>
        <w:t xml:space="preserve"> </w:t>
      </w:r>
      <w:r w:rsidRPr="00DC6774">
        <w:rPr>
          <w:rFonts w:ascii="Times New Roman" w:hAnsi="Times New Roman" w:cs="Times New Roman"/>
          <w:sz w:val="28"/>
          <w:szCs w:val="28"/>
          <w:lang w:val="ru-RU"/>
        </w:rPr>
        <w:t>(</w:t>
      </w:r>
      <w:r w:rsidRPr="00263104">
        <w:rPr>
          <w:rFonts w:ascii="Times New Roman" w:hAnsi="Times New Roman" w:cs="Times New Roman"/>
          <w:sz w:val="28"/>
          <w:szCs w:val="28"/>
          <w:lang w:val="ru-RU"/>
        </w:rPr>
        <w:t>рисунок 1</w:t>
      </w:r>
      <w:r w:rsidR="00CA4821">
        <w:rPr>
          <w:rFonts w:ascii="Times New Roman" w:hAnsi="Times New Roman" w:cs="Times New Roman"/>
          <w:sz w:val="28"/>
          <w:szCs w:val="28"/>
          <w:lang w:val="ru-RU"/>
        </w:rPr>
        <w:t>5</w:t>
      </w:r>
      <w:r w:rsidRPr="00DC6774">
        <w:rPr>
          <w:rFonts w:ascii="Times New Roman" w:hAnsi="Times New Roman" w:cs="Times New Roman"/>
          <w:sz w:val="28"/>
          <w:szCs w:val="28"/>
          <w:lang w:val="ru-RU"/>
        </w:rPr>
        <w:t xml:space="preserve">). </w:t>
      </w:r>
    </w:p>
    <w:p w:rsidR="004068FF" w:rsidRPr="00B27E3D" w:rsidRDefault="004068FF" w:rsidP="004068FF">
      <w:pPr>
        <w:spacing w:after="0" w:line="240" w:lineRule="auto"/>
        <w:contextualSpacing/>
        <w:jc w:val="center"/>
        <w:rPr>
          <w:color w:val="244061" w:themeColor="accent1" w:themeShade="80"/>
          <w:sz w:val="28"/>
          <w:szCs w:val="28"/>
          <w:lang w:val="ru-RU"/>
        </w:rPr>
      </w:pPr>
      <w:r>
        <w:rPr>
          <w:noProof/>
          <w:color w:val="244061" w:themeColor="accent1" w:themeShade="80"/>
          <w:sz w:val="28"/>
          <w:szCs w:val="28"/>
          <w:lang w:val="ru-RU" w:eastAsia="ru-RU" w:bidi="ar-SA"/>
        </w:rPr>
        <w:drawing>
          <wp:inline distT="0" distB="0" distL="0" distR="0">
            <wp:extent cx="4141470" cy="3200225"/>
            <wp:effectExtent l="19050" t="0" r="0" b="0"/>
            <wp:docPr id="7" name="Рисунок 1" descr="C:\Users\USER\Desktop\4 ноября карты  от Гульнары\Актобе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 ноября карты  от Гульнары\Актобе 2017 .jpg"/>
                    <pic:cNvPicPr>
                      <a:picLocks noChangeAspect="1" noChangeArrowheads="1"/>
                    </pic:cNvPicPr>
                  </pic:nvPicPr>
                  <pic:blipFill>
                    <a:blip r:embed="rId33" cstate="print"/>
                    <a:srcRect/>
                    <a:stretch>
                      <a:fillRect/>
                    </a:stretch>
                  </pic:blipFill>
                  <pic:spPr bwMode="auto">
                    <a:xfrm>
                      <a:off x="0" y="0"/>
                      <a:ext cx="4140933" cy="3199810"/>
                    </a:xfrm>
                    <a:prstGeom prst="rect">
                      <a:avLst/>
                    </a:prstGeom>
                    <a:noFill/>
                    <a:ln w="9525">
                      <a:noFill/>
                      <a:miter lim="800000"/>
                      <a:headEnd/>
                      <a:tailEnd/>
                    </a:ln>
                  </pic:spPr>
                </pic:pic>
              </a:graphicData>
            </a:graphic>
          </wp:inline>
        </w:drawing>
      </w:r>
    </w:p>
    <w:p w:rsidR="004068FF" w:rsidRDefault="004068FF" w:rsidP="004068FF">
      <w:pPr>
        <w:pStyle w:val="ae"/>
        <w:contextualSpacing/>
        <w:rPr>
          <w:rFonts w:ascii="Times New Roman" w:hAnsi="Times New Roman" w:cs="Times New Roman"/>
          <w:sz w:val="28"/>
          <w:szCs w:val="28"/>
          <w:lang w:val="ru-RU"/>
        </w:rPr>
      </w:pPr>
    </w:p>
    <w:p w:rsidR="004068FF" w:rsidRPr="00B2085C" w:rsidRDefault="004068FF" w:rsidP="004068FF">
      <w:pPr>
        <w:pStyle w:val="ae"/>
        <w:contextualSpacing/>
        <w:jc w:val="center"/>
        <w:rPr>
          <w:rFonts w:ascii="Times New Roman" w:hAnsi="Times New Roman" w:cs="Times New Roman"/>
          <w:sz w:val="28"/>
          <w:szCs w:val="28"/>
          <w:lang w:val="ru-RU"/>
        </w:rPr>
      </w:pPr>
      <w:r w:rsidRPr="00263104">
        <w:rPr>
          <w:rFonts w:ascii="Times New Roman" w:hAnsi="Times New Roman" w:cs="Times New Roman"/>
          <w:sz w:val="28"/>
          <w:szCs w:val="28"/>
          <w:lang w:val="ru-RU"/>
        </w:rPr>
        <w:t>Рисунок 1</w:t>
      </w:r>
      <w:r w:rsidR="00CA4821">
        <w:rPr>
          <w:rFonts w:ascii="Times New Roman" w:hAnsi="Times New Roman" w:cs="Times New Roman"/>
          <w:sz w:val="28"/>
          <w:szCs w:val="28"/>
          <w:lang w:val="ru-RU"/>
        </w:rPr>
        <w:t>5</w:t>
      </w:r>
      <w:r w:rsidRPr="00B2085C">
        <w:rPr>
          <w:rFonts w:ascii="Times New Roman" w:hAnsi="Times New Roman" w:cs="Times New Roman"/>
          <w:sz w:val="28"/>
          <w:szCs w:val="28"/>
          <w:lang w:val="ru-RU"/>
        </w:rPr>
        <w:t xml:space="preserve"> – Заболеваемость впервые зарегистрированным острым бруцеллезом в Актюбинской области в 2017 году</w:t>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ab/>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11C09">
        <w:rPr>
          <w:rFonts w:ascii="Times New Roman" w:hAnsi="Times New Roman" w:cs="Times New Roman"/>
          <w:color w:val="000000"/>
          <w:sz w:val="28"/>
          <w:szCs w:val="28"/>
          <w:lang w:val="ru-RU"/>
        </w:rPr>
        <w:t xml:space="preserve">В 2017 году в Актюбинской области зарегистрировано </w:t>
      </w:r>
      <w:r w:rsidRPr="00D11C09">
        <w:rPr>
          <w:rFonts w:ascii="Times New Roman" w:hAnsi="Times New Roman" w:cs="Times New Roman"/>
          <w:sz w:val="28"/>
          <w:szCs w:val="28"/>
          <w:lang w:val="ru-RU"/>
        </w:rPr>
        <w:t xml:space="preserve">24 случая </w:t>
      </w:r>
      <w:r>
        <w:rPr>
          <w:rFonts w:ascii="Times New Roman" w:hAnsi="Times New Roman" w:cs="Times New Roman"/>
          <w:sz w:val="28"/>
          <w:szCs w:val="28"/>
          <w:lang w:val="ru-RU"/>
        </w:rPr>
        <w:t xml:space="preserve">(индекс-2,86) </w:t>
      </w:r>
      <w:r w:rsidRPr="00D11C09">
        <w:rPr>
          <w:rFonts w:ascii="Times New Roman" w:hAnsi="Times New Roman" w:cs="Times New Roman"/>
          <w:sz w:val="28"/>
          <w:szCs w:val="28"/>
          <w:lang w:val="ru-RU"/>
        </w:rPr>
        <w:t xml:space="preserve">впервые диагностированного острого бруцеллеза среди людей </w:t>
      </w:r>
      <w:r>
        <w:rPr>
          <w:rFonts w:ascii="Times New Roman" w:hAnsi="Times New Roman" w:cs="Times New Roman"/>
          <w:sz w:val="28"/>
          <w:szCs w:val="28"/>
          <w:lang w:val="ru-RU"/>
        </w:rPr>
        <w:t xml:space="preserve">по сравнению с </w:t>
      </w:r>
      <w:r w:rsidRPr="00D11C09">
        <w:rPr>
          <w:rFonts w:ascii="Times New Roman" w:hAnsi="Times New Roman" w:cs="Times New Roman"/>
          <w:sz w:val="28"/>
          <w:szCs w:val="28"/>
          <w:lang w:val="ru-RU"/>
        </w:rPr>
        <w:t>2016</w:t>
      </w:r>
      <w:r>
        <w:rPr>
          <w:rFonts w:ascii="Times New Roman" w:hAnsi="Times New Roman" w:cs="Times New Roman"/>
          <w:sz w:val="28"/>
          <w:szCs w:val="28"/>
          <w:lang w:val="ru-RU"/>
        </w:rPr>
        <w:t xml:space="preserve"> </w:t>
      </w:r>
      <w:r w:rsidRPr="00D11C09">
        <w:rPr>
          <w:rFonts w:ascii="Times New Roman" w:hAnsi="Times New Roman" w:cs="Times New Roman"/>
          <w:sz w:val="28"/>
          <w:szCs w:val="28"/>
          <w:lang w:val="ru-RU"/>
        </w:rPr>
        <w:t>г.</w:t>
      </w:r>
      <w:r>
        <w:rPr>
          <w:rFonts w:ascii="Times New Roman" w:hAnsi="Times New Roman" w:cs="Times New Roman"/>
          <w:sz w:val="28"/>
          <w:szCs w:val="28"/>
          <w:lang w:val="ru-RU"/>
        </w:rPr>
        <w:t>, когда было выявлено</w:t>
      </w:r>
      <w:r w:rsidRPr="00D11C09">
        <w:rPr>
          <w:rFonts w:ascii="Times New Roman" w:hAnsi="Times New Roman" w:cs="Times New Roman"/>
          <w:sz w:val="28"/>
          <w:szCs w:val="28"/>
          <w:lang w:val="ru-RU"/>
        </w:rPr>
        <w:t xml:space="preserve"> 33</w:t>
      </w:r>
      <w:r w:rsidRPr="00D11C09">
        <w:rPr>
          <w:rFonts w:ascii="Times New Roman" w:hAnsi="Times New Roman" w:cs="Times New Roman"/>
          <w:color w:val="000000"/>
          <w:sz w:val="28"/>
          <w:szCs w:val="28"/>
          <w:lang w:val="ru-RU"/>
        </w:rPr>
        <w:t xml:space="preserve"> случа</w:t>
      </w:r>
      <w:r>
        <w:rPr>
          <w:rFonts w:ascii="Times New Roman" w:hAnsi="Times New Roman" w:cs="Times New Roman"/>
          <w:color w:val="000000"/>
          <w:sz w:val="28"/>
          <w:szCs w:val="28"/>
          <w:lang w:val="ru-RU"/>
        </w:rPr>
        <w:t>я (</w:t>
      </w:r>
      <w:r w:rsidRPr="00D11C09">
        <w:rPr>
          <w:rFonts w:ascii="Times New Roman" w:hAnsi="Times New Roman" w:cs="Times New Roman"/>
          <w:color w:val="000000"/>
          <w:sz w:val="28"/>
          <w:szCs w:val="28"/>
          <w:lang w:val="ru-RU"/>
        </w:rPr>
        <w:t>3,98</w:t>
      </w:r>
      <w:r>
        <w:rPr>
          <w:rFonts w:ascii="Times New Roman" w:hAnsi="Times New Roman" w:cs="Times New Roman"/>
          <w:color w:val="000000"/>
          <w:sz w:val="28"/>
          <w:szCs w:val="28"/>
          <w:lang w:val="ru-RU"/>
        </w:rPr>
        <w:t>)</w:t>
      </w:r>
      <w:r w:rsidRPr="00D11C0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r>
        <w:rPr>
          <w:rFonts w:ascii="Times New Roman" w:hAnsi="Times New Roman" w:cs="Times New Roman"/>
          <w:sz w:val="28"/>
          <w:szCs w:val="28"/>
          <w:lang w:val="ru-RU"/>
        </w:rPr>
        <w:t xml:space="preserve">Локации заболеваемости указаны в </w:t>
      </w:r>
      <w:r w:rsidRPr="00263104">
        <w:rPr>
          <w:rFonts w:ascii="Times New Roman" w:hAnsi="Times New Roman" w:cs="Times New Roman"/>
          <w:sz w:val="28"/>
          <w:szCs w:val="28"/>
          <w:lang w:val="ru-RU"/>
        </w:rPr>
        <w:t>таблице 1</w:t>
      </w:r>
      <w:r w:rsidR="008A51A0">
        <w:rPr>
          <w:rFonts w:ascii="Times New Roman" w:hAnsi="Times New Roman" w:cs="Times New Roman"/>
          <w:sz w:val="28"/>
          <w:szCs w:val="28"/>
          <w:lang w:val="ru-RU"/>
        </w:rPr>
        <w:t>8</w:t>
      </w:r>
      <w:r>
        <w:rPr>
          <w:rFonts w:ascii="Times New Roman" w:hAnsi="Times New Roman" w:cs="Times New Roman"/>
          <w:sz w:val="28"/>
          <w:szCs w:val="28"/>
          <w:lang w:val="ru-RU"/>
        </w:rPr>
        <w:t>.</w:t>
      </w:r>
      <w:r w:rsidRPr="00932A0B">
        <w:rPr>
          <w:rFonts w:ascii="Times New Roman" w:hAnsi="Times New Roman" w:cs="Times New Roman"/>
          <w:sz w:val="28"/>
          <w:szCs w:val="28"/>
          <w:lang w:val="ru-RU"/>
        </w:rPr>
        <w:t xml:space="preserve"> На территории области групповых, вспышечных заболеваний среди людей не зарегистрировано.</w:t>
      </w:r>
      <w:r w:rsidRPr="006242EC">
        <w:rPr>
          <w:rFonts w:ascii="Times New Roman" w:hAnsi="Times New Roman"/>
          <w:sz w:val="28"/>
          <w:szCs w:val="28"/>
          <w:lang w:val="kk-KZ"/>
        </w:rPr>
        <w:t xml:space="preserve"> </w:t>
      </w:r>
      <w:r w:rsidRPr="00932A0B">
        <w:rPr>
          <w:rFonts w:ascii="Times New Roman" w:hAnsi="Times New Roman"/>
          <w:sz w:val="28"/>
          <w:szCs w:val="28"/>
          <w:lang w:val="kk-KZ"/>
        </w:rPr>
        <w:t>В 2017 г. зарегистрировано 4 случая острого бруцеллеза  среди детей до 14 лет (г. Актобе-2, Ойылс</w:t>
      </w:r>
      <w:r>
        <w:rPr>
          <w:rFonts w:ascii="Times New Roman" w:hAnsi="Times New Roman"/>
          <w:sz w:val="28"/>
          <w:szCs w:val="28"/>
          <w:lang w:val="kk-KZ"/>
        </w:rPr>
        <w:t>кий район-1, Мугалжарский район</w:t>
      </w:r>
      <w:r w:rsidRPr="00932A0B">
        <w:rPr>
          <w:rFonts w:ascii="Times New Roman" w:hAnsi="Times New Roman"/>
          <w:sz w:val="28"/>
          <w:szCs w:val="28"/>
          <w:lang w:val="kk-KZ"/>
        </w:rPr>
        <w:t>-1)</w:t>
      </w:r>
      <w:r>
        <w:rPr>
          <w:rFonts w:ascii="Times New Roman" w:hAnsi="Times New Roman"/>
          <w:sz w:val="28"/>
          <w:szCs w:val="28"/>
          <w:lang w:val="kk-KZ"/>
        </w:rPr>
        <w:t xml:space="preserve">. </w:t>
      </w:r>
      <w:r w:rsidRPr="00932A0B">
        <w:rPr>
          <w:rFonts w:ascii="Times New Roman" w:hAnsi="Times New Roman" w:cs="Times New Roman"/>
          <w:sz w:val="28"/>
          <w:szCs w:val="28"/>
          <w:lang w:val="ru-RU"/>
        </w:rPr>
        <w:t xml:space="preserve">Показатель заболеваемости  составил 1,76%. </w:t>
      </w:r>
      <w:r w:rsidRPr="00932A0B">
        <w:rPr>
          <w:rFonts w:ascii="Times New Roman" w:hAnsi="Times New Roman"/>
          <w:sz w:val="28"/>
          <w:szCs w:val="28"/>
          <w:lang w:val="kk-KZ"/>
        </w:rPr>
        <w:t>У детей заболевание передается через пищу в 75% случаев</w:t>
      </w:r>
      <w:r>
        <w:rPr>
          <w:rFonts w:ascii="Times New Roman" w:hAnsi="Times New Roman"/>
          <w:sz w:val="28"/>
          <w:szCs w:val="28"/>
          <w:lang w:val="kk-KZ"/>
        </w:rPr>
        <w:t>,</w:t>
      </w:r>
      <w:r w:rsidRPr="00932A0B">
        <w:rPr>
          <w:rFonts w:ascii="Times New Roman" w:hAnsi="Times New Roman"/>
          <w:sz w:val="28"/>
          <w:szCs w:val="28"/>
          <w:lang w:val="kk-KZ"/>
        </w:rPr>
        <w:t xml:space="preserve"> и контактным путем в 25% случаев. </w:t>
      </w:r>
      <w:r w:rsidRPr="00D11C09">
        <w:rPr>
          <w:rFonts w:ascii="Times New Roman" w:hAnsi="Times New Roman" w:cs="Times New Roman"/>
          <w:color w:val="000000"/>
          <w:sz w:val="28"/>
          <w:szCs w:val="28"/>
          <w:lang w:val="ru-RU"/>
        </w:rPr>
        <w:t>В 201</w:t>
      </w:r>
      <w:r>
        <w:rPr>
          <w:rFonts w:ascii="Times New Roman" w:hAnsi="Times New Roman" w:cs="Times New Roman"/>
          <w:color w:val="000000"/>
          <w:sz w:val="28"/>
          <w:szCs w:val="28"/>
          <w:lang w:val="ru-RU"/>
        </w:rPr>
        <w:t>8</w:t>
      </w:r>
      <w:r w:rsidRPr="00D11C09">
        <w:rPr>
          <w:rFonts w:ascii="Times New Roman" w:hAnsi="Times New Roman" w:cs="Times New Roman"/>
          <w:color w:val="000000"/>
          <w:sz w:val="28"/>
          <w:szCs w:val="28"/>
          <w:lang w:val="ru-RU"/>
        </w:rPr>
        <w:t xml:space="preserve"> году в Актюбинской области зарегистрирован </w:t>
      </w:r>
      <w:r w:rsidRPr="00D11C09">
        <w:rPr>
          <w:rFonts w:ascii="Times New Roman" w:hAnsi="Times New Roman" w:cs="Times New Roman"/>
          <w:sz w:val="28"/>
          <w:szCs w:val="28"/>
          <w:lang w:val="ru-RU"/>
        </w:rPr>
        <w:t>2</w:t>
      </w:r>
      <w:r>
        <w:rPr>
          <w:rFonts w:ascii="Times New Roman" w:hAnsi="Times New Roman" w:cs="Times New Roman"/>
          <w:sz w:val="28"/>
          <w:szCs w:val="28"/>
          <w:lang w:val="ru-RU"/>
        </w:rPr>
        <w:t>1</w:t>
      </w:r>
      <w:r w:rsidRPr="00D11C09">
        <w:rPr>
          <w:rFonts w:ascii="Times New Roman" w:hAnsi="Times New Roman" w:cs="Times New Roman"/>
          <w:sz w:val="28"/>
          <w:szCs w:val="28"/>
          <w:lang w:val="ru-RU"/>
        </w:rPr>
        <w:t xml:space="preserve"> случа</w:t>
      </w:r>
      <w:r>
        <w:rPr>
          <w:rFonts w:ascii="Times New Roman" w:hAnsi="Times New Roman" w:cs="Times New Roman"/>
          <w:sz w:val="28"/>
          <w:szCs w:val="28"/>
          <w:lang w:val="ru-RU"/>
        </w:rPr>
        <w:t>й</w:t>
      </w:r>
      <w:r w:rsidRPr="00D11C09">
        <w:rPr>
          <w:rFonts w:ascii="Times New Roman" w:hAnsi="Times New Roman" w:cs="Times New Roman"/>
          <w:sz w:val="28"/>
          <w:szCs w:val="28"/>
          <w:lang w:val="ru-RU"/>
        </w:rPr>
        <w:t xml:space="preserve"> </w:t>
      </w:r>
      <w:r w:rsidR="008A51A0">
        <w:rPr>
          <w:rFonts w:ascii="Times New Roman" w:hAnsi="Times New Roman" w:cs="Times New Roman"/>
          <w:sz w:val="28"/>
          <w:szCs w:val="28"/>
          <w:lang w:val="ru-RU"/>
        </w:rPr>
        <w:t xml:space="preserve">(индекс </w:t>
      </w:r>
      <w:r>
        <w:rPr>
          <w:rFonts w:ascii="Times New Roman" w:hAnsi="Times New Roman" w:cs="Times New Roman"/>
          <w:sz w:val="28"/>
          <w:szCs w:val="28"/>
          <w:lang w:val="ru-RU"/>
        </w:rPr>
        <w:t xml:space="preserve">2,47) </w:t>
      </w:r>
      <w:r w:rsidRPr="00D11C09">
        <w:rPr>
          <w:rFonts w:ascii="Times New Roman" w:hAnsi="Times New Roman" w:cs="Times New Roman"/>
          <w:sz w:val="28"/>
          <w:szCs w:val="28"/>
          <w:lang w:val="ru-RU"/>
        </w:rPr>
        <w:t>впервые диагностированного острого бруцеллеза среди людей</w:t>
      </w:r>
      <w:r>
        <w:rPr>
          <w:rFonts w:ascii="Times New Roman" w:hAnsi="Times New Roman" w:cs="Times New Roman"/>
          <w:sz w:val="28"/>
          <w:szCs w:val="28"/>
          <w:lang w:val="ru-RU"/>
        </w:rPr>
        <w:t>. Локации з</w:t>
      </w:r>
      <w:r w:rsidRPr="0023301A">
        <w:rPr>
          <w:rFonts w:ascii="Times New Roman" w:hAnsi="Times New Roman" w:cs="Times New Roman"/>
          <w:sz w:val="28"/>
          <w:szCs w:val="28"/>
          <w:lang w:val="ru-RU"/>
        </w:rPr>
        <w:t>аболеваемост</w:t>
      </w:r>
      <w:r>
        <w:rPr>
          <w:rFonts w:ascii="Times New Roman" w:hAnsi="Times New Roman" w:cs="Times New Roman"/>
          <w:sz w:val="28"/>
          <w:szCs w:val="28"/>
          <w:lang w:val="ru-RU"/>
        </w:rPr>
        <w:t xml:space="preserve">и указаны на </w:t>
      </w:r>
      <w:r w:rsidRPr="00263104">
        <w:rPr>
          <w:rFonts w:ascii="Times New Roman" w:hAnsi="Times New Roman" w:cs="Times New Roman"/>
          <w:sz w:val="28"/>
          <w:szCs w:val="28"/>
          <w:lang w:val="ru-RU"/>
        </w:rPr>
        <w:t>рисунке 1</w:t>
      </w:r>
      <w:r w:rsidR="00CA4821">
        <w:rPr>
          <w:rFonts w:ascii="Times New Roman" w:hAnsi="Times New Roman" w:cs="Times New Roman"/>
          <w:sz w:val="28"/>
          <w:szCs w:val="28"/>
          <w:lang w:val="ru-RU"/>
        </w:rPr>
        <w:t>6</w:t>
      </w:r>
      <w:r w:rsidRPr="0023301A">
        <w:rPr>
          <w:rFonts w:ascii="Times New Roman" w:hAnsi="Times New Roman" w:cs="Times New Roman"/>
          <w:sz w:val="28"/>
          <w:szCs w:val="28"/>
          <w:lang w:val="ru-RU"/>
        </w:rPr>
        <w:t>.</w:t>
      </w:r>
      <w:r w:rsidRPr="00932A0B">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2F4029">
        <w:rPr>
          <w:rFonts w:ascii="Times New Roman" w:hAnsi="Times New Roman" w:cs="Times New Roman"/>
          <w:sz w:val="28"/>
          <w:szCs w:val="28"/>
          <w:lang w:val="ru-RU"/>
        </w:rPr>
        <w:t xml:space="preserve"> 2018 г. из списка благополучных районов исключ</w:t>
      </w:r>
      <w:r>
        <w:rPr>
          <w:rFonts w:ascii="Times New Roman" w:hAnsi="Times New Roman" w:cs="Times New Roman"/>
          <w:sz w:val="28"/>
          <w:szCs w:val="28"/>
          <w:lang w:val="ru-RU"/>
        </w:rPr>
        <w:t>ен</w:t>
      </w:r>
      <w:r w:rsidRPr="002F4029">
        <w:rPr>
          <w:rFonts w:ascii="Times New Roman" w:hAnsi="Times New Roman" w:cs="Times New Roman"/>
          <w:sz w:val="28"/>
          <w:szCs w:val="28"/>
          <w:lang w:val="ru-RU"/>
        </w:rPr>
        <w:t xml:space="preserve"> Каргалинский район. </w:t>
      </w:r>
      <w:r>
        <w:rPr>
          <w:rFonts w:ascii="Times New Roman" w:hAnsi="Times New Roman" w:cs="Times New Roman"/>
          <w:sz w:val="28"/>
          <w:szCs w:val="28"/>
          <w:lang w:val="ru-RU"/>
        </w:rPr>
        <w:t>Таким образом, и</w:t>
      </w:r>
      <w:r w:rsidRPr="00C51A05">
        <w:rPr>
          <w:rFonts w:ascii="Times New Roman" w:hAnsi="Times New Roman" w:cs="Times New Roman"/>
          <w:sz w:val="28"/>
          <w:szCs w:val="28"/>
          <w:lang w:val="ru-RU"/>
        </w:rPr>
        <w:t xml:space="preserve">з 12 районов </w:t>
      </w:r>
      <w:r>
        <w:rPr>
          <w:rFonts w:ascii="Times New Roman" w:hAnsi="Times New Roman" w:cs="Times New Roman"/>
          <w:sz w:val="28"/>
          <w:szCs w:val="28"/>
          <w:lang w:val="ru-RU"/>
        </w:rPr>
        <w:t>Актюбинской области 8</w:t>
      </w:r>
      <w:r w:rsidRPr="00C51A05">
        <w:rPr>
          <w:rFonts w:ascii="Times New Roman" w:hAnsi="Times New Roman" w:cs="Times New Roman"/>
          <w:sz w:val="28"/>
          <w:szCs w:val="28"/>
          <w:lang w:val="ru-RU"/>
        </w:rPr>
        <w:t xml:space="preserve"> в 201</w:t>
      </w:r>
      <w:r>
        <w:rPr>
          <w:rFonts w:ascii="Times New Roman" w:hAnsi="Times New Roman" w:cs="Times New Roman"/>
          <w:sz w:val="28"/>
          <w:szCs w:val="28"/>
          <w:lang w:val="ru-RU"/>
        </w:rPr>
        <w:t>8</w:t>
      </w:r>
      <w:r w:rsidRPr="00C51A05">
        <w:rPr>
          <w:rFonts w:ascii="Times New Roman" w:hAnsi="Times New Roman" w:cs="Times New Roman"/>
          <w:sz w:val="28"/>
          <w:szCs w:val="28"/>
          <w:lang w:val="ru-RU"/>
        </w:rPr>
        <w:t xml:space="preserve"> г. являлись территориями риска</w:t>
      </w:r>
      <w:r>
        <w:rPr>
          <w:rFonts w:ascii="Times New Roman" w:hAnsi="Times New Roman" w:cs="Times New Roman"/>
          <w:sz w:val="28"/>
          <w:szCs w:val="28"/>
          <w:lang w:val="ru-RU"/>
        </w:rPr>
        <w:t xml:space="preserve"> заражения бруцеллезом. </w:t>
      </w:r>
      <w:r w:rsidRPr="00932A0B">
        <w:rPr>
          <w:rFonts w:ascii="Times New Roman" w:hAnsi="Times New Roman"/>
          <w:sz w:val="28"/>
          <w:szCs w:val="28"/>
          <w:lang w:val="kk-KZ"/>
        </w:rPr>
        <w:t>В 201</w:t>
      </w:r>
      <w:r>
        <w:rPr>
          <w:rFonts w:ascii="Times New Roman" w:hAnsi="Times New Roman"/>
          <w:sz w:val="28"/>
          <w:szCs w:val="28"/>
          <w:lang w:val="kk-KZ"/>
        </w:rPr>
        <w:t>8</w:t>
      </w:r>
      <w:r w:rsidRPr="00932A0B">
        <w:rPr>
          <w:rFonts w:ascii="Times New Roman" w:hAnsi="Times New Roman"/>
          <w:sz w:val="28"/>
          <w:szCs w:val="28"/>
          <w:lang w:val="kk-KZ"/>
        </w:rPr>
        <w:t xml:space="preserve"> г. зарегистрировано 4 случая острого бруцеллеза  среди детей до 14 лет</w:t>
      </w:r>
      <w:r>
        <w:rPr>
          <w:rFonts w:ascii="Times New Roman" w:hAnsi="Times New Roman"/>
          <w:sz w:val="28"/>
          <w:szCs w:val="28"/>
          <w:lang w:val="kk-KZ"/>
        </w:rPr>
        <w:t>.</w:t>
      </w:r>
      <w:r w:rsidRPr="00932A0B">
        <w:rPr>
          <w:rFonts w:ascii="Times New Roman" w:hAnsi="Times New Roman"/>
          <w:sz w:val="28"/>
          <w:szCs w:val="28"/>
          <w:lang w:val="kk-KZ"/>
        </w:rPr>
        <w:t xml:space="preserve"> </w:t>
      </w:r>
      <w:r>
        <w:rPr>
          <w:rFonts w:ascii="Times New Roman" w:hAnsi="Times New Roman" w:cs="Times New Roman"/>
          <w:sz w:val="28"/>
          <w:szCs w:val="28"/>
          <w:lang w:val="ru-RU"/>
        </w:rPr>
        <w:t>Из общего числа инфицированных острым бруцеллезом,</w:t>
      </w:r>
      <w:r w:rsidRPr="00932A0B">
        <w:rPr>
          <w:rFonts w:ascii="Times New Roman" w:hAnsi="Times New Roman" w:cs="Times New Roman"/>
          <w:sz w:val="28"/>
          <w:szCs w:val="28"/>
          <w:lang w:val="ru-RU"/>
        </w:rPr>
        <w:t xml:space="preserve"> </w:t>
      </w:r>
      <w:r>
        <w:rPr>
          <w:rFonts w:ascii="Times New Roman" w:hAnsi="Times New Roman" w:cs="Times New Roman"/>
          <w:sz w:val="28"/>
          <w:szCs w:val="28"/>
          <w:lang w:val="ru-RU"/>
        </w:rPr>
        <w:t>дети до 14 лет составили 19,04</w:t>
      </w:r>
      <w:r w:rsidRPr="00932A0B">
        <w:rPr>
          <w:rFonts w:ascii="Times New Roman" w:hAnsi="Times New Roman" w:cs="Times New Roman"/>
          <w:sz w:val="28"/>
          <w:szCs w:val="28"/>
          <w:lang w:val="ru-RU"/>
        </w:rPr>
        <w:t>%</w:t>
      </w:r>
      <w:r w:rsidRPr="0023301A">
        <w:rPr>
          <w:rFonts w:ascii="Times New Roman" w:hAnsi="Times New Roman" w:cs="Times New Roman"/>
          <w:sz w:val="28"/>
          <w:szCs w:val="28"/>
          <w:lang w:val="ru-RU"/>
        </w:rPr>
        <w:t xml:space="preserve"> </w:t>
      </w:r>
      <w:r w:rsidRPr="00932A0B">
        <w:rPr>
          <w:rFonts w:ascii="Times New Roman" w:hAnsi="Times New Roman"/>
          <w:sz w:val="28"/>
          <w:szCs w:val="28"/>
          <w:lang w:val="kk-KZ"/>
        </w:rPr>
        <w:t>(</w:t>
      </w:r>
      <w:r>
        <w:rPr>
          <w:rFonts w:ascii="Times New Roman" w:hAnsi="Times New Roman"/>
          <w:sz w:val="28"/>
          <w:szCs w:val="28"/>
          <w:lang w:val="ru-RU"/>
        </w:rPr>
        <w:t>в</w:t>
      </w:r>
      <w:r w:rsidRPr="0023301A">
        <w:rPr>
          <w:rFonts w:ascii="Times New Roman" w:hAnsi="Times New Roman"/>
          <w:sz w:val="28"/>
          <w:szCs w:val="28"/>
          <w:lang w:val="ru-RU"/>
        </w:rPr>
        <w:t xml:space="preserve"> </w:t>
      </w:r>
      <w:r w:rsidRPr="00932A0B">
        <w:rPr>
          <w:rFonts w:ascii="Times New Roman" w:hAnsi="Times New Roman"/>
          <w:sz w:val="28"/>
          <w:szCs w:val="28"/>
          <w:lang w:val="kk-KZ"/>
        </w:rPr>
        <w:t>201</w:t>
      </w:r>
      <w:r>
        <w:rPr>
          <w:rFonts w:ascii="Times New Roman" w:hAnsi="Times New Roman"/>
          <w:sz w:val="28"/>
          <w:szCs w:val="28"/>
          <w:lang w:val="kk-KZ"/>
        </w:rPr>
        <w:t>7</w:t>
      </w:r>
      <w:r w:rsidRPr="00932A0B">
        <w:rPr>
          <w:rFonts w:ascii="Times New Roman" w:hAnsi="Times New Roman"/>
          <w:sz w:val="28"/>
          <w:szCs w:val="28"/>
          <w:lang w:val="kk-KZ"/>
        </w:rPr>
        <w:t xml:space="preserve"> г. </w:t>
      </w:r>
      <w:r>
        <w:rPr>
          <w:rFonts w:ascii="Times New Roman" w:hAnsi="Times New Roman"/>
          <w:sz w:val="28"/>
          <w:szCs w:val="28"/>
          <w:lang w:val="kk-KZ"/>
        </w:rPr>
        <w:t>16,6%</w:t>
      </w:r>
      <w:r w:rsidRPr="00932A0B">
        <w:rPr>
          <w:rFonts w:ascii="Times New Roman" w:hAnsi="Times New Roman"/>
          <w:sz w:val="28"/>
          <w:szCs w:val="28"/>
          <w:lang w:val="kk-KZ"/>
        </w:rPr>
        <w:t>)</w:t>
      </w:r>
      <w:r w:rsidRPr="00932A0B">
        <w:rPr>
          <w:rFonts w:ascii="Times New Roman" w:hAnsi="Times New Roman" w:cs="Times New Roman"/>
          <w:sz w:val="28"/>
          <w:szCs w:val="28"/>
          <w:lang w:val="ru-RU"/>
        </w:rPr>
        <w:t>.</w:t>
      </w: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4164330" cy="3217891"/>
            <wp:effectExtent l="19050" t="0" r="7620" b="0"/>
            <wp:docPr id="8" name="Рисунок 2" descr="C:\Users\USER\Desktop\Актобе 2018 ру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ктобе 2018 рус .jpg"/>
                    <pic:cNvPicPr>
                      <a:picLocks noChangeAspect="1" noChangeArrowheads="1"/>
                    </pic:cNvPicPr>
                  </pic:nvPicPr>
                  <pic:blipFill>
                    <a:blip r:embed="rId34" cstate="print"/>
                    <a:srcRect/>
                    <a:stretch>
                      <a:fillRect/>
                    </a:stretch>
                  </pic:blipFill>
                  <pic:spPr bwMode="auto">
                    <a:xfrm>
                      <a:off x="0" y="0"/>
                      <a:ext cx="4174787" cy="3225972"/>
                    </a:xfrm>
                    <a:prstGeom prst="rect">
                      <a:avLst/>
                    </a:prstGeom>
                    <a:noFill/>
                    <a:ln w="9525">
                      <a:noFill/>
                      <a:miter lim="800000"/>
                      <a:headEnd/>
                      <a:tailEnd/>
                    </a:ln>
                  </pic:spPr>
                </pic:pic>
              </a:graphicData>
            </a:graphic>
          </wp:inline>
        </w:drawing>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Pr="00B2085C"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263104">
        <w:rPr>
          <w:rFonts w:ascii="Times New Roman" w:hAnsi="Times New Roman" w:cs="Times New Roman"/>
          <w:sz w:val="28"/>
          <w:szCs w:val="28"/>
          <w:lang w:val="ru-RU"/>
        </w:rPr>
        <w:t>Рисунок 1</w:t>
      </w:r>
      <w:r w:rsidR="00CA4821">
        <w:rPr>
          <w:rFonts w:ascii="Times New Roman" w:hAnsi="Times New Roman" w:cs="Times New Roman"/>
          <w:sz w:val="28"/>
          <w:szCs w:val="28"/>
          <w:lang w:val="ru-RU"/>
        </w:rPr>
        <w:t>6</w:t>
      </w:r>
      <w:r w:rsidRPr="00B2085C">
        <w:rPr>
          <w:rFonts w:ascii="Times New Roman" w:hAnsi="Times New Roman" w:cs="Times New Roman"/>
          <w:sz w:val="28"/>
          <w:szCs w:val="28"/>
          <w:lang w:val="ru-RU"/>
        </w:rPr>
        <w:t xml:space="preserve"> – Заболеваемость впервые зарегистрированным острым бруцеллезом в Актюбинской области в 201</w:t>
      </w:r>
      <w:r>
        <w:rPr>
          <w:rFonts w:ascii="Times New Roman" w:hAnsi="Times New Roman" w:cs="Times New Roman"/>
          <w:sz w:val="28"/>
          <w:szCs w:val="28"/>
          <w:lang w:val="ru-RU"/>
        </w:rPr>
        <w:t>8</w:t>
      </w:r>
      <w:r w:rsidRPr="00B2085C">
        <w:rPr>
          <w:rFonts w:ascii="Times New Roman" w:hAnsi="Times New Roman" w:cs="Times New Roman"/>
          <w:sz w:val="28"/>
          <w:szCs w:val="28"/>
          <w:lang w:val="ru-RU"/>
        </w:rPr>
        <w:t xml:space="preserve"> году</w:t>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2019 г. </w:t>
      </w:r>
      <w:r w:rsidRPr="00D11C09">
        <w:rPr>
          <w:rFonts w:ascii="Times New Roman" w:hAnsi="Times New Roman" w:cs="Times New Roman"/>
          <w:color w:val="000000"/>
          <w:sz w:val="28"/>
          <w:szCs w:val="28"/>
          <w:lang w:val="ru-RU"/>
        </w:rPr>
        <w:t xml:space="preserve">в Актюбинской области </w:t>
      </w:r>
      <w:r>
        <w:rPr>
          <w:rFonts w:ascii="Times New Roman" w:hAnsi="Times New Roman" w:cs="Times New Roman"/>
          <w:color w:val="000000"/>
          <w:sz w:val="28"/>
          <w:szCs w:val="28"/>
          <w:lang w:val="ru-RU"/>
        </w:rPr>
        <w:t xml:space="preserve">продолжается снижение инфицирования острым бруцеллезом, </w:t>
      </w:r>
      <w:r w:rsidRPr="00D11C09">
        <w:rPr>
          <w:rFonts w:ascii="Times New Roman" w:hAnsi="Times New Roman" w:cs="Times New Roman"/>
          <w:color w:val="000000"/>
          <w:sz w:val="28"/>
          <w:szCs w:val="28"/>
          <w:lang w:val="ru-RU"/>
        </w:rPr>
        <w:t>зарегистрирован</w:t>
      </w:r>
      <w:r>
        <w:rPr>
          <w:rFonts w:ascii="Times New Roman" w:hAnsi="Times New Roman" w:cs="Times New Roman"/>
          <w:color w:val="000000"/>
          <w:sz w:val="28"/>
          <w:szCs w:val="28"/>
          <w:lang w:val="ru-RU"/>
        </w:rPr>
        <w:t>ы</w:t>
      </w:r>
      <w:r w:rsidRPr="00D11C09">
        <w:rPr>
          <w:rFonts w:ascii="Times New Roman" w:hAnsi="Times New Roman" w:cs="Times New Roman"/>
          <w:color w:val="000000"/>
          <w:sz w:val="28"/>
          <w:szCs w:val="28"/>
          <w:lang w:val="ru-RU"/>
        </w:rPr>
        <w:t xml:space="preserve"> </w:t>
      </w:r>
      <w:r>
        <w:rPr>
          <w:rFonts w:ascii="Times New Roman" w:hAnsi="Times New Roman" w:cs="Times New Roman"/>
          <w:sz w:val="28"/>
          <w:szCs w:val="28"/>
          <w:lang w:val="ru-RU"/>
        </w:rPr>
        <w:t>17</w:t>
      </w:r>
      <w:r w:rsidRPr="00D11C09">
        <w:rPr>
          <w:rFonts w:ascii="Times New Roman" w:hAnsi="Times New Roman" w:cs="Times New Roman"/>
          <w:sz w:val="28"/>
          <w:szCs w:val="28"/>
          <w:lang w:val="ru-RU"/>
        </w:rPr>
        <w:t xml:space="preserve"> случа</w:t>
      </w:r>
      <w:r>
        <w:rPr>
          <w:rFonts w:ascii="Times New Roman" w:hAnsi="Times New Roman" w:cs="Times New Roman"/>
          <w:sz w:val="28"/>
          <w:szCs w:val="28"/>
          <w:lang w:val="ru-RU"/>
        </w:rPr>
        <w:t>ев</w:t>
      </w:r>
      <w:r w:rsidRPr="00D11C09">
        <w:rPr>
          <w:rFonts w:ascii="Times New Roman" w:hAnsi="Times New Roman" w:cs="Times New Roman"/>
          <w:sz w:val="28"/>
          <w:szCs w:val="28"/>
          <w:lang w:val="ru-RU"/>
        </w:rPr>
        <w:t xml:space="preserve"> </w:t>
      </w:r>
      <w:r>
        <w:rPr>
          <w:rFonts w:ascii="Times New Roman" w:hAnsi="Times New Roman" w:cs="Times New Roman"/>
          <w:sz w:val="28"/>
          <w:szCs w:val="28"/>
          <w:lang w:val="ru-RU"/>
        </w:rPr>
        <w:t>(индекс 1,97)</w:t>
      </w:r>
      <w:r w:rsidRPr="00D11C0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Локации инфицирования указаны на </w:t>
      </w:r>
      <w:r w:rsidRPr="00EB64C1">
        <w:rPr>
          <w:rFonts w:ascii="Times New Roman" w:hAnsi="Times New Roman" w:cs="Times New Roman"/>
          <w:color w:val="000000"/>
          <w:sz w:val="28"/>
          <w:szCs w:val="28"/>
          <w:lang w:val="ru-RU"/>
        </w:rPr>
        <w:t xml:space="preserve">рисунке </w:t>
      </w:r>
      <w:r w:rsidR="00EB64C1">
        <w:rPr>
          <w:rFonts w:ascii="Times New Roman" w:hAnsi="Times New Roman" w:cs="Times New Roman"/>
          <w:color w:val="000000"/>
          <w:sz w:val="28"/>
          <w:szCs w:val="28"/>
          <w:lang w:val="ru-RU"/>
        </w:rPr>
        <w:t>1</w:t>
      </w:r>
      <w:r w:rsidR="00CA4821">
        <w:rPr>
          <w:rFonts w:ascii="Times New Roman" w:hAnsi="Times New Roman" w:cs="Times New Roman"/>
          <w:color w:val="000000"/>
          <w:sz w:val="28"/>
          <w:szCs w:val="28"/>
          <w:lang w:val="ru-RU"/>
        </w:rPr>
        <w:t>7</w:t>
      </w:r>
      <w:r w:rsidRPr="0023301A">
        <w:rPr>
          <w:rFonts w:ascii="Times New Roman" w:hAnsi="Times New Roman" w:cs="Times New Roman"/>
          <w:sz w:val="28"/>
          <w:szCs w:val="28"/>
          <w:lang w:val="ru-RU"/>
        </w:rPr>
        <w:t>.</w:t>
      </w:r>
      <w:r>
        <w:rPr>
          <w:rFonts w:ascii="Times New Roman" w:hAnsi="Times New Roman" w:cs="Times New Roman"/>
          <w:sz w:val="28"/>
          <w:szCs w:val="28"/>
          <w:lang w:val="ru-RU"/>
        </w:rPr>
        <w:t xml:space="preserve"> Из 17 случаев -1 ребенок до 14 лет (5,88%). Таким образом, продолжается выявление впервые диагностированных случаев бруцеллеза в г. </w:t>
      </w:r>
      <w:r w:rsidRPr="0023301A">
        <w:rPr>
          <w:rFonts w:ascii="Times New Roman" w:hAnsi="Times New Roman" w:cs="Times New Roman"/>
          <w:sz w:val="28"/>
          <w:szCs w:val="28"/>
          <w:lang w:val="ru-RU"/>
        </w:rPr>
        <w:t>Акт</w:t>
      </w:r>
      <w:r>
        <w:rPr>
          <w:rFonts w:ascii="Times New Roman" w:hAnsi="Times New Roman" w:cs="Times New Roman"/>
          <w:sz w:val="28"/>
          <w:szCs w:val="28"/>
          <w:lang w:val="ru-RU"/>
        </w:rPr>
        <w:t>о</w:t>
      </w:r>
      <w:r w:rsidRPr="0023301A">
        <w:rPr>
          <w:rFonts w:ascii="Times New Roman" w:hAnsi="Times New Roman" w:cs="Times New Roman"/>
          <w:sz w:val="28"/>
          <w:szCs w:val="28"/>
          <w:lang w:val="ru-RU"/>
        </w:rPr>
        <w:t>бе</w:t>
      </w:r>
      <w:r>
        <w:rPr>
          <w:rFonts w:ascii="Times New Roman" w:hAnsi="Times New Roman" w:cs="Times New Roman"/>
          <w:sz w:val="28"/>
          <w:szCs w:val="28"/>
          <w:lang w:val="ru-RU"/>
        </w:rPr>
        <w:t>, Кобдинском, Уилском</w:t>
      </w:r>
      <w:r w:rsidRPr="0023301A">
        <w:rPr>
          <w:rFonts w:ascii="Times New Roman" w:hAnsi="Times New Roman" w:cs="Times New Roman"/>
          <w:sz w:val="28"/>
          <w:szCs w:val="28"/>
          <w:lang w:val="ru-RU"/>
        </w:rPr>
        <w:t xml:space="preserve">, Темирском </w:t>
      </w:r>
      <w:r>
        <w:rPr>
          <w:rFonts w:ascii="Times New Roman" w:hAnsi="Times New Roman" w:cs="Times New Roman"/>
          <w:sz w:val="28"/>
          <w:szCs w:val="28"/>
          <w:lang w:val="ru-RU"/>
        </w:rPr>
        <w:t xml:space="preserve">районах. За январь - сентябрь 2020 г. выявлено 6 случаев впервые диагностированного бруцеллеза (индекс 0,69). Как показано в </w:t>
      </w:r>
      <w:r w:rsidR="00263104" w:rsidRPr="00263104">
        <w:rPr>
          <w:rFonts w:ascii="Times New Roman" w:hAnsi="Times New Roman" w:cs="Times New Roman"/>
          <w:sz w:val="28"/>
          <w:szCs w:val="28"/>
          <w:lang w:val="ru-RU"/>
        </w:rPr>
        <w:t>таблице 1</w:t>
      </w:r>
      <w:r w:rsidR="008A51A0">
        <w:rPr>
          <w:rFonts w:ascii="Times New Roman" w:hAnsi="Times New Roman" w:cs="Times New Roman"/>
          <w:sz w:val="28"/>
          <w:szCs w:val="28"/>
          <w:lang w:val="ru-RU"/>
        </w:rPr>
        <w:t>8</w:t>
      </w:r>
      <w:r w:rsidRPr="00263104">
        <w:rPr>
          <w:rFonts w:ascii="Times New Roman" w:hAnsi="Times New Roman" w:cs="Times New Roman"/>
          <w:sz w:val="28"/>
          <w:szCs w:val="28"/>
          <w:lang w:val="ru-RU"/>
        </w:rPr>
        <w:t>,</w:t>
      </w:r>
      <w:r>
        <w:rPr>
          <w:rFonts w:ascii="Times New Roman" w:hAnsi="Times New Roman" w:cs="Times New Roman"/>
          <w:sz w:val="28"/>
          <w:szCs w:val="28"/>
          <w:lang w:val="ru-RU"/>
        </w:rPr>
        <w:t xml:space="preserve"> случаи бруцеллеза выявлены в г. Актюбе (4) и по одному случаю в Кобдинском, Уилском районах.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32A0B">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2017 г. в </w:t>
      </w:r>
      <w:r w:rsidRPr="00932A0B">
        <w:rPr>
          <w:rFonts w:ascii="Times New Roman" w:hAnsi="Times New Roman" w:cs="Times New Roman"/>
          <w:sz w:val="28"/>
          <w:szCs w:val="28"/>
          <w:lang w:val="ru-RU"/>
        </w:rPr>
        <w:t>очагах бруцеллеза источник</w:t>
      </w:r>
      <w:r>
        <w:rPr>
          <w:rFonts w:ascii="Times New Roman" w:hAnsi="Times New Roman" w:cs="Times New Roman"/>
          <w:sz w:val="28"/>
          <w:szCs w:val="28"/>
          <w:lang w:val="ru-RU"/>
        </w:rPr>
        <w:t>и</w:t>
      </w:r>
      <w:r w:rsidRPr="00932A0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инфицирования </w:t>
      </w:r>
      <w:r w:rsidRPr="00932A0B">
        <w:rPr>
          <w:rFonts w:ascii="Times New Roman" w:hAnsi="Times New Roman" w:cs="Times New Roman"/>
          <w:sz w:val="28"/>
          <w:szCs w:val="28"/>
          <w:lang w:val="ru-RU"/>
        </w:rPr>
        <w:t>установлен</w:t>
      </w:r>
      <w:r>
        <w:rPr>
          <w:rFonts w:ascii="Times New Roman" w:hAnsi="Times New Roman" w:cs="Times New Roman"/>
          <w:sz w:val="28"/>
          <w:szCs w:val="28"/>
          <w:lang w:val="ru-RU"/>
        </w:rPr>
        <w:t>ы</w:t>
      </w:r>
      <w:r w:rsidRPr="00932A0B">
        <w:rPr>
          <w:rFonts w:ascii="Times New Roman" w:hAnsi="Times New Roman" w:cs="Times New Roman"/>
          <w:sz w:val="28"/>
          <w:szCs w:val="28"/>
          <w:lang w:val="ru-RU"/>
        </w:rPr>
        <w:t xml:space="preserve"> в </w:t>
      </w:r>
      <w:r w:rsidRPr="00932A0B">
        <w:rPr>
          <w:rFonts w:ascii="Times New Roman" w:hAnsi="Times New Roman" w:cs="Times New Roman"/>
          <w:sz w:val="28"/>
          <w:szCs w:val="28"/>
          <w:lang w:val="kk-KZ"/>
        </w:rPr>
        <w:t>18</w:t>
      </w:r>
      <w:r w:rsidRPr="00932A0B">
        <w:rPr>
          <w:rFonts w:ascii="Times New Roman" w:hAnsi="Times New Roman" w:cs="Times New Roman"/>
          <w:sz w:val="28"/>
          <w:szCs w:val="28"/>
          <w:lang w:val="ru-RU"/>
        </w:rPr>
        <w:t xml:space="preserve"> случаях</w:t>
      </w:r>
      <w:r>
        <w:rPr>
          <w:rFonts w:ascii="Times New Roman" w:hAnsi="Times New Roman" w:cs="Times New Roman"/>
          <w:sz w:val="28"/>
          <w:szCs w:val="28"/>
          <w:lang w:val="ru-RU"/>
        </w:rPr>
        <w:t xml:space="preserve"> из 24</w:t>
      </w:r>
      <w:r w:rsidRPr="00932A0B">
        <w:rPr>
          <w:rFonts w:ascii="Times New Roman" w:hAnsi="Times New Roman" w:cs="Times New Roman"/>
          <w:sz w:val="28"/>
          <w:szCs w:val="28"/>
          <w:lang w:val="ru-RU"/>
        </w:rPr>
        <w:t>. Заболевание связано с сельскохозяйственными животными частного сектора</w:t>
      </w:r>
      <w:r>
        <w:rPr>
          <w:rFonts w:ascii="Times New Roman" w:hAnsi="Times New Roman" w:cs="Times New Roman"/>
          <w:sz w:val="28"/>
          <w:szCs w:val="28"/>
          <w:lang w:val="ru-RU"/>
        </w:rPr>
        <w:t>. И</w:t>
      </w:r>
      <w:r w:rsidRPr="00932A0B">
        <w:rPr>
          <w:rFonts w:ascii="Times New Roman" w:hAnsi="Times New Roman" w:cs="Times New Roman"/>
          <w:sz w:val="28"/>
          <w:szCs w:val="28"/>
          <w:lang w:val="ru-RU"/>
        </w:rPr>
        <w:t xml:space="preserve">з общего количества установленных источников инфицирования: от </w:t>
      </w:r>
      <w:r>
        <w:rPr>
          <w:rFonts w:ascii="Times New Roman" w:hAnsi="Times New Roman" w:cs="Times New Roman"/>
          <w:sz w:val="28"/>
          <w:szCs w:val="28"/>
          <w:lang w:val="ru-RU"/>
        </w:rPr>
        <w:t>КРС</w:t>
      </w:r>
      <w:r w:rsidRPr="00932A0B">
        <w:rPr>
          <w:rFonts w:ascii="Times New Roman" w:hAnsi="Times New Roman" w:cs="Times New Roman"/>
          <w:sz w:val="28"/>
          <w:szCs w:val="28"/>
          <w:lang w:val="ru-RU"/>
        </w:rPr>
        <w:t xml:space="preserve"> - 9, от </w:t>
      </w:r>
      <w:r>
        <w:rPr>
          <w:rFonts w:ascii="Times New Roman" w:hAnsi="Times New Roman" w:cs="Times New Roman"/>
          <w:sz w:val="28"/>
          <w:szCs w:val="28"/>
          <w:lang w:val="ru-RU"/>
        </w:rPr>
        <w:t xml:space="preserve">МРС - </w:t>
      </w:r>
      <w:r w:rsidRPr="00932A0B">
        <w:rPr>
          <w:rFonts w:ascii="Times New Roman" w:hAnsi="Times New Roman" w:cs="Times New Roman"/>
          <w:sz w:val="28"/>
          <w:szCs w:val="28"/>
          <w:lang w:val="kk-KZ"/>
        </w:rPr>
        <w:t xml:space="preserve">8, от собаки - 1, в </w:t>
      </w:r>
      <w:r w:rsidRPr="00932A0B">
        <w:rPr>
          <w:rFonts w:ascii="Times New Roman" w:hAnsi="Times New Roman" w:cs="Times New Roman"/>
          <w:sz w:val="28"/>
          <w:szCs w:val="28"/>
          <w:lang w:val="ru-RU"/>
        </w:rPr>
        <w:t>6 (33,3%) случаях источник не установлен</w:t>
      </w:r>
      <w:r>
        <w:rPr>
          <w:rFonts w:ascii="Times New Roman" w:hAnsi="Times New Roman" w:cs="Times New Roman"/>
          <w:sz w:val="28"/>
          <w:szCs w:val="28"/>
          <w:lang w:val="ru-RU"/>
        </w:rPr>
        <w:t xml:space="preserve"> (</w:t>
      </w:r>
      <w:r w:rsidRPr="00EB64C1">
        <w:rPr>
          <w:rFonts w:ascii="Times New Roman" w:hAnsi="Times New Roman" w:cs="Times New Roman"/>
          <w:sz w:val="28"/>
          <w:szCs w:val="28"/>
          <w:lang w:val="ru-RU"/>
        </w:rPr>
        <w:t>таблица 1</w:t>
      </w:r>
      <w:r w:rsidR="008A51A0">
        <w:rPr>
          <w:rFonts w:ascii="Times New Roman" w:hAnsi="Times New Roman" w:cs="Times New Roman"/>
          <w:sz w:val="28"/>
          <w:szCs w:val="28"/>
          <w:lang w:val="ru-RU"/>
        </w:rPr>
        <w:t>9</w:t>
      </w:r>
      <w:r>
        <w:rPr>
          <w:rFonts w:ascii="Times New Roman" w:hAnsi="Times New Roman" w:cs="Times New Roman"/>
          <w:sz w:val="28"/>
          <w:szCs w:val="28"/>
          <w:lang w:val="ru-RU"/>
        </w:rPr>
        <w:t>), что свидетельствует о недостаточном эпидемиологическом анализе</w:t>
      </w:r>
      <w:r w:rsidRPr="00932A0B">
        <w:rPr>
          <w:rFonts w:ascii="Times New Roman" w:hAnsi="Times New Roman" w:cs="Times New Roman"/>
          <w:sz w:val="28"/>
          <w:szCs w:val="28"/>
          <w:lang w:val="ru-RU"/>
        </w:rPr>
        <w:t xml:space="preserve">. </w:t>
      </w: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4625339" cy="2647950"/>
            <wp:effectExtent l="19050" t="0" r="3811" b="0"/>
            <wp:docPr id="9" name="Рисунок 1" descr="C:\Users\USER\Desktop\Актобе 2019 ру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ктобе 2019 рус .jpg"/>
                    <pic:cNvPicPr>
                      <a:picLocks noChangeAspect="1" noChangeArrowheads="1"/>
                    </pic:cNvPicPr>
                  </pic:nvPicPr>
                  <pic:blipFill>
                    <a:blip r:embed="rId35" cstate="print"/>
                    <a:srcRect/>
                    <a:stretch>
                      <a:fillRect/>
                    </a:stretch>
                  </pic:blipFill>
                  <pic:spPr bwMode="auto">
                    <a:xfrm>
                      <a:off x="0" y="0"/>
                      <a:ext cx="4631452" cy="2651450"/>
                    </a:xfrm>
                    <a:prstGeom prst="rect">
                      <a:avLst/>
                    </a:prstGeom>
                    <a:noFill/>
                    <a:ln w="9525">
                      <a:noFill/>
                      <a:miter lim="800000"/>
                      <a:headEnd/>
                      <a:tailEnd/>
                    </a:ln>
                  </pic:spPr>
                </pic:pic>
              </a:graphicData>
            </a:graphic>
          </wp:inline>
        </w:drawing>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center"/>
        <w:rPr>
          <w:rFonts w:ascii="Times New Roman" w:hAnsi="Times New Roman" w:cs="Times New Roman"/>
          <w:sz w:val="28"/>
          <w:szCs w:val="28"/>
          <w:lang w:val="ru-RU"/>
        </w:rPr>
      </w:pPr>
      <w:r w:rsidRPr="00EB64C1">
        <w:rPr>
          <w:rFonts w:ascii="Times New Roman" w:hAnsi="Times New Roman" w:cs="Times New Roman"/>
          <w:sz w:val="28"/>
          <w:szCs w:val="28"/>
          <w:lang w:val="ru-RU"/>
        </w:rPr>
        <w:t xml:space="preserve">Рисунок </w:t>
      </w:r>
      <w:r w:rsidR="00CA4821">
        <w:rPr>
          <w:rFonts w:ascii="Times New Roman" w:hAnsi="Times New Roman" w:cs="Times New Roman"/>
          <w:sz w:val="28"/>
          <w:szCs w:val="28"/>
          <w:lang w:val="ru-RU"/>
        </w:rPr>
        <w:t>17</w:t>
      </w:r>
      <w:r w:rsidRPr="00B2085C">
        <w:rPr>
          <w:rFonts w:ascii="Times New Roman" w:hAnsi="Times New Roman" w:cs="Times New Roman"/>
          <w:sz w:val="28"/>
          <w:szCs w:val="28"/>
          <w:lang w:val="ru-RU"/>
        </w:rPr>
        <w:t xml:space="preserve"> – Заболеваемость впервые зарегистрированным острым бруцеллезом в Актюбинской области в 201</w:t>
      </w:r>
      <w:r>
        <w:rPr>
          <w:rFonts w:ascii="Times New Roman" w:hAnsi="Times New Roman" w:cs="Times New Roman"/>
          <w:sz w:val="28"/>
          <w:szCs w:val="28"/>
          <w:lang w:val="ru-RU"/>
        </w:rPr>
        <w:t>9</w:t>
      </w:r>
      <w:r w:rsidRPr="00B2085C">
        <w:rPr>
          <w:rFonts w:ascii="Times New Roman" w:hAnsi="Times New Roman" w:cs="Times New Roman"/>
          <w:sz w:val="28"/>
          <w:szCs w:val="28"/>
          <w:lang w:val="ru-RU"/>
        </w:rPr>
        <w:t xml:space="preserve"> г</w:t>
      </w:r>
      <w:r w:rsidR="007F3000">
        <w:rPr>
          <w:rFonts w:ascii="Times New Roman" w:hAnsi="Times New Roman" w:cs="Times New Roman"/>
          <w:sz w:val="28"/>
          <w:szCs w:val="28"/>
          <w:lang w:val="ru-RU"/>
        </w:rPr>
        <w:t>оду</w:t>
      </w:r>
    </w:p>
    <w:p w:rsidR="004068FF" w:rsidRDefault="004068FF" w:rsidP="004068FF">
      <w:pPr>
        <w:pBdr>
          <w:bottom w:val="single" w:sz="4" w:space="31" w:color="FFFFFF"/>
        </w:pBdr>
        <w:spacing w:after="0" w:line="240" w:lineRule="auto"/>
        <w:contextualSpacing/>
        <w:rPr>
          <w:rFonts w:ascii="Times New Roman" w:hAnsi="Times New Roman" w:cs="Times New Roman"/>
          <w:sz w:val="28"/>
          <w:szCs w:val="28"/>
          <w:lang w:val="ru-RU"/>
        </w:rPr>
      </w:pPr>
    </w:p>
    <w:p w:rsidR="004068FF" w:rsidRDefault="004068FF" w:rsidP="004068FF">
      <w:pPr>
        <w:pBdr>
          <w:bottom w:val="single" w:sz="4" w:space="31" w:color="FFFFFF"/>
        </w:pBdr>
        <w:spacing w:after="0" w:line="240" w:lineRule="auto"/>
        <w:contextualSpacing/>
        <w:jc w:val="both"/>
        <w:rPr>
          <w:rFonts w:ascii="Times New Roman" w:hAnsi="Times New Roman" w:cs="Times New Roman"/>
          <w:sz w:val="28"/>
          <w:szCs w:val="28"/>
          <w:lang w:val="kk-KZ"/>
        </w:rPr>
      </w:pPr>
      <w:r w:rsidRPr="00EB64C1">
        <w:rPr>
          <w:rFonts w:ascii="Times New Roman" w:hAnsi="Times New Roman" w:cs="Times New Roman"/>
          <w:sz w:val="28"/>
          <w:szCs w:val="28"/>
          <w:lang w:val="ru-RU"/>
        </w:rPr>
        <w:t>Таблица 1</w:t>
      </w:r>
      <w:r w:rsidR="008A51A0">
        <w:rPr>
          <w:rFonts w:ascii="Times New Roman" w:hAnsi="Times New Roman" w:cs="Times New Roman"/>
          <w:sz w:val="28"/>
          <w:szCs w:val="28"/>
          <w:lang w:val="ru-RU"/>
        </w:rPr>
        <w:t>9</w:t>
      </w:r>
      <w:r w:rsidRPr="008E2645">
        <w:rPr>
          <w:rFonts w:ascii="Times New Roman" w:hAnsi="Times New Roman" w:cs="Times New Roman"/>
          <w:sz w:val="28"/>
          <w:szCs w:val="28"/>
          <w:lang w:val="ru-RU"/>
        </w:rPr>
        <w:t xml:space="preserve"> - </w:t>
      </w:r>
      <w:r w:rsidRPr="008E2645">
        <w:rPr>
          <w:rFonts w:ascii="Times New Roman" w:eastAsia="Times New Roman" w:hAnsi="Times New Roman" w:cs="Times New Roman"/>
          <w:sz w:val="28"/>
          <w:szCs w:val="28"/>
          <w:lang w:val="ru-RU" w:eastAsia="ru-RU" w:bidi="ar-SA"/>
        </w:rPr>
        <w:t>Источники заражения впервые выявленным бруцеллезом</w:t>
      </w:r>
      <w:r>
        <w:rPr>
          <w:rFonts w:ascii="Times New Roman" w:eastAsia="Times New Roman" w:hAnsi="Times New Roman" w:cs="Times New Roman"/>
          <w:sz w:val="28"/>
          <w:szCs w:val="28"/>
          <w:lang w:val="ru-RU" w:eastAsia="ru-RU" w:bidi="ar-SA"/>
        </w:rPr>
        <w:t xml:space="preserve"> в 2017 –2020 </w:t>
      </w:r>
      <w:r w:rsidRPr="00A653ED">
        <w:rPr>
          <w:rFonts w:ascii="Times New Roman" w:eastAsia="Times New Roman" w:hAnsi="Times New Roman" w:cs="Times New Roman"/>
          <w:sz w:val="28"/>
          <w:szCs w:val="28"/>
          <w:lang w:val="ru-RU" w:eastAsia="ru-RU" w:bidi="ar-SA"/>
        </w:rPr>
        <w:t>г</w:t>
      </w:r>
      <w:r w:rsidR="00A653ED">
        <w:rPr>
          <w:rFonts w:ascii="Times New Roman" w:eastAsia="Times New Roman" w:hAnsi="Times New Roman" w:cs="Times New Roman"/>
          <w:sz w:val="28"/>
          <w:szCs w:val="28"/>
          <w:lang w:val="ru-RU" w:eastAsia="ru-RU" w:bidi="ar-SA"/>
        </w:rPr>
        <w:t>г.</w:t>
      </w:r>
      <w:r w:rsidRPr="00A653ED">
        <w:rPr>
          <w:rFonts w:ascii="Times New Roman" w:hAnsi="Times New Roman" w:cs="Times New Roman"/>
          <w:sz w:val="28"/>
          <w:szCs w:val="28"/>
          <w:lang w:val="kk-KZ"/>
        </w:rPr>
        <w:t xml:space="preserve"> </w:t>
      </w:r>
      <w:r w:rsidR="00A653ED" w:rsidRPr="00A653ED">
        <w:rPr>
          <w:rFonts w:ascii="Times New Roman" w:hAnsi="Times New Roman" w:cs="Times New Roman"/>
          <w:sz w:val="28"/>
          <w:szCs w:val="28"/>
          <w:lang w:val="kk-KZ"/>
        </w:rPr>
        <w:t>(</w:t>
      </w:r>
      <w:r w:rsidR="00A653ED">
        <w:rPr>
          <w:rFonts w:ascii="Times New Roman" w:eastAsia="Times New Roman" w:hAnsi="Times New Roman" w:cs="Times New Roman"/>
          <w:sz w:val="28"/>
          <w:szCs w:val="28"/>
          <w:lang w:val="ru-RU" w:eastAsia="ru-RU" w:bidi="ar-SA"/>
        </w:rPr>
        <w:t>январь – сентябрь</w:t>
      </w:r>
      <w:r w:rsidR="00A653ED">
        <w:rPr>
          <w:rFonts w:ascii="Times New Roman" w:hAnsi="Times New Roman" w:cs="Times New Roman"/>
          <w:sz w:val="28"/>
          <w:szCs w:val="28"/>
          <w:lang w:val="kk-KZ"/>
        </w:rPr>
        <w:t>)</w:t>
      </w:r>
    </w:p>
    <w:tbl>
      <w:tblPr>
        <w:tblStyle w:val="ad"/>
        <w:tblW w:w="9463" w:type="dxa"/>
        <w:tblInd w:w="108" w:type="dxa"/>
        <w:tblLook w:val="04A0"/>
      </w:tblPr>
      <w:tblGrid>
        <w:gridCol w:w="1487"/>
        <w:gridCol w:w="1595"/>
        <w:gridCol w:w="1595"/>
        <w:gridCol w:w="1595"/>
        <w:gridCol w:w="1595"/>
        <w:gridCol w:w="1596"/>
      </w:tblGrid>
      <w:tr w:rsidR="004068FF" w:rsidTr="00690E7A">
        <w:tc>
          <w:tcPr>
            <w:tcW w:w="1487" w:type="dxa"/>
            <w:vMerge w:val="restart"/>
            <w:vAlign w:val="center"/>
          </w:tcPr>
          <w:p w:rsidR="004068FF" w:rsidRPr="00DF4509" w:rsidRDefault="004068FF" w:rsidP="004068FF">
            <w:pPr>
              <w:contextualSpacing/>
              <w:rPr>
                <w:rFonts w:ascii="Times New Roman" w:eastAsia="Times New Roman" w:hAnsi="Times New Roman" w:cs="Times New Roman"/>
                <w:sz w:val="24"/>
                <w:szCs w:val="24"/>
              </w:rPr>
            </w:pPr>
            <w:r w:rsidRPr="00DF4509">
              <w:rPr>
                <w:rFonts w:ascii="Times New Roman" w:eastAsia="Times New Roman" w:hAnsi="Times New Roman" w:cs="Times New Roman"/>
                <w:sz w:val="24"/>
                <w:szCs w:val="24"/>
              </w:rPr>
              <w:t>Годы</w:t>
            </w:r>
          </w:p>
        </w:tc>
        <w:tc>
          <w:tcPr>
            <w:tcW w:w="1595" w:type="dxa"/>
            <w:vMerge w:val="restart"/>
            <w:vAlign w:val="center"/>
          </w:tcPr>
          <w:p w:rsidR="004068FF" w:rsidRPr="00DF4509" w:rsidRDefault="004068FF" w:rsidP="004068FF">
            <w:pPr>
              <w:contextualSpacing/>
              <w:jc w:val="center"/>
              <w:rPr>
                <w:rFonts w:ascii="Times New Roman" w:eastAsia="Times New Roman" w:hAnsi="Times New Roman" w:cs="Times New Roman"/>
                <w:sz w:val="24"/>
                <w:szCs w:val="24"/>
              </w:rPr>
            </w:pPr>
            <w:r w:rsidRPr="00DF4509">
              <w:rPr>
                <w:rFonts w:ascii="Times New Roman" w:eastAsia="Times New Roman" w:hAnsi="Times New Roman" w:cs="Times New Roman"/>
                <w:sz w:val="24"/>
                <w:szCs w:val="24"/>
              </w:rPr>
              <w:t>Число случаев</w:t>
            </w:r>
          </w:p>
        </w:tc>
        <w:tc>
          <w:tcPr>
            <w:tcW w:w="6381" w:type="dxa"/>
            <w:gridSpan w:val="4"/>
          </w:tcPr>
          <w:p w:rsidR="004068FF" w:rsidRPr="00DF4509" w:rsidRDefault="004068FF" w:rsidP="004068FF">
            <w:pPr>
              <w:contextualSpacing/>
              <w:jc w:val="center"/>
              <w:rPr>
                <w:rFonts w:ascii="Times New Roman" w:hAnsi="Times New Roman" w:cs="Times New Roman"/>
                <w:sz w:val="24"/>
                <w:szCs w:val="24"/>
                <w:lang w:val="kk-KZ"/>
              </w:rPr>
            </w:pPr>
            <w:r w:rsidRPr="00DF4509">
              <w:rPr>
                <w:rFonts w:ascii="Times New Roman" w:eastAsia="Times New Roman" w:hAnsi="Times New Roman" w:cs="Times New Roman"/>
                <w:sz w:val="24"/>
                <w:szCs w:val="24"/>
              </w:rPr>
              <w:t>Источники заражения острым бруцеллезом</w:t>
            </w:r>
          </w:p>
        </w:tc>
      </w:tr>
      <w:tr w:rsidR="004068FF" w:rsidTr="00690E7A">
        <w:tc>
          <w:tcPr>
            <w:tcW w:w="1487" w:type="dxa"/>
            <w:vMerge/>
            <w:vAlign w:val="center"/>
          </w:tcPr>
          <w:p w:rsidR="004068FF" w:rsidRPr="00DF4509" w:rsidRDefault="004068FF" w:rsidP="004068FF">
            <w:pPr>
              <w:contextualSpacing/>
              <w:rPr>
                <w:rFonts w:ascii="Times New Roman" w:eastAsia="Times New Roman" w:hAnsi="Times New Roman" w:cs="Times New Roman"/>
                <w:sz w:val="24"/>
                <w:szCs w:val="24"/>
              </w:rPr>
            </w:pPr>
          </w:p>
        </w:tc>
        <w:tc>
          <w:tcPr>
            <w:tcW w:w="1595" w:type="dxa"/>
            <w:vMerge/>
            <w:vAlign w:val="center"/>
          </w:tcPr>
          <w:p w:rsidR="004068FF" w:rsidRPr="00DF4509" w:rsidRDefault="004068FF" w:rsidP="004068FF">
            <w:pPr>
              <w:contextualSpacing/>
              <w:jc w:val="center"/>
              <w:rPr>
                <w:rFonts w:ascii="Times New Roman" w:eastAsia="Times New Roman" w:hAnsi="Times New Roman" w:cs="Times New Roman"/>
              </w:rPr>
            </w:pPr>
          </w:p>
        </w:tc>
        <w:tc>
          <w:tcPr>
            <w:tcW w:w="1595" w:type="dxa"/>
            <w:vAlign w:val="center"/>
          </w:tcPr>
          <w:p w:rsidR="004068FF" w:rsidRPr="00DF4509" w:rsidRDefault="004068FF" w:rsidP="004068FF">
            <w:pPr>
              <w:contextualSpacing/>
              <w:jc w:val="center"/>
              <w:rPr>
                <w:rFonts w:ascii="Times New Roman" w:eastAsia="Times New Roman" w:hAnsi="Times New Roman" w:cs="Times New Roman"/>
              </w:rPr>
            </w:pPr>
            <w:r w:rsidRPr="00DF4509">
              <w:rPr>
                <w:rFonts w:ascii="Times New Roman" w:eastAsia="Times New Roman" w:hAnsi="Times New Roman" w:cs="Times New Roman"/>
              </w:rPr>
              <w:t>МРС</w:t>
            </w:r>
          </w:p>
        </w:tc>
        <w:tc>
          <w:tcPr>
            <w:tcW w:w="1595" w:type="dxa"/>
            <w:vAlign w:val="center"/>
          </w:tcPr>
          <w:p w:rsidR="004068FF" w:rsidRPr="00DF4509" w:rsidRDefault="004068FF" w:rsidP="004068FF">
            <w:pPr>
              <w:contextualSpacing/>
              <w:jc w:val="center"/>
              <w:rPr>
                <w:rFonts w:ascii="Times New Roman" w:eastAsia="Times New Roman" w:hAnsi="Times New Roman" w:cs="Times New Roman"/>
              </w:rPr>
            </w:pPr>
            <w:r w:rsidRPr="00DF4509">
              <w:rPr>
                <w:rFonts w:ascii="Times New Roman" w:eastAsia="Times New Roman" w:hAnsi="Times New Roman" w:cs="Times New Roman"/>
              </w:rPr>
              <w:t>КРС</w:t>
            </w:r>
          </w:p>
        </w:tc>
        <w:tc>
          <w:tcPr>
            <w:tcW w:w="1595" w:type="dxa"/>
            <w:vAlign w:val="center"/>
          </w:tcPr>
          <w:p w:rsidR="004068FF" w:rsidRPr="00DF4509" w:rsidRDefault="004068FF" w:rsidP="004068FF">
            <w:pPr>
              <w:contextualSpacing/>
              <w:jc w:val="center"/>
              <w:rPr>
                <w:rFonts w:ascii="Times New Roman" w:eastAsia="Times New Roman" w:hAnsi="Times New Roman" w:cs="Times New Roman"/>
              </w:rPr>
            </w:pPr>
            <w:r w:rsidRPr="00DF4509">
              <w:rPr>
                <w:rFonts w:ascii="Times New Roman" w:eastAsia="Times New Roman" w:hAnsi="Times New Roman" w:cs="Times New Roman"/>
              </w:rPr>
              <w:t>Другие виды животных</w:t>
            </w:r>
          </w:p>
        </w:tc>
        <w:tc>
          <w:tcPr>
            <w:tcW w:w="1596" w:type="dxa"/>
            <w:vAlign w:val="center"/>
          </w:tcPr>
          <w:p w:rsidR="004068FF" w:rsidRPr="00DF4509" w:rsidRDefault="004068FF" w:rsidP="004068FF">
            <w:pPr>
              <w:contextualSpacing/>
              <w:jc w:val="center"/>
              <w:rPr>
                <w:rFonts w:ascii="Times New Roman" w:eastAsia="Times New Roman" w:hAnsi="Times New Roman" w:cs="Times New Roman"/>
              </w:rPr>
            </w:pPr>
            <w:r w:rsidRPr="00DF4509">
              <w:rPr>
                <w:rFonts w:ascii="Times New Roman" w:eastAsia="Times New Roman" w:hAnsi="Times New Roman" w:cs="Times New Roman"/>
              </w:rPr>
              <w:t>Источники не установлены</w:t>
            </w:r>
          </w:p>
        </w:tc>
      </w:tr>
      <w:tr w:rsidR="00BA6996" w:rsidTr="00690E7A">
        <w:tc>
          <w:tcPr>
            <w:tcW w:w="1487" w:type="dxa"/>
            <w:vAlign w:val="center"/>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1</w:t>
            </w:r>
          </w:p>
        </w:tc>
        <w:tc>
          <w:tcPr>
            <w:tcW w:w="1595" w:type="dxa"/>
            <w:vAlign w:val="center"/>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2</w:t>
            </w:r>
          </w:p>
        </w:tc>
        <w:tc>
          <w:tcPr>
            <w:tcW w:w="1595" w:type="dxa"/>
            <w:vAlign w:val="center"/>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3</w:t>
            </w:r>
          </w:p>
        </w:tc>
        <w:tc>
          <w:tcPr>
            <w:tcW w:w="1595" w:type="dxa"/>
            <w:vAlign w:val="center"/>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4</w:t>
            </w:r>
          </w:p>
        </w:tc>
        <w:tc>
          <w:tcPr>
            <w:tcW w:w="1595" w:type="dxa"/>
            <w:vAlign w:val="center"/>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5</w:t>
            </w:r>
          </w:p>
        </w:tc>
        <w:tc>
          <w:tcPr>
            <w:tcW w:w="1596" w:type="dxa"/>
            <w:vAlign w:val="bottom"/>
          </w:tcPr>
          <w:p w:rsidR="00BA6996" w:rsidRPr="00DF4509" w:rsidRDefault="00BA6996" w:rsidP="00BA6996">
            <w:pPr>
              <w:contextualSpacing/>
              <w:jc w:val="center"/>
              <w:rPr>
                <w:rFonts w:ascii="Times New Roman" w:eastAsia="Times New Roman" w:hAnsi="Times New Roman" w:cs="Times New Roman"/>
                <w:sz w:val="24"/>
                <w:szCs w:val="24"/>
                <w:lang w:val="ru-RU"/>
              </w:rPr>
            </w:pPr>
            <w:r w:rsidRPr="00DF4509">
              <w:rPr>
                <w:rFonts w:ascii="Times New Roman" w:eastAsia="Times New Roman" w:hAnsi="Times New Roman" w:cs="Times New Roman"/>
                <w:sz w:val="24"/>
                <w:szCs w:val="24"/>
                <w:lang w:val="ru-RU"/>
              </w:rPr>
              <w:t>6</w:t>
            </w:r>
          </w:p>
        </w:tc>
      </w:tr>
      <w:tr w:rsidR="004068FF" w:rsidTr="00690E7A">
        <w:tc>
          <w:tcPr>
            <w:tcW w:w="1487" w:type="dxa"/>
            <w:vAlign w:val="center"/>
          </w:tcPr>
          <w:p w:rsidR="004068FF" w:rsidRPr="00F20BDC" w:rsidRDefault="004068FF" w:rsidP="004068FF">
            <w:pPr>
              <w:contextualSpacing/>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2017</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24</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8</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9</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1 (домашняя собака)</w:t>
            </w:r>
          </w:p>
        </w:tc>
        <w:tc>
          <w:tcPr>
            <w:tcW w:w="1596" w:type="dxa"/>
            <w:vAlign w:val="center"/>
          </w:tcPr>
          <w:p w:rsidR="004068FF" w:rsidRPr="00F20BDC" w:rsidRDefault="00F20BDC" w:rsidP="00F20BDC">
            <w:pPr>
              <w:contextualSpacing/>
              <w:jc w:val="center"/>
              <w:rPr>
                <w:rFonts w:ascii="Times New Roman" w:eastAsia="Times New Roman" w:hAnsi="Times New Roman" w:cs="Times New Roman"/>
                <w:sz w:val="24"/>
                <w:szCs w:val="24"/>
                <w:highlight w:val="yellow"/>
                <w:lang w:val="ru-RU"/>
              </w:rPr>
            </w:pPr>
            <w:r w:rsidRPr="00F20BDC">
              <w:rPr>
                <w:rFonts w:ascii="Times New Roman" w:eastAsia="Times New Roman" w:hAnsi="Times New Roman" w:cs="Times New Roman"/>
                <w:sz w:val="24"/>
                <w:szCs w:val="24"/>
                <w:lang w:val="ru-RU"/>
              </w:rPr>
              <w:t>6</w:t>
            </w:r>
          </w:p>
        </w:tc>
      </w:tr>
      <w:tr w:rsidR="004068FF" w:rsidTr="00690E7A">
        <w:tc>
          <w:tcPr>
            <w:tcW w:w="1487" w:type="dxa"/>
            <w:vAlign w:val="center"/>
          </w:tcPr>
          <w:p w:rsidR="004068FF" w:rsidRPr="00F20BDC" w:rsidRDefault="004068FF" w:rsidP="004068FF">
            <w:pPr>
              <w:contextualSpacing/>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2018</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21</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8</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12</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0</w:t>
            </w:r>
          </w:p>
        </w:tc>
        <w:tc>
          <w:tcPr>
            <w:tcW w:w="1596" w:type="dxa"/>
            <w:vAlign w:val="center"/>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1</w:t>
            </w:r>
          </w:p>
        </w:tc>
      </w:tr>
      <w:tr w:rsidR="004068FF" w:rsidTr="00690E7A">
        <w:tc>
          <w:tcPr>
            <w:tcW w:w="1487" w:type="dxa"/>
          </w:tcPr>
          <w:p w:rsidR="004068FF" w:rsidRPr="00F20BDC" w:rsidRDefault="004068FF" w:rsidP="004068FF">
            <w:pPr>
              <w:contextualSpacing/>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2019</w:t>
            </w:r>
          </w:p>
        </w:tc>
        <w:tc>
          <w:tcPr>
            <w:tcW w:w="1595" w:type="dxa"/>
          </w:tcPr>
          <w:p w:rsidR="004068FF" w:rsidRPr="00F20BDC" w:rsidRDefault="004068FF" w:rsidP="004068FF">
            <w:pPr>
              <w:contextualSpacing/>
              <w:jc w:val="center"/>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17</w:t>
            </w:r>
          </w:p>
        </w:tc>
        <w:tc>
          <w:tcPr>
            <w:tcW w:w="1595" w:type="dxa"/>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11</w:t>
            </w:r>
          </w:p>
        </w:tc>
        <w:tc>
          <w:tcPr>
            <w:tcW w:w="1595" w:type="dxa"/>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5</w:t>
            </w:r>
          </w:p>
        </w:tc>
        <w:tc>
          <w:tcPr>
            <w:tcW w:w="1595" w:type="dxa"/>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1 (домашняя собака)</w:t>
            </w:r>
          </w:p>
        </w:tc>
        <w:tc>
          <w:tcPr>
            <w:tcW w:w="1596" w:type="dxa"/>
          </w:tcPr>
          <w:p w:rsidR="004068FF" w:rsidRPr="00F20BDC" w:rsidRDefault="00F20BDC" w:rsidP="004068FF">
            <w:pPr>
              <w:contextualSpacing/>
              <w:jc w:val="center"/>
              <w:rPr>
                <w:rFonts w:ascii="Times New Roman" w:eastAsia="Times New Roman" w:hAnsi="Times New Roman" w:cs="Times New Roman"/>
                <w:sz w:val="24"/>
                <w:szCs w:val="24"/>
                <w:lang w:val="ru-RU"/>
              </w:rPr>
            </w:pPr>
            <w:r w:rsidRPr="00F20BDC">
              <w:rPr>
                <w:rFonts w:ascii="Times New Roman" w:eastAsia="Times New Roman" w:hAnsi="Times New Roman" w:cs="Times New Roman"/>
                <w:sz w:val="24"/>
                <w:szCs w:val="24"/>
                <w:lang w:val="ru-RU"/>
              </w:rPr>
              <w:t>0</w:t>
            </w:r>
          </w:p>
        </w:tc>
      </w:tr>
      <w:tr w:rsidR="004068FF" w:rsidTr="00690E7A">
        <w:tc>
          <w:tcPr>
            <w:tcW w:w="1487" w:type="dxa"/>
            <w:vAlign w:val="center"/>
          </w:tcPr>
          <w:p w:rsidR="004068FF" w:rsidRPr="00F20BDC" w:rsidRDefault="004068FF" w:rsidP="004068FF">
            <w:pPr>
              <w:contextualSpacing/>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Янв</w:t>
            </w:r>
            <w:r w:rsidRPr="00F20BDC">
              <w:rPr>
                <w:rFonts w:ascii="Times New Roman" w:eastAsia="Times New Roman" w:hAnsi="Times New Roman" w:cs="Times New Roman"/>
                <w:sz w:val="24"/>
                <w:szCs w:val="24"/>
                <w:lang w:val="ru-RU"/>
              </w:rPr>
              <w:t xml:space="preserve"> </w:t>
            </w:r>
            <w:r w:rsidRPr="00F20BDC">
              <w:rPr>
                <w:rFonts w:ascii="Times New Roman" w:eastAsia="Times New Roman" w:hAnsi="Times New Roman" w:cs="Times New Roman"/>
                <w:sz w:val="24"/>
                <w:szCs w:val="24"/>
              </w:rPr>
              <w:t>- сент</w:t>
            </w:r>
            <w:r w:rsidRPr="00F20BDC">
              <w:rPr>
                <w:rFonts w:ascii="Times New Roman" w:eastAsia="Times New Roman" w:hAnsi="Times New Roman" w:cs="Times New Roman"/>
                <w:sz w:val="24"/>
                <w:szCs w:val="24"/>
                <w:lang w:val="ru-RU"/>
              </w:rPr>
              <w:t>.</w:t>
            </w:r>
            <w:r w:rsidRPr="00F20BDC">
              <w:rPr>
                <w:rFonts w:ascii="Times New Roman" w:eastAsia="Times New Roman" w:hAnsi="Times New Roman" w:cs="Times New Roman"/>
                <w:sz w:val="24"/>
                <w:szCs w:val="24"/>
              </w:rPr>
              <w:t xml:space="preserve"> 2020</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lang w:val="ru-RU"/>
              </w:rPr>
            </w:pPr>
            <w:r w:rsidRPr="00F20BDC">
              <w:rPr>
                <w:rFonts w:ascii="Times New Roman" w:eastAsia="Times New Roman" w:hAnsi="Times New Roman" w:cs="Times New Roman"/>
                <w:bCs/>
                <w:sz w:val="24"/>
                <w:szCs w:val="24"/>
              </w:rPr>
              <w:t>6</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rPr>
            </w:pPr>
            <w:r w:rsidRPr="00F20BDC">
              <w:rPr>
                <w:rFonts w:ascii="Times New Roman" w:eastAsia="Times New Roman" w:hAnsi="Times New Roman" w:cs="Times New Roman"/>
                <w:bCs/>
                <w:sz w:val="24"/>
                <w:szCs w:val="24"/>
              </w:rPr>
              <w:t>5</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rPr>
            </w:pPr>
            <w:r w:rsidRPr="00F20BDC">
              <w:rPr>
                <w:rFonts w:ascii="Times New Roman" w:eastAsia="Times New Roman" w:hAnsi="Times New Roman" w:cs="Times New Roman"/>
                <w:bCs/>
                <w:sz w:val="24"/>
                <w:szCs w:val="24"/>
              </w:rPr>
              <w:t>0</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rPr>
            </w:pPr>
            <w:r w:rsidRPr="00F20BDC">
              <w:rPr>
                <w:rFonts w:ascii="Times New Roman" w:eastAsia="Times New Roman" w:hAnsi="Times New Roman" w:cs="Times New Roman"/>
                <w:bCs/>
                <w:sz w:val="24"/>
                <w:szCs w:val="24"/>
              </w:rPr>
              <w:t>0</w:t>
            </w:r>
          </w:p>
        </w:tc>
        <w:tc>
          <w:tcPr>
            <w:tcW w:w="1596" w:type="dxa"/>
            <w:vAlign w:val="center"/>
          </w:tcPr>
          <w:p w:rsidR="004068FF" w:rsidRPr="00F20BDC" w:rsidRDefault="00F20BDC" w:rsidP="004068FF">
            <w:pPr>
              <w:contextualSpacing/>
              <w:jc w:val="center"/>
              <w:rPr>
                <w:rFonts w:ascii="Times New Roman" w:eastAsia="Times New Roman" w:hAnsi="Times New Roman" w:cs="Times New Roman"/>
                <w:bCs/>
                <w:sz w:val="24"/>
                <w:szCs w:val="24"/>
                <w:lang w:val="ru-RU"/>
              </w:rPr>
            </w:pPr>
            <w:r w:rsidRPr="00F20BDC">
              <w:rPr>
                <w:rFonts w:ascii="Times New Roman" w:eastAsia="Times New Roman" w:hAnsi="Times New Roman" w:cs="Times New Roman"/>
                <w:bCs/>
                <w:sz w:val="24"/>
                <w:szCs w:val="24"/>
                <w:lang w:val="ru-RU"/>
              </w:rPr>
              <w:t>1</w:t>
            </w:r>
          </w:p>
        </w:tc>
      </w:tr>
      <w:tr w:rsidR="004068FF" w:rsidRPr="00067786" w:rsidTr="00690E7A">
        <w:tc>
          <w:tcPr>
            <w:tcW w:w="1487" w:type="dxa"/>
            <w:vAlign w:val="center"/>
          </w:tcPr>
          <w:p w:rsidR="004068FF" w:rsidRPr="00F20BDC" w:rsidRDefault="004068FF" w:rsidP="004068FF">
            <w:pPr>
              <w:contextualSpacing/>
              <w:rPr>
                <w:rFonts w:ascii="Times New Roman" w:eastAsia="Times New Roman" w:hAnsi="Times New Roman" w:cs="Times New Roman"/>
                <w:sz w:val="24"/>
                <w:szCs w:val="24"/>
              </w:rPr>
            </w:pPr>
            <w:r w:rsidRPr="00F20BDC">
              <w:rPr>
                <w:rFonts w:ascii="Times New Roman" w:eastAsia="Times New Roman" w:hAnsi="Times New Roman" w:cs="Times New Roman"/>
                <w:sz w:val="24"/>
                <w:szCs w:val="24"/>
              </w:rPr>
              <w:t>Всего</w:t>
            </w:r>
          </w:p>
        </w:tc>
        <w:tc>
          <w:tcPr>
            <w:tcW w:w="1595" w:type="dxa"/>
            <w:vAlign w:val="center"/>
          </w:tcPr>
          <w:p w:rsidR="004068FF" w:rsidRPr="00F20BDC" w:rsidRDefault="00F20BDC" w:rsidP="004068FF">
            <w:pPr>
              <w:contextualSpacing/>
              <w:jc w:val="center"/>
              <w:rPr>
                <w:rFonts w:ascii="Times New Roman" w:eastAsia="Times New Roman" w:hAnsi="Times New Roman" w:cs="Times New Roman"/>
                <w:bCs/>
                <w:sz w:val="24"/>
                <w:szCs w:val="24"/>
                <w:lang w:val="ru-RU"/>
              </w:rPr>
            </w:pPr>
            <w:r w:rsidRPr="00F20BDC">
              <w:rPr>
                <w:rFonts w:ascii="Times New Roman" w:eastAsia="Times New Roman" w:hAnsi="Times New Roman" w:cs="Times New Roman"/>
                <w:bCs/>
                <w:sz w:val="24"/>
                <w:szCs w:val="24"/>
                <w:lang w:val="ru-RU"/>
              </w:rPr>
              <w:t>68</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rPr>
            </w:pPr>
            <w:r w:rsidRPr="00F20BDC">
              <w:rPr>
                <w:rFonts w:ascii="Times New Roman" w:eastAsia="Times New Roman" w:hAnsi="Times New Roman" w:cs="Times New Roman"/>
                <w:bCs/>
                <w:sz w:val="24"/>
                <w:szCs w:val="24"/>
              </w:rPr>
              <w:t>32/47%</w:t>
            </w:r>
          </w:p>
        </w:tc>
        <w:tc>
          <w:tcPr>
            <w:tcW w:w="1595" w:type="dxa"/>
            <w:vAlign w:val="center"/>
          </w:tcPr>
          <w:p w:rsidR="004068FF" w:rsidRPr="00F20BDC" w:rsidRDefault="00F20BDC" w:rsidP="00F20BDC">
            <w:pPr>
              <w:contextualSpacing/>
              <w:jc w:val="center"/>
              <w:rPr>
                <w:rFonts w:ascii="Times New Roman" w:eastAsia="Times New Roman" w:hAnsi="Times New Roman" w:cs="Times New Roman"/>
                <w:bCs/>
                <w:sz w:val="24"/>
                <w:szCs w:val="24"/>
                <w:highlight w:val="yellow"/>
              </w:rPr>
            </w:pPr>
            <w:r w:rsidRPr="00F20BDC">
              <w:rPr>
                <w:rFonts w:ascii="Times New Roman" w:eastAsia="Times New Roman" w:hAnsi="Times New Roman" w:cs="Times New Roman"/>
                <w:bCs/>
                <w:sz w:val="24"/>
                <w:szCs w:val="24"/>
                <w:lang w:val="ru-RU"/>
              </w:rPr>
              <w:t>2</w:t>
            </w:r>
            <w:r w:rsidR="004068FF" w:rsidRPr="00F20BDC">
              <w:rPr>
                <w:rFonts w:ascii="Times New Roman" w:eastAsia="Times New Roman" w:hAnsi="Times New Roman" w:cs="Times New Roman"/>
                <w:bCs/>
                <w:sz w:val="24"/>
                <w:szCs w:val="24"/>
              </w:rPr>
              <w:t>6/</w:t>
            </w:r>
            <w:r w:rsidRPr="00F20BDC">
              <w:rPr>
                <w:rFonts w:ascii="Times New Roman" w:eastAsia="Times New Roman" w:hAnsi="Times New Roman" w:cs="Times New Roman"/>
                <w:bCs/>
                <w:sz w:val="24"/>
                <w:szCs w:val="24"/>
                <w:lang w:val="ru-RU"/>
              </w:rPr>
              <w:t>38,2</w:t>
            </w:r>
            <w:r w:rsidR="004068FF" w:rsidRPr="00F20BDC">
              <w:rPr>
                <w:rFonts w:ascii="Times New Roman" w:eastAsia="Times New Roman" w:hAnsi="Times New Roman" w:cs="Times New Roman"/>
                <w:bCs/>
                <w:sz w:val="24"/>
                <w:szCs w:val="24"/>
              </w:rPr>
              <w:t>%</w:t>
            </w:r>
          </w:p>
        </w:tc>
        <w:tc>
          <w:tcPr>
            <w:tcW w:w="1595" w:type="dxa"/>
            <w:vAlign w:val="center"/>
          </w:tcPr>
          <w:p w:rsidR="004068FF" w:rsidRPr="00F20BDC" w:rsidRDefault="004068FF" w:rsidP="004068FF">
            <w:pPr>
              <w:contextualSpacing/>
              <w:jc w:val="center"/>
              <w:rPr>
                <w:rFonts w:ascii="Times New Roman" w:eastAsia="Times New Roman" w:hAnsi="Times New Roman" w:cs="Times New Roman"/>
                <w:bCs/>
                <w:sz w:val="24"/>
                <w:szCs w:val="24"/>
                <w:highlight w:val="yellow"/>
              </w:rPr>
            </w:pPr>
            <w:r w:rsidRPr="00F20BDC">
              <w:rPr>
                <w:rFonts w:ascii="Times New Roman" w:eastAsia="Times New Roman" w:hAnsi="Times New Roman" w:cs="Times New Roman"/>
                <w:bCs/>
                <w:sz w:val="24"/>
                <w:szCs w:val="24"/>
              </w:rPr>
              <w:t>2/2,9%</w:t>
            </w:r>
          </w:p>
        </w:tc>
        <w:tc>
          <w:tcPr>
            <w:tcW w:w="1596" w:type="dxa"/>
            <w:vAlign w:val="center"/>
          </w:tcPr>
          <w:p w:rsidR="004068FF" w:rsidRPr="00F20BDC" w:rsidRDefault="004068FF" w:rsidP="004068FF">
            <w:pPr>
              <w:contextualSpacing/>
              <w:jc w:val="center"/>
              <w:rPr>
                <w:rFonts w:ascii="Times New Roman" w:eastAsia="Times New Roman" w:hAnsi="Times New Roman" w:cs="Times New Roman"/>
                <w:bCs/>
                <w:sz w:val="24"/>
                <w:szCs w:val="24"/>
                <w:highlight w:val="yellow"/>
              </w:rPr>
            </w:pPr>
            <w:r w:rsidRPr="00F20BDC">
              <w:rPr>
                <w:rFonts w:ascii="Times New Roman" w:eastAsia="Times New Roman" w:hAnsi="Times New Roman" w:cs="Times New Roman"/>
                <w:bCs/>
                <w:sz w:val="24"/>
                <w:szCs w:val="24"/>
              </w:rPr>
              <w:t>8/11,8%</w:t>
            </w:r>
          </w:p>
        </w:tc>
      </w:tr>
    </w:tbl>
    <w:p w:rsidR="004068FF" w:rsidRDefault="004068FF" w:rsidP="004068FF">
      <w:pPr>
        <w:pStyle w:val="ae"/>
        <w:contextualSpacing/>
        <w:rPr>
          <w:rFonts w:ascii="Times New Roman" w:hAnsi="Times New Roman" w:cs="Times New Roman"/>
          <w:sz w:val="28"/>
          <w:szCs w:val="28"/>
          <w:lang w:val="kk-KZ"/>
        </w:rPr>
      </w:pPr>
    </w:p>
    <w:p w:rsidR="004068FF" w:rsidRPr="00FF3EDC" w:rsidRDefault="004068FF" w:rsidP="004068FF">
      <w:pPr>
        <w:pStyle w:val="ae"/>
        <w:tabs>
          <w:tab w:val="left" w:pos="567"/>
        </w:tabs>
        <w:contextualSpacing/>
        <w:jc w:val="both"/>
        <w:rPr>
          <w:rFonts w:ascii="Times New Roman" w:eastAsia="Times New Roman" w:hAnsi="Times New Roman" w:cs="Times New Roman"/>
          <w:bCs/>
          <w:sz w:val="28"/>
          <w:szCs w:val="28"/>
          <w:lang w:val="ru-RU" w:eastAsia="ru-RU"/>
        </w:rPr>
      </w:pPr>
      <w:r>
        <w:rPr>
          <w:rFonts w:ascii="Times New Roman" w:hAnsi="Times New Roman" w:cs="Times New Roman"/>
          <w:sz w:val="28"/>
          <w:szCs w:val="28"/>
          <w:lang w:val="kk-KZ"/>
        </w:rPr>
        <w:tab/>
      </w:r>
      <w:r w:rsidRPr="00FF3EDC">
        <w:rPr>
          <w:rFonts w:ascii="Times New Roman" w:hAnsi="Times New Roman" w:cs="Times New Roman"/>
          <w:color w:val="000000"/>
          <w:sz w:val="28"/>
          <w:szCs w:val="28"/>
          <w:lang w:val="ru-RU"/>
        </w:rPr>
        <w:t xml:space="preserve">Занос бруцеллеза в благополучные хозяйства чаще всего происходит с больными животными или переболевшими бруцеллоносителями при несоблюдении ветеринарно-санитарных правил. </w:t>
      </w:r>
      <w:r w:rsidRPr="00986C95">
        <w:rPr>
          <w:rFonts w:ascii="Times New Roman" w:hAnsi="Times New Roman" w:cs="Times New Roman"/>
          <w:color w:val="000000"/>
          <w:sz w:val="28"/>
          <w:szCs w:val="28"/>
          <w:lang w:val="ru-RU"/>
        </w:rPr>
        <w:t>Продукты, инфицированные бруцеллами, особенно молочные (молоко, обрат, сыворотка), а также сырье животного происхождения, предметы ухода, корма, подстилка, вода, почва относятся к факторам передачи. В Актюбинской области, как и в целом по Казахстану, превалирует контактно-бытовой путь инфицирования (</w:t>
      </w:r>
      <w:r w:rsidRPr="00986C95">
        <w:rPr>
          <w:rFonts w:ascii="Times New Roman" w:eastAsia="Times New Roman" w:hAnsi="Times New Roman" w:cs="Times New Roman"/>
          <w:bCs/>
          <w:sz w:val="28"/>
          <w:szCs w:val="28"/>
          <w:lang w:val="ru-RU" w:eastAsia="ru-RU"/>
        </w:rPr>
        <w:t xml:space="preserve">54,5%), далее – алиментарный и смешанный пути передачи инфекции. </w:t>
      </w:r>
      <w:r w:rsidRPr="00FF3EDC">
        <w:rPr>
          <w:rFonts w:ascii="Times New Roman" w:eastAsia="Times New Roman" w:hAnsi="Times New Roman" w:cs="Times New Roman"/>
          <w:bCs/>
          <w:sz w:val="28"/>
          <w:szCs w:val="28"/>
          <w:lang w:val="ru-RU" w:eastAsia="ru-RU"/>
        </w:rPr>
        <w:t>В 2,3% пути заражения не установлены (</w:t>
      </w:r>
      <w:r w:rsidRPr="00EB64C1">
        <w:rPr>
          <w:rFonts w:ascii="Times New Roman" w:eastAsia="Times New Roman" w:hAnsi="Times New Roman" w:cs="Times New Roman"/>
          <w:bCs/>
          <w:sz w:val="28"/>
          <w:szCs w:val="28"/>
          <w:lang w:val="ru-RU" w:eastAsia="ru-RU"/>
        </w:rPr>
        <w:t xml:space="preserve">таблица </w:t>
      </w:r>
      <w:r w:rsidR="008A51A0">
        <w:rPr>
          <w:rFonts w:ascii="Times New Roman" w:eastAsia="Times New Roman" w:hAnsi="Times New Roman" w:cs="Times New Roman"/>
          <w:bCs/>
          <w:sz w:val="28"/>
          <w:szCs w:val="28"/>
          <w:lang w:val="ru-RU" w:eastAsia="ru-RU"/>
        </w:rPr>
        <w:t>20</w:t>
      </w:r>
      <w:r w:rsidRPr="00EB64C1">
        <w:rPr>
          <w:rFonts w:ascii="Times New Roman" w:eastAsia="Times New Roman" w:hAnsi="Times New Roman" w:cs="Times New Roman"/>
          <w:bCs/>
          <w:sz w:val="28"/>
          <w:szCs w:val="28"/>
          <w:lang w:val="ru-RU" w:eastAsia="ru-RU"/>
        </w:rPr>
        <w:t>).</w:t>
      </w:r>
      <w:r w:rsidRPr="00FF3EDC">
        <w:rPr>
          <w:rFonts w:ascii="Times New Roman" w:eastAsia="Times New Roman" w:hAnsi="Times New Roman" w:cs="Times New Roman"/>
          <w:bCs/>
          <w:sz w:val="28"/>
          <w:szCs w:val="28"/>
          <w:lang w:val="ru-RU" w:eastAsia="ru-RU"/>
        </w:rPr>
        <w:t xml:space="preserve"> </w:t>
      </w:r>
    </w:p>
    <w:p w:rsidR="004068FF" w:rsidRDefault="004068FF" w:rsidP="004068FF">
      <w:pPr>
        <w:pStyle w:val="12"/>
        <w:shd w:val="clear" w:color="auto" w:fill="FFFFFF" w:themeFill="background1"/>
        <w:contextualSpacing/>
        <w:jc w:val="both"/>
        <w:rPr>
          <w:rFonts w:ascii="Times New Roman" w:hAnsi="Times New Roman" w:cs="Times New Roman"/>
          <w:sz w:val="28"/>
          <w:szCs w:val="28"/>
        </w:rPr>
      </w:pPr>
    </w:p>
    <w:p w:rsidR="004068FF" w:rsidRDefault="004068FF" w:rsidP="004068FF">
      <w:pPr>
        <w:pStyle w:val="12"/>
        <w:shd w:val="clear" w:color="auto" w:fill="FFFFFF" w:themeFill="background1"/>
        <w:contextualSpacing/>
        <w:jc w:val="both"/>
        <w:rPr>
          <w:rFonts w:ascii="Times New Roman" w:hAnsi="Times New Roman" w:cs="Times New Roman"/>
          <w:color w:val="000000"/>
          <w:sz w:val="28"/>
          <w:szCs w:val="28"/>
        </w:rPr>
      </w:pPr>
      <w:r w:rsidRPr="00EB64C1">
        <w:rPr>
          <w:rFonts w:ascii="Times New Roman" w:hAnsi="Times New Roman" w:cs="Times New Roman"/>
          <w:sz w:val="28"/>
          <w:szCs w:val="28"/>
        </w:rPr>
        <w:t xml:space="preserve">Таблица </w:t>
      </w:r>
      <w:r w:rsidR="008A51A0">
        <w:rPr>
          <w:rFonts w:ascii="Times New Roman" w:hAnsi="Times New Roman" w:cs="Times New Roman"/>
          <w:sz w:val="28"/>
          <w:szCs w:val="28"/>
        </w:rPr>
        <w:t>20</w:t>
      </w:r>
      <w:r>
        <w:rPr>
          <w:rFonts w:ascii="Times New Roman" w:hAnsi="Times New Roman" w:cs="Times New Roman"/>
          <w:sz w:val="28"/>
          <w:szCs w:val="28"/>
        </w:rPr>
        <w:t xml:space="preserve"> - </w:t>
      </w:r>
      <w:r w:rsidRPr="000F55A7">
        <w:rPr>
          <w:rFonts w:ascii="Times New Roman" w:hAnsi="Times New Roman" w:cs="Times New Roman"/>
          <w:color w:val="000000"/>
          <w:sz w:val="28"/>
          <w:szCs w:val="28"/>
        </w:rPr>
        <w:t>Фактор</w:t>
      </w:r>
      <w:r>
        <w:rPr>
          <w:rFonts w:ascii="Times New Roman" w:hAnsi="Times New Roman" w:cs="Times New Roman"/>
          <w:color w:val="000000"/>
          <w:sz w:val="28"/>
          <w:szCs w:val="28"/>
        </w:rPr>
        <w:t>ы</w:t>
      </w:r>
      <w:r w:rsidRPr="000F55A7">
        <w:rPr>
          <w:rFonts w:ascii="Times New Roman" w:hAnsi="Times New Roman" w:cs="Times New Roman"/>
          <w:color w:val="000000"/>
          <w:sz w:val="28"/>
          <w:szCs w:val="28"/>
        </w:rPr>
        <w:t xml:space="preserve"> передачи</w:t>
      </w:r>
      <w:r>
        <w:rPr>
          <w:rFonts w:ascii="Times New Roman" w:hAnsi="Times New Roman" w:cs="Times New Roman"/>
          <w:color w:val="000000"/>
          <w:sz w:val="28"/>
          <w:szCs w:val="28"/>
        </w:rPr>
        <w:t xml:space="preserve"> бруцеллеза в Актюбинской области</w:t>
      </w:r>
    </w:p>
    <w:p w:rsidR="004068FF" w:rsidRDefault="004068FF" w:rsidP="004068FF">
      <w:pPr>
        <w:pStyle w:val="12"/>
        <w:shd w:val="clear" w:color="auto" w:fill="FFFFFF" w:themeFill="background1"/>
        <w:contextualSpacing/>
        <w:rPr>
          <w:rFonts w:ascii="Times New Roman" w:hAnsi="Times New Roman" w:cs="Times New Roman"/>
          <w:color w:val="000000"/>
          <w:sz w:val="28"/>
          <w:szCs w:val="28"/>
        </w:rPr>
      </w:pPr>
    </w:p>
    <w:tbl>
      <w:tblPr>
        <w:tblW w:w="9438" w:type="dxa"/>
        <w:jc w:val="center"/>
        <w:tblInd w:w="-376" w:type="dxa"/>
        <w:tblLook w:val="04A0"/>
      </w:tblPr>
      <w:tblGrid>
        <w:gridCol w:w="1951"/>
        <w:gridCol w:w="1245"/>
        <w:gridCol w:w="876"/>
        <w:gridCol w:w="836"/>
        <w:gridCol w:w="742"/>
        <w:gridCol w:w="903"/>
        <w:gridCol w:w="640"/>
        <w:gridCol w:w="836"/>
        <w:gridCol w:w="640"/>
        <w:gridCol w:w="769"/>
      </w:tblGrid>
      <w:tr w:rsidR="004068FF" w:rsidRPr="00A23535" w:rsidTr="00690E7A">
        <w:trPr>
          <w:trHeight w:val="20"/>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4068FF" w:rsidRDefault="004068FF" w:rsidP="004068FF">
            <w:pPr>
              <w:spacing w:after="0" w:line="240" w:lineRule="atLeast"/>
              <w:contextualSpacing/>
              <w:jc w:val="center"/>
              <w:rPr>
                <w:rFonts w:ascii="Times New Roman" w:eastAsia="Times New Roman" w:hAnsi="Times New Roman" w:cs="Times New Roman"/>
                <w:lang w:val="ru-RU" w:eastAsia="ru-RU" w:bidi="ar-SA"/>
              </w:rPr>
            </w:pPr>
          </w:p>
          <w:p w:rsidR="004068FF" w:rsidRPr="00045735" w:rsidRDefault="004068FF" w:rsidP="004068FF">
            <w:pPr>
              <w:spacing w:after="0" w:line="240" w:lineRule="atLeast"/>
              <w:contextualSpacing/>
              <w:jc w:val="center"/>
              <w:rPr>
                <w:rFonts w:ascii="Times New Roman" w:eastAsia="Times New Roman" w:hAnsi="Times New Roman" w:cs="Times New Roman"/>
                <w:sz w:val="32"/>
                <w:szCs w:val="32"/>
                <w:lang w:val="ru-RU" w:eastAsia="ru-RU" w:bidi="ar-SA"/>
              </w:rPr>
            </w:pPr>
            <w:r>
              <w:rPr>
                <w:rFonts w:ascii="Times New Roman" w:eastAsia="Times New Roman" w:hAnsi="Times New Roman" w:cs="Times New Roman"/>
                <w:lang w:val="ru-RU" w:eastAsia="ru-RU" w:bidi="ar-SA"/>
              </w:rPr>
              <w:t>Годы</w:t>
            </w:r>
          </w:p>
        </w:tc>
        <w:tc>
          <w:tcPr>
            <w:tcW w:w="1245" w:type="dxa"/>
            <w:vMerge w:val="restart"/>
            <w:tcBorders>
              <w:top w:val="single" w:sz="4" w:space="0" w:color="auto"/>
              <w:left w:val="single" w:sz="4" w:space="0" w:color="auto"/>
              <w:bottom w:val="single" w:sz="4" w:space="0" w:color="000000"/>
              <w:right w:val="single" w:sz="4" w:space="0" w:color="auto"/>
            </w:tcBorders>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Всего число случаев</w:t>
            </w:r>
          </w:p>
        </w:tc>
        <w:tc>
          <w:tcPr>
            <w:tcW w:w="1712"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Контактно-бытовой</w:t>
            </w:r>
          </w:p>
        </w:tc>
        <w:tc>
          <w:tcPr>
            <w:tcW w:w="1645"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Алиментарный</w:t>
            </w:r>
          </w:p>
        </w:tc>
        <w:tc>
          <w:tcPr>
            <w:tcW w:w="1476"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Смешанный</w:t>
            </w:r>
          </w:p>
        </w:tc>
        <w:tc>
          <w:tcPr>
            <w:tcW w:w="1409" w:type="dxa"/>
            <w:gridSpan w:val="2"/>
            <w:tcBorders>
              <w:top w:val="single" w:sz="4" w:space="0" w:color="auto"/>
              <w:left w:val="nil"/>
              <w:bottom w:val="single" w:sz="4" w:space="0" w:color="auto"/>
              <w:right w:val="single" w:sz="4" w:space="0" w:color="auto"/>
            </w:tcBorders>
            <w:shd w:val="clear" w:color="000000" w:fill="FFFFFF"/>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Не установлено</w:t>
            </w:r>
          </w:p>
        </w:tc>
      </w:tr>
      <w:tr w:rsidR="004068FF" w:rsidRPr="00A23535" w:rsidTr="00690E7A">
        <w:trPr>
          <w:trHeight w:val="24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p>
        </w:tc>
        <w:tc>
          <w:tcPr>
            <w:tcW w:w="876" w:type="dxa"/>
            <w:tcBorders>
              <w:top w:val="nil"/>
              <w:left w:val="nil"/>
              <w:bottom w:val="single" w:sz="4" w:space="0" w:color="auto"/>
              <w:right w:val="single" w:sz="4" w:space="0" w:color="auto"/>
            </w:tcBorders>
            <w:shd w:val="clear" w:color="000000" w:fill="FFFFFF"/>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Абс.</w:t>
            </w:r>
          </w:p>
        </w:tc>
        <w:tc>
          <w:tcPr>
            <w:tcW w:w="836" w:type="dxa"/>
            <w:tcBorders>
              <w:top w:val="nil"/>
              <w:left w:val="nil"/>
              <w:bottom w:val="single" w:sz="4" w:space="0" w:color="auto"/>
              <w:right w:val="single" w:sz="4" w:space="0" w:color="auto"/>
            </w:tcBorders>
            <w:shd w:val="clear" w:color="000000" w:fill="FFFFFF"/>
            <w:noWrap/>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w:t>
            </w:r>
          </w:p>
        </w:tc>
        <w:tc>
          <w:tcPr>
            <w:tcW w:w="742" w:type="dxa"/>
            <w:tcBorders>
              <w:top w:val="nil"/>
              <w:left w:val="nil"/>
              <w:bottom w:val="single" w:sz="4" w:space="0" w:color="auto"/>
              <w:right w:val="single" w:sz="4" w:space="0" w:color="auto"/>
            </w:tcBorders>
            <w:shd w:val="clear" w:color="000000" w:fill="FFFFFF"/>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Абс.</w:t>
            </w:r>
          </w:p>
        </w:tc>
        <w:tc>
          <w:tcPr>
            <w:tcW w:w="903" w:type="dxa"/>
            <w:tcBorders>
              <w:top w:val="nil"/>
              <w:left w:val="nil"/>
              <w:bottom w:val="single" w:sz="4" w:space="0" w:color="auto"/>
              <w:right w:val="single" w:sz="4" w:space="0" w:color="auto"/>
            </w:tcBorders>
            <w:shd w:val="clear" w:color="000000" w:fill="FFFFFF"/>
            <w:noWrap/>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w:t>
            </w:r>
          </w:p>
        </w:tc>
        <w:tc>
          <w:tcPr>
            <w:tcW w:w="640" w:type="dxa"/>
            <w:tcBorders>
              <w:top w:val="nil"/>
              <w:left w:val="nil"/>
              <w:bottom w:val="single" w:sz="4" w:space="0" w:color="auto"/>
              <w:right w:val="single" w:sz="4" w:space="0" w:color="auto"/>
            </w:tcBorders>
            <w:shd w:val="clear" w:color="000000" w:fill="FFFFFF"/>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Абс.</w:t>
            </w:r>
          </w:p>
        </w:tc>
        <w:tc>
          <w:tcPr>
            <w:tcW w:w="836" w:type="dxa"/>
            <w:tcBorders>
              <w:top w:val="nil"/>
              <w:left w:val="nil"/>
              <w:bottom w:val="single" w:sz="4" w:space="0" w:color="auto"/>
              <w:right w:val="single" w:sz="4" w:space="0" w:color="auto"/>
            </w:tcBorders>
            <w:shd w:val="clear" w:color="000000" w:fill="FFFFFF"/>
            <w:noWrap/>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w:t>
            </w:r>
          </w:p>
        </w:tc>
        <w:tc>
          <w:tcPr>
            <w:tcW w:w="640" w:type="dxa"/>
            <w:tcBorders>
              <w:top w:val="nil"/>
              <w:left w:val="nil"/>
              <w:bottom w:val="single" w:sz="4" w:space="0" w:color="auto"/>
              <w:right w:val="single" w:sz="4" w:space="0" w:color="auto"/>
            </w:tcBorders>
            <w:shd w:val="clear" w:color="000000" w:fill="FFFFFF"/>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Абс.</w:t>
            </w:r>
          </w:p>
        </w:tc>
        <w:tc>
          <w:tcPr>
            <w:tcW w:w="769" w:type="dxa"/>
            <w:tcBorders>
              <w:top w:val="nil"/>
              <w:left w:val="nil"/>
              <w:bottom w:val="single" w:sz="4" w:space="0" w:color="auto"/>
              <w:right w:val="single" w:sz="4" w:space="0" w:color="auto"/>
            </w:tcBorders>
            <w:shd w:val="clear" w:color="000000" w:fill="FFFFFF"/>
            <w:noWrap/>
            <w:hideMark/>
          </w:tcPr>
          <w:p w:rsidR="004068FF" w:rsidRPr="00045735" w:rsidRDefault="004068FF" w:rsidP="004068FF">
            <w:pPr>
              <w:spacing w:after="0" w:line="240" w:lineRule="atLeast"/>
              <w:contextualSpacing/>
              <w:jc w:val="center"/>
              <w:rPr>
                <w:rFonts w:ascii="Times New Roman" w:eastAsia="Times New Roman" w:hAnsi="Times New Roman" w:cs="Times New Roman"/>
                <w:lang w:val="ru-RU" w:eastAsia="ru-RU" w:bidi="ar-SA"/>
              </w:rPr>
            </w:pPr>
            <w:r w:rsidRPr="00045735">
              <w:rPr>
                <w:rFonts w:ascii="Times New Roman" w:eastAsia="Times New Roman" w:hAnsi="Times New Roman" w:cs="Times New Roman"/>
                <w:lang w:val="ru-RU" w:eastAsia="ru-RU" w:bidi="ar-SA"/>
              </w:rPr>
              <w:t>%</w:t>
            </w:r>
          </w:p>
        </w:tc>
      </w:tr>
      <w:tr w:rsidR="005A25CC" w:rsidRPr="000B7C96" w:rsidTr="00690E7A">
        <w:trPr>
          <w:trHeight w:val="226"/>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1245" w:type="dxa"/>
            <w:tcBorders>
              <w:top w:val="single" w:sz="4" w:space="0" w:color="auto"/>
              <w:left w:val="single" w:sz="4" w:space="0" w:color="auto"/>
              <w:bottom w:val="single" w:sz="4" w:space="0" w:color="000000"/>
              <w:right w:val="single" w:sz="4" w:space="0" w:color="auto"/>
            </w:tcBorders>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876" w:type="dxa"/>
            <w:tcBorders>
              <w:top w:val="nil"/>
              <w:left w:val="nil"/>
              <w:bottom w:val="single" w:sz="4" w:space="0" w:color="auto"/>
              <w:right w:val="single" w:sz="4" w:space="0" w:color="auto"/>
            </w:tcBorders>
            <w:shd w:val="clear" w:color="000000" w:fill="FFFFFF"/>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3</w:t>
            </w:r>
          </w:p>
        </w:tc>
        <w:tc>
          <w:tcPr>
            <w:tcW w:w="836" w:type="dxa"/>
            <w:tcBorders>
              <w:top w:val="nil"/>
              <w:left w:val="nil"/>
              <w:bottom w:val="single" w:sz="4" w:space="0" w:color="auto"/>
              <w:right w:val="single" w:sz="4" w:space="0" w:color="auto"/>
            </w:tcBorders>
            <w:shd w:val="clear" w:color="000000" w:fill="FFFFFF"/>
            <w:noWrap/>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4</w:t>
            </w:r>
          </w:p>
        </w:tc>
        <w:tc>
          <w:tcPr>
            <w:tcW w:w="742" w:type="dxa"/>
            <w:tcBorders>
              <w:top w:val="nil"/>
              <w:left w:val="nil"/>
              <w:bottom w:val="single" w:sz="4" w:space="0" w:color="auto"/>
              <w:right w:val="single" w:sz="4" w:space="0" w:color="auto"/>
            </w:tcBorders>
            <w:shd w:val="clear" w:color="000000" w:fill="FFFFFF"/>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5</w:t>
            </w:r>
          </w:p>
        </w:tc>
        <w:tc>
          <w:tcPr>
            <w:tcW w:w="903" w:type="dxa"/>
            <w:tcBorders>
              <w:top w:val="nil"/>
              <w:left w:val="nil"/>
              <w:bottom w:val="single" w:sz="4" w:space="0" w:color="auto"/>
              <w:right w:val="single" w:sz="4" w:space="0" w:color="auto"/>
            </w:tcBorders>
            <w:shd w:val="clear" w:color="000000" w:fill="FFFFFF"/>
            <w:noWrap/>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p>
        </w:tc>
        <w:tc>
          <w:tcPr>
            <w:tcW w:w="640" w:type="dxa"/>
            <w:tcBorders>
              <w:top w:val="nil"/>
              <w:left w:val="nil"/>
              <w:bottom w:val="single" w:sz="4" w:space="0" w:color="auto"/>
              <w:right w:val="single" w:sz="4" w:space="0" w:color="auto"/>
            </w:tcBorders>
            <w:shd w:val="clear" w:color="000000" w:fill="FFFFFF"/>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7</w:t>
            </w:r>
          </w:p>
        </w:tc>
        <w:tc>
          <w:tcPr>
            <w:tcW w:w="836" w:type="dxa"/>
            <w:tcBorders>
              <w:top w:val="nil"/>
              <w:left w:val="nil"/>
              <w:bottom w:val="single" w:sz="4" w:space="0" w:color="auto"/>
              <w:right w:val="single" w:sz="4" w:space="0" w:color="auto"/>
            </w:tcBorders>
            <w:shd w:val="clear" w:color="000000" w:fill="FFFFFF"/>
            <w:noWrap/>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w:t>
            </w:r>
          </w:p>
        </w:tc>
        <w:tc>
          <w:tcPr>
            <w:tcW w:w="640" w:type="dxa"/>
            <w:tcBorders>
              <w:top w:val="nil"/>
              <w:left w:val="nil"/>
              <w:bottom w:val="single" w:sz="4" w:space="0" w:color="auto"/>
              <w:right w:val="single" w:sz="4" w:space="0" w:color="auto"/>
            </w:tcBorders>
            <w:shd w:val="clear" w:color="000000" w:fill="FFFFFF"/>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9</w:t>
            </w:r>
          </w:p>
        </w:tc>
        <w:tc>
          <w:tcPr>
            <w:tcW w:w="769" w:type="dxa"/>
            <w:tcBorders>
              <w:top w:val="nil"/>
              <w:left w:val="nil"/>
              <w:bottom w:val="single" w:sz="4" w:space="0" w:color="auto"/>
              <w:right w:val="single" w:sz="4" w:space="0" w:color="auto"/>
            </w:tcBorders>
            <w:shd w:val="clear" w:color="000000" w:fill="FFFFFF"/>
            <w:noWrap/>
            <w:vAlign w:val="center"/>
            <w:hideMark/>
          </w:tcPr>
          <w:p w:rsidR="005A25CC" w:rsidRPr="000B7C96" w:rsidRDefault="005A25CC" w:rsidP="005A25CC">
            <w:pPr>
              <w:spacing w:after="0" w:line="240" w:lineRule="atLeast"/>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10</w:t>
            </w:r>
          </w:p>
        </w:tc>
      </w:tr>
      <w:tr w:rsidR="004068FF" w:rsidRPr="000B7C96" w:rsidTr="00690E7A">
        <w:trPr>
          <w:trHeight w:val="39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068FF" w:rsidRPr="000B7C96" w:rsidRDefault="004068FF" w:rsidP="004068FF">
            <w:pPr>
              <w:spacing w:after="0" w:line="240" w:lineRule="atLeast"/>
              <w:contextualSpacing/>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2018</w:t>
            </w:r>
          </w:p>
        </w:tc>
        <w:tc>
          <w:tcPr>
            <w:tcW w:w="1245" w:type="dxa"/>
            <w:tcBorders>
              <w:top w:val="single" w:sz="4" w:space="0" w:color="auto"/>
              <w:left w:val="single" w:sz="4" w:space="0" w:color="auto"/>
              <w:bottom w:val="single" w:sz="4" w:space="0" w:color="000000"/>
              <w:right w:val="single" w:sz="4" w:space="0" w:color="auto"/>
            </w:tcBorders>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21</w:t>
            </w:r>
          </w:p>
        </w:tc>
        <w:tc>
          <w:tcPr>
            <w:tcW w:w="876"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sidRPr="000B7C96">
              <w:rPr>
                <w:rFonts w:ascii="Times New Roman" w:eastAsia="Times New Roman" w:hAnsi="Times New Roman" w:cs="Times New Roman"/>
                <w:color w:val="000000"/>
                <w:sz w:val="24"/>
                <w:szCs w:val="24"/>
                <w:lang w:val="ru-RU" w:eastAsia="ru-RU" w:bidi="ar-SA"/>
              </w:rPr>
              <w:t>7</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sidRPr="000B7C96">
              <w:rPr>
                <w:rFonts w:ascii="Times New Roman" w:eastAsia="Times New Roman" w:hAnsi="Times New Roman" w:cs="Times New Roman"/>
                <w:color w:val="000000"/>
                <w:sz w:val="24"/>
                <w:szCs w:val="24"/>
                <w:lang w:val="ru-RU" w:eastAsia="ru-RU" w:bidi="ar-SA"/>
              </w:rPr>
              <w:t>33,33</w:t>
            </w:r>
          </w:p>
        </w:tc>
        <w:tc>
          <w:tcPr>
            <w:tcW w:w="742"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sidRPr="000B7C96">
              <w:rPr>
                <w:rFonts w:ascii="Times New Roman" w:eastAsia="Times New Roman" w:hAnsi="Times New Roman" w:cs="Times New Roman"/>
                <w:color w:val="000000"/>
                <w:sz w:val="24"/>
                <w:szCs w:val="24"/>
                <w:lang w:val="ru-RU" w:eastAsia="ru-RU" w:bidi="ar-SA"/>
              </w:rPr>
              <w:t>7</w:t>
            </w:r>
          </w:p>
        </w:tc>
        <w:tc>
          <w:tcPr>
            <w:tcW w:w="903"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33,33</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sidRPr="000B7C96">
              <w:rPr>
                <w:rFonts w:ascii="Times New Roman" w:eastAsia="Times New Roman" w:hAnsi="Times New Roman" w:cs="Times New Roman"/>
                <w:color w:val="000000"/>
                <w:sz w:val="24"/>
                <w:szCs w:val="24"/>
                <w:lang w:val="ru-RU" w:eastAsia="ru-RU" w:bidi="ar-SA"/>
              </w:rPr>
              <w:t>6</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28,6</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color w:val="000000"/>
                <w:sz w:val="24"/>
                <w:szCs w:val="24"/>
                <w:lang w:val="ru-RU" w:eastAsia="ru-RU" w:bidi="ar-SA"/>
              </w:rPr>
            </w:pPr>
            <w:r w:rsidRPr="000B7C96">
              <w:rPr>
                <w:rFonts w:ascii="Times New Roman" w:eastAsia="Times New Roman" w:hAnsi="Times New Roman" w:cs="Times New Roman"/>
                <w:color w:val="000000"/>
                <w:sz w:val="24"/>
                <w:szCs w:val="24"/>
                <w:lang w:val="ru-RU" w:eastAsia="ru-RU" w:bidi="ar-SA"/>
              </w:rPr>
              <w:t>1</w:t>
            </w:r>
          </w:p>
        </w:tc>
        <w:tc>
          <w:tcPr>
            <w:tcW w:w="769"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4,8</w:t>
            </w:r>
          </w:p>
        </w:tc>
      </w:tr>
      <w:tr w:rsidR="004068FF" w:rsidRPr="000B7C96" w:rsidTr="00690E7A">
        <w:trPr>
          <w:trHeight w:val="39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068FF" w:rsidRPr="000B7C96" w:rsidRDefault="004068FF" w:rsidP="004068FF">
            <w:pPr>
              <w:spacing w:after="0" w:line="240" w:lineRule="atLeast"/>
              <w:contextualSpacing/>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2019</w:t>
            </w:r>
          </w:p>
        </w:tc>
        <w:tc>
          <w:tcPr>
            <w:tcW w:w="1245" w:type="dxa"/>
            <w:tcBorders>
              <w:top w:val="single" w:sz="4" w:space="0" w:color="auto"/>
              <w:left w:val="single" w:sz="4" w:space="0" w:color="auto"/>
              <w:bottom w:val="single" w:sz="4" w:space="0" w:color="000000"/>
              <w:right w:val="single" w:sz="4" w:space="0" w:color="auto"/>
            </w:tcBorders>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17</w:t>
            </w:r>
          </w:p>
        </w:tc>
        <w:tc>
          <w:tcPr>
            <w:tcW w:w="876"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14</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82,4</w:t>
            </w:r>
          </w:p>
        </w:tc>
        <w:tc>
          <w:tcPr>
            <w:tcW w:w="742"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2</w:t>
            </w:r>
          </w:p>
        </w:tc>
        <w:tc>
          <w:tcPr>
            <w:tcW w:w="903"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11,8</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1</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7,1</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0</w:t>
            </w:r>
          </w:p>
        </w:tc>
        <w:tc>
          <w:tcPr>
            <w:tcW w:w="769"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0,0</w:t>
            </w:r>
          </w:p>
        </w:tc>
      </w:tr>
      <w:tr w:rsidR="004068FF" w:rsidRPr="000B7C96" w:rsidTr="00690E7A">
        <w:trPr>
          <w:trHeight w:val="39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068FF" w:rsidRPr="000B7C96" w:rsidRDefault="004068FF" w:rsidP="004068FF">
            <w:pPr>
              <w:spacing w:after="0" w:line="240" w:lineRule="atLeast"/>
              <w:contextualSpacing/>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Янв-сент</w:t>
            </w:r>
            <w:r>
              <w:rPr>
                <w:rFonts w:ascii="Times New Roman" w:eastAsia="Times New Roman" w:hAnsi="Times New Roman" w:cs="Times New Roman"/>
                <w:sz w:val="24"/>
                <w:szCs w:val="24"/>
                <w:lang w:val="ru-RU" w:eastAsia="ru-RU" w:bidi="ar-SA"/>
              </w:rPr>
              <w:t>.</w:t>
            </w:r>
            <w:r w:rsidRPr="000B7C96">
              <w:rPr>
                <w:rFonts w:ascii="Times New Roman" w:eastAsia="Times New Roman" w:hAnsi="Times New Roman" w:cs="Times New Roman"/>
                <w:sz w:val="24"/>
                <w:szCs w:val="24"/>
                <w:lang w:val="ru-RU" w:eastAsia="ru-RU" w:bidi="ar-SA"/>
              </w:rPr>
              <w:t xml:space="preserve"> 2020</w:t>
            </w:r>
          </w:p>
        </w:tc>
        <w:tc>
          <w:tcPr>
            <w:tcW w:w="1245" w:type="dxa"/>
            <w:tcBorders>
              <w:top w:val="single" w:sz="4" w:space="0" w:color="auto"/>
              <w:left w:val="single" w:sz="4" w:space="0" w:color="auto"/>
              <w:bottom w:val="single" w:sz="4" w:space="0" w:color="000000"/>
              <w:right w:val="single" w:sz="4" w:space="0" w:color="auto"/>
            </w:tcBorders>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6</w:t>
            </w:r>
          </w:p>
        </w:tc>
        <w:tc>
          <w:tcPr>
            <w:tcW w:w="876"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3</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50</w:t>
            </w:r>
          </w:p>
        </w:tc>
        <w:tc>
          <w:tcPr>
            <w:tcW w:w="742"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3</w:t>
            </w:r>
          </w:p>
        </w:tc>
        <w:tc>
          <w:tcPr>
            <w:tcW w:w="903"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50</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0</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0</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0</w:t>
            </w:r>
          </w:p>
        </w:tc>
        <w:tc>
          <w:tcPr>
            <w:tcW w:w="769"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0</w:t>
            </w:r>
          </w:p>
        </w:tc>
      </w:tr>
      <w:tr w:rsidR="004068FF" w:rsidRPr="000B7C96" w:rsidTr="00690E7A">
        <w:trPr>
          <w:trHeight w:val="39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068FF" w:rsidRPr="000B7C96" w:rsidRDefault="004068FF" w:rsidP="004068FF">
            <w:pPr>
              <w:spacing w:after="0" w:line="240" w:lineRule="atLeast"/>
              <w:contextualSpacing/>
              <w:rPr>
                <w:rFonts w:ascii="Times New Roman" w:eastAsia="Times New Roman" w:hAnsi="Times New Roman" w:cs="Times New Roman"/>
                <w:sz w:val="24"/>
                <w:szCs w:val="24"/>
                <w:lang w:val="ru-RU" w:eastAsia="ru-RU" w:bidi="ar-SA"/>
              </w:rPr>
            </w:pPr>
            <w:r w:rsidRPr="000B7C96">
              <w:rPr>
                <w:rFonts w:ascii="Times New Roman" w:eastAsia="Times New Roman" w:hAnsi="Times New Roman" w:cs="Times New Roman"/>
                <w:sz w:val="24"/>
                <w:szCs w:val="24"/>
                <w:lang w:val="ru-RU" w:eastAsia="ru-RU" w:bidi="ar-SA"/>
              </w:rPr>
              <w:t>Всего</w:t>
            </w:r>
          </w:p>
        </w:tc>
        <w:tc>
          <w:tcPr>
            <w:tcW w:w="1245" w:type="dxa"/>
            <w:tcBorders>
              <w:top w:val="single" w:sz="4" w:space="0" w:color="auto"/>
              <w:left w:val="single" w:sz="4" w:space="0" w:color="auto"/>
              <w:bottom w:val="single" w:sz="4" w:space="0" w:color="000000"/>
              <w:right w:val="single" w:sz="4" w:space="0" w:color="auto"/>
            </w:tcBorders>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44</w:t>
            </w:r>
          </w:p>
        </w:tc>
        <w:tc>
          <w:tcPr>
            <w:tcW w:w="876"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24</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54,5%</w:t>
            </w:r>
          </w:p>
        </w:tc>
        <w:tc>
          <w:tcPr>
            <w:tcW w:w="742"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12</w:t>
            </w:r>
          </w:p>
        </w:tc>
        <w:tc>
          <w:tcPr>
            <w:tcW w:w="903"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27,2%</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7</w:t>
            </w:r>
          </w:p>
        </w:tc>
        <w:tc>
          <w:tcPr>
            <w:tcW w:w="836"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15,9%</w:t>
            </w:r>
          </w:p>
        </w:tc>
        <w:tc>
          <w:tcPr>
            <w:tcW w:w="640" w:type="dxa"/>
            <w:tcBorders>
              <w:top w:val="nil"/>
              <w:left w:val="nil"/>
              <w:bottom w:val="single" w:sz="4" w:space="0" w:color="auto"/>
              <w:right w:val="single" w:sz="4" w:space="0" w:color="auto"/>
            </w:tcBorders>
            <w:shd w:val="clear" w:color="000000" w:fill="FFFFFF"/>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1</w:t>
            </w:r>
          </w:p>
        </w:tc>
        <w:tc>
          <w:tcPr>
            <w:tcW w:w="769" w:type="dxa"/>
            <w:tcBorders>
              <w:top w:val="nil"/>
              <w:left w:val="nil"/>
              <w:bottom w:val="single" w:sz="4" w:space="0" w:color="auto"/>
              <w:right w:val="single" w:sz="4" w:space="0" w:color="auto"/>
            </w:tcBorders>
            <w:shd w:val="clear" w:color="000000" w:fill="FFFFFF"/>
            <w:noWrap/>
            <w:vAlign w:val="center"/>
            <w:hideMark/>
          </w:tcPr>
          <w:p w:rsidR="004068FF" w:rsidRPr="000B7C96" w:rsidRDefault="004068FF" w:rsidP="004068FF">
            <w:pPr>
              <w:spacing w:after="0" w:line="240" w:lineRule="atLeast"/>
              <w:contextualSpacing/>
              <w:jc w:val="center"/>
              <w:rPr>
                <w:rFonts w:ascii="Times New Roman" w:eastAsia="Times New Roman" w:hAnsi="Times New Roman" w:cs="Times New Roman"/>
                <w:bCs/>
                <w:sz w:val="24"/>
                <w:szCs w:val="24"/>
                <w:lang w:val="ru-RU" w:eastAsia="ru-RU" w:bidi="ar-SA"/>
              </w:rPr>
            </w:pPr>
            <w:r w:rsidRPr="000B7C96">
              <w:rPr>
                <w:rFonts w:ascii="Times New Roman" w:eastAsia="Times New Roman" w:hAnsi="Times New Roman" w:cs="Times New Roman"/>
                <w:bCs/>
                <w:sz w:val="24"/>
                <w:szCs w:val="24"/>
                <w:lang w:val="ru-RU" w:eastAsia="ru-RU" w:bidi="ar-SA"/>
              </w:rPr>
              <w:t>2,3%</w:t>
            </w:r>
          </w:p>
        </w:tc>
      </w:tr>
    </w:tbl>
    <w:p w:rsidR="004068FF" w:rsidRDefault="004068FF" w:rsidP="004068FF">
      <w:pPr>
        <w:pStyle w:val="12"/>
        <w:shd w:val="clear" w:color="auto" w:fill="FFFFFF" w:themeFill="background1"/>
        <w:contextualSpacing/>
        <w:rPr>
          <w:rFonts w:ascii="Times New Roman" w:hAnsi="Times New Roman" w:cs="Times New Roman"/>
          <w:color w:val="000000"/>
          <w:sz w:val="28"/>
          <w:szCs w:val="28"/>
        </w:rPr>
      </w:pPr>
    </w:p>
    <w:p w:rsidR="004068FF" w:rsidRDefault="004068FF" w:rsidP="004068FF">
      <w:pPr>
        <w:shd w:val="clear" w:color="auto" w:fill="FFFFFF" w:themeFill="background1"/>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sz w:val="28"/>
          <w:szCs w:val="28"/>
          <w:shd w:val="clear" w:color="auto" w:fill="FFFFFF" w:themeFill="background1"/>
          <w:lang w:val="ru-RU"/>
        </w:rPr>
        <w:tab/>
      </w:r>
      <w:r w:rsidRPr="004A0FBC">
        <w:rPr>
          <w:rFonts w:ascii="Times New Roman" w:hAnsi="Times New Roman"/>
          <w:sz w:val="28"/>
          <w:szCs w:val="28"/>
          <w:shd w:val="clear" w:color="auto" w:fill="FFFFFF" w:themeFill="background1"/>
          <w:lang w:val="ru-RU"/>
        </w:rPr>
        <w:t xml:space="preserve">Подтвержденным случаем бруцеллеза людей считается, когда выделяются </w:t>
      </w:r>
      <w:r w:rsidRPr="004A0FBC">
        <w:rPr>
          <w:rFonts w:ascii="Times New Roman" w:hAnsi="Times New Roman"/>
          <w:i/>
          <w:sz w:val="28"/>
          <w:szCs w:val="28"/>
          <w:shd w:val="clear" w:color="auto" w:fill="FFFFFF" w:themeFill="background1"/>
        </w:rPr>
        <w:t>Brucella</w:t>
      </w:r>
      <w:r w:rsidRPr="004A0FBC">
        <w:rPr>
          <w:rFonts w:ascii="Times New Roman" w:hAnsi="Times New Roman"/>
          <w:i/>
          <w:sz w:val="28"/>
          <w:szCs w:val="28"/>
          <w:shd w:val="clear" w:color="auto" w:fill="FFFFFF" w:themeFill="background1"/>
          <w:lang w:val="ru-RU"/>
        </w:rPr>
        <w:t xml:space="preserve"> </w:t>
      </w:r>
      <w:r w:rsidRPr="004A0FBC">
        <w:rPr>
          <w:rFonts w:ascii="Times New Roman" w:hAnsi="Times New Roman"/>
          <w:i/>
          <w:sz w:val="28"/>
          <w:szCs w:val="28"/>
          <w:shd w:val="clear" w:color="auto" w:fill="FFFFFF" w:themeFill="background1"/>
        </w:rPr>
        <w:t>spp</w:t>
      </w:r>
      <w:r w:rsidRPr="004A0FBC">
        <w:rPr>
          <w:rFonts w:ascii="Times New Roman" w:hAnsi="Times New Roman"/>
          <w:sz w:val="28"/>
          <w:szCs w:val="28"/>
          <w:shd w:val="clear" w:color="auto" w:fill="FFFFFF" w:themeFill="background1"/>
          <w:lang w:val="ru-RU"/>
        </w:rPr>
        <w:t xml:space="preserve">. изоляты из образца крови или другого клинического </w:t>
      </w:r>
      <w:r>
        <w:rPr>
          <w:rFonts w:ascii="Times New Roman" w:hAnsi="Times New Roman"/>
          <w:sz w:val="28"/>
          <w:szCs w:val="28"/>
          <w:shd w:val="clear" w:color="auto" w:fill="FFFFFF" w:themeFill="background1"/>
          <w:lang w:val="ru-RU"/>
        </w:rPr>
        <w:t>материала</w:t>
      </w:r>
      <w:r w:rsidRPr="00834267">
        <w:rPr>
          <w:rFonts w:ascii="Times New Roman" w:hAnsi="Times New Roman"/>
          <w:sz w:val="28"/>
          <w:szCs w:val="28"/>
          <w:shd w:val="clear" w:color="auto" w:fill="FFFFFF" w:themeFill="background1"/>
          <w:lang w:val="ru-RU"/>
        </w:rPr>
        <w:t xml:space="preserve"> </w:t>
      </w:r>
      <w:r w:rsidRPr="00834267">
        <w:rPr>
          <w:rFonts w:ascii="Times New Roman" w:hAnsi="Times New Roman" w:cs="Times New Roman"/>
          <w:sz w:val="28"/>
          <w:szCs w:val="28"/>
          <w:lang w:val="ru-RU"/>
        </w:rPr>
        <w:t>[</w:t>
      </w:r>
      <w:r w:rsidR="00787067">
        <w:rPr>
          <w:rFonts w:ascii="Times New Roman" w:hAnsi="Times New Roman" w:cs="Times New Roman"/>
          <w:sz w:val="28"/>
          <w:szCs w:val="28"/>
          <w:lang w:val="ru-RU"/>
        </w:rPr>
        <w:t>5</w:t>
      </w:r>
      <w:r w:rsidR="000050A3" w:rsidRPr="000050A3">
        <w:rPr>
          <w:rFonts w:ascii="Times New Roman" w:hAnsi="Times New Roman" w:cs="Times New Roman"/>
          <w:sz w:val="28"/>
          <w:szCs w:val="28"/>
          <w:lang w:val="ru-RU"/>
        </w:rPr>
        <w:t>9</w:t>
      </w:r>
      <w:r w:rsidR="00787067">
        <w:rPr>
          <w:rFonts w:ascii="Times New Roman" w:hAnsi="Times New Roman" w:cs="Times New Roman"/>
          <w:sz w:val="28"/>
          <w:szCs w:val="28"/>
          <w:lang w:val="ru-RU"/>
        </w:rPr>
        <w:t>, 9</w:t>
      </w:r>
      <w:r w:rsidR="000050A3" w:rsidRPr="000050A3">
        <w:rPr>
          <w:rFonts w:ascii="Times New Roman" w:hAnsi="Times New Roman" w:cs="Times New Roman"/>
          <w:sz w:val="28"/>
          <w:szCs w:val="28"/>
          <w:lang w:val="ru-RU"/>
        </w:rPr>
        <w:t>7</w:t>
      </w:r>
      <w:r w:rsidR="00787067">
        <w:rPr>
          <w:rFonts w:ascii="Times New Roman" w:hAnsi="Times New Roman" w:cs="Times New Roman"/>
          <w:sz w:val="28"/>
          <w:szCs w:val="28"/>
          <w:lang w:val="ru-RU"/>
        </w:rPr>
        <w:t>, 9</w:t>
      </w:r>
      <w:r w:rsidR="000050A3" w:rsidRPr="000050A3">
        <w:rPr>
          <w:rFonts w:ascii="Times New Roman" w:hAnsi="Times New Roman" w:cs="Times New Roman"/>
          <w:sz w:val="28"/>
          <w:szCs w:val="28"/>
          <w:lang w:val="ru-RU"/>
        </w:rPr>
        <w:t>8</w:t>
      </w:r>
      <w:r w:rsidRPr="00834267">
        <w:rPr>
          <w:rFonts w:ascii="Times New Roman" w:hAnsi="Times New Roman" w:cs="Times New Roman"/>
          <w:sz w:val="28"/>
          <w:szCs w:val="28"/>
          <w:shd w:val="clear" w:color="auto" w:fill="FFFFFF"/>
          <w:lang w:val="ru-RU"/>
        </w:rPr>
        <w:t>]</w:t>
      </w:r>
      <w:r w:rsidRPr="00834267">
        <w:rPr>
          <w:rStyle w:val="FontStyle13"/>
          <w:rFonts w:eastAsia="Times New Roman CYR"/>
          <w:sz w:val="28"/>
          <w:szCs w:val="28"/>
          <w:lang w:val="ru-RU"/>
        </w:rPr>
        <w:t>.</w:t>
      </w:r>
      <w:r>
        <w:rPr>
          <w:rStyle w:val="FontStyle13"/>
          <w:rFonts w:eastAsia="Times New Roman CYR"/>
          <w:sz w:val="28"/>
          <w:szCs w:val="28"/>
          <w:lang w:val="ru-RU"/>
        </w:rPr>
        <w:t xml:space="preserve"> </w:t>
      </w:r>
      <w:r w:rsidRPr="004A0FBC">
        <w:rPr>
          <w:rFonts w:ascii="Times New Roman" w:hAnsi="Times New Roman"/>
          <w:color w:val="000000"/>
          <w:sz w:val="28"/>
          <w:szCs w:val="28"/>
          <w:shd w:val="clear" w:color="auto" w:fill="FFFFFF" w:themeFill="background1"/>
          <w:lang w:val="ru-RU"/>
        </w:rPr>
        <w:t xml:space="preserve">Лабораторией особо опасных инфекций </w:t>
      </w:r>
      <w:r>
        <w:rPr>
          <w:rFonts w:ascii="Times New Roman" w:hAnsi="Times New Roman"/>
          <w:sz w:val="28"/>
          <w:szCs w:val="28"/>
          <w:shd w:val="clear" w:color="auto" w:fill="FFFFFF" w:themeFill="background1"/>
          <w:lang w:val="ru-RU"/>
        </w:rPr>
        <w:t>Актюбинского филиала Н</w:t>
      </w:r>
      <w:r w:rsidRPr="004A0FBC">
        <w:rPr>
          <w:rFonts w:ascii="Times New Roman" w:hAnsi="Times New Roman"/>
          <w:sz w:val="28"/>
          <w:szCs w:val="28"/>
          <w:shd w:val="clear" w:color="auto" w:fill="FFFFFF" w:themeFill="background1"/>
          <w:lang w:val="ru-RU"/>
        </w:rPr>
        <w:t xml:space="preserve">ационального центра экспертизы </w:t>
      </w:r>
      <w:r w:rsidRPr="004A0FBC">
        <w:rPr>
          <w:rFonts w:ascii="Times New Roman" w:hAnsi="Times New Roman"/>
          <w:color w:val="000000"/>
          <w:sz w:val="28"/>
          <w:szCs w:val="28"/>
          <w:shd w:val="clear" w:color="auto" w:fill="FFFFFF" w:themeFill="background1"/>
          <w:lang w:val="ru-RU"/>
        </w:rPr>
        <w:t>в</w:t>
      </w:r>
      <w:r w:rsidR="008A51A0">
        <w:rPr>
          <w:rFonts w:ascii="Times New Roman" w:hAnsi="Times New Roman"/>
          <w:sz w:val="28"/>
          <w:szCs w:val="28"/>
          <w:shd w:val="clear" w:color="auto" w:fill="FFFFFF" w:themeFill="background1"/>
          <w:lang w:val="ru-RU"/>
        </w:rPr>
        <w:t xml:space="preserve"> 2017 г. из </w:t>
      </w:r>
      <w:r w:rsidR="00AB16CE">
        <w:rPr>
          <w:rFonts w:ascii="Times New Roman" w:hAnsi="Times New Roman"/>
          <w:sz w:val="28"/>
          <w:szCs w:val="28"/>
          <w:shd w:val="clear" w:color="auto" w:fill="FFFFFF" w:themeFill="background1"/>
          <w:lang w:val="ru-RU"/>
        </w:rPr>
        <w:t>2</w:t>
      </w:r>
      <w:r w:rsidRPr="004A0FBC">
        <w:rPr>
          <w:rFonts w:ascii="Times New Roman" w:hAnsi="Times New Roman"/>
          <w:sz w:val="28"/>
          <w:szCs w:val="28"/>
          <w:shd w:val="clear" w:color="auto" w:fill="FFFFFF" w:themeFill="background1"/>
          <w:lang w:val="ru-RU"/>
        </w:rPr>
        <w:t xml:space="preserve">4 серопозитивных проб крови были выделены </w:t>
      </w:r>
      <w:r>
        <w:rPr>
          <w:rFonts w:ascii="Times New Roman" w:hAnsi="Times New Roman"/>
          <w:sz w:val="28"/>
          <w:szCs w:val="28"/>
          <w:shd w:val="clear" w:color="auto" w:fill="FFFFFF" w:themeFill="background1"/>
          <w:lang w:val="ru-RU"/>
        </w:rPr>
        <w:t>гемокультуры у 16 (66</w:t>
      </w:r>
      <w:r w:rsidR="008A51A0">
        <w:rPr>
          <w:rFonts w:ascii="Times New Roman" w:hAnsi="Times New Roman"/>
          <w:sz w:val="28"/>
          <w:szCs w:val="28"/>
          <w:shd w:val="clear" w:color="auto" w:fill="FFFFFF" w:themeFill="background1"/>
          <w:lang w:val="ru-RU"/>
        </w:rPr>
        <w:t>,7</w:t>
      </w:r>
      <w:r w:rsidRPr="004A0FBC">
        <w:rPr>
          <w:rFonts w:ascii="Times New Roman" w:hAnsi="Times New Roman"/>
          <w:sz w:val="28"/>
          <w:szCs w:val="28"/>
          <w:shd w:val="clear" w:color="auto" w:fill="FFFFFF" w:themeFill="background1"/>
          <w:lang w:val="ru-RU"/>
        </w:rPr>
        <w:t>%) больных</w:t>
      </w:r>
      <w:r>
        <w:rPr>
          <w:rFonts w:ascii="Times New Roman" w:hAnsi="Times New Roman"/>
          <w:sz w:val="28"/>
          <w:szCs w:val="28"/>
          <w:shd w:val="clear" w:color="auto" w:fill="FFFFFF" w:themeFill="background1"/>
          <w:lang w:val="ru-RU"/>
        </w:rPr>
        <w:t xml:space="preserve">, в 2018 у 52,4%, в 2019 г у 52,9%, что ниже среднереспубликанских значений </w:t>
      </w:r>
      <w:r w:rsidRPr="00413C77">
        <w:rPr>
          <w:rFonts w:ascii="Times New Roman" w:hAnsi="Times New Roman"/>
          <w:sz w:val="28"/>
          <w:szCs w:val="28"/>
          <w:shd w:val="clear" w:color="auto" w:fill="FFFFFF" w:themeFill="background1"/>
          <w:lang w:val="ru-RU"/>
        </w:rPr>
        <w:t>69,</w:t>
      </w:r>
      <w:r>
        <w:rPr>
          <w:rFonts w:ascii="Times New Roman" w:hAnsi="Times New Roman"/>
          <w:sz w:val="28"/>
          <w:szCs w:val="28"/>
          <w:shd w:val="clear" w:color="auto" w:fill="FFFFFF" w:themeFill="background1"/>
          <w:lang w:val="ru-RU"/>
        </w:rPr>
        <w:t xml:space="preserve">6-67,6-58,7 </w:t>
      </w:r>
      <w:r w:rsidRPr="00AB16CE">
        <w:rPr>
          <w:rFonts w:ascii="Times New Roman" w:hAnsi="Times New Roman"/>
          <w:sz w:val="28"/>
          <w:szCs w:val="28"/>
          <w:shd w:val="clear" w:color="auto" w:fill="FFFFFF" w:themeFill="background1"/>
          <w:lang w:val="ru-RU"/>
        </w:rPr>
        <w:t>соответственно (таблица 1</w:t>
      </w:r>
      <w:r w:rsidR="00AB16CE" w:rsidRPr="00AB16CE">
        <w:rPr>
          <w:rFonts w:ascii="Times New Roman" w:hAnsi="Times New Roman"/>
          <w:sz w:val="28"/>
          <w:szCs w:val="28"/>
          <w:shd w:val="clear" w:color="auto" w:fill="FFFFFF" w:themeFill="background1"/>
          <w:lang w:val="ru-RU"/>
        </w:rPr>
        <w:t>3</w:t>
      </w:r>
      <w:r w:rsidRPr="00AB16CE">
        <w:rPr>
          <w:rFonts w:ascii="Times New Roman" w:hAnsi="Times New Roman"/>
          <w:sz w:val="28"/>
          <w:szCs w:val="28"/>
          <w:shd w:val="clear" w:color="auto" w:fill="FFFFFF" w:themeFill="background1"/>
          <w:lang w:val="ru-RU"/>
        </w:rPr>
        <w:t>).</w:t>
      </w:r>
      <w:r w:rsidRPr="004A0FBC">
        <w:rPr>
          <w:rFonts w:ascii="Times New Roman" w:hAnsi="Times New Roman"/>
          <w:sz w:val="28"/>
          <w:szCs w:val="28"/>
          <w:shd w:val="clear" w:color="auto" w:fill="FFFFFF" w:themeFill="background1"/>
          <w:lang w:val="ru-RU"/>
        </w:rPr>
        <w:t xml:space="preserve"> </w:t>
      </w:r>
      <w:r>
        <w:rPr>
          <w:rFonts w:ascii="Times New Roman" w:hAnsi="Times New Roman"/>
          <w:sz w:val="28"/>
          <w:szCs w:val="28"/>
          <w:shd w:val="clear" w:color="auto" w:fill="FFFFFF" w:themeFill="background1"/>
          <w:lang w:val="ru-RU"/>
        </w:rPr>
        <w:tab/>
      </w:r>
    </w:p>
    <w:p w:rsidR="004068FF" w:rsidRPr="007A254F" w:rsidRDefault="004068FF" w:rsidP="00482F29">
      <w:pPr>
        <w:spacing w:after="0" w:line="240" w:lineRule="auto"/>
        <w:jc w:val="both"/>
        <w:rPr>
          <w:rFonts w:ascii="Times New Roman" w:hAnsi="Times New Roman" w:cs="Times New Roman"/>
          <w:sz w:val="28"/>
          <w:szCs w:val="28"/>
          <w:lang w:val="ru-RU"/>
        </w:rPr>
      </w:pPr>
      <w:r>
        <w:rPr>
          <w:lang w:val="ru-RU"/>
        </w:rPr>
        <w:tab/>
      </w:r>
      <w:r w:rsidRPr="007A254F">
        <w:rPr>
          <w:rFonts w:ascii="Times New Roman" w:hAnsi="Times New Roman" w:cs="Times New Roman"/>
          <w:sz w:val="28"/>
          <w:szCs w:val="28"/>
          <w:lang w:val="ru-RU"/>
        </w:rPr>
        <w:t xml:space="preserve">По итогам идентификации культур бруцелл, выделенных на территории Актюбинской области, было выявлено, что преобладает наиболее вирулентный овечий тип </w:t>
      </w:r>
      <w:r w:rsidRPr="00AB16CE">
        <w:rPr>
          <w:rFonts w:ascii="Times New Roman" w:hAnsi="Times New Roman" w:cs="Times New Roman"/>
          <w:i/>
          <w:sz w:val="28"/>
          <w:szCs w:val="28"/>
        </w:rPr>
        <w:t>Brucella</w:t>
      </w:r>
      <w:r w:rsidRPr="00AB16CE">
        <w:rPr>
          <w:rFonts w:ascii="Times New Roman" w:hAnsi="Times New Roman" w:cs="Times New Roman"/>
          <w:i/>
          <w:sz w:val="28"/>
          <w:szCs w:val="28"/>
          <w:lang w:val="ru-RU"/>
        </w:rPr>
        <w:t xml:space="preserve"> </w:t>
      </w:r>
      <w:r w:rsidRPr="00AB16CE">
        <w:rPr>
          <w:rFonts w:ascii="Times New Roman" w:hAnsi="Times New Roman" w:cs="Times New Roman"/>
          <w:i/>
          <w:sz w:val="28"/>
          <w:szCs w:val="28"/>
        </w:rPr>
        <w:t>melitensis</w:t>
      </w:r>
      <w:r w:rsidRPr="007A254F">
        <w:rPr>
          <w:rFonts w:ascii="Times New Roman" w:hAnsi="Times New Roman" w:cs="Times New Roman"/>
          <w:sz w:val="28"/>
          <w:szCs w:val="28"/>
          <w:lang w:val="ru-RU"/>
        </w:rPr>
        <w:t xml:space="preserve"> биовар </w:t>
      </w:r>
      <w:r w:rsidRPr="00482F29">
        <w:rPr>
          <w:rFonts w:ascii="Times New Roman" w:hAnsi="Times New Roman" w:cs="Times New Roman"/>
          <w:sz w:val="28"/>
          <w:szCs w:val="28"/>
        </w:rPr>
        <w:t>III</w:t>
      </w:r>
      <w:r w:rsidRPr="007A254F">
        <w:rPr>
          <w:rFonts w:ascii="Times New Roman" w:hAnsi="Times New Roman" w:cs="Times New Roman"/>
          <w:sz w:val="28"/>
          <w:szCs w:val="28"/>
          <w:lang w:val="ru-RU"/>
        </w:rPr>
        <w:t>, как и в целом по республике (основные хозяева - овцы и козы). Остальные больные были диагностированы серологическими, клинико-эпидемиологическими методами. Данные эпиднадзора за бруцеллезом</w:t>
      </w:r>
      <w:r w:rsidR="00AB16CE">
        <w:rPr>
          <w:rFonts w:ascii="Times New Roman" w:hAnsi="Times New Roman" w:cs="Times New Roman"/>
          <w:sz w:val="28"/>
          <w:szCs w:val="28"/>
          <w:lang w:val="ru-RU"/>
        </w:rPr>
        <w:t>, как упоминалось,</w:t>
      </w:r>
      <w:r w:rsidRPr="007A254F">
        <w:rPr>
          <w:rFonts w:ascii="Times New Roman" w:hAnsi="Times New Roman" w:cs="Times New Roman"/>
          <w:sz w:val="28"/>
          <w:szCs w:val="28"/>
          <w:lang w:val="ru-RU"/>
        </w:rPr>
        <w:t xml:space="preserve"> часто недооценивают истинную заболеваемость из-за ошибок диагностики, разнообразия клинических случаев и скрытых официальных данных. Лабораторная диагностика возбудителя бруцеллеза включает изучение культурально-морфологических, серологических, генетических свойств штаммов. РИФ, ИФА и ПЦР являются методами выбора для выявления возбудителя бруцеллеза и их растворимых антигенов в объектах внешней среды и биологическом материале [</w:t>
      </w:r>
      <w:r w:rsidR="000050A3" w:rsidRPr="000050A3">
        <w:rPr>
          <w:rFonts w:ascii="Times New Roman" w:hAnsi="Times New Roman" w:cs="Times New Roman"/>
          <w:sz w:val="28"/>
          <w:szCs w:val="28"/>
          <w:lang w:val="ru-RU"/>
        </w:rPr>
        <w:t>10</w:t>
      </w:r>
      <w:r w:rsidR="000050A3" w:rsidRPr="007E3C42">
        <w:rPr>
          <w:rFonts w:ascii="Times New Roman" w:hAnsi="Times New Roman" w:cs="Times New Roman"/>
          <w:sz w:val="28"/>
          <w:szCs w:val="28"/>
          <w:lang w:val="ru-RU"/>
        </w:rPr>
        <w:t>0</w:t>
      </w:r>
      <w:r w:rsidRPr="007A254F">
        <w:rPr>
          <w:rFonts w:ascii="Times New Roman" w:hAnsi="Times New Roman" w:cs="Times New Roman"/>
          <w:sz w:val="28"/>
          <w:szCs w:val="28"/>
          <w:lang w:val="ru-RU"/>
        </w:rPr>
        <w:t xml:space="preserve">]. </w:t>
      </w:r>
    </w:p>
    <w:p w:rsidR="004068FF" w:rsidRDefault="004068FF" w:rsidP="004068FF">
      <w:pPr>
        <w:shd w:val="clear" w:color="auto" w:fill="FFFFFF" w:themeFill="background1"/>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34267">
        <w:rPr>
          <w:rFonts w:ascii="Times New Roman" w:hAnsi="Times New Roman" w:cs="Times New Roman"/>
          <w:sz w:val="28"/>
          <w:szCs w:val="28"/>
          <w:lang w:val="ru-RU"/>
        </w:rPr>
        <w:t>Основное значение имеет своевременное выявление «скрытых» очагов бруцеллеза, в которых не регистрируются больные</w:t>
      </w:r>
      <w:r w:rsidRPr="00AA34F7">
        <w:rPr>
          <w:rFonts w:ascii="Times New Roman" w:hAnsi="Times New Roman" w:cs="Times New Roman"/>
          <w:sz w:val="28"/>
          <w:szCs w:val="28"/>
          <w:lang w:val="ru-RU"/>
        </w:rPr>
        <w:t xml:space="preserve"> животные, но выявляются заболевшие люди. В Актюбинской области, как и в большинстве регионов Казахстана</w:t>
      </w:r>
      <w:r>
        <w:rPr>
          <w:rFonts w:ascii="Times New Roman" w:hAnsi="Times New Roman" w:cs="Times New Roman"/>
          <w:sz w:val="28"/>
          <w:szCs w:val="28"/>
          <w:lang w:val="ru-RU"/>
        </w:rPr>
        <w:t>,</w:t>
      </w:r>
      <w:r w:rsidRPr="00AA34F7">
        <w:rPr>
          <w:rFonts w:ascii="Times New Roman" w:hAnsi="Times New Roman" w:cs="Times New Roman"/>
          <w:sz w:val="28"/>
          <w:szCs w:val="28"/>
          <w:lang w:val="ru-RU"/>
        </w:rPr>
        <w:t xml:space="preserve"> отмечается стойкая негативная тенденция, когда заболевшие люди являются индикаторами эпизоотического неблагополучия.</w:t>
      </w:r>
      <w:r w:rsidRPr="00AA34F7">
        <w:rPr>
          <w:sz w:val="28"/>
          <w:szCs w:val="28"/>
          <w:lang w:val="ru-RU"/>
        </w:rPr>
        <w:t xml:space="preserve"> </w:t>
      </w:r>
      <w:r w:rsidRPr="007A7581">
        <w:rPr>
          <w:rFonts w:ascii="Times New Roman" w:hAnsi="Times New Roman" w:cs="Times New Roman"/>
          <w:sz w:val="28"/>
          <w:szCs w:val="28"/>
          <w:lang w:val="ru-RU"/>
        </w:rPr>
        <w:t xml:space="preserve">В </w:t>
      </w:r>
      <w:r w:rsidRPr="00F50F8B">
        <w:rPr>
          <w:rFonts w:ascii="Times New Roman" w:hAnsi="Times New Roman"/>
          <w:sz w:val="28"/>
          <w:szCs w:val="28"/>
          <w:lang w:val="ru-RU"/>
        </w:rPr>
        <w:t>Актюбинской</w:t>
      </w:r>
      <w:r w:rsidRPr="00394BD0">
        <w:rPr>
          <w:sz w:val="28"/>
          <w:szCs w:val="28"/>
          <w:lang w:val="ru-RU"/>
        </w:rPr>
        <w:t xml:space="preserve"> </w:t>
      </w:r>
      <w:r w:rsidRPr="00894C2A">
        <w:rPr>
          <w:rFonts w:ascii="Times New Roman" w:hAnsi="Times New Roman" w:cs="Times New Roman"/>
          <w:sz w:val="28"/>
          <w:szCs w:val="28"/>
          <w:lang w:val="ru-RU"/>
        </w:rPr>
        <w:t>области</w:t>
      </w:r>
      <w:r w:rsidRPr="00394BD0">
        <w:rPr>
          <w:sz w:val="28"/>
          <w:szCs w:val="28"/>
          <w:lang w:val="ru-RU"/>
        </w:rPr>
        <w:t xml:space="preserve"> </w:t>
      </w:r>
      <w:r w:rsidRPr="007A7581">
        <w:rPr>
          <w:rFonts w:ascii="Times New Roman" w:hAnsi="Times New Roman" w:cs="Times New Roman"/>
          <w:sz w:val="28"/>
          <w:szCs w:val="28"/>
          <w:lang w:val="ru-RU"/>
        </w:rPr>
        <w:t>впервые зарегистрированные случаи  бруцеллеза людей</w:t>
      </w:r>
      <w:r w:rsidR="00AB16CE">
        <w:rPr>
          <w:rFonts w:ascii="Times New Roman" w:hAnsi="Times New Roman" w:cs="Times New Roman"/>
          <w:sz w:val="28"/>
          <w:szCs w:val="28"/>
          <w:lang w:val="ru-RU"/>
        </w:rPr>
        <w:t>,</w:t>
      </w:r>
      <w:r w:rsidRPr="007A7581">
        <w:rPr>
          <w:rFonts w:ascii="Times New Roman" w:hAnsi="Times New Roman" w:cs="Times New Roman"/>
          <w:sz w:val="28"/>
          <w:szCs w:val="28"/>
          <w:lang w:val="ru-RU"/>
        </w:rPr>
        <w:t xml:space="preserve"> выявлен</w:t>
      </w:r>
      <w:r>
        <w:rPr>
          <w:rFonts w:ascii="Times New Roman" w:hAnsi="Times New Roman" w:cs="Times New Roman"/>
          <w:sz w:val="28"/>
          <w:szCs w:val="28"/>
          <w:lang w:val="ru-RU"/>
        </w:rPr>
        <w:t>н</w:t>
      </w:r>
      <w:r w:rsidRPr="007A7581">
        <w:rPr>
          <w:rFonts w:ascii="Times New Roman" w:hAnsi="Times New Roman" w:cs="Times New Roman"/>
          <w:sz w:val="28"/>
          <w:szCs w:val="28"/>
          <w:lang w:val="ru-RU"/>
        </w:rPr>
        <w:t>ы</w:t>
      </w:r>
      <w:r>
        <w:rPr>
          <w:rFonts w:ascii="Times New Roman" w:hAnsi="Times New Roman" w:cs="Times New Roman"/>
          <w:sz w:val="28"/>
          <w:szCs w:val="28"/>
          <w:lang w:val="ru-RU"/>
        </w:rPr>
        <w:t>е</w:t>
      </w:r>
      <w:r w:rsidRPr="007A7581">
        <w:rPr>
          <w:rFonts w:ascii="Times New Roman" w:hAnsi="Times New Roman" w:cs="Times New Roman"/>
          <w:sz w:val="28"/>
          <w:szCs w:val="28"/>
          <w:lang w:val="ru-RU"/>
        </w:rPr>
        <w:t xml:space="preserve"> в хозяйствах</w:t>
      </w:r>
      <w:r>
        <w:rPr>
          <w:rFonts w:ascii="Times New Roman" w:hAnsi="Times New Roman" w:cs="Times New Roman"/>
          <w:sz w:val="28"/>
          <w:szCs w:val="28"/>
          <w:lang w:val="ru-RU"/>
        </w:rPr>
        <w:t>, с</w:t>
      </w:r>
      <w:r w:rsidRPr="007A7581">
        <w:rPr>
          <w:rFonts w:ascii="Times New Roman" w:hAnsi="Times New Roman" w:cs="Times New Roman"/>
          <w:sz w:val="28"/>
          <w:szCs w:val="28"/>
          <w:lang w:val="ru-RU"/>
        </w:rPr>
        <w:t xml:space="preserve">читающихся </w:t>
      </w:r>
      <w:r w:rsidRPr="00045735">
        <w:rPr>
          <w:rFonts w:ascii="Times New Roman" w:hAnsi="Times New Roman" w:cs="Times New Roman"/>
          <w:sz w:val="28"/>
          <w:szCs w:val="28"/>
          <w:lang w:val="ru-RU"/>
        </w:rPr>
        <w:t>благополучными по заболеваемости сельскохозяйственных животных</w:t>
      </w:r>
      <w:r>
        <w:rPr>
          <w:rFonts w:ascii="Times New Roman" w:hAnsi="Times New Roman" w:cs="Times New Roman"/>
          <w:sz w:val="28"/>
          <w:szCs w:val="28"/>
          <w:lang w:val="ru-RU"/>
        </w:rPr>
        <w:t>, также имеют место</w:t>
      </w:r>
      <w:r w:rsidRPr="00045735">
        <w:rPr>
          <w:rFonts w:ascii="Times New Roman" w:hAnsi="Times New Roman" w:cs="Times New Roman"/>
          <w:sz w:val="28"/>
          <w:szCs w:val="28"/>
          <w:lang w:val="ru-RU"/>
        </w:rPr>
        <w:t>.</w:t>
      </w:r>
      <w:r w:rsidRPr="007A7581">
        <w:rPr>
          <w:rFonts w:ascii="Times New Roman" w:hAnsi="Times New Roman" w:cs="Times New Roman"/>
          <w:sz w:val="28"/>
          <w:szCs w:val="28"/>
          <w:lang w:val="ru-RU"/>
        </w:rPr>
        <w:t xml:space="preserve"> </w:t>
      </w:r>
      <w:r w:rsidRPr="00F50F8B">
        <w:rPr>
          <w:rFonts w:ascii="Times New Roman" w:hAnsi="Times New Roman"/>
          <w:sz w:val="28"/>
          <w:szCs w:val="28"/>
          <w:lang w:val="ru-RU"/>
        </w:rPr>
        <w:t>В 2015 г</w:t>
      </w:r>
      <w:r>
        <w:rPr>
          <w:rFonts w:ascii="Times New Roman" w:hAnsi="Times New Roman"/>
          <w:sz w:val="28"/>
          <w:szCs w:val="28"/>
          <w:lang w:val="ru-RU"/>
        </w:rPr>
        <w:t>.</w:t>
      </w:r>
      <w:r w:rsidRPr="00F50F8B">
        <w:rPr>
          <w:rFonts w:ascii="Times New Roman" w:hAnsi="Times New Roman"/>
          <w:sz w:val="28"/>
          <w:szCs w:val="28"/>
          <w:lang w:val="ru-RU"/>
        </w:rPr>
        <w:t xml:space="preserve"> 61,4%</w:t>
      </w:r>
      <w:r w:rsidRPr="00F50F8B">
        <w:rPr>
          <w:rFonts w:ascii="Times New Roman" w:hAnsi="Times New Roman"/>
          <w:color w:val="FF0000"/>
          <w:sz w:val="28"/>
          <w:szCs w:val="28"/>
          <w:lang w:val="ru-RU"/>
        </w:rPr>
        <w:t xml:space="preserve"> </w:t>
      </w:r>
      <w:r w:rsidRPr="00AB6DDA">
        <w:rPr>
          <w:rFonts w:ascii="Times New Roman" w:hAnsi="Times New Roman"/>
          <w:sz w:val="28"/>
          <w:szCs w:val="28"/>
          <w:lang w:val="ru-RU"/>
        </w:rPr>
        <w:t>случаев</w:t>
      </w:r>
      <w:r>
        <w:rPr>
          <w:rFonts w:ascii="Times New Roman" w:hAnsi="Times New Roman"/>
          <w:color w:val="FF0000"/>
          <w:sz w:val="28"/>
          <w:szCs w:val="28"/>
          <w:lang w:val="ru-RU"/>
        </w:rPr>
        <w:t xml:space="preserve"> </w:t>
      </w:r>
      <w:r w:rsidRPr="00F50F8B">
        <w:rPr>
          <w:rFonts w:ascii="Times New Roman" w:hAnsi="Times New Roman"/>
          <w:sz w:val="28"/>
          <w:szCs w:val="28"/>
          <w:lang w:val="ru-RU"/>
        </w:rPr>
        <w:t xml:space="preserve">выявлены в </w:t>
      </w:r>
      <w:r>
        <w:rPr>
          <w:rFonts w:ascii="Times New Roman" w:hAnsi="Times New Roman"/>
          <w:sz w:val="28"/>
          <w:szCs w:val="28"/>
          <w:lang w:val="ru-RU"/>
        </w:rPr>
        <w:t xml:space="preserve">благополучных </w:t>
      </w:r>
      <w:r w:rsidRPr="00F50F8B">
        <w:rPr>
          <w:rFonts w:ascii="Times New Roman" w:hAnsi="Times New Roman"/>
          <w:sz w:val="28"/>
          <w:szCs w:val="28"/>
          <w:lang w:val="ru-RU"/>
        </w:rPr>
        <w:t>хозяйствах</w:t>
      </w:r>
      <w:r>
        <w:rPr>
          <w:rFonts w:ascii="Times New Roman" w:hAnsi="Times New Roman"/>
          <w:sz w:val="28"/>
          <w:szCs w:val="28"/>
          <w:lang w:val="ru-RU"/>
        </w:rPr>
        <w:t xml:space="preserve">, </w:t>
      </w:r>
      <w:r w:rsidRPr="00684ADE">
        <w:rPr>
          <w:rFonts w:ascii="Times New Roman" w:hAnsi="Times New Roman"/>
          <w:sz w:val="28"/>
          <w:szCs w:val="28"/>
          <w:lang w:val="ru-RU"/>
        </w:rPr>
        <w:t xml:space="preserve">что </w:t>
      </w:r>
      <w:r>
        <w:rPr>
          <w:rFonts w:ascii="Times New Roman" w:hAnsi="Times New Roman" w:cs="Times New Roman"/>
          <w:sz w:val="28"/>
          <w:szCs w:val="28"/>
          <w:lang w:val="ru-RU"/>
        </w:rPr>
        <w:t>говорит о не</w:t>
      </w:r>
      <w:r w:rsidRPr="00B72EF1">
        <w:rPr>
          <w:rFonts w:ascii="Times New Roman" w:hAnsi="Times New Roman" w:cs="Times New Roman"/>
          <w:sz w:val="28"/>
          <w:szCs w:val="28"/>
          <w:lang w:val="ru-RU"/>
        </w:rPr>
        <w:t>своевременном выявлении в них больного бруцеллезом скота</w:t>
      </w:r>
      <w:r>
        <w:rPr>
          <w:rFonts w:ascii="Times New Roman" w:hAnsi="Times New Roman" w:cs="Times New Roman"/>
          <w:sz w:val="28"/>
          <w:szCs w:val="28"/>
          <w:lang w:val="ru-RU"/>
        </w:rPr>
        <w:t>.</w:t>
      </w:r>
      <w:r w:rsidRPr="00B72EF1">
        <w:rPr>
          <w:rFonts w:ascii="Times New Roman" w:hAnsi="Times New Roman" w:cs="Times New Roman"/>
          <w:sz w:val="28"/>
          <w:szCs w:val="28"/>
          <w:lang w:val="ru-RU"/>
        </w:rPr>
        <w:t xml:space="preserve"> </w:t>
      </w:r>
      <w:r w:rsidRPr="007A7581">
        <w:rPr>
          <w:rFonts w:ascii="Times New Roman" w:hAnsi="Times New Roman" w:cs="Times New Roman"/>
          <w:sz w:val="28"/>
          <w:szCs w:val="28"/>
          <w:lang w:val="ru-RU"/>
        </w:rPr>
        <w:t xml:space="preserve">В 2017 г. выявлено </w:t>
      </w:r>
      <w:r>
        <w:rPr>
          <w:rFonts w:ascii="Times New Roman" w:hAnsi="Times New Roman" w:cs="Times New Roman"/>
          <w:sz w:val="28"/>
          <w:szCs w:val="28"/>
          <w:lang w:val="ru-RU"/>
        </w:rPr>
        <w:t xml:space="preserve">уже </w:t>
      </w:r>
      <w:r w:rsidRPr="00045735">
        <w:rPr>
          <w:rFonts w:ascii="Times New Roman" w:hAnsi="Times New Roman" w:cs="Times New Roman"/>
          <w:sz w:val="28"/>
          <w:szCs w:val="28"/>
          <w:lang w:val="ru-RU"/>
        </w:rPr>
        <w:t>83,3%</w:t>
      </w:r>
      <w:r w:rsidRPr="00B72EF1">
        <w:rPr>
          <w:sz w:val="28"/>
          <w:szCs w:val="28"/>
          <w:lang w:val="ru-RU"/>
        </w:rPr>
        <w:t xml:space="preserve"> </w:t>
      </w:r>
      <w:r w:rsidRPr="00DC701F">
        <w:rPr>
          <w:rFonts w:ascii="Times New Roman" w:hAnsi="Times New Roman" w:cs="Times New Roman"/>
          <w:sz w:val="28"/>
          <w:szCs w:val="28"/>
          <w:lang w:val="ru-RU"/>
        </w:rPr>
        <w:t>(20</w:t>
      </w:r>
      <w:r w:rsidRPr="00B72EF1">
        <w:rPr>
          <w:rFonts w:ascii="Times New Roman" w:hAnsi="Times New Roman" w:cs="Times New Roman"/>
          <w:sz w:val="28"/>
          <w:szCs w:val="28"/>
          <w:lang w:val="ru-RU"/>
        </w:rPr>
        <w:t xml:space="preserve"> случаев</w:t>
      </w:r>
      <w:r w:rsidRPr="00DC701F">
        <w:rPr>
          <w:rFonts w:ascii="Times New Roman" w:hAnsi="Times New Roman" w:cs="Times New Roman"/>
          <w:sz w:val="28"/>
          <w:szCs w:val="28"/>
          <w:shd w:val="clear" w:color="auto" w:fill="FFFFFF" w:themeFill="background1"/>
          <w:lang w:val="ru-RU"/>
        </w:rPr>
        <w:t>)</w:t>
      </w:r>
      <w:r w:rsidRPr="00FB10CE">
        <w:rPr>
          <w:rFonts w:ascii="Times New Roman" w:hAnsi="Times New Roman" w:cs="Times New Roman"/>
          <w:sz w:val="28"/>
          <w:szCs w:val="28"/>
          <w:lang w:val="ru-RU"/>
        </w:rPr>
        <w:t xml:space="preserve"> </w:t>
      </w:r>
      <w:r>
        <w:rPr>
          <w:rFonts w:ascii="Times New Roman" w:hAnsi="Times New Roman" w:cs="Times New Roman"/>
          <w:sz w:val="28"/>
          <w:szCs w:val="28"/>
          <w:lang w:val="ru-RU"/>
        </w:rPr>
        <w:t>впервые выявленного бруцеллеза</w:t>
      </w:r>
      <w:r w:rsidRPr="00DC701F">
        <w:rPr>
          <w:rFonts w:ascii="Times New Roman" w:hAnsi="Times New Roman" w:cs="Times New Roman"/>
          <w:sz w:val="28"/>
          <w:szCs w:val="28"/>
          <w:shd w:val="clear" w:color="auto" w:fill="FFFFFF" w:themeFill="background1"/>
          <w:lang w:val="ru-RU"/>
        </w:rPr>
        <w:t>,</w:t>
      </w:r>
      <w:r w:rsidRPr="00DC701F">
        <w:rPr>
          <w:rFonts w:ascii="Times New Roman" w:hAnsi="Times New Roman" w:cs="Times New Roman"/>
          <w:sz w:val="28"/>
          <w:szCs w:val="28"/>
          <w:lang w:val="ru-RU"/>
        </w:rPr>
        <w:t xml:space="preserve"> </w:t>
      </w:r>
      <w:r w:rsidRPr="00B72EF1">
        <w:rPr>
          <w:rFonts w:ascii="Times New Roman" w:hAnsi="Times New Roman" w:cs="Times New Roman"/>
          <w:sz w:val="28"/>
          <w:szCs w:val="28"/>
          <w:lang w:val="ru-RU"/>
        </w:rPr>
        <w:t>в</w:t>
      </w:r>
      <w:r w:rsidRPr="00DC701F">
        <w:rPr>
          <w:rFonts w:ascii="Times New Roman" w:hAnsi="Times New Roman" w:cs="Times New Roman"/>
          <w:sz w:val="28"/>
          <w:szCs w:val="28"/>
          <w:lang w:val="ru-RU"/>
        </w:rPr>
        <w:t xml:space="preserve"> 2018 </w:t>
      </w:r>
      <w:r w:rsidRPr="00B72EF1">
        <w:rPr>
          <w:rFonts w:ascii="Times New Roman" w:hAnsi="Times New Roman" w:cs="Times New Roman"/>
          <w:sz w:val="28"/>
          <w:szCs w:val="28"/>
          <w:lang w:val="ru-RU"/>
        </w:rPr>
        <w:t>гг</w:t>
      </w:r>
      <w:r>
        <w:rPr>
          <w:rFonts w:ascii="Times New Roman" w:hAnsi="Times New Roman" w:cs="Times New Roman"/>
          <w:sz w:val="28"/>
          <w:szCs w:val="28"/>
          <w:lang w:val="ru-RU"/>
        </w:rPr>
        <w:t>.</w:t>
      </w:r>
      <w:r w:rsidRPr="00B72EF1">
        <w:rPr>
          <w:rFonts w:ascii="Times New Roman" w:hAnsi="Times New Roman" w:cs="Times New Roman"/>
          <w:sz w:val="28"/>
          <w:szCs w:val="28"/>
          <w:lang w:val="ru-RU"/>
        </w:rPr>
        <w:t xml:space="preserve"> – 81,</w:t>
      </w:r>
      <w:r>
        <w:rPr>
          <w:rFonts w:ascii="Times New Roman" w:hAnsi="Times New Roman" w:cs="Times New Roman"/>
          <w:sz w:val="28"/>
          <w:szCs w:val="28"/>
          <w:lang w:val="ru-RU"/>
        </w:rPr>
        <w:t>0</w:t>
      </w:r>
      <w:r w:rsidRPr="00B72EF1">
        <w:rPr>
          <w:rFonts w:ascii="Times New Roman" w:hAnsi="Times New Roman" w:cs="Times New Roman"/>
          <w:sz w:val="28"/>
          <w:szCs w:val="28"/>
          <w:lang w:val="ru-RU"/>
        </w:rPr>
        <w:t xml:space="preserve">%, в </w:t>
      </w:r>
      <w:r w:rsidRPr="00DC701F">
        <w:rPr>
          <w:rFonts w:ascii="Times New Roman" w:hAnsi="Times New Roman" w:cs="Times New Roman"/>
          <w:sz w:val="28"/>
          <w:szCs w:val="28"/>
          <w:lang w:val="ru-RU"/>
        </w:rPr>
        <w:t>2019 гг</w:t>
      </w:r>
      <w:r>
        <w:rPr>
          <w:rFonts w:ascii="Times New Roman" w:hAnsi="Times New Roman" w:cs="Times New Roman"/>
          <w:sz w:val="28"/>
          <w:szCs w:val="28"/>
          <w:lang w:val="ru-RU"/>
        </w:rPr>
        <w:t>.</w:t>
      </w:r>
      <w:r w:rsidRPr="00B72EF1">
        <w:rPr>
          <w:rFonts w:ascii="Times New Roman" w:hAnsi="Times New Roman" w:cs="Times New Roman"/>
          <w:sz w:val="28"/>
          <w:szCs w:val="28"/>
          <w:lang w:val="ru-RU"/>
        </w:rPr>
        <w:t xml:space="preserve">  76,5% </w:t>
      </w:r>
      <w:r>
        <w:rPr>
          <w:rFonts w:ascii="Times New Roman" w:hAnsi="Times New Roman" w:cs="Times New Roman"/>
          <w:sz w:val="28"/>
          <w:szCs w:val="28"/>
          <w:lang w:val="ru-RU"/>
        </w:rPr>
        <w:t xml:space="preserve">всех </w:t>
      </w:r>
      <w:r w:rsidRPr="00B72EF1">
        <w:rPr>
          <w:rFonts w:ascii="Times New Roman" w:hAnsi="Times New Roman" w:cs="Times New Roman"/>
          <w:sz w:val="28"/>
          <w:szCs w:val="28"/>
          <w:lang w:val="ru-RU"/>
        </w:rPr>
        <w:t xml:space="preserve">больных выявлены в «скрытых» очагах  бруцеллеза. </w:t>
      </w:r>
    </w:p>
    <w:p w:rsidR="004068FF" w:rsidRPr="001D3D96" w:rsidRDefault="004068FF" w:rsidP="004068FF">
      <w:pPr>
        <w:pStyle w:val="13"/>
        <w:widowControl/>
        <w:tabs>
          <w:tab w:val="left" w:pos="567"/>
        </w:tabs>
        <w:contextualSpacing/>
        <w:jc w:val="both"/>
        <w:rPr>
          <w:rFonts w:ascii="Times New Roman" w:hAnsi="Times New Roman"/>
          <w:sz w:val="24"/>
          <w:szCs w:val="24"/>
          <w:lang w:val="kk-KZ"/>
        </w:rPr>
      </w:pPr>
      <w:r>
        <w:rPr>
          <w:rFonts w:ascii="Times New Roman" w:hAnsi="Times New Roman"/>
          <w:sz w:val="28"/>
          <w:szCs w:val="28"/>
          <w:lang w:val="kk-KZ"/>
        </w:rPr>
        <w:tab/>
      </w:r>
      <w:r w:rsidRPr="001D3D96">
        <w:rPr>
          <w:rFonts w:ascii="Times New Roman" w:hAnsi="Times New Roman"/>
          <w:sz w:val="28"/>
          <w:szCs w:val="28"/>
          <w:lang w:val="kk-KZ"/>
        </w:rPr>
        <w:t>Более 60,6</w:t>
      </w:r>
      <w:r>
        <w:rPr>
          <w:rFonts w:ascii="Times New Roman" w:hAnsi="Times New Roman"/>
          <w:sz w:val="28"/>
          <w:szCs w:val="28"/>
          <w:lang w:val="kk-KZ"/>
        </w:rPr>
        <w:t>-</w:t>
      </w:r>
      <w:r w:rsidRPr="001D3D96">
        <w:rPr>
          <w:rFonts w:ascii="Times New Roman" w:hAnsi="Times New Roman"/>
          <w:sz w:val="28"/>
          <w:szCs w:val="28"/>
          <w:lang w:val="kk-KZ"/>
        </w:rPr>
        <w:t xml:space="preserve">88,6% случаев впервые диагностированных случаев бруцеллеза были выявлены в мае –октябре 2015 – 2017 гг. </w:t>
      </w:r>
      <w:r w:rsidRPr="001D3D96">
        <w:rPr>
          <w:rFonts w:ascii="Times New Roman" w:hAnsi="Times New Roman"/>
          <w:sz w:val="28"/>
          <w:szCs w:val="28"/>
        </w:rPr>
        <w:t>В растущем  количестве личных хозяйств увеличивается практика стойлового содержания скота, что влияет на сезонные проявления бруцеллеза у людей. Выраженная весенне-летняя сезонность (март-июль) свидетельствует о доминировании козье-овечьих очагов (</w:t>
      </w:r>
      <w:r w:rsidRPr="007A254F">
        <w:rPr>
          <w:rFonts w:ascii="Times New Roman" w:hAnsi="Times New Roman"/>
          <w:sz w:val="28"/>
          <w:szCs w:val="28"/>
        </w:rPr>
        <w:t xml:space="preserve">таблица </w:t>
      </w:r>
      <w:r w:rsidR="007A254F">
        <w:rPr>
          <w:rFonts w:ascii="Times New Roman" w:hAnsi="Times New Roman"/>
          <w:sz w:val="28"/>
          <w:szCs w:val="28"/>
        </w:rPr>
        <w:t>2</w:t>
      </w:r>
      <w:r w:rsidR="00AB16CE">
        <w:rPr>
          <w:rFonts w:ascii="Times New Roman" w:hAnsi="Times New Roman"/>
          <w:sz w:val="28"/>
          <w:szCs w:val="28"/>
        </w:rPr>
        <w:t>1</w:t>
      </w:r>
      <w:r w:rsidRPr="001D3D96">
        <w:rPr>
          <w:rFonts w:ascii="Times New Roman" w:hAnsi="Times New Roman"/>
          <w:sz w:val="28"/>
          <w:szCs w:val="28"/>
        </w:rPr>
        <w:t>).</w:t>
      </w:r>
      <w:r w:rsidRPr="001D3D96">
        <w:rPr>
          <w:rFonts w:ascii="Times New Roman" w:hAnsi="Times New Roman"/>
          <w:sz w:val="24"/>
          <w:szCs w:val="24"/>
        </w:rPr>
        <w:t xml:space="preserve">  </w:t>
      </w:r>
    </w:p>
    <w:p w:rsidR="004068FF" w:rsidRPr="001D3D96" w:rsidRDefault="004068FF" w:rsidP="004068FF">
      <w:pPr>
        <w:pStyle w:val="13"/>
        <w:widowControl/>
        <w:contextualSpacing/>
        <w:jc w:val="both"/>
        <w:rPr>
          <w:rFonts w:ascii="Times New Roman" w:hAnsi="Times New Roman"/>
          <w:sz w:val="28"/>
          <w:szCs w:val="28"/>
          <w:lang w:val="kk-KZ"/>
        </w:rPr>
      </w:pPr>
    </w:p>
    <w:p w:rsidR="004068FF" w:rsidRDefault="004068FF" w:rsidP="004068FF">
      <w:pPr>
        <w:shd w:val="clear" w:color="auto" w:fill="FFFFFF" w:themeFill="background1"/>
        <w:spacing w:after="0" w:line="240" w:lineRule="auto"/>
        <w:contextualSpacing/>
        <w:rPr>
          <w:rFonts w:ascii="Times New Roman" w:hAnsi="Times New Roman" w:cs="Times New Roman"/>
          <w:sz w:val="28"/>
          <w:szCs w:val="28"/>
          <w:lang w:val="ru-RU"/>
        </w:rPr>
        <w:sectPr w:rsidR="004068FF" w:rsidSect="004068FF">
          <w:pgSz w:w="11906" w:h="16838"/>
          <w:pgMar w:top="1134" w:right="567" w:bottom="1134" w:left="1701" w:header="709" w:footer="709" w:gutter="0"/>
          <w:cols w:space="708"/>
          <w:docGrid w:linePitch="360"/>
        </w:sectPr>
      </w:pPr>
    </w:p>
    <w:p w:rsidR="004068FF" w:rsidRDefault="004068FF" w:rsidP="004068FF">
      <w:pPr>
        <w:spacing w:after="0" w:line="240" w:lineRule="auto"/>
        <w:contextualSpacing/>
        <w:jc w:val="both"/>
        <w:rPr>
          <w:rFonts w:ascii="Times New Roman" w:hAnsi="Times New Roman" w:cs="Times New Roman"/>
          <w:color w:val="000000"/>
          <w:sz w:val="28"/>
          <w:szCs w:val="28"/>
          <w:lang w:val="ru-RU"/>
        </w:rPr>
      </w:pPr>
      <w:r w:rsidRPr="007A254F">
        <w:rPr>
          <w:rFonts w:ascii="Times New Roman" w:hAnsi="Times New Roman" w:cs="Times New Roman"/>
          <w:color w:val="000000"/>
          <w:sz w:val="28"/>
          <w:szCs w:val="28"/>
          <w:lang w:val="ru-RU"/>
        </w:rPr>
        <w:t>Таблица 2</w:t>
      </w:r>
      <w:r w:rsidR="00AB16CE">
        <w:rPr>
          <w:rFonts w:ascii="Times New Roman" w:hAnsi="Times New Roman" w:cs="Times New Roman"/>
          <w:color w:val="000000"/>
          <w:sz w:val="28"/>
          <w:szCs w:val="28"/>
          <w:lang w:val="ru-RU"/>
        </w:rPr>
        <w:t>1</w:t>
      </w:r>
      <w:r>
        <w:rPr>
          <w:rFonts w:ascii="Times New Roman" w:hAnsi="Times New Roman" w:cs="Times New Roman"/>
          <w:color w:val="000000"/>
          <w:sz w:val="28"/>
          <w:szCs w:val="28"/>
          <w:lang w:val="ru-RU"/>
        </w:rPr>
        <w:t xml:space="preserve"> – Регистрация впервые выявленных случаев бруцеллеза помесячно в 2015 – 2017 гг</w:t>
      </w:r>
      <w:r w:rsidRPr="00270827">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в Актюбинской области</w:t>
      </w:r>
    </w:p>
    <w:p w:rsidR="004068FF" w:rsidRPr="00BC0F73" w:rsidRDefault="004068FF" w:rsidP="004068FF">
      <w:pPr>
        <w:spacing w:after="0" w:line="240" w:lineRule="auto"/>
        <w:contextualSpacing/>
        <w:jc w:val="both"/>
        <w:rPr>
          <w:rFonts w:ascii="Times New Roman" w:hAnsi="Times New Roman" w:cs="Times New Roman"/>
          <w:color w:val="000000"/>
          <w:sz w:val="28"/>
          <w:szCs w:val="28"/>
          <w:lang w:val="ru-RU"/>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717"/>
        <w:gridCol w:w="851"/>
        <w:gridCol w:w="436"/>
        <w:gridCol w:w="488"/>
        <w:gridCol w:w="591"/>
        <w:gridCol w:w="611"/>
        <w:gridCol w:w="508"/>
        <w:gridCol w:w="611"/>
        <w:gridCol w:w="713"/>
        <w:gridCol w:w="820"/>
        <w:gridCol w:w="611"/>
        <w:gridCol w:w="591"/>
        <w:gridCol w:w="611"/>
        <w:gridCol w:w="709"/>
      </w:tblGrid>
      <w:tr w:rsidR="00C55112" w:rsidRPr="008F60FA" w:rsidTr="00690E7A">
        <w:trPr>
          <w:trHeight w:val="306"/>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spacing w:after="0" w:line="240" w:lineRule="auto"/>
              <w:contextualSpacing/>
              <w:rPr>
                <w:rFonts w:ascii="Times New Roman" w:hAnsi="Times New Roman" w:cs="Times New Roman"/>
                <w:sz w:val="24"/>
                <w:szCs w:val="24"/>
                <w:lang w:val="kk-KZ" w:eastAsia="ru-RU"/>
              </w:rPr>
            </w:pPr>
            <w:r w:rsidRPr="00894C2A">
              <w:rPr>
                <w:rFonts w:ascii="Times New Roman" w:hAnsi="Times New Roman" w:cs="Times New Roman"/>
                <w:sz w:val="24"/>
                <w:szCs w:val="24"/>
                <w:lang w:val="kk-KZ" w:eastAsia="ru-RU"/>
              </w:rPr>
              <w:t>Годы</w:t>
            </w:r>
          </w:p>
        </w:tc>
        <w:tc>
          <w:tcPr>
            <w:tcW w:w="808" w:type="pct"/>
            <w:gridSpan w:val="2"/>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ru-RU"/>
              </w:rPr>
              <w:t>З</w:t>
            </w:r>
            <w:r w:rsidRPr="00894C2A">
              <w:rPr>
                <w:rFonts w:ascii="Times New Roman" w:hAnsi="Times New Roman" w:cs="Times New Roman"/>
                <w:sz w:val="24"/>
                <w:szCs w:val="24"/>
                <w:lang w:val="kk-KZ"/>
              </w:rPr>
              <w:t>а 2017 г.</w:t>
            </w:r>
          </w:p>
        </w:tc>
        <w:tc>
          <w:tcPr>
            <w:tcW w:w="3767" w:type="pct"/>
            <w:gridSpan w:val="12"/>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Месяцы</w:t>
            </w:r>
          </w:p>
        </w:tc>
      </w:tr>
      <w:tr w:rsidR="00C55112" w:rsidRPr="008F60FA" w:rsidTr="00690E7A">
        <w:trPr>
          <w:cantSplit/>
          <w:trHeight w:val="280"/>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spacing w:after="0" w:line="240" w:lineRule="auto"/>
              <w:contextualSpacing/>
              <w:rPr>
                <w:rFonts w:ascii="Times New Roman" w:hAnsi="Times New Roman" w:cs="Times New Roman"/>
                <w:sz w:val="24"/>
                <w:szCs w:val="24"/>
                <w:lang w:val="kk-KZ" w:eastAsia="ru-RU"/>
              </w:rPr>
            </w:pPr>
          </w:p>
        </w:tc>
        <w:tc>
          <w:tcPr>
            <w:tcW w:w="370"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rPr>
                <w:rFonts w:ascii="Times New Roman" w:hAnsi="Times New Roman" w:cs="Times New Roman"/>
                <w:sz w:val="24"/>
                <w:szCs w:val="24"/>
                <w:lang w:val="kk-KZ"/>
              </w:rPr>
            </w:pPr>
            <w:r w:rsidRPr="00894C2A">
              <w:rPr>
                <w:rFonts w:ascii="Times New Roman" w:hAnsi="Times New Roman" w:cs="Times New Roman"/>
                <w:sz w:val="24"/>
                <w:szCs w:val="24"/>
                <w:lang w:val="kk-KZ"/>
              </w:rPr>
              <w:t>абс</w:t>
            </w:r>
          </w:p>
        </w:tc>
        <w:tc>
          <w:tcPr>
            <w:tcW w:w="439"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lang w:val="kk-KZ"/>
              </w:rPr>
              <w:t>и</w:t>
            </w:r>
            <w:r w:rsidRPr="00894C2A">
              <w:rPr>
                <w:rFonts w:ascii="Times New Roman" w:hAnsi="Times New Roman" w:cs="Times New Roman"/>
                <w:sz w:val="24"/>
                <w:szCs w:val="24"/>
                <w:lang w:val="kk-KZ"/>
              </w:rPr>
              <w:t>нд</w:t>
            </w:r>
            <w:r>
              <w:rPr>
                <w:rFonts w:ascii="Times New Roman" w:hAnsi="Times New Roman" w:cs="Times New Roman"/>
                <w:sz w:val="24"/>
                <w:szCs w:val="24"/>
              </w:rPr>
              <w:t>.</w:t>
            </w:r>
          </w:p>
        </w:tc>
        <w:tc>
          <w:tcPr>
            <w:tcW w:w="22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I</w:t>
            </w:r>
          </w:p>
        </w:tc>
        <w:tc>
          <w:tcPr>
            <w:tcW w:w="252"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II</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III</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IV</w:t>
            </w:r>
          </w:p>
        </w:tc>
        <w:tc>
          <w:tcPr>
            <w:tcW w:w="262"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V</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VI</w:t>
            </w:r>
          </w:p>
        </w:tc>
        <w:tc>
          <w:tcPr>
            <w:tcW w:w="368"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VII</w:t>
            </w:r>
          </w:p>
        </w:tc>
        <w:tc>
          <w:tcPr>
            <w:tcW w:w="423"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VIII</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IX</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X</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XI</w:t>
            </w:r>
          </w:p>
        </w:tc>
        <w:tc>
          <w:tcPr>
            <w:tcW w:w="369" w:type="pct"/>
            <w:tcBorders>
              <w:top w:val="single" w:sz="4" w:space="0" w:color="auto"/>
              <w:left w:val="single" w:sz="4" w:space="0" w:color="auto"/>
              <w:bottom w:val="single" w:sz="4" w:space="0" w:color="auto"/>
              <w:right w:val="single" w:sz="4" w:space="0" w:color="auto"/>
            </w:tcBorders>
          </w:tcPr>
          <w:p w:rsidR="00C55112" w:rsidRPr="00F078C5" w:rsidRDefault="00C55112" w:rsidP="00D673DC">
            <w:pPr>
              <w:pStyle w:val="ae"/>
              <w:contextualSpacing/>
              <w:rPr>
                <w:rFonts w:ascii="Times New Roman" w:hAnsi="Times New Roman" w:cs="Times New Roman"/>
                <w:sz w:val="24"/>
                <w:szCs w:val="24"/>
              </w:rPr>
            </w:pPr>
            <w:r>
              <w:rPr>
                <w:rFonts w:ascii="Times New Roman" w:hAnsi="Times New Roman" w:cs="Times New Roman"/>
                <w:sz w:val="24"/>
                <w:szCs w:val="24"/>
              </w:rPr>
              <w:t>XII</w:t>
            </w:r>
          </w:p>
        </w:tc>
      </w:tr>
      <w:tr w:rsidR="00C55112" w:rsidRPr="008F60FA" w:rsidTr="00690E7A">
        <w:trPr>
          <w:cantSplit/>
          <w:trHeight w:val="313"/>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spacing w:after="0" w:line="240" w:lineRule="auto"/>
              <w:contextualSpacing/>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370"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39" w:type="pct"/>
            <w:tcBorders>
              <w:top w:val="single" w:sz="4" w:space="0" w:color="auto"/>
              <w:left w:val="single" w:sz="4" w:space="0" w:color="auto"/>
              <w:bottom w:val="single" w:sz="4" w:space="0" w:color="auto"/>
              <w:right w:val="single" w:sz="4" w:space="0" w:color="auto"/>
            </w:tcBorders>
            <w:noWrap/>
            <w:hideMark/>
          </w:tcPr>
          <w:p w:rsidR="00C55112"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2"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2"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68"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423"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69"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C55112" w:rsidTr="00690E7A">
        <w:trPr>
          <w:trHeight w:val="306"/>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rPr>
                <w:rFonts w:ascii="Times New Roman" w:hAnsi="Times New Roman" w:cs="Times New Roman"/>
                <w:sz w:val="24"/>
                <w:szCs w:val="24"/>
                <w:lang w:val="kk-KZ"/>
              </w:rPr>
            </w:pPr>
            <w:r w:rsidRPr="00894C2A">
              <w:rPr>
                <w:rFonts w:ascii="Times New Roman" w:hAnsi="Times New Roman" w:cs="Times New Roman"/>
                <w:sz w:val="24"/>
                <w:szCs w:val="24"/>
                <w:lang w:val="kk-KZ"/>
              </w:rPr>
              <w:t>2015</w:t>
            </w:r>
          </w:p>
        </w:tc>
        <w:tc>
          <w:tcPr>
            <w:tcW w:w="370"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44</w:t>
            </w:r>
          </w:p>
        </w:tc>
        <w:tc>
          <w:tcPr>
            <w:tcW w:w="439"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5,4</w:t>
            </w:r>
          </w:p>
        </w:tc>
        <w:tc>
          <w:tcPr>
            <w:tcW w:w="2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252"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14</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369"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r>
      <w:tr w:rsidR="00C55112" w:rsidTr="00690E7A">
        <w:trPr>
          <w:trHeight w:val="306"/>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rPr>
                <w:rFonts w:ascii="Times New Roman" w:hAnsi="Times New Roman" w:cs="Times New Roman"/>
                <w:sz w:val="24"/>
                <w:szCs w:val="24"/>
                <w:lang w:val="kk-KZ"/>
              </w:rPr>
            </w:pPr>
            <w:r w:rsidRPr="00894C2A">
              <w:rPr>
                <w:rFonts w:ascii="Times New Roman" w:hAnsi="Times New Roman" w:cs="Times New Roman"/>
                <w:sz w:val="24"/>
                <w:szCs w:val="24"/>
                <w:lang w:val="kk-KZ"/>
              </w:rPr>
              <w:t>2016</w:t>
            </w:r>
          </w:p>
        </w:tc>
        <w:tc>
          <w:tcPr>
            <w:tcW w:w="370"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33</w:t>
            </w:r>
          </w:p>
        </w:tc>
        <w:tc>
          <w:tcPr>
            <w:tcW w:w="439"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3,98</w:t>
            </w:r>
          </w:p>
        </w:tc>
        <w:tc>
          <w:tcPr>
            <w:tcW w:w="2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252"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4</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5</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5</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369"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r>
      <w:tr w:rsidR="00C55112" w:rsidTr="00690E7A">
        <w:trPr>
          <w:trHeight w:val="306"/>
          <w:jc w:val="center"/>
        </w:trPr>
        <w:tc>
          <w:tcPr>
            <w:tcW w:w="4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rPr>
                <w:rFonts w:ascii="Times New Roman" w:hAnsi="Times New Roman" w:cs="Times New Roman"/>
                <w:sz w:val="24"/>
                <w:szCs w:val="24"/>
                <w:lang w:val="kk-KZ"/>
              </w:rPr>
            </w:pPr>
            <w:r w:rsidRPr="00894C2A">
              <w:rPr>
                <w:rFonts w:ascii="Times New Roman" w:hAnsi="Times New Roman" w:cs="Times New Roman"/>
                <w:sz w:val="24"/>
                <w:szCs w:val="24"/>
                <w:lang w:val="kk-KZ"/>
              </w:rPr>
              <w:t>2017</w:t>
            </w:r>
          </w:p>
        </w:tc>
        <w:tc>
          <w:tcPr>
            <w:tcW w:w="370"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24</w:t>
            </w:r>
          </w:p>
        </w:tc>
        <w:tc>
          <w:tcPr>
            <w:tcW w:w="439"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2,98</w:t>
            </w:r>
          </w:p>
        </w:tc>
        <w:tc>
          <w:tcPr>
            <w:tcW w:w="22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252"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30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DD37AA" w:rsidRDefault="00C55112" w:rsidP="00D673DC">
            <w:pPr>
              <w:pStyle w:val="ae"/>
              <w:contextualSpacing/>
              <w:jc w:val="center"/>
              <w:rPr>
                <w:rFonts w:ascii="Times New Roman" w:hAnsi="Times New Roman" w:cs="Times New Roman"/>
                <w:sz w:val="24"/>
                <w:szCs w:val="24"/>
                <w:lang w:val="kk-KZ"/>
              </w:rPr>
            </w:pPr>
            <w:r w:rsidRPr="00DD37AA">
              <w:rPr>
                <w:rFonts w:ascii="Times New Roman" w:hAnsi="Times New Roman" w:cs="Times New Roman"/>
                <w:sz w:val="24"/>
                <w:szCs w:val="24"/>
                <w:lang w:val="kk-KZ"/>
              </w:rPr>
              <w:t>8</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2</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0</w:t>
            </w:r>
          </w:p>
        </w:tc>
        <w:tc>
          <w:tcPr>
            <w:tcW w:w="315" w:type="pct"/>
            <w:tcBorders>
              <w:top w:val="single" w:sz="4" w:space="0" w:color="auto"/>
              <w:left w:val="single" w:sz="4" w:space="0" w:color="auto"/>
              <w:bottom w:val="single" w:sz="4" w:space="0" w:color="auto"/>
              <w:right w:val="single" w:sz="4" w:space="0" w:color="auto"/>
            </w:tcBorders>
            <w:noWrap/>
            <w:hideMark/>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3</w:t>
            </w:r>
          </w:p>
        </w:tc>
        <w:tc>
          <w:tcPr>
            <w:tcW w:w="369" w:type="pct"/>
            <w:tcBorders>
              <w:top w:val="single" w:sz="4" w:space="0" w:color="auto"/>
              <w:left w:val="single" w:sz="4" w:space="0" w:color="auto"/>
              <w:bottom w:val="single" w:sz="4" w:space="0" w:color="auto"/>
              <w:right w:val="single" w:sz="4" w:space="0" w:color="auto"/>
            </w:tcBorders>
          </w:tcPr>
          <w:p w:rsidR="00C55112" w:rsidRPr="00894C2A" w:rsidRDefault="00C55112" w:rsidP="00D673DC">
            <w:pPr>
              <w:pStyle w:val="ae"/>
              <w:contextualSpacing/>
              <w:jc w:val="center"/>
              <w:rPr>
                <w:rFonts w:ascii="Times New Roman" w:hAnsi="Times New Roman" w:cs="Times New Roman"/>
                <w:sz w:val="24"/>
                <w:szCs w:val="24"/>
                <w:lang w:val="kk-KZ"/>
              </w:rPr>
            </w:pPr>
            <w:r w:rsidRPr="00894C2A">
              <w:rPr>
                <w:rFonts w:ascii="Times New Roman" w:hAnsi="Times New Roman" w:cs="Times New Roman"/>
                <w:sz w:val="24"/>
                <w:szCs w:val="24"/>
                <w:lang w:val="kk-KZ"/>
              </w:rPr>
              <w:t>3</w:t>
            </w:r>
          </w:p>
        </w:tc>
      </w:tr>
    </w:tbl>
    <w:p w:rsidR="004068FF" w:rsidRDefault="004068FF" w:rsidP="004068FF">
      <w:pPr>
        <w:pStyle w:val="13"/>
        <w:widowControl/>
        <w:contextualSpacing/>
        <w:rPr>
          <w:rFonts w:ascii="Times New Roman" w:hAnsi="Times New Roman"/>
          <w:sz w:val="28"/>
          <w:szCs w:val="28"/>
          <w:lang w:val="en-US"/>
        </w:rPr>
      </w:pPr>
    </w:p>
    <w:p w:rsidR="004068FF" w:rsidRPr="00FB10CE"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ab/>
      </w:r>
      <w:r w:rsidRPr="00FB10CE">
        <w:rPr>
          <w:rFonts w:ascii="Times New Roman" w:hAnsi="Times New Roman" w:cs="Times New Roman"/>
          <w:sz w:val="28"/>
          <w:szCs w:val="28"/>
          <w:lang w:val="ru-RU"/>
        </w:rPr>
        <w:t xml:space="preserve">В структуре заболевших увеличивается число лиц, профессионально не связанных с животноводством, заражение которых происходит от скота индивидуального сектора животноводства. Если раньше в основном болели лица, профессионально связанные с животноводством (чабаны и их помощники, доярки, скотники, зооветработники и др.), то в последние годы болеет всё население, имеющее в личных хозяйствах сельскохозяйственных животных. Практически, эту группу можно отнести к </w:t>
      </w:r>
      <w:r>
        <w:rPr>
          <w:rFonts w:ascii="Times New Roman" w:hAnsi="Times New Roman" w:cs="Times New Roman"/>
          <w:sz w:val="28"/>
          <w:szCs w:val="28"/>
          <w:lang w:val="ru-RU"/>
        </w:rPr>
        <w:t>уже упоминавшемуся приусадебн</w:t>
      </w:r>
      <w:r w:rsidRPr="00FB10CE">
        <w:rPr>
          <w:rFonts w:ascii="Times New Roman" w:hAnsi="Times New Roman" w:cs="Times New Roman"/>
          <w:sz w:val="28"/>
          <w:szCs w:val="28"/>
          <w:lang w:val="ru-RU"/>
        </w:rPr>
        <w:t xml:space="preserve">ому </w:t>
      </w:r>
      <w:r>
        <w:rPr>
          <w:rFonts w:ascii="Times New Roman" w:hAnsi="Times New Roman" w:cs="Times New Roman"/>
          <w:sz w:val="28"/>
          <w:szCs w:val="28"/>
          <w:lang w:val="ru-RU"/>
        </w:rPr>
        <w:t xml:space="preserve">типу </w:t>
      </w:r>
      <w:r w:rsidRPr="00FB10CE">
        <w:rPr>
          <w:rFonts w:ascii="Times New Roman" w:hAnsi="Times New Roman" w:cs="Times New Roman"/>
          <w:sz w:val="28"/>
          <w:szCs w:val="28"/>
          <w:lang w:val="ru-RU"/>
        </w:rPr>
        <w:t xml:space="preserve">эпидемического  процесса </w:t>
      </w:r>
      <w:r w:rsidRPr="00834267">
        <w:rPr>
          <w:rFonts w:ascii="Times New Roman" w:hAnsi="Times New Roman" w:cs="Times New Roman"/>
          <w:sz w:val="28"/>
          <w:szCs w:val="28"/>
          <w:lang w:val="ru-RU"/>
        </w:rPr>
        <w:t>[</w:t>
      </w:r>
      <w:r w:rsidR="007E3C42">
        <w:rPr>
          <w:rFonts w:ascii="Times New Roman" w:hAnsi="Times New Roman" w:cs="Times New Roman"/>
          <w:sz w:val="28"/>
          <w:szCs w:val="28"/>
          <w:lang w:val="ru-RU"/>
        </w:rPr>
        <w:t>10</w:t>
      </w:r>
      <w:r w:rsidR="007E3C42" w:rsidRPr="007E3C42">
        <w:rPr>
          <w:rFonts w:ascii="Times New Roman" w:hAnsi="Times New Roman" w:cs="Times New Roman"/>
          <w:sz w:val="28"/>
          <w:szCs w:val="28"/>
          <w:lang w:val="ru-RU"/>
        </w:rPr>
        <w:t>2</w:t>
      </w:r>
      <w:r w:rsidRPr="00834267">
        <w:rPr>
          <w:rFonts w:ascii="Times New Roman" w:hAnsi="Times New Roman" w:cs="Times New Roman"/>
          <w:sz w:val="28"/>
          <w:szCs w:val="28"/>
          <w:lang w:val="ru-RU"/>
        </w:rPr>
        <w:t>]</w:t>
      </w:r>
      <w:r>
        <w:rPr>
          <w:rFonts w:ascii="Times New Roman" w:hAnsi="Times New Roman" w:cs="Times New Roman"/>
          <w:sz w:val="28"/>
          <w:szCs w:val="28"/>
          <w:lang w:val="ru-RU"/>
        </w:rPr>
        <w:t>.</w:t>
      </w:r>
      <w:r w:rsidRPr="00FB10CE">
        <w:rPr>
          <w:rFonts w:ascii="Times New Roman" w:hAnsi="Times New Roman" w:cs="Times New Roman"/>
          <w:sz w:val="28"/>
          <w:szCs w:val="28"/>
          <w:lang w:val="ru-RU"/>
        </w:rPr>
        <w:t xml:space="preserve"> </w:t>
      </w:r>
    </w:p>
    <w:p w:rsidR="004068FF" w:rsidRDefault="004068FF" w:rsidP="00C57D2C">
      <w:pPr>
        <w:pBdr>
          <w:bottom w:val="single" w:sz="4" w:space="31" w:color="FFFFFF"/>
        </w:pBd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BC0F73">
        <w:rPr>
          <w:rFonts w:ascii="Times New Roman" w:hAnsi="Times New Roman" w:cs="Times New Roman"/>
          <w:sz w:val="28"/>
          <w:szCs w:val="28"/>
          <w:lang w:val="ru-RU"/>
        </w:rPr>
        <w:t xml:space="preserve">В Актюбинской области в 2017 - 2019 гг. </w:t>
      </w:r>
      <w:r>
        <w:rPr>
          <w:rFonts w:ascii="Times New Roman" w:hAnsi="Times New Roman" w:cs="Times New Roman"/>
          <w:sz w:val="28"/>
          <w:szCs w:val="28"/>
          <w:lang w:val="ru-RU"/>
        </w:rPr>
        <w:t>от 66,7 до</w:t>
      </w:r>
      <w:r w:rsidRPr="00BC0F73">
        <w:rPr>
          <w:rFonts w:ascii="Times New Roman" w:hAnsi="Times New Roman" w:cs="Times New Roman"/>
          <w:sz w:val="28"/>
          <w:szCs w:val="28"/>
          <w:lang w:val="ru-RU"/>
        </w:rPr>
        <w:t xml:space="preserve"> 7</w:t>
      </w:r>
      <w:r>
        <w:rPr>
          <w:rFonts w:ascii="Times New Roman" w:hAnsi="Times New Roman" w:cs="Times New Roman"/>
          <w:sz w:val="28"/>
          <w:szCs w:val="28"/>
          <w:lang w:val="ru-RU"/>
        </w:rPr>
        <w:t>6</w:t>
      </w:r>
      <w:r w:rsidRPr="00BC0F73">
        <w:rPr>
          <w:rFonts w:ascii="Times New Roman" w:hAnsi="Times New Roman" w:cs="Times New Roman"/>
          <w:sz w:val="28"/>
          <w:szCs w:val="28"/>
          <w:lang w:val="ru-RU"/>
        </w:rPr>
        <w:t>,</w:t>
      </w:r>
      <w:r>
        <w:rPr>
          <w:rFonts w:ascii="Times New Roman" w:hAnsi="Times New Roman" w:cs="Times New Roman"/>
          <w:sz w:val="28"/>
          <w:szCs w:val="28"/>
          <w:lang w:val="ru-RU"/>
        </w:rPr>
        <w:t>5</w:t>
      </w:r>
      <w:r w:rsidRPr="00BC0F73">
        <w:rPr>
          <w:rFonts w:ascii="Times New Roman" w:hAnsi="Times New Roman" w:cs="Times New Roman"/>
          <w:sz w:val="28"/>
          <w:szCs w:val="28"/>
          <w:lang w:val="ru-RU"/>
        </w:rPr>
        <w:t>% являются жителями сельской местности, а 2</w:t>
      </w:r>
      <w:r>
        <w:rPr>
          <w:rFonts w:ascii="Times New Roman" w:hAnsi="Times New Roman" w:cs="Times New Roman"/>
          <w:sz w:val="28"/>
          <w:szCs w:val="28"/>
          <w:lang w:val="ru-RU"/>
        </w:rPr>
        <w:t>3</w:t>
      </w:r>
      <w:r w:rsidRPr="00BC0F73">
        <w:rPr>
          <w:rFonts w:ascii="Times New Roman" w:hAnsi="Times New Roman" w:cs="Times New Roman"/>
          <w:sz w:val="28"/>
          <w:szCs w:val="28"/>
          <w:lang w:val="ru-RU"/>
        </w:rPr>
        <w:t>,</w:t>
      </w:r>
      <w:r>
        <w:rPr>
          <w:rFonts w:ascii="Times New Roman" w:hAnsi="Times New Roman" w:cs="Times New Roman"/>
          <w:sz w:val="28"/>
          <w:szCs w:val="28"/>
          <w:lang w:val="ru-RU"/>
        </w:rPr>
        <w:t xml:space="preserve">5-33,3% </w:t>
      </w:r>
      <w:r w:rsidRPr="00BC0F73">
        <w:rPr>
          <w:rFonts w:ascii="Times New Roman" w:hAnsi="Times New Roman" w:cs="Times New Roman"/>
          <w:sz w:val="28"/>
          <w:szCs w:val="28"/>
          <w:lang w:val="ru-RU"/>
        </w:rPr>
        <w:t xml:space="preserve"> заболевших бруцеллезом выявлено среди городского населения</w:t>
      </w:r>
      <w:r>
        <w:rPr>
          <w:rFonts w:ascii="Times New Roman" w:hAnsi="Times New Roman" w:cs="Times New Roman"/>
          <w:sz w:val="28"/>
          <w:szCs w:val="28"/>
          <w:lang w:val="ru-RU"/>
        </w:rPr>
        <w:t xml:space="preserve"> (</w:t>
      </w:r>
      <w:r w:rsidRPr="007A254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2</w:t>
      </w:r>
      <w:r w:rsidRPr="007A254F">
        <w:rPr>
          <w:rFonts w:ascii="Times New Roman" w:hAnsi="Times New Roman" w:cs="Times New Roman"/>
          <w:sz w:val="28"/>
          <w:szCs w:val="28"/>
          <w:lang w:val="ru-RU"/>
        </w:rPr>
        <w:t>).</w:t>
      </w:r>
      <w:r w:rsidRPr="00BC0F73">
        <w:rPr>
          <w:rFonts w:ascii="Times New Roman" w:hAnsi="Times New Roman" w:cs="Times New Roman"/>
          <w:sz w:val="28"/>
          <w:szCs w:val="28"/>
          <w:lang w:val="ru-RU"/>
        </w:rPr>
        <w:t xml:space="preserve"> </w:t>
      </w:r>
    </w:p>
    <w:p w:rsidR="00C57D2C" w:rsidRDefault="00C57D2C" w:rsidP="00C57D2C">
      <w:pPr>
        <w:pBdr>
          <w:bottom w:val="single" w:sz="4" w:space="31" w:color="FFFFFF"/>
        </w:pBdr>
        <w:spacing w:after="0" w:line="240" w:lineRule="auto"/>
        <w:contextualSpacing/>
        <w:jc w:val="both"/>
        <w:rPr>
          <w:rFonts w:ascii="Times New Roman" w:hAnsi="Times New Roman" w:cs="Times New Roman"/>
          <w:sz w:val="28"/>
          <w:szCs w:val="28"/>
          <w:lang w:val="ru-RU"/>
        </w:rPr>
      </w:pPr>
    </w:p>
    <w:p w:rsidR="004068FF" w:rsidRPr="00C36D9B" w:rsidRDefault="004068FF" w:rsidP="00C57D2C">
      <w:pPr>
        <w:pBdr>
          <w:bottom w:val="single" w:sz="4" w:space="31" w:color="FFFFFF"/>
        </w:pBdr>
        <w:spacing w:after="0" w:line="240" w:lineRule="auto"/>
        <w:contextualSpacing/>
        <w:jc w:val="both"/>
        <w:rPr>
          <w:rFonts w:ascii="Times New Roman" w:hAnsi="Times New Roman"/>
          <w:color w:val="000000"/>
          <w:sz w:val="28"/>
          <w:szCs w:val="28"/>
          <w:highlight w:val="yellow"/>
          <w:lang w:val="kk-KZ"/>
        </w:rPr>
      </w:pPr>
      <w:r w:rsidRPr="007A254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2</w:t>
      </w:r>
      <w:r w:rsidRPr="007A254F">
        <w:rPr>
          <w:rFonts w:ascii="Times New Roman" w:hAnsi="Times New Roman" w:cs="Times New Roman"/>
          <w:sz w:val="28"/>
          <w:szCs w:val="28"/>
          <w:lang w:val="ru-RU"/>
        </w:rPr>
        <w:t xml:space="preserve"> –</w:t>
      </w:r>
      <w:r w:rsidRPr="00BC0F73">
        <w:rPr>
          <w:rFonts w:ascii="Times New Roman" w:hAnsi="Times New Roman" w:cs="Times New Roman"/>
          <w:sz w:val="28"/>
          <w:szCs w:val="28"/>
          <w:lang w:val="ru-RU"/>
        </w:rPr>
        <w:t xml:space="preserve"> Структура заболеваемости впервые выявленным бруцеллезом</w:t>
      </w:r>
      <w:r>
        <w:rPr>
          <w:rFonts w:ascii="Times New Roman" w:hAnsi="Times New Roman" w:cs="Times New Roman"/>
          <w:sz w:val="28"/>
          <w:szCs w:val="28"/>
          <w:lang w:val="ru-RU"/>
        </w:rPr>
        <w:t xml:space="preserve"> в Актюбинской области </w:t>
      </w:r>
    </w:p>
    <w:tbl>
      <w:tblPr>
        <w:tblW w:w="9494" w:type="dxa"/>
        <w:tblInd w:w="94" w:type="dxa"/>
        <w:tblLayout w:type="fixed"/>
        <w:tblLook w:val="04A0"/>
      </w:tblPr>
      <w:tblGrid>
        <w:gridCol w:w="1900"/>
        <w:gridCol w:w="980"/>
        <w:gridCol w:w="962"/>
        <w:gridCol w:w="974"/>
        <w:gridCol w:w="851"/>
        <w:gridCol w:w="856"/>
        <w:gridCol w:w="987"/>
        <w:gridCol w:w="945"/>
        <w:gridCol w:w="1039"/>
      </w:tblGrid>
      <w:tr w:rsidR="004068FF" w:rsidRPr="00D92D67" w:rsidTr="004068FF">
        <w:trPr>
          <w:trHeight w:val="20"/>
        </w:trPr>
        <w:tc>
          <w:tcPr>
            <w:tcW w:w="1900" w:type="dxa"/>
            <w:vMerge w:val="restart"/>
            <w:tcBorders>
              <w:top w:val="single" w:sz="4" w:space="0" w:color="auto"/>
              <w:left w:val="single" w:sz="4" w:space="0" w:color="auto"/>
              <w:right w:val="single" w:sz="4" w:space="0" w:color="auto"/>
            </w:tcBorders>
            <w:shd w:val="clear" w:color="auto" w:fill="auto"/>
            <w:vAlign w:val="center"/>
            <w:hideMark/>
          </w:tcPr>
          <w:p w:rsidR="004068FF" w:rsidRPr="00FC7CB1" w:rsidRDefault="004068FF" w:rsidP="00C57D2C">
            <w:pPr>
              <w:spacing w:after="0" w:line="240" w:lineRule="auto"/>
              <w:contextualSpacing/>
              <w:rPr>
                <w:rFonts w:ascii="Times New Roman" w:eastAsia="Times New Roman" w:hAnsi="Times New Roman" w:cs="Times New Roman"/>
                <w:lang w:val="ru-RU" w:eastAsia="ru-RU" w:bidi="ar-SA"/>
              </w:rPr>
            </w:pPr>
            <w:r w:rsidRPr="00FC7CB1">
              <w:rPr>
                <w:rFonts w:ascii="Times New Roman" w:eastAsia="Times New Roman" w:hAnsi="Times New Roman" w:cs="Times New Roman"/>
                <w:lang w:val="ru-RU" w:eastAsia="ru-RU" w:bidi="ar-SA"/>
              </w:rPr>
              <w:t>Наименование областей, городов</w:t>
            </w:r>
          </w:p>
          <w:p w:rsidR="004068FF" w:rsidRPr="00FC7CB1" w:rsidRDefault="004068FF" w:rsidP="00C57D2C">
            <w:pPr>
              <w:spacing w:after="0" w:line="240" w:lineRule="auto"/>
              <w:contextualSpacing/>
              <w:rPr>
                <w:rFonts w:ascii="Times New Roman" w:eastAsia="Times New Roman" w:hAnsi="Times New Roman" w:cs="Times New Roman"/>
                <w:sz w:val="32"/>
                <w:szCs w:val="32"/>
                <w:lang w:val="ru-RU" w:eastAsia="ru-RU" w:bidi="ar-SA"/>
              </w:rPr>
            </w:pPr>
          </w:p>
        </w:tc>
        <w:tc>
          <w:tcPr>
            <w:tcW w:w="7594" w:type="dxa"/>
            <w:gridSpan w:val="8"/>
            <w:tcBorders>
              <w:top w:val="single" w:sz="4" w:space="0" w:color="auto"/>
              <w:left w:val="single" w:sz="4" w:space="0" w:color="auto"/>
              <w:right w:val="single" w:sz="4" w:space="0" w:color="auto"/>
            </w:tcBorders>
            <w:shd w:val="clear" w:color="000000" w:fill="FFFFFF"/>
            <w:vAlign w:val="center"/>
            <w:hideMark/>
          </w:tcPr>
          <w:p w:rsidR="004068FF" w:rsidRPr="00FC7CB1"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FC7CB1">
              <w:rPr>
                <w:rFonts w:ascii="Times New Roman" w:eastAsia="Times New Roman" w:hAnsi="Times New Roman" w:cs="Times New Roman"/>
                <w:lang w:val="ru-RU" w:eastAsia="ru-RU" w:bidi="ar-SA"/>
              </w:rPr>
              <w:t>Заболело сельских жителей</w:t>
            </w:r>
          </w:p>
        </w:tc>
      </w:tr>
      <w:tr w:rsidR="004068FF" w:rsidRPr="002560EF" w:rsidTr="004068FF">
        <w:trPr>
          <w:trHeight w:val="20"/>
        </w:trPr>
        <w:tc>
          <w:tcPr>
            <w:tcW w:w="1900" w:type="dxa"/>
            <w:vMerge/>
            <w:tcBorders>
              <w:top w:val="single" w:sz="4" w:space="0" w:color="auto"/>
              <w:left w:val="single" w:sz="4" w:space="0" w:color="auto"/>
              <w:right w:val="single" w:sz="4" w:space="0" w:color="auto"/>
            </w:tcBorders>
            <w:vAlign w:val="center"/>
            <w:hideMark/>
          </w:tcPr>
          <w:p w:rsidR="004068FF" w:rsidRPr="00FC7CB1" w:rsidRDefault="004068FF" w:rsidP="00C57D2C">
            <w:pPr>
              <w:spacing w:after="0" w:line="240" w:lineRule="auto"/>
              <w:contextualSpacing/>
              <w:rPr>
                <w:rFonts w:ascii="Times New Roman" w:eastAsia="Times New Roman" w:hAnsi="Times New Roman" w:cs="Times New Roman"/>
                <w:lang w:val="ru-RU" w:eastAsia="ru-RU" w:bidi="ar-SA"/>
              </w:rPr>
            </w:pP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rsidR="004068FF" w:rsidRPr="00FC7CB1"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FC7CB1">
              <w:rPr>
                <w:rFonts w:ascii="Times New Roman" w:eastAsia="Times New Roman" w:hAnsi="Times New Roman" w:cs="Times New Roman"/>
                <w:sz w:val="24"/>
                <w:szCs w:val="24"/>
                <w:lang w:val="ru-RU" w:eastAsia="ru-RU" w:bidi="ar-SA"/>
              </w:rPr>
              <w:t>2017</w:t>
            </w:r>
          </w:p>
        </w:tc>
        <w:tc>
          <w:tcPr>
            <w:tcW w:w="1825" w:type="dxa"/>
            <w:gridSpan w:val="2"/>
            <w:tcBorders>
              <w:top w:val="single" w:sz="4" w:space="0" w:color="auto"/>
              <w:left w:val="single" w:sz="4" w:space="0" w:color="auto"/>
              <w:bottom w:val="single" w:sz="4" w:space="0" w:color="auto"/>
              <w:right w:val="single" w:sz="4" w:space="0" w:color="auto"/>
            </w:tcBorders>
            <w:vAlign w:val="center"/>
            <w:hideMark/>
          </w:tcPr>
          <w:p w:rsidR="004068FF" w:rsidRPr="00FC7CB1"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FC7CB1">
              <w:rPr>
                <w:rFonts w:ascii="Times New Roman" w:eastAsia="Times New Roman" w:hAnsi="Times New Roman" w:cs="Times New Roman"/>
                <w:sz w:val="24"/>
                <w:szCs w:val="24"/>
                <w:lang w:val="ru-RU" w:eastAsia="ru-RU" w:bidi="ar-SA"/>
              </w:rPr>
              <w:t>2018</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068FF" w:rsidRPr="00FC7CB1"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FC7CB1">
              <w:rPr>
                <w:rFonts w:ascii="Times New Roman" w:eastAsia="Times New Roman" w:hAnsi="Times New Roman" w:cs="Times New Roman"/>
                <w:lang w:val="ru-RU" w:eastAsia="ru-RU" w:bidi="ar-SA"/>
              </w:rPr>
              <w:t>2019</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4068FF" w:rsidRPr="00FC7CB1" w:rsidRDefault="00C55112" w:rsidP="00C57D2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I-IX </w:t>
            </w:r>
            <w:r w:rsidR="004068FF" w:rsidRPr="00FC7CB1">
              <w:rPr>
                <w:rFonts w:ascii="Times New Roman" w:eastAsia="Times New Roman" w:hAnsi="Times New Roman" w:cs="Times New Roman"/>
                <w:sz w:val="24"/>
                <w:szCs w:val="24"/>
                <w:lang w:val="ru-RU" w:eastAsia="ru-RU" w:bidi="ar-SA"/>
              </w:rPr>
              <w:t>2020</w:t>
            </w:r>
          </w:p>
        </w:tc>
      </w:tr>
      <w:tr w:rsidR="004068FF" w:rsidRPr="002560EF" w:rsidTr="004068FF">
        <w:trPr>
          <w:trHeight w:val="2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4068FF" w:rsidRPr="002560EF" w:rsidRDefault="004068FF" w:rsidP="00C57D2C">
            <w:pPr>
              <w:spacing w:after="0" w:line="240" w:lineRule="auto"/>
              <w:contextualSpacing/>
              <w:rPr>
                <w:rFonts w:ascii="Times New Roman" w:eastAsia="Times New Roman" w:hAnsi="Times New Roman" w:cs="Times New Roman"/>
                <w:lang w:val="ru-RU" w:eastAsia="ru-RU" w:bidi="ar-SA"/>
              </w:rPr>
            </w:pPr>
          </w:p>
        </w:tc>
        <w:tc>
          <w:tcPr>
            <w:tcW w:w="980"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Абс.</w:t>
            </w:r>
          </w:p>
        </w:tc>
        <w:tc>
          <w:tcPr>
            <w:tcW w:w="962"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Pr>
                <w:rFonts w:ascii="Times New Roman" w:eastAsia="Times New Roman" w:hAnsi="Times New Roman" w:cs="Times New Roman"/>
                <w:lang w:val="ru-RU" w:eastAsia="ru-RU" w:bidi="ar-SA"/>
              </w:rPr>
              <w:t>%</w:t>
            </w:r>
          </w:p>
        </w:tc>
        <w:tc>
          <w:tcPr>
            <w:tcW w:w="974"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Абс.</w:t>
            </w:r>
          </w:p>
        </w:tc>
        <w:tc>
          <w:tcPr>
            <w:tcW w:w="851"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w:t>
            </w:r>
          </w:p>
        </w:tc>
        <w:tc>
          <w:tcPr>
            <w:tcW w:w="856"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Абс.</w:t>
            </w:r>
          </w:p>
        </w:tc>
        <w:tc>
          <w:tcPr>
            <w:tcW w:w="987"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w:t>
            </w:r>
          </w:p>
        </w:tc>
        <w:tc>
          <w:tcPr>
            <w:tcW w:w="945"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Абс.</w:t>
            </w:r>
          </w:p>
        </w:tc>
        <w:tc>
          <w:tcPr>
            <w:tcW w:w="1039"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w:t>
            </w:r>
          </w:p>
        </w:tc>
      </w:tr>
      <w:tr w:rsidR="004068FF" w:rsidRPr="002560EF" w:rsidTr="004068FF">
        <w:trPr>
          <w:trHeight w:val="20"/>
        </w:trPr>
        <w:tc>
          <w:tcPr>
            <w:tcW w:w="1900" w:type="dxa"/>
            <w:tcBorders>
              <w:top w:val="single" w:sz="4" w:space="0" w:color="auto"/>
              <w:left w:val="single" w:sz="4" w:space="0" w:color="auto"/>
              <w:bottom w:val="single" w:sz="4" w:space="0" w:color="auto"/>
              <w:right w:val="single" w:sz="4" w:space="0" w:color="auto"/>
            </w:tcBorders>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w:t>
            </w:r>
          </w:p>
        </w:tc>
        <w:tc>
          <w:tcPr>
            <w:tcW w:w="980"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2</w:t>
            </w:r>
          </w:p>
        </w:tc>
        <w:tc>
          <w:tcPr>
            <w:tcW w:w="962"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3</w:t>
            </w:r>
          </w:p>
        </w:tc>
        <w:tc>
          <w:tcPr>
            <w:tcW w:w="974"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4</w:t>
            </w:r>
          </w:p>
        </w:tc>
        <w:tc>
          <w:tcPr>
            <w:tcW w:w="851" w:type="dxa"/>
            <w:tcBorders>
              <w:top w:val="nil"/>
              <w:left w:val="nil"/>
              <w:bottom w:val="single" w:sz="4" w:space="0" w:color="auto"/>
              <w:right w:val="single" w:sz="4" w:space="0" w:color="auto"/>
            </w:tcBorders>
            <w:shd w:val="clear" w:color="000000" w:fill="FFFFFF"/>
            <w:vAlign w:val="center"/>
            <w:hideMark/>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5</w:t>
            </w:r>
          </w:p>
        </w:tc>
        <w:tc>
          <w:tcPr>
            <w:tcW w:w="856"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6</w:t>
            </w:r>
          </w:p>
        </w:tc>
        <w:tc>
          <w:tcPr>
            <w:tcW w:w="987"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7</w:t>
            </w:r>
          </w:p>
        </w:tc>
        <w:tc>
          <w:tcPr>
            <w:tcW w:w="945"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8</w:t>
            </w:r>
          </w:p>
        </w:tc>
        <w:tc>
          <w:tcPr>
            <w:tcW w:w="1039" w:type="dxa"/>
            <w:tcBorders>
              <w:top w:val="nil"/>
              <w:left w:val="nil"/>
              <w:bottom w:val="single" w:sz="4" w:space="0" w:color="auto"/>
              <w:right w:val="single" w:sz="4" w:space="0" w:color="auto"/>
            </w:tcBorders>
            <w:shd w:val="clear" w:color="000000" w:fill="FFFFFF"/>
            <w:vAlign w:val="center"/>
          </w:tcPr>
          <w:p w:rsidR="004068FF" w:rsidRPr="00C36D9B" w:rsidRDefault="004068FF" w:rsidP="00C57D2C">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9</w:t>
            </w:r>
          </w:p>
        </w:tc>
      </w:tr>
      <w:tr w:rsidR="004068FF" w:rsidRPr="00C36D9B" w:rsidTr="004068FF">
        <w:trPr>
          <w:trHeight w:val="360"/>
        </w:trPr>
        <w:tc>
          <w:tcPr>
            <w:tcW w:w="1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68FF" w:rsidRPr="00174CBE" w:rsidRDefault="004068FF"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г. Актобе</w:t>
            </w:r>
          </w:p>
        </w:tc>
        <w:tc>
          <w:tcPr>
            <w:tcW w:w="980" w:type="dxa"/>
            <w:tcBorders>
              <w:top w:val="nil"/>
              <w:left w:val="nil"/>
              <w:bottom w:val="single" w:sz="4" w:space="0" w:color="auto"/>
              <w:right w:val="single" w:sz="4" w:space="0" w:color="auto"/>
            </w:tcBorders>
            <w:shd w:val="clear" w:color="000000" w:fill="FFFFFF"/>
            <w:noWrap/>
            <w:vAlign w:val="center"/>
            <w:hideMark/>
          </w:tcPr>
          <w:p w:rsidR="004068FF" w:rsidRPr="00C36D9B" w:rsidRDefault="004068FF"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sz w:val="24"/>
                <w:szCs w:val="24"/>
                <w:lang w:val="ru-RU" w:eastAsia="ru-RU" w:bidi="ar-SA"/>
              </w:rPr>
              <w:t xml:space="preserve">5 из </w:t>
            </w:r>
            <w:r w:rsidRPr="00C36D9B">
              <w:rPr>
                <w:rFonts w:ascii="Times New Roman" w:eastAsia="Times New Roman" w:hAnsi="Times New Roman" w:cs="Times New Roman"/>
                <w:lang w:val="ru-RU" w:eastAsia="ru-RU" w:bidi="ar-SA"/>
              </w:rPr>
              <w:t>12</w:t>
            </w:r>
          </w:p>
        </w:tc>
        <w:tc>
          <w:tcPr>
            <w:tcW w:w="962" w:type="dxa"/>
            <w:tcBorders>
              <w:top w:val="nil"/>
              <w:left w:val="nil"/>
              <w:bottom w:val="single" w:sz="4" w:space="0" w:color="auto"/>
              <w:right w:val="single" w:sz="4" w:space="0" w:color="auto"/>
            </w:tcBorders>
            <w:shd w:val="clear" w:color="000000" w:fill="FFFFFF"/>
            <w:noWrap/>
            <w:vAlign w:val="center"/>
            <w:hideMark/>
          </w:tcPr>
          <w:p w:rsidR="004068FF" w:rsidRPr="00C36D9B" w:rsidRDefault="004068FF"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41,7%</w:t>
            </w:r>
          </w:p>
        </w:tc>
        <w:tc>
          <w:tcPr>
            <w:tcW w:w="974" w:type="dxa"/>
            <w:tcBorders>
              <w:top w:val="nil"/>
              <w:left w:val="nil"/>
              <w:bottom w:val="single" w:sz="4" w:space="0" w:color="auto"/>
              <w:right w:val="single" w:sz="4" w:space="0" w:color="auto"/>
            </w:tcBorders>
            <w:shd w:val="clear" w:color="000000" w:fill="FFFFFF"/>
            <w:noWrap/>
            <w:vAlign w:val="center"/>
            <w:hideMark/>
          </w:tcPr>
          <w:p w:rsidR="004068FF" w:rsidRPr="00C36D9B" w:rsidRDefault="004068FF"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 из 6</w:t>
            </w:r>
          </w:p>
        </w:tc>
        <w:tc>
          <w:tcPr>
            <w:tcW w:w="851" w:type="dxa"/>
            <w:tcBorders>
              <w:top w:val="nil"/>
              <w:left w:val="nil"/>
              <w:bottom w:val="single" w:sz="4" w:space="0" w:color="auto"/>
              <w:right w:val="single" w:sz="4" w:space="0" w:color="auto"/>
            </w:tcBorders>
            <w:shd w:val="clear" w:color="000000" w:fill="FFFFFF"/>
            <w:noWrap/>
            <w:vAlign w:val="center"/>
            <w:hideMark/>
          </w:tcPr>
          <w:p w:rsidR="004068FF" w:rsidRPr="00C36D9B" w:rsidRDefault="004068FF"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16,6%</w:t>
            </w:r>
          </w:p>
        </w:tc>
        <w:tc>
          <w:tcPr>
            <w:tcW w:w="856" w:type="dxa"/>
            <w:tcBorders>
              <w:top w:val="nil"/>
              <w:left w:val="nil"/>
              <w:bottom w:val="single" w:sz="4" w:space="0" w:color="auto"/>
              <w:right w:val="single" w:sz="4" w:space="0" w:color="auto"/>
            </w:tcBorders>
            <w:shd w:val="clear" w:color="000000" w:fill="FFFFFF"/>
            <w:vAlign w:val="center"/>
          </w:tcPr>
          <w:p w:rsidR="004068FF" w:rsidRPr="00C36D9B" w:rsidRDefault="004068FF"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4 из 8</w:t>
            </w:r>
          </w:p>
        </w:tc>
        <w:tc>
          <w:tcPr>
            <w:tcW w:w="987" w:type="dxa"/>
            <w:tcBorders>
              <w:top w:val="nil"/>
              <w:left w:val="nil"/>
              <w:bottom w:val="single" w:sz="4" w:space="0" w:color="auto"/>
              <w:right w:val="single" w:sz="4" w:space="0" w:color="auto"/>
            </w:tcBorders>
            <w:shd w:val="clear" w:color="000000" w:fill="FFFFFF"/>
            <w:vAlign w:val="center"/>
          </w:tcPr>
          <w:p w:rsidR="004068FF" w:rsidRPr="00C36D9B" w:rsidRDefault="004068FF"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50,0%</w:t>
            </w:r>
          </w:p>
        </w:tc>
        <w:tc>
          <w:tcPr>
            <w:tcW w:w="945" w:type="dxa"/>
            <w:tcBorders>
              <w:top w:val="nil"/>
              <w:left w:val="nil"/>
              <w:bottom w:val="single" w:sz="4" w:space="0" w:color="auto"/>
              <w:right w:val="single" w:sz="4" w:space="0" w:color="auto"/>
            </w:tcBorders>
            <w:shd w:val="clear" w:color="000000" w:fill="FFFFFF"/>
            <w:vAlign w:val="center"/>
          </w:tcPr>
          <w:p w:rsidR="004068FF" w:rsidRPr="00C36D9B" w:rsidRDefault="004068FF"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  из 4</w:t>
            </w:r>
          </w:p>
        </w:tc>
        <w:tc>
          <w:tcPr>
            <w:tcW w:w="1039" w:type="dxa"/>
            <w:tcBorders>
              <w:top w:val="nil"/>
              <w:left w:val="nil"/>
              <w:bottom w:val="single" w:sz="4" w:space="0" w:color="auto"/>
              <w:right w:val="single" w:sz="4" w:space="0" w:color="auto"/>
            </w:tcBorders>
            <w:shd w:val="clear" w:color="000000" w:fill="FFFFFF"/>
            <w:vAlign w:val="center"/>
          </w:tcPr>
          <w:p w:rsidR="004068FF" w:rsidRPr="00C36D9B" w:rsidRDefault="004068FF"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C55112">
        <w:trPr>
          <w:trHeight w:val="312"/>
        </w:trPr>
        <w:tc>
          <w:tcPr>
            <w:tcW w:w="1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Айтекебийский</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4068FF">
        <w:trPr>
          <w:trHeight w:val="312"/>
        </w:trPr>
        <w:tc>
          <w:tcPr>
            <w:tcW w:w="1900"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Алгинский</w:t>
            </w:r>
          </w:p>
        </w:tc>
        <w:tc>
          <w:tcPr>
            <w:tcW w:w="980"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w:t>
            </w:r>
          </w:p>
        </w:tc>
        <w:tc>
          <w:tcPr>
            <w:tcW w:w="962"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5A25CC">
        <w:trPr>
          <w:trHeight w:val="312"/>
        </w:trPr>
        <w:tc>
          <w:tcPr>
            <w:tcW w:w="1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Байганинский</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single" w:sz="4" w:space="0" w:color="auto"/>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4068FF">
        <w:trPr>
          <w:trHeight w:val="312"/>
        </w:trPr>
        <w:tc>
          <w:tcPr>
            <w:tcW w:w="1900"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Иргизский</w:t>
            </w:r>
          </w:p>
        </w:tc>
        <w:tc>
          <w:tcPr>
            <w:tcW w:w="980"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bl>
    <w:p w:rsidR="00F268EC" w:rsidRPr="005A25CC" w:rsidRDefault="00F268EC" w:rsidP="00F268EC">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22</w:t>
      </w:r>
    </w:p>
    <w:tbl>
      <w:tblPr>
        <w:tblW w:w="9480" w:type="dxa"/>
        <w:tblInd w:w="108" w:type="dxa"/>
        <w:tblLayout w:type="fixed"/>
        <w:tblLook w:val="04A0"/>
      </w:tblPr>
      <w:tblGrid>
        <w:gridCol w:w="1886"/>
        <w:gridCol w:w="980"/>
        <w:gridCol w:w="962"/>
        <w:gridCol w:w="974"/>
        <w:gridCol w:w="851"/>
        <w:gridCol w:w="856"/>
        <w:gridCol w:w="987"/>
        <w:gridCol w:w="945"/>
        <w:gridCol w:w="1039"/>
      </w:tblGrid>
      <w:tr w:rsidR="00F268EC" w:rsidRPr="00C36D9B" w:rsidTr="00690E7A">
        <w:trPr>
          <w:trHeight w:val="312"/>
        </w:trPr>
        <w:tc>
          <w:tcPr>
            <w:tcW w:w="1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268EC" w:rsidRPr="00174CBE"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962" w:type="dxa"/>
            <w:tcBorders>
              <w:top w:val="single" w:sz="4" w:space="0" w:color="auto"/>
              <w:left w:val="nil"/>
              <w:bottom w:val="single" w:sz="4" w:space="0" w:color="auto"/>
              <w:right w:val="single" w:sz="4" w:space="0" w:color="auto"/>
            </w:tcBorders>
            <w:shd w:val="clear" w:color="000000" w:fill="FFFFFF"/>
            <w:noWrap/>
            <w:vAlign w:val="center"/>
            <w:hideMark/>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p>
        </w:tc>
        <w:tc>
          <w:tcPr>
            <w:tcW w:w="974" w:type="dxa"/>
            <w:tcBorders>
              <w:top w:val="single" w:sz="4" w:space="0" w:color="auto"/>
              <w:left w:val="nil"/>
              <w:bottom w:val="single" w:sz="4" w:space="0" w:color="auto"/>
              <w:right w:val="single" w:sz="4" w:space="0" w:color="auto"/>
            </w:tcBorders>
            <w:shd w:val="clear" w:color="000000" w:fill="FFFFFF"/>
            <w:noWrap/>
            <w:vAlign w:val="center"/>
            <w:hideMark/>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268EC" w:rsidRPr="00C36D9B" w:rsidRDefault="00F268EC" w:rsidP="00F268EC">
            <w:pPr>
              <w:spacing w:after="0" w:line="240" w:lineRule="auto"/>
              <w:contextualSpacing/>
              <w:jc w:val="center"/>
              <w:rPr>
                <w:rFonts w:ascii="Times New Roman" w:eastAsia="Times New Roman" w:hAnsi="Times New Roman" w:cs="Times New Roman"/>
                <w:lang w:val="ru-RU" w:eastAsia="ru-RU" w:bidi="ar-SA"/>
              </w:rPr>
            </w:pPr>
            <w:r>
              <w:rPr>
                <w:rFonts w:ascii="Times New Roman" w:eastAsia="Times New Roman" w:hAnsi="Times New Roman" w:cs="Times New Roman"/>
                <w:lang w:val="ru-RU" w:eastAsia="ru-RU" w:bidi="ar-SA"/>
              </w:rPr>
              <w:t>5</w:t>
            </w:r>
          </w:p>
        </w:tc>
        <w:tc>
          <w:tcPr>
            <w:tcW w:w="856" w:type="dxa"/>
            <w:tcBorders>
              <w:top w:val="single" w:sz="4" w:space="0" w:color="auto"/>
              <w:left w:val="nil"/>
              <w:bottom w:val="single" w:sz="4" w:space="0" w:color="auto"/>
              <w:right w:val="single" w:sz="4" w:space="0" w:color="auto"/>
            </w:tcBorders>
            <w:shd w:val="clear" w:color="000000" w:fill="FFFFFF"/>
            <w:vAlign w:val="center"/>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p>
        </w:tc>
        <w:tc>
          <w:tcPr>
            <w:tcW w:w="987" w:type="dxa"/>
            <w:tcBorders>
              <w:top w:val="single" w:sz="4" w:space="0" w:color="auto"/>
              <w:left w:val="nil"/>
              <w:bottom w:val="single" w:sz="4" w:space="0" w:color="auto"/>
              <w:right w:val="single" w:sz="4" w:space="0" w:color="auto"/>
            </w:tcBorders>
            <w:shd w:val="clear" w:color="000000" w:fill="FFFFFF"/>
            <w:vAlign w:val="center"/>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w:t>
            </w:r>
          </w:p>
        </w:tc>
        <w:tc>
          <w:tcPr>
            <w:tcW w:w="945" w:type="dxa"/>
            <w:tcBorders>
              <w:top w:val="single" w:sz="4" w:space="0" w:color="auto"/>
              <w:left w:val="nil"/>
              <w:bottom w:val="single" w:sz="4" w:space="0" w:color="auto"/>
              <w:right w:val="single" w:sz="4" w:space="0" w:color="auto"/>
            </w:tcBorders>
            <w:shd w:val="clear" w:color="000000" w:fill="FFFFFF"/>
            <w:vAlign w:val="center"/>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w:t>
            </w:r>
          </w:p>
        </w:tc>
        <w:tc>
          <w:tcPr>
            <w:tcW w:w="1039" w:type="dxa"/>
            <w:tcBorders>
              <w:top w:val="single" w:sz="4" w:space="0" w:color="auto"/>
              <w:left w:val="nil"/>
              <w:bottom w:val="single" w:sz="4" w:space="0" w:color="auto"/>
              <w:right w:val="single" w:sz="4" w:space="0" w:color="auto"/>
            </w:tcBorders>
            <w:shd w:val="clear" w:color="000000" w:fill="FFFFFF"/>
            <w:vAlign w:val="center"/>
          </w:tcPr>
          <w:p w:rsidR="00F268EC" w:rsidRPr="00C36D9B" w:rsidRDefault="00F268EC" w:rsidP="00F268EC">
            <w:pPr>
              <w:spacing w:after="0" w:line="240" w:lineRule="auto"/>
              <w:contextualSpacing/>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9</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Каргалинский</w:t>
            </w:r>
          </w:p>
        </w:tc>
        <w:tc>
          <w:tcPr>
            <w:tcW w:w="980"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1из 1</w:t>
            </w:r>
          </w:p>
        </w:tc>
        <w:tc>
          <w:tcPr>
            <w:tcW w:w="851"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100,0</w:t>
            </w:r>
          </w:p>
        </w:tc>
        <w:tc>
          <w:tcPr>
            <w:tcW w:w="856"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Кобдинский</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2</w:t>
            </w:r>
          </w:p>
        </w:tc>
        <w:tc>
          <w:tcPr>
            <w:tcW w:w="962" w:type="dxa"/>
            <w:tcBorders>
              <w:top w:val="single" w:sz="4" w:space="0" w:color="auto"/>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single" w:sz="4" w:space="0" w:color="auto"/>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5 из 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856" w:type="dxa"/>
            <w:tcBorders>
              <w:top w:val="single" w:sz="4" w:space="0" w:color="auto"/>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6</w:t>
            </w:r>
          </w:p>
        </w:tc>
        <w:tc>
          <w:tcPr>
            <w:tcW w:w="987" w:type="dxa"/>
            <w:tcBorders>
              <w:top w:val="single" w:sz="4" w:space="0" w:color="auto"/>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945" w:type="dxa"/>
            <w:tcBorders>
              <w:top w:val="single" w:sz="4" w:space="0" w:color="auto"/>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100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Мартукский</w:t>
            </w:r>
          </w:p>
        </w:tc>
        <w:tc>
          <w:tcPr>
            <w:tcW w:w="980"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w:t>
            </w:r>
          </w:p>
        </w:tc>
        <w:tc>
          <w:tcPr>
            <w:tcW w:w="962"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2 из 2</w:t>
            </w:r>
          </w:p>
        </w:tc>
        <w:tc>
          <w:tcPr>
            <w:tcW w:w="851"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856"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945"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Мугалжарский</w:t>
            </w:r>
          </w:p>
        </w:tc>
        <w:tc>
          <w:tcPr>
            <w:tcW w:w="980"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3</w:t>
            </w:r>
          </w:p>
        </w:tc>
        <w:tc>
          <w:tcPr>
            <w:tcW w:w="962"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Темирский</w:t>
            </w:r>
          </w:p>
        </w:tc>
        <w:tc>
          <w:tcPr>
            <w:tcW w:w="980"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w:t>
            </w:r>
          </w:p>
        </w:tc>
        <w:tc>
          <w:tcPr>
            <w:tcW w:w="962"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2 из 2</w:t>
            </w:r>
          </w:p>
        </w:tc>
        <w:tc>
          <w:tcPr>
            <w:tcW w:w="851"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856"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 из 1</w:t>
            </w:r>
          </w:p>
        </w:tc>
        <w:tc>
          <w:tcPr>
            <w:tcW w:w="987"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945"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Уилский</w:t>
            </w:r>
          </w:p>
        </w:tc>
        <w:tc>
          <w:tcPr>
            <w:tcW w:w="980"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4</w:t>
            </w:r>
          </w:p>
        </w:tc>
        <w:tc>
          <w:tcPr>
            <w:tcW w:w="962"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100</w:t>
            </w:r>
          </w:p>
        </w:tc>
        <w:tc>
          <w:tcPr>
            <w:tcW w:w="974"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3 из 3</w:t>
            </w:r>
          </w:p>
        </w:tc>
        <w:tc>
          <w:tcPr>
            <w:tcW w:w="851"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856"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2 из 2</w:t>
            </w:r>
          </w:p>
        </w:tc>
        <w:tc>
          <w:tcPr>
            <w:tcW w:w="987"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pPr>
            <w:r w:rsidRPr="00C36D9B">
              <w:rPr>
                <w:rFonts w:ascii="Times New Roman" w:eastAsia="Times New Roman" w:hAnsi="Times New Roman" w:cs="Times New Roman"/>
                <w:lang w:val="ru-RU" w:eastAsia="ru-RU" w:bidi="ar-SA"/>
              </w:rPr>
              <w:t>100,0</w:t>
            </w:r>
          </w:p>
        </w:tc>
        <w:tc>
          <w:tcPr>
            <w:tcW w:w="945"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w:t>
            </w:r>
          </w:p>
        </w:tc>
        <w:tc>
          <w:tcPr>
            <w:tcW w:w="1039" w:type="dxa"/>
            <w:tcBorders>
              <w:top w:val="nil"/>
              <w:left w:val="nil"/>
              <w:bottom w:val="single" w:sz="4" w:space="0" w:color="auto"/>
              <w:right w:val="single" w:sz="4" w:space="0" w:color="auto"/>
            </w:tcBorders>
            <w:shd w:val="clear" w:color="auto" w:fill="FFFFFF" w:themeFill="background1"/>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100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Хромтауский</w:t>
            </w:r>
          </w:p>
        </w:tc>
        <w:tc>
          <w:tcPr>
            <w:tcW w:w="980"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nil"/>
              <w:left w:val="nil"/>
              <w:bottom w:val="single" w:sz="4" w:space="0" w:color="auto"/>
              <w:right w:val="single" w:sz="4" w:space="0" w:color="auto"/>
            </w:tcBorders>
            <w:shd w:val="clear" w:color="auto" w:fill="auto"/>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174CBE"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174CBE">
              <w:rPr>
                <w:rFonts w:ascii="Times New Roman" w:eastAsia="Times New Roman" w:hAnsi="Times New Roman" w:cs="Times New Roman"/>
                <w:sz w:val="24"/>
                <w:szCs w:val="24"/>
                <w:lang w:val="ru-RU" w:eastAsia="ru-RU" w:bidi="ar-SA"/>
              </w:rPr>
              <w:t>Шалкарский</w:t>
            </w:r>
          </w:p>
        </w:tc>
        <w:tc>
          <w:tcPr>
            <w:tcW w:w="980"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62"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856"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87"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945"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c>
          <w:tcPr>
            <w:tcW w:w="1039"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0</w:t>
            </w:r>
          </w:p>
        </w:tc>
      </w:tr>
      <w:tr w:rsidR="00C57D2C" w:rsidRPr="00C36D9B" w:rsidTr="00690E7A">
        <w:trPr>
          <w:trHeight w:val="312"/>
        </w:trPr>
        <w:tc>
          <w:tcPr>
            <w:tcW w:w="1886" w:type="dxa"/>
            <w:tcBorders>
              <w:top w:val="nil"/>
              <w:left w:val="single" w:sz="4" w:space="0" w:color="auto"/>
              <w:bottom w:val="single" w:sz="4" w:space="0" w:color="auto"/>
              <w:right w:val="single" w:sz="4" w:space="0" w:color="auto"/>
            </w:tcBorders>
            <w:shd w:val="clear" w:color="000000" w:fill="FFFFFF"/>
            <w:vAlign w:val="center"/>
            <w:hideMark/>
          </w:tcPr>
          <w:p w:rsidR="00C57D2C" w:rsidRPr="00C36D9B" w:rsidRDefault="00C57D2C" w:rsidP="004068FF">
            <w:pPr>
              <w:spacing w:after="0" w:line="240" w:lineRule="auto"/>
              <w:contextualSpacing/>
              <w:rPr>
                <w:rFonts w:ascii="Times New Roman" w:eastAsia="Times New Roman" w:hAnsi="Times New Roman" w:cs="Times New Roman"/>
                <w:sz w:val="24"/>
                <w:szCs w:val="24"/>
                <w:lang w:val="ru-RU" w:eastAsia="ru-RU" w:bidi="ar-SA"/>
              </w:rPr>
            </w:pPr>
            <w:r w:rsidRPr="00C36D9B">
              <w:rPr>
                <w:rFonts w:ascii="Times New Roman" w:eastAsia="Times New Roman" w:hAnsi="Times New Roman" w:cs="Times New Roman"/>
                <w:sz w:val="24"/>
                <w:szCs w:val="24"/>
                <w:lang w:val="ru-RU" w:eastAsia="ru-RU" w:bidi="ar-SA"/>
              </w:rPr>
              <w:t>По области</w:t>
            </w:r>
          </w:p>
        </w:tc>
        <w:tc>
          <w:tcPr>
            <w:tcW w:w="980"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17 из 24</w:t>
            </w:r>
          </w:p>
        </w:tc>
        <w:tc>
          <w:tcPr>
            <w:tcW w:w="962"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70,8%</w:t>
            </w:r>
          </w:p>
        </w:tc>
        <w:tc>
          <w:tcPr>
            <w:tcW w:w="974"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color w:val="000000"/>
                <w:lang w:val="ru-RU" w:eastAsia="ru-RU" w:bidi="ar-SA"/>
              </w:rPr>
            </w:pPr>
            <w:r w:rsidRPr="00C36D9B">
              <w:rPr>
                <w:rFonts w:ascii="Times New Roman" w:eastAsia="Times New Roman" w:hAnsi="Times New Roman" w:cs="Times New Roman"/>
                <w:color w:val="000000"/>
                <w:lang w:val="ru-RU" w:eastAsia="ru-RU" w:bidi="ar-SA"/>
              </w:rPr>
              <w:t>14 из 21</w:t>
            </w:r>
          </w:p>
        </w:tc>
        <w:tc>
          <w:tcPr>
            <w:tcW w:w="851" w:type="dxa"/>
            <w:tcBorders>
              <w:top w:val="nil"/>
              <w:left w:val="nil"/>
              <w:bottom w:val="single" w:sz="4" w:space="0" w:color="auto"/>
              <w:right w:val="single" w:sz="4" w:space="0" w:color="auto"/>
            </w:tcBorders>
            <w:shd w:val="clear" w:color="000000" w:fill="FFFFFF"/>
            <w:noWrap/>
            <w:vAlign w:val="center"/>
            <w:hideMark/>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66,7%</w:t>
            </w:r>
          </w:p>
        </w:tc>
        <w:tc>
          <w:tcPr>
            <w:tcW w:w="856"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sz w:val="20"/>
                <w:szCs w:val="20"/>
                <w:lang w:val="ru-RU" w:eastAsia="ru-RU" w:bidi="ar-SA"/>
              </w:rPr>
            </w:pPr>
            <w:r w:rsidRPr="00C36D9B">
              <w:rPr>
                <w:rFonts w:ascii="Times New Roman" w:eastAsia="Times New Roman" w:hAnsi="Times New Roman" w:cs="Times New Roman"/>
                <w:sz w:val="20"/>
                <w:szCs w:val="20"/>
                <w:lang w:val="ru-RU" w:eastAsia="ru-RU" w:bidi="ar-SA"/>
              </w:rPr>
              <w:t>13 из17</w:t>
            </w:r>
          </w:p>
        </w:tc>
        <w:tc>
          <w:tcPr>
            <w:tcW w:w="987"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lang w:val="ru-RU" w:eastAsia="ru-RU" w:bidi="ar-SA"/>
              </w:rPr>
            </w:pPr>
            <w:r w:rsidRPr="00C36D9B">
              <w:rPr>
                <w:rFonts w:ascii="Times New Roman" w:eastAsia="Times New Roman" w:hAnsi="Times New Roman" w:cs="Times New Roman"/>
                <w:lang w:val="ru-RU" w:eastAsia="ru-RU" w:bidi="ar-SA"/>
              </w:rPr>
              <w:t>76,5%</w:t>
            </w:r>
          </w:p>
        </w:tc>
        <w:tc>
          <w:tcPr>
            <w:tcW w:w="945"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bCs/>
                <w:lang w:val="ru-RU" w:eastAsia="ru-RU" w:bidi="ar-SA"/>
              </w:rPr>
            </w:pPr>
            <w:r w:rsidRPr="00C36D9B">
              <w:rPr>
                <w:rFonts w:ascii="Times New Roman" w:eastAsia="Times New Roman" w:hAnsi="Times New Roman" w:cs="Times New Roman"/>
                <w:bCs/>
                <w:lang w:val="ru-RU" w:eastAsia="ru-RU" w:bidi="ar-SA"/>
              </w:rPr>
              <w:t>2 из 6</w:t>
            </w:r>
          </w:p>
        </w:tc>
        <w:tc>
          <w:tcPr>
            <w:tcW w:w="1039" w:type="dxa"/>
            <w:tcBorders>
              <w:top w:val="nil"/>
              <w:left w:val="nil"/>
              <w:bottom w:val="single" w:sz="4" w:space="0" w:color="auto"/>
              <w:right w:val="single" w:sz="4" w:space="0" w:color="auto"/>
            </w:tcBorders>
            <w:shd w:val="clear" w:color="000000" w:fill="FFFFFF"/>
            <w:vAlign w:val="center"/>
          </w:tcPr>
          <w:p w:rsidR="00C57D2C" w:rsidRPr="00C36D9B" w:rsidRDefault="00C57D2C" w:rsidP="004068FF">
            <w:pPr>
              <w:spacing w:after="0" w:line="240" w:lineRule="auto"/>
              <w:contextualSpacing/>
              <w:jc w:val="center"/>
              <w:rPr>
                <w:rFonts w:ascii="Times New Roman" w:eastAsia="Times New Roman" w:hAnsi="Times New Roman" w:cs="Times New Roman"/>
                <w:bCs/>
                <w:lang w:val="ru-RU" w:eastAsia="ru-RU" w:bidi="ar-SA"/>
              </w:rPr>
            </w:pPr>
            <w:r w:rsidRPr="00C36D9B">
              <w:rPr>
                <w:rFonts w:ascii="Times New Roman" w:eastAsia="Times New Roman" w:hAnsi="Times New Roman" w:cs="Times New Roman"/>
                <w:bCs/>
                <w:lang w:val="ru-RU" w:eastAsia="ru-RU" w:bidi="ar-SA"/>
              </w:rPr>
              <w:t>33,3%</w:t>
            </w:r>
          </w:p>
        </w:tc>
      </w:tr>
    </w:tbl>
    <w:p w:rsidR="004068FF" w:rsidRPr="00C36D9B" w:rsidRDefault="004068FF" w:rsidP="004068FF">
      <w:pPr>
        <w:spacing w:after="0" w:line="240" w:lineRule="auto"/>
        <w:contextualSpacing/>
        <w:rPr>
          <w:sz w:val="28"/>
          <w:szCs w:val="28"/>
          <w:lang w:val="ru-RU"/>
        </w:rPr>
      </w:pPr>
    </w:p>
    <w:p w:rsidR="004068FF" w:rsidRDefault="004068FF" w:rsidP="004068FF">
      <w:pPr>
        <w:pBdr>
          <w:bottom w:val="single" w:sz="4" w:space="31" w:color="FFFFFF"/>
        </w:pBdr>
        <w:spacing w:after="0" w:line="240" w:lineRule="auto"/>
        <w:contextualSpacing/>
        <w:jc w:val="both"/>
        <w:rPr>
          <w:rFonts w:ascii="Times New Roman" w:hAnsi="Times New Roman" w:cs="Times New Roman"/>
          <w:bCs/>
          <w:sz w:val="28"/>
          <w:szCs w:val="28"/>
          <w:lang w:val="ru-RU"/>
        </w:rPr>
      </w:pPr>
      <w:r>
        <w:rPr>
          <w:rFonts w:ascii="Times New Roman" w:hAnsi="Times New Roman"/>
          <w:sz w:val="28"/>
          <w:szCs w:val="28"/>
          <w:lang w:val="ru-RU"/>
        </w:rPr>
        <w:tab/>
      </w:r>
      <w:r>
        <w:rPr>
          <w:rFonts w:ascii="Times New Roman" w:hAnsi="Times New Roman" w:cs="Times New Roman"/>
          <w:sz w:val="28"/>
          <w:szCs w:val="28"/>
          <w:lang w:val="ru-RU"/>
        </w:rPr>
        <w:t xml:space="preserve">В январе – сентябре 2020 г. из 6 больных 4 инфицированных человека являлись городскими жителями. Согласно опросам, </w:t>
      </w:r>
      <w:r w:rsidRPr="00FF527C">
        <w:rPr>
          <w:rFonts w:ascii="Times New Roman" w:hAnsi="Times New Roman" w:cs="Times New Roman"/>
          <w:sz w:val="28"/>
          <w:szCs w:val="28"/>
          <w:lang w:val="ru-RU"/>
        </w:rPr>
        <w:t>г</w:t>
      </w:r>
      <w:r w:rsidRPr="00FF527C">
        <w:rPr>
          <w:rFonts w:ascii="Times New Roman" w:hAnsi="Times New Roman" w:cs="Times New Roman"/>
          <w:bCs/>
          <w:sz w:val="28"/>
          <w:szCs w:val="28"/>
          <w:lang w:val="ru-RU"/>
        </w:rPr>
        <w:t>ородские жители имели контакт с животными при посещении родственников в сельских населенных пунктах,</w:t>
      </w:r>
      <w:r>
        <w:rPr>
          <w:rFonts w:ascii="Times New Roman" w:hAnsi="Times New Roman" w:cs="Times New Roman"/>
          <w:bCs/>
          <w:sz w:val="28"/>
          <w:szCs w:val="28"/>
          <w:lang w:val="ru-RU"/>
        </w:rPr>
        <w:t xml:space="preserve"> потребляли продукты животного происхождения и молочные продукты, которые, возможно, были недостаточно термически обработаны и не пастеризованы.</w:t>
      </w:r>
    </w:p>
    <w:p w:rsidR="004068FF" w:rsidRDefault="007F3000" w:rsidP="007F3000">
      <w:pPr>
        <w:pBdr>
          <w:bottom w:val="single" w:sz="4" w:space="31" w:color="FFFFFF"/>
        </w:pBd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004525D1">
        <w:rPr>
          <w:rFonts w:ascii="Times New Roman" w:hAnsi="Times New Roman" w:cs="Times New Roman"/>
          <w:b/>
          <w:sz w:val="28"/>
          <w:szCs w:val="28"/>
          <w:lang w:val="ru-RU"/>
        </w:rPr>
        <w:t>3</w:t>
      </w:r>
      <w:r w:rsidR="004068FF">
        <w:rPr>
          <w:rFonts w:ascii="Times New Roman" w:hAnsi="Times New Roman" w:cs="Times New Roman"/>
          <w:b/>
          <w:sz w:val="28"/>
          <w:szCs w:val="28"/>
          <w:lang w:val="ru-RU"/>
        </w:rPr>
        <w:t>.2</w:t>
      </w:r>
      <w:r w:rsidR="004068FF" w:rsidRPr="00B83032">
        <w:rPr>
          <w:rFonts w:ascii="Times New Roman" w:hAnsi="Times New Roman" w:cs="Times New Roman"/>
          <w:b/>
          <w:sz w:val="28"/>
          <w:szCs w:val="28"/>
          <w:lang w:val="ru-RU"/>
        </w:rPr>
        <w:t>.</w:t>
      </w:r>
      <w:r w:rsidR="00AB16CE">
        <w:rPr>
          <w:rFonts w:ascii="Times New Roman" w:hAnsi="Times New Roman" w:cs="Times New Roman"/>
          <w:b/>
          <w:sz w:val="28"/>
          <w:szCs w:val="28"/>
          <w:lang w:val="ru-RU"/>
        </w:rPr>
        <w:t>1</w:t>
      </w:r>
      <w:r w:rsidR="004068FF" w:rsidRPr="00B83032">
        <w:rPr>
          <w:rFonts w:ascii="Times New Roman" w:hAnsi="Times New Roman" w:cs="Times New Roman"/>
          <w:sz w:val="28"/>
          <w:szCs w:val="28"/>
          <w:lang w:val="ru-RU"/>
        </w:rPr>
        <w:t xml:space="preserve"> </w:t>
      </w:r>
      <w:r w:rsidR="004068FF" w:rsidRPr="00B83032">
        <w:rPr>
          <w:rFonts w:ascii="Times New Roman" w:hAnsi="Times New Roman" w:cs="Times New Roman"/>
          <w:b/>
          <w:sz w:val="28"/>
          <w:szCs w:val="28"/>
          <w:lang w:val="ru-RU"/>
        </w:rPr>
        <w:t>Эпизоотическая ситуация по б</w:t>
      </w:r>
      <w:r w:rsidR="005A25CC">
        <w:rPr>
          <w:rFonts w:ascii="Times New Roman" w:hAnsi="Times New Roman" w:cs="Times New Roman"/>
          <w:b/>
          <w:sz w:val="28"/>
          <w:szCs w:val="28"/>
          <w:lang w:val="ru-RU"/>
        </w:rPr>
        <w:t>руцеллезу в Актюбинской области</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ab/>
      </w:r>
      <w:r>
        <w:rPr>
          <w:rFonts w:ascii="Times New Roman" w:hAnsi="Times New Roman" w:cs="Times New Roman"/>
          <w:sz w:val="28"/>
          <w:szCs w:val="28"/>
          <w:lang w:val="ru-RU"/>
        </w:rPr>
        <w:t>За последние 4 года, 2016-2020, пораженность скота (КРС и МРС) бруцеллезом в области носит волнообразный характер. Число положительно реагирующих на бруцеллез КРС в 2018 г. (2916-0,4%) снизилось сравнительно с 2017 г. (3639-0,6%), но с 2019 г. снова отмечается подъем. Аналогичная ситуация и с МРС (</w:t>
      </w:r>
      <w:r w:rsidRPr="007A254F">
        <w:rPr>
          <w:rFonts w:ascii="Times New Roman" w:hAnsi="Times New Roman" w:cs="Times New Roman"/>
          <w:sz w:val="28"/>
          <w:szCs w:val="28"/>
          <w:lang w:val="ru-RU"/>
        </w:rPr>
        <w:t xml:space="preserve">рисунок </w:t>
      </w:r>
      <w:r w:rsidR="006B71C0">
        <w:rPr>
          <w:rFonts w:ascii="Times New Roman" w:hAnsi="Times New Roman" w:cs="Times New Roman"/>
          <w:sz w:val="28"/>
          <w:szCs w:val="28"/>
          <w:lang w:val="ru-RU"/>
        </w:rPr>
        <w:t>18</w:t>
      </w:r>
      <w:r w:rsidR="00AB16CE">
        <w:rPr>
          <w:rFonts w:ascii="Times New Roman" w:hAnsi="Times New Roman" w:cs="Times New Roman"/>
          <w:sz w:val="28"/>
          <w:szCs w:val="28"/>
          <w:lang w:val="ru-RU"/>
        </w:rPr>
        <w:t>, таблица 23</w:t>
      </w:r>
      <w:r w:rsidRPr="007A254F">
        <w:rPr>
          <w:rFonts w:ascii="Times New Roman" w:hAnsi="Times New Roman" w:cs="Times New Roman"/>
          <w:sz w:val="28"/>
          <w:szCs w:val="28"/>
          <w:lang w:val="ru-RU"/>
        </w:rPr>
        <w:t>).</w:t>
      </w:r>
    </w:p>
    <w:p w:rsidR="004068FF" w:rsidRDefault="004068FF" w:rsidP="004068FF">
      <w:pPr>
        <w:spacing w:after="0" w:line="240" w:lineRule="auto"/>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486400" cy="2171700"/>
            <wp:effectExtent l="19050" t="0" r="19050"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AB16CE">
      <w:pPr>
        <w:spacing w:after="0" w:line="240" w:lineRule="auto"/>
        <w:contextualSpacing/>
        <w:jc w:val="center"/>
        <w:rPr>
          <w:rFonts w:ascii="Times New Roman" w:hAnsi="Times New Roman" w:cs="Times New Roman"/>
          <w:sz w:val="28"/>
          <w:szCs w:val="28"/>
          <w:lang w:val="ru-RU"/>
        </w:rPr>
        <w:sectPr w:rsidR="004068FF" w:rsidSect="004525D1">
          <w:footerReference w:type="default" r:id="rId37"/>
          <w:type w:val="continuous"/>
          <w:pgSz w:w="11906" w:h="16838"/>
          <w:pgMar w:top="1134" w:right="567" w:bottom="1134" w:left="1701" w:header="709" w:footer="709" w:gutter="0"/>
          <w:cols w:space="708"/>
          <w:docGrid w:linePitch="360"/>
        </w:sectPr>
      </w:pPr>
      <w:r>
        <w:rPr>
          <w:rFonts w:ascii="Times New Roman" w:hAnsi="Times New Roman" w:cs="Times New Roman"/>
          <w:sz w:val="28"/>
          <w:szCs w:val="28"/>
          <w:lang w:val="ru-RU"/>
        </w:rPr>
        <w:t xml:space="preserve">Рисунок </w:t>
      </w:r>
      <w:r w:rsidR="006B71C0">
        <w:rPr>
          <w:rFonts w:ascii="Times New Roman" w:hAnsi="Times New Roman" w:cs="Times New Roman"/>
          <w:sz w:val="28"/>
          <w:szCs w:val="28"/>
          <w:lang w:val="ru-RU"/>
        </w:rPr>
        <w:t xml:space="preserve">18 - </w:t>
      </w:r>
      <w:r>
        <w:rPr>
          <w:rFonts w:ascii="Times New Roman" w:hAnsi="Times New Roman" w:cs="Times New Roman"/>
          <w:sz w:val="28"/>
          <w:szCs w:val="28"/>
          <w:lang w:val="ru-RU"/>
        </w:rPr>
        <w:t>Динамика положительно выявленных КРС и МРС на бруцеллез в Актюбинской области за 2016-2020 г</w:t>
      </w:r>
      <w:r w:rsidR="007F3000">
        <w:rPr>
          <w:rFonts w:ascii="Times New Roman" w:hAnsi="Times New Roman" w:cs="Times New Roman"/>
          <w:sz w:val="28"/>
          <w:szCs w:val="28"/>
          <w:lang w:val="ru-RU"/>
        </w:rPr>
        <w:t>оды</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t xml:space="preserve"> </w:t>
      </w:r>
    </w:p>
    <w:p w:rsidR="004068FF" w:rsidRDefault="004068FF" w:rsidP="004068FF">
      <w:pPr>
        <w:spacing w:after="0" w:line="240" w:lineRule="auto"/>
        <w:contextualSpacing/>
        <w:rPr>
          <w:rFonts w:ascii="Times New Roman" w:hAnsi="Times New Roman" w:cs="Times New Roman"/>
          <w:sz w:val="28"/>
          <w:szCs w:val="28"/>
          <w:lang w:val="ru-RU"/>
        </w:rPr>
      </w:pPr>
      <w:r w:rsidRPr="007A254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3</w:t>
      </w:r>
      <w:r>
        <w:rPr>
          <w:rFonts w:ascii="Times New Roman" w:hAnsi="Times New Roman" w:cs="Times New Roman"/>
          <w:sz w:val="28"/>
          <w:szCs w:val="28"/>
          <w:lang w:val="ru-RU"/>
        </w:rPr>
        <w:t xml:space="preserve"> - Данные по бруцеллезу крупного и мелкого рогатого скота в разрезе районов </w:t>
      </w:r>
      <w:r w:rsidR="007F3000">
        <w:rPr>
          <w:rFonts w:ascii="Times New Roman" w:hAnsi="Times New Roman" w:cs="Times New Roman"/>
          <w:sz w:val="28"/>
          <w:szCs w:val="28"/>
          <w:lang w:val="ru-RU"/>
        </w:rPr>
        <w:t xml:space="preserve">за </w:t>
      </w:r>
      <w:r>
        <w:rPr>
          <w:rFonts w:ascii="Times New Roman" w:hAnsi="Times New Roman" w:cs="Times New Roman"/>
          <w:sz w:val="28"/>
          <w:szCs w:val="28"/>
          <w:lang w:val="ru-RU"/>
        </w:rPr>
        <w:t>2016-2020 г</w:t>
      </w:r>
      <w:r w:rsidR="007F3000">
        <w:rPr>
          <w:rFonts w:ascii="Times New Roman" w:hAnsi="Times New Roman" w:cs="Times New Roman"/>
          <w:sz w:val="28"/>
          <w:szCs w:val="28"/>
          <w:lang w:val="ru-RU"/>
        </w:rPr>
        <w:t>оды</w:t>
      </w:r>
    </w:p>
    <w:p w:rsidR="004068FF" w:rsidRDefault="004068FF" w:rsidP="004068FF">
      <w:pPr>
        <w:spacing w:after="0" w:line="240" w:lineRule="auto"/>
        <w:contextualSpacing/>
        <w:rPr>
          <w:rFonts w:ascii="Times New Roman" w:hAnsi="Times New Roman" w:cs="Times New Roman"/>
          <w:sz w:val="28"/>
          <w:szCs w:val="28"/>
          <w:lang w:val="ru-RU"/>
        </w:rPr>
      </w:pPr>
    </w:p>
    <w:tbl>
      <w:tblPr>
        <w:tblStyle w:val="ad"/>
        <w:tblW w:w="0" w:type="auto"/>
        <w:tblLook w:val="04A0"/>
      </w:tblPr>
      <w:tblGrid>
        <w:gridCol w:w="462"/>
        <w:gridCol w:w="1833"/>
        <w:gridCol w:w="14"/>
        <w:gridCol w:w="944"/>
        <w:gridCol w:w="28"/>
        <w:gridCol w:w="841"/>
        <w:gridCol w:w="16"/>
        <w:gridCol w:w="601"/>
        <w:gridCol w:w="44"/>
        <w:gridCol w:w="942"/>
        <w:gridCol w:w="841"/>
        <w:gridCol w:w="44"/>
        <w:gridCol w:w="522"/>
        <w:gridCol w:w="35"/>
        <w:gridCol w:w="904"/>
        <w:gridCol w:w="82"/>
        <w:gridCol w:w="803"/>
        <w:gridCol w:w="38"/>
        <w:gridCol w:w="607"/>
        <w:gridCol w:w="10"/>
        <w:gridCol w:w="983"/>
        <w:gridCol w:w="24"/>
        <w:gridCol w:w="839"/>
        <w:gridCol w:w="18"/>
        <w:gridCol w:w="573"/>
        <w:gridCol w:w="20"/>
        <w:gridCol w:w="916"/>
        <w:gridCol w:w="70"/>
        <w:gridCol w:w="811"/>
        <w:gridCol w:w="27"/>
        <w:gridCol w:w="611"/>
      </w:tblGrid>
      <w:tr w:rsidR="004068FF" w:rsidTr="004068FF">
        <w:tc>
          <w:tcPr>
            <w:tcW w:w="14503" w:type="dxa"/>
            <w:gridSpan w:val="31"/>
          </w:tcPr>
          <w:p w:rsidR="004068FF" w:rsidRPr="00284C2F" w:rsidRDefault="004068FF" w:rsidP="004068FF">
            <w:pPr>
              <w:contextualSpacing/>
              <w:jc w:val="center"/>
              <w:rPr>
                <w:rFonts w:ascii="Times New Roman" w:hAnsi="Times New Roman" w:cs="Times New Roman"/>
                <w:b/>
                <w:sz w:val="24"/>
                <w:szCs w:val="24"/>
                <w:lang w:val="ru-RU"/>
              </w:rPr>
            </w:pPr>
            <w:r w:rsidRPr="00284C2F">
              <w:rPr>
                <w:rFonts w:ascii="Times New Roman" w:hAnsi="Times New Roman" w:cs="Times New Roman"/>
                <w:b/>
                <w:sz w:val="24"/>
                <w:szCs w:val="24"/>
                <w:lang w:val="ru-RU"/>
              </w:rPr>
              <w:t>Крупный рогатый скот</w:t>
            </w:r>
          </w:p>
        </w:tc>
      </w:tr>
      <w:tr w:rsidR="004068FF" w:rsidTr="004068FF">
        <w:tc>
          <w:tcPr>
            <w:tcW w:w="462" w:type="dxa"/>
            <w:vMerge w:val="restart"/>
          </w:tcPr>
          <w:p w:rsidR="004068FF" w:rsidRPr="004A21B9" w:rsidRDefault="004068FF" w:rsidP="004068FF">
            <w:pPr>
              <w:contextualSpacing/>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c>
          <w:tcPr>
            <w:tcW w:w="1847" w:type="dxa"/>
            <w:gridSpan w:val="2"/>
            <w:vMerge w:val="restart"/>
          </w:tcPr>
          <w:p w:rsidR="004068FF" w:rsidRPr="004A21B9" w:rsidRDefault="004068FF" w:rsidP="004068FF">
            <w:pPr>
              <w:contextualSpacing/>
              <w:rPr>
                <w:rFonts w:ascii="Times New Roman" w:hAnsi="Times New Roman" w:cs="Times New Roman"/>
                <w:sz w:val="24"/>
                <w:szCs w:val="24"/>
                <w:lang w:val="ru-RU"/>
              </w:rPr>
            </w:pPr>
            <w:r w:rsidRPr="004A21B9">
              <w:rPr>
                <w:rFonts w:ascii="Times New Roman" w:hAnsi="Times New Roman" w:cs="Times New Roman"/>
                <w:sz w:val="24"/>
                <w:szCs w:val="24"/>
                <w:lang w:val="ru-RU"/>
              </w:rPr>
              <w:t>Районы</w:t>
            </w:r>
          </w:p>
        </w:tc>
        <w:tc>
          <w:tcPr>
            <w:tcW w:w="2474" w:type="dxa"/>
            <w:gridSpan w:val="6"/>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2016</w:t>
            </w:r>
          </w:p>
        </w:tc>
        <w:tc>
          <w:tcPr>
            <w:tcW w:w="2349" w:type="dxa"/>
            <w:gridSpan w:val="4"/>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2017</w:t>
            </w:r>
          </w:p>
        </w:tc>
        <w:tc>
          <w:tcPr>
            <w:tcW w:w="2469" w:type="dxa"/>
            <w:gridSpan w:val="6"/>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2018</w:t>
            </w:r>
          </w:p>
        </w:tc>
        <w:tc>
          <w:tcPr>
            <w:tcW w:w="2447" w:type="dxa"/>
            <w:gridSpan w:val="6"/>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2019</w:t>
            </w:r>
          </w:p>
        </w:tc>
        <w:tc>
          <w:tcPr>
            <w:tcW w:w="2455" w:type="dxa"/>
            <w:gridSpan w:val="6"/>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2020</w:t>
            </w:r>
          </w:p>
        </w:tc>
      </w:tr>
      <w:tr w:rsidR="004068FF" w:rsidTr="004068FF">
        <w:tc>
          <w:tcPr>
            <w:tcW w:w="462" w:type="dxa"/>
            <w:vMerge/>
          </w:tcPr>
          <w:p w:rsidR="004068FF" w:rsidRPr="004A21B9" w:rsidRDefault="004068FF" w:rsidP="004068FF">
            <w:pPr>
              <w:contextualSpacing/>
              <w:rPr>
                <w:rFonts w:ascii="Times New Roman" w:hAnsi="Times New Roman" w:cs="Times New Roman"/>
                <w:sz w:val="24"/>
                <w:szCs w:val="24"/>
                <w:lang w:val="ru-RU"/>
              </w:rPr>
            </w:pPr>
          </w:p>
        </w:tc>
        <w:tc>
          <w:tcPr>
            <w:tcW w:w="1847" w:type="dxa"/>
            <w:gridSpan w:val="2"/>
            <w:vMerge/>
          </w:tcPr>
          <w:p w:rsidR="004068FF" w:rsidRPr="004A21B9" w:rsidRDefault="004068FF" w:rsidP="004068FF">
            <w:pPr>
              <w:contextualSpacing/>
              <w:rPr>
                <w:rFonts w:ascii="Times New Roman" w:hAnsi="Times New Roman" w:cs="Times New Roman"/>
                <w:sz w:val="24"/>
                <w:szCs w:val="24"/>
                <w:lang w:val="ru-RU"/>
              </w:rPr>
            </w:pPr>
          </w:p>
        </w:tc>
        <w:tc>
          <w:tcPr>
            <w:tcW w:w="944" w:type="dxa"/>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иссл</w:t>
            </w:r>
            <w:r>
              <w:rPr>
                <w:rFonts w:ascii="Times New Roman" w:hAnsi="Times New Roman" w:cs="Times New Roman"/>
                <w:sz w:val="24"/>
                <w:szCs w:val="24"/>
                <w:lang w:val="ru-RU"/>
              </w:rPr>
              <w:t>.</w:t>
            </w:r>
          </w:p>
        </w:tc>
        <w:tc>
          <w:tcPr>
            <w:tcW w:w="885" w:type="dxa"/>
            <w:gridSpan w:val="3"/>
          </w:tcPr>
          <w:p w:rsidR="004068FF" w:rsidRPr="004A21B9"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645"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c>
          <w:tcPr>
            <w:tcW w:w="942" w:type="dxa"/>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иссл</w:t>
            </w:r>
            <w:r>
              <w:rPr>
                <w:rFonts w:ascii="Times New Roman" w:hAnsi="Times New Roman" w:cs="Times New Roman"/>
                <w:sz w:val="24"/>
                <w:szCs w:val="24"/>
                <w:lang w:val="ru-RU"/>
              </w:rPr>
              <w:t>.</w:t>
            </w:r>
          </w:p>
        </w:tc>
        <w:tc>
          <w:tcPr>
            <w:tcW w:w="885" w:type="dxa"/>
            <w:gridSpan w:val="2"/>
          </w:tcPr>
          <w:p w:rsidR="004068FF" w:rsidRPr="004A21B9"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522" w:type="dxa"/>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c>
          <w:tcPr>
            <w:tcW w:w="939"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иссл</w:t>
            </w:r>
            <w:r>
              <w:rPr>
                <w:rFonts w:ascii="Times New Roman" w:hAnsi="Times New Roman" w:cs="Times New Roman"/>
                <w:sz w:val="24"/>
                <w:szCs w:val="24"/>
                <w:lang w:val="ru-RU"/>
              </w:rPr>
              <w:t>.</w:t>
            </w:r>
          </w:p>
        </w:tc>
        <w:tc>
          <w:tcPr>
            <w:tcW w:w="885" w:type="dxa"/>
            <w:gridSpan w:val="2"/>
          </w:tcPr>
          <w:p w:rsidR="004068FF" w:rsidRPr="004A21B9"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645"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c>
          <w:tcPr>
            <w:tcW w:w="993"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иссл</w:t>
            </w:r>
            <w:r>
              <w:rPr>
                <w:rFonts w:ascii="Times New Roman" w:hAnsi="Times New Roman" w:cs="Times New Roman"/>
                <w:sz w:val="24"/>
                <w:szCs w:val="24"/>
                <w:lang w:val="ru-RU"/>
              </w:rPr>
              <w:t>.</w:t>
            </w:r>
          </w:p>
        </w:tc>
        <w:tc>
          <w:tcPr>
            <w:tcW w:w="881" w:type="dxa"/>
            <w:gridSpan w:val="3"/>
          </w:tcPr>
          <w:p w:rsidR="004068FF" w:rsidRPr="004A21B9"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573" w:type="dxa"/>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c>
          <w:tcPr>
            <w:tcW w:w="936"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иссл</w:t>
            </w:r>
            <w:r>
              <w:rPr>
                <w:rFonts w:ascii="Times New Roman" w:hAnsi="Times New Roman" w:cs="Times New Roman"/>
                <w:sz w:val="24"/>
                <w:szCs w:val="24"/>
                <w:lang w:val="ru-RU"/>
              </w:rPr>
              <w:t>.</w:t>
            </w:r>
          </w:p>
        </w:tc>
        <w:tc>
          <w:tcPr>
            <w:tcW w:w="881" w:type="dxa"/>
            <w:gridSpan w:val="2"/>
          </w:tcPr>
          <w:p w:rsidR="004068FF" w:rsidRPr="004A21B9"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638" w:type="dxa"/>
            <w:gridSpan w:val="2"/>
          </w:tcPr>
          <w:p w:rsidR="004068FF" w:rsidRPr="004A21B9" w:rsidRDefault="004068FF" w:rsidP="004068FF">
            <w:pPr>
              <w:contextualSpacing/>
              <w:jc w:val="center"/>
              <w:rPr>
                <w:rFonts w:ascii="Times New Roman" w:hAnsi="Times New Roman" w:cs="Times New Roman"/>
                <w:sz w:val="24"/>
                <w:szCs w:val="24"/>
                <w:lang w:val="ru-RU"/>
              </w:rPr>
            </w:pPr>
            <w:r w:rsidRPr="004A21B9">
              <w:rPr>
                <w:rFonts w:ascii="Times New Roman" w:hAnsi="Times New Roman" w:cs="Times New Roman"/>
                <w:sz w:val="24"/>
                <w:szCs w:val="24"/>
                <w:lang w:val="ru-RU"/>
              </w:rPr>
              <w:t>%</w:t>
            </w:r>
          </w:p>
        </w:tc>
      </w:tr>
      <w:tr w:rsidR="004068FF" w:rsidRPr="00284C2F" w:rsidTr="004068FF">
        <w:tc>
          <w:tcPr>
            <w:tcW w:w="462" w:type="dxa"/>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w:t>
            </w:r>
          </w:p>
        </w:tc>
        <w:tc>
          <w:tcPr>
            <w:tcW w:w="1847"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2</w:t>
            </w:r>
          </w:p>
        </w:tc>
        <w:tc>
          <w:tcPr>
            <w:tcW w:w="944" w:type="dxa"/>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3</w:t>
            </w:r>
          </w:p>
        </w:tc>
        <w:tc>
          <w:tcPr>
            <w:tcW w:w="885" w:type="dxa"/>
            <w:gridSpan w:val="3"/>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4</w:t>
            </w:r>
          </w:p>
        </w:tc>
        <w:tc>
          <w:tcPr>
            <w:tcW w:w="645"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5</w:t>
            </w:r>
          </w:p>
        </w:tc>
        <w:tc>
          <w:tcPr>
            <w:tcW w:w="942" w:type="dxa"/>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6</w:t>
            </w:r>
          </w:p>
        </w:tc>
        <w:tc>
          <w:tcPr>
            <w:tcW w:w="885"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7</w:t>
            </w:r>
          </w:p>
        </w:tc>
        <w:tc>
          <w:tcPr>
            <w:tcW w:w="522" w:type="dxa"/>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8</w:t>
            </w:r>
          </w:p>
        </w:tc>
        <w:tc>
          <w:tcPr>
            <w:tcW w:w="939"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9</w:t>
            </w:r>
          </w:p>
        </w:tc>
        <w:tc>
          <w:tcPr>
            <w:tcW w:w="885"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10</w:t>
            </w:r>
          </w:p>
        </w:tc>
        <w:tc>
          <w:tcPr>
            <w:tcW w:w="645"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11</w:t>
            </w:r>
          </w:p>
        </w:tc>
        <w:tc>
          <w:tcPr>
            <w:tcW w:w="993"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12</w:t>
            </w:r>
          </w:p>
        </w:tc>
        <w:tc>
          <w:tcPr>
            <w:tcW w:w="881" w:type="dxa"/>
            <w:gridSpan w:val="3"/>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13</w:t>
            </w:r>
          </w:p>
        </w:tc>
        <w:tc>
          <w:tcPr>
            <w:tcW w:w="573" w:type="dxa"/>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14</w:t>
            </w:r>
          </w:p>
        </w:tc>
        <w:tc>
          <w:tcPr>
            <w:tcW w:w="936"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15</w:t>
            </w:r>
          </w:p>
        </w:tc>
        <w:tc>
          <w:tcPr>
            <w:tcW w:w="881"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16</w:t>
            </w:r>
          </w:p>
        </w:tc>
        <w:tc>
          <w:tcPr>
            <w:tcW w:w="638" w:type="dxa"/>
            <w:gridSpan w:val="2"/>
          </w:tcPr>
          <w:p w:rsidR="004068FF" w:rsidRPr="00284C2F" w:rsidRDefault="004068FF" w:rsidP="004068FF">
            <w:pPr>
              <w:contextualSpacing/>
              <w:jc w:val="center"/>
              <w:rPr>
                <w:rFonts w:ascii="Times New Roman" w:hAnsi="Times New Roman" w:cs="Times New Roman"/>
                <w:sz w:val="20"/>
                <w:szCs w:val="20"/>
                <w:lang w:val="ru-RU"/>
              </w:rPr>
            </w:pPr>
            <w:r w:rsidRPr="00284C2F">
              <w:rPr>
                <w:rFonts w:ascii="Times New Roman" w:hAnsi="Times New Roman" w:cs="Times New Roman"/>
                <w:sz w:val="20"/>
                <w:szCs w:val="20"/>
                <w:lang w:val="ru-RU"/>
              </w:rPr>
              <w:t>17</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Айтекебийский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49059</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334</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53136</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532</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46630</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290</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48209</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176</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0,4</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48536</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297</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2</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Алгинский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55705</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216</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0,4</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55481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278</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62910</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394</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56465</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415</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56184</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476</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3</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Байганинский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43440</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353</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41750</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366</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41111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296</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40676</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203</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46428</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185</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0,4</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4</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Иргизский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41320</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97</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39258</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122</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39637</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52</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36096</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84</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45231</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104</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5</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Каргалинский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24640</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0,05</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26731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34</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25803</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51</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16290</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19868</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0,04</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6</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Кобдинский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42078</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190</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42892</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256</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45988</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119</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41181</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186</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55954</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524</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0,9</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7</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Мартукский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38596</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103</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38055</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50</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44051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25</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41941</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47806</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153</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8</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Мугалжарский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55042</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282</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65222</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401</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62912</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502</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70046</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681</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58285</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588</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9</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Темирский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48628</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443</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0,9</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50719</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410</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55523</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407</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51061</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444</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0,9</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46478</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309</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10</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Уилский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40156</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264</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45023</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579</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50926</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317</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37619</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371</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39783</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440</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11</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Хромтауский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43149</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413</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0,9</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49021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320</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52215</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184</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47701</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310</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48537</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304</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12</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Шалкарский</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45265</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71</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48455</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98</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53623</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89</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46614</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58856</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203</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13</w:t>
            </w: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Актобе</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18526</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151</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17801</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193</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18025</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190</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r w:rsidR="00251EC1">
              <w:rPr>
                <w:rFonts w:ascii="Times New Roman" w:hAnsi="Times New Roman" w:cs="Times New Roman"/>
                <w:sz w:val="20"/>
                <w:szCs w:val="20"/>
                <w:lang w:val="ru-RU"/>
              </w:rPr>
              <w:t>,0</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15891</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199</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20081</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264</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p>
        </w:tc>
        <w:tc>
          <w:tcPr>
            <w:tcW w:w="1847" w:type="dxa"/>
            <w:gridSpan w:val="2"/>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 xml:space="preserve">Всего </w:t>
            </w:r>
          </w:p>
        </w:tc>
        <w:tc>
          <w:tcPr>
            <w:tcW w:w="944"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545604</w:t>
            </w:r>
          </w:p>
        </w:tc>
        <w:tc>
          <w:tcPr>
            <w:tcW w:w="885"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2932</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4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573544</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3639</w:t>
            </w:r>
          </w:p>
        </w:tc>
        <w:tc>
          <w:tcPr>
            <w:tcW w:w="522"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9"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599354</w:t>
            </w:r>
          </w:p>
        </w:tc>
        <w:tc>
          <w:tcPr>
            <w:tcW w:w="88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2916</w:t>
            </w:r>
          </w:p>
        </w:tc>
        <w:tc>
          <w:tcPr>
            <w:tcW w:w="645"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93"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549790</w:t>
            </w:r>
          </w:p>
        </w:tc>
        <w:tc>
          <w:tcPr>
            <w:tcW w:w="88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3127</w:t>
            </w:r>
          </w:p>
        </w:tc>
        <w:tc>
          <w:tcPr>
            <w:tcW w:w="573"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c>
          <w:tcPr>
            <w:tcW w:w="93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592027</w:t>
            </w:r>
          </w:p>
        </w:tc>
        <w:tc>
          <w:tcPr>
            <w:tcW w:w="88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3856</w:t>
            </w:r>
          </w:p>
        </w:tc>
        <w:tc>
          <w:tcPr>
            <w:tcW w:w="6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0,6</w:t>
            </w:r>
          </w:p>
        </w:tc>
      </w:tr>
      <w:tr w:rsidR="004068FF" w:rsidRPr="00284C2F" w:rsidTr="004068FF">
        <w:tc>
          <w:tcPr>
            <w:tcW w:w="14503" w:type="dxa"/>
            <w:gridSpan w:val="31"/>
          </w:tcPr>
          <w:p w:rsidR="004068FF" w:rsidRPr="00284C2F" w:rsidRDefault="004068FF" w:rsidP="004068FF">
            <w:pPr>
              <w:contextualSpacing/>
              <w:jc w:val="center"/>
              <w:rPr>
                <w:rFonts w:ascii="Times New Roman" w:hAnsi="Times New Roman" w:cs="Times New Roman"/>
                <w:b/>
                <w:sz w:val="24"/>
                <w:szCs w:val="24"/>
                <w:lang w:val="ru-RU"/>
              </w:rPr>
            </w:pPr>
            <w:r w:rsidRPr="00284C2F">
              <w:rPr>
                <w:rFonts w:ascii="Times New Roman" w:hAnsi="Times New Roman" w:cs="Times New Roman"/>
                <w:b/>
                <w:sz w:val="24"/>
                <w:szCs w:val="24"/>
                <w:lang w:val="ru-RU"/>
              </w:rPr>
              <w:t>Мелкий рогатый скот</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Айтекебийский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96708</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105238</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104838</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72159</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77805</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2</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Алгинский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87584</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61</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0,07</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85866</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75</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0,09</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97573</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0,09</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73798</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33</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0,04</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75559</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28</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0,04</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3</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Байганинский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153599</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171837</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179383</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112</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134021</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151371</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4</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Иргизский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167444</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155762</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174784</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103433</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125842</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5</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Каргалинский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19060</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23</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21819</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21525</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83</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0,4</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18135</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12625</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28</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6</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Кобдинский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100018</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122</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123402</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34</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0,03</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147218</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0,03</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102439</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150</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119023</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297</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7</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Мартукский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47284</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58087</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77</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59156</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33</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43187</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45624</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0,01</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8</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Мугалжарский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165699</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126</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0,08</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206834</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166</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0,08</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200929</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145</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0,07</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133673</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145</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138678</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317</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9</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Темирский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102665</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202</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114888</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254</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107557</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109</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63010</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111</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0,2</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74089</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39</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0,05</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10</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Уилский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127762</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465</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0,3</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128394</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584</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0,4</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142160</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84</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89014</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89</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127530</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83</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r>
      <w:tr w:rsidR="004068FF" w:rsidRPr="00284C2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11</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Хромтауский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74720</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106</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78339</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86</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73996</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47</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58759</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91</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59798</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r>
      <w:tr w:rsidR="004068F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12</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Шалкарский</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139886</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137618</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158942</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113933</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144053</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w:t>
            </w:r>
          </w:p>
        </w:tc>
      </w:tr>
      <w:tr w:rsidR="004068FF" w:rsidTr="004068FF">
        <w:tc>
          <w:tcPr>
            <w:tcW w:w="462"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13</w:t>
            </w: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Актобе</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29272</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216</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0,7</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30653</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438</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33422</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161</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22876</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111</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0,5</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24112</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183</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0,8</w:t>
            </w:r>
          </w:p>
        </w:tc>
      </w:tr>
      <w:tr w:rsidR="004068FF" w:rsidTr="004068FF">
        <w:tc>
          <w:tcPr>
            <w:tcW w:w="462" w:type="dxa"/>
          </w:tcPr>
          <w:p w:rsidR="004068FF" w:rsidRPr="0009414D" w:rsidRDefault="004068FF" w:rsidP="004068FF">
            <w:pPr>
              <w:contextualSpacing/>
              <w:rPr>
                <w:rFonts w:ascii="Times New Roman" w:hAnsi="Times New Roman" w:cs="Times New Roman"/>
                <w:sz w:val="20"/>
                <w:szCs w:val="20"/>
                <w:lang w:val="ru-RU"/>
              </w:rPr>
            </w:pPr>
          </w:p>
        </w:tc>
        <w:tc>
          <w:tcPr>
            <w:tcW w:w="1833" w:type="dxa"/>
          </w:tcPr>
          <w:p w:rsidR="004068FF" w:rsidRPr="0009414D" w:rsidRDefault="004068FF" w:rsidP="004068FF">
            <w:pPr>
              <w:contextualSpacing/>
              <w:rPr>
                <w:rFonts w:ascii="Times New Roman" w:hAnsi="Times New Roman" w:cs="Times New Roman"/>
                <w:sz w:val="20"/>
                <w:szCs w:val="20"/>
                <w:lang w:val="ru-RU"/>
              </w:rPr>
            </w:pPr>
            <w:r w:rsidRPr="0009414D">
              <w:rPr>
                <w:rFonts w:ascii="Times New Roman" w:hAnsi="Times New Roman" w:cs="Times New Roman"/>
                <w:sz w:val="20"/>
                <w:szCs w:val="20"/>
                <w:lang w:val="ru-RU"/>
              </w:rPr>
              <w:t xml:space="preserve">Всего </w:t>
            </w:r>
          </w:p>
        </w:tc>
        <w:tc>
          <w:tcPr>
            <w:tcW w:w="986"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1311701</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1479</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1418737</w:t>
            </w:r>
          </w:p>
        </w:tc>
        <w:tc>
          <w:tcPr>
            <w:tcW w:w="84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1714</w:t>
            </w:r>
          </w:p>
        </w:tc>
        <w:tc>
          <w:tcPr>
            <w:tcW w:w="60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0,1</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1501483</w:t>
            </w:r>
          </w:p>
        </w:tc>
        <w:tc>
          <w:tcPr>
            <w:tcW w:w="841"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907</w:t>
            </w:r>
          </w:p>
        </w:tc>
        <w:tc>
          <w:tcPr>
            <w:tcW w:w="61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0,06</w:t>
            </w:r>
          </w:p>
        </w:tc>
        <w:tc>
          <w:tcPr>
            <w:tcW w:w="1007"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1028437</w:t>
            </w:r>
          </w:p>
        </w:tc>
        <w:tc>
          <w:tcPr>
            <w:tcW w:w="839"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744</w:t>
            </w:r>
          </w:p>
        </w:tc>
        <w:tc>
          <w:tcPr>
            <w:tcW w:w="611" w:type="dxa"/>
            <w:gridSpan w:val="3"/>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0,07</w:t>
            </w:r>
          </w:p>
        </w:tc>
        <w:tc>
          <w:tcPr>
            <w:tcW w:w="986"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1176109</w:t>
            </w:r>
          </w:p>
        </w:tc>
        <w:tc>
          <w:tcPr>
            <w:tcW w:w="838" w:type="dxa"/>
            <w:gridSpan w:val="2"/>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984</w:t>
            </w:r>
          </w:p>
        </w:tc>
        <w:tc>
          <w:tcPr>
            <w:tcW w:w="611" w:type="dxa"/>
          </w:tcPr>
          <w:p w:rsidR="004068FF" w:rsidRPr="0009414D" w:rsidRDefault="004068FF" w:rsidP="004068FF">
            <w:pPr>
              <w:contextualSpacing/>
              <w:jc w:val="center"/>
              <w:rPr>
                <w:rFonts w:ascii="Times New Roman" w:hAnsi="Times New Roman" w:cs="Times New Roman"/>
                <w:sz w:val="20"/>
                <w:szCs w:val="20"/>
                <w:lang w:val="ru-RU"/>
              </w:rPr>
            </w:pPr>
            <w:r w:rsidRPr="0009414D">
              <w:rPr>
                <w:rFonts w:ascii="Times New Roman" w:hAnsi="Times New Roman" w:cs="Times New Roman"/>
                <w:sz w:val="20"/>
                <w:szCs w:val="20"/>
                <w:lang w:val="ru-RU"/>
              </w:rPr>
              <w:t>0,08</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spacing w:after="0" w:line="240" w:lineRule="auto"/>
        <w:contextualSpacing/>
        <w:rPr>
          <w:rFonts w:ascii="Times New Roman" w:hAnsi="Times New Roman" w:cs="Times New Roman"/>
          <w:sz w:val="28"/>
          <w:szCs w:val="28"/>
          <w:lang w:val="ru-RU"/>
        </w:rPr>
        <w:sectPr w:rsidR="004068FF" w:rsidSect="004525D1">
          <w:pgSz w:w="16838" w:h="11906" w:orient="landscape"/>
          <w:pgMar w:top="1134" w:right="850" w:bottom="1134" w:left="1701" w:header="709" w:footer="709" w:gutter="0"/>
          <w:cols w:space="708"/>
          <w:docGrid w:linePitch="360"/>
        </w:sectPr>
      </w:pPr>
    </w:p>
    <w:p w:rsidR="00AB16CE" w:rsidRDefault="004068FF" w:rsidP="00AB16CE">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AB16CE">
        <w:rPr>
          <w:rFonts w:ascii="Times New Roman" w:hAnsi="Times New Roman" w:cs="Times New Roman"/>
          <w:sz w:val="28"/>
          <w:szCs w:val="28"/>
          <w:lang w:val="ru-RU"/>
        </w:rPr>
        <w:t>Самые высокие показатели пораженности КРС за последние 2 года регистрируются в Уилском, Мугалжарском, Кобдинском районах (</w:t>
      </w:r>
      <w:r w:rsidR="00AB16CE" w:rsidRPr="007A254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3</w:t>
      </w:r>
      <w:r w:rsidR="00AB16CE" w:rsidRPr="007A254F">
        <w:rPr>
          <w:rFonts w:ascii="Times New Roman" w:hAnsi="Times New Roman" w:cs="Times New Roman"/>
          <w:sz w:val="28"/>
          <w:szCs w:val="28"/>
          <w:lang w:val="ru-RU"/>
        </w:rPr>
        <w:t>).</w:t>
      </w:r>
      <w:r w:rsidR="00AB16CE">
        <w:rPr>
          <w:rFonts w:ascii="Times New Roman" w:hAnsi="Times New Roman" w:cs="Times New Roman"/>
          <w:sz w:val="28"/>
          <w:szCs w:val="28"/>
          <w:lang w:val="ru-RU"/>
        </w:rPr>
        <w:t xml:space="preserve"> </w:t>
      </w: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sidRPr="00EF4AC9">
        <w:rPr>
          <w:rFonts w:ascii="Times New Roman" w:hAnsi="Times New Roman" w:cs="Times New Roman"/>
          <w:sz w:val="28"/>
          <w:szCs w:val="28"/>
          <w:lang w:val="ru-RU"/>
        </w:rPr>
        <w:t xml:space="preserve">Из </w:t>
      </w:r>
      <w:r w:rsidRPr="007A254F">
        <w:rPr>
          <w:rFonts w:ascii="Times New Roman" w:hAnsi="Times New Roman" w:cs="Times New Roman"/>
          <w:sz w:val="28"/>
          <w:szCs w:val="28"/>
          <w:lang w:val="ru-RU"/>
        </w:rPr>
        <w:t xml:space="preserve">таблицы </w:t>
      </w:r>
      <w:r w:rsidR="00AB16CE">
        <w:rPr>
          <w:rFonts w:ascii="Times New Roman" w:hAnsi="Times New Roman" w:cs="Times New Roman"/>
          <w:sz w:val="28"/>
          <w:szCs w:val="28"/>
          <w:lang w:val="ru-RU"/>
        </w:rPr>
        <w:t xml:space="preserve">также </w:t>
      </w:r>
      <w:r>
        <w:rPr>
          <w:rFonts w:ascii="Times New Roman" w:hAnsi="Times New Roman" w:cs="Times New Roman"/>
          <w:sz w:val="28"/>
          <w:szCs w:val="28"/>
          <w:lang w:val="ru-RU"/>
        </w:rPr>
        <w:t xml:space="preserve">следует, что </w:t>
      </w:r>
      <w:r w:rsidRPr="00EF4AC9">
        <w:rPr>
          <w:rFonts w:ascii="Times New Roman" w:hAnsi="Times New Roman" w:cs="Times New Roman"/>
          <w:sz w:val="28"/>
          <w:szCs w:val="28"/>
          <w:lang w:val="ru-RU"/>
        </w:rPr>
        <w:t xml:space="preserve">в Актюбинской области одни и те же районы регистрируются как неблагополучные </w:t>
      </w:r>
      <w:r>
        <w:rPr>
          <w:rFonts w:ascii="Times New Roman" w:hAnsi="Times New Roman" w:cs="Times New Roman"/>
          <w:sz w:val="28"/>
          <w:szCs w:val="28"/>
          <w:lang w:val="ru-RU"/>
        </w:rPr>
        <w:t>по заболеваемости бруцеллезом сельскохозяйственных животных. В 2019 году в Актюбинской области 31 населенный пункт считался неблагополучным по КРС. После проведенных оздоровительных работ в этих местностях в 2020 году зарегистрированы всего 16 пунктов. Среди оздоровленных пунктов: из Уилского района 4 пункта, из Темирского 3, из Мугалжарского 1, из Байганинского 1, из Хромтауского 2, Айтекебийского 3, Кобдинского 1, Иргизского 1. В 2020 г. к числу неблагополучных пунктов был добавлен поселок Кумсай Мартукского района (</w:t>
      </w:r>
      <w:r w:rsidRPr="00852E7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4</w:t>
      </w:r>
      <w:r>
        <w:rPr>
          <w:rFonts w:ascii="Times New Roman" w:hAnsi="Times New Roman" w:cs="Times New Roman"/>
          <w:sz w:val="28"/>
          <w:szCs w:val="28"/>
          <w:lang w:val="ru-RU"/>
        </w:rPr>
        <w:t>).</w:t>
      </w:r>
    </w:p>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spacing w:after="0" w:line="240" w:lineRule="auto"/>
        <w:contextualSpacing/>
        <w:jc w:val="both"/>
        <w:rPr>
          <w:rFonts w:ascii="Times New Roman" w:hAnsi="Times New Roman" w:cs="Times New Roman"/>
          <w:sz w:val="28"/>
          <w:szCs w:val="28"/>
          <w:lang w:val="ru-RU"/>
        </w:rPr>
      </w:pPr>
      <w:r w:rsidRPr="00852E7F">
        <w:rPr>
          <w:rFonts w:ascii="Times New Roman" w:hAnsi="Times New Roman" w:cs="Times New Roman"/>
          <w:sz w:val="28"/>
          <w:szCs w:val="28"/>
          <w:lang w:val="ru-RU"/>
        </w:rPr>
        <w:t>Таблица 2</w:t>
      </w:r>
      <w:r w:rsidR="00AB16CE">
        <w:rPr>
          <w:rFonts w:ascii="Times New Roman" w:hAnsi="Times New Roman" w:cs="Times New Roman"/>
          <w:sz w:val="28"/>
          <w:szCs w:val="28"/>
          <w:lang w:val="ru-RU"/>
        </w:rPr>
        <w:t>4</w:t>
      </w:r>
      <w:r>
        <w:rPr>
          <w:rFonts w:ascii="Times New Roman" w:hAnsi="Times New Roman" w:cs="Times New Roman"/>
          <w:sz w:val="28"/>
          <w:szCs w:val="28"/>
          <w:lang w:val="ru-RU"/>
        </w:rPr>
        <w:t xml:space="preserve"> - Неблагополучные пункты по бруцеллезу в разрезе районов Актюби</w:t>
      </w:r>
      <w:r w:rsidR="00AB16CE">
        <w:rPr>
          <w:rFonts w:ascii="Times New Roman" w:hAnsi="Times New Roman" w:cs="Times New Roman"/>
          <w:sz w:val="28"/>
          <w:szCs w:val="28"/>
          <w:lang w:val="ru-RU"/>
        </w:rPr>
        <w:t>нской области за 2018-2020 годы</w:t>
      </w:r>
    </w:p>
    <w:p w:rsidR="004068FF" w:rsidRDefault="004068FF" w:rsidP="004068FF">
      <w:pPr>
        <w:spacing w:after="0" w:line="240" w:lineRule="auto"/>
        <w:contextualSpacing/>
        <w:jc w:val="both"/>
        <w:rPr>
          <w:rFonts w:ascii="Times New Roman" w:hAnsi="Times New Roman" w:cs="Times New Roman"/>
          <w:sz w:val="28"/>
          <w:szCs w:val="28"/>
          <w:lang w:val="ru-RU"/>
        </w:rPr>
      </w:pPr>
    </w:p>
    <w:tbl>
      <w:tblPr>
        <w:tblStyle w:val="ad"/>
        <w:tblW w:w="0" w:type="auto"/>
        <w:jc w:val="center"/>
        <w:tblLook w:val="04A0"/>
      </w:tblPr>
      <w:tblGrid>
        <w:gridCol w:w="534"/>
        <w:gridCol w:w="2656"/>
        <w:gridCol w:w="765"/>
        <w:gridCol w:w="830"/>
        <w:gridCol w:w="746"/>
        <w:gridCol w:w="875"/>
        <w:gridCol w:w="746"/>
        <w:gridCol w:w="871"/>
      </w:tblGrid>
      <w:tr w:rsidR="004068FF" w:rsidTr="004068FF">
        <w:trPr>
          <w:trHeight w:val="360"/>
          <w:jc w:val="center"/>
        </w:trPr>
        <w:tc>
          <w:tcPr>
            <w:tcW w:w="534" w:type="dxa"/>
            <w:vMerge w:val="restart"/>
          </w:tcPr>
          <w:p w:rsidR="004068FF" w:rsidRDefault="004068FF" w:rsidP="004068FF">
            <w:pPr>
              <w:contextualSpacing/>
              <w:jc w:val="center"/>
              <w:rPr>
                <w:rFonts w:ascii="Times New Roman" w:hAnsi="Times New Roman" w:cs="Times New Roman"/>
                <w:sz w:val="24"/>
                <w:szCs w:val="24"/>
                <w:lang w:val="ru-RU"/>
              </w:rPr>
            </w:pPr>
          </w:p>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2656" w:type="dxa"/>
            <w:vMerge w:val="restart"/>
          </w:tcPr>
          <w:p w:rsidR="004068FF" w:rsidRDefault="004068FF" w:rsidP="004068FF">
            <w:pPr>
              <w:contextualSpacing/>
              <w:jc w:val="center"/>
              <w:rPr>
                <w:rFonts w:ascii="Times New Roman" w:hAnsi="Times New Roman" w:cs="Times New Roman"/>
                <w:sz w:val="24"/>
                <w:szCs w:val="24"/>
                <w:lang w:val="ru-RU"/>
              </w:rPr>
            </w:pPr>
          </w:p>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Районы</w:t>
            </w:r>
          </w:p>
        </w:tc>
        <w:tc>
          <w:tcPr>
            <w:tcW w:w="4833" w:type="dxa"/>
            <w:gridSpan w:val="6"/>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 xml:space="preserve">Количество </w:t>
            </w:r>
            <w:r>
              <w:rPr>
                <w:rFonts w:ascii="Times New Roman" w:hAnsi="Times New Roman" w:cs="Times New Roman"/>
                <w:sz w:val="24"/>
                <w:szCs w:val="24"/>
                <w:lang w:val="ru-RU"/>
              </w:rPr>
              <w:t xml:space="preserve">населенных </w:t>
            </w:r>
            <w:r w:rsidRPr="00B93624">
              <w:rPr>
                <w:rFonts w:ascii="Times New Roman" w:hAnsi="Times New Roman" w:cs="Times New Roman"/>
                <w:sz w:val="24"/>
                <w:szCs w:val="24"/>
                <w:lang w:val="ru-RU"/>
              </w:rPr>
              <w:t>пунктов</w:t>
            </w:r>
          </w:p>
        </w:tc>
      </w:tr>
      <w:tr w:rsidR="004068FF" w:rsidTr="004068FF">
        <w:trPr>
          <w:trHeight w:val="285"/>
          <w:jc w:val="center"/>
        </w:trPr>
        <w:tc>
          <w:tcPr>
            <w:tcW w:w="534" w:type="dxa"/>
            <w:vMerge/>
          </w:tcPr>
          <w:p w:rsidR="004068FF" w:rsidRPr="00B93624" w:rsidRDefault="004068FF" w:rsidP="004068FF">
            <w:pPr>
              <w:contextualSpacing/>
              <w:rPr>
                <w:rFonts w:ascii="Times New Roman" w:hAnsi="Times New Roman" w:cs="Times New Roman"/>
                <w:sz w:val="24"/>
                <w:szCs w:val="24"/>
                <w:lang w:val="ru-RU"/>
              </w:rPr>
            </w:pPr>
          </w:p>
        </w:tc>
        <w:tc>
          <w:tcPr>
            <w:tcW w:w="2656" w:type="dxa"/>
            <w:vMerge/>
          </w:tcPr>
          <w:p w:rsidR="004068FF" w:rsidRPr="00B93624" w:rsidRDefault="004068FF" w:rsidP="004068FF">
            <w:pPr>
              <w:contextualSpacing/>
              <w:rPr>
                <w:rFonts w:ascii="Times New Roman" w:hAnsi="Times New Roman" w:cs="Times New Roman"/>
                <w:sz w:val="24"/>
                <w:szCs w:val="24"/>
                <w:lang w:val="ru-RU"/>
              </w:rPr>
            </w:pPr>
          </w:p>
        </w:tc>
        <w:tc>
          <w:tcPr>
            <w:tcW w:w="1595" w:type="dxa"/>
            <w:gridSpan w:val="2"/>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2018</w:t>
            </w:r>
          </w:p>
        </w:tc>
        <w:tc>
          <w:tcPr>
            <w:tcW w:w="1621" w:type="dxa"/>
            <w:gridSpan w:val="2"/>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2019</w:t>
            </w:r>
          </w:p>
        </w:tc>
        <w:tc>
          <w:tcPr>
            <w:tcW w:w="1617" w:type="dxa"/>
            <w:gridSpan w:val="2"/>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2020</w:t>
            </w:r>
          </w:p>
        </w:tc>
      </w:tr>
      <w:tr w:rsidR="004068FF" w:rsidTr="004068FF">
        <w:trPr>
          <w:jc w:val="center"/>
        </w:trPr>
        <w:tc>
          <w:tcPr>
            <w:tcW w:w="534" w:type="dxa"/>
            <w:vMerge/>
          </w:tcPr>
          <w:p w:rsidR="004068FF" w:rsidRPr="00B93624" w:rsidRDefault="004068FF" w:rsidP="004068FF">
            <w:pPr>
              <w:contextualSpacing/>
              <w:rPr>
                <w:rFonts w:ascii="Times New Roman" w:hAnsi="Times New Roman" w:cs="Times New Roman"/>
                <w:sz w:val="24"/>
                <w:szCs w:val="24"/>
                <w:lang w:val="ru-RU"/>
              </w:rPr>
            </w:pPr>
          </w:p>
        </w:tc>
        <w:tc>
          <w:tcPr>
            <w:tcW w:w="2656" w:type="dxa"/>
            <w:vMerge/>
          </w:tcPr>
          <w:p w:rsidR="004068FF" w:rsidRPr="00B93624" w:rsidRDefault="004068FF" w:rsidP="004068FF">
            <w:pPr>
              <w:contextualSpacing/>
              <w:rPr>
                <w:rFonts w:ascii="Times New Roman" w:hAnsi="Times New Roman" w:cs="Times New Roman"/>
                <w:sz w:val="24"/>
                <w:szCs w:val="24"/>
                <w:lang w:val="ru-RU"/>
              </w:rPr>
            </w:pP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КРС</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МРС</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КРС</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МРС</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КРС</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МРС</w:t>
            </w:r>
          </w:p>
        </w:tc>
      </w:tr>
      <w:tr w:rsidR="004068FF" w:rsidTr="004068FF">
        <w:trPr>
          <w:jc w:val="center"/>
        </w:trPr>
        <w:tc>
          <w:tcPr>
            <w:tcW w:w="534"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656"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Айтекебийский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3</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Алгинский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3</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Байганинский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4</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Иргизский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5</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Каргалинский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6</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Кобдинский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7</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Мартукский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8</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Мугалжарский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8</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7</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9</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Темирский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5</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10</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Уилский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3</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7</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3</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11</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Хромтауский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2</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12</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Шалкарский</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13</w:t>
            </w: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Актобе</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w:t>
            </w:r>
          </w:p>
        </w:tc>
      </w:tr>
      <w:tr w:rsidR="004068FF" w:rsidTr="004068FF">
        <w:trPr>
          <w:jc w:val="center"/>
        </w:trPr>
        <w:tc>
          <w:tcPr>
            <w:tcW w:w="534" w:type="dxa"/>
          </w:tcPr>
          <w:p w:rsidR="004068FF" w:rsidRPr="00B93624" w:rsidRDefault="004068FF" w:rsidP="004068FF">
            <w:pPr>
              <w:contextualSpacing/>
              <w:rPr>
                <w:rFonts w:ascii="Times New Roman" w:hAnsi="Times New Roman" w:cs="Times New Roman"/>
                <w:sz w:val="24"/>
                <w:szCs w:val="24"/>
                <w:lang w:val="ru-RU"/>
              </w:rPr>
            </w:pPr>
          </w:p>
        </w:tc>
        <w:tc>
          <w:tcPr>
            <w:tcW w:w="2656" w:type="dxa"/>
          </w:tcPr>
          <w:p w:rsidR="004068FF" w:rsidRPr="00B93624" w:rsidRDefault="004068FF" w:rsidP="004068FF">
            <w:pPr>
              <w:contextualSpacing/>
              <w:rPr>
                <w:rFonts w:ascii="Times New Roman" w:hAnsi="Times New Roman" w:cs="Times New Roman"/>
                <w:sz w:val="24"/>
                <w:szCs w:val="24"/>
                <w:lang w:val="ru-RU"/>
              </w:rPr>
            </w:pPr>
            <w:r w:rsidRPr="00B93624">
              <w:rPr>
                <w:rFonts w:ascii="Times New Roman" w:hAnsi="Times New Roman" w:cs="Times New Roman"/>
                <w:sz w:val="24"/>
                <w:szCs w:val="24"/>
                <w:lang w:val="ru-RU"/>
              </w:rPr>
              <w:t xml:space="preserve">Всего </w:t>
            </w:r>
          </w:p>
        </w:tc>
        <w:tc>
          <w:tcPr>
            <w:tcW w:w="76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16</w:t>
            </w:r>
          </w:p>
        </w:tc>
        <w:tc>
          <w:tcPr>
            <w:tcW w:w="830"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5</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31</w:t>
            </w:r>
          </w:p>
        </w:tc>
        <w:tc>
          <w:tcPr>
            <w:tcW w:w="875"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w:t>
            </w:r>
          </w:p>
        </w:tc>
        <w:tc>
          <w:tcPr>
            <w:tcW w:w="746"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16</w:t>
            </w:r>
          </w:p>
        </w:tc>
        <w:tc>
          <w:tcPr>
            <w:tcW w:w="871" w:type="dxa"/>
          </w:tcPr>
          <w:p w:rsidR="004068FF" w:rsidRPr="00B93624" w:rsidRDefault="004068FF" w:rsidP="004068FF">
            <w:pPr>
              <w:contextualSpacing/>
              <w:jc w:val="center"/>
              <w:rPr>
                <w:rFonts w:ascii="Times New Roman" w:hAnsi="Times New Roman" w:cs="Times New Roman"/>
                <w:sz w:val="24"/>
                <w:szCs w:val="24"/>
                <w:lang w:val="ru-RU"/>
              </w:rPr>
            </w:pPr>
            <w:r w:rsidRPr="00B93624">
              <w:rPr>
                <w:rFonts w:ascii="Times New Roman" w:hAnsi="Times New Roman" w:cs="Times New Roman"/>
                <w:sz w:val="24"/>
                <w:szCs w:val="24"/>
                <w:lang w:val="ru-RU"/>
              </w:rPr>
              <w:t>0</w:t>
            </w:r>
          </w:p>
        </w:tc>
      </w:tr>
    </w:tbl>
    <w:p w:rsidR="004068FF" w:rsidRDefault="004068FF" w:rsidP="004068FF">
      <w:pPr>
        <w:spacing w:after="0" w:line="240" w:lineRule="auto"/>
        <w:contextualSpacing/>
        <w:rPr>
          <w:rFonts w:ascii="Times New Roman" w:hAnsi="Times New Roman" w:cs="Times New Roman"/>
          <w:sz w:val="28"/>
          <w:szCs w:val="28"/>
          <w:lang w:val="ru-RU"/>
        </w:rPr>
      </w:pPr>
    </w:p>
    <w:p w:rsidR="004068FF" w:rsidRDefault="004068FF" w:rsidP="004068FF">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Как следует из </w:t>
      </w:r>
      <w:r w:rsidRPr="00852E7F">
        <w:rPr>
          <w:rFonts w:ascii="Times New Roman" w:hAnsi="Times New Roman" w:cs="Times New Roman"/>
          <w:sz w:val="28"/>
          <w:szCs w:val="28"/>
          <w:lang w:val="ru-RU"/>
        </w:rPr>
        <w:t>таблицы 2</w:t>
      </w:r>
      <w:r w:rsidR="00AB16CE">
        <w:rPr>
          <w:rFonts w:ascii="Times New Roman" w:hAnsi="Times New Roman" w:cs="Times New Roman"/>
          <w:sz w:val="28"/>
          <w:szCs w:val="28"/>
          <w:lang w:val="ru-RU"/>
        </w:rPr>
        <w:t>4</w:t>
      </w:r>
      <w:r>
        <w:rPr>
          <w:rFonts w:ascii="Times New Roman" w:hAnsi="Times New Roman" w:cs="Times New Roman"/>
          <w:sz w:val="28"/>
          <w:szCs w:val="28"/>
          <w:lang w:val="ru-RU"/>
        </w:rPr>
        <w:t xml:space="preserve">, количество неблагополучных населенных пунктов в отношении КРС значительно больше, при том, что ведущим возбудителем является </w:t>
      </w:r>
      <w:r w:rsidRPr="00B93624">
        <w:rPr>
          <w:rFonts w:ascii="Times New Roman" w:hAnsi="Times New Roman" w:cs="Times New Roman"/>
          <w:i/>
          <w:sz w:val="28"/>
          <w:szCs w:val="28"/>
        </w:rPr>
        <w:t>Br</w:t>
      </w:r>
      <w:r w:rsidRPr="00B93624">
        <w:rPr>
          <w:rFonts w:ascii="Times New Roman" w:hAnsi="Times New Roman" w:cs="Times New Roman"/>
          <w:i/>
          <w:sz w:val="28"/>
          <w:szCs w:val="28"/>
          <w:lang w:val="ru-RU"/>
        </w:rPr>
        <w:t xml:space="preserve">. </w:t>
      </w:r>
      <w:r>
        <w:rPr>
          <w:rFonts w:ascii="Times New Roman" w:hAnsi="Times New Roman" w:cs="Times New Roman"/>
          <w:i/>
          <w:sz w:val="28"/>
          <w:szCs w:val="28"/>
        </w:rPr>
        <w:t>m</w:t>
      </w:r>
      <w:r w:rsidRPr="00B93624">
        <w:rPr>
          <w:rFonts w:ascii="Times New Roman" w:hAnsi="Times New Roman" w:cs="Times New Roman"/>
          <w:i/>
          <w:sz w:val="28"/>
          <w:szCs w:val="28"/>
        </w:rPr>
        <w:t>elitensis</w:t>
      </w:r>
      <w:r>
        <w:rPr>
          <w:rFonts w:ascii="Times New Roman" w:hAnsi="Times New Roman" w:cs="Times New Roman"/>
          <w:i/>
          <w:sz w:val="28"/>
          <w:szCs w:val="28"/>
          <w:lang w:val="ru-RU"/>
        </w:rPr>
        <w:t xml:space="preserve"> </w:t>
      </w:r>
      <w:r w:rsidRPr="00B93624">
        <w:rPr>
          <w:rFonts w:ascii="Times New Roman" w:hAnsi="Times New Roman" w:cs="Times New Roman"/>
          <w:i/>
          <w:sz w:val="28"/>
          <w:szCs w:val="28"/>
        </w:rPr>
        <w:t>biovar</w:t>
      </w:r>
      <w:r w:rsidRPr="00B93624">
        <w:rPr>
          <w:rFonts w:ascii="Times New Roman" w:hAnsi="Times New Roman" w:cs="Times New Roman"/>
          <w:i/>
          <w:sz w:val="28"/>
          <w:szCs w:val="28"/>
          <w:lang w:val="ru-RU"/>
        </w:rPr>
        <w:t xml:space="preserve"> </w:t>
      </w:r>
      <w:r w:rsidRPr="00B93624">
        <w:rPr>
          <w:rFonts w:ascii="Times New Roman" w:hAnsi="Times New Roman" w:cs="Times New Roman"/>
          <w:i/>
          <w:sz w:val="28"/>
          <w:szCs w:val="28"/>
        </w:rPr>
        <w:t>III</w:t>
      </w:r>
      <w:r w:rsidRPr="00B936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козье-овечьего типа. </w:t>
      </w:r>
    </w:p>
    <w:p w:rsidR="005E5547" w:rsidRDefault="004068FF" w:rsidP="004068FF">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sz w:val="28"/>
          <w:szCs w:val="28"/>
          <w:lang w:val="ru-RU"/>
        </w:rPr>
        <w:tab/>
        <w:t>В целом, в Актюбинской области эпизоотическая ситуация  может быть признана относительно благополучной, в сравнении с упомянутыми южными регионами республики. Вместе с тем, наличие очагов неблагополучия по бруцеллезу среди КРС, сравнительно медленные темпы оздоровительных работ являются индикаторами упущений санитарно-эпидемиологического надзора за заболеваемостью.</w:t>
      </w:r>
    </w:p>
    <w:p w:rsidR="004068FF" w:rsidRDefault="007F3000" w:rsidP="007F3000">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004525D1">
        <w:rPr>
          <w:rFonts w:ascii="Times New Roman" w:hAnsi="Times New Roman" w:cs="Times New Roman"/>
          <w:b/>
          <w:sz w:val="28"/>
          <w:szCs w:val="28"/>
          <w:lang w:val="ru-RU"/>
        </w:rPr>
        <w:t>3</w:t>
      </w:r>
      <w:r w:rsidR="004068FF" w:rsidRPr="005E10A7">
        <w:rPr>
          <w:rFonts w:ascii="Times New Roman" w:hAnsi="Times New Roman" w:cs="Times New Roman"/>
          <w:b/>
          <w:sz w:val="28"/>
          <w:szCs w:val="28"/>
          <w:lang w:val="ru-RU"/>
        </w:rPr>
        <w:t>.2.</w:t>
      </w:r>
      <w:r w:rsidR="00AB16CE">
        <w:rPr>
          <w:rFonts w:ascii="Times New Roman" w:hAnsi="Times New Roman" w:cs="Times New Roman"/>
          <w:b/>
          <w:sz w:val="28"/>
          <w:szCs w:val="28"/>
          <w:lang w:val="ru-RU"/>
        </w:rPr>
        <w:t>2</w:t>
      </w:r>
      <w:r w:rsidR="004068FF" w:rsidRPr="005E10A7">
        <w:rPr>
          <w:rFonts w:ascii="Times New Roman" w:hAnsi="Times New Roman" w:cs="Times New Roman"/>
          <w:b/>
          <w:sz w:val="28"/>
          <w:szCs w:val="28"/>
          <w:lang w:val="ru-RU"/>
        </w:rPr>
        <w:t xml:space="preserve"> Исследование заболеваемости бруцеллезом сред</w:t>
      </w:r>
      <w:r w:rsidR="00CD6BB9">
        <w:rPr>
          <w:rFonts w:ascii="Times New Roman" w:hAnsi="Times New Roman" w:cs="Times New Roman"/>
          <w:b/>
          <w:sz w:val="28"/>
          <w:szCs w:val="28"/>
          <w:lang w:val="ru-RU"/>
        </w:rPr>
        <w:t>и населения Актюбинской области</w:t>
      </w:r>
    </w:p>
    <w:p w:rsidR="005E5547" w:rsidRDefault="004068FF"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hAnsi="Times New Roman" w:cs="Times New Roman"/>
          <w:b/>
          <w:sz w:val="28"/>
          <w:szCs w:val="28"/>
          <w:lang w:val="ru-RU"/>
        </w:rPr>
        <w:tab/>
      </w:r>
      <w:r w:rsidR="005E5547" w:rsidRPr="00E53B6D">
        <w:rPr>
          <w:rFonts w:ascii="Times New Roman" w:eastAsia="Times New Roman" w:hAnsi="Times New Roman" w:cs="Times New Roman"/>
          <w:sz w:val="28"/>
          <w:szCs w:val="28"/>
          <w:lang w:val="ru-RU"/>
        </w:rPr>
        <w:t xml:space="preserve">Исследование заболеваемости бруцеллезом среди населения было проведено ретроспективно, на материале базы данных первичной заболеваемости по Актюбинской областной инфекционной больнице (АОКИБ) с глубиной поиска в </w:t>
      </w:r>
      <w:r w:rsidR="005E5547">
        <w:rPr>
          <w:rFonts w:ascii="Times New Roman" w:eastAsia="Times New Roman" w:hAnsi="Times New Roman" w:cs="Times New Roman"/>
          <w:sz w:val="28"/>
          <w:szCs w:val="28"/>
          <w:lang w:val="ru-RU"/>
        </w:rPr>
        <w:t xml:space="preserve">10 лет, </w:t>
      </w:r>
      <w:r w:rsidR="005E5547" w:rsidRPr="00E53B6D">
        <w:rPr>
          <w:rFonts w:ascii="Times New Roman" w:eastAsia="Times New Roman" w:hAnsi="Times New Roman" w:cs="Times New Roman"/>
          <w:sz w:val="28"/>
          <w:szCs w:val="28"/>
          <w:lang w:val="ru-RU"/>
        </w:rPr>
        <w:t>с 2008 по 2017 гг.</w:t>
      </w:r>
      <w:r w:rsidR="005E5547">
        <w:rPr>
          <w:rFonts w:ascii="Times New Roman" w:eastAsia="Times New Roman" w:hAnsi="Times New Roman" w:cs="Times New Roman"/>
          <w:sz w:val="28"/>
          <w:szCs w:val="28"/>
          <w:lang w:val="ru-RU"/>
        </w:rPr>
        <w:t xml:space="preserve"> Всего за указанный период в АОКИБ прошли лечение 504 человека. Описательная статистика по базе данных АОКИБ приведена в </w:t>
      </w:r>
      <w:r w:rsidR="005E5547" w:rsidRPr="00132073">
        <w:rPr>
          <w:rFonts w:ascii="Times New Roman" w:eastAsia="Times New Roman" w:hAnsi="Times New Roman" w:cs="Times New Roman"/>
          <w:sz w:val="28"/>
          <w:szCs w:val="28"/>
          <w:lang w:val="ru-RU"/>
        </w:rPr>
        <w:t>таблице 2</w:t>
      </w:r>
      <w:r w:rsidR="005E5547" w:rsidRPr="00132073">
        <w:rPr>
          <w:rFonts w:ascii="Times New Roman" w:hAnsi="Times New Roman"/>
          <w:sz w:val="28"/>
          <w:szCs w:val="28"/>
          <w:lang w:val="ru-RU"/>
        </w:rPr>
        <w:t>5</w:t>
      </w:r>
      <w:r w:rsidR="005E5547" w:rsidRPr="00132073">
        <w:rPr>
          <w:rFonts w:ascii="Times New Roman" w:eastAsia="Times New Roman" w:hAnsi="Times New Roman" w:cs="Times New Roman"/>
          <w:sz w:val="28"/>
          <w:szCs w:val="28"/>
          <w:lang w:val="ru-RU"/>
        </w:rPr>
        <w:t>, даны</w:t>
      </w:r>
      <w:r w:rsidR="005E5547">
        <w:rPr>
          <w:rFonts w:ascii="Times New Roman" w:eastAsia="Times New Roman" w:hAnsi="Times New Roman" w:cs="Times New Roman"/>
          <w:sz w:val="28"/>
          <w:szCs w:val="28"/>
          <w:lang w:val="ru-RU"/>
        </w:rPr>
        <w:t xml:space="preserve"> комментарии. </w:t>
      </w:r>
    </w:p>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p>
    <w:p w:rsidR="005E5547" w:rsidRDefault="005E5547" w:rsidP="005E5547">
      <w:pPr>
        <w:tabs>
          <w:tab w:val="left" w:pos="567"/>
        </w:tabs>
        <w:spacing w:after="0" w:line="240" w:lineRule="auto"/>
        <w:contextualSpacing/>
        <w:jc w:val="both"/>
        <w:rPr>
          <w:rFonts w:ascii="Times New Roman" w:eastAsia="Times New Roman" w:hAnsi="Times New Roman" w:cs="Times New Roman"/>
          <w:b/>
          <w:sz w:val="28"/>
          <w:szCs w:val="28"/>
          <w:lang w:val="ru-RU"/>
        </w:rPr>
      </w:pPr>
      <w:r w:rsidRPr="00132073">
        <w:rPr>
          <w:rFonts w:ascii="Times New Roman" w:eastAsia="Times New Roman" w:hAnsi="Times New Roman" w:cs="Times New Roman"/>
          <w:sz w:val="28"/>
          <w:szCs w:val="28"/>
          <w:lang w:val="ru-RU"/>
        </w:rPr>
        <w:t>Таблица 2</w:t>
      </w:r>
      <w:r w:rsidRPr="00132073">
        <w:rPr>
          <w:rFonts w:ascii="Times New Roman" w:hAnsi="Times New Roman"/>
          <w:sz w:val="28"/>
          <w:szCs w:val="28"/>
          <w:lang w:val="ru-RU"/>
        </w:rPr>
        <w:t>5</w:t>
      </w:r>
      <w:r w:rsidRPr="00132073">
        <w:rPr>
          <w:rFonts w:ascii="Times New Roman" w:eastAsia="Times New Roman" w:hAnsi="Times New Roman" w:cs="Times New Roman"/>
          <w:sz w:val="28"/>
          <w:szCs w:val="28"/>
          <w:lang w:val="ru-RU"/>
        </w:rPr>
        <w:t xml:space="preserve"> - Описательная</w:t>
      </w:r>
      <w:r>
        <w:rPr>
          <w:rFonts w:ascii="Times New Roman" w:eastAsia="Times New Roman" w:hAnsi="Times New Roman" w:cs="Times New Roman"/>
          <w:sz w:val="28"/>
          <w:szCs w:val="28"/>
          <w:lang w:val="ru-RU"/>
        </w:rPr>
        <w:t xml:space="preserve"> статистика госпитализированных с бруцеллезом по Актюбинской области за 2008-2017 г</w:t>
      </w:r>
      <w:r w:rsidR="006B71C0">
        <w:rPr>
          <w:rFonts w:ascii="Times New Roman" w:eastAsia="Times New Roman" w:hAnsi="Times New Roman" w:cs="Times New Roman"/>
          <w:sz w:val="28"/>
          <w:szCs w:val="28"/>
          <w:lang w:val="ru-RU"/>
        </w:rPr>
        <w:t>оды</w:t>
      </w:r>
      <w:r>
        <w:rPr>
          <w:rFonts w:ascii="Times New Roman" w:eastAsia="Times New Roman" w:hAnsi="Times New Roman" w:cs="Times New Roman"/>
          <w:sz w:val="28"/>
          <w:szCs w:val="28"/>
          <w:lang w:val="ru-RU"/>
        </w:rPr>
        <w:t xml:space="preserve"> </w:t>
      </w:r>
    </w:p>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p>
    <w:tbl>
      <w:tblPr>
        <w:tblW w:w="972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0"/>
        <w:gridCol w:w="2127"/>
        <w:gridCol w:w="1134"/>
        <w:gridCol w:w="1559"/>
        <w:gridCol w:w="2636"/>
      </w:tblGrid>
      <w:tr w:rsidR="005E5547" w:rsidRPr="000B777F" w:rsidTr="005D6541">
        <w:trPr>
          <w:trHeight w:val="926"/>
        </w:trPr>
        <w:tc>
          <w:tcPr>
            <w:tcW w:w="2270" w:type="dxa"/>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Социальные </w:t>
            </w:r>
          </w:p>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показатели госпитализирован-ного населения</w:t>
            </w:r>
          </w:p>
        </w:tc>
        <w:tc>
          <w:tcPr>
            <w:tcW w:w="2127" w:type="dxa"/>
            <w:shd w:val="clear" w:color="auto" w:fill="auto"/>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Детализация</w:t>
            </w:r>
          </w:p>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вариантов ответов</w:t>
            </w:r>
          </w:p>
        </w:tc>
        <w:tc>
          <w:tcPr>
            <w:tcW w:w="1134"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Абс.</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Удельный вес, %</w:t>
            </w:r>
          </w:p>
        </w:tc>
        <w:tc>
          <w:tcPr>
            <w:tcW w:w="2636" w:type="dxa"/>
            <w:shd w:val="clear" w:color="auto" w:fill="auto"/>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Примечания</w:t>
            </w:r>
          </w:p>
        </w:tc>
      </w:tr>
      <w:tr w:rsidR="005E5547" w:rsidRPr="000B777F" w:rsidTr="005D6541">
        <w:trPr>
          <w:trHeight w:val="175"/>
        </w:trPr>
        <w:tc>
          <w:tcPr>
            <w:tcW w:w="2270" w:type="dxa"/>
            <w:shd w:val="clear" w:color="auto" w:fill="auto"/>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w:t>
            </w:r>
          </w:p>
        </w:tc>
        <w:tc>
          <w:tcPr>
            <w:tcW w:w="2127" w:type="dxa"/>
            <w:shd w:val="clear" w:color="auto" w:fill="auto"/>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w:t>
            </w:r>
          </w:p>
        </w:tc>
        <w:tc>
          <w:tcPr>
            <w:tcW w:w="1134"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hAnsi="Times New Roman"/>
                <w:lang w:val="ru-RU"/>
              </w:rPr>
              <w:t>3</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hAnsi="Times New Roman"/>
                <w:lang w:val="ru-RU"/>
              </w:rPr>
              <w:t>4</w:t>
            </w:r>
          </w:p>
        </w:tc>
        <w:tc>
          <w:tcPr>
            <w:tcW w:w="2636" w:type="dxa"/>
            <w:shd w:val="clear" w:color="auto" w:fill="auto"/>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hAnsi="Times New Roman"/>
                <w:lang w:val="ru-RU"/>
              </w:rPr>
              <w:t>5</w:t>
            </w:r>
          </w:p>
        </w:tc>
      </w:tr>
      <w:tr w:rsidR="005E5547" w:rsidRPr="000B777F" w:rsidTr="005D6541">
        <w:trPr>
          <w:trHeight w:val="175"/>
        </w:trPr>
        <w:tc>
          <w:tcPr>
            <w:tcW w:w="9726" w:type="dxa"/>
            <w:gridSpan w:val="5"/>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b/>
              </w:rPr>
            </w:pPr>
            <w:r w:rsidRPr="008915DC">
              <w:rPr>
                <w:rFonts w:ascii="Times New Roman" w:eastAsia="Times New Roman" w:hAnsi="Times New Roman" w:cs="Times New Roman"/>
                <w:b/>
                <w:i/>
              </w:rPr>
              <w:t>N</w:t>
            </w:r>
            <w:r w:rsidRPr="008915DC">
              <w:rPr>
                <w:rFonts w:ascii="Times New Roman" w:eastAsia="Times New Roman" w:hAnsi="Times New Roman" w:cs="Times New Roman"/>
                <w:b/>
              </w:rPr>
              <w:t xml:space="preserve"> 504</w:t>
            </w:r>
          </w:p>
        </w:tc>
      </w:tr>
      <w:tr w:rsidR="005E5547" w:rsidRPr="000B777F" w:rsidTr="005D6541">
        <w:trPr>
          <w:trHeight w:val="259"/>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Пол:</w:t>
            </w:r>
          </w:p>
        </w:tc>
        <w:tc>
          <w:tcPr>
            <w:tcW w:w="2127" w:type="dxa"/>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Женский </w:t>
            </w:r>
          </w:p>
        </w:tc>
        <w:tc>
          <w:tcPr>
            <w:tcW w:w="1134" w:type="dxa"/>
            <w:tcBorders>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170</w:t>
            </w:r>
          </w:p>
        </w:tc>
        <w:tc>
          <w:tcPr>
            <w:tcW w:w="1559" w:type="dxa"/>
            <w:tcBorders>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33,7</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0B777F" w:rsidTr="005D6541">
        <w:trPr>
          <w:trHeight w:val="290"/>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Мужской </w:t>
            </w:r>
          </w:p>
        </w:tc>
        <w:tc>
          <w:tcPr>
            <w:tcW w:w="1134" w:type="dxa"/>
            <w:tcBorders>
              <w:top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334</w:t>
            </w:r>
          </w:p>
        </w:tc>
        <w:tc>
          <w:tcPr>
            <w:tcW w:w="1559" w:type="dxa"/>
            <w:tcBorders>
              <w:top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66,3</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0B777F" w:rsidTr="005D6541">
        <w:trPr>
          <w:trHeight w:val="290"/>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Возрастные категории:</w:t>
            </w:r>
          </w:p>
        </w:tc>
        <w:tc>
          <w:tcPr>
            <w:tcW w:w="2127" w:type="dxa"/>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1-15 лет, дети</w:t>
            </w:r>
          </w:p>
        </w:tc>
        <w:tc>
          <w:tcPr>
            <w:tcW w:w="1134" w:type="dxa"/>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23</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6,1</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0B777F" w:rsidTr="005D6541">
        <w:trPr>
          <w:trHeight w:val="197"/>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16-29 лет, молодые</w:t>
            </w:r>
          </w:p>
        </w:tc>
        <w:tc>
          <w:tcPr>
            <w:tcW w:w="1134" w:type="dxa"/>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189</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30,9</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0B777F" w:rsidTr="005D6541">
        <w:trPr>
          <w:trHeight w:val="228"/>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30-49 лет</w:t>
            </w:r>
          </w:p>
        </w:tc>
        <w:tc>
          <w:tcPr>
            <w:tcW w:w="1134" w:type="dxa"/>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186</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42,2</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0B777F" w:rsidTr="005D6541">
        <w:trPr>
          <w:trHeight w:val="243"/>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50 + лет</w:t>
            </w:r>
          </w:p>
        </w:tc>
        <w:tc>
          <w:tcPr>
            <w:tcW w:w="1134" w:type="dxa"/>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106</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20,8</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921FF5" w:rsidTr="005D6541">
        <w:trPr>
          <w:trHeight w:val="411"/>
        </w:trPr>
        <w:tc>
          <w:tcPr>
            <w:tcW w:w="9726" w:type="dxa"/>
            <w:gridSpan w:val="5"/>
          </w:tcPr>
          <w:p w:rsidR="005E5547" w:rsidRPr="008915DC" w:rsidRDefault="005E5547" w:rsidP="005D6541">
            <w:pPr>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Средний возраст обследованных: 35,8±15,3 (</w:t>
            </w:r>
            <w:r w:rsidRPr="008915DC">
              <w:rPr>
                <w:rFonts w:ascii="Times New Roman" w:eastAsia="Times New Roman" w:hAnsi="Times New Roman" w:cs="Times New Roman"/>
              </w:rPr>
              <w:t>CI</w:t>
            </w:r>
            <w:r w:rsidRPr="008915DC">
              <w:rPr>
                <w:rFonts w:ascii="Times New Roman" w:eastAsia="Times New Roman" w:hAnsi="Times New Roman" w:cs="Times New Roman"/>
                <w:lang w:val="ru-RU"/>
              </w:rPr>
              <w:t xml:space="preserve"> 95% 34,5;37,2). </w:t>
            </w:r>
          </w:p>
          <w:p w:rsidR="005E5547" w:rsidRPr="008915DC" w:rsidRDefault="005E5547" w:rsidP="005D6541">
            <w:pPr>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М</w:t>
            </w:r>
            <w:r w:rsidRPr="008915DC">
              <w:rPr>
                <w:rFonts w:ascii="Times New Roman" w:eastAsia="Times New Roman" w:hAnsi="Times New Roman" w:cs="Times New Roman"/>
              </w:rPr>
              <w:t>e</w:t>
            </w:r>
            <w:r w:rsidRPr="008915DC">
              <w:rPr>
                <w:rFonts w:ascii="Times New Roman" w:eastAsia="Times New Roman" w:hAnsi="Times New Roman" w:cs="Times New Roman"/>
                <w:lang w:val="ru-RU"/>
              </w:rPr>
              <w:t xml:space="preserve"> 34,0 (2,0-78,0), 23,0-47,0 по 25/75 квартили</w:t>
            </w:r>
          </w:p>
        </w:tc>
      </w:tr>
      <w:tr w:rsidR="005E5547" w:rsidRPr="00921FF5" w:rsidTr="005D6541">
        <w:trPr>
          <w:trHeight w:val="411"/>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Место жительства:</w:t>
            </w:r>
          </w:p>
        </w:tc>
        <w:tc>
          <w:tcPr>
            <w:tcW w:w="2127" w:type="dxa"/>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Город/пригород</w:t>
            </w:r>
          </w:p>
        </w:tc>
        <w:tc>
          <w:tcPr>
            <w:tcW w:w="1134" w:type="dxa"/>
            <w:tcBorders>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194</w:t>
            </w:r>
          </w:p>
        </w:tc>
        <w:tc>
          <w:tcPr>
            <w:tcW w:w="1559" w:type="dxa"/>
            <w:tcBorders>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rPr>
              <w:t>38,5</w:t>
            </w:r>
          </w:p>
        </w:tc>
        <w:tc>
          <w:tcPr>
            <w:tcW w:w="2636" w:type="dxa"/>
            <w:vMerge w:val="restart"/>
            <w:shd w:val="clear" w:color="auto" w:fill="auto"/>
          </w:tcPr>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7F3000" w:rsidRPr="008915DC" w:rsidRDefault="007F3000" w:rsidP="005D6541">
            <w:pPr>
              <w:autoSpaceDE w:val="0"/>
              <w:autoSpaceDN w:val="0"/>
              <w:adjustRightInd w:val="0"/>
              <w:spacing w:after="0" w:line="240" w:lineRule="auto"/>
              <w:rPr>
                <w:rFonts w:ascii="Times New Roman" w:eastAsia="Times New Roman" w:hAnsi="Times New Roman" w:cs="Times New Roman"/>
                <w:lang w:val="ru-RU"/>
              </w:rPr>
            </w:pPr>
          </w:p>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 отмечены районы с самой высокой корреляцией заболевания у людей и скота</w:t>
            </w:r>
            <w:r w:rsidR="007F3000" w:rsidRPr="008915DC">
              <w:rPr>
                <w:rFonts w:ascii="Times New Roman" w:eastAsia="Times New Roman" w:hAnsi="Times New Roman" w:cs="Times New Roman"/>
                <w:lang w:val="ru-RU"/>
              </w:rPr>
              <w:t xml:space="preserve"> (по таблице 2</w:t>
            </w:r>
            <w:r w:rsidR="00F32688" w:rsidRPr="008915DC">
              <w:rPr>
                <w:rFonts w:ascii="Times New Roman" w:eastAsia="Times New Roman" w:hAnsi="Times New Roman" w:cs="Times New Roman"/>
                <w:lang w:val="ru-RU"/>
              </w:rPr>
              <w:t>9</w:t>
            </w:r>
            <w:r w:rsidR="007F3000" w:rsidRPr="008915DC">
              <w:rPr>
                <w:rFonts w:ascii="Times New Roman" w:eastAsia="Times New Roman" w:hAnsi="Times New Roman" w:cs="Times New Roman"/>
                <w:lang w:val="ru-RU"/>
              </w:rPr>
              <w:t>)</w:t>
            </w:r>
            <w:r w:rsidRPr="008915DC">
              <w:rPr>
                <w:rFonts w:ascii="Times New Roman" w:eastAsia="Times New Roman" w:hAnsi="Times New Roman" w:cs="Times New Roman"/>
                <w:lang w:val="ru-RU"/>
              </w:rPr>
              <w:t xml:space="preserve">. </w:t>
            </w:r>
          </w:p>
          <w:p w:rsidR="005E5547" w:rsidRPr="008915DC" w:rsidRDefault="005E5547" w:rsidP="007F3000">
            <w:pPr>
              <w:autoSpaceDE w:val="0"/>
              <w:autoSpaceDN w:val="0"/>
              <w:adjustRightInd w:val="0"/>
              <w:spacing w:after="0" w:line="240" w:lineRule="auto"/>
              <w:rPr>
                <w:rFonts w:ascii="Times New Roman" w:eastAsia="Times New Roman" w:hAnsi="Times New Roman" w:cs="Times New Roman"/>
                <w:lang w:val="ru-RU"/>
              </w:rPr>
            </w:pPr>
          </w:p>
        </w:tc>
      </w:tr>
      <w:tr w:rsidR="005E5547" w:rsidRPr="000B777F" w:rsidTr="005D6541">
        <w:trPr>
          <w:trHeight w:val="381"/>
        </w:trPr>
        <w:tc>
          <w:tcPr>
            <w:tcW w:w="2270" w:type="dxa"/>
            <w:vMerge/>
            <w:shd w:val="clear" w:color="auto" w:fill="auto"/>
          </w:tcPr>
          <w:p w:rsidR="005E5547" w:rsidRPr="009C4FCC" w:rsidRDefault="005E5547" w:rsidP="005D654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Алгинский район</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38</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7,5</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342"/>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Айтекебийский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0,8</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320"/>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Байганинский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11</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2,2</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84"/>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Иргизский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2,8</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93"/>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Каргалинский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6</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1,2</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87"/>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Кобдинский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26</w:t>
            </w:r>
          </w:p>
        </w:tc>
        <w:tc>
          <w:tcPr>
            <w:tcW w:w="1559" w:type="dxa"/>
            <w:tcBorders>
              <w:top w:val="single" w:sz="4" w:space="0" w:color="auto"/>
              <w:bottom w:val="single" w:sz="4" w:space="0" w:color="auto"/>
            </w:tcBorders>
          </w:tcPr>
          <w:p w:rsidR="005E5547" w:rsidRPr="008915DC" w:rsidRDefault="005E5547" w:rsidP="007F3000">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5,2</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311"/>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Мугалжарский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53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10,5*</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90"/>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Мартукский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18</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3,6</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314"/>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Темирский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38</w:t>
            </w:r>
          </w:p>
        </w:tc>
        <w:tc>
          <w:tcPr>
            <w:tcW w:w="1559" w:type="dxa"/>
            <w:tcBorders>
              <w:top w:val="single" w:sz="4" w:space="0" w:color="auto"/>
              <w:bottom w:val="single" w:sz="4" w:space="0" w:color="auto"/>
            </w:tcBorders>
          </w:tcPr>
          <w:p w:rsidR="005E5547" w:rsidRPr="008915DC" w:rsidRDefault="005E5547" w:rsidP="007F3000">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7,5</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93"/>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Уилский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74</w:t>
            </w:r>
          </w:p>
        </w:tc>
        <w:tc>
          <w:tcPr>
            <w:tcW w:w="1559" w:type="dxa"/>
            <w:tcBorders>
              <w:top w:val="single" w:sz="4" w:space="0" w:color="auto"/>
              <w:bottom w:val="single" w:sz="4" w:space="0" w:color="auto"/>
            </w:tcBorders>
          </w:tcPr>
          <w:p w:rsidR="005E5547" w:rsidRPr="008915DC" w:rsidRDefault="005E5547" w:rsidP="007F3000">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14,7*</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320"/>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Хромтауский</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18</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rPr>
              <w:t>3,6</w:t>
            </w:r>
            <w:r w:rsidR="007F3000" w:rsidRPr="008915DC">
              <w:rPr>
                <w:rFonts w:ascii="Times New Roman" w:eastAsia="Times New Roman" w:hAnsi="Times New Roman" w:cs="Times New Roman"/>
                <w:lang w:val="ru-RU"/>
              </w:rPr>
              <w:t>*</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229"/>
        </w:trPr>
        <w:tc>
          <w:tcPr>
            <w:tcW w:w="2270"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Шалкарский</w:t>
            </w:r>
          </w:p>
        </w:tc>
        <w:tc>
          <w:tcPr>
            <w:tcW w:w="1134" w:type="dxa"/>
            <w:tcBorders>
              <w:top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10</w:t>
            </w:r>
          </w:p>
        </w:tc>
        <w:tc>
          <w:tcPr>
            <w:tcW w:w="1559" w:type="dxa"/>
            <w:tcBorders>
              <w:top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1,2</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bl>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Default="008915DC">
      <w:pPr>
        <w:rPr>
          <w:lang w:val="ru-RU"/>
        </w:rPr>
      </w:pPr>
    </w:p>
    <w:p w:rsidR="008915DC" w:rsidRPr="005E5547" w:rsidRDefault="008915DC" w:rsidP="008915DC">
      <w:pPr>
        <w:rPr>
          <w:rFonts w:ascii="Times New Roman" w:hAnsi="Times New Roman" w:cs="Times New Roman"/>
          <w:sz w:val="28"/>
          <w:szCs w:val="28"/>
          <w:lang w:val="ru-RU"/>
        </w:rPr>
      </w:pPr>
      <w:r w:rsidRPr="005E5547">
        <w:rPr>
          <w:rFonts w:ascii="Times New Roman" w:hAnsi="Times New Roman" w:cs="Times New Roman"/>
          <w:sz w:val="28"/>
          <w:szCs w:val="28"/>
          <w:lang w:val="ru-RU"/>
        </w:rPr>
        <w:t>Продолжение таблицы 25</w:t>
      </w:r>
    </w:p>
    <w:tbl>
      <w:tblPr>
        <w:tblW w:w="972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0"/>
        <w:gridCol w:w="2127"/>
        <w:gridCol w:w="1134"/>
        <w:gridCol w:w="1559"/>
        <w:gridCol w:w="2636"/>
      </w:tblGrid>
      <w:tr w:rsidR="008915DC" w:rsidRPr="009C4FCC" w:rsidTr="00EF0A3B">
        <w:trPr>
          <w:trHeight w:val="146"/>
        </w:trPr>
        <w:tc>
          <w:tcPr>
            <w:tcW w:w="2270" w:type="dxa"/>
            <w:shd w:val="clear" w:color="auto" w:fill="auto"/>
          </w:tcPr>
          <w:p w:rsidR="008915DC" w:rsidRPr="005E5547"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127" w:type="dxa"/>
            <w:tcBorders>
              <w:bottom w:val="single" w:sz="4" w:space="0" w:color="auto"/>
            </w:tcBorders>
            <w:shd w:val="clear" w:color="auto" w:fill="auto"/>
          </w:tcPr>
          <w:p w:rsidR="008915DC" w:rsidRPr="009C4FCC"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8915DC"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559" w:type="dxa"/>
          </w:tcPr>
          <w:p w:rsidR="008915DC" w:rsidRPr="005E5547"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2636" w:type="dxa"/>
            <w:shd w:val="clear" w:color="auto" w:fill="auto"/>
          </w:tcPr>
          <w:p w:rsidR="008915DC" w:rsidRPr="009C4FCC" w:rsidRDefault="008915DC" w:rsidP="00EF0A3B">
            <w:pPr>
              <w:autoSpaceDE w:val="0"/>
              <w:autoSpaceDN w:val="0"/>
              <w:adjustRightInd w:val="0"/>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5</w:t>
            </w:r>
          </w:p>
        </w:tc>
      </w:tr>
      <w:tr w:rsidR="005E5547" w:rsidRPr="00921FF5" w:rsidTr="005D6541">
        <w:trPr>
          <w:trHeight w:val="146"/>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Род занятий:</w:t>
            </w:r>
          </w:p>
        </w:tc>
        <w:tc>
          <w:tcPr>
            <w:tcW w:w="2127" w:type="dxa"/>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Не работающие в госструктурах, занятые в личном подсобном хозяйстве</w:t>
            </w:r>
          </w:p>
        </w:tc>
        <w:tc>
          <w:tcPr>
            <w:tcW w:w="1134"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233</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46,2</w:t>
            </w:r>
          </w:p>
        </w:tc>
        <w:tc>
          <w:tcPr>
            <w:tcW w:w="2636" w:type="dxa"/>
            <w:vMerge w:val="restart"/>
            <w:shd w:val="clear" w:color="auto" w:fill="auto"/>
          </w:tcPr>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7F3000" w:rsidRDefault="007F3000"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F170AB" w:rsidRDefault="00F170AB" w:rsidP="005D6541">
            <w:pPr>
              <w:autoSpaceDE w:val="0"/>
              <w:autoSpaceDN w:val="0"/>
              <w:adjustRightInd w:val="0"/>
              <w:spacing w:after="0" w:line="240" w:lineRule="auto"/>
              <w:contextualSpacing/>
              <w:rPr>
                <w:rFonts w:ascii="Times New Roman" w:eastAsia="Times New Roman" w:hAnsi="Times New Roman" w:cs="Times New Roman"/>
                <w:sz w:val="24"/>
                <w:szCs w:val="24"/>
                <w:lang w:val="ru-RU"/>
              </w:rPr>
            </w:pPr>
          </w:p>
          <w:p w:rsidR="005E5547" w:rsidRPr="008915DC" w:rsidRDefault="005E5547" w:rsidP="005D6541">
            <w:pPr>
              <w:autoSpaceDE w:val="0"/>
              <w:autoSpaceDN w:val="0"/>
              <w:adjustRightInd w:val="0"/>
              <w:spacing w:after="0" w:line="240" w:lineRule="auto"/>
              <w:contextualSpacing/>
              <w:rPr>
                <w:rFonts w:ascii="Times New Roman" w:eastAsia="Times New Roman" w:hAnsi="Times New Roman" w:cs="Times New Roman"/>
                <w:lang w:val="ru-RU"/>
              </w:rPr>
            </w:pPr>
            <w:r w:rsidRPr="008915DC">
              <w:rPr>
                <w:rFonts w:ascii="Times New Roman" w:eastAsia="Times New Roman" w:hAnsi="Times New Roman" w:cs="Times New Roman"/>
                <w:lang w:val="ru-RU"/>
              </w:rPr>
              <w:t>*</w:t>
            </w:r>
            <w:r w:rsidR="007F3000" w:rsidRPr="008915DC">
              <w:rPr>
                <w:rFonts w:ascii="Times New Roman" w:eastAsia="Times New Roman" w:hAnsi="Times New Roman" w:cs="Times New Roman"/>
                <w:lang w:val="ru-RU"/>
              </w:rPr>
              <w:t>*</w:t>
            </w:r>
            <w:r w:rsidRPr="008915DC">
              <w:rPr>
                <w:rFonts w:ascii="Times New Roman" w:eastAsia="Times New Roman" w:hAnsi="Times New Roman" w:cs="Times New Roman"/>
                <w:lang w:val="ru-RU"/>
              </w:rPr>
              <w:t xml:space="preserve"> - статус владения скотом у этой категории лиц в историях болезни не уточнен.</w:t>
            </w:r>
          </w:p>
        </w:tc>
      </w:tr>
      <w:tr w:rsidR="005E5547" w:rsidRPr="000B777F" w:rsidTr="005D6541">
        <w:trPr>
          <w:trHeight w:val="152"/>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Дети и студенты</w:t>
            </w:r>
          </w:p>
        </w:tc>
        <w:tc>
          <w:tcPr>
            <w:tcW w:w="1134"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51</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10,1</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0B777F" w:rsidTr="005D6541">
        <w:trPr>
          <w:trHeight w:val="155"/>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000000"/>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Профессии, связанные с животноводством (животноводы, зоотехники, и.т.д.)</w:t>
            </w:r>
          </w:p>
        </w:tc>
        <w:tc>
          <w:tcPr>
            <w:tcW w:w="1134" w:type="dxa"/>
            <w:tcBorders>
              <w:bottom w:val="single" w:sz="4" w:space="0" w:color="000000"/>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26</w:t>
            </w:r>
          </w:p>
        </w:tc>
        <w:tc>
          <w:tcPr>
            <w:tcW w:w="1559" w:type="dxa"/>
            <w:tcBorders>
              <w:bottom w:val="single" w:sz="4" w:space="0" w:color="000000"/>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5,2</w:t>
            </w:r>
          </w:p>
        </w:tc>
        <w:tc>
          <w:tcPr>
            <w:tcW w:w="2636" w:type="dxa"/>
            <w:vMerge/>
            <w:shd w:val="clear" w:color="auto" w:fill="auto"/>
          </w:tcPr>
          <w:p w:rsidR="005E5547" w:rsidRPr="00F96F02"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8915DC" w:rsidTr="005D6541">
        <w:trPr>
          <w:trHeight w:val="816"/>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Другие профессии, не связанные с животноводством</w:t>
            </w:r>
          </w:p>
        </w:tc>
        <w:tc>
          <w:tcPr>
            <w:tcW w:w="1134"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194</w:t>
            </w:r>
          </w:p>
        </w:tc>
        <w:tc>
          <w:tcPr>
            <w:tcW w:w="1559" w:type="dxa"/>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rPr>
              <w:t>38,5*</w:t>
            </w:r>
            <w:r w:rsidR="007F3000" w:rsidRPr="008915DC">
              <w:rPr>
                <w:rFonts w:ascii="Times New Roman" w:eastAsia="Times New Roman" w:hAnsi="Times New Roman" w:cs="Times New Roman"/>
                <w:lang w:val="ru-RU"/>
              </w:rPr>
              <w:t>*</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258"/>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Сроки обращения за медпомощью с момента заболевания:</w:t>
            </w:r>
          </w:p>
        </w:tc>
        <w:tc>
          <w:tcPr>
            <w:tcW w:w="2127" w:type="dxa"/>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В первые пять дней</w:t>
            </w:r>
          </w:p>
        </w:tc>
        <w:tc>
          <w:tcPr>
            <w:tcW w:w="1134" w:type="dxa"/>
            <w:tcBorders>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54</w:t>
            </w:r>
          </w:p>
        </w:tc>
        <w:tc>
          <w:tcPr>
            <w:tcW w:w="1559" w:type="dxa"/>
            <w:tcBorders>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10,7</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64"/>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До 21 дня от начала симптомов</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167</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33,2</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34"/>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Свыше 21 дня от начала симптомов</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283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56,1</w:t>
            </w:r>
          </w:p>
        </w:tc>
        <w:tc>
          <w:tcPr>
            <w:tcW w:w="2636" w:type="dxa"/>
            <w:vMerge/>
            <w:tcBorders>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16"/>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Предполагаемые источники заражения:</w:t>
            </w:r>
          </w:p>
        </w:tc>
        <w:tc>
          <w:tcPr>
            <w:tcW w:w="2127" w:type="dxa"/>
            <w:tcBorders>
              <w:top w:val="single" w:sz="4" w:space="0" w:color="auto"/>
              <w:bottom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Отрицают любой контакт с животными</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53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10,5</w:t>
            </w:r>
          </w:p>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p>
        </w:tc>
        <w:tc>
          <w:tcPr>
            <w:tcW w:w="2636" w:type="dxa"/>
            <w:vMerge w:val="restart"/>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16"/>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Имеют в хозяйстве здоровый скот (сертифицирован) </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117</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23,2</w:t>
            </w:r>
          </w:p>
        </w:tc>
        <w:tc>
          <w:tcPr>
            <w:tcW w:w="2636" w:type="dxa"/>
            <w:vMerge/>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16"/>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Владельцы скота, не знающие, болен ли скот </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21</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4,2</w:t>
            </w:r>
          </w:p>
        </w:tc>
        <w:tc>
          <w:tcPr>
            <w:tcW w:w="2636" w:type="dxa"/>
            <w:vMerge/>
            <w:tcBorders>
              <w:top w:val="single" w:sz="4" w:space="0" w:color="auto"/>
            </w:tcBorders>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49"/>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Четкие указания на контакт с больным скотом  </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180</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35,7</w:t>
            </w:r>
          </w:p>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888"/>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В период до заболевания употребляли продукцию, купленную с рук</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100</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19,8</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8915DC" w:rsidTr="005D6541">
        <w:trPr>
          <w:trHeight w:val="569"/>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В семье уже есть больные бруцеллезом </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33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6,6</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78"/>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hAnsi="Times New Roman"/>
                <w:lang w:val="ru-RU"/>
              </w:rPr>
              <w:t>Диагноз, установлен</w:t>
            </w:r>
            <w:r w:rsidRPr="008915DC">
              <w:rPr>
                <w:rFonts w:ascii="Times New Roman" w:eastAsia="Times New Roman" w:hAnsi="Times New Roman" w:cs="Times New Roman"/>
                <w:lang w:val="ru-RU"/>
              </w:rPr>
              <w:t>ный в АОКИБ:</w:t>
            </w: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Острый бруцеллез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272</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54,0</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516"/>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Подострый бруцеллез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40</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7,9</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348"/>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Латентная форма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41</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8,1</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555"/>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Хронический бруцеллез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134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26,6</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595"/>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Резидуальный бруцеллез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0,6</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54"/>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Диагноз снят</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14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2,8</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bl>
    <w:p w:rsidR="008915DC" w:rsidRDefault="008915DC">
      <w:pPr>
        <w:rPr>
          <w:lang w:val="ru-RU"/>
        </w:rPr>
      </w:pPr>
    </w:p>
    <w:p w:rsidR="008915DC" w:rsidRPr="005E5547" w:rsidRDefault="008915DC" w:rsidP="008915DC">
      <w:pPr>
        <w:rPr>
          <w:rFonts w:ascii="Times New Roman" w:hAnsi="Times New Roman" w:cs="Times New Roman"/>
          <w:sz w:val="28"/>
          <w:szCs w:val="28"/>
          <w:lang w:val="ru-RU"/>
        </w:rPr>
      </w:pPr>
      <w:r w:rsidRPr="005E5547">
        <w:rPr>
          <w:rFonts w:ascii="Times New Roman" w:hAnsi="Times New Roman" w:cs="Times New Roman"/>
          <w:sz w:val="28"/>
          <w:szCs w:val="28"/>
          <w:lang w:val="ru-RU"/>
        </w:rPr>
        <w:t>Продолжение таблицы 25</w:t>
      </w:r>
    </w:p>
    <w:tbl>
      <w:tblPr>
        <w:tblW w:w="972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0"/>
        <w:gridCol w:w="2127"/>
        <w:gridCol w:w="1134"/>
        <w:gridCol w:w="1559"/>
        <w:gridCol w:w="2636"/>
      </w:tblGrid>
      <w:tr w:rsidR="008915DC" w:rsidRPr="009C4FCC" w:rsidTr="00EF0A3B">
        <w:trPr>
          <w:trHeight w:val="146"/>
        </w:trPr>
        <w:tc>
          <w:tcPr>
            <w:tcW w:w="2270" w:type="dxa"/>
            <w:shd w:val="clear" w:color="auto" w:fill="auto"/>
          </w:tcPr>
          <w:p w:rsidR="008915DC" w:rsidRPr="005E5547"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127" w:type="dxa"/>
            <w:tcBorders>
              <w:bottom w:val="single" w:sz="4" w:space="0" w:color="auto"/>
            </w:tcBorders>
            <w:shd w:val="clear" w:color="auto" w:fill="auto"/>
          </w:tcPr>
          <w:p w:rsidR="008915DC" w:rsidRPr="009C4FCC"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8915DC"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559" w:type="dxa"/>
          </w:tcPr>
          <w:p w:rsidR="008915DC" w:rsidRPr="005E5547" w:rsidRDefault="008915DC" w:rsidP="00EF0A3B">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2636" w:type="dxa"/>
            <w:shd w:val="clear" w:color="auto" w:fill="auto"/>
          </w:tcPr>
          <w:p w:rsidR="008915DC" w:rsidRPr="009C4FCC" w:rsidRDefault="008915DC" w:rsidP="00EF0A3B">
            <w:pPr>
              <w:autoSpaceDE w:val="0"/>
              <w:autoSpaceDN w:val="0"/>
              <w:adjustRightInd w:val="0"/>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5</w:t>
            </w:r>
          </w:p>
        </w:tc>
      </w:tr>
      <w:tr w:rsidR="005E5547" w:rsidRPr="00921FF5" w:rsidTr="005D6541">
        <w:trPr>
          <w:trHeight w:val="259"/>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Исслед. на гемокультуру (острый бруцеллез):</w:t>
            </w: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Проводилось</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374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74,2*</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r w:rsidRPr="008915DC">
              <w:rPr>
                <w:rFonts w:ascii="Times New Roman" w:eastAsia="Times New Roman" w:hAnsi="Times New Roman" w:cs="Times New Roman"/>
                <w:lang w:val="ru-RU"/>
              </w:rPr>
              <w:t xml:space="preserve">* - в 24,3% случаев выделена </w:t>
            </w:r>
            <w:r w:rsidRPr="008915DC">
              <w:rPr>
                <w:rFonts w:ascii="Times New Roman" w:eastAsia="Times New Roman" w:hAnsi="Times New Roman" w:cs="Times New Roman"/>
                <w:i/>
              </w:rPr>
              <w:t>B</w:t>
            </w:r>
            <w:r w:rsidRPr="008915DC">
              <w:rPr>
                <w:rFonts w:ascii="Times New Roman" w:eastAsia="Times New Roman" w:hAnsi="Times New Roman" w:cs="Times New Roman"/>
                <w:i/>
                <w:lang w:val="ru-RU"/>
              </w:rPr>
              <w:t xml:space="preserve">. </w:t>
            </w:r>
            <w:r w:rsidRPr="008915DC">
              <w:rPr>
                <w:rFonts w:ascii="Times New Roman" w:eastAsia="Times New Roman" w:hAnsi="Times New Roman" w:cs="Times New Roman"/>
                <w:i/>
              </w:rPr>
              <w:t>melitensis</w:t>
            </w:r>
            <w:r w:rsidRPr="008915DC">
              <w:rPr>
                <w:rFonts w:ascii="Times New Roman" w:eastAsia="Times New Roman" w:hAnsi="Times New Roman" w:cs="Times New Roman"/>
                <w:i/>
                <w:lang w:val="ru-RU"/>
              </w:rPr>
              <w:t xml:space="preserve">, </w:t>
            </w:r>
            <w:r w:rsidRPr="008915DC">
              <w:rPr>
                <w:rFonts w:ascii="Times New Roman" w:eastAsia="Times New Roman" w:hAnsi="Times New Roman" w:cs="Times New Roman"/>
                <w:lang w:val="ru-RU"/>
              </w:rPr>
              <w:t>в 75</w:t>
            </w:r>
            <w:r w:rsidRPr="008915DC">
              <w:rPr>
                <w:rFonts w:ascii="Times New Roman" w:eastAsia="Times New Roman" w:hAnsi="Times New Roman" w:cs="Times New Roman"/>
                <w:i/>
                <w:lang w:val="ru-RU"/>
              </w:rPr>
              <w:t>,</w:t>
            </w:r>
            <w:r w:rsidRPr="008915DC">
              <w:rPr>
                <w:rFonts w:ascii="Times New Roman" w:eastAsia="Times New Roman" w:hAnsi="Times New Roman" w:cs="Times New Roman"/>
                <w:lang w:val="ru-RU"/>
              </w:rPr>
              <w:t>7% - гемокультура не выделена.</w:t>
            </w:r>
          </w:p>
        </w:tc>
      </w:tr>
      <w:tr w:rsidR="005E5547" w:rsidRPr="003105B0" w:rsidTr="005D6541">
        <w:trPr>
          <w:trHeight w:val="854"/>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lang w:val="ru-RU"/>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Не проводилось</w:t>
            </w:r>
          </w:p>
        </w:tc>
        <w:tc>
          <w:tcPr>
            <w:tcW w:w="1134"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130</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25,8</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54"/>
        </w:trPr>
        <w:tc>
          <w:tcPr>
            <w:tcW w:w="2270" w:type="dxa"/>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Бак. исслед. Райта-Хедельсона:</w:t>
            </w: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Положительно</w:t>
            </w:r>
          </w:p>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Отрицательно</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482</w:t>
            </w:r>
          </w:p>
          <w:p w:rsidR="005E5547" w:rsidRPr="008915DC" w:rsidRDefault="005E5547" w:rsidP="005D6541">
            <w:pPr>
              <w:spacing w:after="0" w:line="240" w:lineRule="auto"/>
              <w:contextualSpacing/>
              <w:jc w:val="center"/>
              <w:rPr>
                <w:rFonts w:ascii="Times New Roman" w:eastAsia="Times New Roman" w:hAnsi="Times New Roman" w:cs="Times New Roman"/>
                <w:lang w:val="ru-RU"/>
              </w:rPr>
            </w:pPr>
            <w:r w:rsidRPr="008915DC">
              <w:rPr>
                <w:rFonts w:ascii="Times New Roman" w:eastAsia="Times New Roman" w:hAnsi="Times New Roman" w:cs="Times New Roman"/>
                <w:lang w:val="ru-RU"/>
              </w:rPr>
              <w:t>22</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95,6</w:t>
            </w:r>
          </w:p>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4,4</w:t>
            </w:r>
          </w:p>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p>
        </w:tc>
        <w:tc>
          <w:tcPr>
            <w:tcW w:w="2636" w:type="dxa"/>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75"/>
        </w:trPr>
        <w:tc>
          <w:tcPr>
            <w:tcW w:w="2270"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Кем направлен больной:</w:t>
            </w: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Самообращение</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89</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17,7</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67"/>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pStyle w:val="a5"/>
              <w:spacing w:after="0" w:line="240" w:lineRule="auto"/>
              <w:ind w:left="0"/>
              <w:rPr>
                <w:rFonts w:ascii="Times New Roman" w:eastAsia="Times New Roman" w:hAnsi="Times New Roman" w:cs="Times New Roman"/>
              </w:rPr>
            </w:pPr>
            <w:r w:rsidRPr="008915DC">
              <w:rPr>
                <w:rFonts w:ascii="Times New Roman" w:eastAsia="Times New Roman" w:hAnsi="Times New Roman" w:cs="Times New Roman"/>
              </w:rPr>
              <w:t xml:space="preserve">Скорая помощь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7</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1,4</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73"/>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pStyle w:val="a5"/>
              <w:spacing w:after="0" w:line="240" w:lineRule="auto"/>
              <w:ind w:left="0"/>
              <w:rPr>
                <w:rFonts w:ascii="Times New Roman" w:eastAsia="Times New Roman" w:hAnsi="Times New Roman" w:cs="Times New Roman"/>
              </w:rPr>
            </w:pPr>
            <w:r w:rsidRPr="008915DC">
              <w:rPr>
                <w:rFonts w:ascii="Times New Roman" w:eastAsia="Times New Roman" w:hAnsi="Times New Roman" w:cs="Times New Roman"/>
              </w:rPr>
              <w:t xml:space="preserve">ПМСП, военкомат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343</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68,1</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69"/>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pStyle w:val="a5"/>
              <w:spacing w:after="0" w:line="240" w:lineRule="auto"/>
              <w:ind w:left="0"/>
              <w:rPr>
                <w:rFonts w:ascii="Times New Roman" w:eastAsia="Times New Roman" w:hAnsi="Times New Roman" w:cs="Times New Roman"/>
              </w:rPr>
            </w:pPr>
            <w:r w:rsidRPr="008915DC">
              <w:rPr>
                <w:rFonts w:ascii="Times New Roman" w:eastAsia="Times New Roman" w:hAnsi="Times New Roman" w:cs="Times New Roman"/>
              </w:rPr>
              <w:t>Специалист - инфекционист</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21</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4,2</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93"/>
        </w:trPr>
        <w:tc>
          <w:tcPr>
            <w:tcW w:w="2270"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rPr>
                <w:rFonts w:ascii="Times New Roman" w:eastAsia="Times New Roman" w:hAnsi="Times New Roman" w:cs="Times New Roman"/>
              </w:rPr>
            </w:pPr>
            <w:r w:rsidRPr="008915DC">
              <w:rPr>
                <w:rFonts w:ascii="Times New Roman" w:eastAsia="Times New Roman" w:hAnsi="Times New Roman" w:cs="Times New Roman"/>
              </w:rPr>
              <w:t xml:space="preserve">Частная клиника </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44</w:t>
            </w:r>
          </w:p>
        </w:tc>
        <w:tc>
          <w:tcPr>
            <w:tcW w:w="1559" w:type="dxa"/>
            <w:tcBorders>
              <w:top w:val="single" w:sz="4" w:space="0" w:color="auto"/>
              <w:bottom w:val="single" w:sz="4" w:space="0" w:color="auto"/>
            </w:tcBorders>
          </w:tcPr>
          <w:p w:rsidR="005E5547" w:rsidRPr="008915DC" w:rsidRDefault="005E5547" w:rsidP="005D6541">
            <w:pPr>
              <w:autoSpaceDE w:val="0"/>
              <w:autoSpaceDN w:val="0"/>
              <w:adjustRightInd w:val="0"/>
              <w:spacing w:after="0" w:line="240" w:lineRule="auto"/>
              <w:jc w:val="center"/>
              <w:rPr>
                <w:rFonts w:ascii="Times New Roman" w:eastAsia="Times New Roman" w:hAnsi="Times New Roman" w:cs="Times New Roman"/>
              </w:rPr>
            </w:pPr>
            <w:r w:rsidRPr="008915DC">
              <w:rPr>
                <w:rFonts w:ascii="Times New Roman" w:eastAsia="Times New Roman" w:hAnsi="Times New Roman" w:cs="Times New Roman"/>
              </w:rPr>
              <w:t>8,7</w:t>
            </w:r>
          </w:p>
        </w:tc>
        <w:tc>
          <w:tcPr>
            <w:tcW w:w="2636" w:type="dxa"/>
            <w:vMerge/>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93"/>
        </w:trPr>
        <w:tc>
          <w:tcPr>
            <w:tcW w:w="2270" w:type="dxa"/>
            <w:vMerge w:val="restart"/>
            <w:shd w:val="clear" w:color="auto" w:fill="auto"/>
          </w:tcPr>
          <w:p w:rsidR="005E5547" w:rsidRPr="008915DC" w:rsidRDefault="005E5547" w:rsidP="005D6541">
            <w:pPr>
              <w:spacing w:after="0" w:line="240" w:lineRule="auto"/>
              <w:contextualSpacing/>
              <w:rPr>
                <w:rFonts w:ascii="Times New Roman" w:eastAsia="Times New Roman" w:hAnsi="Times New Roman" w:cs="Times New Roman"/>
                <w:lang w:val="ru-RU"/>
              </w:rPr>
            </w:pPr>
            <w:r w:rsidRPr="008915DC">
              <w:rPr>
                <w:rFonts w:ascii="Times New Roman" w:eastAsia="Times New Roman" w:hAnsi="Times New Roman" w:cs="Times New Roman"/>
                <w:lang w:val="ru-RU"/>
              </w:rPr>
              <w:t>Поступление в АОКИБ по годам:</w:t>
            </w: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2008</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39</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rPr>
            </w:pPr>
            <w:r w:rsidRPr="008915DC">
              <w:rPr>
                <w:rFonts w:ascii="Times New Roman" w:eastAsia="Times New Roman" w:hAnsi="Times New Roman" w:cs="Times New Roman"/>
              </w:rPr>
              <w:t>7</w:t>
            </w:r>
            <w:r w:rsidRPr="008915DC">
              <w:rPr>
                <w:rFonts w:ascii="Times New Roman" w:eastAsia="Times New Roman" w:hAnsi="Times New Roman" w:cs="Times New Roman"/>
                <w:lang w:val="ru-RU"/>
              </w:rPr>
              <w:t>,</w:t>
            </w:r>
            <w:r w:rsidRPr="008915DC">
              <w:rPr>
                <w:rFonts w:ascii="Times New Roman" w:eastAsia="Times New Roman" w:hAnsi="Times New Roman" w:cs="Times New Roman"/>
              </w:rPr>
              <w:t>7</w:t>
            </w:r>
          </w:p>
        </w:tc>
        <w:tc>
          <w:tcPr>
            <w:tcW w:w="2636" w:type="dxa"/>
            <w:vMerge w:val="restart"/>
            <w:shd w:val="clear" w:color="auto" w:fill="auto"/>
          </w:tcPr>
          <w:p w:rsidR="005E5547" w:rsidRPr="008915DC" w:rsidRDefault="005E5547" w:rsidP="005D6541">
            <w:pPr>
              <w:autoSpaceDE w:val="0"/>
              <w:autoSpaceDN w:val="0"/>
              <w:adjustRightInd w:val="0"/>
              <w:spacing w:after="0" w:line="240" w:lineRule="auto"/>
              <w:rPr>
                <w:rFonts w:ascii="Times New Roman" w:eastAsia="Times New Roman" w:hAnsi="Times New Roman" w:cs="Times New Roman"/>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2009</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47</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9</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3</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2010</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68</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13</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5</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2011</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50</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9</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9</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2012</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30</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lang w:val="ru-RU"/>
              </w:rPr>
            </w:pPr>
            <w:r w:rsidRPr="008915DC">
              <w:rPr>
                <w:rFonts w:ascii="Times New Roman" w:eastAsia="Times New Roman" w:hAnsi="Times New Roman" w:cs="Times New Roman"/>
                <w:sz w:val="20"/>
                <w:szCs w:val="20"/>
              </w:rPr>
              <w:t>6</w:t>
            </w:r>
            <w:r w:rsidRPr="008915DC">
              <w:rPr>
                <w:rFonts w:ascii="Times New Roman" w:eastAsia="Times New Roman" w:hAnsi="Times New Roman" w:cs="Times New Roman"/>
                <w:sz w:val="20"/>
                <w:szCs w:val="20"/>
                <w:lang w:val="ru-RU"/>
              </w:rPr>
              <w:t>,0</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2013</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56</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11</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1</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2014</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56</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11</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1</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2015</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60</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11</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9</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2016</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69</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13</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7</w:t>
            </w:r>
          </w:p>
        </w:tc>
        <w:tc>
          <w:tcPr>
            <w:tcW w:w="2636" w:type="dxa"/>
            <w:vMerge/>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r w:rsidR="005E5547" w:rsidRPr="003105B0" w:rsidTr="005D6541">
        <w:trPr>
          <w:trHeight w:val="293"/>
        </w:trPr>
        <w:tc>
          <w:tcPr>
            <w:tcW w:w="2270" w:type="dxa"/>
            <w:vMerge/>
            <w:tcBorders>
              <w:bottom w:val="single" w:sz="4" w:space="0" w:color="auto"/>
            </w:tcBorders>
            <w:shd w:val="clear" w:color="auto" w:fill="auto"/>
          </w:tcPr>
          <w:p w:rsidR="005E5547" w:rsidRPr="00EB7ADC" w:rsidRDefault="005E5547" w:rsidP="005D6541">
            <w:pPr>
              <w:spacing w:after="0" w:line="240" w:lineRule="auto"/>
              <w:contextualSpacing/>
              <w:rPr>
                <w:rFonts w:ascii="Times New Roman" w:eastAsia="Times New Roman" w:hAnsi="Times New Roman" w:cs="Times New Roman"/>
                <w:sz w:val="24"/>
                <w:szCs w:val="24"/>
              </w:rPr>
            </w:pPr>
          </w:p>
        </w:tc>
        <w:tc>
          <w:tcPr>
            <w:tcW w:w="2127" w:type="dxa"/>
            <w:tcBorders>
              <w:top w:val="single" w:sz="4" w:space="0" w:color="auto"/>
              <w:bottom w:val="single" w:sz="4" w:space="0" w:color="auto"/>
            </w:tcBorders>
            <w:shd w:val="clear" w:color="auto" w:fill="auto"/>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2017</w:t>
            </w:r>
          </w:p>
        </w:tc>
        <w:tc>
          <w:tcPr>
            <w:tcW w:w="1134"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29</w:t>
            </w:r>
          </w:p>
        </w:tc>
        <w:tc>
          <w:tcPr>
            <w:tcW w:w="1559" w:type="dxa"/>
            <w:tcBorders>
              <w:top w:val="single" w:sz="4" w:space="0" w:color="auto"/>
              <w:bottom w:val="single" w:sz="4" w:space="0" w:color="auto"/>
            </w:tcBorders>
          </w:tcPr>
          <w:p w:rsidR="005E5547" w:rsidRPr="008915DC" w:rsidRDefault="005E5547" w:rsidP="005D6541">
            <w:pPr>
              <w:spacing w:after="0" w:line="240" w:lineRule="auto"/>
              <w:contextualSpacing/>
              <w:jc w:val="center"/>
              <w:rPr>
                <w:rFonts w:ascii="Times New Roman" w:eastAsia="Times New Roman" w:hAnsi="Times New Roman" w:cs="Times New Roman"/>
                <w:sz w:val="20"/>
                <w:szCs w:val="20"/>
              </w:rPr>
            </w:pPr>
            <w:r w:rsidRPr="008915DC">
              <w:rPr>
                <w:rFonts w:ascii="Times New Roman" w:eastAsia="Times New Roman" w:hAnsi="Times New Roman" w:cs="Times New Roman"/>
                <w:sz w:val="20"/>
                <w:szCs w:val="20"/>
              </w:rPr>
              <w:t>5</w:t>
            </w:r>
            <w:r w:rsidRPr="008915DC">
              <w:rPr>
                <w:rFonts w:ascii="Times New Roman" w:eastAsia="Times New Roman" w:hAnsi="Times New Roman" w:cs="Times New Roman"/>
                <w:sz w:val="20"/>
                <w:szCs w:val="20"/>
                <w:lang w:val="ru-RU"/>
              </w:rPr>
              <w:t>,</w:t>
            </w:r>
            <w:r w:rsidRPr="008915DC">
              <w:rPr>
                <w:rFonts w:ascii="Times New Roman" w:eastAsia="Times New Roman" w:hAnsi="Times New Roman" w:cs="Times New Roman"/>
                <w:sz w:val="20"/>
                <w:szCs w:val="20"/>
              </w:rPr>
              <w:t>8</w:t>
            </w:r>
          </w:p>
        </w:tc>
        <w:tc>
          <w:tcPr>
            <w:tcW w:w="2636" w:type="dxa"/>
            <w:vMerge/>
            <w:tcBorders>
              <w:bottom w:val="single" w:sz="4" w:space="0" w:color="auto"/>
            </w:tcBorders>
            <w:shd w:val="clear" w:color="auto" w:fill="auto"/>
          </w:tcPr>
          <w:p w:rsidR="005E5547" w:rsidRDefault="005E5547" w:rsidP="005D6541">
            <w:pPr>
              <w:autoSpaceDE w:val="0"/>
              <w:autoSpaceDN w:val="0"/>
              <w:adjustRightInd w:val="0"/>
              <w:spacing w:after="0" w:line="240" w:lineRule="auto"/>
              <w:rPr>
                <w:rFonts w:ascii="Times New Roman" w:eastAsia="Times New Roman" w:hAnsi="Times New Roman" w:cs="Times New Roman"/>
                <w:sz w:val="24"/>
                <w:szCs w:val="24"/>
              </w:rPr>
            </w:pPr>
          </w:p>
        </w:tc>
      </w:tr>
    </w:tbl>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p>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Pr="00132073">
        <w:rPr>
          <w:rFonts w:ascii="Times New Roman" w:eastAsia="Times New Roman" w:hAnsi="Times New Roman" w:cs="Times New Roman"/>
          <w:sz w:val="28"/>
          <w:szCs w:val="28"/>
          <w:lang w:val="ru-RU"/>
        </w:rPr>
        <w:t>Из таблицы 2</w:t>
      </w:r>
      <w:r w:rsidRPr="00132073">
        <w:rPr>
          <w:rFonts w:ascii="Times New Roman" w:hAnsi="Times New Roman"/>
          <w:sz w:val="28"/>
          <w:szCs w:val="28"/>
          <w:lang w:val="ru-RU"/>
        </w:rPr>
        <w:t>5</w:t>
      </w:r>
      <w:r w:rsidRPr="00132073">
        <w:rPr>
          <w:rFonts w:ascii="Times New Roman" w:eastAsia="Times New Roman" w:hAnsi="Times New Roman" w:cs="Times New Roman"/>
          <w:sz w:val="28"/>
          <w:szCs w:val="28"/>
          <w:lang w:val="ru-RU"/>
        </w:rPr>
        <w:t xml:space="preserve"> следует, что основная масса заболевших - мужчины (66,3%), в активном возрасте</w:t>
      </w:r>
      <w:r>
        <w:rPr>
          <w:rFonts w:ascii="Times New Roman" w:eastAsia="Times New Roman" w:hAnsi="Times New Roman" w:cs="Times New Roman"/>
          <w:sz w:val="28"/>
          <w:szCs w:val="28"/>
          <w:lang w:val="ru-RU"/>
        </w:rPr>
        <w:t xml:space="preserve"> до 50 лет (74,4%), живущие преимущественно в городской черте (38,5%), не занятые в животноводстве профессионально, в массе неработающие (46,2%). Подавляющая масса больных обратилась за помощью в сроках свыше 1 месяца от начала заболевания (45,6%). В контакте с больным скотом находилось 35,7% заболевших, а практически каждый пятый (19,8%) указывает на употребление животной продукции, купленной с рук. У определенной части заболевших (5,2%), имеется семейный анамнез по бруцеллезу, и практически треть больных поступает в стационар неоднократно, с хроническим процессом (26,6%). Гемокультура выделена лишь у небольшой части больных - </w:t>
      </w:r>
      <w:r w:rsidR="007F3000">
        <w:rPr>
          <w:rFonts w:ascii="Times New Roman" w:eastAsia="Times New Roman" w:hAnsi="Times New Roman" w:cs="Times New Roman"/>
          <w:sz w:val="28"/>
          <w:szCs w:val="28"/>
          <w:lang w:val="ru-RU"/>
        </w:rPr>
        <w:t>24,3</w:t>
      </w:r>
      <w:r>
        <w:rPr>
          <w:rFonts w:ascii="Times New Roman" w:eastAsia="Times New Roman" w:hAnsi="Times New Roman" w:cs="Times New Roman"/>
          <w:sz w:val="28"/>
          <w:szCs w:val="28"/>
          <w:lang w:val="ru-RU"/>
        </w:rPr>
        <w:t>%, но 95,6% всех обследованных положительны по результатам бактериологического исследования. Примечательно, что почти 2/3 больных обнаружены в военкомате или ПМСП, самостоятельных обращений мало.</w:t>
      </w:r>
    </w:p>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 xml:space="preserve">Был выполнен анализ связи заболевания с потенциальными факторами риска, который представлен </w:t>
      </w:r>
      <w:r w:rsidRPr="00132073">
        <w:rPr>
          <w:rFonts w:ascii="Times New Roman" w:eastAsia="Times New Roman" w:hAnsi="Times New Roman" w:cs="Times New Roman"/>
          <w:sz w:val="28"/>
          <w:szCs w:val="28"/>
          <w:lang w:val="ru-RU"/>
        </w:rPr>
        <w:t xml:space="preserve">в таблице </w:t>
      </w:r>
      <w:r w:rsidRPr="00132073">
        <w:rPr>
          <w:rFonts w:ascii="Times New Roman" w:hAnsi="Times New Roman"/>
          <w:sz w:val="28"/>
          <w:szCs w:val="28"/>
          <w:lang w:val="ru-RU"/>
        </w:rPr>
        <w:t>26</w:t>
      </w:r>
      <w:r w:rsidRPr="0013207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ab/>
        <w:t xml:space="preserve">  </w:t>
      </w:r>
    </w:p>
    <w:p w:rsidR="005E5547" w:rsidRPr="00F1435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p>
    <w:p w:rsidR="008915DC" w:rsidRDefault="008915DC" w:rsidP="005E5547">
      <w:pPr>
        <w:spacing w:after="0" w:line="240" w:lineRule="auto"/>
        <w:jc w:val="both"/>
        <w:rPr>
          <w:rFonts w:ascii="Times New Roman" w:eastAsia="Times New Roman" w:hAnsi="Times New Roman" w:cs="Times New Roman"/>
          <w:sz w:val="28"/>
          <w:szCs w:val="28"/>
          <w:lang w:val="ru-RU"/>
        </w:rPr>
      </w:pPr>
    </w:p>
    <w:p w:rsidR="005E5547" w:rsidRPr="00643645" w:rsidRDefault="005E5547" w:rsidP="005E5547">
      <w:pPr>
        <w:spacing w:after="0" w:line="240" w:lineRule="auto"/>
        <w:jc w:val="both"/>
        <w:rPr>
          <w:rFonts w:ascii="Times New Roman" w:eastAsia="Times New Roman" w:hAnsi="Times New Roman" w:cs="Times New Roman"/>
          <w:sz w:val="28"/>
          <w:szCs w:val="28"/>
          <w:lang w:val="ru-RU"/>
        </w:rPr>
      </w:pPr>
      <w:r w:rsidRPr="00132073">
        <w:rPr>
          <w:rFonts w:ascii="Times New Roman" w:eastAsia="Times New Roman" w:hAnsi="Times New Roman" w:cs="Times New Roman"/>
          <w:sz w:val="28"/>
          <w:szCs w:val="28"/>
          <w:lang w:val="ru-RU"/>
        </w:rPr>
        <w:t xml:space="preserve">Таблица </w:t>
      </w:r>
      <w:r w:rsidRPr="00132073">
        <w:rPr>
          <w:rFonts w:ascii="Times New Roman" w:hAnsi="Times New Roman"/>
          <w:sz w:val="28"/>
          <w:szCs w:val="28"/>
          <w:lang w:val="ru-RU"/>
        </w:rPr>
        <w:t>26</w:t>
      </w:r>
      <w:r w:rsidRPr="00132073">
        <w:rPr>
          <w:rFonts w:ascii="Times New Roman" w:eastAsia="Times New Roman" w:hAnsi="Times New Roman" w:cs="Times New Roman"/>
          <w:sz w:val="28"/>
          <w:szCs w:val="28"/>
          <w:lang w:val="ru-RU"/>
        </w:rPr>
        <w:t xml:space="preserve"> – Анализ</w:t>
      </w:r>
      <w:r w:rsidRPr="00643645">
        <w:rPr>
          <w:rFonts w:ascii="Times New Roman" w:eastAsia="Times New Roman" w:hAnsi="Times New Roman" w:cs="Times New Roman"/>
          <w:sz w:val="28"/>
          <w:szCs w:val="28"/>
          <w:lang w:val="ru-RU"/>
        </w:rPr>
        <w:t xml:space="preserve"> связи заболевания острым бруцеллезом с социо-демографическими параметрами обследованных </w:t>
      </w:r>
      <w:r>
        <w:rPr>
          <w:rFonts w:ascii="Times New Roman" w:eastAsia="Times New Roman" w:hAnsi="Times New Roman" w:cs="Times New Roman"/>
          <w:sz w:val="28"/>
          <w:szCs w:val="28"/>
          <w:lang w:val="ru-RU"/>
        </w:rPr>
        <w:t xml:space="preserve">(потенциальными факторами риска) </w:t>
      </w:r>
      <w:r w:rsidRPr="00643645">
        <w:rPr>
          <w:rFonts w:ascii="Times New Roman" w:eastAsia="Times New Roman" w:hAnsi="Times New Roman" w:cs="Times New Roman"/>
          <w:sz w:val="28"/>
          <w:szCs w:val="28"/>
          <w:lang w:val="ru-RU"/>
        </w:rPr>
        <w:t>по данным АОКИБ за 2008-2017 г</w:t>
      </w:r>
      <w:r w:rsidR="007F3000">
        <w:rPr>
          <w:rFonts w:ascii="Times New Roman" w:eastAsia="Times New Roman" w:hAnsi="Times New Roman" w:cs="Times New Roman"/>
          <w:sz w:val="28"/>
          <w:szCs w:val="28"/>
          <w:lang w:val="ru-RU"/>
        </w:rPr>
        <w:t>оды</w:t>
      </w:r>
    </w:p>
    <w:p w:rsidR="005E5547" w:rsidRPr="00643645" w:rsidRDefault="005E5547" w:rsidP="005E5547">
      <w:pPr>
        <w:spacing w:after="0" w:line="240" w:lineRule="auto"/>
        <w:jc w:val="both"/>
        <w:rPr>
          <w:rFonts w:ascii="Times New Roman" w:eastAsia="Times New Roman" w:hAnsi="Times New Roman" w:cs="Times New Roman"/>
          <w:sz w:val="28"/>
          <w:szCs w:val="28"/>
          <w:lang w:val="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02"/>
        <w:gridCol w:w="2268"/>
        <w:gridCol w:w="1701"/>
        <w:gridCol w:w="3368"/>
      </w:tblGrid>
      <w:tr w:rsidR="005E5547" w:rsidRPr="00921FF5" w:rsidTr="005D6541">
        <w:tc>
          <w:tcPr>
            <w:tcW w:w="2302"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643645">
              <w:rPr>
                <w:rFonts w:ascii="Times New Roman" w:eastAsia="Times New Roman" w:hAnsi="Times New Roman" w:cs="Times New Roman"/>
                <w:sz w:val="24"/>
                <w:szCs w:val="24"/>
                <w:lang w:val="ru-RU"/>
              </w:rPr>
              <w:t>Качественный параметр, или потенциальный фактор риска</w:t>
            </w:r>
          </w:p>
        </w:tc>
        <w:tc>
          <w:tcPr>
            <w:tcW w:w="22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643645">
              <w:rPr>
                <w:rFonts w:ascii="Times New Roman" w:eastAsia="Times New Roman" w:hAnsi="Times New Roman" w:cs="Times New Roman"/>
                <w:sz w:val="24"/>
                <w:szCs w:val="24"/>
                <w:lang w:val="ru-RU"/>
              </w:rPr>
              <w:t xml:space="preserve">Значение достигнутого уровня значимости,  </w:t>
            </w:r>
          </w:p>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t>p</w:t>
            </w:r>
            <w:r w:rsidRPr="00643645">
              <w:rPr>
                <w:rFonts w:ascii="Times New Roman" w:eastAsia="Times New Roman" w:hAnsi="Times New Roman" w:cs="Times New Roman"/>
                <w:sz w:val="24"/>
                <w:szCs w:val="24"/>
                <w:lang w:val="ru-RU"/>
              </w:rPr>
              <w:t>-</w:t>
            </w:r>
            <w:r w:rsidRPr="000B777F">
              <w:rPr>
                <w:rFonts w:ascii="Times New Roman" w:eastAsia="Times New Roman" w:hAnsi="Times New Roman" w:cs="Times New Roman"/>
                <w:sz w:val="24"/>
                <w:szCs w:val="24"/>
              </w:rPr>
              <w:t>value</w:t>
            </w:r>
            <w:r w:rsidRPr="00643645">
              <w:rPr>
                <w:rFonts w:ascii="Times New Roman" w:eastAsia="Times New Roman" w:hAnsi="Times New Roman" w:cs="Times New Roman"/>
                <w:sz w:val="24"/>
                <w:szCs w:val="24"/>
                <w:lang w:val="ru-RU"/>
              </w:rPr>
              <w:t xml:space="preserve"> (</w:t>
            </w:r>
            <w:r w:rsidRPr="000B777F">
              <w:rPr>
                <w:rFonts w:ascii="Times New Roman" w:eastAsia="Times New Roman" w:hAnsi="Times New Roman" w:cs="Times New Roman"/>
                <w:sz w:val="24"/>
                <w:szCs w:val="24"/>
              </w:rPr>
              <w:sym w:font="Symbol" w:char="F0A3"/>
            </w:r>
            <w:r w:rsidRPr="00643645">
              <w:rPr>
                <w:rFonts w:ascii="Times New Roman" w:eastAsia="Times New Roman" w:hAnsi="Times New Roman" w:cs="Times New Roman"/>
                <w:sz w:val="24"/>
                <w:szCs w:val="24"/>
                <w:lang w:val="ru-RU"/>
              </w:rPr>
              <w:t>0,05)</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sidRPr="000B777F">
              <w:rPr>
                <w:rFonts w:ascii="Times New Roman" w:eastAsia="Times New Roman" w:hAnsi="Times New Roman" w:cs="Times New Roman"/>
                <w:sz w:val="24"/>
                <w:szCs w:val="24"/>
              </w:rPr>
              <w:t>Величина Cramer’sV-критерия</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vertAlign w:val="superscript"/>
                <w:lang w:val="ru-RU"/>
              </w:rPr>
            </w:pPr>
            <w:r w:rsidRPr="00643645">
              <w:rPr>
                <w:rFonts w:ascii="Times New Roman" w:eastAsia="Times New Roman" w:hAnsi="Times New Roman" w:cs="Times New Roman"/>
                <w:sz w:val="24"/>
                <w:szCs w:val="24"/>
                <w:lang w:val="ru-RU"/>
              </w:rPr>
              <w:t xml:space="preserve">Максимальный вклад в итоговую статистику, </w:t>
            </w:r>
            <w:r w:rsidRPr="000B777F">
              <w:rPr>
                <w:rFonts w:ascii="Times New Roman" w:eastAsia="Times New Roman" w:hAnsi="Times New Roman" w:cs="Times New Roman"/>
                <w:sz w:val="24"/>
                <w:szCs w:val="24"/>
              </w:rPr>
              <w:t>Pierson</w:t>
            </w:r>
            <w:r w:rsidRPr="00643645">
              <w:rPr>
                <w:rFonts w:ascii="Times New Roman" w:eastAsia="Times New Roman" w:hAnsi="Times New Roman" w:cs="Times New Roman"/>
                <w:sz w:val="24"/>
                <w:szCs w:val="24"/>
                <w:lang w:val="ru-RU"/>
              </w:rPr>
              <w:t>’</w:t>
            </w:r>
            <w:r w:rsidRPr="000B777F">
              <w:rPr>
                <w:rFonts w:ascii="Times New Roman" w:eastAsia="Times New Roman" w:hAnsi="Times New Roman" w:cs="Times New Roman"/>
                <w:sz w:val="24"/>
                <w:szCs w:val="24"/>
              </w:rPr>
              <w:t>s</w:t>
            </w: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2</w:t>
            </w:r>
          </w:p>
        </w:tc>
      </w:tr>
      <w:tr w:rsidR="005E5547" w:rsidRPr="00643645" w:rsidTr="005D6541">
        <w:tc>
          <w:tcPr>
            <w:tcW w:w="2302" w:type="dxa"/>
            <w:shd w:val="clear" w:color="auto" w:fill="auto"/>
          </w:tcPr>
          <w:p w:rsidR="005E5547" w:rsidRPr="00643645" w:rsidRDefault="005E5547" w:rsidP="005D654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268" w:type="dxa"/>
            <w:shd w:val="clear" w:color="auto" w:fill="auto"/>
          </w:tcPr>
          <w:p w:rsidR="005E5547" w:rsidRPr="00643645" w:rsidRDefault="005E5547" w:rsidP="005D654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701" w:type="dxa"/>
            <w:shd w:val="clear" w:color="auto" w:fill="auto"/>
          </w:tcPr>
          <w:p w:rsidR="005E5547" w:rsidRPr="00643645" w:rsidRDefault="005E5547" w:rsidP="005D654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3368" w:type="dxa"/>
            <w:shd w:val="clear" w:color="auto" w:fill="auto"/>
          </w:tcPr>
          <w:p w:rsidR="005E5547" w:rsidRPr="00643645" w:rsidRDefault="005E5547" w:rsidP="005D654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5E5547" w:rsidRPr="000B777F" w:rsidTr="005D6541">
        <w:trPr>
          <w:trHeight w:val="315"/>
        </w:trPr>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Мужской пол</w:t>
            </w:r>
          </w:p>
        </w:tc>
        <w:tc>
          <w:tcPr>
            <w:tcW w:w="2268" w:type="dxa"/>
            <w:shd w:val="clear" w:color="auto" w:fill="auto"/>
          </w:tcPr>
          <w:p w:rsidR="005E5547" w:rsidRPr="00E17E6E" w:rsidRDefault="005E5547" w:rsidP="00F20BD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sidRPr="000530ED">
              <w:rPr>
                <w:rFonts w:ascii="Times New Roman" w:eastAsia="Times New Roman" w:hAnsi="Times New Roman" w:cs="Times New Roman"/>
                <w:sz w:val="24"/>
                <w:szCs w:val="24"/>
              </w:rPr>
              <w:t>0</w:t>
            </w:r>
            <w:r w:rsidR="00F20BDC">
              <w:rPr>
                <w:rFonts w:ascii="Times New Roman" w:eastAsia="Times New Roman" w:hAnsi="Times New Roman" w:cs="Times New Roman"/>
                <w:sz w:val="24"/>
                <w:szCs w:val="24"/>
                <w:lang w:val="ru-RU"/>
              </w:rPr>
              <w:t>5</w:t>
            </w:r>
            <w:r w:rsidRPr="000530ED">
              <w:rPr>
                <w:rFonts w:ascii="Times New Roman" w:eastAsia="Times New Roman" w:hAnsi="Times New Roman" w:cs="Times New Roman"/>
                <w:sz w:val="24"/>
                <w:szCs w:val="24"/>
              </w:rPr>
              <w:t>1</w:t>
            </w:r>
            <w:r w:rsidR="00E17E6E">
              <w:rPr>
                <w:rFonts w:ascii="Times New Roman" w:eastAsia="Times New Roman" w:hAnsi="Times New Roman" w:cs="Times New Roman"/>
                <w:sz w:val="24"/>
                <w:szCs w:val="24"/>
                <w:lang w:val="ru-RU"/>
              </w:rPr>
              <w:t>*</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3368" w:type="dxa"/>
            <w:shd w:val="clear" w:color="auto" w:fill="auto"/>
          </w:tcPr>
          <w:p w:rsidR="005E5547" w:rsidRPr="00F20BDC"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0B777F">
              <w:rPr>
                <w:rFonts w:ascii="Times New Roman" w:eastAsia="Times New Roman" w:hAnsi="Times New Roman" w:cs="Times New Roman"/>
                <w:sz w:val="24"/>
                <w:szCs w:val="24"/>
                <w:vertAlign w:val="superscript"/>
              </w:rPr>
              <w:t xml:space="preserve">2 – </w:t>
            </w:r>
            <w:r>
              <w:rPr>
                <w:rFonts w:ascii="Times New Roman" w:eastAsia="Times New Roman" w:hAnsi="Times New Roman" w:cs="Times New Roman"/>
                <w:sz w:val="24"/>
                <w:szCs w:val="24"/>
              </w:rPr>
              <w:t>0,68</w:t>
            </w:r>
            <w:r w:rsidRPr="000B77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20BDC">
              <w:rPr>
                <w:rFonts w:ascii="Times New Roman" w:eastAsia="Times New Roman" w:hAnsi="Times New Roman" w:cs="Times New Roman"/>
                <w:sz w:val="24"/>
                <w:szCs w:val="24"/>
                <w:lang w:val="ru-RU"/>
              </w:rPr>
              <w:t>Мужчин - 66,3%.</w:t>
            </w:r>
          </w:p>
        </w:tc>
      </w:tr>
      <w:tr w:rsidR="005E5547" w:rsidRPr="00921FF5"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lang w:val="ru-RU"/>
              </w:rPr>
            </w:pPr>
            <w:r w:rsidRPr="00E17E6E">
              <w:rPr>
                <w:rFonts w:ascii="Times New Roman" w:eastAsia="Times New Roman" w:hAnsi="Times New Roman" w:cs="Times New Roman"/>
                <w:sz w:val="24"/>
                <w:szCs w:val="24"/>
              </w:rPr>
              <w:t>0,027</w:t>
            </w:r>
            <w:r w:rsidR="00AA7988" w:rsidRPr="00E17E6E">
              <w:rPr>
                <w:rFonts w:ascii="Times New Roman" w:hAnsi="Times New Roman"/>
                <w:sz w:val="24"/>
                <w:szCs w:val="24"/>
                <w:lang w:val="ru-RU"/>
              </w:rPr>
              <w:t>*</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4,84 - наибольший вклад у лиц 30-49 лет.</w:t>
            </w:r>
          </w:p>
        </w:tc>
      </w:tr>
      <w:tr w:rsidR="005E5547" w:rsidRPr="00921FF5"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жительства</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rPr>
            </w:pPr>
            <w:r w:rsidRPr="00E17E6E">
              <w:rPr>
                <w:rFonts w:ascii="Times New Roman" w:eastAsia="Times New Roman" w:hAnsi="Times New Roman" w:cs="Times New Roman"/>
                <w:sz w:val="24"/>
                <w:szCs w:val="24"/>
              </w:rPr>
              <w:t>0,084</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19,2 - наибольший вклад у жителей районов и/или пригородов Актобе.</w:t>
            </w:r>
          </w:p>
        </w:tc>
      </w:tr>
      <w:tr w:rsidR="005E5547" w:rsidRPr="00921FF5"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 занятий</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rPr>
            </w:pPr>
            <w:r w:rsidRPr="00E17E6E">
              <w:rPr>
                <w:rFonts w:ascii="Times New Roman" w:eastAsia="Times New Roman" w:hAnsi="Times New Roman" w:cs="Times New Roman"/>
                <w:sz w:val="24"/>
                <w:szCs w:val="24"/>
              </w:rPr>
              <w:t>0,295</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 xml:space="preserve">2,4 - имеющие личные хозяйства, не работающие официально. </w:t>
            </w:r>
          </w:p>
        </w:tc>
      </w:tr>
      <w:tr w:rsidR="005E5547" w:rsidRPr="00921FF5" w:rsidTr="005D6541">
        <w:trPr>
          <w:trHeight w:val="289"/>
        </w:trPr>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обращения за лечением</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lang w:val="ru-RU"/>
              </w:rPr>
            </w:pPr>
            <w:r w:rsidRPr="00E17E6E">
              <w:rPr>
                <w:rFonts w:ascii="Times New Roman" w:eastAsia="Times New Roman" w:hAnsi="Times New Roman" w:cs="Times New Roman"/>
                <w:sz w:val="24"/>
                <w:szCs w:val="24"/>
              </w:rPr>
              <w:t>0,024</w:t>
            </w:r>
            <w:r w:rsidR="00AA7988" w:rsidRPr="00E17E6E">
              <w:rPr>
                <w:rFonts w:ascii="Times New Roman" w:hAnsi="Times New Roman"/>
                <w:sz w:val="24"/>
                <w:szCs w:val="24"/>
                <w:lang w:val="ru-RU"/>
              </w:rPr>
              <w:t>*</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 xml:space="preserve">5,1 - наибольший вклад у категории лиц, обратившихся за лечением позже 21 дня от начала симптомов. </w:t>
            </w:r>
          </w:p>
        </w:tc>
      </w:tr>
      <w:tr w:rsidR="005E5547" w:rsidRPr="00921FF5"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Предполагаемые источники заражения</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lang w:val="ru-RU"/>
              </w:rPr>
            </w:pPr>
            <w:r w:rsidRPr="00E17E6E">
              <w:rPr>
                <w:rFonts w:ascii="Times New Roman" w:eastAsia="Times New Roman" w:hAnsi="Times New Roman" w:cs="Times New Roman"/>
                <w:sz w:val="24"/>
                <w:szCs w:val="24"/>
              </w:rPr>
              <w:t>0,036</w:t>
            </w:r>
            <w:r w:rsidR="00AA7988" w:rsidRPr="00E17E6E">
              <w:rPr>
                <w:rFonts w:ascii="Times New Roman" w:hAnsi="Times New Roman"/>
                <w:sz w:val="24"/>
                <w:szCs w:val="24"/>
                <w:lang w:val="ru-RU"/>
              </w:rPr>
              <w:t>*</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8,54 - наибольший вклад у категории лиц, четко указавших на контакт с больным животным.</w:t>
            </w:r>
          </w:p>
        </w:tc>
      </w:tr>
      <w:tr w:rsidR="005E5547" w:rsidRPr="00921FF5" w:rsidTr="005D6541">
        <w:tc>
          <w:tcPr>
            <w:tcW w:w="2302"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643645">
              <w:rPr>
                <w:rFonts w:ascii="Times New Roman" w:eastAsia="Times New Roman" w:hAnsi="Times New Roman" w:cs="Times New Roman"/>
                <w:sz w:val="24"/>
                <w:szCs w:val="24"/>
                <w:lang w:val="ru-RU"/>
              </w:rPr>
              <w:t xml:space="preserve">Исследование на гемокультуру (выделение </w:t>
            </w:r>
            <w:r>
              <w:rPr>
                <w:rFonts w:ascii="Times New Roman" w:eastAsia="Times New Roman" w:hAnsi="Times New Roman" w:cs="Times New Roman"/>
                <w:sz w:val="24"/>
                <w:szCs w:val="24"/>
              </w:rPr>
              <w:t>B</w:t>
            </w:r>
            <w:r w:rsidRPr="0064364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melitensis</w:t>
            </w:r>
            <w:r w:rsidRPr="00643645">
              <w:rPr>
                <w:rFonts w:ascii="Times New Roman" w:eastAsia="Times New Roman" w:hAnsi="Times New Roman" w:cs="Times New Roman"/>
                <w:sz w:val="24"/>
                <w:szCs w:val="24"/>
                <w:lang w:val="ru-RU"/>
              </w:rPr>
              <w:t>)</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lang w:val="ru-RU"/>
              </w:rPr>
            </w:pPr>
            <w:r w:rsidRPr="00E17E6E">
              <w:rPr>
                <w:rFonts w:ascii="Times New Roman" w:eastAsia="Times New Roman" w:hAnsi="Times New Roman" w:cs="Times New Roman"/>
                <w:sz w:val="24"/>
                <w:szCs w:val="24"/>
              </w:rPr>
              <w:t>0,009</w:t>
            </w:r>
            <w:r w:rsidR="00AA7988" w:rsidRPr="00E17E6E">
              <w:rPr>
                <w:rFonts w:ascii="Times New Roman" w:hAnsi="Times New Roman"/>
                <w:sz w:val="24"/>
                <w:szCs w:val="24"/>
                <w:lang w:val="ru-RU"/>
              </w:rPr>
              <w:t>*</w:t>
            </w:r>
          </w:p>
        </w:tc>
        <w:tc>
          <w:tcPr>
            <w:tcW w:w="1701" w:type="dxa"/>
            <w:shd w:val="clear" w:color="auto" w:fill="auto"/>
          </w:tcPr>
          <w:p w:rsidR="005E5547" w:rsidRPr="007B6B55"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 </w:t>
            </w:r>
            <w:r w:rsidRPr="00643645">
              <w:rPr>
                <w:rFonts w:ascii="Times New Roman" w:eastAsia="Times New Roman" w:hAnsi="Times New Roman" w:cs="Times New Roman"/>
                <w:sz w:val="24"/>
                <w:szCs w:val="24"/>
                <w:lang w:val="ru-RU"/>
              </w:rPr>
              <w:t xml:space="preserve">6,84 - в 24,3% случаев выделена </w:t>
            </w:r>
            <w:r w:rsidRPr="00444463">
              <w:rPr>
                <w:rFonts w:ascii="Times New Roman" w:eastAsia="Times New Roman" w:hAnsi="Times New Roman" w:cs="Times New Roman"/>
                <w:i/>
                <w:sz w:val="24"/>
                <w:szCs w:val="24"/>
              </w:rPr>
              <w:t>B</w:t>
            </w:r>
            <w:r w:rsidRPr="00643645">
              <w:rPr>
                <w:rFonts w:ascii="Times New Roman" w:eastAsia="Times New Roman" w:hAnsi="Times New Roman" w:cs="Times New Roman"/>
                <w:i/>
                <w:sz w:val="24"/>
                <w:szCs w:val="24"/>
                <w:lang w:val="ru-RU"/>
              </w:rPr>
              <w:t xml:space="preserve">. </w:t>
            </w:r>
            <w:r w:rsidRPr="00444463">
              <w:rPr>
                <w:rFonts w:ascii="Times New Roman" w:eastAsia="Times New Roman" w:hAnsi="Times New Roman" w:cs="Times New Roman"/>
                <w:i/>
                <w:sz w:val="24"/>
                <w:szCs w:val="24"/>
              </w:rPr>
              <w:t>melitensis</w:t>
            </w:r>
            <w:r w:rsidRPr="00643645">
              <w:rPr>
                <w:rFonts w:ascii="Times New Roman" w:eastAsia="Times New Roman" w:hAnsi="Times New Roman" w:cs="Times New Roman"/>
                <w:i/>
                <w:sz w:val="24"/>
                <w:szCs w:val="24"/>
                <w:lang w:val="ru-RU"/>
              </w:rPr>
              <w:t xml:space="preserve">, </w:t>
            </w:r>
            <w:r w:rsidRPr="00643645">
              <w:rPr>
                <w:rFonts w:ascii="Times New Roman" w:eastAsia="Times New Roman" w:hAnsi="Times New Roman" w:cs="Times New Roman"/>
                <w:sz w:val="24"/>
                <w:szCs w:val="24"/>
                <w:lang w:val="ru-RU"/>
              </w:rPr>
              <w:t>в 75</w:t>
            </w:r>
            <w:r w:rsidRPr="00643645">
              <w:rPr>
                <w:rFonts w:ascii="Times New Roman" w:eastAsia="Times New Roman" w:hAnsi="Times New Roman" w:cs="Times New Roman"/>
                <w:i/>
                <w:sz w:val="24"/>
                <w:szCs w:val="24"/>
                <w:lang w:val="ru-RU"/>
              </w:rPr>
              <w:t>,</w:t>
            </w:r>
            <w:r w:rsidRPr="00643645">
              <w:rPr>
                <w:rFonts w:ascii="Times New Roman" w:eastAsia="Times New Roman" w:hAnsi="Times New Roman" w:cs="Times New Roman"/>
                <w:sz w:val="24"/>
                <w:szCs w:val="24"/>
                <w:lang w:val="ru-RU"/>
              </w:rPr>
              <w:t xml:space="preserve">7% - гемокультура не выделена. </w:t>
            </w:r>
          </w:p>
        </w:tc>
      </w:tr>
      <w:tr w:rsidR="005E5547" w:rsidRPr="000B777F"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Исследование Хедельсона-Райта </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lang w:val="ru-RU"/>
              </w:rPr>
            </w:pPr>
            <w:r w:rsidRPr="00E17E6E">
              <w:rPr>
                <w:rFonts w:ascii="Times New Roman" w:eastAsia="Times New Roman" w:hAnsi="Times New Roman" w:cs="Times New Roman"/>
                <w:sz w:val="24"/>
                <w:szCs w:val="24"/>
              </w:rPr>
              <w:t>&lt;0,0001</w:t>
            </w:r>
            <w:r w:rsidR="00AA7988" w:rsidRPr="00E17E6E">
              <w:rPr>
                <w:rFonts w:ascii="Times New Roman" w:hAnsi="Times New Roman"/>
                <w:sz w:val="24"/>
                <w:szCs w:val="24"/>
                <w:lang w:val="ru-RU"/>
              </w:rPr>
              <w:t>*</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3368"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sidRPr="000B777F">
              <w:rPr>
                <w:rFonts w:ascii="Times New Roman" w:eastAsia="Times New Roman" w:hAnsi="Times New Roman" w:cs="Times New Roman"/>
                <w:sz w:val="24"/>
                <w:szCs w:val="24"/>
              </w:rPr>
              <w:sym w:font="Symbol" w:char="F063"/>
            </w:r>
            <w:r w:rsidRPr="000B777F">
              <w:rPr>
                <w:rFonts w:ascii="Times New Roman" w:eastAsia="Times New Roman" w:hAnsi="Times New Roman" w:cs="Times New Roman"/>
                <w:sz w:val="24"/>
                <w:szCs w:val="24"/>
                <w:vertAlign w:val="superscript"/>
              </w:rPr>
              <w:t xml:space="preserve">2 – </w:t>
            </w:r>
            <w:r>
              <w:rPr>
                <w:rFonts w:ascii="Times New Roman" w:eastAsia="Times New Roman" w:hAnsi="Times New Roman" w:cs="Times New Roman"/>
                <w:sz w:val="24"/>
                <w:szCs w:val="24"/>
              </w:rPr>
              <w:t>37,</w:t>
            </w:r>
            <w:r w:rsidRPr="007B6B55">
              <w:rPr>
                <w:rFonts w:ascii="Times New Roman" w:eastAsia="Times New Roman" w:hAnsi="Times New Roman" w:cs="Times New Roman"/>
                <w:sz w:val="24"/>
                <w:szCs w:val="24"/>
              </w:rPr>
              <w:t xml:space="preserve">4 - </w:t>
            </w:r>
            <w:r>
              <w:rPr>
                <w:rFonts w:ascii="Times New Roman" w:eastAsia="Times New Roman" w:hAnsi="Times New Roman" w:cs="Times New Roman"/>
                <w:sz w:val="24"/>
                <w:szCs w:val="24"/>
              </w:rPr>
              <w:t>лица с положительной пробой (95,6%)</w:t>
            </w:r>
            <w:r w:rsidRPr="007B6B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c>
      </w:tr>
      <w:tr w:rsidR="005E5547" w:rsidRPr="00921FF5" w:rsidTr="005D6541">
        <w:tc>
          <w:tcPr>
            <w:tcW w:w="2302"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Кем направлен больной</w:t>
            </w:r>
          </w:p>
        </w:tc>
        <w:tc>
          <w:tcPr>
            <w:tcW w:w="2268" w:type="dxa"/>
            <w:shd w:val="clear" w:color="auto" w:fill="auto"/>
          </w:tcPr>
          <w:p w:rsidR="005E5547" w:rsidRPr="00E17E6E" w:rsidRDefault="005E5547" w:rsidP="005D6541">
            <w:pPr>
              <w:spacing w:after="0" w:line="240" w:lineRule="auto"/>
              <w:rPr>
                <w:rFonts w:ascii="Times New Roman" w:eastAsia="Times New Roman" w:hAnsi="Times New Roman" w:cs="Times New Roman"/>
                <w:sz w:val="24"/>
                <w:szCs w:val="24"/>
              </w:rPr>
            </w:pPr>
            <w:r w:rsidRPr="00E17E6E">
              <w:rPr>
                <w:rFonts w:ascii="Times New Roman" w:eastAsia="Times New Roman" w:hAnsi="Times New Roman" w:cs="Times New Roman"/>
                <w:sz w:val="24"/>
                <w:szCs w:val="24"/>
              </w:rPr>
              <w:t>0,324</w:t>
            </w:r>
          </w:p>
        </w:tc>
        <w:tc>
          <w:tcPr>
            <w:tcW w:w="1701" w:type="dxa"/>
            <w:shd w:val="clear" w:color="auto" w:fill="auto"/>
          </w:tcPr>
          <w:p w:rsidR="005E5547" w:rsidRPr="000B777F" w:rsidRDefault="005E5547" w:rsidP="005D65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3368" w:type="dxa"/>
            <w:shd w:val="clear" w:color="auto" w:fill="auto"/>
          </w:tcPr>
          <w:p w:rsidR="005E5547" w:rsidRPr="00643645" w:rsidRDefault="005E5547" w:rsidP="005D6541">
            <w:pPr>
              <w:spacing w:after="0" w:line="240" w:lineRule="auto"/>
              <w:rPr>
                <w:rFonts w:ascii="Times New Roman" w:eastAsia="Times New Roman" w:hAnsi="Times New Roman" w:cs="Times New Roman"/>
                <w:sz w:val="24"/>
                <w:szCs w:val="24"/>
                <w:lang w:val="ru-RU"/>
              </w:rPr>
            </w:pPr>
            <w:r w:rsidRPr="000B777F">
              <w:rPr>
                <w:rFonts w:ascii="Times New Roman" w:eastAsia="Times New Roman" w:hAnsi="Times New Roman" w:cs="Times New Roman"/>
                <w:sz w:val="24"/>
                <w:szCs w:val="24"/>
              </w:rPr>
              <w:sym w:font="Symbol" w:char="F063"/>
            </w:r>
            <w:r w:rsidRPr="00643645">
              <w:rPr>
                <w:rFonts w:ascii="Times New Roman" w:eastAsia="Times New Roman" w:hAnsi="Times New Roman" w:cs="Times New Roman"/>
                <w:sz w:val="24"/>
                <w:szCs w:val="24"/>
                <w:vertAlign w:val="superscript"/>
                <w:lang w:val="ru-RU"/>
              </w:rPr>
              <w:t xml:space="preserve">2 </w:t>
            </w:r>
            <w:r w:rsidRPr="00643645">
              <w:rPr>
                <w:rFonts w:ascii="Times New Roman" w:eastAsia="Times New Roman" w:hAnsi="Times New Roman" w:cs="Times New Roman"/>
                <w:sz w:val="24"/>
                <w:szCs w:val="24"/>
                <w:lang w:val="ru-RU"/>
              </w:rPr>
              <w:t xml:space="preserve">– 0,97 - лица, направленные ПМСП или военкоматом. </w:t>
            </w:r>
          </w:p>
        </w:tc>
      </w:tr>
      <w:tr w:rsidR="00AA7988" w:rsidRPr="00921FF5" w:rsidTr="005D6541">
        <w:tc>
          <w:tcPr>
            <w:tcW w:w="9639" w:type="dxa"/>
            <w:gridSpan w:val="4"/>
            <w:shd w:val="clear" w:color="auto" w:fill="auto"/>
          </w:tcPr>
          <w:p w:rsidR="00AA7988" w:rsidRPr="00AA7988" w:rsidRDefault="00F268EC" w:rsidP="00E17E6E">
            <w:pPr>
              <w:spacing w:after="0" w:line="240" w:lineRule="auto"/>
              <w:rPr>
                <w:rFonts w:ascii="Times New Roman" w:hAnsi="Times New Roman"/>
                <w:sz w:val="24"/>
                <w:szCs w:val="24"/>
                <w:lang w:val="ru-RU"/>
              </w:rPr>
            </w:pPr>
            <w:r>
              <w:rPr>
                <w:rFonts w:ascii="Times New Roman" w:hAnsi="Times New Roman"/>
                <w:sz w:val="24"/>
                <w:szCs w:val="24"/>
                <w:lang w:val="ru-RU"/>
              </w:rPr>
              <w:t xml:space="preserve">Примечание - </w:t>
            </w:r>
            <w:r w:rsidR="00660D59">
              <w:rPr>
                <w:rFonts w:ascii="Times New Roman" w:hAnsi="Times New Roman"/>
                <w:sz w:val="24"/>
                <w:szCs w:val="24"/>
                <w:lang w:val="ru-RU"/>
              </w:rPr>
              <w:t>С</w:t>
            </w:r>
            <w:r w:rsidR="00AA7988">
              <w:rPr>
                <w:rFonts w:ascii="Times New Roman" w:hAnsi="Times New Roman"/>
                <w:sz w:val="24"/>
                <w:szCs w:val="24"/>
                <w:lang w:val="ru-RU"/>
              </w:rPr>
              <w:t xml:space="preserve">татистически значимые параметры выделены </w:t>
            </w:r>
            <w:r w:rsidR="00E17E6E">
              <w:rPr>
                <w:rFonts w:ascii="Times New Roman" w:hAnsi="Times New Roman"/>
                <w:sz w:val="24"/>
                <w:szCs w:val="24"/>
                <w:lang w:val="ru-RU"/>
              </w:rPr>
              <w:t>звездочкой</w:t>
            </w:r>
            <w:r>
              <w:rPr>
                <w:rFonts w:ascii="Times New Roman" w:hAnsi="Times New Roman"/>
                <w:sz w:val="24"/>
                <w:szCs w:val="24"/>
                <w:lang w:val="ru-RU"/>
              </w:rPr>
              <w:t>.</w:t>
            </w:r>
          </w:p>
        </w:tc>
      </w:tr>
    </w:tbl>
    <w:p w:rsidR="005E5547" w:rsidRDefault="005E5547" w:rsidP="005E5547">
      <w:pPr>
        <w:tabs>
          <w:tab w:val="left" w:pos="567"/>
        </w:tabs>
        <w:spacing w:after="0" w:line="240" w:lineRule="auto"/>
        <w:contextualSpacing/>
        <w:jc w:val="both"/>
        <w:rPr>
          <w:rFonts w:ascii="Times New Roman" w:eastAsia="Times New Roman" w:hAnsi="Times New Roman" w:cs="Times New Roman"/>
          <w:b/>
          <w:sz w:val="28"/>
          <w:szCs w:val="28"/>
          <w:lang w:val="ru-RU"/>
        </w:rPr>
      </w:pPr>
    </w:p>
    <w:p w:rsidR="005E5547" w:rsidRPr="009C4FCC"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 xml:space="preserve">Итак, </w:t>
      </w:r>
      <w:r w:rsidRPr="00132073">
        <w:rPr>
          <w:rFonts w:ascii="Times New Roman" w:eastAsia="Times New Roman" w:hAnsi="Times New Roman" w:cs="Times New Roman"/>
          <w:i/>
          <w:sz w:val="28"/>
          <w:szCs w:val="28"/>
          <w:lang w:val="ru-RU"/>
        </w:rPr>
        <w:t xml:space="preserve">социальный профиль заболевшего </w:t>
      </w:r>
      <w:r w:rsidR="00C55112">
        <w:rPr>
          <w:rFonts w:ascii="Times New Roman" w:eastAsia="Times New Roman" w:hAnsi="Times New Roman" w:cs="Times New Roman"/>
          <w:i/>
          <w:sz w:val="28"/>
          <w:szCs w:val="28"/>
          <w:lang w:val="ru-RU"/>
        </w:rPr>
        <w:t xml:space="preserve">острым </w:t>
      </w:r>
      <w:r w:rsidRPr="00132073">
        <w:rPr>
          <w:rFonts w:ascii="Times New Roman" w:eastAsia="Times New Roman" w:hAnsi="Times New Roman" w:cs="Times New Roman"/>
          <w:i/>
          <w:sz w:val="28"/>
          <w:szCs w:val="28"/>
          <w:lang w:val="ru-RU"/>
        </w:rPr>
        <w:t>бруцеллезом в Актюбинской области</w:t>
      </w:r>
      <w:r w:rsidRPr="009C4FCC">
        <w:rPr>
          <w:rFonts w:ascii="Times New Roman" w:eastAsia="Times New Roman" w:hAnsi="Times New Roman" w:cs="Times New Roman"/>
          <w:sz w:val="28"/>
          <w:szCs w:val="28"/>
          <w:lang w:val="ru-RU"/>
        </w:rPr>
        <w:t xml:space="preserve"> по данным АОКИБ за 10 лет наблюдений</w:t>
      </w:r>
      <w:r>
        <w:rPr>
          <w:rFonts w:ascii="Times New Roman" w:eastAsia="Times New Roman" w:hAnsi="Times New Roman" w:cs="Times New Roman"/>
          <w:sz w:val="28"/>
          <w:szCs w:val="28"/>
          <w:lang w:val="ru-RU"/>
        </w:rPr>
        <w:t xml:space="preserve"> выглядит следующим образом:</w:t>
      </w:r>
      <w:r w:rsidRPr="009C4FCC">
        <w:rPr>
          <w:rFonts w:ascii="Times New Roman" w:eastAsia="Times New Roman" w:hAnsi="Times New Roman" w:cs="Times New Roman"/>
          <w:sz w:val="28"/>
          <w:szCs w:val="28"/>
          <w:lang w:val="ru-RU"/>
        </w:rPr>
        <w:t xml:space="preserve"> </w:t>
      </w:r>
    </w:p>
    <w:p w:rsidR="005E5547" w:rsidRPr="009C4FCC"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Pr="009C4FCC">
        <w:rPr>
          <w:rFonts w:ascii="Times New Roman" w:eastAsia="Times New Roman" w:hAnsi="Times New Roman" w:cs="Times New Roman"/>
          <w:sz w:val="28"/>
          <w:szCs w:val="28"/>
          <w:lang w:val="ru-RU"/>
        </w:rPr>
        <w:t>преимущественно это мужчина в возрасте 30-49 лет, живущий чаще всего в сельской местности, не работающий официально, но имеющий личное хозяйство</w:t>
      </w:r>
      <w:r w:rsidR="00185DF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и определенно имевший контакт с больными животными</w:t>
      </w:r>
      <w:r w:rsidRPr="009C4FCC">
        <w:rPr>
          <w:rFonts w:ascii="Times New Roman" w:eastAsia="Times New Roman" w:hAnsi="Times New Roman" w:cs="Times New Roman"/>
          <w:sz w:val="28"/>
          <w:szCs w:val="28"/>
          <w:lang w:val="ru-RU"/>
        </w:rPr>
        <w:t>, обращающийся за медицинской помощью как правило, позже 21 дня от начала симптомов, и чаще всего по направлению военкомата или поликлиники по месту жительства</w:t>
      </w:r>
      <w:r w:rsidR="00185DFF">
        <w:rPr>
          <w:rFonts w:ascii="Times New Roman" w:eastAsia="Times New Roman" w:hAnsi="Times New Roman" w:cs="Times New Roman"/>
          <w:sz w:val="28"/>
          <w:szCs w:val="28"/>
          <w:lang w:val="ru-RU"/>
        </w:rPr>
        <w:t>. И</w:t>
      </w:r>
      <w:r w:rsidRPr="009C4FCC">
        <w:rPr>
          <w:rFonts w:ascii="Times New Roman" w:eastAsia="Times New Roman" w:hAnsi="Times New Roman" w:cs="Times New Roman"/>
          <w:sz w:val="28"/>
          <w:szCs w:val="28"/>
          <w:lang w:val="ru-RU"/>
        </w:rPr>
        <w:t xml:space="preserve">нфицирован </w:t>
      </w:r>
      <w:r w:rsidRPr="00FF13A3">
        <w:rPr>
          <w:rFonts w:ascii="Times New Roman" w:eastAsia="Times New Roman" w:hAnsi="Times New Roman" w:cs="Times New Roman"/>
          <w:i/>
          <w:sz w:val="28"/>
          <w:szCs w:val="28"/>
        </w:rPr>
        <w:t>B</w:t>
      </w:r>
      <w:r w:rsidRPr="009C4FCC">
        <w:rPr>
          <w:rFonts w:ascii="Times New Roman" w:eastAsia="Times New Roman" w:hAnsi="Times New Roman" w:cs="Times New Roman"/>
          <w:i/>
          <w:sz w:val="28"/>
          <w:szCs w:val="28"/>
          <w:lang w:val="ru-RU"/>
        </w:rPr>
        <w:t xml:space="preserve">. </w:t>
      </w:r>
      <w:r w:rsidRPr="00FF13A3">
        <w:rPr>
          <w:rFonts w:ascii="Times New Roman" w:eastAsia="Times New Roman" w:hAnsi="Times New Roman" w:cs="Times New Roman"/>
          <w:i/>
          <w:sz w:val="28"/>
          <w:szCs w:val="28"/>
        </w:rPr>
        <w:t>melitensis</w:t>
      </w:r>
      <w:r w:rsidRPr="009C4FCC">
        <w:rPr>
          <w:rFonts w:ascii="Times New Roman" w:eastAsia="Times New Roman" w:hAnsi="Times New Roman" w:cs="Times New Roman"/>
          <w:sz w:val="28"/>
          <w:szCs w:val="28"/>
          <w:lang w:val="ru-RU"/>
        </w:rPr>
        <w:t xml:space="preserve">, который преимущественно является возбудителем заболевания у мелкого рогатого скота. </w:t>
      </w:r>
    </w:p>
    <w:p w:rsidR="005E5547" w:rsidRDefault="005E5547" w:rsidP="005E5547">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Pr="00132073">
        <w:rPr>
          <w:rFonts w:ascii="Times New Roman" w:eastAsia="Times New Roman" w:hAnsi="Times New Roman" w:cs="Times New Roman"/>
          <w:sz w:val="28"/>
          <w:szCs w:val="28"/>
          <w:lang w:val="ru-RU"/>
        </w:rPr>
        <w:t xml:space="preserve">В </w:t>
      </w:r>
      <w:r w:rsidRPr="00132073">
        <w:rPr>
          <w:rFonts w:ascii="Times New Roman" w:hAnsi="Times New Roman"/>
          <w:sz w:val="28"/>
          <w:szCs w:val="28"/>
          <w:lang w:val="ru-RU"/>
        </w:rPr>
        <w:t xml:space="preserve">комментариях к </w:t>
      </w:r>
      <w:r w:rsidRPr="00132073">
        <w:rPr>
          <w:rFonts w:ascii="Times New Roman" w:eastAsia="Times New Roman" w:hAnsi="Times New Roman" w:cs="Times New Roman"/>
          <w:sz w:val="28"/>
          <w:szCs w:val="28"/>
          <w:lang w:val="ru-RU"/>
        </w:rPr>
        <w:t>таблице 2</w:t>
      </w:r>
      <w:r w:rsidRPr="00132073">
        <w:rPr>
          <w:rFonts w:ascii="Times New Roman" w:hAnsi="Times New Roman"/>
          <w:sz w:val="28"/>
          <w:szCs w:val="28"/>
          <w:lang w:val="ru-RU"/>
        </w:rPr>
        <w:t>5</w:t>
      </w:r>
      <w:r w:rsidRPr="00132073">
        <w:rPr>
          <w:rFonts w:ascii="Times New Roman" w:eastAsia="Times New Roman" w:hAnsi="Times New Roman" w:cs="Times New Roman"/>
          <w:sz w:val="28"/>
          <w:szCs w:val="28"/>
          <w:lang w:val="ru-RU"/>
        </w:rPr>
        <w:t xml:space="preserve"> указано</w:t>
      </w:r>
      <w:r>
        <w:rPr>
          <w:rFonts w:ascii="Times New Roman" w:eastAsia="Times New Roman" w:hAnsi="Times New Roman" w:cs="Times New Roman"/>
          <w:sz w:val="28"/>
          <w:szCs w:val="28"/>
          <w:lang w:val="ru-RU"/>
        </w:rPr>
        <w:t>, что самая высокая корреляция заболеваемости скота и людей отмечается в Мугалжарском</w:t>
      </w:r>
      <w:r w:rsidR="007F3000">
        <w:rPr>
          <w:rFonts w:ascii="Times New Roman" w:eastAsia="Times New Roman" w:hAnsi="Times New Roman" w:cs="Times New Roman"/>
          <w:sz w:val="28"/>
          <w:szCs w:val="28"/>
          <w:lang w:val="ru-RU"/>
        </w:rPr>
        <w:t xml:space="preserve">, Уилском и Хромтауских </w:t>
      </w:r>
      <w:r>
        <w:rPr>
          <w:rFonts w:ascii="Times New Roman" w:eastAsia="Times New Roman" w:hAnsi="Times New Roman" w:cs="Times New Roman"/>
          <w:sz w:val="28"/>
          <w:szCs w:val="28"/>
          <w:lang w:val="ru-RU"/>
        </w:rPr>
        <w:t>район</w:t>
      </w:r>
      <w:r w:rsidR="007F3000">
        <w:rPr>
          <w:rFonts w:ascii="Times New Roman" w:eastAsia="Times New Roman" w:hAnsi="Times New Roman" w:cs="Times New Roman"/>
          <w:sz w:val="28"/>
          <w:szCs w:val="28"/>
          <w:lang w:val="ru-RU"/>
        </w:rPr>
        <w:t>ах</w:t>
      </w:r>
      <w:r>
        <w:rPr>
          <w:rFonts w:ascii="Times New Roman" w:eastAsia="Times New Roman" w:hAnsi="Times New Roman" w:cs="Times New Roman"/>
          <w:sz w:val="28"/>
          <w:szCs w:val="28"/>
          <w:lang w:val="ru-RU"/>
        </w:rPr>
        <w:t xml:space="preserve">, откуда в совокупности поступила почти </w:t>
      </w:r>
      <w:r w:rsidR="007F3000">
        <w:rPr>
          <w:rFonts w:ascii="Times New Roman" w:eastAsia="Times New Roman" w:hAnsi="Times New Roman" w:cs="Times New Roman"/>
          <w:sz w:val="28"/>
          <w:szCs w:val="28"/>
          <w:lang w:val="ru-RU"/>
        </w:rPr>
        <w:t>треть</w:t>
      </w:r>
      <w:r>
        <w:rPr>
          <w:rFonts w:ascii="Times New Roman" w:eastAsia="Times New Roman" w:hAnsi="Times New Roman" w:cs="Times New Roman"/>
          <w:sz w:val="28"/>
          <w:szCs w:val="28"/>
          <w:lang w:val="ru-RU"/>
        </w:rPr>
        <w:t xml:space="preserve"> заболевших, </w:t>
      </w:r>
      <w:r w:rsidR="007F3000">
        <w:rPr>
          <w:rFonts w:ascii="Times New Roman" w:eastAsia="Times New Roman" w:hAnsi="Times New Roman" w:cs="Times New Roman"/>
          <w:sz w:val="28"/>
          <w:szCs w:val="28"/>
          <w:lang w:val="ru-RU"/>
        </w:rPr>
        <w:t>28,8</w:t>
      </w:r>
      <w:r>
        <w:rPr>
          <w:rFonts w:ascii="Times New Roman" w:eastAsia="Times New Roman" w:hAnsi="Times New Roman" w:cs="Times New Roman"/>
          <w:sz w:val="28"/>
          <w:szCs w:val="28"/>
          <w:lang w:val="ru-RU"/>
        </w:rPr>
        <w:t xml:space="preserve">%. В этой связи, был отдельно изучен вопрос распространенности хронического бруцеллеза по районам области. </w:t>
      </w:r>
      <w:r w:rsidRPr="00132073">
        <w:rPr>
          <w:rFonts w:ascii="Times New Roman" w:eastAsia="Times New Roman" w:hAnsi="Times New Roman" w:cs="Times New Roman"/>
          <w:sz w:val="28"/>
          <w:szCs w:val="28"/>
          <w:lang w:val="ru-RU"/>
        </w:rPr>
        <w:t>В таблице 2</w:t>
      </w:r>
      <w:r w:rsidRPr="00132073">
        <w:rPr>
          <w:rFonts w:ascii="Times New Roman" w:hAnsi="Times New Roman"/>
          <w:sz w:val="28"/>
          <w:szCs w:val="28"/>
          <w:lang w:val="ru-RU"/>
        </w:rPr>
        <w:t>7</w:t>
      </w:r>
      <w:r w:rsidRPr="00132073">
        <w:rPr>
          <w:rFonts w:ascii="Times New Roman" w:eastAsia="Times New Roman" w:hAnsi="Times New Roman" w:cs="Times New Roman"/>
          <w:sz w:val="28"/>
          <w:szCs w:val="28"/>
          <w:lang w:val="ru-RU"/>
        </w:rPr>
        <w:t xml:space="preserve"> представлено</w:t>
      </w:r>
      <w:r>
        <w:rPr>
          <w:rFonts w:ascii="Times New Roman" w:eastAsia="Times New Roman" w:hAnsi="Times New Roman" w:cs="Times New Roman"/>
          <w:sz w:val="28"/>
          <w:szCs w:val="28"/>
          <w:lang w:val="ru-RU"/>
        </w:rPr>
        <w:t xml:space="preserve"> распределение хронических случаев заболевания по районам области на основе данных АОКИБ. </w:t>
      </w:r>
    </w:p>
    <w:p w:rsidR="005E5547" w:rsidRDefault="005E5547" w:rsidP="005E5547">
      <w:pPr>
        <w:spacing w:after="0" w:line="240" w:lineRule="auto"/>
        <w:contextualSpacing/>
        <w:jc w:val="both"/>
        <w:rPr>
          <w:rFonts w:ascii="Times New Roman" w:eastAsia="Times New Roman" w:hAnsi="Times New Roman" w:cs="Times New Roman"/>
          <w:sz w:val="28"/>
          <w:szCs w:val="28"/>
          <w:highlight w:val="yellow"/>
          <w:lang w:val="ru-RU"/>
        </w:rPr>
      </w:pPr>
    </w:p>
    <w:p w:rsidR="005E5547" w:rsidRDefault="005E5547" w:rsidP="005E5547">
      <w:pPr>
        <w:spacing w:after="0" w:line="240" w:lineRule="auto"/>
        <w:contextualSpacing/>
        <w:jc w:val="both"/>
        <w:rPr>
          <w:rFonts w:ascii="Times New Roman" w:eastAsia="Times New Roman" w:hAnsi="Times New Roman" w:cs="Times New Roman"/>
          <w:sz w:val="28"/>
          <w:szCs w:val="28"/>
          <w:lang w:val="ru-RU"/>
        </w:rPr>
      </w:pPr>
      <w:r w:rsidRPr="00132073">
        <w:rPr>
          <w:rFonts w:ascii="Times New Roman" w:eastAsia="Times New Roman" w:hAnsi="Times New Roman" w:cs="Times New Roman"/>
          <w:sz w:val="28"/>
          <w:szCs w:val="28"/>
          <w:lang w:val="ru-RU"/>
        </w:rPr>
        <w:t>Таблица 2</w:t>
      </w:r>
      <w:r w:rsidRPr="00132073">
        <w:rPr>
          <w:rFonts w:ascii="Times New Roman" w:hAnsi="Times New Roman"/>
          <w:sz w:val="28"/>
          <w:szCs w:val="28"/>
          <w:lang w:val="ru-RU"/>
        </w:rPr>
        <w:t>7</w:t>
      </w:r>
      <w:r w:rsidRPr="00132073">
        <w:rPr>
          <w:rFonts w:ascii="Times New Roman" w:eastAsia="Times New Roman" w:hAnsi="Times New Roman" w:cs="Times New Roman"/>
          <w:sz w:val="28"/>
          <w:szCs w:val="28"/>
          <w:lang w:val="ru-RU"/>
        </w:rPr>
        <w:t xml:space="preserve"> - Распространенность</w:t>
      </w:r>
      <w:r w:rsidRPr="00E83DAD">
        <w:rPr>
          <w:rFonts w:ascii="Times New Roman" w:eastAsia="Times New Roman" w:hAnsi="Times New Roman" w:cs="Times New Roman"/>
          <w:sz w:val="28"/>
          <w:szCs w:val="28"/>
          <w:lang w:val="ru-RU"/>
        </w:rPr>
        <w:t xml:space="preserve"> случаев хронического бруцеллеза по</w:t>
      </w:r>
      <w:r w:rsidR="00F74E88">
        <w:rPr>
          <w:rFonts w:ascii="Times New Roman" w:eastAsia="Times New Roman" w:hAnsi="Times New Roman" w:cs="Times New Roman"/>
          <w:sz w:val="28"/>
          <w:szCs w:val="28"/>
          <w:lang w:val="ru-RU"/>
        </w:rPr>
        <w:t xml:space="preserve"> районам Актюбинской области (</w:t>
      </w:r>
      <w:r w:rsidRPr="00E83DAD">
        <w:rPr>
          <w:rFonts w:ascii="Times New Roman" w:eastAsia="Times New Roman" w:hAnsi="Times New Roman" w:cs="Times New Roman"/>
          <w:sz w:val="28"/>
          <w:szCs w:val="28"/>
          <w:lang w:val="ru-RU"/>
        </w:rPr>
        <w:t>2008-2017 гг.</w:t>
      </w:r>
      <w:r w:rsidR="00F74E88">
        <w:rPr>
          <w:rFonts w:ascii="Times New Roman" w:eastAsia="Times New Roman" w:hAnsi="Times New Roman" w:cs="Times New Roman"/>
          <w:sz w:val="28"/>
          <w:szCs w:val="28"/>
          <w:lang w:val="ru-RU"/>
        </w:rPr>
        <w:t>)</w:t>
      </w:r>
    </w:p>
    <w:p w:rsidR="005E5547" w:rsidRPr="00E83DAD" w:rsidRDefault="005E5547" w:rsidP="005E5547">
      <w:pPr>
        <w:spacing w:after="0" w:line="240" w:lineRule="auto"/>
        <w:contextualSpacing/>
        <w:jc w:val="both"/>
        <w:rPr>
          <w:rFonts w:ascii="Times New Roman" w:eastAsia="Times New Roman" w:hAnsi="Times New Roman" w:cs="Times New Roman"/>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8"/>
        <w:gridCol w:w="4103"/>
        <w:gridCol w:w="1417"/>
        <w:gridCol w:w="1383"/>
      </w:tblGrid>
      <w:tr w:rsidR="005E5547" w:rsidRPr="00756B4E" w:rsidTr="005D6541">
        <w:trPr>
          <w:jc w:val="center"/>
        </w:trPr>
        <w:tc>
          <w:tcPr>
            <w:tcW w:w="2668"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Социодемографические параметры заболевших:</w:t>
            </w:r>
          </w:p>
        </w:tc>
        <w:tc>
          <w:tcPr>
            <w:tcW w:w="4103" w:type="dxa"/>
          </w:tcPr>
          <w:p w:rsidR="005E5547" w:rsidRPr="00756B4E" w:rsidRDefault="007F3000" w:rsidP="005D65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Районы</w:t>
            </w:r>
            <w:r w:rsidR="005E5547" w:rsidRPr="00756B4E">
              <w:rPr>
                <w:rFonts w:ascii="Times New Roman" w:eastAsia="Times New Roman" w:hAnsi="Times New Roman" w:cs="Times New Roman"/>
                <w:sz w:val="24"/>
                <w:szCs w:val="24"/>
              </w:rPr>
              <w:t>:</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Абс.</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w:t>
            </w:r>
          </w:p>
        </w:tc>
      </w:tr>
      <w:tr w:rsidR="005E5547" w:rsidRPr="00756B4E" w:rsidTr="005D6541">
        <w:trPr>
          <w:jc w:val="center"/>
        </w:trPr>
        <w:tc>
          <w:tcPr>
            <w:tcW w:w="2668" w:type="dxa"/>
          </w:tcPr>
          <w:p w:rsidR="005E5547" w:rsidRPr="00756B4E" w:rsidRDefault="005E5547" w:rsidP="005D6541">
            <w:pPr>
              <w:spacing w:after="0" w:line="240" w:lineRule="auto"/>
              <w:jc w:val="center"/>
              <w:rPr>
                <w:rFonts w:ascii="Times New Roman" w:eastAsia="Times New Roman" w:hAnsi="Times New Roman" w:cs="Times New Roman"/>
                <w:sz w:val="24"/>
                <w:szCs w:val="24"/>
                <w:lang w:val="ru-RU"/>
              </w:rPr>
            </w:pPr>
            <w:r w:rsidRPr="00756B4E">
              <w:rPr>
                <w:rFonts w:ascii="Times New Roman" w:eastAsia="Times New Roman" w:hAnsi="Times New Roman" w:cs="Times New Roman"/>
                <w:sz w:val="24"/>
                <w:szCs w:val="24"/>
                <w:lang w:val="ru-RU"/>
              </w:rPr>
              <w:t>1</w:t>
            </w:r>
          </w:p>
        </w:tc>
        <w:tc>
          <w:tcPr>
            <w:tcW w:w="4103" w:type="dxa"/>
          </w:tcPr>
          <w:p w:rsidR="005E5547" w:rsidRPr="00756B4E" w:rsidRDefault="005E5547" w:rsidP="005D6541">
            <w:pPr>
              <w:spacing w:after="0" w:line="240" w:lineRule="auto"/>
              <w:jc w:val="center"/>
              <w:rPr>
                <w:rFonts w:ascii="Times New Roman" w:eastAsia="Times New Roman" w:hAnsi="Times New Roman" w:cs="Times New Roman"/>
                <w:sz w:val="24"/>
                <w:szCs w:val="24"/>
                <w:lang w:val="ru-RU"/>
              </w:rPr>
            </w:pPr>
            <w:r w:rsidRPr="00756B4E">
              <w:rPr>
                <w:rFonts w:ascii="Times New Roman" w:eastAsia="Times New Roman" w:hAnsi="Times New Roman" w:cs="Times New Roman"/>
                <w:sz w:val="24"/>
                <w:szCs w:val="24"/>
                <w:lang w:val="ru-RU"/>
              </w:rPr>
              <w:t>2</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lang w:val="ru-RU"/>
              </w:rPr>
            </w:pPr>
            <w:r w:rsidRPr="00756B4E">
              <w:rPr>
                <w:rFonts w:ascii="Times New Roman" w:eastAsia="Times New Roman" w:hAnsi="Times New Roman" w:cs="Times New Roman"/>
                <w:sz w:val="24"/>
                <w:szCs w:val="24"/>
                <w:lang w:val="ru-RU"/>
              </w:rPr>
              <w:t>3</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lang w:val="ru-RU"/>
              </w:rPr>
            </w:pPr>
            <w:r w:rsidRPr="00756B4E">
              <w:rPr>
                <w:rFonts w:ascii="Times New Roman" w:eastAsia="Times New Roman" w:hAnsi="Times New Roman" w:cs="Times New Roman"/>
                <w:sz w:val="24"/>
                <w:szCs w:val="24"/>
                <w:lang w:val="ru-RU"/>
              </w:rPr>
              <w:t>4</w:t>
            </w:r>
          </w:p>
        </w:tc>
      </w:tr>
      <w:tr w:rsidR="005E5547" w:rsidRPr="00756B4E" w:rsidTr="005D6541">
        <w:trPr>
          <w:jc w:val="center"/>
        </w:trPr>
        <w:tc>
          <w:tcPr>
            <w:tcW w:w="2668" w:type="dxa"/>
            <w:vMerge w:val="restart"/>
          </w:tcPr>
          <w:p w:rsidR="005E5547" w:rsidRPr="00756B4E" w:rsidRDefault="005E5547" w:rsidP="005D6541">
            <w:pPr>
              <w:spacing w:after="0" w:line="240" w:lineRule="auto"/>
              <w:rPr>
                <w:rFonts w:ascii="Times New Roman" w:eastAsia="Times New Roman" w:hAnsi="Times New Roman" w:cs="Times New Roman"/>
                <w:b/>
                <w:sz w:val="24"/>
                <w:szCs w:val="24"/>
              </w:rPr>
            </w:pPr>
            <w:r w:rsidRPr="00756B4E">
              <w:rPr>
                <w:rFonts w:ascii="Times New Roman" w:eastAsia="Times New Roman" w:hAnsi="Times New Roman" w:cs="Times New Roman"/>
                <w:sz w:val="24"/>
                <w:szCs w:val="24"/>
              </w:rPr>
              <w:t>Место жительства:</w:t>
            </w:r>
          </w:p>
        </w:tc>
        <w:tc>
          <w:tcPr>
            <w:tcW w:w="4103"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В городе (пригороде)</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71</w:t>
            </w:r>
          </w:p>
        </w:tc>
        <w:tc>
          <w:tcPr>
            <w:tcW w:w="1383" w:type="dxa"/>
          </w:tcPr>
          <w:p w:rsidR="005E5547" w:rsidRPr="001C2F89" w:rsidRDefault="005E5547" w:rsidP="005D6541">
            <w:pPr>
              <w:spacing w:after="0" w:line="240" w:lineRule="auto"/>
              <w:jc w:val="center"/>
              <w:rPr>
                <w:rFonts w:ascii="Times New Roman" w:eastAsia="Times New Roman" w:hAnsi="Times New Roman" w:cs="Times New Roman"/>
                <w:b/>
                <w:sz w:val="24"/>
                <w:szCs w:val="24"/>
              </w:rPr>
            </w:pPr>
            <w:r w:rsidRPr="001C2F89">
              <w:rPr>
                <w:rFonts w:ascii="Times New Roman" w:eastAsia="Times New Roman" w:hAnsi="Times New Roman" w:cs="Times New Roman"/>
                <w:b/>
                <w:sz w:val="24"/>
                <w:szCs w:val="24"/>
              </w:rPr>
              <w:t>39</w:t>
            </w:r>
            <w:r w:rsidRPr="001C2F89">
              <w:rPr>
                <w:rFonts w:ascii="Times New Roman" w:eastAsia="Times New Roman" w:hAnsi="Times New Roman" w:cs="Times New Roman"/>
                <w:b/>
                <w:sz w:val="24"/>
                <w:szCs w:val="24"/>
                <w:lang w:val="ru-RU"/>
              </w:rPr>
              <w:t>,</w:t>
            </w:r>
            <w:r w:rsidRPr="001C2F89">
              <w:rPr>
                <w:rFonts w:ascii="Times New Roman" w:eastAsia="Times New Roman" w:hAnsi="Times New Roman" w:cs="Times New Roman"/>
                <w:b/>
                <w:sz w:val="24"/>
                <w:szCs w:val="24"/>
              </w:rPr>
              <w:t>9</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Алгинском</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10</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6</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Айтекебийский</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2</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1</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 xml:space="preserve">Байганинский </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7</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9</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 xml:space="preserve">Иргизский </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6</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4</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Кобдинский</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7</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9</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Мугалжарский</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16</w:t>
            </w:r>
          </w:p>
        </w:tc>
        <w:tc>
          <w:tcPr>
            <w:tcW w:w="1383" w:type="dxa"/>
          </w:tcPr>
          <w:p w:rsidR="005E5547" w:rsidRPr="001C2F89" w:rsidRDefault="005E5547" w:rsidP="005D6541">
            <w:pPr>
              <w:spacing w:after="0" w:line="240" w:lineRule="auto"/>
              <w:contextualSpacing/>
              <w:jc w:val="center"/>
              <w:rPr>
                <w:rFonts w:ascii="Times New Roman" w:eastAsia="Times New Roman" w:hAnsi="Times New Roman" w:cs="Times New Roman"/>
                <w:b/>
                <w:sz w:val="24"/>
                <w:szCs w:val="24"/>
                <w:lang w:val="ru-RU"/>
              </w:rPr>
            </w:pPr>
            <w:r w:rsidRPr="00756B4E">
              <w:rPr>
                <w:rFonts w:ascii="Times New Roman" w:eastAsia="Times New Roman" w:hAnsi="Times New Roman" w:cs="Times New Roman"/>
                <w:b/>
                <w:sz w:val="24"/>
                <w:szCs w:val="24"/>
              </w:rPr>
              <w:t>9</w:t>
            </w:r>
            <w:r>
              <w:rPr>
                <w:rFonts w:ascii="Times New Roman" w:eastAsia="Times New Roman" w:hAnsi="Times New Roman" w:cs="Times New Roman"/>
                <w:b/>
                <w:sz w:val="24"/>
                <w:szCs w:val="24"/>
                <w:lang w:val="ru-RU"/>
              </w:rPr>
              <w:t>,0</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Мартукский</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3</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7</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Темирский</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9</w:t>
            </w:r>
          </w:p>
        </w:tc>
        <w:tc>
          <w:tcPr>
            <w:tcW w:w="1383" w:type="dxa"/>
          </w:tcPr>
          <w:p w:rsidR="005E5547" w:rsidRPr="001C2F89" w:rsidRDefault="005E5547" w:rsidP="005D6541">
            <w:pPr>
              <w:spacing w:after="0" w:line="240" w:lineRule="auto"/>
              <w:contextualSpacing/>
              <w:jc w:val="center"/>
              <w:rPr>
                <w:rFonts w:ascii="Times New Roman" w:eastAsia="Times New Roman" w:hAnsi="Times New Roman" w:cs="Times New Roman"/>
                <w:sz w:val="24"/>
                <w:szCs w:val="24"/>
              </w:rPr>
            </w:pPr>
            <w:r w:rsidRPr="001C2F89">
              <w:rPr>
                <w:rFonts w:ascii="Times New Roman" w:eastAsia="Times New Roman" w:hAnsi="Times New Roman" w:cs="Times New Roman"/>
                <w:sz w:val="24"/>
                <w:szCs w:val="24"/>
              </w:rPr>
              <w:t>5</w:t>
            </w:r>
            <w:r w:rsidRPr="001C2F89">
              <w:rPr>
                <w:rFonts w:ascii="Times New Roman" w:eastAsia="Times New Roman" w:hAnsi="Times New Roman" w:cs="Times New Roman"/>
                <w:sz w:val="24"/>
                <w:szCs w:val="24"/>
                <w:lang w:val="ru-RU"/>
              </w:rPr>
              <w:t>,</w:t>
            </w:r>
            <w:r w:rsidRPr="001C2F89">
              <w:rPr>
                <w:rFonts w:ascii="Times New Roman" w:eastAsia="Times New Roman" w:hAnsi="Times New Roman" w:cs="Times New Roman"/>
                <w:sz w:val="24"/>
                <w:szCs w:val="24"/>
              </w:rPr>
              <w:t>1</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 xml:space="preserve">Уилский </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35</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b/>
                <w:sz w:val="24"/>
                <w:szCs w:val="24"/>
                <w:lang w:val="ru-RU"/>
              </w:rPr>
              <w:t>,</w:t>
            </w:r>
            <w:r w:rsidRPr="00756B4E">
              <w:rPr>
                <w:rFonts w:ascii="Times New Roman" w:eastAsia="Times New Roman" w:hAnsi="Times New Roman" w:cs="Times New Roman"/>
                <w:b/>
                <w:sz w:val="24"/>
                <w:szCs w:val="24"/>
              </w:rPr>
              <w:t>7</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pStyle w:val="a5"/>
              <w:spacing w:after="0" w:line="240" w:lineRule="auto"/>
              <w:ind w:left="0"/>
              <w:rPr>
                <w:rFonts w:ascii="Times New Roman" w:eastAsia="Times New Roman" w:hAnsi="Times New Roman" w:cs="Times New Roman"/>
                <w:caps/>
                <w:sz w:val="24"/>
                <w:szCs w:val="24"/>
                <w:lang w:val="ru-RU"/>
              </w:rPr>
            </w:pPr>
            <w:r w:rsidRPr="00756B4E">
              <w:rPr>
                <w:rFonts w:ascii="Times New Roman" w:eastAsia="Times New Roman" w:hAnsi="Times New Roman" w:cs="Times New Roman"/>
                <w:sz w:val="24"/>
                <w:szCs w:val="24"/>
              </w:rPr>
              <w:t>Хромтауский</w:t>
            </w:r>
          </w:p>
        </w:tc>
        <w:tc>
          <w:tcPr>
            <w:tcW w:w="1417"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10</w:t>
            </w:r>
          </w:p>
        </w:tc>
        <w:tc>
          <w:tcPr>
            <w:tcW w:w="1383" w:type="dxa"/>
          </w:tcPr>
          <w:p w:rsidR="005E5547" w:rsidRPr="00756B4E" w:rsidRDefault="005E5547" w:rsidP="005D654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6</w:t>
            </w:r>
          </w:p>
        </w:tc>
      </w:tr>
      <w:tr w:rsidR="005E5547" w:rsidRPr="00756B4E" w:rsidTr="005D6541">
        <w:trPr>
          <w:jc w:val="center"/>
        </w:trPr>
        <w:tc>
          <w:tcPr>
            <w:tcW w:w="2668" w:type="dxa"/>
            <w:vMerge/>
          </w:tcPr>
          <w:p w:rsidR="005E5547" w:rsidRPr="00756B4E" w:rsidRDefault="005E5547" w:rsidP="005D6541">
            <w:pPr>
              <w:spacing w:after="0" w:line="240" w:lineRule="auto"/>
              <w:rPr>
                <w:rFonts w:ascii="Times New Roman" w:eastAsia="Times New Roman" w:hAnsi="Times New Roman" w:cs="Times New Roman"/>
                <w:b/>
                <w:sz w:val="24"/>
                <w:szCs w:val="24"/>
              </w:rPr>
            </w:pPr>
          </w:p>
        </w:tc>
        <w:tc>
          <w:tcPr>
            <w:tcW w:w="4103"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Шалкарский</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2</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w:t>
            </w:r>
            <w:r w:rsidRPr="00756B4E">
              <w:rPr>
                <w:rFonts w:ascii="Times New Roman" w:eastAsia="Times New Roman" w:hAnsi="Times New Roman" w:cs="Times New Roman"/>
                <w:sz w:val="24"/>
                <w:szCs w:val="24"/>
              </w:rPr>
              <w:t>1</w:t>
            </w:r>
          </w:p>
        </w:tc>
      </w:tr>
      <w:tr w:rsidR="005E5547" w:rsidRPr="00756B4E" w:rsidTr="005D6541">
        <w:trPr>
          <w:jc w:val="center"/>
        </w:trPr>
        <w:tc>
          <w:tcPr>
            <w:tcW w:w="2668"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 xml:space="preserve">Всего </w:t>
            </w:r>
          </w:p>
        </w:tc>
        <w:tc>
          <w:tcPr>
            <w:tcW w:w="4103" w:type="dxa"/>
          </w:tcPr>
          <w:p w:rsidR="005E5547" w:rsidRPr="00756B4E" w:rsidRDefault="005E5547" w:rsidP="005D6541">
            <w:pPr>
              <w:spacing w:after="0" w:line="240" w:lineRule="auto"/>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По области</w:t>
            </w:r>
          </w:p>
        </w:tc>
        <w:tc>
          <w:tcPr>
            <w:tcW w:w="1417"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178</w:t>
            </w:r>
          </w:p>
        </w:tc>
        <w:tc>
          <w:tcPr>
            <w:tcW w:w="1383" w:type="dxa"/>
          </w:tcPr>
          <w:p w:rsidR="005E5547" w:rsidRPr="00756B4E" w:rsidRDefault="005E5547" w:rsidP="005D6541">
            <w:pPr>
              <w:spacing w:after="0" w:line="240" w:lineRule="auto"/>
              <w:jc w:val="center"/>
              <w:rPr>
                <w:rFonts w:ascii="Times New Roman" w:eastAsia="Times New Roman" w:hAnsi="Times New Roman" w:cs="Times New Roman"/>
                <w:sz w:val="24"/>
                <w:szCs w:val="24"/>
              </w:rPr>
            </w:pPr>
            <w:r w:rsidRPr="00756B4E">
              <w:rPr>
                <w:rFonts w:ascii="Times New Roman" w:eastAsia="Times New Roman" w:hAnsi="Times New Roman" w:cs="Times New Roman"/>
                <w:sz w:val="24"/>
                <w:szCs w:val="24"/>
              </w:rPr>
              <w:t>100</w:t>
            </w:r>
          </w:p>
        </w:tc>
      </w:tr>
    </w:tbl>
    <w:p w:rsidR="005E5547" w:rsidRDefault="005E5547" w:rsidP="005E5547">
      <w:pPr>
        <w:tabs>
          <w:tab w:val="left" w:pos="567"/>
        </w:tabs>
        <w:spacing w:after="0" w:line="240" w:lineRule="auto"/>
        <w:contextualSpacing/>
        <w:jc w:val="both"/>
        <w:rPr>
          <w:rFonts w:ascii="Times New Roman" w:eastAsia="Times New Roman" w:hAnsi="Times New Roman" w:cs="Times New Roman"/>
          <w:b/>
          <w:sz w:val="28"/>
          <w:szCs w:val="28"/>
          <w:lang w:val="ru-RU"/>
        </w:rPr>
      </w:pPr>
    </w:p>
    <w:p w:rsidR="005E5547" w:rsidRPr="001C2F89" w:rsidRDefault="005E5547" w:rsidP="00AA7988">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ab/>
      </w:r>
      <w:r w:rsidRPr="001C2F89">
        <w:rPr>
          <w:rFonts w:ascii="Times New Roman" w:eastAsia="Times New Roman" w:hAnsi="Times New Roman" w:cs="Times New Roman"/>
          <w:sz w:val="28"/>
          <w:szCs w:val="28"/>
          <w:lang w:val="ru-RU"/>
        </w:rPr>
        <w:t>Из</w:t>
      </w:r>
      <w:r>
        <w:rPr>
          <w:rFonts w:ascii="Times New Roman" w:eastAsia="Times New Roman" w:hAnsi="Times New Roman" w:cs="Times New Roman"/>
          <w:b/>
          <w:sz w:val="28"/>
          <w:szCs w:val="28"/>
          <w:lang w:val="ru-RU"/>
        </w:rPr>
        <w:t xml:space="preserve"> </w:t>
      </w:r>
      <w:r w:rsidRPr="001C2F89">
        <w:rPr>
          <w:rFonts w:ascii="Times New Roman" w:eastAsia="Times New Roman" w:hAnsi="Times New Roman" w:cs="Times New Roman"/>
          <w:sz w:val="28"/>
          <w:szCs w:val="28"/>
          <w:lang w:val="ru-RU"/>
        </w:rPr>
        <w:t>таблицы 2</w:t>
      </w:r>
      <w:r>
        <w:rPr>
          <w:rFonts w:ascii="Times New Roman" w:hAnsi="Times New Roman"/>
          <w:sz w:val="28"/>
          <w:szCs w:val="28"/>
          <w:lang w:val="ru-RU"/>
        </w:rPr>
        <w:t>7</w:t>
      </w:r>
      <w:r>
        <w:rPr>
          <w:rFonts w:ascii="Times New Roman" w:eastAsia="Times New Roman" w:hAnsi="Times New Roman" w:cs="Times New Roman"/>
          <w:b/>
          <w:sz w:val="28"/>
          <w:szCs w:val="28"/>
          <w:lang w:val="ru-RU"/>
        </w:rPr>
        <w:t xml:space="preserve"> </w:t>
      </w:r>
      <w:r w:rsidRPr="001C2F89">
        <w:rPr>
          <w:rFonts w:ascii="Times New Roman" w:eastAsia="Times New Roman" w:hAnsi="Times New Roman" w:cs="Times New Roman"/>
          <w:sz w:val="28"/>
          <w:szCs w:val="28"/>
          <w:lang w:val="ru-RU"/>
        </w:rPr>
        <w:t xml:space="preserve">следует, </w:t>
      </w:r>
      <w:r>
        <w:rPr>
          <w:rFonts w:ascii="Times New Roman" w:eastAsia="Times New Roman" w:hAnsi="Times New Roman" w:cs="Times New Roman"/>
          <w:sz w:val="28"/>
          <w:szCs w:val="28"/>
          <w:lang w:val="ru-RU"/>
        </w:rPr>
        <w:t xml:space="preserve">что наибольшая часть больных хроническим бруцеллезом поступала в АОКИБ из пригородов Актобе, Мугалжарского и Уилского районов. Но в Мугалжарском </w:t>
      </w:r>
      <w:r w:rsidR="007F3000">
        <w:rPr>
          <w:rFonts w:ascii="Times New Roman" w:eastAsia="Times New Roman" w:hAnsi="Times New Roman" w:cs="Times New Roman"/>
          <w:sz w:val="28"/>
          <w:szCs w:val="28"/>
          <w:lang w:val="ru-RU"/>
        </w:rPr>
        <w:t xml:space="preserve">и Уилском </w:t>
      </w:r>
      <w:r>
        <w:rPr>
          <w:rFonts w:ascii="Times New Roman" w:eastAsia="Times New Roman" w:hAnsi="Times New Roman" w:cs="Times New Roman"/>
          <w:sz w:val="28"/>
          <w:szCs w:val="28"/>
          <w:lang w:val="ru-RU"/>
        </w:rPr>
        <w:t>район</w:t>
      </w:r>
      <w:r w:rsidR="007F3000">
        <w:rPr>
          <w:rFonts w:ascii="Times New Roman" w:eastAsia="Times New Roman" w:hAnsi="Times New Roman" w:cs="Times New Roman"/>
          <w:sz w:val="28"/>
          <w:szCs w:val="28"/>
          <w:lang w:val="ru-RU"/>
        </w:rPr>
        <w:t>ах</w:t>
      </w:r>
      <w:r>
        <w:rPr>
          <w:rFonts w:ascii="Times New Roman" w:eastAsia="Times New Roman" w:hAnsi="Times New Roman" w:cs="Times New Roman"/>
          <w:sz w:val="28"/>
          <w:szCs w:val="28"/>
          <w:lang w:val="ru-RU"/>
        </w:rPr>
        <w:t xml:space="preserve">, по </w:t>
      </w:r>
      <w:r w:rsidR="00AA7988">
        <w:rPr>
          <w:rFonts w:ascii="Times New Roman" w:hAnsi="Times New Roman"/>
          <w:sz w:val="28"/>
          <w:szCs w:val="28"/>
          <w:lang w:val="ru-RU"/>
        </w:rPr>
        <w:t xml:space="preserve">анализу </w:t>
      </w:r>
      <w:r>
        <w:rPr>
          <w:rFonts w:ascii="Times New Roman" w:eastAsia="Times New Roman" w:hAnsi="Times New Roman" w:cs="Times New Roman"/>
          <w:sz w:val="28"/>
          <w:szCs w:val="28"/>
          <w:lang w:val="ru-RU"/>
        </w:rPr>
        <w:t>данны</w:t>
      </w:r>
      <w:r w:rsidR="00AA7988">
        <w:rPr>
          <w:rFonts w:ascii="Times New Roman" w:hAnsi="Times New Roman"/>
          <w:sz w:val="28"/>
          <w:szCs w:val="28"/>
          <w:lang w:val="ru-RU"/>
        </w:rPr>
        <w:t>х</w:t>
      </w:r>
      <w:r>
        <w:rPr>
          <w:rFonts w:ascii="Times New Roman" w:eastAsia="Times New Roman" w:hAnsi="Times New Roman" w:cs="Times New Roman"/>
          <w:sz w:val="28"/>
          <w:szCs w:val="28"/>
          <w:lang w:val="ru-RU"/>
        </w:rPr>
        <w:t xml:space="preserve"> ветеринарной и санитарно-эпидемиологической служб, действительно наблюдается высокая корреляция заболеваемости людей и скота</w:t>
      </w:r>
      <w:r w:rsidR="00AA7988">
        <w:rPr>
          <w:rFonts w:ascii="Times New Roman" w:hAnsi="Times New Roman"/>
          <w:sz w:val="28"/>
          <w:szCs w:val="28"/>
          <w:lang w:val="ru-RU"/>
        </w:rPr>
        <w:t xml:space="preserve"> (таблица 2</w:t>
      </w:r>
      <w:r w:rsidR="00F32688">
        <w:rPr>
          <w:rFonts w:ascii="Times New Roman" w:hAnsi="Times New Roman"/>
          <w:sz w:val="28"/>
          <w:szCs w:val="28"/>
          <w:lang w:val="ru-RU"/>
        </w:rPr>
        <w:t>9</w:t>
      </w:r>
      <w:r w:rsidR="00AA7988">
        <w:rPr>
          <w:rFonts w:ascii="Times New Roman" w:hAnsi="Times New Roman"/>
          <w:sz w:val="28"/>
          <w:szCs w:val="28"/>
          <w:lang w:val="ru-RU"/>
        </w:rPr>
        <w:t>)</w:t>
      </w:r>
      <w:r>
        <w:rPr>
          <w:rFonts w:ascii="Times New Roman" w:eastAsia="Times New Roman" w:hAnsi="Times New Roman" w:cs="Times New Roman"/>
          <w:sz w:val="28"/>
          <w:szCs w:val="28"/>
          <w:lang w:val="ru-RU"/>
        </w:rPr>
        <w:t xml:space="preserve">, тогда как в </w:t>
      </w:r>
      <w:r w:rsidR="007F3000">
        <w:rPr>
          <w:rFonts w:ascii="Times New Roman" w:eastAsia="Times New Roman" w:hAnsi="Times New Roman" w:cs="Times New Roman"/>
          <w:sz w:val="28"/>
          <w:szCs w:val="28"/>
          <w:lang w:val="ru-RU"/>
        </w:rPr>
        <w:t>городе и пригородах Актобе</w:t>
      </w:r>
      <w:r>
        <w:rPr>
          <w:rFonts w:ascii="Times New Roman" w:eastAsia="Times New Roman" w:hAnsi="Times New Roman" w:cs="Times New Roman"/>
          <w:sz w:val="28"/>
          <w:szCs w:val="28"/>
          <w:lang w:val="ru-RU"/>
        </w:rPr>
        <w:t>, откуда поступил</w:t>
      </w:r>
      <w:r w:rsidR="007F3000">
        <w:rPr>
          <w:rFonts w:ascii="Times New Roman" w:eastAsia="Times New Roman" w:hAnsi="Times New Roman" w:cs="Times New Roman"/>
          <w:sz w:val="28"/>
          <w:szCs w:val="28"/>
          <w:lang w:val="ru-RU"/>
        </w:rPr>
        <w:t>о четверо из каждых десяти</w:t>
      </w:r>
      <w:r>
        <w:rPr>
          <w:rFonts w:ascii="Times New Roman" w:eastAsia="Times New Roman" w:hAnsi="Times New Roman" w:cs="Times New Roman"/>
          <w:sz w:val="28"/>
          <w:szCs w:val="28"/>
          <w:lang w:val="ru-RU"/>
        </w:rPr>
        <w:t xml:space="preserve"> больн</w:t>
      </w:r>
      <w:r w:rsidR="007F3000">
        <w:rPr>
          <w:rFonts w:ascii="Times New Roman" w:eastAsia="Times New Roman" w:hAnsi="Times New Roman" w:cs="Times New Roman"/>
          <w:sz w:val="28"/>
          <w:szCs w:val="28"/>
          <w:lang w:val="ru-RU"/>
        </w:rPr>
        <w:t>ых</w:t>
      </w:r>
      <w:r>
        <w:rPr>
          <w:rFonts w:ascii="Times New Roman" w:eastAsia="Times New Roman" w:hAnsi="Times New Roman" w:cs="Times New Roman"/>
          <w:sz w:val="28"/>
          <w:szCs w:val="28"/>
          <w:lang w:val="ru-RU"/>
        </w:rPr>
        <w:t xml:space="preserve"> хронической формой бруцеллеза (</w:t>
      </w:r>
      <w:r w:rsidR="007F3000">
        <w:rPr>
          <w:rFonts w:ascii="Times New Roman" w:eastAsia="Times New Roman" w:hAnsi="Times New Roman" w:cs="Times New Roman"/>
          <w:sz w:val="28"/>
          <w:szCs w:val="28"/>
          <w:lang w:val="ru-RU"/>
        </w:rPr>
        <w:t>39,9</w:t>
      </w:r>
      <w:r>
        <w:rPr>
          <w:rFonts w:ascii="Times New Roman" w:eastAsia="Times New Roman" w:hAnsi="Times New Roman" w:cs="Times New Roman"/>
          <w:sz w:val="28"/>
          <w:szCs w:val="28"/>
          <w:lang w:val="ru-RU"/>
        </w:rPr>
        <w:t xml:space="preserve">%),  отмечается </w:t>
      </w:r>
      <w:r w:rsidR="00AD258A">
        <w:rPr>
          <w:rFonts w:ascii="Times New Roman" w:eastAsia="Times New Roman" w:hAnsi="Times New Roman" w:cs="Times New Roman"/>
          <w:sz w:val="28"/>
          <w:szCs w:val="28"/>
          <w:lang w:val="ru-RU"/>
        </w:rPr>
        <w:t>низкий показатель корреляции</w:t>
      </w:r>
      <w:r>
        <w:rPr>
          <w:rFonts w:ascii="Times New Roman" w:eastAsia="Times New Roman" w:hAnsi="Times New Roman" w:cs="Times New Roman"/>
          <w:sz w:val="28"/>
          <w:szCs w:val="28"/>
          <w:lang w:val="ru-RU"/>
        </w:rPr>
        <w:t xml:space="preserve"> заболеваемости людей и животных.  </w:t>
      </w:r>
    </w:p>
    <w:p w:rsidR="005E5547" w:rsidRDefault="007F3000" w:rsidP="007F3000">
      <w:pPr>
        <w:tabs>
          <w:tab w:val="left" w:pos="567"/>
        </w:tabs>
        <w:spacing w:after="0" w:line="240" w:lineRule="auto"/>
        <w:contextualSpacing/>
        <w:jc w:val="both"/>
        <w:rPr>
          <w:rFonts w:ascii="Times New Roman" w:eastAsia="Times New Roman" w:hAnsi="Times New Roman" w:cs="Times New Roman"/>
          <w:b/>
          <w:sz w:val="28"/>
          <w:szCs w:val="28"/>
          <w:lang w:val="ru-RU"/>
        </w:rPr>
      </w:pPr>
      <w:r>
        <w:rPr>
          <w:rFonts w:ascii="Times New Roman" w:hAnsi="Times New Roman"/>
          <w:b/>
          <w:sz w:val="28"/>
          <w:szCs w:val="28"/>
          <w:lang w:val="ru-RU"/>
        </w:rPr>
        <w:tab/>
      </w:r>
      <w:r w:rsidR="00AA7988">
        <w:rPr>
          <w:rFonts w:ascii="Times New Roman" w:hAnsi="Times New Roman"/>
          <w:b/>
          <w:sz w:val="28"/>
          <w:szCs w:val="28"/>
          <w:lang w:val="ru-RU"/>
        </w:rPr>
        <w:t>3</w:t>
      </w:r>
      <w:r w:rsidR="005E5547">
        <w:rPr>
          <w:rFonts w:ascii="Times New Roman" w:eastAsia="Times New Roman" w:hAnsi="Times New Roman" w:cs="Times New Roman"/>
          <w:b/>
          <w:sz w:val="28"/>
          <w:szCs w:val="28"/>
          <w:lang w:val="ru-RU"/>
        </w:rPr>
        <w:t>.2.</w:t>
      </w:r>
      <w:r w:rsidR="00AA7988">
        <w:rPr>
          <w:rFonts w:ascii="Times New Roman" w:hAnsi="Times New Roman"/>
          <w:b/>
          <w:sz w:val="28"/>
          <w:szCs w:val="28"/>
          <w:lang w:val="ru-RU"/>
        </w:rPr>
        <w:t>3</w:t>
      </w:r>
      <w:r w:rsidR="005E5547">
        <w:rPr>
          <w:rFonts w:ascii="Times New Roman" w:eastAsia="Times New Roman" w:hAnsi="Times New Roman" w:cs="Times New Roman"/>
          <w:b/>
          <w:sz w:val="28"/>
          <w:szCs w:val="28"/>
          <w:lang w:val="ru-RU"/>
        </w:rPr>
        <w:t xml:space="preserve"> Корреляция заболеваемости бруцеллезом среди людей и животных в Актюбинской области</w:t>
      </w:r>
    </w:p>
    <w:p w:rsidR="00ED04EF" w:rsidRPr="00ED04EF" w:rsidRDefault="005E5547" w:rsidP="00ED04EF">
      <w:pPr>
        <w:tabs>
          <w:tab w:val="left" w:pos="567"/>
        </w:tabs>
        <w:spacing w:after="0" w:line="240" w:lineRule="auto"/>
        <w:contextualSpacing/>
        <w:jc w:val="both"/>
        <w:rPr>
          <w:rFonts w:ascii="Times New Roman" w:eastAsia="Times New Roman" w:hAnsi="Times New Roman" w:cs="Times New Roman"/>
          <w:sz w:val="28"/>
          <w:szCs w:val="28"/>
          <w:lang w:val="ru-RU"/>
        </w:rPr>
        <w:sectPr w:rsidR="00ED04EF" w:rsidRPr="00ED04EF" w:rsidSect="00ED04EF">
          <w:footerReference w:type="default" r:id="rId38"/>
          <w:pgSz w:w="11906" w:h="16838"/>
          <w:pgMar w:top="1134" w:right="567" w:bottom="1134" w:left="1701" w:header="709" w:footer="709" w:gutter="0"/>
          <w:cols w:space="708"/>
          <w:docGrid w:linePitch="360"/>
        </w:sectPr>
      </w:pPr>
      <w:r>
        <w:rPr>
          <w:rFonts w:ascii="Times New Roman" w:eastAsia="Times New Roman" w:hAnsi="Times New Roman" w:cs="Times New Roman"/>
          <w:b/>
          <w:sz w:val="28"/>
          <w:szCs w:val="28"/>
          <w:lang w:val="ru-RU"/>
        </w:rPr>
        <w:tab/>
      </w:r>
      <w:r w:rsidR="007F3000" w:rsidRPr="007F3000">
        <w:rPr>
          <w:rFonts w:ascii="Times New Roman" w:eastAsia="Times New Roman" w:hAnsi="Times New Roman" w:cs="Times New Roman"/>
          <w:sz w:val="28"/>
          <w:szCs w:val="28"/>
          <w:lang w:val="ru-RU"/>
        </w:rPr>
        <w:t xml:space="preserve">Данные </w:t>
      </w:r>
      <w:r w:rsidR="007F3000">
        <w:rPr>
          <w:rFonts w:ascii="Times New Roman" w:eastAsia="Times New Roman" w:hAnsi="Times New Roman" w:cs="Times New Roman"/>
          <w:sz w:val="28"/>
          <w:szCs w:val="28"/>
          <w:lang w:val="ru-RU"/>
        </w:rPr>
        <w:t xml:space="preserve">для корреляционного анализа </w:t>
      </w:r>
      <w:r w:rsidR="00957962">
        <w:rPr>
          <w:rFonts w:ascii="Times New Roman" w:eastAsia="Times New Roman" w:hAnsi="Times New Roman" w:cs="Times New Roman"/>
          <w:sz w:val="28"/>
          <w:szCs w:val="28"/>
          <w:lang w:val="ru-RU"/>
        </w:rPr>
        <w:t xml:space="preserve">за период 2008-2017 гг. </w:t>
      </w:r>
      <w:r w:rsidR="007F3000">
        <w:rPr>
          <w:rFonts w:ascii="Times New Roman" w:eastAsia="Times New Roman" w:hAnsi="Times New Roman" w:cs="Times New Roman"/>
          <w:sz w:val="28"/>
          <w:szCs w:val="28"/>
          <w:lang w:val="ru-RU"/>
        </w:rPr>
        <w:t>были запрошены в Управлении ветеринарии</w:t>
      </w:r>
      <w:r w:rsidR="00733C08">
        <w:rPr>
          <w:rFonts w:ascii="Times New Roman" w:eastAsia="Times New Roman" w:hAnsi="Times New Roman" w:cs="Times New Roman"/>
          <w:sz w:val="28"/>
          <w:szCs w:val="28"/>
          <w:lang w:val="ru-RU"/>
        </w:rPr>
        <w:t xml:space="preserve"> и Департаменте санитарно-эпидемиологического контроля</w:t>
      </w:r>
      <w:r w:rsidR="00957962" w:rsidRPr="00957962">
        <w:rPr>
          <w:rFonts w:ascii="Times New Roman" w:eastAsia="Times New Roman" w:hAnsi="Times New Roman" w:cs="Times New Roman"/>
          <w:sz w:val="28"/>
          <w:szCs w:val="28"/>
          <w:lang w:val="ru-RU"/>
        </w:rPr>
        <w:t xml:space="preserve"> </w:t>
      </w:r>
      <w:r w:rsidR="00957962">
        <w:rPr>
          <w:rFonts w:ascii="Times New Roman" w:eastAsia="Times New Roman" w:hAnsi="Times New Roman" w:cs="Times New Roman"/>
          <w:sz w:val="28"/>
          <w:szCs w:val="28"/>
          <w:lang w:val="ru-RU"/>
        </w:rPr>
        <w:t>Актюбинской области</w:t>
      </w:r>
      <w:r w:rsidR="004F28ED">
        <w:rPr>
          <w:rFonts w:ascii="Times New Roman" w:eastAsia="Times New Roman" w:hAnsi="Times New Roman" w:cs="Times New Roman"/>
          <w:sz w:val="28"/>
          <w:szCs w:val="28"/>
          <w:lang w:val="ru-RU"/>
        </w:rPr>
        <w:t xml:space="preserve"> (таблица 28)</w:t>
      </w:r>
      <w:r w:rsidR="00733C08">
        <w:rPr>
          <w:rFonts w:ascii="Times New Roman" w:eastAsia="Times New Roman" w:hAnsi="Times New Roman" w:cs="Times New Roman"/>
          <w:sz w:val="28"/>
          <w:szCs w:val="28"/>
          <w:lang w:val="ru-RU"/>
        </w:rPr>
        <w:t>.</w:t>
      </w:r>
      <w:r w:rsidR="00ED04EF">
        <w:rPr>
          <w:rFonts w:ascii="Times New Roman" w:eastAsia="Times New Roman" w:hAnsi="Times New Roman" w:cs="Times New Roman"/>
          <w:sz w:val="28"/>
          <w:szCs w:val="28"/>
          <w:lang w:val="ru-RU"/>
        </w:rPr>
        <w:br w:type="page"/>
      </w:r>
    </w:p>
    <w:p w:rsidR="00ED04EF" w:rsidRPr="00ED04EF" w:rsidRDefault="00ED04EF" w:rsidP="00ED04EF">
      <w:pPr>
        <w:rPr>
          <w:rFonts w:ascii="Times New Roman" w:hAnsi="Times New Roman" w:cs="Times New Roman"/>
          <w:sz w:val="28"/>
          <w:szCs w:val="28"/>
          <w:lang w:val="ru-RU"/>
        </w:rPr>
      </w:pPr>
      <w:r w:rsidRPr="00ED04EF">
        <w:rPr>
          <w:rFonts w:ascii="Times New Roman" w:hAnsi="Times New Roman" w:cs="Times New Roman"/>
          <w:sz w:val="28"/>
          <w:szCs w:val="28"/>
          <w:lang w:val="ru-RU"/>
        </w:rPr>
        <w:t>Таблица 28 - Данные по заболеваемости людей и животных за 2008-2017 годы</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466"/>
        <w:gridCol w:w="666"/>
        <w:gridCol w:w="466"/>
        <w:gridCol w:w="666"/>
        <w:gridCol w:w="466"/>
        <w:gridCol w:w="566"/>
        <w:gridCol w:w="466"/>
        <w:gridCol w:w="566"/>
        <w:gridCol w:w="466"/>
        <w:gridCol w:w="666"/>
        <w:gridCol w:w="466"/>
        <w:gridCol w:w="666"/>
        <w:gridCol w:w="466"/>
        <w:gridCol w:w="666"/>
        <w:gridCol w:w="466"/>
        <w:gridCol w:w="666"/>
        <w:gridCol w:w="466"/>
        <w:gridCol w:w="666"/>
        <w:gridCol w:w="566"/>
        <w:gridCol w:w="566"/>
      </w:tblGrid>
      <w:tr w:rsidR="00ED04EF" w:rsidRPr="00ED04EF" w:rsidTr="00ED04EF">
        <w:trPr>
          <w:trHeight w:val="272"/>
        </w:trPr>
        <w:tc>
          <w:tcPr>
            <w:tcW w:w="0" w:type="auto"/>
            <w:vMerge w:val="restart"/>
            <w:shd w:val="clear" w:color="auto" w:fill="auto"/>
            <w:noWrap/>
            <w:vAlign w:val="center"/>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Районы</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2008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2009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2010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2011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2012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2013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2014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2015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2016 г.</w:t>
            </w:r>
          </w:p>
        </w:tc>
        <w:tc>
          <w:tcPr>
            <w:tcW w:w="0" w:type="auto"/>
            <w:gridSpan w:val="2"/>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2017 г.</w:t>
            </w:r>
          </w:p>
        </w:tc>
      </w:tr>
      <w:tr w:rsidR="00ED04EF" w:rsidRPr="00921FF5" w:rsidTr="00ED04EF">
        <w:trPr>
          <w:trHeight w:val="20"/>
        </w:trPr>
        <w:tc>
          <w:tcPr>
            <w:tcW w:w="0" w:type="auto"/>
            <w:vMerge/>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p>
        </w:tc>
        <w:tc>
          <w:tcPr>
            <w:tcW w:w="0" w:type="auto"/>
            <w:gridSpan w:val="20"/>
            <w:shd w:val="clear" w:color="auto" w:fill="auto"/>
            <w:noWrap/>
            <w:vAlign w:val="center"/>
            <w:hideMark/>
          </w:tcPr>
          <w:p w:rsidR="00ED04EF" w:rsidRPr="00ED04EF" w:rsidRDefault="00ED04EF" w:rsidP="00ED04EF">
            <w:pPr>
              <w:spacing w:after="0" w:line="240" w:lineRule="auto"/>
              <w:contextualSpacing/>
              <w:jc w:val="center"/>
              <w:rPr>
                <w:rFonts w:ascii="Times New Roman" w:eastAsiaTheme="minorHAnsi" w:hAnsi="Times New Roman" w:cs="Times New Roman"/>
                <w:sz w:val="20"/>
                <w:szCs w:val="20"/>
                <w:lang w:val="ru-RU"/>
              </w:rPr>
            </w:pPr>
            <w:r w:rsidRPr="00ED04EF">
              <w:rPr>
                <w:rFonts w:ascii="Times New Roman" w:eastAsia="Times New Roman" w:hAnsi="Times New Roman" w:cs="Times New Roman"/>
                <w:color w:val="000000"/>
                <w:sz w:val="20"/>
                <w:szCs w:val="20"/>
                <w:lang w:val="ru-RU" w:eastAsia="ru-RU"/>
              </w:rPr>
              <w:t xml:space="preserve">Абсолютное число заболевших людей / интенсивный показатель </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Актюб. область</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5,26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4,45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3,72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4,18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3,54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2,99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3,99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2,9</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г. Актобе</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2,87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1,89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0,94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2,6</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 xml:space="preserve">Айтекебийский </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3,92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Алгинский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15,27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4,51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7,71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Байганинский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8,33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Иргизский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6,67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6,76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Каргалинский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5,46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Кобдинский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13,39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8,93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21,7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15,5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25,91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25,77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15,38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10,26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10,42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10,5</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Мартукский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6,39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3,39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42,07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32,57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3,3</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Мугалжарский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9,48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9,48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7,44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6,35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4,72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4,69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4,5</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Темирский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10,96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5,48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13,3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8,5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16,71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13,85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13,59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8,04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5,81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2,6</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Уилский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26,9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48,13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37,23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37,04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26,46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21,16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21,1</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Хромтауский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4,82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4,69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2,4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Шалкарский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w:t>
            </w:r>
          </w:p>
        </w:tc>
      </w:tr>
      <w:tr w:rsidR="00ED04EF" w:rsidRPr="00921FF5" w:rsidTr="00ED04EF">
        <w:trPr>
          <w:trHeight w:val="20"/>
        </w:trPr>
        <w:tc>
          <w:tcPr>
            <w:tcW w:w="0" w:type="auto"/>
            <w:gridSpan w:val="21"/>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sz w:val="20"/>
                <w:szCs w:val="20"/>
                <w:lang w:val="ru-RU"/>
              </w:rPr>
            </w:pPr>
            <w:r w:rsidRPr="00ED04EF">
              <w:rPr>
                <w:rFonts w:ascii="Times New Roman" w:eastAsia="Times New Roman" w:hAnsi="Times New Roman" w:cs="Times New Roman"/>
                <w:color w:val="000000"/>
                <w:sz w:val="20"/>
                <w:szCs w:val="20"/>
                <w:lang w:val="ru-RU" w:eastAsia="ru-RU"/>
              </w:rPr>
              <w:t xml:space="preserve">% пораженных животных от общего числа обследованных КРС / МРС </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Актюб. область</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4,1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3,0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0,63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0,12</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г. Актобе</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1,43</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 xml:space="preserve">Айтекебийский </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5,0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4,5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Алгинский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1,8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0,09</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Байганинский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Иргизский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Каргалинский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5,1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4,2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Кобдинский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8,0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4,5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0,03</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Мартукский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0,13</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Мугалжарский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8,0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5,9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0,61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0,08</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Темирский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6,0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4,4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0,81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0,22</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Уилский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3,9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2,3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1,2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1,29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0,45</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Хромтауский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1,6</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0,8</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1,9</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0,7</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0,65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0,11</w:t>
            </w:r>
          </w:p>
        </w:tc>
      </w:tr>
      <w:tr w:rsidR="00ED04EF" w:rsidRPr="00ED04EF" w:rsidTr="00ED04EF">
        <w:trPr>
          <w:trHeight w:val="20"/>
        </w:trPr>
        <w:tc>
          <w:tcPr>
            <w:tcW w:w="0" w:type="auto"/>
            <w:shd w:val="clear" w:color="auto" w:fill="auto"/>
            <w:noWrap/>
            <w:vAlign w:val="bottom"/>
            <w:hideMark/>
          </w:tcPr>
          <w:p w:rsidR="00ED04EF" w:rsidRPr="00ED04EF" w:rsidRDefault="00ED04EF" w:rsidP="00ED04EF">
            <w:pPr>
              <w:spacing w:after="0" w:line="240" w:lineRule="auto"/>
              <w:contextualSpacing/>
              <w:rPr>
                <w:rFonts w:ascii="Times New Roman" w:eastAsia="Times New Roman" w:hAnsi="Times New Roman" w:cs="Times New Roman"/>
                <w:color w:val="000000"/>
                <w:sz w:val="20"/>
                <w:szCs w:val="20"/>
                <w:lang w:eastAsia="ru-RU"/>
              </w:rPr>
            </w:pPr>
            <w:r w:rsidRPr="00ED04EF">
              <w:rPr>
                <w:rFonts w:ascii="Times New Roman" w:eastAsia="Times New Roman" w:hAnsi="Times New Roman" w:cs="Times New Roman"/>
                <w:color w:val="000000"/>
                <w:sz w:val="20"/>
                <w:szCs w:val="20"/>
                <w:lang w:eastAsia="ru-RU"/>
              </w:rPr>
              <w:t>Шалкарский</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0,5</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1,0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0,4</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0,1</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0,3</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eastAsiaTheme="minorHAnsi" w:hAnsi="Times New Roman" w:cs="Times New Roman"/>
                <w:color w:val="000000"/>
                <w:sz w:val="20"/>
                <w:szCs w:val="20"/>
              </w:rPr>
            </w:pPr>
            <w:r w:rsidRPr="00ED04EF">
              <w:rPr>
                <w:rFonts w:ascii="Times New Roman" w:eastAsiaTheme="minorHAnsi" w:hAnsi="Times New Roman" w:cs="Times New Roman"/>
                <w:color w:val="000000"/>
                <w:sz w:val="20"/>
                <w:szCs w:val="20"/>
              </w:rPr>
              <w:t>0,2</w:t>
            </w:r>
          </w:p>
        </w:tc>
        <w:tc>
          <w:tcPr>
            <w:tcW w:w="0" w:type="auto"/>
            <w:shd w:val="clear" w:color="auto" w:fill="auto"/>
            <w:noWrap/>
            <w:vAlign w:val="bottom"/>
            <w:hideMark/>
          </w:tcPr>
          <w:p w:rsidR="00ED04EF" w:rsidRPr="00ED04EF" w:rsidRDefault="00ED04EF" w:rsidP="00ED04EF">
            <w:pPr>
              <w:spacing w:after="0" w:line="240" w:lineRule="auto"/>
              <w:contextualSpacing/>
              <w:jc w:val="center"/>
              <w:rPr>
                <w:rFonts w:ascii="Times New Roman" w:hAnsi="Times New Roman" w:cs="Times New Roman"/>
                <w:color w:val="000000"/>
                <w:sz w:val="20"/>
                <w:szCs w:val="20"/>
              </w:rPr>
            </w:pPr>
            <w:r w:rsidRPr="00ED04EF">
              <w:rPr>
                <w:rFonts w:ascii="Times New Roman" w:hAnsi="Times New Roman" w:cs="Times New Roman"/>
                <w:color w:val="000000"/>
                <w:sz w:val="20"/>
                <w:szCs w:val="20"/>
              </w:rPr>
              <w:t>0</w:t>
            </w:r>
          </w:p>
        </w:tc>
      </w:tr>
    </w:tbl>
    <w:p w:rsidR="00ED04EF" w:rsidRDefault="00ED04EF">
      <w:pPr>
        <w:rPr>
          <w:rFonts w:ascii="Times New Roman" w:eastAsia="Times New Roman" w:hAnsi="Times New Roman" w:cs="Times New Roman"/>
          <w:sz w:val="28"/>
          <w:szCs w:val="28"/>
          <w:lang w:val="ru-RU"/>
        </w:rPr>
      </w:pPr>
    </w:p>
    <w:p w:rsidR="00957962" w:rsidRDefault="00957962">
      <w:pPr>
        <w:rPr>
          <w:rFonts w:ascii="Times New Roman" w:eastAsia="Times New Roman" w:hAnsi="Times New Roman" w:cs="Times New Roman"/>
          <w:sz w:val="28"/>
          <w:szCs w:val="28"/>
          <w:lang w:val="ru-RU"/>
        </w:rPr>
      </w:pPr>
    </w:p>
    <w:p w:rsidR="00957962" w:rsidRDefault="00957962">
      <w:pPr>
        <w:rPr>
          <w:rFonts w:ascii="Times New Roman" w:eastAsia="Times New Roman" w:hAnsi="Times New Roman" w:cs="Times New Roman"/>
          <w:sz w:val="28"/>
          <w:szCs w:val="28"/>
          <w:lang w:val="ru-RU"/>
        </w:rPr>
        <w:sectPr w:rsidR="00957962" w:rsidSect="00ED04EF">
          <w:pgSz w:w="16838" w:h="11906" w:orient="landscape"/>
          <w:pgMar w:top="1701" w:right="1134" w:bottom="567" w:left="1134" w:header="709" w:footer="709" w:gutter="0"/>
          <w:cols w:space="708"/>
          <w:docGrid w:linePitch="360"/>
        </w:sectPr>
      </w:pPr>
    </w:p>
    <w:p w:rsidR="00AA7988" w:rsidRPr="00957962" w:rsidRDefault="00957962" w:rsidP="00957962">
      <w:pPr>
        <w:tabs>
          <w:tab w:val="left" w:pos="567"/>
          <w:tab w:val="left" w:pos="709"/>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57962">
        <w:rPr>
          <w:rFonts w:ascii="Times New Roman" w:hAnsi="Times New Roman" w:cs="Times New Roman"/>
          <w:sz w:val="28"/>
          <w:szCs w:val="28"/>
          <w:lang w:val="ru-RU"/>
        </w:rPr>
        <w:t xml:space="preserve">Данные </w:t>
      </w:r>
      <w:r>
        <w:rPr>
          <w:rFonts w:ascii="Times New Roman" w:hAnsi="Times New Roman" w:cs="Times New Roman"/>
          <w:sz w:val="28"/>
          <w:szCs w:val="28"/>
          <w:lang w:val="ru-RU"/>
        </w:rPr>
        <w:t xml:space="preserve">по заболеваемости животных были предоставлены </w:t>
      </w:r>
      <w:r w:rsidR="00AD258A">
        <w:rPr>
          <w:rFonts w:ascii="Times New Roman" w:hAnsi="Times New Roman" w:cs="Times New Roman"/>
          <w:sz w:val="28"/>
          <w:szCs w:val="28"/>
          <w:lang w:val="ru-RU"/>
        </w:rPr>
        <w:t xml:space="preserve">Управлением ветеринарии </w:t>
      </w:r>
      <w:r>
        <w:rPr>
          <w:rFonts w:ascii="Times New Roman" w:hAnsi="Times New Roman" w:cs="Times New Roman"/>
          <w:sz w:val="28"/>
          <w:szCs w:val="28"/>
          <w:lang w:val="ru-RU"/>
        </w:rPr>
        <w:t xml:space="preserve">в виде абсолютных </w:t>
      </w:r>
      <w:r w:rsidR="00BF0D65">
        <w:rPr>
          <w:rFonts w:ascii="Times New Roman" w:hAnsi="Times New Roman" w:cs="Times New Roman"/>
          <w:sz w:val="28"/>
          <w:szCs w:val="28"/>
          <w:lang w:val="ru-RU"/>
        </w:rPr>
        <w:t xml:space="preserve">значений </w:t>
      </w:r>
      <w:r w:rsidR="00AD258A">
        <w:rPr>
          <w:rFonts w:ascii="Times New Roman" w:hAnsi="Times New Roman" w:cs="Times New Roman"/>
          <w:sz w:val="28"/>
          <w:szCs w:val="28"/>
          <w:lang w:val="ru-RU"/>
        </w:rPr>
        <w:t xml:space="preserve">всего обследованного скота, КРС и МРС отдельно, и численности пораженных животных. Например, в 2008 г. по области всего обследовано 508 572 единиц КРС, из них поражено бруцеллезом 7649 животных, что составило 1,5%. МРС, соответственно, было обследовано </w:t>
      </w:r>
      <w:r w:rsidR="00A26EF5">
        <w:rPr>
          <w:rFonts w:ascii="Times New Roman" w:hAnsi="Times New Roman" w:cs="Times New Roman"/>
          <w:sz w:val="28"/>
          <w:szCs w:val="28"/>
          <w:lang w:val="ru-RU"/>
        </w:rPr>
        <w:t xml:space="preserve">602 581 единиц, и у 1364 был выделен возбудитель (0,2%). </w:t>
      </w:r>
      <w:r w:rsidR="00AD258A">
        <w:rPr>
          <w:rFonts w:ascii="Times New Roman" w:hAnsi="Times New Roman" w:cs="Times New Roman"/>
          <w:sz w:val="28"/>
          <w:szCs w:val="28"/>
          <w:lang w:val="ru-RU"/>
        </w:rPr>
        <w:t xml:space="preserve">В таблицу 28 внесен именно удельный вес пораженных бруцеллезом животных. На основании </w:t>
      </w:r>
      <w:r w:rsidR="00F9170D">
        <w:rPr>
          <w:rFonts w:ascii="Times New Roman" w:hAnsi="Times New Roman" w:cs="Times New Roman"/>
          <w:sz w:val="28"/>
          <w:szCs w:val="28"/>
          <w:lang w:val="ru-RU"/>
        </w:rPr>
        <w:t>предоставленных</w:t>
      </w:r>
      <w:r w:rsidR="00AD258A">
        <w:rPr>
          <w:rFonts w:ascii="Times New Roman" w:hAnsi="Times New Roman" w:cs="Times New Roman"/>
          <w:sz w:val="28"/>
          <w:szCs w:val="28"/>
          <w:lang w:val="ru-RU"/>
        </w:rPr>
        <w:t xml:space="preserve"> данных был высчитан показатель корреляции Спирмена</w:t>
      </w:r>
      <w:r w:rsidR="00F9170D">
        <w:rPr>
          <w:rFonts w:ascii="Times New Roman" w:hAnsi="Times New Roman" w:cs="Times New Roman"/>
          <w:sz w:val="28"/>
          <w:szCs w:val="28"/>
          <w:lang w:val="ru-RU"/>
        </w:rPr>
        <w:t xml:space="preserve"> (таблица</w:t>
      </w:r>
      <w:r w:rsidR="00AD258A">
        <w:rPr>
          <w:rFonts w:ascii="Times New Roman" w:hAnsi="Times New Roman" w:cs="Times New Roman"/>
          <w:sz w:val="28"/>
          <w:szCs w:val="28"/>
          <w:lang w:val="ru-RU"/>
        </w:rPr>
        <w:t xml:space="preserve"> 29</w:t>
      </w:r>
      <w:r w:rsidR="00F9170D">
        <w:rPr>
          <w:rFonts w:ascii="Times New Roman" w:hAnsi="Times New Roman" w:cs="Times New Roman"/>
          <w:sz w:val="28"/>
          <w:szCs w:val="28"/>
          <w:lang w:val="ru-RU"/>
        </w:rPr>
        <w:t>)</w:t>
      </w:r>
      <w:r w:rsidR="00AD258A">
        <w:rPr>
          <w:rFonts w:ascii="Times New Roman" w:hAnsi="Times New Roman" w:cs="Times New Roman"/>
          <w:sz w:val="28"/>
          <w:szCs w:val="28"/>
          <w:lang w:val="ru-RU"/>
        </w:rPr>
        <w:t xml:space="preserve">.    </w:t>
      </w: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Pr="00AD258A" w:rsidRDefault="00AD258A" w:rsidP="005E5547">
      <w:pPr>
        <w:tabs>
          <w:tab w:val="left" w:pos="567"/>
        </w:tabs>
        <w:spacing w:after="0" w:line="240" w:lineRule="auto"/>
        <w:contextualSpacing/>
        <w:jc w:val="both"/>
        <w:rPr>
          <w:rFonts w:ascii="Times New Roman" w:hAnsi="Times New Roman" w:cs="Times New Roman"/>
          <w:sz w:val="28"/>
          <w:szCs w:val="28"/>
          <w:lang w:val="ru-RU"/>
        </w:rPr>
      </w:pPr>
      <w:r w:rsidRPr="00AD258A">
        <w:rPr>
          <w:rFonts w:ascii="Times New Roman" w:hAnsi="Times New Roman" w:cs="Times New Roman"/>
          <w:sz w:val="28"/>
          <w:szCs w:val="28"/>
          <w:lang w:val="ru-RU"/>
        </w:rPr>
        <w:t xml:space="preserve">Таблица 29 - </w:t>
      </w:r>
      <w:r>
        <w:rPr>
          <w:rFonts w:ascii="Times New Roman" w:hAnsi="Times New Roman" w:cs="Times New Roman"/>
          <w:sz w:val="28"/>
          <w:szCs w:val="28"/>
          <w:lang w:val="ru-RU"/>
        </w:rPr>
        <w:t>Корреляция заболеваемости бруцеллезом людей и скота в Актюбинской области в 2008-2017 годах</w:t>
      </w: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tbl>
      <w:tblPr>
        <w:tblpPr w:leftFromText="180" w:rightFromText="180" w:vertAnchor="page" w:horzAnchor="margin" w:tblpY="52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3155"/>
      </w:tblGrid>
      <w:tr w:rsidR="00AD258A" w:rsidRPr="00A26EF5"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Область, район:</w:t>
            </w:r>
          </w:p>
        </w:tc>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Pr="00382E2B">
              <w:rPr>
                <w:rFonts w:ascii="Times New Roman" w:eastAsia="Times New Roman" w:hAnsi="Times New Roman" w:cs="Times New Roman"/>
                <w:sz w:val="24"/>
                <w:szCs w:val="24"/>
                <w:lang w:val="ru-RU"/>
              </w:rPr>
              <w:t>орреляция заб</w:t>
            </w:r>
            <w:r w:rsidR="00A26EF5" w:rsidRPr="00A26EF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людей и пораженность КРС </w:t>
            </w:r>
          </w:p>
          <w:p w:rsidR="00AD258A" w:rsidRPr="00A26EF5"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lang w:val="ru-RU"/>
              </w:rPr>
              <w:t>(</w:t>
            </w:r>
            <w:r w:rsidRPr="00382E2B">
              <w:rPr>
                <w:rFonts w:ascii="Times New Roman" w:eastAsia="Times New Roman" w:hAnsi="Times New Roman" w:cs="Times New Roman"/>
                <w:sz w:val="24"/>
                <w:szCs w:val="24"/>
              </w:rPr>
              <w:t>Spierman</w:t>
            </w:r>
            <w:r w:rsidRPr="00382E2B">
              <w:rPr>
                <w:rFonts w:ascii="Times New Roman" w:eastAsia="Times New Roman" w:hAnsi="Times New Roman" w:cs="Times New Roman"/>
                <w:sz w:val="24"/>
                <w:szCs w:val="24"/>
                <w:lang w:val="ru-RU"/>
              </w:rPr>
              <w:t>'</w:t>
            </w:r>
            <w:r w:rsidRPr="00382E2B">
              <w:rPr>
                <w:rFonts w:ascii="Times New Roman" w:eastAsia="Times New Roman" w:hAnsi="Times New Roman" w:cs="Times New Roman"/>
                <w:sz w:val="24"/>
                <w:szCs w:val="24"/>
              </w:rPr>
              <w:t>s</w:t>
            </w:r>
            <w:r w:rsidRPr="00382E2B">
              <w:rPr>
                <w:rFonts w:ascii="Times New Roman" w:eastAsia="Times New Roman" w:hAnsi="Times New Roman" w:cs="Times New Roman"/>
                <w:sz w:val="24"/>
                <w:szCs w:val="24"/>
                <w:lang w:val="ru-RU"/>
              </w:rPr>
              <w:t xml:space="preserve"> </w:t>
            </w:r>
            <w:r w:rsidRPr="00382E2B">
              <w:rPr>
                <w:rFonts w:ascii="Times New Roman" w:eastAsia="Times New Roman" w:hAnsi="Times New Roman" w:cs="Times New Roman"/>
                <w:i/>
                <w:sz w:val="24"/>
                <w:szCs w:val="24"/>
              </w:rPr>
              <w:t>r</w:t>
            </w:r>
            <w:r w:rsidRPr="00382E2B">
              <w:rPr>
                <w:rFonts w:ascii="Times New Roman" w:eastAsia="Times New Roman" w:hAnsi="Times New Roman" w:cs="Times New Roman"/>
                <w:sz w:val="24"/>
                <w:szCs w:val="24"/>
                <w:lang w:val="ru-RU"/>
              </w:rPr>
              <w:t>)</w:t>
            </w:r>
            <w:r w:rsidR="00A26EF5">
              <w:rPr>
                <w:rFonts w:ascii="Times New Roman" w:eastAsia="Times New Roman" w:hAnsi="Times New Roman" w:cs="Times New Roman"/>
                <w:sz w:val="24"/>
                <w:szCs w:val="24"/>
                <w:lang w:val="ru-RU"/>
              </w:rPr>
              <w:t>, p</w:t>
            </w:r>
            <w:r w:rsidR="00A26EF5">
              <w:rPr>
                <w:rFonts w:ascii="Times New Roman" w:eastAsia="Times New Roman" w:hAnsi="Times New Roman" w:cs="Times New Roman"/>
                <w:sz w:val="24"/>
                <w:szCs w:val="24"/>
              </w:rPr>
              <w:t>≤0,05</w:t>
            </w:r>
          </w:p>
        </w:tc>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lang w:val="ru-RU"/>
              </w:rPr>
            </w:pPr>
            <w:r w:rsidRPr="00382E2B">
              <w:rPr>
                <w:rFonts w:ascii="Times New Roman" w:eastAsia="Times New Roman" w:hAnsi="Times New Roman" w:cs="Times New Roman"/>
                <w:sz w:val="24"/>
                <w:szCs w:val="24"/>
                <w:lang w:val="ru-RU"/>
              </w:rPr>
              <w:t>Корреляция заб</w:t>
            </w:r>
            <w:r w:rsidR="00A26EF5" w:rsidRPr="00A26EF5">
              <w:rPr>
                <w:rFonts w:ascii="Times New Roman" w:eastAsia="Times New Roman" w:hAnsi="Times New Roman" w:cs="Times New Roman"/>
                <w:sz w:val="24"/>
                <w:szCs w:val="24"/>
                <w:lang w:val="ru-RU"/>
              </w:rPr>
              <w:t>.</w:t>
            </w:r>
            <w:r w:rsidRPr="00382E2B">
              <w:rPr>
                <w:rFonts w:ascii="Times New Roman" w:eastAsia="Times New Roman" w:hAnsi="Times New Roman" w:cs="Times New Roman"/>
                <w:sz w:val="24"/>
                <w:szCs w:val="24"/>
                <w:lang w:val="ru-RU"/>
              </w:rPr>
              <w:t xml:space="preserve"> людей</w:t>
            </w:r>
            <w:r>
              <w:rPr>
                <w:rFonts w:ascii="Times New Roman" w:eastAsia="Times New Roman" w:hAnsi="Times New Roman" w:cs="Times New Roman"/>
                <w:sz w:val="24"/>
                <w:szCs w:val="24"/>
                <w:lang w:val="ru-RU"/>
              </w:rPr>
              <w:t xml:space="preserve"> и пораженность МРС</w:t>
            </w:r>
          </w:p>
          <w:p w:rsidR="00AD258A"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lang w:val="ru-RU"/>
              </w:rPr>
              <w:t>(</w:t>
            </w:r>
            <w:r w:rsidRPr="00382E2B">
              <w:rPr>
                <w:rFonts w:ascii="Times New Roman" w:eastAsia="Times New Roman" w:hAnsi="Times New Roman" w:cs="Times New Roman"/>
                <w:sz w:val="24"/>
                <w:szCs w:val="24"/>
              </w:rPr>
              <w:t>Spierman</w:t>
            </w:r>
            <w:r w:rsidRPr="00382E2B">
              <w:rPr>
                <w:rFonts w:ascii="Times New Roman" w:eastAsia="Times New Roman" w:hAnsi="Times New Roman" w:cs="Times New Roman"/>
                <w:sz w:val="24"/>
                <w:szCs w:val="24"/>
                <w:lang w:val="ru-RU"/>
              </w:rPr>
              <w:t>'</w:t>
            </w:r>
            <w:r w:rsidRPr="00382E2B">
              <w:rPr>
                <w:rFonts w:ascii="Times New Roman" w:eastAsia="Times New Roman" w:hAnsi="Times New Roman" w:cs="Times New Roman"/>
                <w:sz w:val="24"/>
                <w:szCs w:val="24"/>
              </w:rPr>
              <w:t>s</w:t>
            </w:r>
            <w:r w:rsidRPr="00382E2B">
              <w:rPr>
                <w:rFonts w:ascii="Times New Roman" w:eastAsia="Times New Roman" w:hAnsi="Times New Roman" w:cs="Times New Roman"/>
                <w:sz w:val="24"/>
                <w:szCs w:val="24"/>
                <w:lang w:val="ru-RU"/>
              </w:rPr>
              <w:t xml:space="preserve"> </w:t>
            </w:r>
            <w:r w:rsidRPr="00382E2B">
              <w:rPr>
                <w:rFonts w:ascii="Times New Roman" w:eastAsia="Times New Roman" w:hAnsi="Times New Roman" w:cs="Times New Roman"/>
                <w:i/>
                <w:sz w:val="24"/>
                <w:szCs w:val="24"/>
              </w:rPr>
              <w:t>r</w:t>
            </w:r>
            <w:r w:rsidRPr="00382E2B">
              <w:rPr>
                <w:rFonts w:ascii="Times New Roman" w:eastAsia="Times New Roman" w:hAnsi="Times New Roman" w:cs="Times New Roman"/>
                <w:sz w:val="24"/>
                <w:szCs w:val="24"/>
                <w:lang w:val="ru-RU"/>
              </w:rPr>
              <w:t>)</w:t>
            </w:r>
            <w:r w:rsidR="00A26EF5">
              <w:rPr>
                <w:rFonts w:ascii="Times New Roman" w:eastAsia="Times New Roman" w:hAnsi="Times New Roman" w:cs="Times New Roman"/>
                <w:sz w:val="24"/>
                <w:szCs w:val="24"/>
              </w:rPr>
              <w:t>,</w:t>
            </w:r>
          </w:p>
          <w:p w:rsidR="00A26EF5" w:rsidRPr="00A26EF5" w:rsidRDefault="00A26EF5" w:rsidP="00A26EF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p</w:t>
            </w:r>
            <w:r>
              <w:rPr>
                <w:rFonts w:ascii="Times New Roman" w:eastAsia="Times New Roman" w:hAnsi="Times New Roman" w:cs="Times New Roman"/>
                <w:sz w:val="24"/>
                <w:szCs w:val="24"/>
              </w:rPr>
              <w:t>≤0,05</w:t>
            </w:r>
          </w:p>
        </w:tc>
        <w:tc>
          <w:tcPr>
            <w:tcW w:w="3155"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Примечания</w:t>
            </w:r>
          </w:p>
        </w:tc>
      </w:tr>
      <w:tr w:rsidR="00AD258A" w:rsidRPr="00A26EF5" w:rsidTr="00A26EF5">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1</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2</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3</w:t>
            </w:r>
          </w:p>
        </w:tc>
        <w:tc>
          <w:tcPr>
            <w:tcW w:w="3155" w:type="dxa"/>
          </w:tcPr>
          <w:p w:rsidR="00AD258A" w:rsidRPr="00C2714E"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AD258A" w:rsidRPr="00A26E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Актюб</w:t>
            </w:r>
            <w:r w:rsidR="00A26EF5">
              <w:rPr>
                <w:rFonts w:ascii="Times New Roman" w:eastAsia="Times New Roman" w:hAnsi="Times New Roman" w:cs="Times New Roman"/>
                <w:sz w:val="24"/>
                <w:szCs w:val="24"/>
              </w:rPr>
              <w:t xml:space="preserve">. </w:t>
            </w:r>
            <w:r w:rsidRPr="00A26EF5">
              <w:rPr>
                <w:rFonts w:ascii="Times New Roman" w:eastAsia="Times New Roman" w:hAnsi="Times New Roman" w:cs="Times New Roman"/>
                <w:sz w:val="24"/>
                <w:szCs w:val="24"/>
                <w:lang w:val="ru-RU"/>
              </w:rPr>
              <w:t>область</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0,29</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0,06</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Низкая корреляция </w:t>
            </w:r>
          </w:p>
        </w:tc>
      </w:tr>
      <w:tr w:rsidR="00AD258A" w:rsidRPr="00A26E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Айтекеби</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0,6</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Умеренная корреляция</w:t>
            </w:r>
          </w:p>
        </w:tc>
      </w:tr>
      <w:tr w:rsidR="00AD258A" w:rsidRPr="00921F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г. Актобе</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0,2</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КРС - низкая, МРС - умеренная корреляция</w:t>
            </w:r>
          </w:p>
        </w:tc>
      </w:tr>
      <w:tr w:rsidR="00AD258A" w:rsidRPr="00A26E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Алга</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0,5</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целом, умеренная корреляция</w:t>
            </w:r>
          </w:p>
        </w:tc>
      </w:tr>
      <w:tr w:rsidR="00AD258A" w:rsidRPr="00A26E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Байганин</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-0,05</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Отрицательная корреляция</w:t>
            </w:r>
          </w:p>
        </w:tc>
      </w:tr>
      <w:tr w:rsidR="00AD258A" w:rsidRPr="00921FF5"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Иргиз</w:t>
            </w:r>
          </w:p>
        </w:tc>
        <w:tc>
          <w:tcPr>
            <w:tcW w:w="1914" w:type="dxa"/>
          </w:tcPr>
          <w:p w:rsidR="00AD258A" w:rsidRPr="00C2714E"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3</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КРС - низкая, МРС - умеренная корреляция</w:t>
            </w:r>
          </w:p>
        </w:tc>
      </w:tr>
      <w:tr w:rsidR="00AD258A" w:rsidRPr="00921FF5"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Каргала</w:t>
            </w:r>
          </w:p>
        </w:tc>
        <w:tc>
          <w:tcPr>
            <w:tcW w:w="1914" w:type="dxa"/>
          </w:tcPr>
          <w:p w:rsidR="00AD258A" w:rsidRPr="00C2714E"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0,4</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0,04</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КРС - умеренная, МРС - низкая корреляция</w:t>
            </w:r>
          </w:p>
        </w:tc>
      </w:tr>
      <w:tr w:rsidR="00AD258A" w:rsidRPr="00921FF5"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Мартук</w:t>
            </w:r>
          </w:p>
        </w:tc>
        <w:tc>
          <w:tcPr>
            <w:tcW w:w="1914" w:type="dxa"/>
          </w:tcPr>
          <w:p w:rsidR="00AD258A" w:rsidRPr="00382E2B" w:rsidRDefault="00AD258A" w:rsidP="00A26EF5">
            <w:pPr>
              <w:spacing w:after="0" w:line="240" w:lineRule="auto"/>
              <w:contextualSpacing/>
              <w:jc w:val="center"/>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0,6</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КРС - умеренная, МРС - высокая корреляция</w:t>
            </w:r>
          </w:p>
        </w:tc>
      </w:tr>
      <w:tr w:rsidR="00AD258A" w:rsidRPr="00382E2B"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Кобда</w:t>
            </w:r>
          </w:p>
        </w:tc>
        <w:tc>
          <w:tcPr>
            <w:tcW w:w="1914" w:type="dxa"/>
          </w:tcPr>
          <w:p w:rsidR="00AD258A" w:rsidRPr="007F3000" w:rsidRDefault="00AD258A" w:rsidP="00A26EF5">
            <w:pPr>
              <w:spacing w:after="0" w:line="240" w:lineRule="auto"/>
              <w:contextualSpacing/>
              <w:jc w:val="center"/>
              <w:rPr>
                <w:rFonts w:ascii="Times New Roman" w:eastAsia="Times New Roman" w:hAnsi="Times New Roman" w:cs="Times New Roman"/>
                <w:sz w:val="24"/>
                <w:szCs w:val="24"/>
              </w:rPr>
            </w:pPr>
            <w:r w:rsidRPr="007F3000">
              <w:rPr>
                <w:rFonts w:ascii="Times New Roman" w:eastAsia="Times New Roman" w:hAnsi="Times New Roman" w:cs="Times New Roman"/>
                <w:sz w:val="24"/>
                <w:szCs w:val="24"/>
              </w:rPr>
              <w:t>0,4</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c>
          <w:tcPr>
            <w:tcW w:w="3155" w:type="dxa"/>
          </w:tcPr>
          <w:p w:rsidR="00AD258A" w:rsidRPr="00382E2B" w:rsidRDefault="00A26EF5" w:rsidP="00A26EF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В целом, умеренная корреляция</w:t>
            </w:r>
          </w:p>
        </w:tc>
      </w:tr>
      <w:tr w:rsidR="00AD258A" w:rsidRPr="00382E2B"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Мугалжар</w:t>
            </w:r>
          </w:p>
        </w:tc>
        <w:tc>
          <w:tcPr>
            <w:tcW w:w="1914" w:type="dxa"/>
          </w:tcPr>
          <w:p w:rsidR="00AD258A" w:rsidRPr="007F3000" w:rsidRDefault="00AD258A" w:rsidP="00A26EF5">
            <w:pPr>
              <w:spacing w:after="0" w:line="240" w:lineRule="auto"/>
              <w:contextualSpacing/>
              <w:jc w:val="center"/>
              <w:rPr>
                <w:rFonts w:ascii="Times New Roman" w:eastAsia="Times New Roman" w:hAnsi="Times New Roman" w:cs="Times New Roman"/>
                <w:sz w:val="24"/>
                <w:szCs w:val="24"/>
              </w:rPr>
            </w:pPr>
            <w:r w:rsidRPr="007F3000">
              <w:rPr>
                <w:rFonts w:ascii="Times New Roman" w:eastAsia="Times New Roman" w:hAnsi="Times New Roman" w:cs="Times New Roman"/>
                <w:sz w:val="24"/>
                <w:szCs w:val="24"/>
              </w:rPr>
              <w:t>0,8</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Высокая корреляция</w:t>
            </w:r>
          </w:p>
        </w:tc>
      </w:tr>
      <w:tr w:rsidR="00AD258A" w:rsidRPr="00921FF5" w:rsidTr="00A26EF5">
        <w:tc>
          <w:tcPr>
            <w:tcW w:w="1914" w:type="dxa"/>
          </w:tcPr>
          <w:p w:rsidR="00AD258A" w:rsidRPr="00382E2B" w:rsidRDefault="00AD258A" w:rsidP="00A26EF5">
            <w:pPr>
              <w:spacing w:after="0" w:line="240" w:lineRule="auto"/>
              <w:contextualSpacing/>
              <w:rPr>
                <w:rFonts w:ascii="Times New Roman" w:eastAsia="Times New Roman" w:hAnsi="Times New Roman" w:cs="Times New Roman"/>
                <w:sz w:val="24"/>
                <w:szCs w:val="24"/>
              </w:rPr>
            </w:pPr>
            <w:r w:rsidRPr="00382E2B">
              <w:rPr>
                <w:rFonts w:ascii="Times New Roman" w:eastAsia="Times New Roman" w:hAnsi="Times New Roman" w:cs="Times New Roman"/>
                <w:sz w:val="24"/>
                <w:szCs w:val="24"/>
              </w:rPr>
              <w:t>Темир</w:t>
            </w:r>
          </w:p>
        </w:tc>
        <w:tc>
          <w:tcPr>
            <w:tcW w:w="1914" w:type="dxa"/>
          </w:tcPr>
          <w:p w:rsidR="00AD258A" w:rsidRPr="007F3000" w:rsidRDefault="00AD258A" w:rsidP="00A26EF5">
            <w:pPr>
              <w:spacing w:after="0" w:line="240" w:lineRule="auto"/>
              <w:contextualSpacing/>
              <w:jc w:val="center"/>
              <w:rPr>
                <w:rFonts w:ascii="Times New Roman" w:eastAsia="Times New Roman" w:hAnsi="Times New Roman" w:cs="Times New Roman"/>
                <w:sz w:val="24"/>
                <w:szCs w:val="24"/>
              </w:rPr>
            </w:pPr>
            <w:r w:rsidRPr="007F3000">
              <w:rPr>
                <w:rFonts w:ascii="Times New Roman" w:eastAsia="Times New Roman" w:hAnsi="Times New Roman" w:cs="Times New Roman"/>
                <w:sz w:val="24"/>
                <w:szCs w:val="24"/>
              </w:rPr>
              <w:t>0,05</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3155" w:type="dxa"/>
          </w:tcPr>
          <w:p w:rsidR="00AD258A" w:rsidRPr="00A26EF5" w:rsidRDefault="00A26EF5" w:rsidP="004C3FC6">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КРС - </w:t>
            </w:r>
            <w:r w:rsidR="004C3FC6">
              <w:rPr>
                <w:rFonts w:ascii="Times New Roman" w:eastAsia="Times New Roman" w:hAnsi="Times New Roman" w:cs="Times New Roman"/>
                <w:sz w:val="24"/>
                <w:szCs w:val="24"/>
                <w:lang w:val="ru-RU"/>
              </w:rPr>
              <w:t>слабая</w:t>
            </w:r>
            <w:r>
              <w:rPr>
                <w:rFonts w:ascii="Times New Roman" w:eastAsia="Times New Roman" w:hAnsi="Times New Roman" w:cs="Times New Roman"/>
                <w:sz w:val="24"/>
                <w:szCs w:val="24"/>
                <w:lang w:val="ru-RU"/>
              </w:rPr>
              <w:t>, МРС - умеренная корреляция</w:t>
            </w:r>
          </w:p>
        </w:tc>
      </w:tr>
      <w:tr w:rsidR="00AD258A" w:rsidRPr="00921F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Уил</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0,18</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КРС - слабая, МРС - высокая корреляция</w:t>
            </w:r>
          </w:p>
        </w:tc>
      </w:tr>
      <w:tr w:rsidR="00AD258A" w:rsidRPr="00A26E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Хромтау</w:t>
            </w:r>
          </w:p>
        </w:tc>
        <w:tc>
          <w:tcPr>
            <w:tcW w:w="1914" w:type="dxa"/>
          </w:tcPr>
          <w:p w:rsidR="00AD258A" w:rsidRPr="00A26EF5" w:rsidRDefault="00AD258A"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0,8</w:t>
            </w:r>
          </w:p>
        </w:tc>
        <w:tc>
          <w:tcPr>
            <w:tcW w:w="1914" w:type="dxa"/>
          </w:tcPr>
          <w:p w:rsidR="00AD258A" w:rsidRPr="00C44409" w:rsidRDefault="00AD258A" w:rsidP="00A26EF5">
            <w:pPr>
              <w:spacing w:after="0" w:line="240" w:lineRule="auto"/>
              <w:contextualSpacing/>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целом, высокая корреляция</w:t>
            </w:r>
          </w:p>
        </w:tc>
      </w:tr>
      <w:tr w:rsidR="00AD258A" w:rsidRPr="00921FF5" w:rsidTr="00A26EF5">
        <w:tc>
          <w:tcPr>
            <w:tcW w:w="1914" w:type="dxa"/>
          </w:tcPr>
          <w:p w:rsidR="00AD258A" w:rsidRPr="00A26EF5" w:rsidRDefault="00AD258A" w:rsidP="00A26EF5">
            <w:pPr>
              <w:spacing w:after="0" w:line="240" w:lineRule="auto"/>
              <w:contextualSpacing/>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Шалкар</w:t>
            </w:r>
          </w:p>
        </w:tc>
        <w:tc>
          <w:tcPr>
            <w:tcW w:w="1914" w:type="dxa"/>
          </w:tcPr>
          <w:p w:rsidR="00AD258A" w:rsidRPr="00A26EF5" w:rsidRDefault="00A26EF5"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w:t>
            </w:r>
          </w:p>
        </w:tc>
        <w:tc>
          <w:tcPr>
            <w:tcW w:w="1914" w:type="dxa"/>
          </w:tcPr>
          <w:p w:rsidR="00AD258A" w:rsidRPr="00A26EF5" w:rsidRDefault="00A26EF5" w:rsidP="00A26EF5">
            <w:pPr>
              <w:spacing w:after="0" w:line="240" w:lineRule="auto"/>
              <w:contextualSpacing/>
              <w:jc w:val="center"/>
              <w:rPr>
                <w:rFonts w:ascii="Times New Roman" w:eastAsia="Times New Roman" w:hAnsi="Times New Roman" w:cs="Times New Roman"/>
                <w:sz w:val="24"/>
                <w:szCs w:val="24"/>
                <w:lang w:val="ru-RU"/>
              </w:rPr>
            </w:pPr>
            <w:r w:rsidRPr="00A26EF5">
              <w:rPr>
                <w:rFonts w:ascii="Times New Roman" w:eastAsia="Times New Roman" w:hAnsi="Times New Roman" w:cs="Times New Roman"/>
                <w:sz w:val="24"/>
                <w:szCs w:val="24"/>
                <w:lang w:val="ru-RU"/>
              </w:rPr>
              <w:t>0</w:t>
            </w:r>
          </w:p>
        </w:tc>
        <w:tc>
          <w:tcPr>
            <w:tcW w:w="3155" w:type="dxa"/>
          </w:tcPr>
          <w:p w:rsidR="00AD258A" w:rsidRPr="00A26EF5" w:rsidRDefault="00A26EF5" w:rsidP="00A26EF5">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 данных по заболеваемости людей</w:t>
            </w:r>
          </w:p>
        </w:tc>
      </w:tr>
    </w:tbl>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957962" w:rsidRDefault="00957962" w:rsidP="005E5547">
      <w:pPr>
        <w:tabs>
          <w:tab w:val="left" w:pos="567"/>
        </w:tabs>
        <w:spacing w:after="0" w:line="240" w:lineRule="auto"/>
        <w:contextualSpacing/>
        <w:jc w:val="both"/>
        <w:rPr>
          <w:rFonts w:ascii="Times New Roman" w:hAnsi="Times New Roman" w:cs="Times New Roman"/>
          <w:b/>
          <w:sz w:val="28"/>
          <w:szCs w:val="28"/>
          <w:lang w:val="ru-RU"/>
        </w:rPr>
      </w:pPr>
    </w:p>
    <w:p w:rsidR="00AD258A" w:rsidRDefault="00957962" w:rsidP="005E5547">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tab/>
      </w:r>
    </w:p>
    <w:p w:rsidR="00AD258A" w:rsidRDefault="00AD258A" w:rsidP="005E5547">
      <w:pPr>
        <w:tabs>
          <w:tab w:val="left" w:pos="567"/>
        </w:tabs>
        <w:spacing w:after="0" w:line="240" w:lineRule="auto"/>
        <w:contextualSpacing/>
        <w:jc w:val="both"/>
        <w:rPr>
          <w:rFonts w:ascii="Times New Roman" w:hAnsi="Times New Roman" w:cs="Times New Roman"/>
          <w:b/>
          <w:sz w:val="28"/>
          <w:szCs w:val="28"/>
          <w:lang w:val="ru-RU"/>
        </w:rPr>
      </w:pPr>
    </w:p>
    <w:p w:rsidR="00AD258A" w:rsidRDefault="00AD258A" w:rsidP="005E5547">
      <w:pPr>
        <w:tabs>
          <w:tab w:val="left" w:pos="567"/>
        </w:tabs>
        <w:spacing w:after="0" w:line="240" w:lineRule="auto"/>
        <w:contextualSpacing/>
        <w:jc w:val="both"/>
        <w:rPr>
          <w:rFonts w:ascii="Times New Roman" w:hAnsi="Times New Roman" w:cs="Times New Roman"/>
          <w:b/>
          <w:sz w:val="28"/>
          <w:szCs w:val="28"/>
          <w:lang w:val="ru-RU"/>
        </w:rPr>
      </w:pPr>
    </w:p>
    <w:p w:rsidR="00AD258A" w:rsidRDefault="00AD258A" w:rsidP="005E5547">
      <w:pPr>
        <w:tabs>
          <w:tab w:val="left" w:pos="567"/>
        </w:tabs>
        <w:spacing w:after="0" w:line="240" w:lineRule="auto"/>
        <w:contextualSpacing/>
        <w:jc w:val="both"/>
        <w:rPr>
          <w:rFonts w:ascii="Times New Roman" w:hAnsi="Times New Roman" w:cs="Times New Roman"/>
          <w:b/>
          <w:sz w:val="28"/>
          <w:szCs w:val="28"/>
          <w:lang w:val="ru-RU"/>
        </w:rPr>
      </w:pPr>
    </w:p>
    <w:p w:rsidR="00AD258A" w:rsidRDefault="00AD258A" w:rsidP="005E5547">
      <w:pPr>
        <w:tabs>
          <w:tab w:val="left" w:pos="567"/>
        </w:tabs>
        <w:spacing w:after="0" w:line="240" w:lineRule="auto"/>
        <w:contextualSpacing/>
        <w:jc w:val="both"/>
        <w:rPr>
          <w:rFonts w:ascii="Times New Roman" w:hAnsi="Times New Roman" w:cs="Times New Roman"/>
          <w:b/>
          <w:sz w:val="28"/>
          <w:szCs w:val="28"/>
          <w:lang w:val="ru-RU"/>
        </w:rPr>
      </w:pPr>
    </w:p>
    <w:p w:rsidR="00A26EF5" w:rsidRDefault="00AD258A" w:rsidP="005E5547">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tab/>
      </w:r>
    </w:p>
    <w:p w:rsidR="00A26EF5" w:rsidRDefault="00A26EF5" w:rsidP="005E5547">
      <w:pPr>
        <w:tabs>
          <w:tab w:val="left" w:pos="567"/>
        </w:tabs>
        <w:spacing w:after="0" w:line="240" w:lineRule="auto"/>
        <w:contextualSpacing/>
        <w:jc w:val="both"/>
        <w:rPr>
          <w:rFonts w:ascii="Times New Roman" w:hAnsi="Times New Roman" w:cs="Times New Roman"/>
          <w:b/>
          <w:sz w:val="28"/>
          <w:szCs w:val="28"/>
          <w:lang w:val="ru-RU"/>
        </w:rPr>
      </w:pPr>
    </w:p>
    <w:p w:rsidR="00A26EF5" w:rsidRDefault="00A26EF5" w:rsidP="005E5547">
      <w:pPr>
        <w:tabs>
          <w:tab w:val="left" w:pos="567"/>
        </w:tabs>
        <w:spacing w:after="0" w:line="240" w:lineRule="auto"/>
        <w:contextualSpacing/>
        <w:jc w:val="both"/>
        <w:rPr>
          <w:rFonts w:ascii="Times New Roman" w:hAnsi="Times New Roman" w:cs="Times New Roman"/>
          <w:b/>
          <w:sz w:val="28"/>
          <w:szCs w:val="28"/>
          <w:lang w:val="ru-RU"/>
        </w:rPr>
      </w:pPr>
    </w:p>
    <w:p w:rsidR="00A26EF5" w:rsidRDefault="00A26EF5" w:rsidP="005E5547">
      <w:pPr>
        <w:tabs>
          <w:tab w:val="left" w:pos="567"/>
        </w:tabs>
        <w:spacing w:after="0" w:line="240" w:lineRule="auto"/>
        <w:contextualSpacing/>
        <w:jc w:val="both"/>
        <w:rPr>
          <w:rFonts w:ascii="Times New Roman" w:hAnsi="Times New Roman" w:cs="Times New Roman"/>
          <w:b/>
          <w:sz w:val="28"/>
          <w:szCs w:val="28"/>
          <w:lang w:val="ru-RU"/>
        </w:rPr>
      </w:pPr>
    </w:p>
    <w:p w:rsidR="00A26EF5" w:rsidRDefault="00A26EF5" w:rsidP="005E5547">
      <w:pPr>
        <w:tabs>
          <w:tab w:val="left" w:pos="567"/>
        </w:tabs>
        <w:spacing w:after="0" w:line="240" w:lineRule="auto"/>
        <w:contextualSpacing/>
        <w:jc w:val="both"/>
        <w:rPr>
          <w:rFonts w:ascii="Times New Roman" w:hAnsi="Times New Roman" w:cs="Times New Roman"/>
          <w:b/>
          <w:sz w:val="28"/>
          <w:szCs w:val="28"/>
          <w:lang w:val="ru-RU"/>
        </w:rPr>
      </w:pPr>
    </w:p>
    <w:p w:rsidR="004C3FC6" w:rsidRDefault="00A26EF5" w:rsidP="00A26EF5">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tab/>
      </w:r>
      <w:r w:rsidRPr="00A26EF5">
        <w:rPr>
          <w:rFonts w:ascii="Times New Roman" w:hAnsi="Times New Roman" w:cs="Times New Roman"/>
          <w:sz w:val="28"/>
          <w:szCs w:val="28"/>
          <w:lang w:val="ru-RU"/>
        </w:rPr>
        <w:t xml:space="preserve">Данные </w:t>
      </w:r>
      <w:r w:rsidR="00AC0CC1">
        <w:rPr>
          <w:rFonts w:ascii="Times New Roman" w:hAnsi="Times New Roman" w:cs="Times New Roman"/>
          <w:sz w:val="28"/>
          <w:szCs w:val="28"/>
          <w:lang w:val="ru-RU"/>
        </w:rPr>
        <w:t>таблицы 29, в частности, по Уилу, подтверждаются данными таблиц 25 и 27, где указан % больных, поступивших в АОКИБ в анализируемый период времени, причем доля хронических больных из Уила составила 19,7% от всех больных</w:t>
      </w:r>
      <w:r w:rsidR="006E7D9E">
        <w:rPr>
          <w:rFonts w:ascii="Times New Roman" w:hAnsi="Times New Roman" w:cs="Times New Roman"/>
          <w:sz w:val="28"/>
          <w:szCs w:val="28"/>
          <w:lang w:val="ru-RU"/>
        </w:rPr>
        <w:t xml:space="preserve"> по области</w:t>
      </w:r>
      <w:r w:rsidR="00AC0CC1">
        <w:rPr>
          <w:rFonts w:ascii="Times New Roman" w:hAnsi="Times New Roman" w:cs="Times New Roman"/>
          <w:sz w:val="28"/>
          <w:szCs w:val="28"/>
          <w:lang w:val="ru-RU"/>
        </w:rPr>
        <w:t xml:space="preserve">. Наблюдается </w:t>
      </w:r>
      <w:r w:rsidR="00F9170D">
        <w:rPr>
          <w:rFonts w:ascii="Times New Roman" w:hAnsi="Times New Roman" w:cs="Times New Roman"/>
          <w:sz w:val="28"/>
          <w:szCs w:val="28"/>
          <w:lang w:val="ru-RU"/>
        </w:rPr>
        <w:t xml:space="preserve">очень </w:t>
      </w:r>
      <w:r w:rsidR="00AC0CC1">
        <w:rPr>
          <w:rFonts w:ascii="Times New Roman" w:hAnsi="Times New Roman" w:cs="Times New Roman"/>
          <w:sz w:val="28"/>
          <w:szCs w:val="28"/>
          <w:lang w:val="ru-RU"/>
        </w:rPr>
        <w:t>высокая корреляция заболеваемости людей и МРС (</w:t>
      </w:r>
      <w:r w:rsidR="00AC0CC1" w:rsidRPr="00AC0CC1">
        <w:rPr>
          <w:rFonts w:ascii="Times New Roman" w:hAnsi="Times New Roman" w:cs="Times New Roman"/>
          <w:i/>
          <w:sz w:val="28"/>
          <w:szCs w:val="28"/>
        </w:rPr>
        <w:t>r</w:t>
      </w:r>
      <w:r w:rsidR="00AC0CC1" w:rsidRPr="00AC0CC1">
        <w:rPr>
          <w:rFonts w:ascii="Times New Roman" w:hAnsi="Times New Roman" w:cs="Times New Roman"/>
          <w:sz w:val="28"/>
          <w:szCs w:val="28"/>
          <w:lang w:val="ru-RU"/>
        </w:rPr>
        <w:t xml:space="preserve"> 0,9</w:t>
      </w:r>
      <w:r w:rsidR="00AC0CC1">
        <w:rPr>
          <w:rFonts w:ascii="Times New Roman" w:hAnsi="Times New Roman" w:cs="Times New Roman"/>
          <w:sz w:val="28"/>
          <w:szCs w:val="28"/>
          <w:lang w:val="ru-RU"/>
        </w:rPr>
        <w:t xml:space="preserve">), </w:t>
      </w:r>
      <w:r w:rsidR="004C3FC6">
        <w:rPr>
          <w:rFonts w:ascii="Times New Roman" w:hAnsi="Times New Roman" w:cs="Times New Roman"/>
          <w:sz w:val="28"/>
          <w:szCs w:val="28"/>
          <w:lang w:val="ru-RU"/>
        </w:rPr>
        <w:t>а</w:t>
      </w:r>
      <w:r w:rsidR="00AC0CC1">
        <w:rPr>
          <w:rFonts w:ascii="Times New Roman" w:hAnsi="Times New Roman" w:cs="Times New Roman"/>
          <w:sz w:val="28"/>
          <w:szCs w:val="28"/>
          <w:lang w:val="ru-RU"/>
        </w:rPr>
        <w:t xml:space="preserve"> наличие хронического процесса свидетельствует о многолетнем тренде. </w:t>
      </w:r>
      <w:r w:rsidR="006E7D9E">
        <w:rPr>
          <w:rFonts w:ascii="Times New Roman" w:hAnsi="Times New Roman" w:cs="Times New Roman"/>
          <w:sz w:val="28"/>
          <w:szCs w:val="28"/>
          <w:lang w:val="ru-RU"/>
        </w:rPr>
        <w:t>Причем корреляция заболеваемости по КРС слабая (</w:t>
      </w:r>
      <w:r w:rsidR="006E7D9E" w:rsidRPr="00AC0CC1">
        <w:rPr>
          <w:rFonts w:ascii="Times New Roman" w:hAnsi="Times New Roman" w:cs="Times New Roman"/>
          <w:i/>
          <w:sz w:val="28"/>
          <w:szCs w:val="28"/>
        </w:rPr>
        <w:t>r</w:t>
      </w:r>
      <w:r w:rsidR="006E7D9E">
        <w:rPr>
          <w:rFonts w:ascii="Times New Roman" w:hAnsi="Times New Roman" w:cs="Times New Roman"/>
          <w:sz w:val="28"/>
          <w:szCs w:val="28"/>
          <w:lang w:val="ru-RU"/>
        </w:rPr>
        <w:t xml:space="preserve"> 0,18), тогда как в комментариях к таблице 23, где приведены аналогичные данные по </w:t>
      </w:r>
      <w:r w:rsidR="004C3FC6">
        <w:rPr>
          <w:rFonts w:ascii="Times New Roman" w:hAnsi="Times New Roman" w:cs="Times New Roman"/>
          <w:sz w:val="28"/>
          <w:szCs w:val="28"/>
          <w:lang w:val="ru-RU"/>
        </w:rPr>
        <w:t xml:space="preserve">пораженности КРС и МРС по </w:t>
      </w:r>
      <w:r w:rsidR="006E7D9E">
        <w:rPr>
          <w:rFonts w:ascii="Times New Roman" w:hAnsi="Times New Roman" w:cs="Times New Roman"/>
          <w:sz w:val="28"/>
          <w:szCs w:val="28"/>
          <w:lang w:val="ru-RU"/>
        </w:rPr>
        <w:t xml:space="preserve">области за 2016-2020 годы, указывалось, что и в 2019-2020 гг. Уил, наряду с Мугалжарским и Кобдинским районами, продолжает числиться неблагополучным по КРС. </w:t>
      </w:r>
    </w:p>
    <w:p w:rsidR="00F14393" w:rsidRDefault="004C3FC6" w:rsidP="004C3FC6">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6E7D9E">
        <w:rPr>
          <w:rFonts w:ascii="Times New Roman" w:hAnsi="Times New Roman" w:cs="Times New Roman"/>
          <w:sz w:val="28"/>
          <w:szCs w:val="28"/>
          <w:lang w:val="ru-RU"/>
        </w:rPr>
        <w:t xml:space="preserve">При перекрестном анализе </w:t>
      </w:r>
      <w:r>
        <w:rPr>
          <w:rFonts w:ascii="Times New Roman" w:hAnsi="Times New Roman" w:cs="Times New Roman"/>
          <w:sz w:val="28"/>
          <w:szCs w:val="28"/>
          <w:lang w:val="ru-RU"/>
        </w:rPr>
        <w:t xml:space="preserve">разных источников </w:t>
      </w:r>
      <w:r w:rsidR="006E7D9E">
        <w:rPr>
          <w:rFonts w:ascii="Times New Roman" w:hAnsi="Times New Roman" w:cs="Times New Roman"/>
          <w:sz w:val="28"/>
          <w:szCs w:val="28"/>
          <w:lang w:val="ru-RU"/>
        </w:rPr>
        <w:t xml:space="preserve">выяснилось также, что по данным Департамента санэпидконтроля по Шалкару не было случаев заболеваемости людей в 2008-2017 годах, но по данным АОКИБ прошло 10 больных из этого района, </w:t>
      </w:r>
      <w:r w:rsidR="00C76F7A">
        <w:rPr>
          <w:rFonts w:ascii="Times New Roman" w:hAnsi="Times New Roman" w:cs="Times New Roman"/>
          <w:sz w:val="28"/>
          <w:szCs w:val="28"/>
          <w:lang w:val="ru-RU"/>
        </w:rPr>
        <w:t>из них</w:t>
      </w:r>
      <w:r w:rsidR="006E7D9E">
        <w:rPr>
          <w:rFonts w:ascii="Times New Roman" w:hAnsi="Times New Roman" w:cs="Times New Roman"/>
          <w:sz w:val="28"/>
          <w:szCs w:val="28"/>
          <w:lang w:val="ru-RU"/>
        </w:rPr>
        <w:t xml:space="preserve"> </w:t>
      </w:r>
      <w:r w:rsidR="005E52CE">
        <w:rPr>
          <w:rFonts w:ascii="Times New Roman" w:hAnsi="Times New Roman" w:cs="Times New Roman"/>
          <w:sz w:val="28"/>
          <w:szCs w:val="28"/>
          <w:lang w:val="ru-RU"/>
        </w:rPr>
        <w:t xml:space="preserve">только </w:t>
      </w:r>
      <w:r w:rsidR="006E7D9E">
        <w:rPr>
          <w:rFonts w:ascii="Times New Roman" w:hAnsi="Times New Roman" w:cs="Times New Roman"/>
          <w:sz w:val="28"/>
          <w:szCs w:val="28"/>
          <w:lang w:val="ru-RU"/>
        </w:rPr>
        <w:t>2 - с хронической формой заболевания (таблицы 25 и 27). По Байганину указана отрицательная корреляция заболеваемости и по КРС и по МРС (</w:t>
      </w:r>
      <w:r w:rsidRPr="00AC0CC1">
        <w:rPr>
          <w:rFonts w:ascii="Times New Roman" w:hAnsi="Times New Roman" w:cs="Times New Roman"/>
          <w:i/>
          <w:sz w:val="28"/>
          <w:szCs w:val="28"/>
        </w:rPr>
        <w:t>r</w:t>
      </w:r>
      <w:r>
        <w:rPr>
          <w:rFonts w:ascii="Times New Roman" w:hAnsi="Times New Roman" w:cs="Times New Roman"/>
          <w:i/>
          <w:sz w:val="28"/>
          <w:szCs w:val="28"/>
          <w:lang w:val="ru-RU"/>
        </w:rPr>
        <w:t xml:space="preserve"> </w:t>
      </w:r>
      <w:r w:rsidRPr="004C3FC6">
        <w:rPr>
          <w:rFonts w:ascii="Times New Roman" w:hAnsi="Times New Roman" w:cs="Times New Roman"/>
          <w:sz w:val="28"/>
          <w:szCs w:val="28"/>
          <w:lang w:val="ru-RU"/>
        </w:rPr>
        <w:t>-0,05 и -0,4</w:t>
      </w:r>
      <w:r w:rsidR="006E7D9E">
        <w:rPr>
          <w:rFonts w:ascii="Times New Roman" w:hAnsi="Times New Roman" w:cs="Times New Roman"/>
          <w:sz w:val="28"/>
          <w:szCs w:val="28"/>
          <w:lang w:val="ru-RU"/>
        </w:rPr>
        <w:t>)</w:t>
      </w:r>
      <w:r>
        <w:rPr>
          <w:rFonts w:ascii="Times New Roman" w:hAnsi="Times New Roman" w:cs="Times New Roman"/>
          <w:sz w:val="28"/>
          <w:szCs w:val="28"/>
          <w:lang w:val="ru-RU"/>
        </w:rPr>
        <w:t>, за счет отсутствия заболеваемости среди людей с 2009 г. (таблица 28). При этом, по данным АОКИБ, прошло 11 больных из этого района, из н</w:t>
      </w:r>
      <w:r w:rsidR="00F14393">
        <w:rPr>
          <w:rFonts w:ascii="Times New Roman" w:hAnsi="Times New Roman" w:cs="Times New Roman"/>
          <w:sz w:val="28"/>
          <w:szCs w:val="28"/>
          <w:lang w:val="ru-RU"/>
        </w:rPr>
        <w:t>их 7 - с хроническим процессом. Несоответствие данных Департамента санэпидконтроля и АОКИБ объясняется тем, что в Департаменте учитываются только случаи острого, впервые диагностированного бруцеллеза.</w:t>
      </w:r>
      <w:r w:rsidR="0074062F">
        <w:rPr>
          <w:rFonts w:ascii="Times New Roman" w:hAnsi="Times New Roman" w:cs="Times New Roman"/>
          <w:sz w:val="28"/>
          <w:szCs w:val="28"/>
          <w:lang w:val="ru-RU"/>
        </w:rPr>
        <w:tab/>
      </w:r>
    </w:p>
    <w:p w:rsidR="004C3FC6" w:rsidRDefault="00F14393" w:rsidP="004C3FC6">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F9170D">
        <w:rPr>
          <w:rFonts w:ascii="Times New Roman" w:hAnsi="Times New Roman" w:cs="Times New Roman"/>
          <w:sz w:val="28"/>
          <w:szCs w:val="28"/>
          <w:lang w:val="ru-RU"/>
        </w:rPr>
        <w:t xml:space="preserve">Отдельный интерес представляет ситуация по городу Актобе с пригородами. Показатель корреляции заболеваемости людей и животных </w:t>
      </w:r>
      <w:r w:rsidR="0074062F">
        <w:rPr>
          <w:rFonts w:ascii="Times New Roman" w:hAnsi="Times New Roman" w:cs="Times New Roman"/>
          <w:sz w:val="28"/>
          <w:szCs w:val="28"/>
          <w:lang w:val="ru-RU"/>
        </w:rPr>
        <w:t xml:space="preserve">низкий (КРС </w:t>
      </w:r>
      <w:r w:rsidR="0074062F">
        <w:rPr>
          <w:rFonts w:ascii="Times New Roman" w:hAnsi="Times New Roman" w:cs="Times New Roman"/>
          <w:i/>
          <w:sz w:val="28"/>
          <w:szCs w:val="28"/>
        </w:rPr>
        <w:t>r</w:t>
      </w:r>
      <w:r w:rsidR="0074062F" w:rsidRPr="0074062F">
        <w:rPr>
          <w:rFonts w:ascii="Times New Roman" w:hAnsi="Times New Roman" w:cs="Times New Roman"/>
          <w:i/>
          <w:sz w:val="28"/>
          <w:szCs w:val="28"/>
          <w:lang w:val="ru-RU"/>
        </w:rPr>
        <w:t xml:space="preserve"> </w:t>
      </w:r>
      <w:r w:rsidR="007B06FB">
        <w:rPr>
          <w:rFonts w:ascii="Times New Roman" w:hAnsi="Times New Roman" w:cs="Times New Roman"/>
          <w:sz w:val="28"/>
          <w:szCs w:val="28"/>
          <w:lang w:val="ru-RU"/>
        </w:rPr>
        <w:t>0,2)</w:t>
      </w:r>
      <w:r w:rsidR="0074062F">
        <w:rPr>
          <w:rFonts w:ascii="Times New Roman" w:hAnsi="Times New Roman" w:cs="Times New Roman"/>
          <w:sz w:val="28"/>
          <w:szCs w:val="28"/>
          <w:lang w:val="ru-RU"/>
        </w:rPr>
        <w:t xml:space="preserve"> и умеренный (МРС </w:t>
      </w:r>
      <w:r w:rsidR="0074062F">
        <w:rPr>
          <w:rFonts w:ascii="Times New Roman" w:hAnsi="Times New Roman" w:cs="Times New Roman"/>
          <w:i/>
          <w:sz w:val="28"/>
          <w:szCs w:val="28"/>
        </w:rPr>
        <w:t>r</w:t>
      </w:r>
      <w:r w:rsidR="0074062F" w:rsidRPr="0074062F">
        <w:rPr>
          <w:rFonts w:ascii="Times New Roman" w:hAnsi="Times New Roman" w:cs="Times New Roman"/>
          <w:i/>
          <w:sz w:val="28"/>
          <w:szCs w:val="28"/>
          <w:lang w:val="ru-RU"/>
        </w:rPr>
        <w:t xml:space="preserve"> </w:t>
      </w:r>
      <w:r w:rsidR="0074062F">
        <w:rPr>
          <w:rFonts w:ascii="Times New Roman" w:hAnsi="Times New Roman" w:cs="Times New Roman"/>
          <w:sz w:val="28"/>
          <w:szCs w:val="28"/>
          <w:lang w:val="ru-RU"/>
        </w:rPr>
        <w:t xml:space="preserve">0,6). </w:t>
      </w:r>
      <w:r w:rsidR="00C76F7A">
        <w:rPr>
          <w:rFonts w:ascii="Times New Roman" w:hAnsi="Times New Roman" w:cs="Times New Roman"/>
          <w:sz w:val="28"/>
          <w:szCs w:val="28"/>
          <w:lang w:val="ru-RU"/>
        </w:rPr>
        <w:t>По данным Д</w:t>
      </w:r>
      <w:r w:rsidR="0074062F">
        <w:rPr>
          <w:rFonts w:ascii="Times New Roman" w:hAnsi="Times New Roman" w:cs="Times New Roman"/>
          <w:sz w:val="28"/>
          <w:szCs w:val="28"/>
          <w:lang w:val="ru-RU"/>
        </w:rPr>
        <w:t>епартамента санэпидконтроля, всего за 2008-2017 гг. выявлено 85 больных (таблица 28), а по данным АОКИБ - 194, из них 71</w:t>
      </w:r>
      <w:r w:rsidR="00C76F7A">
        <w:rPr>
          <w:rFonts w:ascii="Times New Roman" w:hAnsi="Times New Roman" w:cs="Times New Roman"/>
          <w:sz w:val="28"/>
          <w:szCs w:val="28"/>
          <w:lang w:val="ru-RU"/>
        </w:rPr>
        <w:t xml:space="preserve"> с хроническим процессом</w:t>
      </w:r>
      <w:r w:rsidR="0074062F">
        <w:rPr>
          <w:rFonts w:ascii="Times New Roman" w:hAnsi="Times New Roman" w:cs="Times New Roman"/>
          <w:sz w:val="28"/>
          <w:szCs w:val="28"/>
          <w:lang w:val="ru-RU"/>
        </w:rPr>
        <w:t xml:space="preserve"> (39,9%</w:t>
      </w:r>
      <w:r w:rsidR="00C76F7A">
        <w:rPr>
          <w:rFonts w:ascii="Times New Roman" w:hAnsi="Times New Roman" w:cs="Times New Roman"/>
          <w:sz w:val="28"/>
          <w:szCs w:val="28"/>
          <w:lang w:val="ru-RU"/>
        </w:rPr>
        <w:t xml:space="preserve"> от общего числа хронических больных по области</w:t>
      </w:r>
      <w:r w:rsidR="0074062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Из этих 194 больных 85, вероятно, составили случаи впервые выявленного бруцеллеза. </w:t>
      </w:r>
      <w:r w:rsidR="0074062F">
        <w:rPr>
          <w:rFonts w:ascii="Times New Roman" w:hAnsi="Times New Roman" w:cs="Times New Roman"/>
          <w:sz w:val="28"/>
          <w:szCs w:val="28"/>
          <w:lang w:val="ru-RU"/>
        </w:rPr>
        <w:t xml:space="preserve">В целом, в АОКИБ с острым, впервые диагностированным процессом пролечилось 272 больных </w:t>
      </w:r>
      <w:r w:rsidR="00C76F7A">
        <w:rPr>
          <w:rFonts w:ascii="Times New Roman" w:hAnsi="Times New Roman" w:cs="Times New Roman"/>
          <w:sz w:val="28"/>
          <w:szCs w:val="28"/>
          <w:lang w:val="ru-RU"/>
        </w:rPr>
        <w:t xml:space="preserve">от общего числа </w:t>
      </w:r>
      <w:r w:rsidR="0074062F">
        <w:rPr>
          <w:rFonts w:ascii="Times New Roman" w:hAnsi="Times New Roman" w:cs="Times New Roman"/>
          <w:sz w:val="28"/>
          <w:szCs w:val="28"/>
          <w:lang w:val="ru-RU"/>
        </w:rPr>
        <w:t>(54%)</w:t>
      </w:r>
      <w:r w:rsidR="00C76F7A">
        <w:rPr>
          <w:rFonts w:ascii="Times New Roman" w:hAnsi="Times New Roman" w:cs="Times New Roman"/>
          <w:sz w:val="28"/>
          <w:szCs w:val="28"/>
          <w:lang w:val="ru-RU"/>
        </w:rPr>
        <w:t xml:space="preserve">,  и больные из областного центра с пригородами составляют </w:t>
      </w:r>
      <w:r w:rsidR="007B06FB">
        <w:rPr>
          <w:rFonts w:ascii="Times New Roman" w:hAnsi="Times New Roman" w:cs="Times New Roman"/>
          <w:sz w:val="28"/>
          <w:szCs w:val="28"/>
          <w:lang w:val="ru-RU"/>
        </w:rPr>
        <w:t xml:space="preserve">самую </w:t>
      </w:r>
      <w:r w:rsidR="00C76F7A">
        <w:rPr>
          <w:rFonts w:ascii="Times New Roman" w:hAnsi="Times New Roman" w:cs="Times New Roman"/>
          <w:sz w:val="28"/>
          <w:szCs w:val="28"/>
          <w:lang w:val="ru-RU"/>
        </w:rPr>
        <w:t xml:space="preserve">значительную их часть. </w:t>
      </w:r>
      <w:r>
        <w:rPr>
          <w:rFonts w:ascii="Times New Roman" w:hAnsi="Times New Roman" w:cs="Times New Roman"/>
          <w:sz w:val="28"/>
          <w:szCs w:val="28"/>
          <w:lang w:val="ru-RU"/>
        </w:rPr>
        <w:t xml:space="preserve">Вместе с тем, факт </w:t>
      </w:r>
      <w:r w:rsidR="00C2647F">
        <w:rPr>
          <w:rFonts w:ascii="Times New Roman" w:hAnsi="Times New Roman" w:cs="Times New Roman"/>
          <w:sz w:val="28"/>
          <w:szCs w:val="28"/>
          <w:lang w:val="ru-RU"/>
        </w:rPr>
        <w:t xml:space="preserve">многочисленного </w:t>
      </w:r>
      <w:r>
        <w:rPr>
          <w:rFonts w:ascii="Times New Roman" w:hAnsi="Times New Roman" w:cs="Times New Roman"/>
          <w:sz w:val="28"/>
          <w:szCs w:val="28"/>
          <w:lang w:val="ru-RU"/>
        </w:rPr>
        <w:t xml:space="preserve">систематического поступления в АОКИБ случаев бруцеллеза из Актобе и пригородов на фоне невысокой, по сравнению с </w:t>
      </w:r>
      <w:r w:rsidR="00C2647F">
        <w:rPr>
          <w:rFonts w:ascii="Times New Roman" w:hAnsi="Times New Roman" w:cs="Times New Roman"/>
          <w:sz w:val="28"/>
          <w:szCs w:val="28"/>
          <w:lang w:val="ru-RU"/>
        </w:rPr>
        <w:t xml:space="preserve">отдельными </w:t>
      </w:r>
      <w:r>
        <w:rPr>
          <w:rFonts w:ascii="Times New Roman" w:hAnsi="Times New Roman" w:cs="Times New Roman"/>
          <w:sz w:val="28"/>
          <w:szCs w:val="28"/>
          <w:lang w:val="ru-RU"/>
        </w:rPr>
        <w:t xml:space="preserve">районами области, пораженности скота, </w:t>
      </w:r>
      <w:r w:rsidR="00C2647F">
        <w:rPr>
          <w:rFonts w:ascii="Times New Roman" w:hAnsi="Times New Roman" w:cs="Times New Roman"/>
          <w:sz w:val="28"/>
          <w:szCs w:val="28"/>
          <w:lang w:val="ru-RU"/>
        </w:rPr>
        <w:t xml:space="preserve">относится к случаям дискорреляции. Этот вопрос заслуживает пристального рассмотрения и дает основания предположить невысокую неэффективность выявления заболевшего скота </w:t>
      </w:r>
      <w:r w:rsidR="006B6BDA">
        <w:rPr>
          <w:rFonts w:ascii="Times New Roman" w:hAnsi="Times New Roman" w:cs="Times New Roman"/>
          <w:sz w:val="28"/>
          <w:szCs w:val="28"/>
          <w:lang w:val="ru-RU"/>
        </w:rPr>
        <w:t>в А</w:t>
      </w:r>
      <w:r w:rsidR="00C2647F">
        <w:rPr>
          <w:rFonts w:ascii="Times New Roman" w:hAnsi="Times New Roman" w:cs="Times New Roman"/>
          <w:sz w:val="28"/>
          <w:szCs w:val="28"/>
          <w:lang w:val="ru-RU"/>
        </w:rPr>
        <w:t xml:space="preserve">ктобе и пригородах. </w:t>
      </w:r>
    </w:p>
    <w:p w:rsidR="00C76F7A" w:rsidRDefault="00C76F7A" w:rsidP="004C3FC6">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Определенное несоответствие вектора заболеваемости среди людей и пораженности скота наглядно представлено на рисунке 1</w:t>
      </w:r>
      <w:r w:rsidR="006B71C0">
        <w:rPr>
          <w:rFonts w:ascii="Times New Roman" w:hAnsi="Times New Roman" w:cs="Times New Roman"/>
          <w:sz w:val="28"/>
          <w:szCs w:val="28"/>
          <w:lang w:val="ru-RU"/>
        </w:rPr>
        <w:t>9</w:t>
      </w:r>
      <w:r>
        <w:rPr>
          <w:rFonts w:ascii="Times New Roman" w:hAnsi="Times New Roman" w:cs="Times New Roman"/>
          <w:sz w:val="28"/>
          <w:szCs w:val="28"/>
          <w:lang w:val="ru-RU"/>
        </w:rPr>
        <w:t xml:space="preserve">. </w:t>
      </w:r>
      <w:r w:rsidR="005E52CE">
        <w:rPr>
          <w:rFonts w:ascii="Times New Roman" w:hAnsi="Times New Roman" w:cs="Times New Roman"/>
          <w:sz w:val="28"/>
          <w:szCs w:val="28"/>
          <w:lang w:val="ru-RU"/>
        </w:rPr>
        <w:t xml:space="preserve">При надлежащем мониторинге эпизоотической и эпидемиологической ситуации по бруцеллезу, общая направленность заболеваемости среди людей и животных должна в целом совпадать, т.е. должна наблюдаться </w:t>
      </w:r>
      <w:r w:rsidR="007B06FB">
        <w:rPr>
          <w:rFonts w:ascii="Times New Roman" w:hAnsi="Times New Roman" w:cs="Times New Roman"/>
          <w:sz w:val="28"/>
          <w:szCs w:val="28"/>
          <w:lang w:val="ru-RU"/>
        </w:rPr>
        <w:t>значительная</w:t>
      </w:r>
      <w:r w:rsidR="005E52CE">
        <w:rPr>
          <w:rFonts w:ascii="Times New Roman" w:hAnsi="Times New Roman" w:cs="Times New Roman"/>
          <w:sz w:val="28"/>
          <w:szCs w:val="28"/>
          <w:lang w:val="ru-RU"/>
        </w:rPr>
        <w:t xml:space="preserve"> корреляция этих процессов, если учесть, что преобладающим</w:t>
      </w:r>
      <w:r w:rsidR="007B06FB">
        <w:rPr>
          <w:rFonts w:ascii="Times New Roman" w:hAnsi="Times New Roman" w:cs="Times New Roman"/>
          <w:sz w:val="28"/>
          <w:szCs w:val="28"/>
          <w:lang w:val="ru-RU"/>
        </w:rPr>
        <w:t>и путями заражения людей в области являю</w:t>
      </w:r>
      <w:r w:rsidR="005E52CE">
        <w:rPr>
          <w:rFonts w:ascii="Times New Roman" w:hAnsi="Times New Roman" w:cs="Times New Roman"/>
          <w:sz w:val="28"/>
          <w:szCs w:val="28"/>
          <w:lang w:val="ru-RU"/>
        </w:rPr>
        <w:t>тся контакт с больным животным</w:t>
      </w:r>
      <w:r w:rsidR="007B06FB">
        <w:rPr>
          <w:rFonts w:ascii="Times New Roman" w:hAnsi="Times New Roman" w:cs="Times New Roman"/>
          <w:sz w:val="28"/>
          <w:szCs w:val="28"/>
          <w:lang w:val="ru-RU"/>
        </w:rPr>
        <w:t xml:space="preserve"> и алиментарный</w:t>
      </w:r>
      <w:r w:rsidR="005E52CE">
        <w:rPr>
          <w:rFonts w:ascii="Times New Roman" w:hAnsi="Times New Roman" w:cs="Times New Roman"/>
          <w:sz w:val="28"/>
          <w:szCs w:val="28"/>
          <w:lang w:val="ru-RU"/>
        </w:rPr>
        <w:t xml:space="preserve">.  </w:t>
      </w:r>
      <w:r w:rsidR="006B6BDA">
        <w:rPr>
          <w:rFonts w:ascii="Times New Roman" w:hAnsi="Times New Roman" w:cs="Times New Roman"/>
          <w:sz w:val="28"/>
          <w:szCs w:val="28"/>
          <w:lang w:val="ru-RU"/>
        </w:rPr>
        <w:t xml:space="preserve">В работе итальянских ученых была установлена высокая корреляция </w:t>
      </w:r>
      <w:r w:rsidR="006B6BDA" w:rsidRPr="006B6BDA">
        <w:rPr>
          <w:rFonts w:ascii="Times New Roman" w:hAnsi="Times New Roman" w:cs="Times New Roman"/>
          <w:sz w:val="28"/>
          <w:szCs w:val="28"/>
          <w:lang w:val="ru-RU"/>
        </w:rPr>
        <w:t>между ежемесячным распределением случаев заболевания людей бруцеллезом в Италии и процентом забоя ягнят</w:t>
      </w:r>
      <w:r w:rsidR="006B6BDA">
        <w:rPr>
          <w:rFonts w:ascii="Times New Roman" w:hAnsi="Times New Roman" w:cs="Times New Roman"/>
          <w:sz w:val="28"/>
          <w:szCs w:val="28"/>
          <w:lang w:val="ru-RU"/>
        </w:rPr>
        <w:t xml:space="preserve"> [10</w:t>
      </w:r>
      <w:r w:rsidR="007E3C42" w:rsidRPr="007E3C42">
        <w:rPr>
          <w:rFonts w:ascii="Times New Roman" w:hAnsi="Times New Roman" w:cs="Times New Roman"/>
          <w:sz w:val="28"/>
          <w:szCs w:val="28"/>
          <w:lang w:val="ru-RU"/>
        </w:rPr>
        <w:t>7</w:t>
      </w:r>
      <w:r w:rsidR="006B6BDA">
        <w:rPr>
          <w:rFonts w:ascii="Times New Roman" w:hAnsi="Times New Roman" w:cs="Times New Roman"/>
          <w:sz w:val="28"/>
          <w:szCs w:val="28"/>
          <w:lang w:val="ru-RU"/>
        </w:rPr>
        <w:t xml:space="preserve">]. Причем, они выделили первичный и </w:t>
      </w:r>
      <w:r w:rsidR="006B6BDA" w:rsidRPr="006B6BDA">
        <w:rPr>
          <w:rFonts w:ascii="Times New Roman" w:hAnsi="Times New Roman" w:cs="Times New Roman"/>
          <w:sz w:val="28"/>
          <w:szCs w:val="28"/>
          <w:lang w:val="ru-RU"/>
        </w:rPr>
        <w:t>вторичный период</w:t>
      </w:r>
      <w:r w:rsidR="002763B3">
        <w:rPr>
          <w:rFonts w:ascii="Times New Roman" w:hAnsi="Times New Roman" w:cs="Times New Roman"/>
          <w:sz w:val="28"/>
          <w:szCs w:val="28"/>
          <w:lang w:val="ru-RU"/>
        </w:rPr>
        <w:t>ы</w:t>
      </w:r>
      <w:r w:rsidR="006B6BDA" w:rsidRPr="006B6BDA">
        <w:rPr>
          <w:rFonts w:ascii="Times New Roman" w:hAnsi="Times New Roman" w:cs="Times New Roman"/>
          <w:sz w:val="28"/>
          <w:szCs w:val="28"/>
          <w:lang w:val="ru-RU"/>
        </w:rPr>
        <w:t xml:space="preserve"> пика заболеваемости (</w:t>
      </w:r>
      <w:r w:rsidR="006B6BDA">
        <w:rPr>
          <w:rFonts w:ascii="Times New Roman" w:hAnsi="Times New Roman" w:cs="Times New Roman"/>
          <w:sz w:val="28"/>
          <w:szCs w:val="28"/>
          <w:lang w:val="ru-RU"/>
        </w:rPr>
        <w:t>для профессионального заражения</w:t>
      </w:r>
      <w:r w:rsidR="006B6BDA" w:rsidRPr="006B6BDA">
        <w:rPr>
          <w:rFonts w:ascii="Times New Roman" w:hAnsi="Times New Roman" w:cs="Times New Roman"/>
          <w:sz w:val="28"/>
          <w:szCs w:val="28"/>
          <w:lang w:val="ru-RU"/>
        </w:rPr>
        <w:t>)</w:t>
      </w:r>
      <w:r w:rsidR="006B6BDA">
        <w:rPr>
          <w:rFonts w:ascii="Times New Roman" w:hAnsi="Times New Roman" w:cs="Times New Roman"/>
          <w:sz w:val="28"/>
          <w:szCs w:val="28"/>
          <w:lang w:val="ru-RU"/>
        </w:rPr>
        <w:t xml:space="preserve">, и </w:t>
      </w:r>
      <w:r w:rsidR="007B06FB">
        <w:rPr>
          <w:rFonts w:ascii="Times New Roman" w:hAnsi="Times New Roman" w:cs="Times New Roman"/>
          <w:sz w:val="28"/>
          <w:szCs w:val="28"/>
          <w:lang w:val="ru-RU"/>
        </w:rPr>
        <w:t xml:space="preserve">несколько отсроченный по времени, но </w:t>
      </w:r>
      <w:r w:rsidR="006B6BDA" w:rsidRPr="006B6BDA">
        <w:rPr>
          <w:rFonts w:ascii="Times New Roman" w:hAnsi="Times New Roman" w:cs="Times New Roman"/>
          <w:sz w:val="28"/>
          <w:szCs w:val="28"/>
          <w:lang w:val="ru-RU"/>
        </w:rPr>
        <w:t xml:space="preserve">ожидаемый период пика заболеваемости для </w:t>
      </w:r>
      <w:r w:rsidR="006B6BDA">
        <w:rPr>
          <w:rFonts w:ascii="Times New Roman" w:hAnsi="Times New Roman" w:cs="Times New Roman"/>
          <w:sz w:val="28"/>
          <w:szCs w:val="28"/>
          <w:lang w:val="ru-RU"/>
        </w:rPr>
        <w:t xml:space="preserve">потребителей </w:t>
      </w:r>
      <w:r w:rsidR="006B6BDA" w:rsidRPr="006B6BDA">
        <w:rPr>
          <w:rFonts w:ascii="Times New Roman" w:hAnsi="Times New Roman" w:cs="Times New Roman"/>
          <w:sz w:val="28"/>
          <w:szCs w:val="28"/>
          <w:lang w:val="ru-RU"/>
        </w:rPr>
        <w:t>пищевых продуктов.</w:t>
      </w:r>
      <w:r w:rsidR="006B6BDA">
        <w:rPr>
          <w:rFonts w:ascii="Times New Roman" w:hAnsi="Times New Roman" w:cs="Times New Roman"/>
          <w:sz w:val="28"/>
          <w:szCs w:val="28"/>
          <w:lang w:val="ru-RU"/>
        </w:rPr>
        <w:t xml:space="preserve"> </w:t>
      </w:r>
      <w:r w:rsidR="005E52CE">
        <w:rPr>
          <w:rFonts w:ascii="Times New Roman" w:hAnsi="Times New Roman" w:cs="Times New Roman"/>
          <w:sz w:val="28"/>
          <w:szCs w:val="28"/>
          <w:lang w:val="ru-RU"/>
        </w:rPr>
        <w:t>На рисунке 1</w:t>
      </w:r>
      <w:r w:rsidR="006B71C0">
        <w:rPr>
          <w:rFonts w:ascii="Times New Roman" w:hAnsi="Times New Roman" w:cs="Times New Roman"/>
          <w:sz w:val="28"/>
          <w:szCs w:val="28"/>
          <w:lang w:val="ru-RU"/>
        </w:rPr>
        <w:t>9</w:t>
      </w:r>
      <w:r w:rsidR="005E52CE">
        <w:rPr>
          <w:rFonts w:ascii="Times New Roman" w:hAnsi="Times New Roman" w:cs="Times New Roman"/>
          <w:sz w:val="28"/>
          <w:szCs w:val="28"/>
          <w:lang w:val="ru-RU"/>
        </w:rPr>
        <w:t xml:space="preserve"> наблюдается скачкообразный рост поступивших в АОКИБ с 2013 по 2016 г. больных людей, но график заболеваемости по животным такой тенденции не отражает. </w:t>
      </w:r>
      <w:r w:rsidR="007B06FB">
        <w:rPr>
          <w:rFonts w:ascii="Times New Roman" w:hAnsi="Times New Roman" w:cs="Times New Roman"/>
          <w:sz w:val="28"/>
          <w:szCs w:val="28"/>
          <w:lang w:val="ru-RU"/>
        </w:rPr>
        <w:t>На рисунке 1</w:t>
      </w:r>
      <w:r w:rsidR="006B71C0">
        <w:rPr>
          <w:rFonts w:ascii="Times New Roman" w:hAnsi="Times New Roman" w:cs="Times New Roman"/>
          <w:sz w:val="28"/>
          <w:szCs w:val="28"/>
          <w:lang w:val="ru-RU"/>
        </w:rPr>
        <w:t>8</w:t>
      </w:r>
      <w:r w:rsidR="007B06FB">
        <w:rPr>
          <w:rFonts w:ascii="Times New Roman" w:hAnsi="Times New Roman" w:cs="Times New Roman"/>
          <w:sz w:val="28"/>
          <w:szCs w:val="28"/>
          <w:lang w:val="ru-RU"/>
        </w:rPr>
        <w:t xml:space="preserve"> уже был представлен график заболеваемости скота бруцеллезом за 2016-2020 гг.</w:t>
      </w:r>
      <w:r w:rsidR="006B71C0">
        <w:rPr>
          <w:rFonts w:ascii="Times New Roman" w:hAnsi="Times New Roman" w:cs="Times New Roman"/>
          <w:sz w:val="28"/>
          <w:szCs w:val="28"/>
          <w:lang w:val="ru-RU"/>
        </w:rPr>
        <w:t>,</w:t>
      </w:r>
      <w:r w:rsidR="007B06FB">
        <w:rPr>
          <w:rFonts w:ascii="Times New Roman" w:hAnsi="Times New Roman" w:cs="Times New Roman"/>
          <w:sz w:val="28"/>
          <w:szCs w:val="28"/>
          <w:lang w:val="ru-RU"/>
        </w:rPr>
        <w:t xml:space="preserve"> носящий волнообразный характер. Так же и на рисунке 1</w:t>
      </w:r>
      <w:r w:rsidR="006B71C0">
        <w:rPr>
          <w:rFonts w:ascii="Times New Roman" w:hAnsi="Times New Roman" w:cs="Times New Roman"/>
          <w:sz w:val="28"/>
          <w:szCs w:val="28"/>
          <w:lang w:val="ru-RU"/>
        </w:rPr>
        <w:t>9</w:t>
      </w:r>
      <w:r w:rsidR="007B06FB">
        <w:rPr>
          <w:rFonts w:ascii="Times New Roman" w:hAnsi="Times New Roman" w:cs="Times New Roman"/>
          <w:sz w:val="28"/>
          <w:szCs w:val="28"/>
          <w:lang w:val="ru-RU"/>
        </w:rPr>
        <w:t xml:space="preserve">, заболеваемость людей характеризуется волнообразным трендом, но не заболеваемость животных. </w:t>
      </w:r>
      <w:r w:rsidR="005E52CE">
        <w:rPr>
          <w:rFonts w:ascii="Times New Roman" w:hAnsi="Times New Roman" w:cs="Times New Roman"/>
          <w:sz w:val="28"/>
          <w:szCs w:val="28"/>
          <w:lang w:val="ru-RU"/>
        </w:rPr>
        <w:t xml:space="preserve">Вместе с тем, вполне уместно предположить, что отмеченная высокая пораженность скота в 2009 г. отразилась на пике заболеваемости среди людей в 2010 г. </w:t>
      </w:r>
    </w:p>
    <w:p w:rsidR="00C2647F" w:rsidRDefault="00C2647F" w:rsidP="004C3FC6">
      <w:pPr>
        <w:tabs>
          <w:tab w:val="left" w:pos="567"/>
        </w:tabs>
        <w:spacing w:after="0" w:line="240" w:lineRule="auto"/>
        <w:contextualSpacing/>
        <w:jc w:val="both"/>
        <w:rPr>
          <w:rFonts w:ascii="Times New Roman" w:hAnsi="Times New Roman" w:cs="Times New Roman"/>
          <w:sz w:val="28"/>
          <w:szCs w:val="28"/>
          <w:lang w:val="ru-RU"/>
        </w:rPr>
      </w:pPr>
    </w:p>
    <w:p w:rsidR="00C76F7A" w:rsidRDefault="00C76F7A" w:rsidP="004C3FC6">
      <w:pPr>
        <w:tabs>
          <w:tab w:val="left" w:pos="567"/>
        </w:tabs>
        <w:spacing w:after="0" w:line="240" w:lineRule="auto"/>
        <w:contextualSpacing/>
        <w:jc w:val="both"/>
        <w:rPr>
          <w:rFonts w:ascii="Times New Roman" w:hAnsi="Times New Roman" w:cs="Times New Roman"/>
          <w:sz w:val="28"/>
          <w:szCs w:val="28"/>
          <w:lang w:val="ru-RU"/>
        </w:rPr>
      </w:pPr>
      <w:r w:rsidRPr="00C76F7A">
        <w:rPr>
          <w:rFonts w:ascii="Times New Roman" w:hAnsi="Times New Roman" w:cs="Times New Roman"/>
          <w:noProof/>
          <w:sz w:val="28"/>
          <w:szCs w:val="28"/>
          <w:lang w:val="ru-RU" w:eastAsia="ru-RU" w:bidi="ar-SA"/>
        </w:rPr>
        <w:drawing>
          <wp:inline distT="0" distB="0" distL="0" distR="0">
            <wp:extent cx="5324475" cy="2419350"/>
            <wp:effectExtent l="19050" t="0" r="9525"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76F7A">
        <w:rPr>
          <w:noProof/>
          <w:lang w:val="ru-RU" w:eastAsia="ru-RU" w:bidi="ar-SA"/>
        </w:rPr>
        <w:t xml:space="preserve"> </w:t>
      </w:r>
      <w:r w:rsidRPr="00C76F7A">
        <w:rPr>
          <w:rFonts w:ascii="Times New Roman" w:hAnsi="Times New Roman" w:cs="Times New Roman"/>
          <w:noProof/>
          <w:sz w:val="28"/>
          <w:szCs w:val="28"/>
          <w:lang w:val="ru-RU" w:eastAsia="ru-RU" w:bidi="ar-SA"/>
        </w:rPr>
        <w:drawing>
          <wp:inline distT="0" distB="0" distL="0" distR="0">
            <wp:extent cx="5324475" cy="2352675"/>
            <wp:effectExtent l="19050" t="0" r="952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6F7A" w:rsidRDefault="00C76F7A" w:rsidP="004C3FC6">
      <w:pPr>
        <w:tabs>
          <w:tab w:val="left" w:pos="567"/>
        </w:tabs>
        <w:spacing w:after="0" w:line="240" w:lineRule="auto"/>
        <w:contextualSpacing/>
        <w:jc w:val="both"/>
        <w:rPr>
          <w:rFonts w:ascii="Times New Roman" w:hAnsi="Times New Roman" w:cs="Times New Roman"/>
          <w:sz w:val="28"/>
          <w:szCs w:val="28"/>
          <w:lang w:val="ru-RU"/>
        </w:rPr>
      </w:pPr>
    </w:p>
    <w:p w:rsidR="00C76F7A" w:rsidRDefault="00C76F7A" w:rsidP="004C3FC6">
      <w:pPr>
        <w:tabs>
          <w:tab w:val="left" w:pos="567"/>
        </w:tabs>
        <w:spacing w:after="0" w:line="240" w:lineRule="auto"/>
        <w:contextualSpacing/>
        <w:jc w:val="both"/>
        <w:rPr>
          <w:rFonts w:ascii="Times New Roman" w:hAnsi="Times New Roman" w:cs="Times New Roman"/>
          <w:sz w:val="28"/>
          <w:szCs w:val="28"/>
          <w:lang w:val="ru-RU"/>
        </w:rPr>
      </w:pPr>
    </w:p>
    <w:p w:rsidR="00C76F7A" w:rsidRDefault="006B71C0" w:rsidP="00F6488E">
      <w:pPr>
        <w:tabs>
          <w:tab w:val="left" w:pos="567"/>
        </w:tabs>
        <w:spacing w:after="0" w:line="24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19</w:t>
      </w:r>
      <w:r w:rsidR="00F6488E">
        <w:rPr>
          <w:rFonts w:ascii="Times New Roman" w:hAnsi="Times New Roman" w:cs="Times New Roman"/>
          <w:sz w:val="28"/>
          <w:szCs w:val="28"/>
          <w:lang w:val="ru-RU"/>
        </w:rPr>
        <w:t xml:space="preserve"> - Заболеваемость людей и животных в Актюбинской области по годам в абсолютных цифрах</w:t>
      </w:r>
    </w:p>
    <w:p w:rsidR="00C76F7A" w:rsidRDefault="00C76F7A" w:rsidP="004C3FC6">
      <w:pPr>
        <w:tabs>
          <w:tab w:val="left" w:pos="567"/>
        </w:tabs>
        <w:spacing w:after="0" w:line="240" w:lineRule="auto"/>
        <w:contextualSpacing/>
        <w:jc w:val="both"/>
        <w:rPr>
          <w:rFonts w:ascii="Times New Roman" w:hAnsi="Times New Roman" w:cs="Times New Roman"/>
          <w:sz w:val="28"/>
          <w:szCs w:val="28"/>
          <w:lang w:val="ru-RU"/>
        </w:rPr>
      </w:pPr>
    </w:p>
    <w:p w:rsidR="00C76F7A" w:rsidRPr="00C13D85" w:rsidRDefault="00C13D85" w:rsidP="00C13D85">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В целом, п</w:t>
      </w:r>
      <w:r w:rsidRPr="00C13D85">
        <w:rPr>
          <w:rFonts w:ascii="Times New Roman" w:hAnsi="Times New Roman" w:cs="Times New Roman"/>
          <w:sz w:val="28"/>
          <w:szCs w:val="28"/>
          <w:lang w:val="ru-RU"/>
        </w:rPr>
        <w:t xml:space="preserve">роведенный корреляционный анализ заболеваемости людей и животных бруцеллезом в Актюбинской области выявил </w:t>
      </w:r>
      <w:r>
        <w:rPr>
          <w:rFonts w:ascii="Times New Roman" w:hAnsi="Times New Roman" w:cs="Times New Roman"/>
          <w:sz w:val="28"/>
          <w:szCs w:val="28"/>
          <w:lang w:val="ru-RU"/>
        </w:rPr>
        <w:t>некотор</w:t>
      </w:r>
      <w:r w:rsidRPr="00C13D85">
        <w:rPr>
          <w:rFonts w:ascii="Times New Roman" w:hAnsi="Times New Roman" w:cs="Times New Roman"/>
          <w:sz w:val="28"/>
          <w:szCs w:val="28"/>
          <w:lang w:val="ru-RU"/>
        </w:rPr>
        <w:t xml:space="preserve">ые расхождения в оценках эпизоотической и эпидемиологической ситуации специалистами </w:t>
      </w:r>
      <w:r>
        <w:rPr>
          <w:rFonts w:ascii="Times New Roman" w:hAnsi="Times New Roman" w:cs="Times New Roman"/>
          <w:sz w:val="28"/>
          <w:szCs w:val="28"/>
          <w:lang w:val="ru-RU"/>
        </w:rPr>
        <w:t>различ</w:t>
      </w:r>
      <w:r w:rsidRPr="00C13D85">
        <w:rPr>
          <w:rFonts w:ascii="Times New Roman" w:hAnsi="Times New Roman" w:cs="Times New Roman"/>
          <w:sz w:val="28"/>
          <w:szCs w:val="28"/>
          <w:lang w:val="ru-RU"/>
        </w:rPr>
        <w:t>ных служб, тем самым дав основания для пересмотра ключевого индикатора неблагополучия по заболеваемости.</w:t>
      </w:r>
    </w:p>
    <w:p w:rsidR="004068FF" w:rsidRDefault="00C13D85" w:rsidP="005E5547">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005C1AA9">
        <w:rPr>
          <w:rFonts w:ascii="Times New Roman" w:hAnsi="Times New Roman" w:cs="Times New Roman"/>
          <w:b/>
          <w:sz w:val="28"/>
          <w:szCs w:val="28"/>
          <w:lang w:val="ru-RU"/>
        </w:rPr>
        <w:t>3</w:t>
      </w:r>
      <w:r w:rsidR="004068FF">
        <w:rPr>
          <w:rFonts w:ascii="Times New Roman" w:hAnsi="Times New Roman" w:cs="Times New Roman"/>
          <w:b/>
          <w:sz w:val="28"/>
          <w:szCs w:val="28"/>
          <w:lang w:val="ru-RU"/>
        </w:rPr>
        <w:t>.2.</w:t>
      </w:r>
      <w:r w:rsidR="00AA7988">
        <w:rPr>
          <w:rFonts w:ascii="Times New Roman" w:hAnsi="Times New Roman" w:cs="Times New Roman"/>
          <w:b/>
          <w:sz w:val="28"/>
          <w:szCs w:val="28"/>
          <w:lang w:val="ru-RU"/>
        </w:rPr>
        <w:t>4</w:t>
      </w:r>
      <w:r w:rsidR="004068FF">
        <w:rPr>
          <w:rFonts w:ascii="Times New Roman" w:hAnsi="Times New Roman" w:cs="Times New Roman"/>
          <w:b/>
          <w:sz w:val="28"/>
          <w:szCs w:val="28"/>
          <w:lang w:val="ru-RU"/>
        </w:rPr>
        <w:t xml:space="preserve"> Прогностические тренды заболеваемости бруцеллезом по Актюбинской области на 2021-2022 г</w:t>
      </w:r>
      <w:r>
        <w:rPr>
          <w:rFonts w:ascii="Times New Roman" w:hAnsi="Times New Roman" w:cs="Times New Roman"/>
          <w:b/>
          <w:sz w:val="28"/>
          <w:szCs w:val="28"/>
          <w:lang w:val="ru-RU"/>
        </w:rPr>
        <w:t>оды</w:t>
      </w:r>
    </w:p>
    <w:p w:rsidR="00AA7988" w:rsidRDefault="004068FF" w:rsidP="00AA7988">
      <w:pPr>
        <w:tabs>
          <w:tab w:val="left" w:pos="567"/>
        </w:tabs>
        <w:spacing w:after="0" w:line="240" w:lineRule="auto"/>
        <w:contextualSpacing/>
        <w:jc w:val="both"/>
        <w:rPr>
          <w:rFonts w:ascii="Times New Roman" w:hAnsi="Times New Roman"/>
          <w:sz w:val="28"/>
          <w:szCs w:val="28"/>
          <w:lang w:val="ru-RU"/>
        </w:rPr>
      </w:pPr>
      <w:r>
        <w:rPr>
          <w:rFonts w:ascii="Times New Roman" w:hAnsi="Times New Roman" w:cs="Times New Roman"/>
          <w:b/>
          <w:sz w:val="28"/>
          <w:szCs w:val="28"/>
          <w:lang w:val="ru-RU"/>
        </w:rPr>
        <w:tab/>
      </w:r>
      <w:r w:rsidRPr="002B1A34">
        <w:rPr>
          <w:rFonts w:ascii="Times New Roman" w:hAnsi="Times New Roman" w:cs="Times New Roman"/>
          <w:sz w:val="28"/>
          <w:szCs w:val="28"/>
          <w:lang w:val="ru-RU"/>
        </w:rPr>
        <w:t xml:space="preserve">В рамках анализа ситуации по </w:t>
      </w:r>
      <w:r>
        <w:rPr>
          <w:rFonts w:ascii="Times New Roman" w:hAnsi="Times New Roman" w:cs="Times New Roman"/>
          <w:sz w:val="28"/>
          <w:szCs w:val="28"/>
          <w:lang w:val="ru-RU"/>
        </w:rPr>
        <w:t xml:space="preserve">бруцеллезу в Актюбинской области, был выполнен </w:t>
      </w:r>
      <w:r w:rsidRPr="002B1A34">
        <w:rPr>
          <w:rFonts w:ascii="Times New Roman" w:hAnsi="Times New Roman"/>
          <w:sz w:val="28"/>
          <w:szCs w:val="28"/>
          <w:lang w:val="ru-RU"/>
        </w:rPr>
        <w:t xml:space="preserve">эпидемиологический прогноз заболеваемости (инциденса) </w:t>
      </w:r>
      <w:r>
        <w:rPr>
          <w:rFonts w:ascii="Times New Roman" w:hAnsi="Times New Roman"/>
          <w:sz w:val="28"/>
          <w:szCs w:val="28"/>
          <w:lang w:val="ru-RU"/>
        </w:rPr>
        <w:t xml:space="preserve">на основе данных заболеваемости в области за 13 лет, с 2008 по 2020 годы. </w:t>
      </w:r>
      <w:r>
        <w:rPr>
          <w:rFonts w:ascii="Times New Roman" w:hAnsi="Times New Roman"/>
          <w:sz w:val="28"/>
          <w:szCs w:val="28"/>
          <w:lang w:val="ru-RU"/>
        </w:rPr>
        <w:tab/>
      </w:r>
    </w:p>
    <w:p w:rsidR="00AA7988" w:rsidRDefault="00AA7988" w:rsidP="00AA7988">
      <w:pPr>
        <w:tabs>
          <w:tab w:val="left" w:pos="567"/>
        </w:tabs>
        <w:spacing w:after="0" w:line="240" w:lineRule="auto"/>
        <w:contextualSpacing/>
        <w:jc w:val="both"/>
        <w:rPr>
          <w:rFonts w:ascii="Times New Roman" w:hAnsi="Times New Roman" w:cs="Times New Roman"/>
          <w:b/>
          <w:sz w:val="28"/>
          <w:szCs w:val="28"/>
          <w:lang w:val="ru-RU"/>
        </w:rPr>
      </w:pPr>
      <w:r>
        <w:rPr>
          <w:rFonts w:ascii="Times New Roman" w:hAnsi="Times New Roman"/>
          <w:sz w:val="28"/>
          <w:szCs w:val="28"/>
          <w:lang w:val="ru-RU"/>
        </w:rPr>
        <w:tab/>
      </w:r>
      <w:r w:rsidR="004068FF" w:rsidRPr="002B1A34">
        <w:rPr>
          <w:rFonts w:ascii="Times New Roman" w:hAnsi="Times New Roman" w:cs="Times New Roman"/>
          <w:sz w:val="28"/>
          <w:szCs w:val="28"/>
          <w:lang w:val="ru-RU"/>
        </w:rPr>
        <w:t xml:space="preserve">Общая информация: </w:t>
      </w:r>
      <w:r w:rsidR="004068FF">
        <w:rPr>
          <w:rFonts w:ascii="Times New Roman" w:hAnsi="Times New Roman" w:cs="Times New Roman"/>
          <w:sz w:val="28"/>
          <w:szCs w:val="28"/>
          <w:lang w:val="ru-RU"/>
        </w:rPr>
        <w:t>в регионе</w:t>
      </w:r>
      <w:r w:rsidR="004068FF" w:rsidRPr="002B1A34">
        <w:rPr>
          <w:rFonts w:ascii="Times New Roman" w:hAnsi="Times New Roman" w:cs="Times New Roman"/>
          <w:sz w:val="28"/>
          <w:szCs w:val="28"/>
          <w:lang w:val="ru-RU"/>
        </w:rPr>
        <w:t xml:space="preserve"> Актобе население по состоянию на начало 2021 г</w:t>
      </w:r>
      <w:r w:rsidR="004068FF" w:rsidRPr="002B1A34">
        <w:rPr>
          <w:rFonts w:ascii="Times New Roman" w:hAnsi="Times New Roman"/>
          <w:sz w:val="28"/>
          <w:szCs w:val="28"/>
          <w:lang w:val="ru-RU"/>
        </w:rPr>
        <w:t>.</w:t>
      </w:r>
      <w:r w:rsidR="004068FF" w:rsidRPr="002B1A34">
        <w:rPr>
          <w:rFonts w:ascii="Times New Roman" w:hAnsi="Times New Roman" w:cs="Times New Roman"/>
          <w:sz w:val="28"/>
          <w:szCs w:val="28"/>
          <w:lang w:val="ru-RU"/>
        </w:rPr>
        <w:t xml:space="preserve"> составляет 894</w:t>
      </w:r>
      <w:r w:rsidR="004068FF" w:rsidRPr="00255ECA">
        <w:rPr>
          <w:rFonts w:ascii="Times New Roman" w:hAnsi="Times New Roman" w:cs="Times New Roman"/>
          <w:sz w:val="28"/>
          <w:szCs w:val="28"/>
        </w:rPr>
        <w:t> </w:t>
      </w:r>
      <w:r w:rsidR="004068FF" w:rsidRPr="002B1A34">
        <w:rPr>
          <w:rFonts w:ascii="Times New Roman" w:hAnsi="Times New Roman" w:cs="Times New Roman"/>
          <w:sz w:val="28"/>
          <w:szCs w:val="28"/>
          <w:lang w:val="ru-RU"/>
        </w:rPr>
        <w:t>333 чел. Соотношение мужчин и женщин – 434 126/ 460</w:t>
      </w:r>
      <w:r w:rsidR="004068FF" w:rsidRPr="00255ECA">
        <w:rPr>
          <w:rFonts w:ascii="Times New Roman" w:hAnsi="Times New Roman" w:cs="Times New Roman"/>
          <w:sz w:val="28"/>
          <w:szCs w:val="28"/>
        </w:rPr>
        <w:t> </w:t>
      </w:r>
      <w:r w:rsidR="004068FF" w:rsidRPr="002B1A34">
        <w:rPr>
          <w:rFonts w:ascii="Times New Roman" w:hAnsi="Times New Roman" w:cs="Times New Roman"/>
          <w:sz w:val="28"/>
          <w:szCs w:val="28"/>
          <w:lang w:val="ru-RU"/>
        </w:rPr>
        <w:t xml:space="preserve">207 (49% </w:t>
      </w:r>
      <w:r w:rsidR="004068FF" w:rsidRPr="002B1A34">
        <w:rPr>
          <w:rFonts w:ascii="Times New Roman" w:hAnsi="Times New Roman" w:cs="Times New Roman"/>
          <w:b/>
          <w:sz w:val="28"/>
          <w:szCs w:val="28"/>
          <w:lang w:val="ru-RU"/>
        </w:rPr>
        <w:t>/</w:t>
      </w:r>
      <w:r w:rsidR="004068FF" w:rsidRPr="002B1A34">
        <w:rPr>
          <w:rFonts w:ascii="Times New Roman" w:hAnsi="Times New Roman" w:cs="Times New Roman"/>
          <w:sz w:val="28"/>
          <w:szCs w:val="28"/>
          <w:lang w:val="ru-RU"/>
        </w:rPr>
        <w:t xml:space="preserve"> 51%).</w:t>
      </w:r>
      <w:r w:rsidR="004068FF">
        <w:rPr>
          <w:rFonts w:ascii="Times New Roman" w:hAnsi="Times New Roman" w:cs="Times New Roman"/>
          <w:sz w:val="28"/>
          <w:szCs w:val="28"/>
          <w:lang w:val="ru-RU"/>
        </w:rPr>
        <w:t xml:space="preserve"> </w:t>
      </w:r>
      <w:r w:rsidR="004068FF" w:rsidRPr="002B1A34">
        <w:rPr>
          <w:rFonts w:ascii="Times New Roman" w:hAnsi="Times New Roman" w:cs="Times New Roman"/>
          <w:sz w:val="28"/>
          <w:szCs w:val="28"/>
          <w:lang w:val="ru-RU"/>
        </w:rPr>
        <w:t>Национальный состав: казахи – 749</w:t>
      </w:r>
      <w:r w:rsidR="004068FF" w:rsidRPr="002B1A34">
        <w:rPr>
          <w:rFonts w:ascii="Times New Roman" w:hAnsi="Times New Roman"/>
          <w:sz w:val="28"/>
          <w:szCs w:val="28"/>
          <w:lang w:val="ru-RU"/>
        </w:rPr>
        <w:t xml:space="preserve"> </w:t>
      </w:r>
      <w:r w:rsidR="004068FF" w:rsidRPr="002B1A34">
        <w:rPr>
          <w:rFonts w:ascii="Times New Roman" w:hAnsi="Times New Roman" w:cs="Times New Roman"/>
          <w:sz w:val="28"/>
          <w:szCs w:val="28"/>
          <w:lang w:val="ru-RU"/>
        </w:rPr>
        <w:t>202 (</w:t>
      </w:r>
      <w:r w:rsidR="004068FF">
        <w:rPr>
          <w:rFonts w:ascii="Times New Roman" w:hAnsi="Times New Roman" w:cs="Times New Roman"/>
          <w:sz w:val="28"/>
          <w:szCs w:val="28"/>
          <w:lang w:val="ru-RU"/>
        </w:rPr>
        <w:t>83,8</w:t>
      </w:r>
      <w:r w:rsidR="004068FF" w:rsidRPr="002B1A34">
        <w:rPr>
          <w:rFonts w:ascii="Times New Roman" w:hAnsi="Times New Roman" w:cs="Times New Roman"/>
          <w:sz w:val="28"/>
          <w:szCs w:val="28"/>
          <w:lang w:val="ru-RU"/>
        </w:rPr>
        <w:t xml:space="preserve">%); русские – </w:t>
      </w:r>
      <w:r w:rsidR="004068FF" w:rsidRPr="002B1A34">
        <w:rPr>
          <w:rFonts w:ascii="Times New Roman" w:hAnsi="Times New Roman" w:cs="Times New Roman"/>
          <w:color w:val="202122"/>
          <w:sz w:val="28"/>
          <w:szCs w:val="28"/>
          <w:shd w:val="clear" w:color="auto" w:fill="FFFFFF"/>
          <w:lang w:val="ru-RU"/>
        </w:rPr>
        <w:t>96</w:t>
      </w:r>
      <w:r w:rsidR="004068FF" w:rsidRPr="002B1A34">
        <w:rPr>
          <w:rFonts w:ascii="Times New Roman" w:hAnsi="Times New Roman"/>
          <w:color w:val="202122"/>
          <w:sz w:val="28"/>
          <w:szCs w:val="28"/>
          <w:shd w:val="clear" w:color="auto" w:fill="FFFFFF"/>
          <w:lang w:val="ru-RU"/>
        </w:rPr>
        <w:t xml:space="preserve"> </w:t>
      </w:r>
      <w:r w:rsidR="004068FF" w:rsidRPr="002B1A34">
        <w:rPr>
          <w:rFonts w:ascii="Times New Roman" w:hAnsi="Times New Roman" w:cs="Times New Roman"/>
          <w:color w:val="202122"/>
          <w:sz w:val="28"/>
          <w:szCs w:val="28"/>
          <w:shd w:val="clear" w:color="auto" w:fill="FFFFFF"/>
          <w:lang w:val="ru-RU"/>
        </w:rPr>
        <w:t>017 (</w:t>
      </w:r>
      <w:r w:rsidR="004068FF">
        <w:rPr>
          <w:rFonts w:ascii="Times New Roman" w:hAnsi="Times New Roman" w:cs="Times New Roman"/>
          <w:color w:val="202122"/>
          <w:sz w:val="28"/>
          <w:szCs w:val="28"/>
          <w:shd w:val="clear" w:color="auto" w:fill="FFFFFF"/>
          <w:lang w:val="ru-RU"/>
        </w:rPr>
        <w:t>10,7</w:t>
      </w:r>
      <w:r w:rsidR="004068FF" w:rsidRPr="002B1A34">
        <w:rPr>
          <w:rFonts w:ascii="Times New Roman" w:hAnsi="Times New Roman" w:cs="Times New Roman"/>
          <w:sz w:val="28"/>
          <w:szCs w:val="28"/>
          <w:lang w:val="ru-RU"/>
        </w:rPr>
        <w:t>%); остальные этносы – 45</w:t>
      </w:r>
      <w:r w:rsidR="004068FF" w:rsidRPr="002B1A34">
        <w:rPr>
          <w:rFonts w:ascii="Times New Roman" w:hAnsi="Times New Roman"/>
          <w:sz w:val="28"/>
          <w:szCs w:val="28"/>
          <w:lang w:val="ru-RU"/>
        </w:rPr>
        <w:t xml:space="preserve"> </w:t>
      </w:r>
      <w:r w:rsidR="004068FF" w:rsidRPr="002B1A34">
        <w:rPr>
          <w:rFonts w:ascii="Times New Roman" w:hAnsi="Times New Roman" w:cs="Times New Roman"/>
          <w:sz w:val="28"/>
          <w:szCs w:val="28"/>
          <w:lang w:val="ru-RU"/>
        </w:rPr>
        <w:t>476 (</w:t>
      </w:r>
      <w:r w:rsidR="004068FF">
        <w:rPr>
          <w:rFonts w:ascii="Times New Roman" w:hAnsi="Times New Roman" w:cs="Times New Roman"/>
          <w:sz w:val="28"/>
          <w:szCs w:val="28"/>
          <w:lang w:val="ru-RU"/>
        </w:rPr>
        <w:t>5,1</w:t>
      </w:r>
      <w:r w:rsidR="004068FF" w:rsidRPr="002B1A34">
        <w:rPr>
          <w:rFonts w:ascii="Times New Roman" w:hAnsi="Times New Roman" w:cs="Times New Roman"/>
          <w:sz w:val="28"/>
          <w:szCs w:val="28"/>
          <w:lang w:val="ru-RU"/>
        </w:rPr>
        <w:t xml:space="preserve">%). Данные взяты из: </w:t>
      </w:r>
      <w:r w:rsidR="004068FF" w:rsidRPr="00AA7988">
        <w:rPr>
          <w:rFonts w:ascii="Times New Roman" w:hAnsi="Times New Roman" w:cs="Times New Roman"/>
          <w:sz w:val="28"/>
          <w:szCs w:val="28"/>
          <w:lang w:val="ru-RU"/>
        </w:rPr>
        <w:t>«Демографический ежедневник 2020» Бюро национальной статистики Агентства по стратегическому планированию и реформам РК.</w:t>
      </w:r>
      <w:r w:rsidR="004068FF" w:rsidRPr="00AA7988">
        <w:rPr>
          <w:rFonts w:ascii="Times New Roman" w:hAnsi="Times New Roman" w:cs="Times New Roman"/>
          <w:b/>
          <w:sz w:val="28"/>
          <w:szCs w:val="28"/>
          <w:lang w:val="ru-RU"/>
        </w:rPr>
        <w:t xml:space="preserve"> </w:t>
      </w:r>
    </w:p>
    <w:p w:rsidR="004068FF" w:rsidRPr="002B1A34" w:rsidRDefault="00AA7988" w:rsidP="00AA7988">
      <w:pPr>
        <w:tabs>
          <w:tab w:val="left" w:pos="567"/>
        </w:tabs>
        <w:spacing w:after="0" w:line="240" w:lineRule="auto"/>
        <w:contextualSpacing/>
        <w:jc w:val="both"/>
        <w:rPr>
          <w:rFonts w:ascii="Times New Roman" w:eastAsia="Times New Roman" w:hAnsi="Times New Roman" w:cs="Times New Roman"/>
          <w:sz w:val="28"/>
          <w:szCs w:val="28"/>
          <w:lang w:val="ru-RU"/>
        </w:rPr>
      </w:pPr>
      <w:r>
        <w:rPr>
          <w:rFonts w:ascii="Times New Roman" w:hAnsi="Times New Roman" w:cs="Times New Roman"/>
          <w:b/>
          <w:sz w:val="28"/>
          <w:szCs w:val="28"/>
          <w:lang w:val="ru-RU"/>
        </w:rPr>
        <w:tab/>
      </w:r>
      <w:r w:rsidR="004068FF" w:rsidRPr="00AA7988">
        <w:rPr>
          <w:rFonts w:ascii="Times New Roman" w:hAnsi="Times New Roman" w:cs="Times New Roman"/>
          <w:sz w:val="28"/>
          <w:szCs w:val="28"/>
          <w:lang w:val="ru-RU"/>
        </w:rPr>
        <w:t>На основании сведений из Статистических сборников "Здоровье населения</w:t>
      </w:r>
      <w:r w:rsidR="004068FF" w:rsidRPr="002B1A34">
        <w:rPr>
          <w:rFonts w:ascii="Times New Roman" w:hAnsi="Times New Roman" w:cs="Times New Roman"/>
          <w:sz w:val="28"/>
          <w:szCs w:val="28"/>
          <w:lang w:val="ru-RU"/>
        </w:rPr>
        <w:t xml:space="preserve"> Республики Казахстан и деятельность организаций здравоохранения" была изучена динамика показателей заболеваемости бруцеллезом </w:t>
      </w:r>
      <w:r w:rsidR="004068FF">
        <w:rPr>
          <w:rFonts w:ascii="Times New Roman" w:hAnsi="Times New Roman" w:cs="Times New Roman"/>
          <w:sz w:val="28"/>
          <w:szCs w:val="28"/>
          <w:lang w:val="ru-RU"/>
        </w:rPr>
        <w:t xml:space="preserve">в области </w:t>
      </w:r>
      <w:r w:rsidR="004068FF" w:rsidRPr="002B1A34">
        <w:rPr>
          <w:rFonts w:ascii="Times New Roman" w:hAnsi="Times New Roman" w:cs="Times New Roman"/>
          <w:sz w:val="28"/>
          <w:szCs w:val="28"/>
          <w:lang w:val="ru-RU"/>
        </w:rPr>
        <w:t xml:space="preserve">за 13 лет, при этом тренды заболеваемости определены методом наименьших квадратов: </w:t>
      </w:r>
      <m:oMath>
        <m:r>
          <w:rPr>
            <w:rFonts w:ascii="Cambria Math" w:hAnsi="Cambria Math"/>
            <w:sz w:val="28"/>
            <w:szCs w:val="28"/>
          </w:rPr>
          <m:t>y</m:t>
        </m:r>
        <m:r>
          <w:rPr>
            <w:rFonts w:ascii="Cambria Math" w:hAnsi="Times New Roman"/>
            <w:sz w:val="28"/>
            <w:szCs w:val="28"/>
            <w:lang w:val="ru-RU"/>
          </w:rPr>
          <m:t>=</m:t>
        </m:r>
        <m:r>
          <w:rPr>
            <w:rFonts w:ascii="Cambria Math" w:hAnsi="Cambria Math"/>
            <w:sz w:val="28"/>
            <w:szCs w:val="28"/>
          </w:rPr>
          <m:t>a</m:t>
        </m:r>
        <m:r>
          <w:rPr>
            <w:rFonts w:ascii="Cambria Math" w:hAnsi="Times New Roman"/>
            <w:sz w:val="28"/>
            <w:szCs w:val="28"/>
            <w:lang w:val="ru-RU"/>
          </w:rPr>
          <m:t>+</m:t>
        </m:r>
        <m:r>
          <w:rPr>
            <w:rFonts w:ascii="Cambria Math" w:hAnsi="Cambria Math"/>
            <w:sz w:val="28"/>
            <w:szCs w:val="28"/>
          </w:rPr>
          <m:t>bx</m:t>
        </m:r>
      </m:oMath>
      <w:r w:rsidR="004068FF" w:rsidRPr="002B1A34">
        <w:rPr>
          <w:rFonts w:ascii="Times New Roman" w:hAnsi="Times New Roman" w:cs="Times New Roman"/>
          <w:sz w:val="28"/>
          <w:szCs w:val="28"/>
          <w:lang w:val="ru-RU"/>
        </w:rPr>
        <w:t xml:space="preserve">, где </w:t>
      </w:r>
      <w:r w:rsidR="004068FF" w:rsidRPr="002B1A34">
        <w:rPr>
          <w:rFonts w:ascii="Times New Roman" w:hAnsi="Times New Roman" w:cs="Times New Roman"/>
          <w:sz w:val="28"/>
          <w:szCs w:val="28"/>
        </w:rPr>
        <w:t>y</w:t>
      </w:r>
      <w:r w:rsidR="004068FF" w:rsidRPr="002B1A34">
        <w:rPr>
          <w:rFonts w:ascii="Times New Roman" w:hAnsi="Times New Roman" w:cs="Times New Roman"/>
          <w:sz w:val="28"/>
          <w:szCs w:val="28"/>
          <w:lang w:val="ru-RU"/>
        </w:rPr>
        <w:t xml:space="preserve"> – выровненный показатель, </w:t>
      </w:r>
      <w:r w:rsidR="004068FF" w:rsidRPr="002B1A34">
        <w:rPr>
          <w:rFonts w:ascii="Times New Roman" w:hAnsi="Times New Roman" w:cs="Times New Roman"/>
          <w:sz w:val="28"/>
          <w:szCs w:val="28"/>
        </w:rPr>
        <w:t>x</w:t>
      </w:r>
      <w:r w:rsidR="004068FF" w:rsidRPr="002B1A34">
        <w:rPr>
          <w:rFonts w:ascii="Times New Roman" w:hAnsi="Times New Roman" w:cs="Times New Roman"/>
          <w:sz w:val="28"/>
          <w:szCs w:val="28"/>
          <w:lang w:val="ru-RU"/>
        </w:rPr>
        <w:t xml:space="preserve"> – условный ряд чисел, симметрично расположенный в отношении нуля, </w:t>
      </w:r>
      <w:r w:rsidR="004068FF" w:rsidRPr="002B1A34">
        <w:rPr>
          <w:rFonts w:ascii="Times New Roman" w:hAnsi="Times New Roman" w:cs="Times New Roman"/>
          <w:sz w:val="28"/>
          <w:szCs w:val="28"/>
        </w:rPr>
        <w:t>a</w:t>
      </w:r>
      <w:r w:rsidR="004068FF" w:rsidRPr="002B1A34">
        <w:rPr>
          <w:rFonts w:ascii="Times New Roman" w:hAnsi="Times New Roman" w:cs="Times New Roman"/>
          <w:sz w:val="28"/>
          <w:szCs w:val="28"/>
          <w:lang w:val="ru-RU"/>
        </w:rPr>
        <w:t xml:space="preserve"> – условная средняя, </w:t>
      </w:r>
      <w:r w:rsidR="004068FF" w:rsidRPr="002B1A34">
        <w:rPr>
          <w:rFonts w:ascii="Times New Roman" w:hAnsi="Times New Roman" w:cs="Times New Roman"/>
          <w:sz w:val="28"/>
          <w:szCs w:val="28"/>
        </w:rPr>
        <w:t>b</w:t>
      </w:r>
      <w:r w:rsidR="004068FF" w:rsidRPr="002B1A34">
        <w:rPr>
          <w:rFonts w:ascii="Times New Roman" w:hAnsi="Times New Roman" w:cs="Times New Roman"/>
          <w:sz w:val="28"/>
          <w:szCs w:val="28"/>
          <w:lang w:val="ru-RU"/>
        </w:rPr>
        <w:t xml:space="preserve"> – коэффициент выравнивания. Определены среднегодовые значения (М), среднегодовые темпы прироста (Т</w:t>
      </w:r>
      <w:r w:rsidR="004068FF" w:rsidRPr="002B1A34">
        <w:rPr>
          <w:rFonts w:ascii="Times New Roman" w:hAnsi="Times New Roman" w:cs="Times New Roman"/>
          <w:sz w:val="28"/>
          <w:szCs w:val="28"/>
          <w:vertAlign w:val="subscript"/>
          <w:lang w:val="ru-RU"/>
        </w:rPr>
        <w:t>пр</w:t>
      </w:r>
      <w:r w:rsidR="004068FF" w:rsidRPr="002B1A34">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 xml:space="preserve"> </w:t>
      </w:r>
      <w:r w:rsidR="004068FF" w:rsidRPr="002B1A34">
        <w:rPr>
          <w:rFonts w:ascii="Times New Roman" w:eastAsia="Times New Roman" w:hAnsi="Times New Roman" w:cs="Times New Roman"/>
          <w:sz w:val="28"/>
          <w:szCs w:val="28"/>
          <w:lang w:val="ru-RU"/>
        </w:rPr>
        <w:t xml:space="preserve">В </w:t>
      </w:r>
      <w:r w:rsidR="004068FF" w:rsidRPr="001D64F7">
        <w:rPr>
          <w:rFonts w:ascii="Times New Roman" w:eastAsia="Times New Roman" w:hAnsi="Times New Roman" w:cs="Times New Roman"/>
          <w:sz w:val="28"/>
          <w:szCs w:val="28"/>
          <w:lang w:val="ru-RU"/>
        </w:rPr>
        <w:t xml:space="preserve">таблице </w:t>
      </w:r>
      <w:r w:rsidR="00C13D85">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lang w:val="ru-RU"/>
        </w:rPr>
        <w:t>0</w:t>
      </w:r>
      <w:r w:rsidR="004068FF" w:rsidRPr="002B1A34">
        <w:rPr>
          <w:rFonts w:ascii="Times New Roman" w:eastAsia="Times New Roman" w:hAnsi="Times New Roman" w:cs="Times New Roman"/>
          <w:sz w:val="28"/>
          <w:szCs w:val="28"/>
          <w:lang w:val="ru-RU"/>
        </w:rPr>
        <w:t xml:space="preserve"> отражены показатели заболеваемости </w:t>
      </w:r>
      <w:r w:rsidR="004068FF" w:rsidRPr="002B1A34">
        <w:rPr>
          <w:rFonts w:ascii="Times New Roman" w:hAnsi="Times New Roman" w:cs="Times New Roman"/>
          <w:sz w:val="28"/>
          <w:szCs w:val="28"/>
          <w:lang w:val="ru-RU"/>
        </w:rPr>
        <w:t>бруцеллезом</w:t>
      </w:r>
      <w:r w:rsidR="004068FF" w:rsidRPr="002B1A34">
        <w:rPr>
          <w:rFonts w:ascii="Times New Roman" w:eastAsia="Times New Roman" w:hAnsi="Times New Roman" w:cs="Times New Roman"/>
          <w:sz w:val="28"/>
          <w:szCs w:val="28"/>
          <w:lang w:val="ru-RU"/>
        </w:rPr>
        <w:t xml:space="preserve">, на основании которых был выведен общий тренд заболеваемости. </w:t>
      </w:r>
    </w:p>
    <w:p w:rsidR="004068FF" w:rsidRPr="002B1A34" w:rsidRDefault="004068FF" w:rsidP="004068FF">
      <w:pPr>
        <w:spacing w:after="0" w:line="240" w:lineRule="auto"/>
        <w:contextualSpacing/>
        <w:jc w:val="both"/>
        <w:rPr>
          <w:rFonts w:ascii="Times New Roman" w:eastAsia="Times New Roman" w:hAnsi="Times New Roman" w:cs="Times New Roman"/>
          <w:sz w:val="28"/>
          <w:szCs w:val="28"/>
          <w:lang w:val="ru-RU"/>
        </w:rPr>
      </w:pPr>
    </w:p>
    <w:p w:rsidR="004068FF" w:rsidRPr="002B1A34" w:rsidRDefault="004068FF" w:rsidP="004068FF">
      <w:pPr>
        <w:spacing w:after="0" w:line="240" w:lineRule="auto"/>
        <w:contextualSpacing/>
        <w:jc w:val="both"/>
        <w:rPr>
          <w:rFonts w:ascii="Times New Roman" w:eastAsia="Times New Roman" w:hAnsi="Times New Roman"/>
          <w:sz w:val="28"/>
          <w:szCs w:val="28"/>
          <w:lang w:val="ru-RU"/>
        </w:rPr>
      </w:pPr>
      <w:r w:rsidRPr="001D64F7">
        <w:rPr>
          <w:rFonts w:ascii="Times New Roman" w:eastAsia="Times New Roman" w:hAnsi="Times New Roman"/>
          <w:sz w:val="28"/>
          <w:szCs w:val="28"/>
          <w:lang w:val="ru-RU"/>
        </w:rPr>
        <w:t xml:space="preserve">Таблица </w:t>
      </w:r>
      <w:r w:rsidR="00C13D85">
        <w:rPr>
          <w:rFonts w:ascii="Times New Roman" w:eastAsia="Times New Roman" w:hAnsi="Times New Roman"/>
          <w:sz w:val="28"/>
          <w:szCs w:val="28"/>
          <w:lang w:val="ru-RU"/>
        </w:rPr>
        <w:t>30</w:t>
      </w:r>
      <w:r w:rsidRPr="002B1A34">
        <w:rPr>
          <w:rFonts w:ascii="Times New Roman" w:eastAsia="Times New Roman" w:hAnsi="Times New Roman"/>
          <w:sz w:val="28"/>
          <w:szCs w:val="28"/>
          <w:lang w:val="ru-RU"/>
        </w:rPr>
        <w:t xml:space="preserve"> - Показатели заболеваемости бруцеллезом в области за 13 лет (абс. кол-во случаев / на </w:t>
      </w:r>
      <w:r w:rsidR="00AA7988">
        <w:rPr>
          <w:rFonts w:ascii="Times New Roman" w:eastAsia="Times New Roman" w:hAnsi="Times New Roman"/>
          <w:sz w:val="28"/>
          <w:szCs w:val="28"/>
          <w:lang w:val="ru-RU"/>
        </w:rPr>
        <w:t>100 000 лиц)</w:t>
      </w:r>
    </w:p>
    <w:p w:rsidR="004068FF" w:rsidRPr="002B1A34" w:rsidRDefault="004068FF" w:rsidP="004068FF">
      <w:pPr>
        <w:tabs>
          <w:tab w:val="left" w:pos="567"/>
        </w:tabs>
        <w:spacing w:after="0" w:line="240" w:lineRule="auto"/>
        <w:contextualSpacing/>
        <w:jc w:val="both"/>
        <w:rPr>
          <w:rFonts w:ascii="Times New Roman" w:hAnsi="Times New Roman" w:cs="Times New Roman"/>
          <w:sz w:val="28"/>
          <w:szCs w:val="28"/>
          <w:lang w:val="ru-RU"/>
        </w:rPr>
      </w:pPr>
      <w:r w:rsidRPr="002B1A34">
        <w:rPr>
          <w:rFonts w:ascii="Times New Roman" w:hAnsi="Times New Roman" w:cs="Times New Roman"/>
          <w:sz w:val="28"/>
          <w:szCs w:val="28"/>
          <w:lang w:val="ru-RU"/>
        </w:rPr>
        <w:tab/>
      </w:r>
    </w:p>
    <w:tbl>
      <w:tblPr>
        <w:tblW w:w="8162" w:type="dxa"/>
        <w:jc w:val="center"/>
        <w:tblInd w:w="103" w:type="dxa"/>
        <w:tblLook w:val="04A0"/>
      </w:tblPr>
      <w:tblGrid>
        <w:gridCol w:w="1178"/>
        <w:gridCol w:w="2497"/>
        <w:gridCol w:w="2433"/>
        <w:gridCol w:w="2054"/>
      </w:tblGrid>
      <w:tr w:rsidR="004068FF" w:rsidRPr="00CC3949" w:rsidTr="004068FF">
        <w:trPr>
          <w:trHeight w:val="749"/>
          <w:jc w:val="center"/>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Годы</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rsidR="004068FF" w:rsidRPr="002B1A34" w:rsidRDefault="004068FF" w:rsidP="004068FF">
            <w:pPr>
              <w:spacing w:after="0" w:line="240" w:lineRule="auto"/>
              <w:jc w:val="center"/>
              <w:rPr>
                <w:rFonts w:ascii="Times New Roman" w:eastAsia="Times New Roman" w:hAnsi="Times New Roman"/>
                <w:color w:val="000000"/>
                <w:sz w:val="24"/>
                <w:szCs w:val="24"/>
                <w:lang w:val="ru-RU" w:eastAsia="ru-RU"/>
              </w:rPr>
            </w:pPr>
            <w:r w:rsidRPr="00CC3949">
              <w:rPr>
                <w:rFonts w:ascii="Times New Roman" w:eastAsia="Times New Roman" w:hAnsi="Times New Roman"/>
                <w:color w:val="000000"/>
                <w:sz w:val="24"/>
                <w:szCs w:val="24"/>
                <w:lang w:eastAsia="ru-RU"/>
              </w:rPr>
              <w:t>Численность населения</w:t>
            </w:r>
            <w:r>
              <w:rPr>
                <w:rFonts w:ascii="Times New Roman" w:eastAsia="Times New Roman" w:hAnsi="Times New Roman"/>
                <w:color w:val="000000"/>
                <w:sz w:val="24"/>
                <w:szCs w:val="24"/>
                <w:lang w:val="ru-RU" w:eastAsia="ru-RU"/>
              </w:rPr>
              <w:t xml:space="preserve"> области</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Абс</w:t>
            </w:r>
            <w:r>
              <w:rPr>
                <w:rFonts w:ascii="Times New Roman" w:eastAsia="Times New Roman" w:hAnsi="Times New Roman"/>
                <w:color w:val="000000"/>
                <w:sz w:val="24"/>
                <w:szCs w:val="24"/>
                <w:lang w:eastAsia="ru-RU"/>
              </w:rPr>
              <w:t>.</w:t>
            </w:r>
            <w:r w:rsidRPr="00CC3949">
              <w:rPr>
                <w:rFonts w:ascii="Times New Roman" w:eastAsia="Times New Roman" w:hAnsi="Times New Roman"/>
                <w:color w:val="000000"/>
                <w:sz w:val="24"/>
                <w:szCs w:val="24"/>
                <w:lang w:eastAsia="ru-RU"/>
              </w:rPr>
              <w:t xml:space="preserve"> число</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Инциденс</w:t>
            </w:r>
          </w:p>
        </w:tc>
      </w:tr>
      <w:tr w:rsidR="004068FF" w:rsidRPr="00CC3949" w:rsidTr="004068FF">
        <w:trPr>
          <w:trHeight w:val="397"/>
          <w:jc w:val="center"/>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8FF" w:rsidRDefault="004068FF" w:rsidP="004068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2008</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703660</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29</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4,1</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2009</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756782</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37</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4,9</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2010</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763591</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32</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4,2</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2011</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777501</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29</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3,7</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2012</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786390</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33</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4,2</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2013</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795871</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28</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3,5</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2014</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808985</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24</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2,9</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2015</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822557</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44</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5,3</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2016</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834808</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33</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3,9</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2017</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845679</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24</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2,8</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2018</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857711</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21</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2,4</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2019</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869637</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17</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1,9</w:t>
            </w:r>
          </w:p>
        </w:tc>
      </w:tr>
      <w:tr w:rsidR="004068FF" w:rsidRPr="00CC3949" w:rsidTr="004068FF">
        <w:trPr>
          <w:trHeight w:val="328"/>
          <w:jc w:val="center"/>
        </w:trPr>
        <w:tc>
          <w:tcPr>
            <w:tcW w:w="1178" w:type="dxa"/>
            <w:tcBorders>
              <w:top w:val="nil"/>
              <w:left w:val="single" w:sz="4" w:space="0" w:color="auto"/>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2020</w:t>
            </w:r>
          </w:p>
        </w:tc>
        <w:tc>
          <w:tcPr>
            <w:tcW w:w="2497"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881651</w:t>
            </w:r>
          </w:p>
        </w:tc>
        <w:tc>
          <w:tcPr>
            <w:tcW w:w="2433" w:type="dxa"/>
            <w:tcBorders>
              <w:top w:val="nil"/>
              <w:left w:val="nil"/>
              <w:bottom w:val="single" w:sz="4" w:space="0" w:color="auto"/>
              <w:right w:val="single" w:sz="4" w:space="0" w:color="auto"/>
            </w:tcBorders>
            <w:shd w:val="clear" w:color="auto" w:fill="auto"/>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14</w:t>
            </w:r>
          </w:p>
        </w:tc>
        <w:tc>
          <w:tcPr>
            <w:tcW w:w="2054" w:type="dxa"/>
            <w:tcBorders>
              <w:top w:val="nil"/>
              <w:left w:val="nil"/>
              <w:bottom w:val="single" w:sz="4" w:space="0" w:color="auto"/>
              <w:right w:val="single" w:sz="4" w:space="0" w:color="auto"/>
            </w:tcBorders>
            <w:shd w:val="clear" w:color="auto" w:fill="auto"/>
            <w:noWrap/>
            <w:vAlign w:val="bottom"/>
            <w:hideMark/>
          </w:tcPr>
          <w:p w:rsidR="004068FF" w:rsidRPr="00CC3949" w:rsidRDefault="004068FF" w:rsidP="004068FF">
            <w:pPr>
              <w:spacing w:after="0" w:line="240" w:lineRule="auto"/>
              <w:jc w:val="center"/>
              <w:rPr>
                <w:rFonts w:ascii="Times New Roman" w:eastAsia="Times New Roman" w:hAnsi="Times New Roman"/>
                <w:color w:val="000000"/>
                <w:sz w:val="24"/>
                <w:szCs w:val="24"/>
                <w:lang w:eastAsia="ru-RU"/>
              </w:rPr>
            </w:pPr>
            <w:r w:rsidRPr="00CC3949">
              <w:rPr>
                <w:rFonts w:ascii="Times New Roman" w:eastAsia="Times New Roman" w:hAnsi="Times New Roman"/>
                <w:color w:val="000000"/>
                <w:sz w:val="24"/>
                <w:szCs w:val="24"/>
                <w:lang w:eastAsia="ru-RU"/>
              </w:rPr>
              <w:t>1,6</w:t>
            </w:r>
          </w:p>
        </w:tc>
      </w:tr>
    </w:tbl>
    <w:p w:rsidR="004068FF" w:rsidRPr="0098623C" w:rsidRDefault="00051DE5" w:rsidP="004068FF">
      <w:pPr>
        <w:tabs>
          <w:tab w:val="left" w:pos="567"/>
        </w:tabs>
        <w:autoSpaceDE w:val="0"/>
        <w:autoSpaceDN w:val="0"/>
        <w:adjustRightInd w:val="0"/>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Э</w:t>
      </w:r>
      <w:r w:rsidR="004068FF" w:rsidRPr="0098623C">
        <w:rPr>
          <w:rFonts w:ascii="Times New Roman" w:hAnsi="Times New Roman"/>
          <w:sz w:val="28"/>
          <w:szCs w:val="28"/>
          <w:lang w:val="ru-RU"/>
        </w:rPr>
        <w:t>пидемиологический прогноз заболе</w:t>
      </w:r>
      <w:r w:rsidR="00AA7988">
        <w:rPr>
          <w:rFonts w:ascii="Times New Roman" w:hAnsi="Times New Roman"/>
          <w:sz w:val="28"/>
          <w:szCs w:val="28"/>
          <w:lang w:val="ru-RU"/>
        </w:rPr>
        <w:t>ваемости (инциденса)</w:t>
      </w:r>
      <w:r w:rsidR="004068FF" w:rsidRPr="0098623C">
        <w:rPr>
          <w:rFonts w:ascii="Times New Roman" w:hAnsi="Times New Roman"/>
          <w:sz w:val="28"/>
          <w:szCs w:val="28"/>
          <w:lang w:val="ru-RU"/>
        </w:rPr>
        <w:t xml:space="preserve"> </w:t>
      </w:r>
      <w:r w:rsidR="00C2647F">
        <w:rPr>
          <w:rFonts w:ascii="Times New Roman" w:hAnsi="Times New Roman"/>
          <w:sz w:val="28"/>
          <w:szCs w:val="28"/>
          <w:lang w:val="ru-RU"/>
        </w:rPr>
        <w:t xml:space="preserve">на основе рассчитанных трендов </w:t>
      </w:r>
      <w:r w:rsidR="004068FF" w:rsidRPr="0098623C">
        <w:rPr>
          <w:rFonts w:ascii="Times New Roman" w:hAnsi="Times New Roman"/>
          <w:sz w:val="28"/>
          <w:szCs w:val="28"/>
          <w:lang w:val="ru-RU"/>
        </w:rPr>
        <w:t xml:space="preserve">графически представлен на </w:t>
      </w:r>
      <w:r w:rsidR="004068FF" w:rsidRPr="001D64F7">
        <w:rPr>
          <w:rFonts w:ascii="Times New Roman" w:hAnsi="Times New Roman"/>
          <w:sz w:val="28"/>
          <w:szCs w:val="28"/>
          <w:lang w:val="ru-RU"/>
        </w:rPr>
        <w:t xml:space="preserve">рисунке </w:t>
      </w:r>
      <w:r w:rsidR="006B71C0">
        <w:rPr>
          <w:rFonts w:ascii="Times New Roman" w:hAnsi="Times New Roman"/>
          <w:sz w:val="28"/>
          <w:szCs w:val="28"/>
          <w:lang w:val="ru-RU"/>
        </w:rPr>
        <w:t>20</w:t>
      </w:r>
      <w:r w:rsidR="004068FF" w:rsidRPr="0098623C">
        <w:rPr>
          <w:rFonts w:ascii="Times New Roman" w:hAnsi="Times New Roman"/>
          <w:sz w:val="28"/>
          <w:szCs w:val="28"/>
          <w:lang w:val="ru-RU"/>
        </w:rPr>
        <w:t xml:space="preserve">. </w:t>
      </w:r>
    </w:p>
    <w:p w:rsidR="004068FF" w:rsidRPr="0098623C" w:rsidRDefault="004068FF" w:rsidP="004068FF">
      <w:pPr>
        <w:spacing w:after="0" w:line="240" w:lineRule="auto"/>
        <w:jc w:val="both"/>
        <w:rPr>
          <w:rFonts w:ascii="Times New Roman" w:eastAsia="Times New Roman" w:hAnsi="Times New Roman"/>
          <w:sz w:val="24"/>
          <w:szCs w:val="24"/>
          <w:lang w:val="ru-RU"/>
        </w:rPr>
      </w:pPr>
      <w:r w:rsidRPr="0098623C">
        <w:rPr>
          <w:rFonts w:ascii="Times New Roman" w:eastAsia="Times New Roman" w:hAnsi="Times New Roman"/>
          <w:sz w:val="24"/>
          <w:szCs w:val="24"/>
          <w:lang w:val="ru-RU"/>
        </w:rPr>
        <w:tab/>
      </w:r>
    </w:p>
    <w:p w:rsidR="004068FF" w:rsidRPr="001E72DC" w:rsidRDefault="004068FF" w:rsidP="004068F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bidi="ar-SA"/>
        </w:rPr>
        <w:drawing>
          <wp:inline distT="0" distB="0" distL="0" distR="0">
            <wp:extent cx="5427980" cy="2423160"/>
            <wp:effectExtent l="19050" t="0" r="2032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068FF" w:rsidRPr="001E72DC" w:rsidRDefault="004068FF" w:rsidP="004068FF">
      <w:pPr>
        <w:spacing w:after="0" w:line="240" w:lineRule="auto"/>
        <w:jc w:val="both"/>
        <w:rPr>
          <w:rFonts w:ascii="Times New Roman" w:eastAsia="Times New Roman" w:hAnsi="Times New Roman"/>
          <w:sz w:val="24"/>
          <w:szCs w:val="24"/>
        </w:rPr>
      </w:pPr>
    </w:p>
    <w:p w:rsidR="004068FF" w:rsidRPr="0098623C" w:rsidRDefault="004068FF" w:rsidP="004068FF">
      <w:pPr>
        <w:spacing w:after="0" w:line="240" w:lineRule="auto"/>
        <w:jc w:val="center"/>
        <w:rPr>
          <w:rFonts w:ascii="Times New Roman" w:eastAsia="Times New Roman" w:hAnsi="Times New Roman"/>
          <w:sz w:val="28"/>
          <w:szCs w:val="28"/>
          <w:lang w:val="ru-RU"/>
        </w:rPr>
      </w:pPr>
      <w:r w:rsidRPr="001D64F7">
        <w:rPr>
          <w:rFonts w:ascii="Times New Roman" w:eastAsia="Times New Roman" w:hAnsi="Times New Roman"/>
          <w:sz w:val="28"/>
          <w:szCs w:val="28"/>
          <w:lang w:val="ru-RU"/>
        </w:rPr>
        <w:t xml:space="preserve">Рисунок </w:t>
      </w:r>
      <w:r w:rsidR="006B71C0">
        <w:rPr>
          <w:rFonts w:ascii="Times New Roman" w:eastAsia="Times New Roman" w:hAnsi="Times New Roman"/>
          <w:sz w:val="28"/>
          <w:szCs w:val="28"/>
          <w:lang w:val="ru-RU"/>
        </w:rPr>
        <w:t>20</w:t>
      </w:r>
      <w:r w:rsidRPr="0098623C">
        <w:rPr>
          <w:rFonts w:ascii="Times New Roman" w:eastAsia="Times New Roman" w:hAnsi="Times New Roman"/>
          <w:sz w:val="28"/>
          <w:szCs w:val="28"/>
          <w:lang w:val="ru-RU"/>
        </w:rPr>
        <w:t xml:space="preserve"> - </w:t>
      </w:r>
      <w:r w:rsidRPr="0098623C">
        <w:rPr>
          <w:rFonts w:ascii="Times New Roman" w:hAnsi="Times New Roman"/>
          <w:sz w:val="28"/>
          <w:szCs w:val="28"/>
          <w:lang w:val="ru-RU"/>
        </w:rPr>
        <w:t>Прогноз заболеваемости бруцеллезом на 2021 и 2022 гг. по Актюбинской области</w:t>
      </w:r>
    </w:p>
    <w:p w:rsidR="004068FF" w:rsidRPr="0098623C" w:rsidRDefault="004068FF" w:rsidP="004068FF">
      <w:pPr>
        <w:spacing w:after="0" w:line="240" w:lineRule="auto"/>
        <w:jc w:val="center"/>
        <w:rPr>
          <w:rFonts w:ascii="Times New Roman" w:eastAsia="Times New Roman" w:hAnsi="Times New Roman"/>
          <w:sz w:val="28"/>
          <w:szCs w:val="28"/>
          <w:lang w:val="ru-RU"/>
        </w:rPr>
      </w:pPr>
    </w:p>
    <w:p w:rsidR="00C2647F" w:rsidRDefault="00C2647F" w:rsidP="00C2647F">
      <w:pPr>
        <w:spacing w:after="0" w:line="240" w:lineRule="auto"/>
        <w:ind w:firstLine="567"/>
        <w:jc w:val="both"/>
        <w:rPr>
          <w:rFonts w:ascii="Times New Roman" w:eastAsia="Times New Roman" w:hAnsi="Times New Roman"/>
          <w:sz w:val="28"/>
          <w:szCs w:val="28"/>
          <w:lang w:val="ru-RU"/>
        </w:rPr>
      </w:pPr>
      <w:r w:rsidRPr="0098623C">
        <w:rPr>
          <w:rFonts w:ascii="Times New Roman" w:eastAsia="Times New Roman" w:hAnsi="Times New Roman"/>
          <w:sz w:val="28"/>
          <w:szCs w:val="28"/>
          <w:lang w:val="ru-RU"/>
        </w:rPr>
        <w:t xml:space="preserve">Прогностический показатель заболеваемости бруцеллезом населения Актюбинской области получен методом скользящих средних – метод прогнозирования на краткосрочный период, основанный на процедуре сглаживания с интервалом  </w:t>
      </w:r>
      <w:r w:rsidRPr="00B374EE">
        <w:rPr>
          <w:rFonts w:ascii="Times New Roman" w:eastAsia="Times New Roman" w:hAnsi="Times New Roman"/>
          <w:sz w:val="28"/>
          <w:szCs w:val="28"/>
        </w:rPr>
        <w:t>m</w:t>
      </w:r>
      <w:r w:rsidRPr="0098623C">
        <w:rPr>
          <w:rFonts w:ascii="Times New Roman" w:eastAsia="Times New Roman" w:hAnsi="Times New Roman"/>
          <w:sz w:val="28"/>
          <w:szCs w:val="28"/>
          <w:lang w:val="ru-RU"/>
        </w:rPr>
        <w:t>=3.</w:t>
      </w:r>
      <w:r>
        <w:rPr>
          <w:rFonts w:ascii="Times New Roman" w:eastAsia="Times New Roman" w:hAnsi="Times New Roman"/>
          <w:sz w:val="28"/>
          <w:szCs w:val="28"/>
          <w:lang w:val="ru-RU"/>
        </w:rPr>
        <w:t xml:space="preserve"> </w:t>
      </w:r>
      <w:r w:rsidRPr="0098623C">
        <w:rPr>
          <w:rFonts w:ascii="Times New Roman" w:eastAsia="Times New Roman" w:hAnsi="Times New Roman"/>
          <w:sz w:val="28"/>
          <w:szCs w:val="28"/>
          <w:lang w:val="ru-RU"/>
        </w:rPr>
        <w:t xml:space="preserve">В </w:t>
      </w:r>
      <w:r w:rsidRPr="001D64F7">
        <w:rPr>
          <w:rFonts w:ascii="Times New Roman" w:eastAsia="Times New Roman" w:hAnsi="Times New Roman"/>
          <w:sz w:val="28"/>
          <w:szCs w:val="28"/>
          <w:lang w:val="ru-RU"/>
        </w:rPr>
        <w:t xml:space="preserve">таблице </w:t>
      </w:r>
      <w:r>
        <w:rPr>
          <w:rFonts w:ascii="Times New Roman" w:eastAsia="Times New Roman" w:hAnsi="Times New Roman"/>
          <w:sz w:val="28"/>
          <w:szCs w:val="28"/>
          <w:lang w:val="ru-RU"/>
        </w:rPr>
        <w:t>31</w:t>
      </w:r>
      <w:r w:rsidRPr="0098623C">
        <w:rPr>
          <w:rFonts w:ascii="Times New Roman" w:eastAsia="Times New Roman" w:hAnsi="Times New Roman"/>
          <w:sz w:val="28"/>
          <w:szCs w:val="28"/>
          <w:lang w:val="ru-RU"/>
        </w:rPr>
        <w:t xml:space="preserve"> представлен рассчитанн</w:t>
      </w:r>
      <w:r>
        <w:rPr>
          <w:rFonts w:ascii="Times New Roman" w:eastAsia="Times New Roman" w:hAnsi="Times New Roman"/>
          <w:sz w:val="28"/>
          <w:szCs w:val="28"/>
          <w:lang w:val="ru-RU"/>
        </w:rPr>
        <w:t>ый</w:t>
      </w:r>
      <w:r w:rsidRPr="0098623C">
        <w:rPr>
          <w:rFonts w:ascii="Times New Roman" w:eastAsia="Times New Roman" w:hAnsi="Times New Roman"/>
          <w:sz w:val="28"/>
          <w:szCs w:val="28"/>
          <w:lang w:val="ru-RU"/>
        </w:rPr>
        <w:t xml:space="preserve"> прогностическ</w:t>
      </w:r>
      <w:r>
        <w:rPr>
          <w:rFonts w:ascii="Times New Roman" w:eastAsia="Times New Roman" w:hAnsi="Times New Roman"/>
          <w:sz w:val="28"/>
          <w:szCs w:val="28"/>
          <w:lang w:val="ru-RU"/>
        </w:rPr>
        <w:t>ий</w:t>
      </w:r>
      <w:r w:rsidRPr="0098623C">
        <w:rPr>
          <w:rFonts w:ascii="Times New Roman" w:eastAsia="Times New Roman" w:hAnsi="Times New Roman"/>
          <w:sz w:val="28"/>
          <w:szCs w:val="28"/>
          <w:lang w:val="ru-RU"/>
        </w:rPr>
        <w:t xml:space="preserve"> инциденс бруцеллеза</w:t>
      </w:r>
      <w:r>
        <w:rPr>
          <w:rFonts w:ascii="Times New Roman" w:eastAsia="Times New Roman" w:hAnsi="Times New Roman"/>
          <w:sz w:val="28"/>
          <w:szCs w:val="28"/>
          <w:lang w:val="ru-RU"/>
        </w:rPr>
        <w:t xml:space="preserve"> с </w:t>
      </w:r>
      <w:r w:rsidRPr="0098623C">
        <w:rPr>
          <w:rFonts w:ascii="Times New Roman" w:eastAsia="Times New Roman" w:hAnsi="Times New Roman"/>
          <w:sz w:val="28"/>
          <w:szCs w:val="28"/>
          <w:lang w:val="ru-RU"/>
        </w:rPr>
        <w:t xml:space="preserve">95% </w:t>
      </w:r>
      <w:r w:rsidRPr="00B374EE">
        <w:rPr>
          <w:rFonts w:ascii="Times New Roman" w:eastAsia="Times New Roman" w:hAnsi="Times New Roman"/>
          <w:sz w:val="28"/>
          <w:szCs w:val="28"/>
        </w:rPr>
        <w:t>CI</w:t>
      </w:r>
      <w:r w:rsidRPr="0098623C">
        <w:rPr>
          <w:rFonts w:ascii="Times New Roman" w:eastAsia="Times New Roman" w:hAnsi="Times New Roman"/>
          <w:sz w:val="28"/>
          <w:szCs w:val="28"/>
          <w:lang w:val="ru-RU"/>
        </w:rPr>
        <w:t xml:space="preserve">. </w:t>
      </w:r>
    </w:p>
    <w:p w:rsidR="00C2647F" w:rsidRPr="0098623C" w:rsidRDefault="00C2647F" w:rsidP="00C2647F">
      <w:pPr>
        <w:spacing w:after="0" w:line="240" w:lineRule="auto"/>
        <w:ind w:firstLine="567"/>
        <w:jc w:val="both"/>
        <w:rPr>
          <w:rFonts w:ascii="Times New Roman" w:eastAsia="Times New Roman" w:hAnsi="Times New Roman"/>
          <w:sz w:val="28"/>
          <w:szCs w:val="28"/>
          <w:lang w:val="ru-RU"/>
        </w:rPr>
      </w:pPr>
    </w:p>
    <w:p w:rsidR="00C2647F" w:rsidRDefault="00C2647F" w:rsidP="00C2647F">
      <w:pPr>
        <w:spacing w:after="0" w:line="240" w:lineRule="auto"/>
        <w:jc w:val="both"/>
        <w:rPr>
          <w:rFonts w:ascii="Times New Roman" w:eastAsia="Times New Roman" w:hAnsi="Times New Roman"/>
          <w:sz w:val="28"/>
          <w:szCs w:val="28"/>
          <w:lang w:val="ru-RU"/>
        </w:rPr>
      </w:pPr>
      <w:r w:rsidRPr="001D64F7">
        <w:rPr>
          <w:rFonts w:ascii="Times New Roman" w:eastAsia="Times New Roman" w:hAnsi="Times New Roman"/>
          <w:sz w:val="28"/>
          <w:szCs w:val="28"/>
          <w:lang w:val="ru-RU"/>
        </w:rPr>
        <w:t xml:space="preserve">Таблица </w:t>
      </w:r>
      <w:r>
        <w:rPr>
          <w:rFonts w:ascii="Times New Roman" w:eastAsia="Times New Roman" w:hAnsi="Times New Roman"/>
          <w:sz w:val="28"/>
          <w:szCs w:val="28"/>
          <w:lang w:val="ru-RU"/>
        </w:rPr>
        <w:t>31</w:t>
      </w:r>
      <w:r w:rsidRPr="0098623C">
        <w:rPr>
          <w:rFonts w:ascii="Times New Roman" w:eastAsia="Times New Roman" w:hAnsi="Times New Roman"/>
          <w:sz w:val="28"/>
          <w:szCs w:val="28"/>
          <w:lang w:val="ru-RU"/>
        </w:rPr>
        <w:t xml:space="preserve"> – Ожидаемая заболеваемость бруцеллезом на 2021-2022 г</w:t>
      </w:r>
      <w:r>
        <w:rPr>
          <w:rFonts w:ascii="Times New Roman" w:eastAsia="Times New Roman" w:hAnsi="Times New Roman"/>
          <w:sz w:val="28"/>
          <w:szCs w:val="28"/>
          <w:lang w:val="ru-RU"/>
        </w:rPr>
        <w:t xml:space="preserve">оды </w:t>
      </w:r>
    </w:p>
    <w:p w:rsidR="00C2647F" w:rsidRPr="0098623C" w:rsidRDefault="00C2647F" w:rsidP="00C2647F">
      <w:pPr>
        <w:spacing w:after="0" w:line="240" w:lineRule="auto"/>
        <w:jc w:val="both"/>
        <w:rPr>
          <w:rFonts w:ascii="Times New Roman" w:eastAsia="Times New Roman" w:hAnsi="Times New Roman"/>
          <w:sz w:val="24"/>
          <w:szCs w:val="24"/>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426"/>
        <w:gridCol w:w="1094"/>
        <w:gridCol w:w="1078"/>
        <w:gridCol w:w="1126"/>
        <w:gridCol w:w="1148"/>
        <w:gridCol w:w="1226"/>
        <w:gridCol w:w="1267"/>
      </w:tblGrid>
      <w:tr w:rsidR="00C2647F" w:rsidRPr="001E72DC" w:rsidTr="009B745C">
        <w:tc>
          <w:tcPr>
            <w:tcW w:w="1098" w:type="dxa"/>
          </w:tcPr>
          <w:p w:rsidR="00C2647F" w:rsidRPr="001E72DC" w:rsidRDefault="00C2647F" w:rsidP="009B745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Годы </w:t>
            </w:r>
          </w:p>
        </w:tc>
        <w:tc>
          <w:tcPr>
            <w:tcW w:w="1426" w:type="dxa"/>
            <w:shd w:val="clear" w:color="auto" w:fill="auto"/>
          </w:tcPr>
          <w:p w:rsidR="00C2647F" w:rsidRPr="001E72DC" w:rsidRDefault="00C2647F" w:rsidP="009B745C">
            <w:pPr>
              <w:spacing w:after="0" w:line="240" w:lineRule="auto"/>
              <w:rPr>
                <w:rFonts w:ascii="Times New Roman" w:eastAsia="Times New Roman" w:hAnsi="Times New Roman"/>
                <w:sz w:val="24"/>
                <w:szCs w:val="24"/>
              </w:rPr>
            </w:pPr>
            <w:r w:rsidRPr="001E72DC">
              <w:rPr>
                <w:rFonts w:ascii="Times New Roman" w:eastAsia="Times New Roman" w:hAnsi="Times New Roman"/>
                <w:sz w:val="24"/>
                <w:szCs w:val="24"/>
              </w:rPr>
              <w:t>Прогнозное значение</w:t>
            </w:r>
          </w:p>
        </w:tc>
        <w:tc>
          <w:tcPr>
            <w:tcW w:w="1094"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n</w:t>
            </w:r>
          </w:p>
        </w:tc>
        <w:tc>
          <w:tcPr>
            <w:tcW w:w="1078"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m</w:t>
            </w:r>
          </w:p>
        </w:tc>
        <w:tc>
          <w:tcPr>
            <w:tcW w:w="1126"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vertAlign w:val="subscript"/>
              </w:rPr>
            </w:pPr>
            <w:r w:rsidRPr="001E72DC">
              <w:rPr>
                <w:rFonts w:ascii="Times New Roman" w:eastAsia="Times New Roman" w:hAnsi="Times New Roman"/>
                <w:sz w:val="24"/>
                <w:szCs w:val="24"/>
              </w:rPr>
              <w:t>t</w:t>
            </w:r>
            <w:r w:rsidRPr="001E72DC">
              <w:rPr>
                <w:rFonts w:ascii="Times New Roman" w:eastAsia="Times New Roman" w:hAnsi="Times New Roman"/>
                <w:sz w:val="24"/>
                <w:szCs w:val="24"/>
                <w:vertAlign w:val="subscript"/>
              </w:rPr>
              <w:t>0.05</w:t>
            </w:r>
          </w:p>
        </w:tc>
        <w:tc>
          <w:tcPr>
            <w:tcW w:w="1148"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s</w:t>
            </w:r>
          </w:p>
        </w:tc>
        <w:tc>
          <w:tcPr>
            <w:tcW w:w="1226"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-95%</w:t>
            </w:r>
            <w:r>
              <w:rPr>
                <w:rFonts w:ascii="Times New Roman" w:eastAsia="Times New Roman" w:hAnsi="Times New Roman"/>
                <w:sz w:val="24"/>
                <w:szCs w:val="24"/>
              </w:rPr>
              <w:t xml:space="preserve"> </w:t>
            </w:r>
            <w:r w:rsidRPr="001E72DC">
              <w:rPr>
                <w:rFonts w:ascii="Times New Roman" w:eastAsia="Times New Roman" w:hAnsi="Times New Roman"/>
                <w:sz w:val="24"/>
                <w:szCs w:val="24"/>
              </w:rPr>
              <w:t>CI</w:t>
            </w:r>
          </w:p>
        </w:tc>
        <w:tc>
          <w:tcPr>
            <w:tcW w:w="1267"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+95%</w:t>
            </w:r>
            <w:r>
              <w:rPr>
                <w:rFonts w:ascii="Times New Roman" w:eastAsia="Times New Roman" w:hAnsi="Times New Roman"/>
                <w:sz w:val="24"/>
                <w:szCs w:val="24"/>
              </w:rPr>
              <w:t xml:space="preserve"> </w:t>
            </w:r>
            <w:r w:rsidRPr="001E72DC">
              <w:rPr>
                <w:rFonts w:ascii="Times New Roman" w:eastAsia="Times New Roman" w:hAnsi="Times New Roman"/>
                <w:sz w:val="24"/>
                <w:szCs w:val="24"/>
              </w:rPr>
              <w:t>CI</w:t>
            </w:r>
          </w:p>
        </w:tc>
      </w:tr>
      <w:tr w:rsidR="00C2647F" w:rsidRPr="001E72DC" w:rsidTr="009B745C">
        <w:tc>
          <w:tcPr>
            <w:tcW w:w="1098" w:type="dxa"/>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c>
          <w:tcPr>
            <w:tcW w:w="1426"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1094"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c>
          <w:tcPr>
            <w:tcW w:w="1078"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1126"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5</w:t>
            </w:r>
          </w:p>
        </w:tc>
        <w:tc>
          <w:tcPr>
            <w:tcW w:w="1148"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6</w:t>
            </w:r>
          </w:p>
        </w:tc>
        <w:tc>
          <w:tcPr>
            <w:tcW w:w="1226"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7</w:t>
            </w:r>
          </w:p>
        </w:tc>
        <w:tc>
          <w:tcPr>
            <w:tcW w:w="1267" w:type="dxa"/>
            <w:shd w:val="clear" w:color="auto" w:fill="auto"/>
          </w:tcPr>
          <w:p w:rsidR="00C2647F" w:rsidRPr="005A25CC" w:rsidRDefault="00C2647F" w:rsidP="009B745C">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8</w:t>
            </w:r>
          </w:p>
        </w:tc>
      </w:tr>
      <w:tr w:rsidR="00C2647F" w:rsidRPr="001E72DC" w:rsidTr="009B745C">
        <w:tc>
          <w:tcPr>
            <w:tcW w:w="1098" w:type="dxa"/>
          </w:tcPr>
          <w:p w:rsidR="00C2647F"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2021</w:t>
            </w:r>
          </w:p>
        </w:tc>
        <w:tc>
          <w:tcPr>
            <w:tcW w:w="1426"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2,05</w:t>
            </w:r>
          </w:p>
        </w:tc>
        <w:tc>
          <w:tcPr>
            <w:tcW w:w="1094"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078"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3</w:t>
            </w:r>
          </w:p>
        </w:tc>
        <w:tc>
          <w:tcPr>
            <w:tcW w:w="1126"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2</w:t>
            </w:r>
            <w:r>
              <w:rPr>
                <w:rFonts w:ascii="Times New Roman" w:eastAsia="Times New Roman" w:hAnsi="Times New Roman"/>
                <w:sz w:val="24"/>
                <w:szCs w:val="24"/>
              </w:rPr>
              <w:t>,2</w:t>
            </w:r>
          </w:p>
        </w:tc>
        <w:tc>
          <w:tcPr>
            <w:tcW w:w="1148"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sidRPr="001E72DC">
              <w:rPr>
                <w:rFonts w:ascii="Times New Roman" w:eastAsia="Times New Roman" w:hAnsi="Times New Roman"/>
                <w:sz w:val="24"/>
                <w:szCs w:val="24"/>
              </w:rPr>
              <w:t>1,</w:t>
            </w:r>
            <w:r>
              <w:rPr>
                <w:rFonts w:ascii="Times New Roman" w:eastAsia="Times New Roman" w:hAnsi="Times New Roman"/>
                <w:sz w:val="24"/>
                <w:szCs w:val="24"/>
              </w:rPr>
              <w:t>06</w:t>
            </w:r>
          </w:p>
        </w:tc>
        <w:tc>
          <w:tcPr>
            <w:tcW w:w="1226"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-0,65</w:t>
            </w:r>
          </w:p>
        </w:tc>
        <w:tc>
          <w:tcPr>
            <w:tcW w:w="1267"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4,75</w:t>
            </w:r>
          </w:p>
        </w:tc>
      </w:tr>
      <w:tr w:rsidR="00C2647F" w:rsidRPr="001E72DC" w:rsidTr="009B745C">
        <w:tc>
          <w:tcPr>
            <w:tcW w:w="1098" w:type="dxa"/>
          </w:tcPr>
          <w:p w:rsidR="00C2647F"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2022</w:t>
            </w:r>
          </w:p>
        </w:tc>
        <w:tc>
          <w:tcPr>
            <w:tcW w:w="1426"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1,10</w:t>
            </w:r>
          </w:p>
        </w:tc>
        <w:tc>
          <w:tcPr>
            <w:tcW w:w="1094"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078"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126"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148" w:type="dxa"/>
            <w:shd w:val="clear" w:color="auto" w:fill="auto"/>
          </w:tcPr>
          <w:p w:rsidR="00C2647F" w:rsidRPr="00502469"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1,06</w:t>
            </w:r>
          </w:p>
        </w:tc>
        <w:tc>
          <w:tcPr>
            <w:tcW w:w="1226"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1267" w:type="dxa"/>
            <w:shd w:val="clear" w:color="auto" w:fill="auto"/>
          </w:tcPr>
          <w:p w:rsidR="00C2647F" w:rsidRPr="001E72DC" w:rsidRDefault="00C2647F" w:rsidP="009B745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w:t>
            </w:r>
          </w:p>
        </w:tc>
      </w:tr>
    </w:tbl>
    <w:p w:rsidR="00C2647F" w:rsidRDefault="00C2647F" w:rsidP="00C2647F">
      <w:pPr>
        <w:tabs>
          <w:tab w:val="left" w:pos="567"/>
        </w:tabs>
        <w:autoSpaceDE w:val="0"/>
        <w:autoSpaceDN w:val="0"/>
        <w:adjustRightInd w:val="0"/>
        <w:spacing w:after="0" w:line="240" w:lineRule="auto"/>
        <w:ind w:firstLine="567"/>
        <w:jc w:val="both"/>
        <w:rPr>
          <w:rFonts w:ascii="Times New Roman" w:hAnsi="Times New Roman"/>
          <w:sz w:val="28"/>
          <w:szCs w:val="28"/>
          <w:lang w:val="ru-RU"/>
        </w:rPr>
      </w:pPr>
    </w:p>
    <w:p w:rsidR="004068FF" w:rsidRPr="0098623C" w:rsidRDefault="00AA7988" w:rsidP="004068FF">
      <w:pPr>
        <w:spacing w:after="0" w:line="240" w:lineRule="auto"/>
        <w:ind w:firstLine="567"/>
        <w:jc w:val="both"/>
        <w:rPr>
          <w:rFonts w:ascii="Times New Roman" w:eastAsia="Times New Roman" w:hAnsi="Times New Roman"/>
          <w:sz w:val="28"/>
          <w:szCs w:val="28"/>
          <w:lang w:val="ru-RU"/>
        </w:rPr>
      </w:pPr>
      <w:r>
        <w:rPr>
          <w:rFonts w:ascii="Times New Roman" w:eastAsia="Times New Roman" w:hAnsi="Times New Roman"/>
          <w:sz w:val="28"/>
          <w:szCs w:val="28"/>
          <w:lang w:val="ru-RU"/>
        </w:rPr>
        <w:t>Итак</w:t>
      </w:r>
      <w:r w:rsidR="004068FF" w:rsidRPr="0098623C">
        <w:rPr>
          <w:rFonts w:ascii="Times New Roman" w:eastAsia="Times New Roman" w:hAnsi="Times New Roman"/>
          <w:sz w:val="28"/>
          <w:szCs w:val="28"/>
          <w:lang w:val="ru-RU"/>
        </w:rPr>
        <w:t>, ожидаемая заболеваемость бруцеллезом в 2021 г. будет равна 2,05, в 2022 г. 1,10</w:t>
      </w:r>
      <w:r w:rsidR="00051DE5">
        <w:rPr>
          <w:rFonts w:ascii="Times New Roman" w:eastAsia="Times New Roman" w:hAnsi="Times New Roman"/>
          <w:sz w:val="28"/>
          <w:szCs w:val="28"/>
          <w:lang w:val="ru-RU"/>
        </w:rPr>
        <w:t xml:space="preserve"> </w:t>
      </w:r>
      <w:r w:rsidR="004068FF" w:rsidRPr="0098623C">
        <w:rPr>
          <w:rFonts w:ascii="Times New Roman" w:eastAsia="Times New Roman" w:hAnsi="Times New Roman"/>
          <w:sz w:val="28"/>
          <w:szCs w:val="28"/>
          <w:lang w:val="ru-RU"/>
        </w:rPr>
        <w:t>на 100 000 населения.</w:t>
      </w:r>
      <w:r w:rsidR="00E20154">
        <w:rPr>
          <w:rFonts w:ascii="Times New Roman" w:eastAsia="Times New Roman" w:hAnsi="Times New Roman"/>
          <w:sz w:val="28"/>
          <w:szCs w:val="28"/>
          <w:lang w:val="ru-RU"/>
        </w:rPr>
        <w:t xml:space="preserve"> </w:t>
      </w:r>
      <w:r w:rsidR="00051DE5">
        <w:rPr>
          <w:rFonts w:ascii="Times New Roman" w:eastAsia="Times New Roman" w:hAnsi="Times New Roman"/>
          <w:sz w:val="28"/>
          <w:szCs w:val="28"/>
          <w:lang w:val="ru-RU"/>
        </w:rPr>
        <w:t xml:space="preserve">Темп прироста отрицательный, -4,2%. </w:t>
      </w:r>
      <w:r w:rsidR="00E20154">
        <w:rPr>
          <w:rFonts w:ascii="Times New Roman" w:eastAsia="Times New Roman" w:hAnsi="Times New Roman"/>
          <w:sz w:val="28"/>
          <w:szCs w:val="28"/>
          <w:lang w:val="ru-RU"/>
        </w:rPr>
        <w:t xml:space="preserve">Полученные прогнозные данные свидетельствуют о дальнейшем снижении заболеваемости бруцеллезом в Актюбинской области. </w:t>
      </w:r>
    </w:p>
    <w:p w:rsidR="004068FF" w:rsidRDefault="004068FF" w:rsidP="004068FF">
      <w:pPr>
        <w:pBdr>
          <w:bottom w:val="single" w:sz="4" w:space="31" w:color="FFFFFF"/>
        </w:pBd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b/>
          <w:i/>
          <w:sz w:val="28"/>
          <w:szCs w:val="28"/>
          <w:lang w:val="ru-RU"/>
        </w:rPr>
        <w:tab/>
      </w:r>
      <w:r w:rsidRPr="00B67D63">
        <w:rPr>
          <w:rFonts w:ascii="Times New Roman" w:hAnsi="Times New Roman"/>
          <w:b/>
          <w:i/>
          <w:sz w:val="28"/>
          <w:szCs w:val="28"/>
          <w:lang w:val="ru-RU"/>
        </w:rPr>
        <w:t>Таким образом</w:t>
      </w:r>
      <w:r>
        <w:rPr>
          <w:rFonts w:ascii="Times New Roman" w:hAnsi="Times New Roman"/>
          <w:sz w:val="28"/>
          <w:szCs w:val="28"/>
          <w:lang w:val="ru-RU"/>
        </w:rPr>
        <w:t>, по результатам анализа эпизоото-эпидемиологической ситуации по бруцеллезу в</w:t>
      </w:r>
      <w:r w:rsidRPr="003410B2">
        <w:rPr>
          <w:rFonts w:ascii="Times New Roman" w:hAnsi="Times New Roman" w:cs="Times New Roman"/>
          <w:sz w:val="28"/>
          <w:szCs w:val="28"/>
          <w:lang w:val="ru-RU"/>
        </w:rPr>
        <w:t xml:space="preserve"> Актюбинской области </w:t>
      </w:r>
      <w:r>
        <w:rPr>
          <w:rFonts w:ascii="Times New Roman" w:hAnsi="Times New Roman" w:cs="Times New Roman"/>
          <w:sz w:val="28"/>
          <w:szCs w:val="28"/>
          <w:lang w:val="ru-RU"/>
        </w:rPr>
        <w:t xml:space="preserve">установлено: </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0B1DDB">
        <w:rPr>
          <w:rFonts w:ascii="Times New Roman" w:hAnsi="Times New Roman" w:cs="Times New Roman"/>
          <w:sz w:val="28"/>
          <w:szCs w:val="28"/>
          <w:lang w:val="ru-RU"/>
        </w:rPr>
        <w:t xml:space="preserve">В области продолжается снижение заболеваемости острым бруцеллезом. В 2009 г. максимальный показатель заболеваемости равнялся 5,2, и снизился до 1,97 к 2019 г. Тем не менее, в 2008-2020 гг., несмотря на снижение уровня заболеваемости острым бруцеллезом в области, в ее западных районах  и в г. Актобе регистрируются повторные случаи впервые диагностированного острого бруцеллеза среди людей. </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0B1DDB">
        <w:rPr>
          <w:rFonts w:ascii="Times New Roman" w:hAnsi="Times New Roman" w:cs="Times New Roman"/>
          <w:sz w:val="28"/>
          <w:szCs w:val="28"/>
          <w:lang w:val="ru-RU"/>
        </w:rPr>
        <w:t xml:space="preserve">В </w:t>
      </w:r>
      <w:r w:rsidR="004068FF">
        <w:rPr>
          <w:rFonts w:ascii="Times New Roman" w:hAnsi="Times New Roman" w:cs="Times New Roman"/>
          <w:sz w:val="28"/>
          <w:szCs w:val="28"/>
          <w:lang w:val="ru-RU"/>
        </w:rPr>
        <w:t>результат</w:t>
      </w:r>
      <w:r w:rsidR="004068FF" w:rsidRPr="000B1DDB">
        <w:rPr>
          <w:rFonts w:ascii="Times New Roman" w:hAnsi="Times New Roman" w:cs="Times New Roman"/>
          <w:sz w:val="28"/>
          <w:szCs w:val="28"/>
          <w:lang w:val="ru-RU"/>
        </w:rPr>
        <w:t>е несвоевременного проведения противобруцеллезных мероприятий в очагах, несоблюдени</w:t>
      </w:r>
      <w:r w:rsidR="004068FF">
        <w:rPr>
          <w:rFonts w:ascii="Times New Roman" w:hAnsi="Times New Roman" w:cs="Times New Roman"/>
          <w:sz w:val="28"/>
          <w:szCs w:val="28"/>
          <w:lang w:val="ru-RU"/>
        </w:rPr>
        <w:t>я</w:t>
      </w:r>
      <w:r w:rsidR="004068FF" w:rsidRPr="000B1DDB">
        <w:rPr>
          <w:rFonts w:ascii="Times New Roman" w:hAnsi="Times New Roman" w:cs="Times New Roman"/>
          <w:sz w:val="28"/>
          <w:szCs w:val="28"/>
          <w:lang w:val="ru-RU"/>
        </w:rPr>
        <w:t xml:space="preserve"> ветеринарно-санитарных правил владельцами сельскохозяйственных животных</w:t>
      </w:r>
      <w:r w:rsidR="004068FF">
        <w:rPr>
          <w:rFonts w:ascii="Times New Roman" w:hAnsi="Times New Roman" w:cs="Times New Roman"/>
          <w:sz w:val="28"/>
          <w:szCs w:val="28"/>
          <w:lang w:val="ru-RU"/>
        </w:rPr>
        <w:t>,</w:t>
      </w:r>
      <w:r w:rsidR="004068FF" w:rsidRPr="000B1DDB">
        <w:rPr>
          <w:rFonts w:ascii="Times New Roman" w:hAnsi="Times New Roman" w:cs="Times New Roman"/>
          <w:sz w:val="28"/>
          <w:szCs w:val="28"/>
          <w:lang w:val="ru-RU"/>
        </w:rPr>
        <w:t xml:space="preserve"> в области были зарегистрированы групповые заболевания людей бруцеллёзом</w:t>
      </w:r>
      <w:r w:rsidR="004068FF">
        <w:rPr>
          <w:rFonts w:ascii="Times New Roman" w:hAnsi="Times New Roman" w:cs="Times New Roman"/>
          <w:sz w:val="28"/>
          <w:szCs w:val="28"/>
          <w:lang w:val="ru-RU"/>
        </w:rPr>
        <w:t xml:space="preserve"> (п. Родниковка, 2015 г., 12 заболевших)</w:t>
      </w:r>
      <w:r w:rsidR="004068FF" w:rsidRPr="000B1DDB">
        <w:rPr>
          <w:rFonts w:ascii="Times New Roman" w:hAnsi="Times New Roman" w:cs="Times New Roman"/>
          <w:sz w:val="28"/>
          <w:szCs w:val="28"/>
          <w:lang w:val="ru-RU"/>
        </w:rPr>
        <w:t xml:space="preserve">. Показатель заболеваемости населения </w:t>
      </w:r>
      <w:r w:rsidR="004068FF">
        <w:rPr>
          <w:rFonts w:ascii="Times New Roman" w:hAnsi="Times New Roman" w:cs="Times New Roman"/>
          <w:sz w:val="28"/>
          <w:szCs w:val="28"/>
          <w:lang w:val="ru-RU"/>
        </w:rPr>
        <w:t xml:space="preserve">в </w:t>
      </w:r>
      <w:r w:rsidR="004068FF" w:rsidRPr="000B1DDB">
        <w:rPr>
          <w:rFonts w:ascii="Times New Roman" w:hAnsi="Times New Roman" w:cs="Times New Roman"/>
          <w:sz w:val="28"/>
          <w:szCs w:val="28"/>
          <w:lang w:val="ru-RU"/>
        </w:rPr>
        <w:t>п. Род</w:t>
      </w:r>
      <w:r w:rsidR="004068FF">
        <w:rPr>
          <w:rFonts w:ascii="Times New Roman" w:hAnsi="Times New Roman" w:cs="Times New Roman"/>
          <w:sz w:val="28"/>
          <w:szCs w:val="28"/>
          <w:lang w:val="ru-RU"/>
        </w:rPr>
        <w:t>никовка (469,9) превысил средне-</w:t>
      </w:r>
      <w:r w:rsidR="004068FF" w:rsidRPr="000B1DDB">
        <w:rPr>
          <w:rFonts w:ascii="Times New Roman" w:hAnsi="Times New Roman" w:cs="Times New Roman"/>
          <w:sz w:val="28"/>
          <w:szCs w:val="28"/>
          <w:lang w:val="ru-RU"/>
        </w:rPr>
        <w:t xml:space="preserve">областной показатель (5,31) в 88,7 раза. Источником инфекции послужили больные животные (МРС). </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3422C0">
        <w:rPr>
          <w:rFonts w:ascii="Times New Roman" w:hAnsi="Times New Roman"/>
          <w:sz w:val="28"/>
          <w:szCs w:val="28"/>
          <w:lang w:val="ru-RU"/>
        </w:rPr>
        <w:t>В 2015 г. также вырос показатель заболеваемости детей бруцеллезом</w:t>
      </w:r>
      <w:r w:rsidR="004068FF" w:rsidRPr="003422C0">
        <w:rPr>
          <w:rStyle w:val="FontStyle13"/>
          <w:sz w:val="28"/>
          <w:szCs w:val="28"/>
          <w:lang w:val="ru-RU"/>
        </w:rPr>
        <w:t xml:space="preserve"> в </w:t>
      </w:r>
      <w:r w:rsidR="004068FF" w:rsidRPr="003422C0">
        <w:rPr>
          <w:rFonts w:ascii="Times New Roman" w:hAnsi="Times New Roman"/>
          <w:sz w:val="28"/>
          <w:szCs w:val="28"/>
          <w:lang w:val="ru-RU"/>
        </w:rPr>
        <w:t xml:space="preserve">Актюбинской области в 1,6 раз, что было </w:t>
      </w:r>
      <w:r w:rsidR="004068FF" w:rsidRPr="003422C0">
        <w:rPr>
          <w:rFonts w:ascii="Times New Roman" w:hAnsi="Times New Roman" w:cs="Times New Roman"/>
          <w:sz w:val="28"/>
          <w:szCs w:val="28"/>
          <w:lang w:val="kk-KZ"/>
        </w:rPr>
        <w:t xml:space="preserve">связано с </w:t>
      </w:r>
      <w:r w:rsidR="004068FF" w:rsidRPr="003422C0">
        <w:rPr>
          <w:rFonts w:ascii="Times New Roman" w:hAnsi="Times New Roman" w:cs="Times New Roman"/>
          <w:sz w:val="28"/>
          <w:szCs w:val="28"/>
          <w:lang w:val="ru-RU"/>
        </w:rPr>
        <w:t>привлечением детей до 14 лет по уходу за животными</w:t>
      </w:r>
      <w:r w:rsidR="004068FF" w:rsidRPr="003422C0">
        <w:rPr>
          <w:rFonts w:ascii="Times New Roman" w:hAnsi="Times New Roman" w:cs="Times New Roman"/>
          <w:sz w:val="28"/>
          <w:szCs w:val="28"/>
          <w:lang w:val="kk-KZ"/>
        </w:rPr>
        <w:t>,</w:t>
      </w:r>
      <w:r w:rsidR="004068FF" w:rsidRPr="003422C0">
        <w:rPr>
          <w:rFonts w:ascii="Times New Roman" w:hAnsi="Times New Roman" w:cs="Times New Roman"/>
          <w:sz w:val="28"/>
          <w:szCs w:val="28"/>
          <w:lang w:val="ru-RU"/>
        </w:rPr>
        <w:t xml:space="preserve"> позднее выявление и изоляция положительно реагирующих и больных бруцеллёзом животных. Впоследствии детской заболеваемости не наблюдалось. </w:t>
      </w:r>
      <w:r w:rsidR="004068FF">
        <w:rPr>
          <w:rFonts w:ascii="Times New Roman" w:hAnsi="Times New Roman" w:cs="Times New Roman"/>
          <w:sz w:val="28"/>
          <w:szCs w:val="28"/>
          <w:lang w:val="ru-RU"/>
        </w:rPr>
        <w:t>Вместе с тем, по результатам анализа заболеваемости по данным Актюбинской областной инфекционной больницы за период 2008-2017 гг., каждый 20-ый заболевший - ребенок в возрасте до 15 лет (4,6%).</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3422C0">
        <w:rPr>
          <w:rFonts w:ascii="Times New Roman" w:hAnsi="Times New Roman" w:cs="Times New Roman"/>
          <w:sz w:val="28"/>
          <w:szCs w:val="28"/>
          <w:lang w:val="ru-RU"/>
        </w:rPr>
        <w:t xml:space="preserve">Из общего количества установленных источников инфицирования за период до 2020 г.: от КРС были инфицированы 23,5% заболевших, от МРС </w:t>
      </w:r>
      <w:r w:rsidR="004068FF" w:rsidRPr="003422C0">
        <w:rPr>
          <w:rFonts w:ascii="Times New Roman" w:eastAsia="Times New Roman" w:hAnsi="Times New Roman" w:cs="Times New Roman"/>
          <w:bCs/>
          <w:sz w:val="28"/>
          <w:szCs w:val="28"/>
          <w:lang w:val="ru-RU" w:eastAsia="ru-RU" w:bidi="ar-SA"/>
        </w:rPr>
        <w:t>47%</w:t>
      </w:r>
      <w:r w:rsidR="00E20154">
        <w:rPr>
          <w:rFonts w:ascii="Times New Roman" w:hAnsi="Times New Roman" w:cs="Times New Roman"/>
          <w:sz w:val="28"/>
          <w:szCs w:val="28"/>
          <w:lang w:val="kk-KZ"/>
        </w:rPr>
        <w:t>, от собак 2,</w:t>
      </w:r>
      <w:r w:rsidR="004068FF" w:rsidRPr="003422C0">
        <w:rPr>
          <w:rFonts w:ascii="Times New Roman" w:hAnsi="Times New Roman" w:cs="Times New Roman"/>
          <w:sz w:val="28"/>
          <w:szCs w:val="28"/>
          <w:lang w:val="kk-KZ"/>
        </w:rPr>
        <w:t xml:space="preserve">9%, в </w:t>
      </w:r>
      <w:r w:rsidR="004068FF" w:rsidRPr="003422C0">
        <w:rPr>
          <w:rFonts w:ascii="Times New Roman" w:hAnsi="Times New Roman" w:cs="Times New Roman"/>
          <w:sz w:val="28"/>
          <w:szCs w:val="28"/>
          <w:lang w:val="ru-RU"/>
        </w:rPr>
        <w:t>11,8% случаев источник не установлен, что свидетельствует о ненадлежащем эпидемиологическом анализе.</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3422C0">
        <w:rPr>
          <w:rFonts w:ascii="Times New Roman" w:hAnsi="Times New Roman" w:cs="Times New Roman"/>
          <w:color w:val="000000"/>
          <w:sz w:val="28"/>
          <w:szCs w:val="28"/>
          <w:lang w:val="ru-RU"/>
        </w:rPr>
        <w:t>В Актюбинской области превалирует контактно-бытовой путь инфицирования (</w:t>
      </w:r>
      <w:r w:rsidR="004068FF" w:rsidRPr="003422C0">
        <w:rPr>
          <w:rFonts w:ascii="Times New Roman" w:eastAsia="Times New Roman" w:hAnsi="Times New Roman" w:cs="Times New Roman"/>
          <w:bCs/>
          <w:sz w:val="28"/>
          <w:szCs w:val="28"/>
          <w:lang w:val="ru-RU" w:eastAsia="ru-RU"/>
        </w:rPr>
        <w:t xml:space="preserve">54,5%), далее – алиментарный и смешанный пути передачи инфекции. В 2,3% пути заражения не установлены. </w:t>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3422C0">
        <w:rPr>
          <w:rFonts w:ascii="Times New Roman" w:hAnsi="Times New Roman" w:cs="Times New Roman"/>
          <w:sz w:val="28"/>
          <w:szCs w:val="28"/>
          <w:lang w:val="ru-RU"/>
        </w:rPr>
        <w:t xml:space="preserve">В Актюбинской области, как и в большинстве регионов Казахстана, отмечается стойкая негативная тенденция, когда заболевшие люди являются </w:t>
      </w:r>
      <w:r w:rsidR="004068FF" w:rsidRPr="003422C0">
        <w:rPr>
          <w:rFonts w:ascii="Times New Roman" w:hAnsi="Times New Roman" w:cs="Times New Roman"/>
          <w:i/>
          <w:sz w:val="28"/>
          <w:szCs w:val="28"/>
          <w:lang w:val="ru-RU"/>
        </w:rPr>
        <w:t>индикаторами эпизоотического неблагополучия</w:t>
      </w:r>
      <w:r w:rsidR="004068FF" w:rsidRPr="003422C0">
        <w:rPr>
          <w:rFonts w:ascii="Times New Roman" w:hAnsi="Times New Roman" w:cs="Times New Roman"/>
          <w:sz w:val="28"/>
          <w:szCs w:val="28"/>
          <w:lang w:val="ru-RU"/>
        </w:rPr>
        <w:t xml:space="preserve">, что характерно для стран со слабо развитой системой эпидемиологического надзора. В 2017 г. в области в благополучных хозяйствах выявлено 83,3% случаев впервые </w:t>
      </w:r>
      <w:r w:rsidR="004068FF">
        <w:rPr>
          <w:rFonts w:ascii="Times New Roman" w:hAnsi="Times New Roman" w:cs="Times New Roman"/>
          <w:sz w:val="28"/>
          <w:szCs w:val="28"/>
          <w:lang w:val="ru-RU"/>
        </w:rPr>
        <w:t>установ</w:t>
      </w:r>
      <w:r w:rsidR="004068FF" w:rsidRPr="003422C0">
        <w:rPr>
          <w:rFonts w:ascii="Times New Roman" w:hAnsi="Times New Roman" w:cs="Times New Roman"/>
          <w:sz w:val="28"/>
          <w:szCs w:val="28"/>
          <w:lang w:val="ru-RU"/>
        </w:rPr>
        <w:t>ленного бруцеллеза</w:t>
      </w:r>
      <w:r w:rsidR="004068FF" w:rsidRPr="003422C0">
        <w:rPr>
          <w:rFonts w:ascii="Times New Roman" w:hAnsi="Times New Roman" w:cs="Times New Roman"/>
          <w:sz w:val="28"/>
          <w:szCs w:val="28"/>
          <w:shd w:val="clear" w:color="auto" w:fill="FFFFFF" w:themeFill="background1"/>
          <w:lang w:val="ru-RU"/>
        </w:rPr>
        <w:t>,</w:t>
      </w:r>
      <w:r w:rsidR="004068FF" w:rsidRPr="003422C0">
        <w:rPr>
          <w:rFonts w:ascii="Times New Roman" w:hAnsi="Times New Roman" w:cs="Times New Roman"/>
          <w:sz w:val="28"/>
          <w:szCs w:val="28"/>
          <w:lang w:val="ru-RU"/>
        </w:rPr>
        <w:t xml:space="preserve"> в 2018 г. 81,0%, </w:t>
      </w:r>
      <w:r w:rsidR="004068FF">
        <w:rPr>
          <w:rFonts w:ascii="Times New Roman" w:hAnsi="Times New Roman" w:cs="Times New Roman"/>
          <w:sz w:val="28"/>
          <w:szCs w:val="28"/>
          <w:lang w:val="ru-RU"/>
        </w:rPr>
        <w:t xml:space="preserve">а </w:t>
      </w:r>
      <w:r w:rsidR="004068FF" w:rsidRPr="003422C0">
        <w:rPr>
          <w:rFonts w:ascii="Times New Roman" w:hAnsi="Times New Roman" w:cs="Times New Roman"/>
          <w:sz w:val="28"/>
          <w:szCs w:val="28"/>
          <w:lang w:val="ru-RU"/>
        </w:rPr>
        <w:t>в 2019 гг.</w:t>
      </w:r>
      <w:r w:rsidR="004068FF">
        <w:rPr>
          <w:rFonts w:ascii="Times New Roman" w:hAnsi="Times New Roman" w:cs="Times New Roman"/>
          <w:sz w:val="28"/>
          <w:szCs w:val="28"/>
          <w:lang w:val="ru-RU"/>
        </w:rPr>
        <w:t xml:space="preserve"> </w:t>
      </w:r>
      <w:r w:rsidR="004068FF" w:rsidRPr="003422C0">
        <w:rPr>
          <w:rFonts w:ascii="Times New Roman" w:hAnsi="Times New Roman" w:cs="Times New Roman"/>
          <w:sz w:val="28"/>
          <w:szCs w:val="28"/>
          <w:lang w:val="ru-RU"/>
        </w:rPr>
        <w:t xml:space="preserve">76,5% больных выявлены в «скрытых» очагах  бруцеллеза. </w:t>
      </w:r>
      <w:r w:rsidR="004068FF" w:rsidRPr="003422C0">
        <w:rPr>
          <w:rFonts w:ascii="Times New Roman" w:hAnsi="Times New Roman" w:cs="Times New Roman"/>
          <w:sz w:val="28"/>
          <w:szCs w:val="28"/>
          <w:lang w:val="ru-RU"/>
        </w:rPr>
        <w:tab/>
      </w:r>
    </w:p>
    <w:p w:rsidR="00CB4E62" w:rsidRDefault="00CB4E62" w:rsidP="00CB4E62">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9E765B">
        <w:rPr>
          <w:rFonts w:ascii="Times New Roman" w:hAnsi="Times New Roman" w:cs="Times New Roman"/>
          <w:sz w:val="28"/>
          <w:szCs w:val="28"/>
          <w:lang w:val="ru-RU"/>
        </w:rPr>
        <w:t xml:space="preserve">В связи с переходом ведения животноводства на частную основу, профессиональной </w:t>
      </w:r>
      <w:r w:rsidR="004068FF">
        <w:rPr>
          <w:rFonts w:ascii="Times New Roman" w:hAnsi="Times New Roman" w:cs="Times New Roman"/>
          <w:sz w:val="28"/>
          <w:szCs w:val="28"/>
          <w:lang w:val="ru-RU"/>
        </w:rPr>
        <w:t>составляющей</w:t>
      </w:r>
      <w:r w:rsidR="004068FF" w:rsidRPr="009E765B">
        <w:rPr>
          <w:rFonts w:ascii="Times New Roman" w:hAnsi="Times New Roman" w:cs="Times New Roman"/>
          <w:sz w:val="28"/>
          <w:szCs w:val="28"/>
          <w:lang w:val="ru-RU"/>
        </w:rPr>
        <w:t xml:space="preserve"> заболеваемости </w:t>
      </w:r>
      <w:r w:rsidR="004068FF">
        <w:rPr>
          <w:rFonts w:ascii="Times New Roman" w:hAnsi="Times New Roman" w:cs="Times New Roman"/>
          <w:sz w:val="28"/>
          <w:szCs w:val="28"/>
          <w:lang w:val="ru-RU"/>
        </w:rPr>
        <w:t xml:space="preserve">практически </w:t>
      </w:r>
      <w:r w:rsidR="004068FF" w:rsidRPr="009E765B">
        <w:rPr>
          <w:rFonts w:ascii="Times New Roman" w:hAnsi="Times New Roman" w:cs="Times New Roman"/>
          <w:sz w:val="28"/>
          <w:szCs w:val="28"/>
          <w:lang w:val="ru-RU"/>
        </w:rPr>
        <w:t>не наблюдается; болеет всё население, имеющее в личных хозяйствах сельскохозяйственных животных.</w:t>
      </w:r>
      <w:r w:rsidR="004068FF">
        <w:rPr>
          <w:rFonts w:ascii="Times New Roman" w:hAnsi="Times New Roman" w:cs="Times New Roman"/>
          <w:sz w:val="28"/>
          <w:szCs w:val="28"/>
          <w:lang w:val="ru-RU"/>
        </w:rPr>
        <w:t xml:space="preserve"> Все же, по данным АОКИБ за 2008-2017 гг., зоотехники и животноводы составили 5,2% от всех заболевших. </w:t>
      </w:r>
    </w:p>
    <w:p w:rsidR="00051DE5" w:rsidRDefault="00CB4E62" w:rsidP="00051DE5">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9E765B">
        <w:rPr>
          <w:rFonts w:ascii="Times New Roman" w:hAnsi="Times New Roman" w:cs="Times New Roman"/>
          <w:sz w:val="28"/>
          <w:szCs w:val="28"/>
          <w:lang w:val="ru-RU"/>
        </w:rPr>
        <w:t xml:space="preserve">В Актюбинской области в 2017-2019 гг. из общего числа заболевших людей бруцеллезом до 76,5% являются жителями сельской местности, </w:t>
      </w:r>
      <w:r w:rsidR="00F74E88">
        <w:rPr>
          <w:rFonts w:ascii="Times New Roman" w:hAnsi="Times New Roman" w:cs="Times New Roman"/>
          <w:sz w:val="28"/>
          <w:szCs w:val="28"/>
          <w:lang w:val="ru-RU"/>
        </w:rPr>
        <w:t>а</w:t>
      </w:r>
      <w:r w:rsidR="004068FF" w:rsidRPr="009E765B">
        <w:rPr>
          <w:rFonts w:ascii="Times New Roman" w:hAnsi="Times New Roman" w:cs="Times New Roman"/>
          <w:sz w:val="28"/>
          <w:szCs w:val="28"/>
          <w:lang w:val="ru-RU"/>
        </w:rPr>
        <w:t xml:space="preserve"> 23,5% городские жители. Одной из причин заболевания городских жителей, не владеющих скотом, является неконтролируемая продажа непроверенной ветеринарной службой животноводческой продукции на стихийных рынках.</w:t>
      </w:r>
    </w:p>
    <w:p w:rsidR="00184D83" w:rsidRPr="00051DE5" w:rsidRDefault="00184D83" w:rsidP="00051DE5">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425C">
        <w:rPr>
          <w:rFonts w:ascii="Times New Roman" w:hAnsi="Times New Roman" w:cs="Times New Roman"/>
          <w:i/>
          <w:sz w:val="28"/>
          <w:szCs w:val="28"/>
          <w:lang w:val="ru-RU"/>
        </w:rPr>
        <w:t>Социальный портрет</w:t>
      </w:r>
      <w:r>
        <w:rPr>
          <w:rFonts w:ascii="Times New Roman" w:hAnsi="Times New Roman" w:cs="Times New Roman"/>
          <w:sz w:val="28"/>
          <w:szCs w:val="28"/>
          <w:lang w:val="ru-RU"/>
        </w:rPr>
        <w:t xml:space="preserve"> заболевшего бруцеллезом по данным АОКИБ за 10 лет наблюдений: </w:t>
      </w:r>
      <w:r w:rsidRPr="009C4FCC">
        <w:rPr>
          <w:rFonts w:ascii="Times New Roman" w:eastAsia="Times New Roman" w:hAnsi="Times New Roman" w:cs="Times New Roman"/>
          <w:sz w:val="28"/>
          <w:szCs w:val="28"/>
          <w:lang w:val="ru-RU"/>
        </w:rPr>
        <w:t>преимущественно это мужчина в возрасте 30-49 лет, живущий чаще всего в сельской местности, не работающий официально, но имеющий личное хозяйство</w:t>
      </w:r>
      <w:r>
        <w:rPr>
          <w:rFonts w:ascii="Times New Roman" w:eastAsia="Times New Roman" w:hAnsi="Times New Roman" w:cs="Times New Roman"/>
          <w:sz w:val="28"/>
          <w:szCs w:val="28"/>
          <w:lang w:val="ru-RU"/>
        </w:rPr>
        <w:t xml:space="preserve"> и определенно имевший контакт с больными животными</w:t>
      </w:r>
      <w:r w:rsidRPr="009C4FCC">
        <w:rPr>
          <w:rFonts w:ascii="Times New Roman" w:eastAsia="Times New Roman" w:hAnsi="Times New Roman" w:cs="Times New Roman"/>
          <w:sz w:val="28"/>
          <w:szCs w:val="28"/>
          <w:lang w:val="ru-RU"/>
        </w:rPr>
        <w:t xml:space="preserve">, обращающийся за медицинской помощью как правило, позже 21 дня от начала симптомов, и чаще всего по направлению военкомата или поликлиники по месту жительства, инфицирован </w:t>
      </w:r>
      <w:r w:rsidRPr="00FF13A3">
        <w:rPr>
          <w:rFonts w:ascii="Times New Roman" w:eastAsia="Times New Roman" w:hAnsi="Times New Roman" w:cs="Times New Roman"/>
          <w:i/>
          <w:sz w:val="28"/>
          <w:szCs w:val="28"/>
        </w:rPr>
        <w:t>B</w:t>
      </w:r>
      <w:r w:rsidRPr="009C4FCC">
        <w:rPr>
          <w:rFonts w:ascii="Times New Roman" w:eastAsia="Times New Roman" w:hAnsi="Times New Roman" w:cs="Times New Roman"/>
          <w:i/>
          <w:sz w:val="28"/>
          <w:szCs w:val="28"/>
          <w:lang w:val="ru-RU"/>
        </w:rPr>
        <w:t xml:space="preserve">. </w:t>
      </w:r>
      <w:r w:rsidRPr="00FF13A3">
        <w:rPr>
          <w:rFonts w:ascii="Times New Roman" w:eastAsia="Times New Roman" w:hAnsi="Times New Roman" w:cs="Times New Roman"/>
          <w:i/>
          <w:sz w:val="28"/>
          <w:szCs w:val="28"/>
        </w:rPr>
        <w:t>melitensis</w:t>
      </w:r>
      <w:r w:rsidRPr="009C4FCC">
        <w:rPr>
          <w:rFonts w:ascii="Times New Roman" w:eastAsia="Times New Roman" w:hAnsi="Times New Roman" w:cs="Times New Roman"/>
          <w:sz w:val="28"/>
          <w:szCs w:val="28"/>
          <w:lang w:val="ru-RU"/>
        </w:rPr>
        <w:t xml:space="preserve">, который преимущественно является возбудителем заболевания у мелкого рогатого скота. </w:t>
      </w:r>
    </w:p>
    <w:p w:rsidR="00E361D9" w:rsidRDefault="00CB4E62" w:rsidP="00E361D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84D83" w:rsidRPr="00184D83">
        <w:rPr>
          <w:rFonts w:ascii="Times New Roman" w:hAnsi="Times New Roman" w:cs="Times New Roman"/>
          <w:sz w:val="28"/>
          <w:szCs w:val="28"/>
          <w:lang w:val="ru-RU"/>
        </w:rPr>
        <w:t xml:space="preserve">Проведенный в рамках работы корреляционный анализ заболеваемости людей и животных бруцеллезом в Актюбинской области выявил </w:t>
      </w:r>
      <w:r w:rsidR="00184D83">
        <w:rPr>
          <w:rFonts w:ascii="Times New Roman" w:hAnsi="Times New Roman" w:cs="Times New Roman"/>
          <w:sz w:val="28"/>
          <w:szCs w:val="28"/>
          <w:lang w:val="ru-RU"/>
        </w:rPr>
        <w:t>определ</w:t>
      </w:r>
      <w:r w:rsidR="00184D83" w:rsidRPr="00184D83">
        <w:rPr>
          <w:rFonts w:ascii="Times New Roman" w:hAnsi="Times New Roman" w:cs="Times New Roman"/>
          <w:sz w:val="28"/>
          <w:szCs w:val="28"/>
          <w:lang w:val="ru-RU"/>
        </w:rPr>
        <w:t xml:space="preserve">енные расхождения в оценках эпизоотической и эпидемиологической ситуации специалистами ответственных служб, тем самым дав основания для пересмотра ключевого индикатора неблагополучия по заболеваемости. </w:t>
      </w:r>
      <w:r w:rsidR="004068FF" w:rsidRPr="00184D83">
        <w:rPr>
          <w:rFonts w:ascii="Times New Roman" w:hAnsi="Times New Roman" w:cs="Times New Roman"/>
          <w:sz w:val="28"/>
          <w:szCs w:val="28"/>
          <w:lang w:val="ru-RU"/>
        </w:rPr>
        <w:t xml:space="preserve">Отмеченная в анализе </w:t>
      </w:r>
      <w:r w:rsidR="00184D83" w:rsidRPr="00184D83">
        <w:rPr>
          <w:rFonts w:ascii="Times New Roman" w:hAnsi="Times New Roman" w:cs="Times New Roman"/>
          <w:sz w:val="28"/>
          <w:szCs w:val="28"/>
          <w:lang w:val="ru-RU"/>
        </w:rPr>
        <w:t xml:space="preserve">низкая и даже отрицательная </w:t>
      </w:r>
      <w:r w:rsidR="004068FF" w:rsidRPr="00184D83">
        <w:rPr>
          <w:rFonts w:ascii="Times New Roman" w:hAnsi="Times New Roman" w:cs="Times New Roman"/>
          <w:sz w:val="28"/>
          <w:szCs w:val="28"/>
          <w:lang w:val="ru-RU"/>
        </w:rPr>
        <w:t>корреляция между заболеваемостью людей и животных, наблюдающаяся в определенных районах области, свидетельствует о наличии "скрытых" очагов бруцеллеза и утаивании случаев заболевания среди животных.</w:t>
      </w:r>
      <w:r w:rsidR="00E361D9">
        <w:rPr>
          <w:rFonts w:ascii="Times New Roman" w:hAnsi="Times New Roman" w:cs="Times New Roman"/>
          <w:sz w:val="28"/>
          <w:szCs w:val="28"/>
          <w:lang w:val="ru-RU"/>
        </w:rPr>
        <w:tab/>
      </w:r>
    </w:p>
    <w:p w:rsidR="00E361D9" w:rsidRPr="00036AA6" w:rsidRDefault="00E361D9" w:rsidP="00E361D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Выявленные систематические </w:t>
      </w:r>
      <w:r w:rsidRPr="00036AA6">
        <w:rPr>
          <w:rFonts w:ascii="Times New Roman" w:hAnsi="Times New Roman" w:cs="Times New Roman"/>
          <w:sz w:val="28"/>
          <w:szCs w:val="28"/>
          <w:lang w:val="ru-RU"/>
        </w:rPr>
        <w:t xml:space="preserve">расхождения в сводках по заболеваемости скота и людей, предполагающие факты наличия скрытых очагов бруцеллеза среди скота, </w:t>
      </w:r>
      <w:r>
        <w:rPr>
          <w:rFonts w:ascii="Times New Roman" w:hAnsi="Times New Roman" w:cs="Times New Roman"/>
          <w:sz w:val="28"/>
          <w:szCs w:val="28"/>
          <w:lang w:val="ru-RU"/>
        </w:rPr>
        <w:t xml:space="preserve">можно отнести к особенностям </w:t>
      </w:r>
      <w:r w:rsidRPr="00E361D9">
        <w:rPr>
          <w:rFonts w:ascii="Times New Roman" w:eastAsia="Times New Roman" w:hAnsi="Times New Roman" w:cs="Times New Roman"/>
          <w:sz w:val="28"/>
          <w:szCs w:val="28"/>
          <w:lang w:val="ru-RU" w:eastAsia="ru-RU"/>
        </w:rPr>
        <w:t xml:space="preserve">распространенности бруцеллеза в различных районах Актюбинской области, что </w:t>
      </w:r>
      <w:r w:rsidRPr="00E361D9">
        <w:rPr>
          <w:rFonts w:ascii="Times New Roman" w:hAnsi="Times New Roman" w:cs="Times New Roman"/>
          <w:sz w:val="28"/>
          <w:szCs w:val="28"/>
          <w:lang w:val="ru-RU"/>
        </w:rPr>
        <w:t xml:space="preserve">предполагает дальнейшее </w:t>
      </w:r>
      <w:r w:rsidRPr="00E361D9">
        <w:rPr>
          <w:rFonts w:ascii="Times New Roman" w:eastAsia="Times New Roman" w:hAnsi="Times New Roman" w:cs="Times New Roman"/>
          <w:sz w:val="28"/>
          <w:szCs w:val="28"/>
          <w:lang w:val="ru-RU" w:eastAsia="ru-RU"/>
        </w:rPr>
        <w:t>изучение факторов риска передачи и источников заражения</w:t>
      </w:r>
      <w:r w:rsidRPr="00E361D9">
        <w:rPr>
          <w:rFonts w:ascii="Times New Roman" w:hAnsi="Times New Roman" w:cs="Times New Roman"/>
          <w:sz w:val="28"/>
          <w:szCs w:val="28"/>
          <w:lang w:val="ru-RU"/>
        </w:rPr>
        <w:t>, а</w:t>
      </w:r>
      <w:r>
        <w:rPr>
          <w:rFonts w:ascii="Times New Roman" w:hAnsi="Times New Roman" w:cs="Times New Roman"/>
          <w:sz w:val="28"/>
          <w:szCs w:val="28"/>
          <w:lang w:val="ru-RU"/>
        </w:rPr>
        <w:t xml:space="preserve"> также </w:t>
      </w:r>
      <w:r w:rsidRPr="00036AA6">
        <w:rPr>
          <w:rFonts w:ascii="Times New Roman" w:hAnsi="Times New Roman" w:cs="Times New Roman"/>
          <w:sz w:val="28"/>
          <w:szCs w:val="28"/>
          <w:lang w:val="ru-RU"/>
        </w:rPr>
        <w:t>вве</w:t>
      </w:r>
      <w:r>
        <w:rPr>
          <w:rFonts w:ascii="Times New Roman" w:hAnsi="Times New Roman" w:cs="Times New Roman"/>
          <w:sz w:val="28"/>
          <w:szCs w:val="28"/>
          <w:lang w:val="ru-RU"/>
        </w:rPr>
        <w:t>дение</w:t>
      </w:r>
      <w:r w:rsidRPr="00036AA6">
        <w:rPr>
          <w:rFonts w:ascii="Times New Roman" w:hAnsi="Times New Roman" w:cs="Times New Roman"/>
          <w:sz w:val="28"/>
          <w:szCs w:val="28"/>
          <w:lang w:val="ru-RU"/>
        </w:rPr>
        <w:t xml:space="preserve"> совместн</w:t>
      </w:r>
      <w:r>
        <w:rPr>
          <w:rFonts w:ascii="Times New Roman" w:hAnsi="Times New Roman" w:cs="Times New Roman"/>
          <w:sz w:val="28"/>
          <w:szCs w:val="28"/>
          <w:lang w:val="ru-RU"/>
        </w:rPr>
        <w:t>ого</w:t>
      </w:r>
      <w:r w:rsidRPr="00036AA6">
        <w:rPr>
          <w:rFonts w:ascii="Times New Roman" w:hAnsi="Times New Roman" w:cs="Times New Roman"/>
          <w:sz w:val="28"/>
          <w:szCs w:val="28"/>
          <w:lang w:val="ru-RU"/>
        </w:rPr>
        <w:t xml:space="preserve"> мониторинг</w:t>
      </w:r>
      <w:r>
        <w:rPr>
          <w:rFonts w:ascii="Times New Roman" w:hAnsi="Times New Roman" w:cs="Times New Roman"/>
          <w:sz w:val="28"/>
          <w:szCs w:val="28"/>
          <w:lang w:val="ru-RU"/>
        </w:rPr>
        <w:t>а</w:t>
      </w:r>
      <w:r w:rsidRPr="00036AA6">
        <w:rPr>
          <w:rFonts w:ascii="Times New Roman" w:hAnsi="Times New Roman" w:cs="Times New Roman"/>
          <w:sz w:val="28"/>
          <w:szCs w:val="28"/>
          <w:lang w:val="ru-RU"/>
        </w:rPr>
        <w:t xml:space="preserve"> заболеваемости скота и людей по районам, с пересмотром ключевого индикатора неблагополучия эпизоото-эпидемиологической ситуации  в пользу заболеваемости людей. </w:t>
      </w:r>
    </w:p>
    <w:p w:rsidR="00CB4E62" w:rsidRDefault="00CB4E62" w:rsidP="00E361D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Pr>
          <w:rFonts w:ascii="Times New Roman" w:hAnsi="Times New Roman" w:cs="Times New Roman"/>
          <w:sz w:val="28"/>
          <w:szCs w:val="28"/>
          <w:lang w:val="ru-RU"/>
        </w:rPr>
        <w:t xml:space="preserve">Прогностические тренды заболеваемости бруцеллезом среди населения области на 2021-2022 годы свидетельствуют о стойком снижении инциденса бруцеллеза (2,05 и 1,1), темп прироста отрицательный, -4,2%. </w:t>
      </w:r>
    </w:p>
    <w:p w:rsidR="002763B3" w:rsidRDefault="00CB4E62" w:rsidP="002763B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68FF" w:rsidRPr="009E765B">
        <w:rPr>
          <w:rFonts w:ascii="Times New Roman" w:hAnsi="Times New Roman" w:cs="Times New Roman"/>
          <w:sz w:val="28"/>
          <w:szCs w:val="28"/>
          <w:lang w:val="ru-RU"/>
        </w:rPr>
        <w:t xml:space="preserve">В целом, эпидемическая ситуация по впервые диагностированному бруцеллёзу людей в Актюбинской области за последние 10 лет стабильная, показатели заболеваемости не превышают республиканских. Доля больных в Актюбинской области относительно общего числа по Казахстану составляет 2,38% случаев. Однако, имеющиеся недостатки в эпизотолого-эпидемиологическом надзоре и наличие активных межобластных и межгосударственных торговых коммуникаций с приграничными областями, где отмечается распространение бруцеллеза, требуют оптимизации эпидемиологического надзора. </w:t>
      </w:r>
    </w:p>
    <w:p w:rsidR="008F21EA" w:rsidRDefault="00051DE5" w:rsidP="002763B3">
      <w:pPr>
        <w:pStyle w:val="a5"/>
        <w:pBdr>
          <w:bottom w:val="single" w:sz="4" w:space="31" w:color="FFFFFF"/>
        </w:pBdr>
        <w:tabs>
          <w:tab w:val="left" w:pos="567"/>
        </w:tabs>
        <w:spacing w:after="0" w:line="240" w:lineRule="auto"/>
        <w:ind w:left="0" w:firstLine="567"/>
        <w:jc w:val="both"/>
        <w:rPr>
          <w:rFonts w:ascii="Times New Roman" w:hAnsi="Times New Roman" w:cs="Times New Roman"/>
          <w:b/>
          <w:sz w:val="28"/>
          <w:szCs w:val="28"/>
          <w:lang w:val="ru-RU"/>
        </w:rPr>
      </w:pPr>
      <w:r w:rsidRPr="00051DE5">
        <w:rPr>
          <w:rFonts w:ascii="Times New Roman" w:hAnsi="Times New Roman" w:cs="Times New Roman"/>
          <w:b/>
          <w:sz w:val="28"/>
          <w:szCs w:val="28"/>
          <w:lang w:val="ru-RU"/>
        </w:rPr>
        <w:t xml:space="preserve">3.3 </w:t>
      </w:r>
      <w:r w:rsidR="00AA75D5">
        <w:rPr>
          <w:rFonts w:ascii="Times New Roman" w:hAnsi="Times New Roman" w:cs="Times New Roman"/>
          <w:b/>
          <w:sz w:val="28"/>
          <w:szCs w:val="28"/>
          <w:lang w:val="ru-RU"/>
        </w:rPr>
        <w:t xml:space="preserve">Результаты </w:t>
      </w:r>
      <w:r w:rsidR="009D128C">
        <w:rPr>
          <w:rFonts w:ascii="Times New Roman" w:hAnsi="Times New Roman" w:cs="Times New Roman"/>
          <w:b/>
          <w:sz w:val="28"/>
          <w:szCs w:val="28"/>
          <w:lang w:val="ru-RU"/>
        </w:rPr>
        <w:t>исследования</w:t>
      </w:r>
      <w:r w:rsidR="00037165" w:rsidRPr="002763B3">
        <w:rPr>
          <w:rFonts w:ascii="Times New Roman" w:hAnsi="Times New Roman" w:cs="Times New Roman"/>
          <w:b/>
          <w:sz w:val="28"/>
          <w:szCs w:val="28"/>
          <w:lang w:val="ru-RU"/>
        </w:rPr>
        <w:t xml:space="preserve"> информированности населения Актюбинской области о путях передачи </w:t>
      </w:r>
      <w:r w:rsidR="009D128C">
        <w:rPr>
          <w:rFonts w:ascii="Times New Roman" w:hAnsi="Times New Roman" w:cs="Times New Roman"/>
          <w:b/>
          <w:sz w:val="28"/>
          <w:szCs w:val="28"/>
          <w:lang w:val="ru-RU"/>
        </w:rPr>
        <w:t>бруцеллеза</w:t>
      </w:r>
    </w:p>
    <w:p w:rsidR="006B71C0" w:rsidRDefault="00AE2899" w:rsidP="002763B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AE2899">
        <w:rPr>
          <w:rFonts w:ascii="Times New Roman" w:hAnsi="Times New Roman" w:cs="Times New Roman"/>
          <w:sz w:val="28"/>
          <w:szCs w:val="28"/>
          <w:lang w:val="ru-RU"/>
        </w:rPr>
        <w:t xml:space="preserve">Методика разработки и валидации </w:t>
      </w:r>
      <w:r w:rsidR="00563697">
        <w:rPr>
          <w:rFonts w:ascii="Times New Roman" w:hAnsi="Times New Roman" w:cs="Times New Roman"/>
          <w:sz w:val="28"/>
          <w:szCs w:val="28"/>
          <w:lang w:val="ru-RU"/>
        </w:rPr>
        <w:t>собственного Опросника подробно описана в главе "Методы" на стр. 31-38, с подробным обоснованием каждого этапа работы. Как упоминалось, собственный Опросник выполнен по модели HBM (</w:t>
      </w:r>
      <w:r w:rsidR="00563697">
        <w:rPr>
          <w:rFonts w:ascii="Times New Roman" w:hAnsi="Times New Roman" w:cs="Times New Roman"/>
          <w:sz w:val="28"/>
          <w:szCs w:val="28"/>
        </w:rPr>
        <w:t>Health</w:t>
      </w:r>
      <w:r w:rsidR="00563697" w:rsidRPr="00563697">
        <w:rPr>
          <w:rFonts w:ascii="Times New Roman" w:hAnsi="Times New Roman" w:cs="Times New Roman"/>
          <w:sz w:val="28"/>
          <w:szCs w:val="28"/>
          <w:lang w:val="ru-RU"/>
        </w:rPr>
        <w:t xml:space="preserve"> </w:t>
      </w:r>
      <w:r w:rsidR="00563697">
        <w:rPr>
          <w:rFonts w:ascii="Times New Roman" w:hAnsi="Times New Roman" w:cs="Times New Roman"/>
          <w:sz w:val="28"/>
          <w:szCs w:val="28"/>
        </w:rPr>
        <w:t>Believe</w:t>
      </w:r>
      <w:r w:rsidR="00563697" w:rsidRPr="00563697">
        <w:rPr>
          <w:rFonts w:ascii="Times New Roman" w:hAnsi="Times New Roman" w:cs="Times New Roman"/>
          <w:sz w:val="28"/>
          <w:szCs w:val="28"/>
          <w:lang w:val="ru-RU"/>
        </w:rPr>
        <w:t xml:space="preserve"> </w:t>
      </w:r>
      <w:r w:rsidR="00563697">
        <w:rPr>
          <w:rFonts w:ascii="Times New Roman" w:hAnsi="Times New Roman" w:cs="Times New Roman"/>
          <w:sz w:val="28"/>
          <w:szCs w:val="28"/>
        </w:rPr>
        <w:t>Model</w:t>
      </w:r>
      <w:r w:rsidR="00563697">
        <w:rPr>
          <w:rFonts w:ascii="Times New Roman" w:hAnsi="Times New Roman" w:cs="Times New Roman"/>
          <w:sz w:val="28"/>
          <w:szCs w:val="28"/>
          <w:lang w:val="ru-RU"/>
        </w:rPr>
        <w:t>)</w:t>
      </w:r>
      <w:r w:rsidR="00563697" w:rsidRPr="00563697">
        <w:rPr>
          <w:rFonts w:ascii="Times New Roman" w:hAnsi="Times New Roman" w:cs="Times New Roman"/>
          <w:sz w:val="28"/>
          <w:szCs w:val="28"/>
          <w:lang w:val="ru-RU"/>
        </w:rPr>
        <w:t xml:space="preserve"> </w:t>
      </w:r>
      <w:r w:rsidR="00563697">
        <w:rPr>
          <w:rFonts w:ascii="Times New Roman" w:hAnsi="Times New Roman" w:cs="Times New Roman"/>
          <w:sz w:val="28"/>
          <w:szCs w:val="28"/>
          <w:lang w:val="ru-RU"/>
        </w:rPr>
        <w:t xml:space="preserve">и включает 17 вопросов, разбитых на 3 домена. В сравнении с </w:t>
      </w:r>
      <w:r w:rsidR="00482096">
        <w:rPr>
          <w:rFonts w:ascii="Times New Roman" w:hAnsi="Times New Roman" w:cs="Times New Roman"/>
          <w:sz w:val="28"/>
          <w:szCs w:val="28"/>
          <w:lang w:val="ru-RU"/>
        </w:rPr>
        <w:t>наиболее детализированным Опросником, встреченным в литературе, сфокусированным преимущественно на вопросах вакцинации животных и содержащим 53 вопроса</w:t>
      </w:r>
      <w:r w:rsidR="006B71C0">
        <w:rPr>
          <w:rFonts w:ascii="Times New Roman" w:hAnsi="Times New Roman" w:cs="Times New Roman"/>
          <w:sz w:val="28"/>
          <w:szCs w:val="28"/>
          <w:lang w:val="ru-RU"/>
        </w:rPr>
        <w:t xml:space="preserve"> [10</w:t>
      </w:r>
      <w:r w:rsidR="007E3C42" w:rsidRPr="007E3C42">
        <w:rPr>
          <w:rFonts w:ascii="Times New Roman" w:hAnsi="Times New Roman" w:cs="Times New Roman"/>
          <w:sz w:val="28"/>
          <w:szCs w:val="28"/>
          <w:lang w:val="ru-RU"/>
        </w:rPr>
        <w:t>8</w:t>
      </w:r>
      <w:r w:rsidR="006B71C0">
        <w:rPr>
          <w:rFonts w:ascii="Times New Roman" w:hAnsi="Times New Roman" w:cs="Times New Roman"/>
          <w:sz w:val="28"/>
          <w:szCs w:val="28"/>
          <w:lang w:val="ru-RU"/>
        </w:rPr>
        <w:t>]</w:t>
      </w:r>
      <w:r w:rsidR="00482096">
        <w:rPr>
          <w:rFonts w:ascii="Times New Roman" w:hAnsi="Times New Roman" w:cs="Times New Roman"/>
          <w:sz w:val="28"/>
          <w:szCs w:val="28"/>
          <w:lang w:val="ru-RU"/>
        </w:rPr>
        <w:t xml:space="preserve">, представленный инструмент </w:t>
      </w:r>
      <w:r w:rsidR="00F60305">
        <w:rPr>
          <w:rFonts w:ascii="Times New Roman" w:hAnsi="Times New Roman" w:cs="Times New Roman"/>
          <w:sz w:val="28"/>
          <w:szCs w:val="28"/>
          <w:lang w:val="ru-RU"/>
        </w:rPr>
        <w:t>п</w:t>
      </w:r>
      <w:r w:rsidR="00482096">
        <w:rPr>
          <w:rFonts w:ascii="Times New Roman" w:hAnsi="Times New Roman" w:cs="Times New Roman"/>
          <w:sz w:val="28"/>
          <w:szCs w:val="28"/>
          <w:lang w:val="ru-RU"/>
        </w:rPr>
        <w:t xml:space="preserve">роигрывает в содержательности, но в целом, выполнил свою задачу по выяснению уровня информированности населения о путях распространения заболевания и потенциальных факторах риска заражения. </w:t>
      </w:r>
    </w:p>
    <w:p w:rsidR="00DD5A37" w:rsidRDefault="00D076BC" w:rsidP="00743C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076BC">
        <w:rPr>
          <w:rFonts w:ascii="Times New Roman" w:hAnsi="Times New Roman" w:cs="Times New Roman"/>
          <w:b/>
          <w:sz w:val="28"/>
          <w:szCs w:val="28"/>
          <w:lang w:val="ru-RU"/>
        </w:rPr>
        <w:t>3.3.1</w:t>
      </w:r>
      <w:r w:rsidR="009D128C" w:rsidRPr="00D076BC">
        <w:rPr>
          <w:rFonts w:ascii="Times New Roman" w:hAnsi="Times New Roman" w:cs="Times New Roman"/>
          <w:b/>
          <w:sz w:val="28"/>
          <w:szCs w:val="28"/>
          <w:lang w:val="ru-RU"/>
        </w:rPr>
        <w:t xml:space="preserve"> </w:t>
      </w:r>
      <w:r w:rsidRPr="00D076BC">
        <w:rPr>
          <w:rFonts w:ascii="Times New Roman" w:hAnsi="Times New Roman" w:cs="Times New Roman"/>
          <w:b/>
          <w:sz w:val="28"/>
          <w:szCs w:val="28"/>
          <w:lang w:val="ru-RU"/>
        </w:rPr>
        <w:t xml:space="preserve">Описательная статистика выборки, принявшей участие в опросе </w:t>
      </w:r>
      <w:r>
        <w:rPr>
          <w:rFonts w:ascii="Times New Roman" w:hAnsi="Times New Roman" w:cs="Times New Roman"/>
          <w:b/>
          <w:sz w:val="28"/>
          <w:szCs w:val="28"/>
          <w:lang w:val="ru-RU"/>
        </w:rPr>
        <w:t>для выявления степени информированности населения Актюбинской области о путях передачи бруцеллеза</w:t>
      </w:r>
      <w:r w:rsidR="00DD5A37">
        <w:rPr>
          <w:rFonts w:ascii="Times New Roman" w:hAnsi="Times New Roman" w:cs="Times New Roman"/>
          <w:sz w:val="28"/>
          <w:szCs w:val="28"/>
          <w:lang w:val="ru-RU"/>
        </w:rPr>
        <w:tab/>
      </w:r>
    </w:p>
    <w:p w:rsidR="007D2819" w:rsidRDefault="00DD5A37" w:rsidP="00DD5A37">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D5A37">
        <w:rPr>
          <w:rFonts w:ascii="Times New Roman" w:hAnsi="Times New Roman" w:cs="Times New Roman"/>
          <w:sz w:val="28"/>
          <w:szCs w:val="28"/>
          <w:lang w:val="ru-RU"/>
        </w:rPr>
        <w:t>Как упоминалось</w:t>
      </w:r>
      <w:r>
        <w:rPr>
          <w:rFonts w:ascii="Times New Roman" w:hAnsi="Times New Roman" w:cs="Times New Roman"/>
          <w:sz w:val="28"/>
          <w:szCs w:val="28"/>
          <w:lang w:val="ru-RU"/>
        </w:rPr>
        <w:t xml:space="preserve"> в главе </w:t>
      </w:r>
      <w:r w:rsidR="00667EF2">
        <w:rPr>
          <w:rFonts w:ascii="Times New Roman" w:hAnsi="Times New Roman" w:cs="Times New Roman"/>
          <w:sz w:val="28"/>
          <w:szCs w:val="28"/>
          <w:lang w:val="ru-RU"/>
        </w:rPr>
        <w:t>"</w:t>
      </w:r>
      <w:r>
        <w:rPr>
          <w:rFonts w:ascii="Times New Roman" w:hAnsi="Times New Roman" w:cs="Times New Roman"/>
          <w:sz w:val="28"/>
          <w:szCs w:val="28"/>
          <w:lang w:val="ru-RU"/>
        </w:rPr>
        <w:t>Методы</w:t>
      </w:r>
      <w:r w:rsidR="00667EF2">
        <w:rPr>
          <w:rFonts w:ascii="Times New Roman" w:hAnsi="Times New Roman" w:cs="Times New Roman"/>
          <w:sz w:val="28"/>
          <w:szCs w:val="28"/>
          <w:lang w:val="ru-RU"/>
        </w:rPr>
        <w:t>"</w:t>
      </w:r>
      <w:r>
        <w:rPr>
          <w:rFonts w:ascii="Times New Roman" w:hAnsi="Times New Roman" w:cs="Times New Roman"/>
          <w:sz w:val="28"/>
          <w:szCs w:val="28"/>
          <w:lang w:val="ru-RU"/>
        </w:rPr>
        <w:t>, о</w:t>
      </w:r>
      <w:r w:rsidRPr="008F7DB8">
        <w:rPr>
          <w:rFonts w:ascii="Times New Roman" w:hAnsi="Times New Roman" w:cs="Times New Roman"/>
          <w:sz w:val="28"/>
          <w:szCs w:val="28"/>
          <w:lang w:val="ru-RU"/>
        </w:rPr>
        <w:t>тбор районов для предполагаемого опроса населения производился, исходя из пропорций населения не занимающегося скотоводством, и владельцев скота</w:t>
      </w:r>
      <w:r>
        <w:rPr>
          <w:rFonts w:ascii="Times New Roman" w:hAnsi="Times New Roman" w:cs="Times New Roman"/>
          <w:sz w:val="28"/>
          <w:szCs w:val="28"/>
          <w:lang w:val="ru-RU"/>
        </w:rPr>
        <w:t xml:space="preserve">. Всего </w:t>
      </w:r>
      <w:r w:rsidRPr="008F7DB8">
        <w:rPr>
          <w:rFonts w:ascii="Times New Roman" w:hAnsi="Times New Roman" w:cs="Times New Roman"/>
          <w:sz w:val="28"/>
          <w:szCs w:val="28"/>
          <w:lang w:val="ru-RU"/>
        </w:rPr>
        <w:t>для проведения исследования было отобрано 5 районов области</w:t>
      </w:r>
      <w:r>
        <w:rPr>
          <w:rFonts w:ascii="Times New Roman" w:hAnsi="Times New Roman" w:cs="Times New Roman"/>
          <w:sz w:val="28"/>
          <w:szCs w:val="28"/>
          <w:lang w:val="ru-RU"/>
        </w:rPr>
        <w:t xml:space="preserve">: Уилский, Мугалжарский, Байганинский, Темирский, Шалкарский, а также пригород г. Актобе. </w:t>
      </w:r>
      <w:r w:rsidRPr="008F7DB8">
        <w:rPr>
          <w:rFonts w:ascii="Times New Roman" w:hAnsi="Times New Roman" w:cs="Times New Roman"/>
          <w:sz w:val="28"/>
          <w:szCs w:val="28"/>
          <w:lang w:val="ru-RU"/>
        </w:rPr>
        <w:t>С целью избежания систематического смещения (</w:t>
      </w:r>
      <w:r w:rsidRPr="008F7DB8">
        <w:rPr>
          <w:rFonts w:ascii="Times New Roman" w:hAnsi="Times New Roman" w:cs="Times New Roman"/>
          <w:sz w:val="28"/>
          <w:szCs w:val="28"/>
        </w:rPr>
        <w:t>bias</w:t>
      </w:r>
      <w:r w:rsidRPr="008F7DB8">
        <w:rPr>
          <w:rFonts w:ascii="Times New Roman" w:hAnsi="Times New Roman" w:cs="Times New Roman"/>
          <w:sz w:val="28"/>
          <w:szCs w:val="28"/>
          <w:lang w:val="ru-RU"/>
        </w:rPr>
        <w:t xml:space="preserve">), предполагалось участие  как владельцев мелкого и крупного рогатого скота, так и лиц, скотом не владеющих. </w:t>
      </w:r>
      <w:r>
        <w:rPr>
          <w:rFonts w:ascii="Times New Roman" w:hAnsi="Times New Roman" w:cs="Times New Roman"/>
          <w:sz w:val="28"/>
          <w:szCs w:val="28"/>
          <w:lang w:val="ru-RU"/>
        </w:rPr>
        <w:t>Размер выборки был рассчитан в программе Statistic</w:t>
      </w:r>
      <w:r>
        <w:rPr>
          <w:rFonts w:ascii="Times New Roman" w:hAnsi="Times New Roman" w:cs="Times New Roman"/>
          <w:sz w:val="28"/>
          <w:szCs w:val="28"/>
        </w:rPr>
        <w:t>a</w:t>
      </w:r>
      <w:r w:rsidRPr="00DD5A37">
        <w:rPr>
          <w:rFonts w:ascii="Times New Roman" w:hAnsi="Times New Roman" w:cs="Times New Roman"/>
          <w:sz w:val="28"/>
          <w:szCs w:val="28"/>
          <w:lang w:val="ru-RU"/>
        </w:rPr>
        <w:t xml:space="preserve">.10 </w:t>
      </w:r>
      <w:r>
        <w:rPr>
          <w:rFonts w:ascii="Times New Roman" w:hAnsi="Times New Roman" w:cs="Times New Roman"/>
          <w:sz w:val="28"/>
          <w:szCs w:val="28"/>
          <w:lang w:val="ru-RU"/>
        </w:rPr>
        <w:t xml:space="preserve">как 868 человек, но в конечном итоге в опросе принял участие 951 респондент. Описательная статистика указана в таблице 32. </w:t>
      </w:r>
    </w:p>
    <w:p w:rsidR="007D2819" w:rsidRDefault="007D2819" w:rsidP="00DD5A37">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DD5A37" w:rsidRDefault="00DD5A37" w:rsidP="007D2819">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32 - Описательная статистика </w:t>
      </w:r>
      <w:r w:rsidR="00667EF2">
        <w:rPr>
          <w:rFonts w:ascii="Times New Roman" w:hAnsi="Times New Roman" w:cs="Times New Roman"/>
          <w:sz w:val="28"/>
          <w:szCs w:val="28"/>
          <w:lang w:val="ru-RU"/>
        </w:rPr>
        <w:t xml:space="preserve">результатов опроса </w:t>
      </w:r>
      <w:r>
        <w:rPr>
          <w:rFonts w:ascii="Times New Roman" w:hAnsi="Times New Roman" w:cs="Times New Roman"/>
          <w:sz w:val="28"/>
          <w:szCs w:val="28"/>
          <w:lang w:val="ru-RU"/>
        </w:rPr>
        <w:t>населения Актюбинской области</w:t>
      </w:r>
      <w:r w:rsidR="00667EF2">
        <w:rPr>
          <w:rFonts w:ascii="Times New Roman" w:hAnsi="Times New Roman" w:cs="Times New Roman"/>
          <w:sz w:val="28"/>
          <w:szCs w:val="28"/>
          <w:lang w:val="ru-RU"/>
        </w:rPr>
        <w:t xml:space="preserve"> на предмет информированности о факторах риска заражения бруцеллезом</w:t>
      </w:r>
    </w:p>
    <w:tbl>
      <w:tblPr>
        <w:tblStyle w:val="ad"/>
        <w:tblW w:w="0" w:type="auto"/>
        <w:tblLook w:val="04A0"/>
      </w:tblPr>
      <w:tblGrid>
        <w:gridCol w:w="534"/>
        <w:gridCol w:w="3405"/>
        <w:gridCol w:w="3117"/>
        <w:gridCol w:w="1417"/>
        <w:gridCol w:w="1381"/>
      </w:tblGrid>
      <w:tr w:rsidR="0087594B" w:rsidTr="00BC0A39">
        <w:tc>
          <w:tcPr>
            <w:tcW w:w="534"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w:t>
            </w:r>
          </w:p>
        </w:tc>
        <w:tc>
          <w:tcPr>
            <w:tcW w:w="3405"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Параметры:</w:t>
            </w:r>
          </w:p>
        </w:tc>
        <w:tc>
          <w:tcPr>
            <w:tcW w:w="3117"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Детализация:</w:t>
            </w:r>
          </w:p>
        </w:tc>
        <w:tc>
          <w:tcPr>
            <w:tcW w:w="1417"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Абс.</w:t>
            </w:r>
          </w:p>
        </w:tc>
        <w:tc>
          <w:tcPr>
            <w:tcW w:w="1381"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w:t>
            </w:r>
          </w:p>
        </w:tc>
      </w:tr>
      <w:tr w:rsidR="0087594B" w:rsidTr="00BC0A39">
        <w:tc>
          <w:tcPr>
            <w:tcW w:w="534"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1</w:t>
            </w:r>
          </w:p>
        </w:tc>
        <w:tc>
          <w:tcPr>
            <w:tcW w:w="3405"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2</w:t>
            </w:r>
          </w:p>
        </w:tc>
        <w:tc>
          <w:tcPr>
            <w:tcW w:w="3117"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3</w:t>
            </w:r>
          </w:p>
        </w:tc>
        <w:tc>
          <w:tcPr>
            <w:tcW w:w="1417"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4</w:t>
            </w:r>
          </w:p>
        </w:tc>
        <w:tc>
          <w:tcPr>
            <w:tcW w:w="1381" w:type="dxa"/>
          </w:tcPr>
          <w:p w:rsidR="0087594B" w:rsidRDefault="0087594B" w:rsidP="00B379B4">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5</w:t>
            </w:r>
          </w:p>
        </w:tc>
      </w:tr>
      <w:tr w:rsidR="0087594B" w:rsidRPr="0087594B" w:rsidTr="00B379B4">
        <w:tc>
          <w:tcPr>
            <w:tcW w:w="9854" w:type="dxa"/>
            <w:gridSpan w:val="5"/>
          </w:tcPr>
          <w:p w:rsidR="0087594B" w:rsidRPr="0087594B" w:rsidRDefault="0087594B" w:rsidP="00667EF2">
            <w:pPr>
              <w:pStyle w:val="a5"/>
              <w:tabs>
                <w:tab w:val="left" w:pos="567"/>
              </w:tabs>
              <w:ind w:left="0"/>
              <w:jc w:val="center"/>
              <w:rPr>
                <w:rFonts w:ascii="Times New Roman" w:hAnsi="Times New Roman" w:cs="Times New Roman"/>
                <w:b/>
                <w:lang w:val="ru-RU"/>
              </w:rPr>
            </w:pPr>
            <w:r w:rsidRPr="0087594B">
              <w:rPr>
                <w:rFonts w:ascii="Times New Roman" w:hAnsi="Times New Roman" w:cs="Times New Roman"/>
                <w:b/>
                <w:lang w:val="ru-RU"/>
              </w:rPr>
              <w:t>1. Личные данные:</w:t>
            </w:r>
          </w:p>
        </w:tc>
      </w:tr>
      <w:tr w:rsidR="001B2BAE" w:rsidRPr="0087594B" w:rsidTr="002F0B77">
        <w:tc>
          <w:tcPr>
            <w:tcW w:w="534" w:type="dxa"/>
            <w:vMerge w:val="restart"/>
          </w:tcPr>
          <w:p w:rsidR="001B2BAE" w:rsidRDefault="001B2BAE" w:rsidP="00667EF2">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1</w:t>
            </w:r>
          </w:p>
        </w:tc>
        <w:tc>
          <w:tcPr>
            <w:tcW w:w="9320" w:type="dxa"/>
            <w:gridSpan w:val="4"/>
          </w:tcPr>
          <w:p w:rsidR="001B2BAE" w:rsidRPr="00667EF2" w:rsidRDefault="001B2BAE" w:rsidP="001B2BAE">
            <w:pPr>
              <w:contextualSpacing/>
              <w:rPr>
                <w:rFonts w:ascii="Times New Roman" w:hAnsi="Times New Roman"/>
                <w:lang w:val="ru-RU"/>
              </w:rPr>
            </w:pPr>
            <w:r w:rsidRPr="00667EF2">
              <w:rPr>
                <w:rFonts w:ascii="Times New Roman" w:hAnsi="Times New Roman" w:cs="Times New Roman"/>
                <w:lang w:val="ru-RU"/>
              </w:rPr>
              <w:t>Возраст в годах (средний возраст) - 3</w:t>
            </w:r>
            <w:r w:rsidR="00B14F98">
              <w:rPr>
                <w:rFonts w:ascii="Times New Roman" w:hAnsi="Times New Roman" w:cs="Times New Roman"/>
                <w:lang w:val="ru-RU"/>
              </w:rPr>
              <w:t>9</w:t>
            </w:r>
            <w:r w:rsidRPr="00667EF2">
              <w:rPr>
                <w:rFonts w:ascii="Times New Roman" w:hAnsi="Times New Roman" w:cs="Times New Roman"/>
                <w:lang w:val="ru-RU"/>
              </w:rPr>
              <w:t>,</w:t>
            </w:r>
            <w:r w:rsidR="00B14F98">
              <w:rPr>
                <w:rFonts w:ascii="Times New Roman" w:hAnsi="Times New Roman" w:cs="Times New Roman"/>
                <w:lang w:val="ru-RU"/>
              </w:rPr>
              <w:t>9</w:t>
            </w:r>
            <w:r w:rsidRPr="00667EF2">
              <w:rPr>
                <w:rFonts w:ascii="Times New Roman" w:hAnsi="Times New Roman" w:cs="Times New Roman"/>
                <w:lang w:val="ru-RU"/>
              </w:rPr>
              <w:t>±12,</w:t>
            </w:r>
            <w:r w:rsidR="00B14F98">
              <w:rPr>
                <w:rFonts w:ascii="Times New Roman" w:hAnsi="Times New Roman" w:cs="Times New Roman"/>
                <w:lang w:val="ru-RU"/>
              </w:rPr>
              <w:t>68</w:t>
            </w:r>
            <w:r w:rsidRPr="00667EF2">
              <w:rPr>
                <w:rFonts w:ascii="Times New Roman" w:hAnsi="Times New Roman" w:cs="Times New Roman"/>
                <w:lang w:val="ru-RU"/>
              </w:rPr>
              <w:t xml:space="preserve">;   </w:t>
            </w:r>
            <w:r w:rsidRPr="001425EA">
              <w:rPr>
                <w:rFonts w:ascii="Times New Roman" w:hAnsi="Times New Roman" w:cs="Times New Roman"/>
              </w:rPr>
              <w:t>Me</w:t>
            </w:r>
            <w:r w:rsidRPr="00667EF2">
              <w:rPr>
                <w:rFonts w:ascii="Times New Roman" w:hAnsi="Times New Roman" w:cs="Times New Roman"/>
                <w:lang w:val="ru-RU"/>
              </w:rPr>
              <w:t xml:space="preserve"> 40,0; 27-58 по 25/75 квартили;</w:t>
            </w:r>
          </w:p>
          <w:p w:rsidR="001B2BAE" w:rsidRDefault="001B2BAE" w:rsidP="001B2BAE">
            <w:pPr>
              <w:pStyle w:val="a5"/>
              <w:tabs>
                <w:tab w:val="left" w:pos="567"/>
              </w:tabs>
              <w:ind w:left="0"/>
              <w:rPr>
                <w:rFonts w:ascii="Times New Roman" w:hAnsi="Times New Roman" w:cs="Times New Roman"/>
                <w:lang w:val="ru-RU"/>
              </w:rPr>
            </w:pPr>
            <w:r w:rsidRPr="001425EA">
              <w:rPr>
                <w:rFonts w:ascii="Times New Roman" w:hAnsi="Times New Roman" w:cs="Times New Roman"/>
              </w:rPr>
              <w:t>min</w:t>
            </w:r>
            <w:r w:rsidRPr="0087594B">
              <w:rPr>
                <w:rFonts w:ascii="Times New Roman" w:hAnsi="Times New Roman" w:cs="Times New Roman"/>
                <w:lang w:val="ru-RU"/>
              </w:rPr>
              <w:t>/</w:t>
            </w:r>
            <w:r w:rsidRPr="001425EA">
              <w:rPr>
                <w:rFonts w:ascii="Times New Roman" w:hAnsi="Times New Roman" w:cs="Times New Roman"/>
              </w:rPr>
              <w:t>max</w:t>
            </w:r>
            <w:r w:rsidRPr="0087594B">
              <w:rPr>
                <w:rFonts w:ascii="Times New Roman" w:hAnsi="Times New Roman" w:cs="Times New Roman"/>
                <w:lang w:val="ru-RU"/>
              </w:rPr>
              <w:t xml:space="preserve"> 18-81</w:t>
            </w:r>
          </w:p>
        </w:tc>
      </w:tr>
      <w:tr w:rsidR="001B2BAE" w:rsidRPr="0087594B" w:rsidTr="00BC0A39">
        <w:tc>
          <w:tcPr>
            <w:tcW w:w="534" w:type="dxa"/>
            <w:vMerge/>
          </w:tcPr>
          <w:p w:rsidR="001B2BAE" w:rsidRDefault="001B2BAE" w:rsidP="00667EF2">
            <w:pPr>
              <w:pStyle w:val="a5"/>
              <w:tabs>
                <w:tab w:val="left" w:pos="567"/>
              </w:tabs>
              <w:ind w:left="0"/>
              <w:jc w:val="center"/>
              <w:rPr>
                <w:rFonts w:ascii="Times New Roman" w:hAnsi="Times New Roman" w:cs="Times New Roman"/>
                <w:lang w:val="ru-RU"/>
              </w:rPr>
            </w:pPr>
          </w:p>
        </w:tc>
        <w:tc>
          <w:tcPr>
            <w:tcW w:w="3405" w:type="dxa"/>
            <w:vMerge w:val="restart"/>
          </w:tcPr>
          <w:p w:rsidR="001B2BAE" w:rsidRPr="0087594B" w:rsidRDefault="001B2BAE" w:rsidP="00667EF2">
            <w:pPr>
              <w:contextualSpacing/>
              <w:rPr>
                <w:rFonts w:ascii="Times New Roman" w:hAnsi="Times New Roman" w:cs="Times New Roman"/>
                <w:lang w:val="ru-RU"/>
              </w:rPr>
            </w:pPr>
            <w:r>
              <w:rPr>
                <w:rFonts w:ascii="Times New Roman" w:hAnsi="Times New Roman" w:cs="Times New Roman"/>
                <w:lang w:val="ru-RU"/>
              </w:rPr>
              <w:t>Возраст (категории)</w:t>
            </w:r>
          </w:p>
        </w:tc>
        <w:tc>
          <w:tcPr>
            <w:tcW w:w="3117" w:type="dxa"/>
          </w:tcPr>
          <w:p w:rsidR="001B2BAE" w:rsidRPr="0087594B" w:rsidRDefault="001B2BAE" w:rsidP="00667EF2">
            <w:pPr>
              <w:contextualSpacing/>
              <w:rPr>
                <w:rFonts w:ascii="Times New Roman" w:hAnsi="Times New Roman" w:cs="Times New Roman"/>
                <w:lang w:val="ru-RU"/>
              </w:rPr>
            </w:pPr>
            <w:r>
              <w:rPr>
                <w:rFonts w:ascii="Times New Roman" w:hAnsi="Times New Roman" w:cs="Times New Roman"/>
                <w:lang w:val="ru-RU"/>
              </w:rPr>
              <w:t>18-29 лет</w:t>
            </w:r>
          </w:p>
        </w:tc>
        <w:tc>
          <w:tcPr>
            <w:tcW w:w="1417"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245</w:t>
            </w:r>
          </w:p>
        </w:tc>
        <w:tc>
          <w:tcPr>
            <w:tcW w:w="1381"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25,7</w:t>
            </w:r>
          </w:p>
        </w:tc>
      </w:tr>
      <w:tr w:rsidR="001B2BAE" w:rsidRPr="0087594B" w:rsidTr="00BC0A39">
        <w:tc>
          <w:tcPr>
            <w:tcW w:w="534" w:type="dxa"/>
            <w:vMerge/>
          </w:tcPr>
          <w:p w:rsidR="001B2BAE" w:rsidRDefault="001B2BAE" w:rsidP="00667EF2">
            <w:pPr>
              <w:pStyle w:val="a5"/>
              <w:tabs>
                <w:tab w:val="left" w:pos="567"/>
              </w:tabs>
              <w:ind w:left="0"/>
              <w:jc w:val="center"/>
              <w:rPr>
                <w:rFonts w:ascii="Times New Roman" w:hAnsi="Times New Roman" w:cs="Times New Roman"/>
                <w:lang w:val="ru-RU"/>
              </w:rPr>
            </w:pPr>
          </w:p>
        </w:tc>
        <w:tc>
          <w:tcPr>
            <w:tcW w:w="3405" w:type="dxa"/>
            <w:vMerge/>
          </w:tcPr>
          <w:p w:rsidR="001B2BAE" w:rsidRPr="0087594B" w:rsidRDefault="001B2BAE" w:rsidP="00667EF2">
            <w:pPr>
              <w:contextualSpacing/>
              <w:rPr>
                <w:rFonts w:ascii="Times New Roman" w:hAnsi="Times New Roman" w:cs="Times New Roman"/>
                <w:lang w:val="ru-RU"/>
              </w:rPr>
            </w:pPr>
          </w:p>
        </w:tc>
        <w:tc>
          <w:tcPr>
            <w:tcW w:w="3117" w:type="dxa"/>
          </w:tcPr>
          <w:p w:rsidR="001B2BAE" w:rsidRPr="0087594B" w:rsidRDefault="001B2BAE" w:rsidP="00667EF2">
            <w:pPr>
              <w:contextualSpacing/>
              <w:rPr>
                <w:rFonts w:ascii="Times New Roman" w:hAnsi="Times New Roman" w:cs="Times New Roman"/>
                <w:lang w:val="ru-RU"/>
              </w:rPr>
            </w:pPr>
            <w:r>
              <w:rPr>
                <w:rFonts w:ascii="Times New Roman" w:hAnsi="Times New Roman" w:cs="Times New Roman"/>
                <w:lang w:val="ru-RU"/>
              </w:rPr>
              <w:t>30-59 лет</w:t>
            </w:r>
          </w:p>
        </w:tc>
        <w:tc>
          <w:tcPr>
            <w:tcW w:w="1417"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643</w:t>
            </w:r>
          </w:p>
        </w:tc>
        <w:tc>
          <w:tcPr>
            <w:tcW w:w="1381"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67,6</w:t>
            </w:r>
          </w:p>
        </w:tc>
      </w:tr>
      <w:tr w:rsidR="001B2BAE" w:rsidRPr="0087594B" w:rsidTr="00BC0A39">
        <w:tc>
          <w:tcPr>
            <w:tcW w:w="534" w:type="dxa"/>
            <w:vMerge/>
          </w:tcPr>
          <w:p w:rsidR="001B2BAE" w:rsidRDefault="001B2BAE" w:rsidP="00667EF2">
            <w:pPr>
              <w:pStyle w:val="a5"/>
              <w:tabs>
                <w:tab w:val="left" w:pos="567"/>
              </w:tabs>
              <w:ind w:left="0"/>
              <w:jc w:val="center"/>
              <w:rPr>
                <w:rFonts w:ascii="Times New Roman" w:hAnsi="Times New Roman" w:cs="Times New Roman"/>
                <w:lang w:val="ru-RU"/>
              </w:rPr>
            </w:pPr>
          </w:p>
        </w:tc>
        <w:tc>
          <w:tcPr>
            <w:tcW w:w="3405" w:type="dxa"/>
            <w:vMerge/>
          </w:tcPr>
          <w:p w:rsidR="001B2BAE" w:rsidRPr="0087594B" w:rsidRDefault="001B2BAE" w:rsidP="00667EF2">
            <w:pPr>
              <w:contextualSpacing/>
              <w:rPr>
                <w:rFonts w:ascii="Times New Roman" w:hAnsi="Times New Roman" w:cs="Times New Roman"/>
                <w:lang w:val="ru-RU"/>
              </w:rPr>
            </w:pPr>
          </w:p>
        </w:tc>
        <w:tc>
          <w:tcPr>
            <w:tcW w:w="3117" w:type="dxa"/>
          </w:tcPr>
          <w:p w:rsidR="001B2BAE" w:rsidRPr="0087594B" w:rsidRDefault="001B2BAE" w:rsidP="00667EF2">
            <w:pPr>
              <w:contextualSpacing/>
              <w:rPr>
                <w:rFonts w:ascii="Times New Roman" w:hAnsi="Times New Roman" w:cs="Times New Roman"/>
                <w:lang w:val="ru-RU"/>
              </w:rPr>
            </w:pPr>
            <w:r>
              <w:rPr>
                <w:rFonts w:ascii="Times New Roman" w:hAnsi="Times New Roman" w:cs="Times New Roman"/>
                <w:lang w:val="ru-RU"/>
              </w:rPr>
              <w:t>60+ лет</w:t>
            </w:r>
          </w:p>
        </w:tc>
        <w:tc>
          <w:tcPr>
            <w:tcW w:w="1417"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63</w:t>
            </w:r>
          </w:p>
        </w:tc>
        <w:tc>
          <w:tcPr>
            <w:tcW w:w="1381" w:type="dxa"/>
          </w:tcPr>
          <w:p w:rsidR="001B2BAE" w:rsidRPr="0087594B" w:rsidRDefault="001B2BAE" w:rsidP="00667EF2">
            <w:pPr>
              <w:contextualSpacing/>
              <w:jc w:val="center"/>
              <w:rPr>
                <w:rFonts w:ascii="Times New Roman" w:hAnsi="Times New Roman" w:cs="Times New Roman"/>
                <w:lang w:val="ru-RU"/>
              </w:rPr>
            </w:pPr>
            <w:r>
              <w:rPr>
                <w:rFonts w:ascii="Times New Roman" w:hAnsi="Times New Roman" w:cs="Times New Roman"/>
                <w:lang w:val="ru-RU"/>
              </w:rPr>
              <w:t>6,6</w:t>
            </w:r>
          </w:p>
        </w:tc>
      </w:tr>
      <w:tr w:rsidR="00594D43" w:rsidRPr="0087594B" w:rsidTr="00BC0A39">
        <w:tc>
          <w:tcPr>
            <w:tcW w:w="534" w:type="dxa"/>
            <w:vMerge w:val="restart"/>
          </w:tcPr>
          <w:p w:rsidR="00594D43" w:rsidRDefault="00594D43" w:rsidP="00667EF2">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2</w:t>
            </w:r>
          </w:p>
        </w:tc>
        <w:tc>
          <w:tcPr>
            <w:tcW w:w="3405" w:type="dxa"/>
            <w:vMerge w:val="restart"/>
          </w:tcPr>
          <w:p w:rsidR="00594D43" w:rsidRPr="0087594B" w:rsidRDefault="00594D43" w:rsidP="00667EF2">
            <w:pPr>
              <w:contextualSpacing/>
              <w:rPr>
                <w:rFonts w:ascii="Times New Roman" w:hAnsi="Times New Roman" w:cs="Times New Roman"/>
                <w:caps/>
                <w:lang w:val="ru-RU"/>
              </w:rPr>
            </w:pPr>
            <w:r w:rsidRPr="0087594B">
              <w:rPr>
                <w:rFonts w:ascii="Times New Roman" w:hAnsi="Times New Roman" w:cs="Times New Roman"/>
                <w:lang w:val="ru-RU"/>
              </w:rPr>
              <w:t>Пол</w:t>
            </w:r>
          </w:p>
        </w:tc>
        <w:tc>
          <w:tcPr>
            <w:tcW w:w="3117" w:type="dxa"/>
          </w:tcPr>
          <w:p w:rsidR="00594D43" w:rsidRPr="0087594B" w:rsidRDefault="00594D43" w:rsidP="00667EF2">
            <w:pPr>
              <w:contextualSpacing/>
              <w:rPr>
                <w:rFonts w:ascii="Times New Roman" w:hAnsi="Times New Roman" w:cs="Times New Roman"/>
                <w:caps/>
                <w:lang w:val="ru-RU"/>
              </w:rPr>
            </w:pPr>
            <w:r w:rsidRPr="0087594B">
              <w:rPr>
                <w:rFonts w:ascii="Times New Roman" w:hAnsi="Times New Roman" w:cs="Times New Roman"/>
                <w:lang w:val="ru-RU"/>
              </w:rPr>
              <w:t>-муж.</w:t>
            </w:r>
          </w:p>
        </w:tc>
        <w:tc>
          <w:tcPr>
            <w:tcW w:w="1417" w:type="dxa"/>
          </w:tcPr>
          <w:p w:rsidR="00594D43" w:rsidRPr="0087594B" w:rsidRDefault="00594D43" w:rsidP="00667EF2">
            <w:pPr>
              <w:contextualSpacing/>
              <w:jc w:val="center"/>
              <w:rPr>
                <w:rFonts w:ascii="Times New Roman" w:hAnsi="Times New Roman" w:cs="Times New Roman"/>
                <w:lang w:val="ru-RU"/>
              </w:rPr>
            </w:pPr>
            <w:r w:rsidRPr="0087594B">
              <w:rPr>
                <w:rFonts w:ascii="Times New Roman" w:hAnsi="Times New Roman" w:cs="Times New Roman"/>
                <w:lang w:val="ru-RU"/>
              </w:rPr>
              <w:t>394</w:t>
            </w:r>
          </w:p>
        </w:tc>
        <w:tc>
          <w:tcPr>
            <w:tcW w:w="1381" w:type="dxa"/>
          </w:tcPr>
          <w:p w:rsidR="00594D43" w:rsidRPr="0087594B" w:rsidRDefault="00594D43" w:rsidP="00667EF2">
            <w:pPr>
              <w:contextualSpacing/>
              <w:jc w:val="center"/>
              <w:rPr>
                <w:rFonts w:ascii="Times New Roman" w:hAnsi="Times New Roman" w:cs="Times New Roman"/>
                <w:lang w:val="ru-RU"/>
              </w:rPr>
            </w:pPr>
            <w:r w:rsidRPr="0087594B">
              <w:rPr>
                <w:rFonts w:ascii="Times New Roman" w:hAnsi="Times New Roman" w:cs="Times New Roman"/>
                <w:lang w:val="ru-RU"/>
              </w:rPr>
              <w:t>41,4</w:t>
            </w:r>
          </w:p>
        </w:tc>
      </w:tr>
      <w:tr w:rsidR="00594D43" w:rsidTr="00BC0A39">
        <w:tc>
          <w:tcPr>
            <w:tcW w:w="534" w:type="dxa"/>
            <w:vMerge/>
          </w:tcPr>
          <w:p w:rsidR="00594D43" w:rsidRDefault="00594D43" w:rsidP="00594D43">
            <w:pPr>
              <w:pStyle w:val="a5"/>
              <w:tabs>
                <w:tab w:val="left" w:pos="567"/>
              </w:tabs>
              <w:ind w:left="0"/>
              <w:jc w:val="center"/>
              <w:rPr>
                <w:rFonts w:ascii="Times New Roman" w:hAnsi="Times New Roman" w:cs="Times New Roman"/>
                <w:lang w:val="ru-RU"/>
              </w:rPr>
            </w:pPr>
          </w:p>
        </w:tc>
        <w:tc>
          <w:tcPr>
            <w:tcW w:w="3405" w:type="dxa"/>
            <w:vMerge/>
          </w:tcPr>
          <w:p w:rsidR="00594D43" w:rsidRPr="0087594B" w:rsidRDefault="00594D43" w:rsidP="00594D43">
            <w:pPr>
              <w:contextualSpacing/>
              <w:rPr>
                <w:rFonts w:ascii="Times New Roman" w:hAnsi="Times New Roman" w:cs="Times New Roman"/>
                <w:lang w:val="ru-RU"/>
              </w:rPr>
            </w:pPr>
          </w:p>
        </w:tc>
        <w:tc>
          <w:tcPr>
            <w:tcW w:w="3117" w:type="dxa"/>
          </w:tcPr>
          <w:p w:rsidR="00594D43" w:rsidRPr="001425EA" w:rsidRDefault="00594D43" w:rsidP="00594D43">
            <w:pPr>
              <w:contextualSpacing/>
              <w:rPr>
                <w:rFonts w:ascii="Times New Roman" w:hAnsi="Times New Roman" w:cs="Times New Roman"/>
              </w:rPr>
            </w:pPr>
            <w:r w:rsidRPr="001425EA">
              <w:rPr>
                <w:rFonts w:ascii="Times New Roman" w:hAnsi="Times New Roman" w:cs="Times New Roman"/>
              </w:rPr>
              <w:t>-жен.</w:t>
            </w:r>
          </w:p>
        </w:tc>
        <w:tc>
          <w:tcPr>
            <w:tcW w:w="1417"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557</w:t>
            </w:r>
          </w:p>
        </w:tc>
        <w:tc>
          <w:tcPr>
            <w:tcW w:w="1381"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58,6</w:t>
            </w:r>
          </w:p>
        </w:tc>
      </w:tr>
      <w:tr w:rsidR="00594D43" w:rsidTr="00BC0A39">
        <w:tc>
          <w:tcPr>
            <w:tcW w:w="534" w:type="dxa"/>
            <w:vMerge w:val="restart"/>
          </w:tcPr>
          <w:p w:rsidR="00594D43" w:rsidRDefault="00594D43" w:rsidP="00594D43">
            <w:pPr>
              <w:pStyle w:val="a5"/>
              <w:tabs>
                <w:tab w:val="left" w:pos="567"/>
              </w:tabs>
              <w:ind w:left="0"/>
              <w:jc w:val="center"/>
              <w:rPr>
                <w:rFonts w:ascii="Times New Roman" w:hAnsi="Times New Roman" w:cs="Times New Roman"/>
                <w:lang w:val="ru-RU"/>
              </w:rPr>
            </w:pPr>
            <w:r>
              <w:rPr>
                <w:rFonts w:ascii="Times New Roman" w:hAnsi="Times New Roman" w:cs="Times New Roman"/>
                <w:lang w:val="ru-RU"/>
              </w:rPr>
              <w:t>3</w:t>
            </w:r>
          </w:p>
        </w:tc>
        <w:tc>
          <w:tcPr>
            <w:tcW w:w="3405" w:type="dxa"/>
            <w:vMerge w:val="restart"/>
          </w:tcPr>
          <w:p w:rsidR="00594D43" w:rsidRPr="001425EA" w:rsidRDefault="00594D43" w:rsidP="00594D43">
            <w:pPr>
              <w:contextualSpacing/>
              <w:rPr>
                <w:rFonts w:ascii="Times New Roman" w:hAnsi="Times New Roman" w:cs="Times New Roman"/>
                <w:caps/>
              </w:rPr>
            </w:pPr>
            <w:r w:rsidRPr="001425EA">
              <w:rPr>
                <w:rFonts w:ascii="Times New Roman" w:hAnsi="Times New Roman" w:cs="Times New Roman"/>
              </w:rPr>
              <w:t>Место жительства</w:t>
            </w:r>
          </w:p>
        </w:tc>
        <w:tc>
          <w:tcPr>
            <w:tcW w:w="3117" w:type="dxa"/>
          </w:tcPr>
          <w:p w:rsidR="00594D43" w:rsidRPr="001425EA" w:rsidRDefault="00594D43" w:rsidP="00594D43">
            <w:pPr>
              <w:contextualSpacing/>
              <w:rPr>
                <w:rFonts w:ascii="Times New Roman" w:hAnsi="Times New Roman" w:cs="Times New Roman"/>
                <w:caps/>
              </w:rPr>
            </w:pPr>
            <w:r w:rsidRPr="001425EA">
              <w:rPr>
                <w:rFonts w:ascii="Times New Roman" w:hAnsi="Times New Roman" w:cs="Times New Roman"/>
              </w:rPr>
              <w:t>-районный центр</w:t>
            </w:r>
          </w:p>
        </w:tc>
        <w:tc>
          <w:tcPr>
            <w:tcW w:w="1417"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758</w:t>
            </w:r>
          </w:p>
        </w:tc>
        <w:tc>
          <w:tcPr>
            <w:tcW w:w="1381"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79,7</w:t>
            </w:r>
          </w:p>
        </w:tc>
      </w:tr>
      <w:tr w:rsidR="00594D43" w:rsidTr="00BC0A39">
        <w:tc>
          <w:tcPr>
            <w:tcW w:w="534" w:type="dxa"/>
            <w:vMerge/>
          </w:tcPr>
          <w:p w:rsidR="00594D43" w:rsidRDefault="00594D43" w:rsidP="00594D43">
            <w:pPr>
              <w:pStyle w:val="a5"/>
              <w:tabs>
                <w:tab w:val="left" w:pos="567"/>
              </w:tabs>
              <w:ind w:left="0"/>
              <w:jc w:val="center"/>
              <w:rPr>
                <w:rFonts w:ascii="Times New Roman" w:hAnsi="Times New Roman" w:cs="Times New Roman"/>
                <w:lang w:val="ru-RU"/>
              </w:rPr>
            </w:pPr>
          </w:p>
        </w:tc>
        <w:tc>
          <w:tcPr>
            <w:tcW w:w="3405" w:type="dxa"/>
            <w:vMerge/>
          </w:tcPr>
          <w:p w:rsidR="00594D43" w:rsidRPr="001425EA" w:rsidRDefault="00594D43" w:rsidP="00594D43">
            <w:pPr>
              <w:contextualSpacing/>
              <w:rPr>
                <w:rFonts w:ascii="Times New Roman" w:hAnsi="Times New Roman" w:cs="Times New Roman"/>
              </w:rPr>
            </w:pPr>
          </w:p>
        </w:tc>
        <w:tc>
          <w:tcPr>
            <w:tcW w:w="3117" w:type="dxa"/>
          </w:tcPr>
          <w:p w:rsidR="00594D43" w:rsidRPr="001425EA" w:rsidRDefault="00594D43" w:rsidP="00594D43">
            <w:pPr>
              <w:contextualSpacing/>
              <w:rPr>
                <w:rFonts w:ascii="Times New Roman" w:hAnsi="Times New Roman" w:cs="Times New Roman"/>
              </w:rPr>
            </w:pPr>
            <w:r w:rsidRPr="001425EA">
              <w:rPr>
                <w:rFonts w:ascii="Times New Roman" w:hAnsi="Times New Roman" w:cs="Times New Roman"/>
              </w:rPr>
              <w:t>-село</w:t>
            </w:r>
          </w:p>
        </w:tc>
        <w:tc>
          <w:tcPr>
            <w:tcW w:w="1417"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164</w:t>
            </w:r>
          </w:p>
        </w:tc>
        <w:tc>
          <w:tcPr>
            <w:tcW w:w="1381"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17,2</w:t>
            </w:r>
          </w:p>
        </w:tc>
      </w:tr>
      <w:tr w:rsidR="00594D43" w:rsidTr="00BC0A39">
        <w:tc>
          <w:tcPr>
            <w:tcW w:w="534" w:type="dxa"/>
            <w:vMerge/>
          </w:tcPr>
          <w:p w:rsidR="00594D43" w:rsidRDefault="00594D43" w:rsidP="00594D43">
            <w:pPr>
              <w:pStyle w:val="a5"/>
              <w:tabs>
                <w:tab w:val="left" w:pos="567"/>
              </w:tabs>
              <w:ind w:left="0"/>
              <w:jc w:val="center"/>
              <w:rPr>
                <w:rFonts w:ascii="Times New Roman" w:hAnsi="Times New Roman" w:cs="Times New Roman"/>
                <w:lang w:val="ru-RU"/>
              </w:rPr>
            </w:pPr>
          </w:p>
        </w:tc>
        <w:tc>
          <w:tcPr>
            <w:tcW w:w="3405" w:type="dxa"/>
            <w:vMerge/>
          </w:tcPr>
          <w:p w:rsidR="00594D43" w:rsidRPr="001425EA" w:rsidRDefault="00594D43" w:rsidP="00594D43">
            <w:pPr>
              <w:contextualSpacing/>
              <w:rPr>
                <w:rFonts w:ascii="Times New Roman" w:hAnsi="Times New Roman" w:cs="Times New Roman"/>
              </w:rPr>
            </w:pPr>
          </w:p>
        </w:tc>
        <w:tc>
          <w:tcPr>
            <w:tcW w:w="3117" w:type="dxa"/>
          </w:tcPr>
          <w:p w:rsidR="00594D43" w:rsidRPr="001425EA" w:rsidRDefault="00594D43" w:rsidP="00594D43">
            <w:pPr>
              <w:contextualSpacing/>
              <w:rPr>
                <w:rFonts w:ascii="Times New Roman" w:hAnsi="Times New Roman" w:cs="Times New Roman"/>
              </w:rPr>
            </w:pPr>
            <w:r w:rsidRPr="001425EA">
              <w:rPr>
                <w:rFonts w:ascii="Times New Roman" w:hAnsi="Times New Roman" w:cs="Times New Roman"/>
              </w:rPr>
              <w:t>-пригород</w:t>
            </w:r>
          </w:p>
        </w:tc>
        <w:tc>
          <w:tcPr>
            <w:tcW w:w="1417"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29</w:t>
            </w:r>
          </w:p>
        </w:tc>
        <w:tc>
          <w:tcPr>
            <w:tcW w:w="1381" w:type="dxa"/>
          </w:tcPr>
          <w:p w:rsidR="00594D43" w:rsidRPr="001425EA" w:rsidRDefault="00594D43" w:rsidP="00594D43">
            <w:pPr>
              <w:contextualSpacing/>
              <w:jc w:val="center"/>
              <w:rPr>
                <w:rFonts w:ascii="Times New Roman" w:hAnsi="Times New Roman" w:cs="Times New Roman"/>
              </w:rPr>
            </w:pPr>
            <w:r w:rsidRPr="001425EA">
              <w:rPr>
                <w:rFonts w:ascii="Times New Roman" w:hAnsi="Times New Roman" w:cs="Times New Roman"/>
              </w:rPr>
              <w:t>3,1</w:t>
            </w:r>
          </w:p>
        </w:tc>
      </w:tr>
      <w:tr w:rsidR="00743C4A" w:rsidTr="00BC0A39">
        <w:tc>
          <w:tcPr>
            <w:tcW w:w="534" w:type="dxa"/>
            <w:vMerge w:val="restart"/>
          </w:tcPr>
          <w:p w:rsidR="00743C4A" w:rsidRPr="001425EA" w:rsidRDefault="00743C4A" w:rsidP="00BC0A39">
            <w:pPr>
              <w:contextualSpacing/>
              <w:jc w:val="center"/>
              <w:rPr>
                <w:rFonts w:ascii="Times New Roman" w:hAnsi="Times New Roman" w:cs="Times New Roman"/>
              </w:rPr>
            </w:pPr>
            <w:r w:rsidRPr="001425EA">
              <w:rPr>
                <w:rFonts w:ascii="Times New Roman" w:hAnsi="Times New Roman" w:cs="Times New Roman"/>
              </w:rPr>
              <w:t>4</w:t>
            </w:r>
          </w:p>
        </w:tc>
        <w:tc>
          <w:tcPr>
            <w:tcW w:w="3405" w:type="dxa"/>
            <w:vMerge w:val="restart"/>
          </w:tcPr>
          <w:p w:rsidR="00743C4A" w:rsidRPr="001425EA" w:rsidRDefault="00743C4A" w:rsidP="00594D43">
            <w:pPr>
              <w:contextualSpacing/>
              <w:rPr>
                <w:rFonts w:ascii="Times New Roman" w:hAnsi="Times New Roman" w:cs="Times New Roman"/>
                <w:caps/>
              </w:rPr>
            </w:pPr>
            <w:r w:rsidRPr="001425EA">
              <w:rPr>
                <w:rFonts w:ascii="Times New Roman" w:hAnsi="Times New Roman" w:cs="Times New Roman"/>
              </w:rPr>
              <w:t>Уровень образования</w:t>
            </w:r>
          </w:p>
        </w:tc>
        <w:tc>
          <w:tcPr>
            <w:tcW w:w="3117" w:type="dxa"/>
          </w:tcPr>
          <w:p w:rsidR="00743C4A" w:rsidRPr="001425EA" w:rsidRDefault="00743C4A" w:rsidP="00594D43">
            <w:pPr>
              <w:pStyle w:val="a5"/>
              <w:ind w:left="0"/>
              <w:rPr>
                <w:rFonts w:ascii="Times New Roman" w:hAnsi="Times New Roman" w:cs="Times New Roman"/>
                <w:caps/>
              </w:rPr>
            </w:pPr>
            <w:r w:rsidRPr="001425EA">
              <w:rPr>
                <w:rFonts w:ascii="Times New Roman" w:hAnsi="Times New Roman" w:cs="Times New Roman"/>
              </w:rPr>
              <w:t>-среднее (школа)</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rPr>
              <w:t>199</w:t>
            </w:r>
          </w:p>
        </w:tc>
        <w:tc>
          <w:tcPr>
            <w:tcW w:w="1381" w:type="dxa"/>
          </w:tcPr>
          <w:p w:rsidR="00743C4A" w:rsidRPr="001425EA" w:rsidRDefault="00743C4A" w:rsidP="00594D43">
            <w:pPr>
              <w:pStyle w:val="a5"/>
              <w:ind w:left="0"/>
              <w:jc w:val="center"/>
              <w:rPr>
                <w:rFonts w:ascii="Times New Roman" w:hAnsi="Times New Roman" w:cs="Times New Roman"/>
                <w:lang w:val="ru-RU"/>
              </w:rPr>
            </w:pPr>
            <w:r w:rsidRPr="001425EA">
              <w:rPr>
                <w:rFonts w:ascii="Times New Roman" w:hAnsi="Times New Roman" w:cs="Times New Roman"/>
              </w:rPr>
              <w:t>20,9</w:t>
            </w:r>
          </w:p>
        </w:tc>
      </w:tr>
      <w:tr w:rsidR="00743C4A" w:rsidTr="00BC0A39">
        <w:tc>
          <w:tcPr>
            <w:tcW w:w="534" w:type="dxa"/>
            <w:vMerge/>
          </w:tcPr>
          <w:p w:rsidR="00743C4A" w:rsidRPr="001425EA" w:rsidRDefault="00743C4A" w:rsidP="00BC0A39">
            <w:pPr>
              <w:contextualSpacing/>
              <w:jc w:val="center"/>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1425EA" w:rsidRDefault="00743C4A" w:rsidP="00594D43">
            <w:pPr>
              <w:pStyle w:val="a5"/>
              <w:ind w:left="0"/>
              <w:rPr>
                <w:rFonts w:ascii="Times New Roman" w:hAnsi="Times New Roman" w:cs="Times New Roman"/>
                <w:caps/>
              </w:rPr>
            </w:pPr>
            <w:r w:rsidRPr="001425EA">
              <w:rPr>
                <w:rFonts w:ascii="Times New Roman" w:hAnsi="Times New Roman" w:cs="Times New Roman"/>
              </w:rPr>
              <w:t>-среднее специальное (колледж)</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413</w:t>
            </w:r>
          </w:p>
        </w:tc>
        <w:tc>
          <w:tcPr>
            <w:tcW w:w="1381"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43,4</w:t>
            </w:r>
          </w:p>
        </w:tc>
      </w:tr>
      <w:tr w:rsidR="00743C4A" w:rsidTr="00BC0A39">
        <w:tc>
          <w:tcPr>
            <w:tcW w:w="534" w:type="dxa"/>
            <w:vMerge/>
          </w:tcPr>
          <w:p w:rsidR="00743C4A" w:rsidRPr="001425EA" w:rsidRDefault="00743C4A" w:rsidP="00BC0A39">
            <w:pPr>
              <w:contextualSpacing/>
              <w:jc w:val="center"/>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1425EA" w:rsidRDefault="00743C4A" w:rsidP="00594D43">
            <w:pPr>
              <w:pStyle w:val="a5"/>
              <w:ind w:left="0"/>
              <w:rPr>
                <w:rFonts w:ascii="Times New Roman" w:hAnsi="Times New Roman" w:cs="Times New Roman"/>
                <w:caps/>
              </w:rPr>
            </w:pPr>
            <w:r w:rsidRPr="001425EA">
              <w:rPr>
                <w:rFonts w:ascii="Times New Roman" w:hAnsi="Times New Roman" w:cs="Times New Roman"/>
              </w:rPr>
              <w:t>-высшее (университет)</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339</w:t>
            </w:r>
          </w:p>
        </w:tc>
        <w:tc>
          <w:tcPr>
            <w:tcW w:w="1381"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35,6</w:t>
            </w:r>
          </w:p>
        </w:tc>
      </w:tr>
      <w:tr w:rsidR="00743C4A" w:rsidTr="00BC0A39">
        <w:tc>
          <w:tcPr>
            <w:tcW w:w="534" w:type="dxa"/>
            <w:vMerge w:val="restart"/>
          </w:tcPr>
          <w:p w:rsidR="00743C4A" w:rsidRPr="001425EA" w:rsidRDefault="00743C4A" w:rsidP="00BC0A39">
            <w:pPr>
              <w:contextualSpacing/>
              <w:jc w:val="center"/>
              <w:rPr>
                <w:rFonts w:ascii="Times New Roman" w:hAnsi="Times New Roman" w:cs="Times New Roman"/>
                <w:caps/>
              </w:rPr>
            </w:pPr>
            <w:r w:rsidRPr="001425EA">
              <w:rPr>
                <w:rFonts w:ascii="Times New Roman" w:hAnsi="Times New Roman" w:cs="Times New Roman"/>
              </w:rPr>
              <w:t>5</w:t>
            </w:r>
          </w:p>
        </w:tc>
        <w:tc>
          <w:tcPr>
            <w:tcW w:w="3405" w:type="dxa"/>
            <w:vMerge w:val="restart"/>
          </w:tcPr>
          <w:p w:rsidR="00743C4A" w:rsidRPr="00594D43" w:rsidRDefault="00743C4A" w:rsidP="00594D43">
            <w:pPr>
              <w:contextualSpacing/>
              <w:rPr>
                <w:rFonts w:ascii="Times New Roman" w:hAnsi="Times New Roman" w:cs="Times New Roman"/>
                <w:caps/>
                <w:lang w:val="ru-RU"/>
              </w:rPr>
            </w:pPr>
            <w:r w:rsidRPr="00594D43">
              <w:rPr>
                <w:rFonts w:ascii="Times New Roman" w:hAnsi="Times New Roman" w:cs="Times New Roman"/>
                <w:lang w:val="ru-RU"/>
              </w:rPr>
              <w:t>Род занятий (место работы, профессия):</w:t>
            </w:r>
          </w:p>
        </w:tc>
        <w:tc>
          <w:tcPr>
            <w:tcW w:w="3117" w:type="dxa"/>
          </w:tcPr>
          <w:p w:rsidR="00743C4A" w:rsidRPr="001425EA" w:rsidRDefault="00743C4A" w:rsidP="00594D43">
            <w:pPr>
              <w:contextualSpacing/>
              <w:rPr>
                <w:rFonts w:ascii="Times New Roman" w:hAnsi="Times New Roman" w:cs="Times New Roman"/>
                <w:caps/>
              </w:rPr>
            </w:pPr>
            <w:r w:rsidRPr="001425EA">
              <w:rPr>
                <w:rFonts w:ascii="Times New Roman" w:hAnsi="Times New Roman" w:cs="Times New Roman"/>
              </w:rPr>
              <w:t>-домохозяйка (безработный, -ая)</w:t>
            </w:r>
          </w:p>
        </w:tc>
        <w:tc>
          <w:tcPr>
            <w:tcW w:w="1417"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204</w:t>
            </w:r>
          </w:p>
        </w:tc>
        <w:tc>
          <w:tcPr>
            <w:tcW w:w="1381"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21,5</w:t>
            </w:r>
          </w:p>
        </w:tc>
      </w:tr>
      <w:tr w:rsidR="00743C4A" w:rsidTr="00BC0A39">
        <w:tc>
          <w:tcPr>
            <w:tcW w:w="534" w:type="dxa"/>
            <w:vMerge/>
          </w:tcPr>
          <w:p w:rsidR="00743C4A" w:rsidRPr="001425EA" w:rsidRDefault="00743C4A" w:rsidP="00BC0A39">
            <w:pPr>
              <w:contextualSpacing/>
              <w:jc w:val="center"/>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594D43" w:rsidRDefault="00743C4A" w:rsidP="00594D43">
            <w:pPr>
              <w:contextualSpacing/>
              <w:rPr>
                <w:rFonts w:ascii="Times New Roman" w:hAnsi="Times New Roman" w:cs="Times New Roman"/>
                <w:lang w:val="ru-RU"/>
              </w:rPr>
            </w:pPr>
            <w:r w:rsidRPr="00594D43">
              <w:rPr>
                <w:rFonts w:ascii="Times New Roman" w:hAnsi="Times New Roman" w:cs="Times New Roman"/>
                <w:lang w:val="ru-RU"/>
              </w:rPr>
              <w:t>-малый бизнес (торговля продуктами животноводства)</w:t>
            </w:r>
          </w:p>
        </w:tc>
        <w:tc>
          <w:tcPr>
            <w:tcW w:w="1417"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57</w:t>
            </w:r>
          </w:p>
        </w:tc>
        <w:tc>
          <w:tcPr>
            <w:tcW w:w="1381"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6,0</w:t>
            </w:r>
          </w:p>
        </w:tc>
      </w:tr>
      <w:tr w:rsidR="00743C4A" w:rsidTr="00BC0A39">
        <w:tc>
          <w:tcPr>
            <w:tcW w:w="534" w:type="dxa"/>
            <w:vMerge w:val="restart"/>
          </w:tcPr>
          <w:p w:rsidR="00743C4A" w:rsidRPr="001425EA" w:rsidRDefault="00743C4A" w:rsidP="00BC0A39">
            <w:pPr>
              <w:contextualSpacing/>
              <w:jc w:val="center"/>
              <w:rPr>
                <w:rFonts w:ascii="Times New Roman" w:hAnsi="Times New Roman" w:cs="Times New Roman"/>
              </w:rPr>
            </w:pPr>
          </w:p>
        </w:tc>
        <w:tc>
          <w:tcPr>
            <w:tcW w:w="3405" w:type="dxa"/>
            <w:vMerge w:val="restart"/>
          </w:tcPr>
          <w:p w:rsidR="00743C4A" w:rsidRPr="001425EA" w:rsidRDefault="00743C4A" w:rsidP="00594D43">
            <w:pPr>
              <w:contextualSpacing/>
              <w:rPr>
                <w:rFonts w:ascii="Times New Roman" w:hAnsi="Times New Roman" w:cs="Times New Roman"/>
              </w:rPr>
            </w:pPr>
          </w:p>
        </w:tc>
        <w:tc>
          <w:tcPr>
            <w:tcW w:w="3117" w:type="dxa"/>
          </w:tcPr>
          <w:p w:rsidR="00743C4A" w:rsidRPr="00594D43" w:rsidRDefault="00743C4A" w:rsidP="00594D43">
            <w:pPr>
              <w:contextualSpacing/>
              <w:rPr>
                <w:rFonts w:ascii="Times New Roman" w:hAnsi="Times New Roman" w:cs="Times New Roman"/>
                <w:lang w:val="ru-RU"/>
              </w:rPr>
            </w:pPr>
            <w:r w:rsidRPr="00594D43">
              <w:rPr>
                <w:rFonts w:ascii="Times New Roman" w:hAnsi="Times New Roman" w:cs="Times New Roman"/>
                <w:lang w:val="ru-RU"/>
              </w:rPr>
              <w:t>-бизнесмен (большое животноводческое хозяйство, ферма)</w:t>
            </w:r>
          </w:p>
        </w:tc>
        <w:tc>
          <w:tcPr>
            <w:tcW w:w="1417"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11</w:t>
            </w:r>
          </w:p>
        </w:tc>
        <w:tc>
          <w:tcPr>
            <w:tcW w:w="1381"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1,2</w:t>
            </w:r>
          </w:p>
        </w:tc>
      </w:tr>
      <w:tr w:rsidR="00743C4A" w:rsidTr="00BC0A39">
        <w:tc>
          <w:tcPr>
            <w:tcW w:w="534" w:type="dxa"/>
            <w:vMerge/>
          </w:tcPr>
          <w:p w:rsidR="00743C4A" w:rsidRPr="001425EA" w:rsidRDefault="00743C4A" w:rsidP="00BC0A39">
            <w:pPr>
              <w:contextualSpacing/>
              <w:jc w:val="center"/>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1425EA" w:rsidRDefault="00743C4A" w:rsidP="00594D43">
            <w:pPr>
              <w:contextualSpacing/>
              <w:rPr>
                <w:rFonts w:ascii="Times New Roman" w:hAnsi="Times New Roman" w:cs="Times New Roman"/>
              </w:rPr>
            </w:pPr>
            <w:r w:rsidRPr="001425EA">
              <w:rPr>
                <w:rFonts w:ascii="Times New Roman" w:hAnsi="Times New Roman" w:cs="Times New Roman"/>
              </w:rPr>
              <w:t>-сфера сельского хозяйства, животноводства</w:t>
            </w:r>
          </w:p>
        </w:tc>
        <w:tc>
          <w:tcPr>
            <w:tcW w:w="1417"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69</w:t>
            </w:r>
          </w:p>
        </w:tc>
        <w:tc>
          <w:tcPr>
            <w:tcW w:w="1381"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7,2</w:t>
            </w:r>
          </w:p>
        </w:tc>
      </w:tr>
      <w:tr w:rsidR="00743C4A" w:rsidTr="00BC0A39">
        <w:tc>
          <w:tcPr>
            <w:tcW w:w="534" w:type="dxa"/>
            <w:vMerge/>
          </w:tcPr>
          <w:p w:rsidR="00743C4A" w:rsidRPr="001425EA" w:rsidRDefault="00743C4A" w:rsidP="00BC0A39">
            <w:pPr>
              <w:contextualSpacing/>
              <w:jc w:val="center"/>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594D43" w:rsidRDefault="00743C4A" w:rsidP="00594D43">
            <w:pPr>
              <w:contextualSpacing/>
              <w:rPr>
                <w:rFonts w:ascii="Times New Roman" w:hAnsi="Times New Roman" w:cs="Times New Roman"/>
                <w:lang w:val="ru-RU"/>
              </w:rPr>
            </w:pPr>
            <w:r w:rsidRPr="00594D43">
              <w:rPr>
                <w:rFonts w:ascii="Times New Roman" w:hAnsi="Times New Roman" w:cs="Times New Roman"/>
                <w:lang w:val="ru-RU"/>
              </w:rPr>
              <w:t>-профессия не имеет отношения к сельскому хозяйству, животноводству</w:t>
            </w:r>
          </w:p>
        </w:tc>
        <w:tc>
          <w:tcPr>
            <w:tcW w:w="1417"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610</w:t>
            </w:r>
          </w:p>
        </w:tc>
        <w:tc>
          <w:tcPr>
            <w:tcW w:w="1381" w:type="dxa"/>
          </w:tcPr>
          <w:p w:rsidR="00743C4A" w:rsidRPr="001425EA" w:rsidRDefault="00743C4A" w:rsidP="00594D43">
            <w:pPr>
              <w:contextualSpacing/>
              <w:jc w:val="center"/>
              <w:rPr>
                <w:rFonts w:ascii="Times New Roman" w:hAnsi="Times New Roman" w:cs="Times New Roman"/>
              </w:rPr>
            </w:pPr>
            <w:r w:rsidRPr="001425EA">
              <w:rPr>
                <w:rFonts w:ascii="Times New Roman" w:hAnsi="Times New Roman" w:cs="Times New Roman"/>
              </w:rPr>
              <w:t>64,1</w:t>
            </w:r>
          </w:p>
        </w:tc>
      </w:tr>
      <w:tr w:rsidR="00743C4A" w:rsidTr="00BC0A39">
        <w:tc>
          <w:tcPr>
            <w:tcW w:w="534" w:type="dxa"/>
            <w:vMerge w:val="restart"/>
          </w:tcPr>
          <w:p w:rsidR="00743C4A" w:rsidRPr="001425EA" w:rsidRDefault="00743C4A" w:rsidP="00BC0A39">
            <w:pPr>
              <w:contextualSpacing/>
              <w:jc w:val="center"/>
              <w:rPr>
                <w:rFonts w:ascii="Times New Roman" w:hAnsi="Times New Roman" w:cs="Times New Roman"/>
                <w:caps/>
              </w:rPr>
            </w:pPr>
            <w:r w:rsidRPr="001425EA">
              <w:rPr>
                <w:rFonts w:ascii="Times New Roman" w:hAnsi="Times New Roman" w:cs="Times New Roman"/>
              </w:rPr>
              <w:t>6</w:t>
            </w:r>
          </w:p>
        </w:tc>
        <w:tc>
          <w:tcPr>
            <w:tcW w:w="3405" w:type="dxa"/>
            <w:vMerge w:val="restart"/>
          </w:tcPr>
          <w:p w:rsidR="00743C4A" w:rsidRPr="001425EA" w:rsidRDefault="00743C4A" w:rsidP="00594D43">
            <w:pPr>
              <w:contextualSpacing/>
              <w:rPr>
                <w:rFonts w:ascii="Times New Roman" w:hAnsi="Times New Roman" w:cs="Times New Roman"/>
                <w:caps/>
              </w:rPr>
            </w:pPr>
            <w:r w:rsidRPr="001425EA">
              <w:rPr>
                <w:rFonts w:ascii="Times New Roman" w:hAnsi="Times New Roman" w:cs="Times New Roman"/>
              </w:rPr>
              <w:t>Сколько в семье человек?</w:t>
            </w:r>
          </w:p>
        </w:tc>
        <w:tc>
          <w:tcPr>
            <w:tcW w:w="3117" w:type="dxa"/>
          </w:tcPr>
          <w:p w:rsidR="00743C4A" w:rsidRPr="001425EA" w:rsidRDefault="00743C4A" w:rsidP="00594D43">
            <w:pPr>
              <w:pStyle w:val="a5"/>
              <w:ind w:left="0"/>
              <w:rPr>
                <w:rFonts w:ascii="Times New Roman" w:hAnsi="Times New Roman" w:cs="Times New Roman"/>
              </w:rPr>
            </w:pPr>
            <w:r w:rsidRPr="001425EA">
              <w:rPr>
                <w:rFonts w:ascii="Times New Roman" w:hAnsi="Times New Roman" w:cs="Times New Roman"/>
              </w:rPr>
              <w:t>-до 4-х человек</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463</w:t>
            </w:r>
          </w:p>
        </w:tc>
        <w:tc>
          <w:tcPr>
            <w:tcW w:w="1381"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48,7</w:t>
            </w:r>
          </w:p>
        </w:tc>
      </w:tr>
      <w:tr w:rsidR="00743C4A" w:rsidTr="00BC0A39">
        <w:tc>
          <w:tcPr>
            <w:tcW w:w="534" w:type="dxa"/>
            <w:vMerge/>
          </w:tcPr>
          <w:p w:rsidR="00743C4A" w:rsidRPr="001425EA" w:rsidRDefault="00743C4A" w:rsidP="00594D43">
            <w:pPr>
              <w:contextualSpacing/>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1425EA" w:rsidRDefault="00743C4A" w:rsidP="00594D43">
            <w:pPr>
              <w:pStyle w:val="a5"/>
              <w:ind w:left="0"/>
              <w:rPr>
                <w:rFonts w:ascii="Times New Roman" w:hAnsi="Times New Roman" w:cs="Times New Roman"/>
                <w:caps/>
                <w:lang w:val="ru-RU"/>
              </w:rPr>
            </w:pPr>
            <w:r w:rsidRPr="001425EA">
              <w:rPr>
                <w:rFonts w:ascii="Times New Roman" w:hAnsi="Times New Roman" w:cs="Times New Roman"/>
              </w:rPr>
              <w:t xml:space="preserve">-до 7-ми человек </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396</w:t>
            </w:r>
          </w:p>
        </w:tc>
        <w:tc>
          <w:tcPr>
            <w:tcW w:w="1381"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41,6</w:t>
            </w:r>
          </w:p>
        </w:tc>
      </w:tr>
      <w:tr w:rsidR="00743C4A" w:rsidTr="00BC0A39">
        <w:tc>
          <w:tcPr>
            <w:tcW w:w="534" w:type="dxa"/>
            <w:vMerge/>
          </w:tcPr>
          <w:p w:rsidR="00743C4A" w:rsidRPr="001425EA" w:rsidRDefault="00743C4A" w:rsidP="00594D43">
            <w:pPr>
              <w:contextualSpacing/>
              <w:rPr>
                <w:rFonts w:ascii="Times New Roman" w:hAnsi="Times New Roman" w:cs="Times New Roman"/>
              </w:rPr>
            </w:pPr>
          </w:p>
        </w:tc>
        <w:tc>
          <w:tcPr>
            <w:tcW w:w="3405" w:type="dxa"/>
            <w:vMerge/>
          </w:tcPr>
          <w:p w:rsidR="00743C4A" w:rsidRPr="001425EA" w:rsidRDefault="00743C4A" w:rsidP="00594D43">
            <w:pPr>
              <w:contextualSpacing/>
              <w:rPr>
                <w:rFonts w:ascii="Times New Roman" w:hAnsi="Times New Roman" w:cs="Times New Roman"/>
              </w:rPr>
            </w:pPr>
          </w:p>
        </w:tc>
        <w:tc>
          <w:tcPr>
            <w:tcW w:w="3117" w:type="dxa"/>
          </w:tcPr>
          <w:p w:rsidR="00743C4A" w:rsidRPr="001425EA" w:rsidRDefault="00743C4A" w:rsidP="00594D43">
            <w:pPr>
              <w:pStyle w:val="a5"/>
              <w:ind w:left="0"/>
              <w:rPr>
                <w:rFonts w:ascii="Times New Roman" w:hAnsi="Times New Roman" w:cs="Times New Roman"/>
                <w:caps/>
              </w:rPr>
            </w:pPr>
            <w:r w:rsidRPr="001425EA">
              <w:rPr>
                <w:rFonts w:ascii="Times New Roman" w:hAnsi="Times New Roman" w:cs="Times New Roman"/>
              </w:rPr>
              <w:t>-8 и более</w:t>
            </w:r>
          </w:p>
        </w:tc>
        <w:tc>
          <w:tcPr>
            <w:tcW w:w="1417"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92</w:t>
            </w:r>
          </w:p>
        </w:tc>
        <w:tc>
          <w:tcPr>
            <w:tcW w:w="1381" w:type="dxa"/>
          </w:tcPr>
          <w:p w:rsidR="00743C4A" w:rsidRPr="001425EA" w:rsidRDefault="00743C4A"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9,7</w:t>
            </w:r>
          </w:p>
        </w:tc>
      </w:tr>
    </w:tbl>
    <w:p w:rsidR="00690E7A" w:rsidRPr="00BC0A39" w:rsidRDefault="00690E7A" w:rsidP="00690E7A">
      <w:pPr>
        <w:rPr>
          <w:rFonts w:ascii="Times New Roman" w:hAnsi="Times New Roman" w:cs="Times New Roman"/>
          <w:sz w:val="28"/>
          <w:szCs w:val="28"/>
          <w:lang w:val="ru-RU"/>
        </w:rPr>
      </w:pPr>
      <w:r w:rsidRPr="00BC0A39">
        <w:rPr>
          <w:rFonts w:ascii="Times New Roman" w:hAnsi="Times New Roman" w:cs="Times New Roman"/>
          <w:sz w:val="28"/>
          <w:szCs w:val="28"/>
          <w:lang w:val="ru-RU"/>
        </w:rPr>
        <w:t>Продолжение таблицы 32</w:t>
      </w:r>
    </w:p>
    <w:tbl>
      <w:tblPr>
        <w:tblStyle w:val="ad"/>
        <w:tblW w:w="0" w:type="auto"/>
        <w:tblLook w:val="04A0"/>
      </w:tblPr>
      <w:tblGrid>
        <w:gridCol w:w="534"/>
        <w:gridCol w:w="3405"/>
        <w:gridCol w:w="3117"/>
        <w:gridCol w:w="1417"/>
        <w:gridCol w:w="1381"/>
      </w:tblGrid>
      <w:tr w:rsidR="00690E7A" w:rsidTr="00BC0A39">
        <w:tc>
          <w:tcPr>
            <w:tcW w:w="534" w:type="dxa"/>
          </w:tcPr>
          <w:p w:rsidR="00690E7A" w:rsidRPr="00690E7A" w:rsidRDefault="00690E7A" w:rsidP="00690E7A">
            <w:pPr>
              <w:contextualSpacing/>
              <w:jc w:val="center"/>
              <w:rPr>
                <w:rFonts w:ascii="Times New Roman" w:hAnsi="Times New Roman" w:cs="Times New Roman"/>
                <w:lang w:val="ru-RU"/>
              </w:rPr>
            </w:pPr>
            <w:r>
              <w:rPr>
                <w:rFonts w:ascii="Times New Roman" w:hAnsi="Times New Roman" w:cs="Times New Roman"/>
                <w:lang w:val="ru-RU"/>
              </w:rPr>
              <w:t>1</w:t>
            </w:r>
          </w:p>
        </w:tc>
        <w:tc>
          <w:tcPr>
            <w:tcW w:w="3405" w:type="dxa"/>
          </w:tcPr>
          <w:p w:rsidR="00690E7A" w:rsidRPr="00594D43" w:rsidRDefault="00690E7A" w:rsidP="00690E7A">
            <w:pPr>
              <w:contextualSpacing/>
              <w:jc w:val="center"/>
              <w:rPr>
                <w:rFonts w:ascii="Times New Roman" w:hAnsi="Times New Roman" w:cs="Times New Roman"/>
                <w:lang w:val="ru-RU"/>
              </w:rPr>
            </w:pPr>
            <w:r>
              <w:rPr>
                <w:rFonts w:ascii="Times New Roman" w:hAnsi="Times New Roman" w:cs="Times New Roman"/>
                <w:lang w:val="ru-RU"/>
              </w:rPr>
              <w:t>2</w:t>
            </w:r>
          </w:p>
        </w:tc>
        <w:tc>
          <w:tcPr>
            <w:tcW w:w="3117" w:type="dxa"/>
          </w:tcPr>
          <w:p w:rsidR="00690E7A" w:rsidRPr="00690E7A" w:rsidRDefault="00690E7A" w:rsidP="00690E7A">
            <w:pPr>
              <w:pStyle w:val="a5"/>
              <w:ind w:left="0"/>
              <w:jc w:val="center"/>
              <w:rPr>
                <w:rFonts w:ascii="Times New Roman" w:hAnsi="Times New Roman" w:cs="Times New Roman"/>
                <w:caps/>
                <w:lang w:val="ru-RU"/>
              </w:rPr>
            </w:pPr>
            <w:r>
              <w:rPr>
                <w:rFonts w:ascii="Times New Roman" w:hAnsi="Times New Roman" w:cs="Times New Roman"/>
                <w:caps/>
                <w:lang w:val="ru-RU"/>
              </w:rPr>
              <w:t>3</w:t>
            </w:r>
          </w:p>
        </w:tc>
        <w:tc>
          <w:tcPr>
            <w:tcW w:w="1417" w:type="dxa"/>
          </w:tcPr>
          <w:p w:rsidR="00690E7A" w:rsidRPr="001425EA" w:rsidRDefault="00690E7A" w:rsidP="00690E7A">
            <w:pPr>
              <w:pStyle w:val="a5"/>
              <w:ind w:left="0"/>
              <w:jc w:val="center"/>
              <w:rPr>
                <w:rFonts w:ascii="Times New Roman" w:hAnsi="Times New Roman" w:cs="Times New Roman"/>
                <w:caps/>
                <w:lang w:val="ru-RU"/>
              </w:rPr>
            </w:pPr>
            <w:r>
              <w:rPr>
                <w:rFonts w:ascii="Times New Roman" w:hAnsi="Times New Roman" w:cs="Times New Roman"/>
                <w:caps/>
                <w:lang w:val="ru-RU"/>
              </w:rPr>
              <w:t>4</w:t>
            </w:r>
          </w:p>
        </w:tc>
        <w:tc>
          <w:tcPr>
            <w:tcW w:w="1381" w:type="dxa"/>
          </w:tcPr>
          <w:p w:rsidR="00690E7A" w:rsidRPr="001425EA" w:rsidRDefault="00690E7A" w:rsidP="00690E7A">
            <w:pPr>
              <w:pStyle w:val="a5"/>
              <w:ind w:left="0"/>
              <w:jc w:val="center"/>
              <w:rPr>
                <w:rFonts w:ascii="Times New Roman" w:hAnsi="Times New Roman" w:cs="Times New Roman"/>
                <w:caps/>
                <w:lang w:val="ru-RU"/>
              </w:rPr>
            </w:pPr>
            <w:r>
              <w:rPr>
                <w:rFonts w:ascii="Times New Roman" w:hAnsi="Times New Roman" w:cs="Times New Roman"/>
                <w:caps/>
                <w:lang w:val="ru-RU"/>
              </w:rPr>
              <w:t>5</w:t>
            </w:r>
          </w:p>
        </w:tc>
      </w:tr>
      <w:tr w:rsidR="005A0EF4" w:rsidTr="00BC0A39">
        <w:tc>
          <w:tcPr>
            <w:tcW w:w="534" w:type="dxa"/>
            <w:vMerge w:val="restart"/>
          </w:tcPr>
          <w:p w:rsidR="005A0EF4" w:rsidRPr="001425EA" w:rsidRDefault="005A0EF4" w:rsidP="005A0EF4">
            <w:pPr>
              <w:contextualSpacing/>
              <w:jc w:val="center"/>
              <w:rPr>
                <w:rFonts w:ascii="Times New Roman" w:hAnsi="Times New Roman" w:cs="Times New Roman"/>
                <w:caps/>
              </w:rPr>
            </w:pPr>
            <w:r w:rsidRPr="001425EA">
              <w:rPr>
                <w:rFonts w:ascii="Times New Roman" w:hAnsi="Times New Roman" w:cs="Times New Roman"/>
              </w:rPr>
              <w:t>7</w:t>
            </w:r>
          </w:p>
        </w:tc>
        <w:tc>
          <w:tcPr>
            <w:tcW w:w="3405" w:type="dxa"/>
            <w:vMerge w:val="restart"/>
          </w:tcPr>
          <w:p w:rsidR="005A0EF4" w:rsidRPr="00594D43" w:rsidRDefault="005A0EF4" w:rsidP="00594D43">
            <w:pPr>
              <w:contextualSpacing/>
              <w:rPr>
                <w:rFonts w:ascii="Times New Roman" w:hAnsi="Times New Roman" w:cs="Times New Roman"/>
                <w:caps/>
                <w:lang w:val="ru-RU"/>
              </w:rPr>
            </w:pPr>
            <w:r w:rsidRPr="00594D43">
              <w:rPr>
                <w:rFonts w:ascii="Times New Roman" w:hAnsi="Times New Roman" w:cs="Times New Roman"/>
                <w:lang w:val="ru-RU"/>
              </w:rPr>
              <w:t>Сколько и какой скот вы держите?</w:t>
            </w:r>
          </w:p>
        </w:tc>
        <w:tc>
          <w:tcPr>
            <w:tcW w:w="3117" w:type="dxa"/>
          </w:tcPr>
          <w:p w:rsidR="005A0EF4" w:rsidRPr="001425EA" w:rsidRDefault="005A0EF4" w:rsidP="00594D43">
            <w:pPr>
              <w:pStyle w:val="a5"/>
              <w:ind w:left="0"/>
              <w:rPr>
                <w:rFonts w:ascii="Times New Roman" w:hAnsi="Times New Roman" w:cs="Times New Roman"/>
                <w:caps/>
              </w:rPr>
            </w:pPr>
            <w:r w:rsidRPr="001425EA">
              <w:rPr>
                <w:rFonts w:ascii="Times New Roman" w:hAnsi="Times New Roman" w:cs="Times New Roman"/>
                <w:caps/>
              </w:rPr>
              <w:t>-</w:t>
            </w:r>
            <w:r w:rsidRPr="001425EA">
              <w:rPr>
                <w:rFonts w:ascii="Times New Roman" w:hAnsi="Times New Roman" w:cs="Times New Roman"/>
              </w:rPr>
              <w:t>скот не держу</w:t>
            </w:r>
          </w:p>
        </w:tc>
        <w:tc>
          <w:tcPr>
            <w:tcW w:w="1417" w:type="dxa"/>
          </w:tcPr>
          <w:p w:rsidR="005A0EF4" w:rsidRPr="001425EA" w:rsidRDefault="005A0EF4"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551</w:t>
            </w:r>
          </w:p>
        </w:tc>
        <w:tc>
          <w:tcPr>
            <w:tcW w:w="1381" w:type="dxa"/>
          </w:tcPr>
          <w:p w:rsidR="005A0EF4" w:rsidRPr="001425EA" w:rsidRDefault="005A0EF4"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57,7</w:t>
            </w:r>
          </w:p>
        </w:tc>
      </w:tr>
      <w:tr w:rsidR="005A0EF4" w:rsidTr="00BC0A39">
        <w:tc>
          <w:tcPr>
            <w:tcW w:w="534" w:type="dxa"/>
            <w:vMerge/>
          </w:tcPr>
          <w:p w:rsidR="005A0EF4" w:rsidRPr="001425EA" w:rsidRDefault="005A0EF4" w:rsidP="005A0EF4">
            <w:pPr>
              <w:contextualSpacing/>
              <w:jc w:val="center"/>
              <w:rPr>
                <w:rFonts w:ascii="Times New Roman" w:hAnsi="Times New Roman" w:cs="Times New Roman"/>
              </w:rPr>
            </w:pPr>
          </w:p>
        </w:tc>
        <w:tc>
          <w:tcPr>
            <w:tcW w:w="3405" w:type="dxa"/>
            <w:vMerge/>
          </w:tcPr>
          <w:p w:rsidR="005A0EF4" w:rsidRPr="001425EA" w:rsidRDefault="005A0EF4" w:rsidP="00594D43">
            <w:pPr>
              <w:contextualSpacing/>
              <w:rPr>
                <w:rFonts w:ascii="Times New Roman" w:hAnsi="Times New Roman" w:cs="Times New Roman"/>
              </w:rPr>
            </w:pPr>
          </w:p>
        </w:tc>
        <w:tc>
          <w:tcPr>
            <w:tcW w:w="3117" w:type="dxa"/>
          </w:tcPr>
          <w:p w:rsidR="005A0EF4" w:rsidRPr="00594D43" w:rsidRDefault="005A0EF4" w:rsidP="00594D43">
            <w:pPr>
              <w:contextualSpacing/>
              <w:rPr>
                <w:rFonts w:ascii="Times New Roman" w:hAnsi="Times New Roman" w:cs="Times New Roman"/>
                <w:caps/>
                <w:lang w:val="ru-RU"/>
              </w:rPr>
            </w:pPr>
            <w:r w:rsidRPr="00594D43">
              <w:rPr>
                <w:rFonts w:ascii="Times New Roman" w:hAnsi="Times New Roman" w:cs="Times New Roman"/>
                <w:lang w:val="ru-RU"/>
              </w:rPr>
              <w:t>-КРС и МРС в малом количестве (1-2 коровы, до 5-ти овец, коз)</w:t>
            </w:r>
          </w:p>
        </w:tc>
        <w:tc>
          <w:tcPr>
            <w:tcW w:w="1417" w:type="dxa"/>
          </w:tcPr>
          <w:p w:rsidR="005A0EF4" w:rsidRPr="001425EA" w:rsidRDefault="005A0EF4"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235</w:t>
            </w:r>
            <w:r w:rsidR="00BC0A39">
              <w:rPr>
                <w:rFonts w:ascii="Times New Roman" w:hAnsi="Times New Roman" w:cs="Times New Roman"/>
                <w:caps/>
                <w:lang w:val="ru-RU"/>
              </w:rPr>
              <w:t xml:space="preserve"> (</w:t>
            </w:r>
            <w:r w:rsidR="00BC0A39">
              <w:rPr>
                <w:rFonts w:ascii="Times New Roman" w:hAnsi="Times New Roman" w:cs="Times New Roman"/>
                <w:lang w:val="ru-RU"/>
              </w:rPr>
              <w:t>из</w:t>
            </w:r>
            <w:r w:rsidR="00BC0A39">
              <w:rPr>
                <w:rFonts w:ascii="Times New Roman" w:hAnsi="Times New Roman" w:cs="Times New Roman"/>
                <w:caps/>
                <w:lang w:val="ru-RU"/>
              </w:rPr>
              <w:t xml:space="preserve"> 400)</w:t>
            </w:r>
          </w:p>
        </w:tc>
        <w:tc>
          <w:tcPr>
            <w:tcW w:w="1381" w:type="dxa"/>
          </w:tcPr>
          <w:p w:rsidR="005A0EF4" w:rsidRPr="001425EA" w:rsidRDefault="002B189D" w:rsidP="002B189D">
            <w:pPr>
              <w:pStyle w:val="a5"/>
              <w:ind w:left="0"/>
              <w:jc w:val="center"/>
              <w:rPr>
                <w:rFonts w:ascii="Times New Roman" w:hAnsi="Times New Roman" w:cs="Times New Roman"/>
                <w:caps/>
                <w:lang w:val="ru-RU"/>
              </w:rPr>
            </w:pPr>
            <w:r>
              <w:rPr>
                <w:rFonts w:ascii="Times New Roman" w:hAnsi="Times New Roman" w:cs="Times New Roman"/>
                <w:caps/>
                <w:lang w:val="ru-RU"/>
              </w:rPr>
              <w:t>58,7</w:t>
            </w:r>
          </w:p>
        </w:tc>
      </w:tr>
      <w:tr w:rsidR="005A0EF4" w:rsidTr="00BC0A39">
        <w:tc>
          <w:tcPr>
            <w:tcW w:w="534" w:type="dxa"/>
            <w:vMerge/>
          </w:tcPr>
          <w:p w:rsidR="005A0EF4" w:rsidRPr="001425EA" w:rsidRDefault="005A0EF4" w:rsidP="005A0EF4">
            <w:pPr>
              <w:contextualSpacing/>
              <w:jc w:val="center"/>
              <w:rPr>
                <w:rFonts w:ascii="Times New Roman" w:hAnsi="Times New Roman" w:cs="Times New Roman"/>
              </w:rPr>
            </w:pPr>
          </w:p>
        </w:tc>
        <w:tc>
          <w:tcPr>
            <w:tcW w:w="3405" w:type="dxa"/>
            <w:vMerge/>
          </w:tcPr>
          <w:p w:rsidR="005A0EF4" w:rsidRPr="001425EA" w:rsidRDefault="005A0EF4" w:rsidP="00594D43">
            <w:pPr>
              <w:contextualSpacing/>
              <w:rPr>
                <w:rFonts w:ascii="Times New Roman" w:hAnsi="Times New Roman" w:cs="Times New Roman"/>
              </w:rPr>
            </w:pPr>
          </w:p>
        </w:tc>
        <w:tc>
          <w:tcPr>
            <w:tcW w:w="3117" w:type="dxa"/>
          </w:tcPr>
          <w:p w:rsidR="005A0EF4" w:rsidRPr="00594D43" w:rsidRDefault="005A0EF4" w:rsidP="00594D43">
            <w:pPr>
              <w:pStyle w:val="a5"/>
              <w:ind w:left="0"/>
              <w:rPr>
                <w:rFonts w:ascii="Times New Roman" w:hAnsi="Times New Roman" w:cs="Times New Roman"/>
                <w:lang w:val="ru-RU"/>
              </w:rPr>
            </w:pPr>
            <w:r w:rsidRPr="00594D43">
              <w:rPr>
                <w:rFonts w:ascii="Times New Roman" w:hAnsi="Times New Roman" w:cs="Times New Roman"/>
                <w:caps/>
                <w:lang w:val="ru-RU"/>
              </w:rPr>
              <w:t xml:space="preserve">-КРС </w:t>
            </w:r>
            <w:r w:rsidRPr="00594D43">
              <w:rPr>
                <w:rFonts w:ascii="Times New Roman" w:hAnsi="Times New Roman" w:cs="Times New Roman"/>
                <w:lang w:val="ru-RU"/>
              </w:rPr>
              <w:t>и</w:t>
            </w:r>
            <w:r w:rsidRPr="00594D43">
              <w:rPr>
                <w:rFonts w:ascii="Times New Roman" w:hAnsi="Times New Roman" w:cs="Times New Roman"/>
                <w:caps/>
                <w:lang w:val="ru-RU"/>
              </w:rPr>
              <w:t xml:space="preserve"> МРС </w:t>
            </w:r>
            <w:r w:rsidRPr="00594D43">
              <w:rPr>
                <w:rFonts w:ascii="Times New Roman" w:hAnsi="Times New Roman" w:cs="Times New Roman"/>
                <w:lang w:val="ru-RU"/>
              </w:rPr>
              <w:t>в умеренном количестве (свыше 5-ти коров, свыше 5-ти овец, коз)</w:t>
            </w:r>
          </w:p>
        </w:tc>
        <w:tc>
          <w:tcPr>
            <w:tcW w:w="1417" w:type="dxa"/>
          </w:tcPr>
          <w:p w:rsidR="005A0EF4" w:rsidRPr="001425EA" w:rsidRDefault="005A0EF4"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120</w:t>
            </w:r>
            <w:r w:rsidR="00BC0A39">
              <w:rPr>
                <w:rFonts w:ascii="Times New Roman" w:hAnsi="Times New Roman" w:cs="Times New Roman"/>
                <w:caps/>
                <w:lang w:val="ru-RU"/>
              </w:rPr>
              <w:t xml:space="preserve"> (</w:t>
            </w:r>
            <w:r w:rsidR="00BC0A39">
              <w:rPr>
                <w:rFonts w:ascii="Times New Roman" w:hAnsi="Times New Roman" w:cs="Times New Roman"/>
                <w:lang w:val="ru-RU"/>
              </w:rPr>
              <w:t>из</w:t>
            </w:r>
            <w:r w:rsidR="00BC0A39">
              <w:rPr>
                <w:rFonts w:ascii="Times New Roman" w:hAnsi="Times New Roman" w:cs="Times New Roman"/>
                <w:caps/>
                <w:lang w:val="ru-RU"/>
              </w:rPr>
              <w:t xml:space="preserve"> 400)</w:t>
            </w:r>
          </w:p>
        </w:tc>
        <w:tc>
          <w:tcPr>
            <w:tcW w:w="1381" w:type="dxa"/>
          </w:tcPr>
          <w:p w:rsidR="005A0EF4" w:rsidRPr="001425EA" w:rsidRDefault="002B189D" w:rsidP="00594D43">
            <w:pPr>
              <w:pStyle w:val="a5"/>
              <w:ind w:left="0"/>
              <w:jc w:val="center"/>
              <w:rPr>
                <w:rFonts w:ascii="Times New Roman" w:hAnsi="Times New Roman" w:cs="Times New Roman"/>
                <w:caps/>
                <w:lang w:val="ru-RU"/>
              </w:rPr>
            </w:pPr>
            <w:r>
              <w:rPr>
                <w:rFonts w:ascii="Times New Roman" w:hAnsi="Times New Roman" w:cs="Times New Roman"/>
                <w:caps/>
                <w:lang w:val="ru-RU"/>
              </w:rPr>
              <w:t>30,0</w:t>
            </w:r>
          </w:p>
        </w:tc>
      </w:tr>
      <w:tr w:rsidR="005A0EF4" w:rsidTr="00BC0A39">
        <w:tc>
          <w:tcPr>
            <w:tcW w:w="534" w:type="dxa"/>
            <w:vMerge/>
          </w:tcPr>
          <w:p w:rsidR="005A0EF4" w:rsidRPr="001425EA" w:rsidRDefault="005A0EF4" w:rsidP="005A0EF4">
            <w:pPr>
              <w:contextualSpacing/>
              <w:jc w:val="center"/>
              <w:rPr>
                <w:rFonts w:ascii="Times New Roman" w:hAnsi="Times New Roman" w:cs="Times New Roman"/>
              </w:rPr>
            </w:pPr>
          </w:p>
        </w:tc>
        <w:tc>
          <w:tcPr>
            <w:tcW w:w="3405" w:type="dxa"/>
            <w:vMerge/>
          </w:tcPr>
          <w:p w:rsidR="005A0EF4" w:rsidRPr="001425EA" w:rsidRDefault="005A0EF4" w:rsidP="00594D43">
            <w:pPr>
              <w:contextualSpacing/>
              <w:rPr>
                <w:rFonts w:ascii="Times New Roman" w:hAnsi="Times New Roman" w:cs="Times New Roman"/>
              </w:rPr>
            </w:pPr>
          </w:p>
        </w:tc>
        <w:tc>
          <w:tcPr>
            <w:tcW w:w="3117" w:type="dxa"/>
          </w:tcPr>
          <w:p w:rsidR="005A0EF4" w:rsidRPr="00594D43" w:rsidRDefault="005A0EF4" w:rsidP="00594D43">
            <w:pPr>
              <w:pStyle w:val="a5"/>
              <w:ind w:left="0"/>
              <w:rPr>
                <w:rFonts w:ascii="Times New Roman" w:hAnsi="Times New Roman" w:cs="Times New Roman"/>
                <w:caps/>
                <w:lang w:val="ru-RU"/>
              </w:rPr>
            </w:pPr>
            <w:r w:rsidRPr="00594D43">
              <w:rPr>
                <w:rFonts w:ascii="Times New Roman" w:hAnsi="Times New Roman" w:cs="Times New Roman"/>
                <w:caps/>
                <w:lang w:val="ru-RU"/>
              </w:rPr>
              <w:t xml:space="preserve">-КРС </w:t>
            </w:r>
            <w:r w:rsidRPr="00594D43">
              <w:rPr>
                <w:rFonts w:ascii="Times New Roman" w:hAnsi="Times New Roman" w:cs="Times New Roman"/>
                <w:lang w:val="ru-RU"/>
              </w:rPr>
              <w:t>и</w:t>
            </w:r>
            <w:r w:rsidRPr="00594D43">
              <w:rPr>
                <w:rFonts w:ascii="Times New Roman" w:hAnsi="Times New Roman" w:cs="Times New Roman"/>
                <w:caps/>
                <w:lang w:val="ru-RU"/>
              </w:rPr>
              <w:t xml:space="preserve"> МРС </w:t>
            </w:r>
            <w:r w:rsidRPr="00594D43">
              <w:rPr>
                <w:rFonts w:ascii="Times New Roman" w:hAnsi="Times New Roman" w:cs="Times New Roman"/>
                <w:lang w:val="ru-RU"/>
              </w:rPr>
              <w:t>в большом количестве (животноводческое хозяйство)</w:t>
            </w:r>
          </w:p>
        </w:tc>
        <w:tc>
          <w:tcPr>
            <w:tcW w:w="1417" w:type="dxa"/>
          </w:tcPr>
          <w:p w:rsidR="005A0EF4" w:rsidRPr="001425EA" w:rsidRDefault="005A0EF4" w:rsidP="00594D4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45</w:t>
            </w:r>
            <w:r w:rsidR="00BC0A39">
              <w:rPr>
                <w:rFonts w:ascii="Times New Roman" w:hAnsi="Times New Roman" w:cs="Times New Roman"/>
                <w:caps/>
                <w:lang w:val="ru-RU"/>
              </w:rPr>
              <w:t xml:space="preserve"> (</w:t>
            </w:r>
            <w:r w:rsidR="00BC0A39">
              <w:rPr>
                <w:rFonts w:ascii="Times New Roman" w:hAnsi="Times New Roman" w:cs="Times New Roman"/>
                <w:lang w:val="ru-RU"/>
              </w:rPr>
              <w:t>из</w:t>
            </w:r>
            <w:r w:rsidR="00BC0A39">
              <w:rPr>
                <w:rFonts w:ascii="Times New Roman" w:hAnsi="Times New Roman" w:cs="Times New Roman"/>
                <w:caps/>
                <w:lang w:val="ru-RU"/>
              </w:rPr>
              <w:t xml:space="preserve"> 400)</w:t>
            </w:r>
          </w:p>
        </w:tc>
        <w:tc>
          <w:tcPr>
            <w:tcW w:w="1381" w:type="dxa"/>
          </w:tcPr>
          <w:p w:rsidR="005A0EF4" w:rsidRPr="001425EA" w:rsidRDefault="002B189D" w:rsidP="00594D43">
            <w:pPr>
              <w:pStyle w:val="a5"/>
              <w:ind w:left="0"/>
              <w:jc w:val="center"/>
              <w:rPr>
                <w:rFonts w:ascii="Times New Roman" w:hAnsi="Times New Roman" w:cs="Times New Roman"/>
                <w:caps/>
                <w:lang w:val="ru-RU"/>
              </w:rPr>
            </w:pPr>
            <w:r>
              <w:rPr>
                <w:rFonts w:ascii="Times New Roman" w:hAnsi="Times New Roman" w:cs="Times New Roman"/>
                <w:caps/>
                <w:lang w:val="ru-RU"/>
              </w:rPr>
              <w:t>11,3</w:t>
            </w:r>
          </w:p>
        </w:tc>
      </w:tr>
      <w:tr w:rsidR="005A0EF4" w:rsidTr="002F0B77">
        <w:tc>
          <w:tcPr>
            <w:tcW w:w="9854" w:type="dxa"/>
            <w:gridSpan w:val="5"/>
          </w:tcPr>
          <w:p w:rsidR="005A0EF4" w:rsidRDefault="005A0EF4" w:rsidP="005A0EF4">
            <w:pPr>
              <w:pStyle w:val="a5"/>
              <w:tabs>
                <w:tab w:val="left" w:pos="567"/>
              </w:tabs>
              <w:ind w:left="0"/>
              <w:jc w:val="center"/>
              <w:rPr>
                <w:rFonts w:ascii="Times New Roman" w:hAnsi="Times New Roman" w:cs="Times New Roman"/>
                <w:lang w:val="ru-RU"/>
              </w:rPr>
            </w:pPr>
            <w:r w:rsidRPr="005A0EF4">
              <w:rPr>
                <w:rFonts w:ascii="Times New Roman" w:hAnsi="Times New Roman" w:cs="Times New Roman"/>
                <w:b/>
                <w:lang w:val="ru-RU"/>
              </w:rPr>
              <w:t xml:space="preserve">2. </w:t>
            </w:r>
            <w:r>
              <w:rPr>
                <w:rFonts w:ascii="Times New Roman" w:hAnsi="Times New Roman" w:cs="Times New Roman"/>
                <w:b/>
                <w:lang w:val="ru-RU"/>
              </w:rPr>
              <w:t>О</w:t>
            </w:r>
            <w:r w:rsidRPr="005A0EF4">
              <w:rPr>
                <w:rFonts w:ascii="Times New Roman" w:hAnsi="Times New Roman" w:cs="Times New Roman"/>
                <w:b/>
                <w:lang w:val="ru-RU"/>
              </w:rPr>
              <w:t>сведомленность о бруцеллезе:</w:t>
            </w:r>
          </w:p>
        </w:tc>
      </w:tr>
      <w:tr w:rsidR="005A0EF4" w:rsidTr="0059425C">
        <w:tc>
          <w:tcPr>
            <w:tcW w:w="534" w:type="dxa"/>
            <w:vMerge w:val="restart"/>
          </w:tcPr>
          <w:p w:rsidR="005A0EF4" w:rsidRPr="005A0EF4" w:rsidRDefault="005A0EF4" w:rsidP="00BC0A39">
            <w:pPr>
              <w:contextualSpacing/>
              <w:jc w:val="center"/>
              <w:rPr>
                <w:rFonts w:ascii="Times New Roman" w:hAnsi="Times New Roman" w:cs="Times New Roman"/>
                <w:caps/>
                <w:lang w:val="ru-RU"/>
              </w:rPr>
            </w:pPr>
            <w:r w:rsidRPr="005A0EF4">
              <w:rPr>
                <w:rFonts w:ascii="Times New Roman" w:hAnsi="Times New Roman" w:cs="Times New Roman"/>
                <w:lang w:val="ru-RU"/>
              </w:rPr>
              <w:t>8</w:t>
            </w:r>
          </w:p>
        </w:tc>
        <w:tc>
          <w:tcPr>
            <w:tcW w:w="3405" w:type="dxa"/>
            <w:vMerge w:val="restart"/>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Знаете ли вы клинические симптомы бруцеллеза у людей и животных?</w:t>
            </w:r>
          </w:p>
        </w:tc>
        <w:tc>
          <w:tcPr>
            <w:tcW w:w="3117" w:type="dxa"/>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-да</w:t>
            </w:r>
          </w:p>
        </w:tc>
        <w:tc>
          <w:tcPr>
            <w:tcW w:w="1417" w:type="dxa"/>
          </w:tcPr>
          <w:p w:rsidR="005A0EF4" w:rsidRPr="005A0EF4" w:rsidRDefault="005A0EF4" w:rsidP="005A0EF4">
            <w:pPr>
              <w:contextualSpacing/>
              <w:jc w:val="center"/>
              <w:rPr>
                <w:rFonts w:ascii="Times New Roman" w:hAnsi="Times New Roman" w:cs="Times New Roman"/>
                <w:lang w:val="ru-RU"/>
              </w:rPr>
            </w:pPr>
            <w:r w:rsidRPr="005A0EF4">
              <w:rPr>
                <w:rFonts w:ascii="Times New Roman" w:hAnsi="Times New Roman" w:cs="Times New Roman"/>
                <w:lang w:val="ru-RU"/>
              </w:rPr>
              <w:t>476</w:t>
            </w:r>
          </w:p>
        </w:tc>
        <w:tc>
          <w:tcPr>
            <w:tcW w:w="1381" w:type="dxa"/>
          </w:tcPr>
          <w:p w:rsidR="005A0EF4" w:rsidRPr="005A0EF4" w:rsidRDefault="005A0EF4" w:rsidP="005A0EF4">
            <w:pPr>
              <w:contextualSpacing/>
              <w:jc w:val="center"/>
              <w:rPr>
                <w:rFonts w:ascii="Times New Roman" w:hAnsi="Times New Roman" w:cs="Times New Roman"/>
                <w:highlight w:val="yellow"/>
                <w:lang w:val="ru-RU"/>
              </w:rPr>
            </w:pPr>
            <w:r w:rsidRPr="005A0EF4">
              <w:rPr>
                <w:rFonts w:ascii="Times New Roman" w:hAnsi="Times New Roman" w:cs="Times New Roman"/>
                <w:lang w:val="ru-RU"/>
              </w:rPr>
              <w:t>50,1</w:t>
            </w:r>
          </w:p>
        </w:tc>
      </w:tr>
      <w:tr w:rsidR="005A0EF4" w:rsidTr="0059425C">
        <w:tc>
          <w:tcPr>
            <w:tcW w:w="534" w:type="dxa"/>
            <w:vMerge/>
          </w:tcPr>
          <w:p w:rsidR="005A0EF4" w:rsidRPr="005A0EF4" w:rsidRDefault="005A0EF4" w:rsidP="00BC0A39">
            <w:pPr>
              <w:contextualSpacing/>
              <w:jc w:val="center"/>
              <w:rPr>
                <w:rFonts w:ascii="Times New Roman" w:hAnsi="Times New Roman" w:cs="Times New Roman"/>
                <w:lang w:val="ru-RU"/>
              </w:rPr>
            </w:pPr>
          </w:p>
        </w:tc>
        <w:tc>
          <w:tcPr>
            <w:tcW w:w="3405" w:type="dxa"/>
            <w:vMerge/>
          </w:tcPr>
          <w:p w:rsidR="005A0EF4" w:rsidRPr="005A0EF4" w:rsidRDefault="005A0EF4" w:rsidP="005A0EF4">
            <w:pPr>
              <w:contextualSpacing/>
              <w:rPr>
                <w:rFonts w:ascii="Times New Roman" w:hAnsi="Times New Roman" w:cs="Times New Roman"/>
                <w:lang w:val="ru-RU"/>
              </w:rPr>
            </w:pPr>
          </w:p>
        </w:tc>
        <w:tc>
          <w:tcPr>
            <w:tcW w:w="3117" w:type="dxa"/>
          </w:tcPr>
          <w:p w:rsidR="005A0EF4" w:rsidRPr="005A0EF4" w:rsidRDefault="005A0EF4" w:rsidP="005A0EF4">
            <w:pPr>
              <w:contextualSpacing/>
              <w:rPr>
                <w:rFonts w:ascii="Times New Roman" w:hAnsi="Times New Roman" w:cs="Times New Roman"/>
                <w:lang w:val="ru-RU"/>
              </w:rPr>
            </w:pPr>
            <w:r w:rsidRPr="005A0EF4">
              <w:rPr>
                <w:rFonts w:ascii="Times New Roman" w:hAnsi="Times New Roman" w:cs="Times New Roman"/>
                <w:lang w:val="ru-RU"/>
              </w:rPr>
              <w:t>-нет</w:t>
            </w:r>
          </w:p>
        </w:tc>
        <w:tc>
          <w:tcPr>
            <w:tcW w:w="1417" w:type="dxa"/>
          </w:tcPr>
          <w:p w:rsidR="005A0EF4" w:rsidRPr="005A0EF4" w:rsidRDefault="005A0EF4" w:rsidP="005A0EF4">
            <w:pPr>
              <w:contextualSpacing/>
              <w:jc w:val="center"/>
              <w:rPr>
                <w:rFonts w:ascii="Times New Roman" w:hAnsi="Times New Roman" w:cs="Times New Roman"/>
                <w:lang w:val="ru-RU"/>
              </w:rPr>
            </w:pPr>
            <w:r w:rsidRPr="005A0EF4">
              <w:rPr>
                <w:rFonts w:ascii="Times New Roman" w:hAnsi="Times New Roman" w:cs="Times New Roman"/>
                <w:lang w:val="ru-RU"/>
              </w:rPr>
              <w:t>235</w:t>
            </w:r>
          </w:p>
        </w:tc>
        <w:tc>
          <w:tcPr>
            <w:tcW w:w="1381" w:type="dxa"/>
          </w:tcPr>
          <w:p w:rsidR="005A0EF4" w:rsidRPr="005A0EF4" w:rsidRDefault="005A0EF4" w:rsidP="005A0EF4">
            <w:pPr>
              <w:contextualSpacing/>
              <w:jc w:val="center"/>
              <w:rPr>
                <w:rFonts w:ascii="Times New Roman" w:hAnsi="Times New Roman" w:cs="Times New Roman"/>
                <w:lang w:val="ru-RU"/>
              </w:rPr>
            </w:pPr>
            <w:r w:rsidRPr="005A0EF4">
              <w:rPr>
                <w:rFonts w:ascii="Times New Roman" w:hAnsi="Times New Roman" w:cs="Times New Roman"/>
                <w:lang w:val="ru-RU"/>
              </w:rPr>
              <w:t>24,7</w:t>
            </w:r>
          </w:p>
        </w:tc>
      </w:tr>
      <w:tr w:rsidR="005A0EF4" w:rsidTr="0059425C">
        <w:tc>
          <w:tcPr>
            <w:tcW w:w="534" w:type="dxa"/>
            <w:vMerge/>
          </w:tcPr>
          <w:p w:rsidR="005A0EF4" w:rsidRPr="005A0EF4" w:rsidRDefault="005A0EF4" w:rsidP="00BC0A39">
            <w:pPr>
              <w:contextualSpacing/>
              <w:jc w:val="center"/>
              <w:rPr>
                <w:rFonts w:ascii="Times New Roman" w:hAnsi="Times New Roman" w:cs="Times New Roman"/>
                <w:lang w:val="ru-RU"/>
              </w:rPr>
            </w:pPr>
          </w:p>
        </w:tc>
        <w:tc>
          <w:tcPr>
            <w:tcW w:w="3405" w:type="dxa"/>
            <w:vMerge/>
          </w:tcPr>
          <w:p w:rsidR="005A0EF4" w:rsidRPr="005A0EF4" w:rsidRDefault="005A0EF4" w:rsidP="005A0EF4">
            <w:pPr>
              <w:contextualSpacing/>
              <w:rPr>
                <w:rFonts w:ascii="Times New Roman" w:hAnsi="Times New Roman" w:cs="Times New Roman"/>
                <w:lang w:val="ru-RU"/>
              </w:rPr>
            </w:pPr>
          </w:p>
        </w:tc>
        <w:tc>
          <w:tcPr>
            <w:tcW w:w="3117" w:type="dxa"/>
          </w:tcPr>
          <w:p w:rsidR="005A0EF4" w:rsidRPr="005A0EF4" w:rsidRDefault="005A0EF4" w:rsidP="005A0EF4">
            <w:pPr>
              <w:contextualSpacing/>
              <w:rPr>
                <w:rFonts w:ascii="Times New Roman" w:hAnsi="Times New Roman" w:cs="Times New Roman"/>
                <w:lang w:val="ru-RU"/>
              </w:rPr>
            </w:pPr>
            <w:r w:rsidRPr="005A0EF4">
              <w:rPr>
                <w:rFonts w:ascii="Times New Roman" w:hAnsi="Times New Roman" w:cs="Times New Roman"/>
                <w:lang w:val="ru-RU"/>
              </w:rPr>
              <w:t>-немного знаком с этой проблемой</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240</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25,2</w:t>
            </w:r>
          </w:p>
        </w:tc>
      </w:tr>
      <w:tr w:rsidR="005A0EF4" w:rsidTr="0059425C">
        <w:tc>
          <w:tcPr>
            <w:tcW w:w="534" w:type="dxa"/>
            <w:vMerge w:val="restart"/>
          </w:tcPr>
          <w:p w:rsidR="005A0EF4" w:rsidRPr="001425EA" w:rsidRDefault="005A0EF4" w:rsidP="00BC0A39">
            <w:pPr>
              <w:contextualSpacing/>
              <w:jc w:val="center"/>
              <w:rPr>
                <w:rFonts w:ascii="Times New Roman" w:hAnsi="Times New Roman" w:cs="Times New Roman"/>
                <w:caps/>
              </w:rPr>
            </w:pPr>
            <w:r w:rsidRPr="001425EA">
              <w:rPr>
                <w:rFonts w:ascii="Times New Roman" w:hAnsi="Times New Roman" w:cs="Times New Roman"/>
              </w:rPr>
              <w:t>9</w:t>
            </w:r>
          </w:p>
        </w:tc>
        <w:tc>
          <w:tcPr>
            <w:tcW w:w="3405" w:type="dxa"/>
            <w:vMerge w:val="restart"/>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Если вы или ваши родственники болели бруцеллезом, практиковали ли самолечение?</w:t>
            </w:r>
          </w:p>
        </w:tc>
        <w:tc>
          <w:tcPr>
            <w:tcW w:w="3117" w:type="dxa"/>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-нет, в семье не было больных бруцеллезом</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872</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91,7</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5A0EF4">
            <w:pPr>
              <w:contextualSpacing/>
              <w:rPr>
                <w:rFonts w:ascii="Times New Roman" w:hAnsi="Times New Roman" w:cs="Times New Roman"/>
                <w:lang w:val="ru-RU"/>
              </w:rPr>
            </w:pPr>
            <w:r w:rsidRPr="005A0EF4">
              <w:rPr>
                <w:rFonts w:ascii="Times New Roman" w:hAnsi="Times New Roman" w:cs="Times New Roman"/>
                <w:lang w:val="ru-RU"/>
              </w:rPr>
              <w:t>-да, были заболевшие, но лечились и наблюдались в больнице</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39</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4,1</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5A0EF4">
            <w:pPr>
              <w:contextualSpacing/>
              <w:rPr>
                <w:rFonts w:ascii="Times New Roman" w:hAnsi="Times New Roman" w:cs="Times New Roman"/>
                <w:lang w:val="ru-RU"/>
              </w:rPr>
            </w:pPr>
            <w:r w:rsidRPr="005A0EF4">
              <w:rPr>
                <w:rFonts w:ascii="Times New Roman" w:hAnsi="Times New Roman" w:cs="Times New Roman"/>
                <w:lang w:val="ru-RU"/>
              </w:rPr>
              <w:t>-да, были заболевшие, и какое-то время пытались лечиться самостоятельно, обращались к баксы</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40</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4,2</w:t>
            </w:r>
          </w:p>
        </w:tc>
      </w:tr>
      <w:tr w:rsidR="005A0EF4" w:rsidTr="0059425C">
        <w:tc>
          <w:tcPr>
            <w:tcW w:w="534" w:type="dxa"/>
            <w:vMerge w:val="restart"/>
          </w:tcPr>
          <w:p w:rsidR="005A0EF4" w:rsidRPr="001425EA" w:rsidRDefault="005A0EF4" w:rsidP="00BC0A39">
            <w:pPr>
              <w:contextualSpacing/>
              <w:jc w:val="center"/>
              <w:rPr>
                <w:rFonts w:ascii="Times New Roman" w:hAnsi="Times New Roman" w:cs="Times New Roman"/>
                <w:caps/>
              </w:rPr>
            </w:pPr>
            <w:r w:rsidRPr="001425EA">
              <w:rPr>
                <w:rFonts w:ascii="Times New Roman" w:hAnsi="Times New Roman" w:cs="Times New Roman"/>
              </w:rPr>
              <w:t>10</w:t>
            </w:r>
          </w:p>
        </w:tc>
        <w:tc>
          <w:tcPr>
            <w:tcW w:w="3405" w:type="dxa"/>
            <w:vMerge w:val="restart"/>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Можно ли заразиться бруцеллезом через:</w:t>
            </w:r>
          </w:p>
          <w:p w:rsidR="005A0EF4" w:rsidRPr="005A0EF4" w:rsidRDefault="005A0EF4" w:rsidP="005A0EF4">
            <w:pPr>
              <w:contextualSpacing/>
              <w:rPr>
                <w:rFonts w:ascii="Times New Roman" w:hAnsi="Times New Roman" w:cs="Times New Roman"/>
                <w:caps/>
                <w:lang w:val="ru-RU"/>
              </w:rPr>
            </w:pPr>
          </w:p>
        </w:tc>
        <w:tc>
          <w:tcPr>
            <w:tcW w:w="3117" w:type="dxa"/>
          </w:tcPr>
          <w:p w:rsidR="005A0EF4" w:rsidRPr="001425EA" w:rsidRDefault="005A0EF4" w:rsidP="005A0EF4">
            <w:pPr>
              <w:contextualSpacing/>
              <w:rPr>
                <w:rFonts w:ascii="Times New Roman" w:hAnsi="Times New Roman" w:cs="Times New Roman"/>
                <w:caps/>
              </w:rPr>
            </w:pPr>
            <w:r w:rsidRPr="001425EA">
              <w:rPr>
                <w:rFonts w:ascii="Times New Roman" w:hAnsi="Times New Roman" w:cs="Times New Roman"/>
              </w:rPr>
              <w:t>-воздух и почву</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51</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5,4</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1425EA" w:rsidRDefault="005A0EF4" w:rsidP="00DF279F">
            <w:pPr>
              <w:contextualSpacing/>
              <w:rPr>
                <w:rFonts w:ascii="Times New Roman" w:hAnsi="Times New Roman" w:cs="Times New Roman"/>
              </w:rPr>
            </w:pPr>
            <w:r w:rsidRPr="001425EA">
              <w:rPr>
                <w:rFonts w:ascii="Times New Roman" w:hAnsi="Times New Roman" w:cs="Times New Roman"/>
              </w:rPr>
              <w:t>-через продукты питания</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246</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25,9</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DF279F">
            <w:pPr>
              <w:contextualSpacing/>
              <w:rPr>
                <w:rFonts w:ascii="Times New Roman" w:hAnsi="Times New Roman" w:cs="Times New Roman"/>
                <w:lang w:val="ru-RU"/>
              </w:rPr>
            </w:pPr>
            <w:r w:rsidRPr="005A0EF4">
              <w:rPr>
                <w:rFonts w:ascii="Times New Roman" w:hAnsi="Times New Roman" w:cs="Times New Roman"/>
                <w:lang w:val="ru-RU"/>
              </w:rPr>
              <w:t xml:space="preserve">-через контакт с больным человеком </w:t>
            </w:r>
          </w:p>
        </w:tc>
        <w:tc>
          <w:tcPr>
            <w:tcW w:w="1417"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8</w:t>
            </w:r>
          </w:p>
        </w:tc>
        <w:tc>
          <w:tcPr>
            <w:tcW w:w="1381" w:type="dxa"/>
          </w:tcPr>
          <w:p w:rsidR="005A0EF4" w:rsidRPr="001425EA" w:rsidRDefault="005A0EF4" w:rsidP="005A0EF4">
            <w:pPr>
              <w:contextualSpacing/>
              <w:jc w:val="center"/>
              <w:rPr>
                <w:rFonts w:ascii="Times New Roman" w:hAnsi="Times New Roman" w:cs="Times New Roman"/>
              </w:rPr>
            </w:pPr>
            <w:r w:rsidRPr="001425EA">
              <w:rPr>
                <w:rFonts w:ascii="Times New Roman" w:hAnsi="Times New Roman" w:cs="Times New Roman"/>
              </w:rPr>
              <w:t>0,8</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DF279F">
            <w:pPr>
              <w:contextualSpacing/>
              <w:rPr>
                <w:rFonts w:ascii="Times New Roman" w:hAnsi="Times New Roman" w:cs="Times New Roman"/>
                <w:lang w:val="ru-RU"/>
              </w:rPr>
            </w:pPr>
            <w:r w:rsidRPr="005A0EF4">
              <w:rPr>
                <w:rFonts w:ascii="Times New Roman" w:hAnsi="Times New Roman" w:cs="Times New Roman"/>
                <w:lang w:val="ru-RU"/>
              </w:rPr>
              <w:t>-через контакт с больным животным</w:t>
            </w:r>
          </w:p>
        </w:tc>
        <w:tc>
          <w:tcPr>
            <w:tcW w:w="1417" w:type="dxa"/>
          </w:tcPr>
          <w:p w:rsidR="005A0EF4" w:rsidRPr="001425EA" w:rsidRDefault="002B189D" w:rsidP="002B189D">
            <w:pPr>
              <w:contextualSpacing/>
              <w:jc w:val="center"/>
              <w:rPr>
                <w:rFonts w:ascii="Times New Roman" w:hAnsi="Times New Roman" w:cs="Times New Roman"/>
              </w:rPr>
            </w:pPr>
            <w:r>
              <w:rPr>
                <w:rFonts w:ascii="Times New Roman" w:hAnsi="Times New Roman" w:cs="Times New Roman"/>
                <w:lang w:val="ru-RU"/>
              </w:rPr>
              <w:t>182</w:t>
            </w:r>
          </w:p>
        </w:tc>
        <w:tc>
          <w:tcPr>
            <w:tcW w:w="1381" w:type="dxa"/>
          </w:tcPr>
          <w:p w:rsidR="005A0EF4" w:rsidRPr="00A11AC6" w:rsidRDefault="00A11AC6" w:rsidP="002B189D">
            <w:pPr>
              <w:contextualSpacing/>
              <w:jc w:val="center"/>
              <w:rPr>
                <w:rFonts w:ascii="Times New Roman" w:hAnsi="Times New Roman" w:cs="Times New Roman"/>
                <w:lang w:val="ru-RU"/>
              </w:rPr>
            </w:pPr>
            <w:r>
              <w:rPr>
                <w:rFonts w:ascii="Times New Roman" w:hAnsi="Times New Roman" w:cs="Times New Roman"/>
                <w:lang w:val="ru-RU"/>
              </w:rPr>
              <w:t>1</w:t>
            </w:r>
            <w:r w:rsidR="002B189D">
              <w:rPr>
                <w:rFonts w:ascii="Times New Roman" w:hAnsi="Times New Roman" w:cs="Times New Roman"/>
                <w:lang w:val="ru-RU"/>
              </w:rPr>
              <w:t>9,1</w:t>
            </w:r>
          </w:p>
        </w:tc>
      </w:tr>
      <w:tr w:rsidR="005A0EF4" w:rsidTr="0059425C">
        <w:tc>
          <w:tcPr>
            <w:tcW w:w="534" w:type="dxa"/>
            <w:vMerge/>
          </w:tcPr>
          <w:p w:rsidR="005A0EF4" w:rsidRPr="001425EA" w:rsidRDefault="005A0EF4" w:rsidP="00BC0A39">
            <w:pPr>
              <w:contextualSpacing/>
              <w:jc w:val="center"/>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5A0EF4">
            <w:pPr>
              <w:contextualSpacing/>
              <w:rPr>
                <w:rFonts w:ascii="Times New Roman" w:hAnsi="Times New Roman" w:cs="Times New Roman"/>
                <w:lang w:val="ru-RU"/>
              </w:rPr>
            </w:pPr>
            <w:r w:rsidRPr="005A0EF4">
              <w:rPr>
                <w:rFonts w:ascii="Times New Roman" w:hAnsi="Times New Roman" w:cs="Times New Roman"/>
                <w:lang w:val="ru-RU"/>
              </w:rPr>
              <w:t>-через все перечисленное, кроме воздуха и почвы</w:t>
            </w:r>
          </w:p>
        </w:tc>
        <w:tc>
          <w:tcPr>
            <w:tcW w:w="1417" w:type="dxa"/>
          </w:tcPr>
          <w:p w:rsidR="005A0EF4" w:rsidRPr="001425EA" w:rsidRDefault="002B189D" w:rsidP="005A0EF4">
            <w:pPr>
              <w:contextualSpacing/>
              <w:jc w:val="center"/>
              <w:rPr>
                <w:rFonts w:ascii="Times New Roman" w:hAnsi="Times New Roman" w:cs="Times New Roman"/>
              </w:rPr>
            </w:pPr>
            <w:r>
              <w:rPr>
                <w:rFonts w:ascii="Times New Roman" w:hAnsi="Times New Roman" w:cs="Times New Roman"/>
                <w:lang w:val="ru-RU"/>
              </w:rPr>
              <w:t>46</w:t>
            </w:r>
            <w:r w:rsidR="005A0EF4" w:rsidRPr="001425EA">
              <w:rPr>
                <w:rFonts w:ascii="Times New Roman" w:hAnsi="Times New Roman" w:cs="Times New Roman"/>
              </w:rPr>
              <w:t>4</w:t>
            </w:r>
          </w:p>
        </w:tc>
        <w:tc>
          <w:tcPr>
            <w:tcW w:w="1381" w:type="dxa"/>
          </w:tcPr>
          <w:p w:rsidR="005A0EF4" w:rsidRPr="002B189D" w:rsidRDefault="002B189D" w:rsidP="00A11AC6">
            <w:pPr>
              <w:contextualSpacing/>
              <w:jc w:val="center"/>
              <w:rPr>
                <w:rFonts w:ascii="Times New Roman" w:hAnsi="Times New Roman" w:cs="Times New Roman"/>
                <w:lang w:val="ru-RU"/>
              </w:rPr>
            </w:pPr>
            <w:r>
              <w:rPr>
                <w:rFonts w:ascii="Times New Roman" w:hAnsi="Times New Roman" w:cs="Times New Roman"/>
                <w:lang w:val="ru-RU"/>
              </w:rPr>
              <w:t>48,8</w:t>
            </w:r>
          </w:p>
        </w:tc>
      </w:tr>
      <w:tr w:rsidR="005A0EF4" w:rsidTr="0059425C">
        <w:tc>
          <w:tcPr>
            <w:tcW w:w="534" w:type="dxa"/>
            <w:vMerge w:val="restart"/>
          </w:tcPr>
          <w:p w:rsidR="005A0EF4" w:rsidRPr="001425EA" w:rsidRDefault="005A0EF4" w:rsidP="00BC0A39">
            <w:pPr>
              <w:contextualSpacing/>
              <w:jc w:val="center"/>
              <w:rPr>
                <w:rFonts w:ascii="Times New Roman" w:hAnsi="Times New Roman" w:cs="Times New Roman"/>
                <w:caps/>
              </w:rPr>
            </w:pPr>
            <w:r w:rsidRPr="001425EA">
              <w:rPr>
                <w:rFonts w:ascii="Times New Roman" w:hAnsi="Times New Roman" w:cs="Times New Roman"/>
              </w:rPr>
              <w:t>11</w:t>
            </w:r>
          </w:p>
        </w:tc>
        <w:tc>
          <w:tcPr>
            <w:tcW w:w="3405" w:type="dxa"/>
            <w:vMerge w:val="restart"/>
          </w:tcPr>
          <w:p w:rsidR="005A0EF4" w:rsidRPr="005A0EF4" w:rsidRDefault="005A0EF4" w:rsidP="005A0EF4">
            <w:pPr>
              <w:contextualSpacing/>
              <w:rPr>
                <w:rFonts w:ascii="Times New Roman" w:hAnsi="Times New Roman" w:cs="Times New Roman"/>
                <w:caps/>
                <w:lang w:val="ru-RU"/>
              </w:rPr>
            </w:pPr>
            <w:r w:rsidRPr="005A0EF4">
              <w:rPr>
                <w:rFonts w:ascii="Times New Roman" w:hAnsi="Times New Roman" w:cs="Times New Roman"/>
                <w:lang w:val="ru-RU"/>
              </w:rPr>
              <w:t>Можно ли заразиться бруцеллезом при употреблении в пищу:</w:t>
            </w:r>
          </w:p>
        </w:tc>
        <w:tc>
          <w:tcPr>
            <w:tcW w:w="3117" w:type="dxa"/>
          </w:tcPr>
          <w:p w:rsidR="005A0EF4" w:rsidRPr="005A0EF4" w:rsidRDefault="000C720E" w:rsidP="005A0EF4">
            <w:pPr>
              <w:pStyle w:val="a5"/>
              <w:ind w:left="0"/>
              <w:rPr>
                <w:rFonts w:ascii="Times New Roman" w:hAnsi="Times New Roman" w:cs="Times New Roman"/>
                <w:caps/>
                <w:lang w:val="ru-RU"/>
              </w:rPr>
            </w:pPr>
            <w:r>
              <w:rPr>
                <w:rFonts w:ascii="Times New Roman" w:hAnsi="Times New Roman" w:cs="Times New Roman"/>
                <w:lang w:val="ru-RU"/>
              </w:rPr>
              <w:t>-</w:t>
            </w:r>
            <w:r w:rsidR="005A0EF4" w:rsidRPr="005A0EF4">
              <w:rPr>
                <w:rFonts w:ascii="Times New Roman" w:hAnsi="Times New Roman" w:cs="Times New Roman"/>
                <w:lang w:val="ru-RU"/>
              </w:rPr>
              <w:t xml:space="preserve">при употреблении домашних </w:t>
            </w:r>
            <w:r w:rsidR="00552ADC">
              <w:rPr>
                <w:rFonts w:ascii="Times New Roman" w:hAnsi="Times New Roman" w:cs="Times New Roman"/>
                <w:lang w:val="ru-RU"/>
              </w:rPr>
              <w:t xml:space="preserve">(не сертифицированных) </w:t>
            </w:r>
            <w:r w:rsidR="005A0EF4" w:rsidRPr="005A0EF4">
              <w:rPr>
                <w:rFonts w:ascii="Times New Roman" w:hAnsi="Times New Roman" w:cs="Times New Roman"/>
                <w:lang w:val="ru-RU"/>
              </w:rPr>
              <w:t>мясо-молочных продуктов</w:t>
            </w:r>
          </w:p>
        </w:tc>
        <w:tc>
          <w:tcPr>
            <w:tcW w:w="1417"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251</w:t>
            </w:r>
          </w:p>
        </w:tc>
        <w:tc>
          <w:tcPr>
            <w:tcW w:w="1381"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26,4</w:t>
            </w:r>
          </w:p>
        </w:tc>
      </w:tr>
      <w:tr w:rsidR="005A0EF4" w:rsidTr="0059425C">
        <w:tc>
          <w:tcPr>
            <w:tcW w:w="534" w:type="dxa"/>
            <w:vMerge/>
          </w:tcPr>
          <w:p w:rsidR="005A0EF4" w:rsidRPr="001425EA" w:rsidRDefault="005A0EF4" w:rsidP="005A0EF4">
            <w:pPr>
              <w:contextualSpacing/>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0C720E" w:rsidP="005A0EF4">
            <w:pPr>
              <w:pStyle w:val="a5"/>
              <w:ind w:left="0"/>
              <w:rPr>
                <w:rFonts w:ascii="Times New Roman" w:hAnsi="Times New Roman" w:cs="Times New Roman"/>
                <w:caps/>
                <w:lang w:val="ru-RU"/>
              </w:rPr>
            </w:pPr>
            <w:r>
              <w:rPr>
                <w:rFonts w:ascii="Times New Roman" w:hAnsi="Times New Roman" w:cs="Times New Roman"/>
                <w:lang w:val="ru-RU"/>
              </w:rPr>
              <w:t>-</w:t>
            </w:r>
            <w:r w:rsidR="005A0EF4" w:rsidRPr="005A0EF4">
              <w:rPr>
                <w:rFonts w:ascii="Times New Roman" w:hAnsi="Times New Roman" w:cs="Times New Roman"/>
                <w:lang w:val="ru-RU"/>
              </w:rPr>
              <w:t>в сети общественного питания</w:t>
            </w:r>
          </w:p>
        </w:tc>
        <w:tc>
          <w:tcPr>
            <w:tcW w:w="1417"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91</w:t>
            </w:r>
          </w:p>
        </w:tc>
        <w:tc>
          <w:tcPr>
            <w:tcW w:w="1381"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9,6</w:t>
            </w:r>
          </w:p>
        </w:tc>
      </w:tr>
      <w:tr w:rsidR="005A0EF4" w:rsidTr="0059425C">
        <w:tc>
          <w:tcPr>
            <w:tcW w:w="534" w:type="dxa"/>
            <w:vMerge/>
          </w:tcPr>
          <w:p w:rsidR="005A0EF4" w:rsidRPr="001425EA" w:rsidRDefault="005A0EF4" w:rsidP="005A0EF4">
            <w:pPr>
              <w:contextualSpacing/>
              <w:rPr>
                <w:rFonts w:ascii="Times New Roman" w:hAnsi="Times New Roman" w:cs="Times New Roman"/>
              </w:rPr>
            </w:pPr>
          </w:p>
        </w:tc>
        <w:tc>
          <w:tcPr>
            <w:tcW w:w="3405" w:type="dxa"/>
            <w:vMerge/>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5A0EF4">
            <w:pPr>
              <w:pStyle w:val="a5"/>
              <w:ind w:left="0"/>
              <w:rPr>
                <w:rFonts w:ascii="Times New Roman" w:hAnsi="Times New Roman" w:cs="Times New Roman"/>
                <w:caps/>
                <w:lang w:val="ru-RU"/>
              </w:rPr>
            </w:pPr>
            <w:r w:rsidRPr="005A0EF4">
              <w:rPr>
                <w:rFonts w:ascii="Times New Roman" w:hAnsi="Times New Roman" w:cs="Times New Roman"/>
                <w:lang w:val="ru-RU"/>
              </w:rPr>
              <w:t>-возможно как через домашние продукты, так и  через сеть общественного питания</w:t>
            </w:r>
          </w:p>
        </w:tc>
        <w:tc>
          <w:tcPr>
            <w:tcW w:w="1417"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426</w:t>
            </w:r>
          </w:p>
        </w:tc>
        <w:tc>
          <w:tcPr>
            <w:tcW w:w="1381"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44,8</w:t>
            </w:r>
          </w:p>
        </w:tc>
      </w:tr>
      <w:tr w:rsidR="005A0EF4" w:rsidTr="0059425C">
        <w:tc>
          <w:tcPr>
            <w:tcW w:w="534" w:type="dxa"/>
          </w:tcPr>
          <w:p w:rsidR="005A0EF4" w:rsidRPr="001425EA" w:rsidRDefault="005A0EF4" w:rsidP="005A0EF4">
            <w:pPr>
              <w:contextualSpacing/>
              <w:rPr>
                <w:rFonts w:ascii="Times New Roman" w:hAnsi="Times New Roman" w:cs="Times New Roman"/>
              </w:rPr>
            </w:pPr>
          </w:p>
        </w:tc>
        <w:tc>
          <w:tcPr>
            <w:tcW w:w="3405" w:type="dxa"/>
          </w:tcPr>
          <w:p w:rsidR="005A0EF4" w:rsidRPr="001425EA" w:rsidRDefault="005A0EF4" w:rsidP="005A0EF4">
            <w:pPr>
              <w:contextualSpacing/>
              <w:rPr>
                <w:rFonts w:ascii="Times New Roman" w:hAnsi="Times New Roman" w:cs="Times New Roman"/>
              </w:rPr>
            </w:pPr>
          </w:p>
        </w:tc>
        <w:tc>
          <w:tcPr>
            <w:tcW w:w="3117" w:type="dxa"/>
          </w:tcPr>
          <w:p w:rsidR="005A0EF4" w:rsidRPr="005A0EF4" w:rsidRDefault="005A0EF4" w:rsidP="005A0EF4">
            <w:pPr>
              <w:pStyle w:val="a5"/>
              <w:ind w:left="0"/>
              <w:rPr>
                <w:rFonts w:ascii="Times New Roman" w:hAnsi="Times New Roman" w:cs="Times New Roman"/>
                <w:caps/>
                <w:lang w:val="ru-RU"/>
              </w:rPr>
            </w:pPr>
            <w:r w:rsidRPr="005A0EF4">
              <w:rPr>
                <w:rFonts w:ascii="Times New Roman" w:hAnsi="Times New Roman" w:cs="Times New Roman"/>
                <w:lang w:val="ru-RU"/>
              </w:rPr>
              <w:t>-возможно через продукты фабричного производства (мясные, молочные)</w:t>
            </w:r>
          </w:p>
        </w:tc>
        <w:tc>
          <w:tcPr>
            <w:tcW w:w="1417"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183</w:t>
            </w:r>
          </w:p>
        </w:tc>
        <w:tc>
          <w:tcPr>
            <w:tcW w:w="1381" w:type="dxa"/>
          </w:tcPr>
          <w:p w:rsidR="005A0EF4" w:rsidRPr="001425EA" w:rsidRDefault="005A0EF4" w:rsidP="005A0EF4">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19,2</w:t>
            </w:r>
          </w:p>
        </w:tc>
      </w:tr>
    </w:tbl>
    <w:p w:rsidR="00690E7A" w:rsidRDefault="00690E7A">
      <w:pPr>
        <w:rPr>
          <w:lang w:val="ru-RU"/>
        </w:rPr>
      </w:pPr>
    </w:p>
    <w:p w:rsidR="00690E7A" w:rsidRDefault="00690E7A">
      <w:pPr>
        <w:rPr>
          <w:lang w:val="ru-RU"/>
        </w:rPr>
      </w:pPr>
    </w:p>
    <w:p w:rsidR="00690E7A" w:rsidRDefault="00690E7A">
      <w:pPr>
        <w:rPr>
          <w:lang w:val="ru-RU"/>
        </w:rPr>
      </w:pPr>
    </w:p>
    <w:p w:rsidR="00690E7A" w:rsidRDefault="00690E7A">
      <w:pPr>
        <w:rPr>
          <w:lang w:val="ru-RU"/>
        </w:rPr>
      </w:pPr>
    </w:p>
    <w:p w:rsidR="00690E7A" w:rsidRPr="00BC0A39" w:rsidRDefault="00690E7A" w:rsidP="00690E7A">
      <w:pPr>
        <w:rPr>
          <w:rFonts w:ascii="Times New Roman" w:hAnsi="Times New Roman" w:cs="Times New Roman"/>
          <w:sz w:val="28"/>
          <w:szCs w:val="28"/>
          <w:lang w:val="ru-RU"/>
        </w:rPr>
      </w:pPr>
      <w:r w:rsidRPr="00BC0A39">
        <w:rPr>
          <w:rFonts w:ascii="Times New Roman" w:hAnsi="Times New Roman" w:cs="Times New Roman"/>
          <w:sz w:val="28"/>
          <w:szCs w:val="28"/>
          <w:lang w:val="ru-RU"/>
        </w:rPr>
        <w:t>Продолжение таблицы 32</w:t>
      </w:r>
    </w:p>
    <w:tbl>
      <w:tblPr>
        <w:tblStyle w:val="ad"/>
        <w:tblW w:w="0" w:type="auto"/>
        <w:tblLook w:val="04A0"/>
      </w:tblPr>
      <w:tblGrid>
        <w:gridCol w:w="534"/>
        <w:gridCol w:w="3405"/>
        <w:gridCol w:w="3117"/>
        <w:gridCol w:w="1417"/>
        <w:gridCol w:w="1381"/>
      </w:tblGrid>
      <w:tr w:rsidR="00690E7A" w:rsidTr="0059425C">
        <w:tc>
          <w:tcPr>
            <w:tcW w:w="534" w:type="dxa"/>
          </w:tcPr>
          <w:p w:rsidR="00690E7A" w:rsidRPr="00690E7A" w:rsidRDefault="00690E7A" w:rsidP="00690E7A">
            <w:pPr>
              <w:contextualSpacing/>
              <w:jc w:val="center"/>
              <w:rPr>
                <w:rFonts w:ascii="Times New Roman" w:hAnsi="Times New Roman" w:cs="Times New Roman"/>
                <w:lang w:val="ru-RU"/>
              </w:rPr>
            </w:pPr>
            <w:r>
              <w:rPr>
                <w:rFonts w:ascii="Times New Roman" w:hAnsi="Times New Roman" w:cs="Times New Roman"/>
                <w:lang w:val="ru-RU"/>
              </w:rPr>
              <w:t>1</w:t>
            </w:r>
          </w:p>
        </w:tc>
        <w:tc>
          <w:tcPr>
            <w:tcW w:w="3405" w:type="dxa"/>
          </w:tcPr>
          <w:p w:rsidR="00690E7A" w:rsidRPr="00690E7A" w:rsidRDefault="00690E7A" w:rsidP="00690E7A">
            <w:pPr>
              <w:contextualSpacing/>
              <w:jc w:val="center"/>
              <w:rPr>
                <w:rFonts w:ascii="Times New Roman" w:hAnsi="Times New Roman" w:cs="Times New Roman"/>
                <w:lang w:val="ru-RU"/>
              </w:rPr>
            </w:pPr>
            <w:r>
              <w:rPr>
                <w:rFonts w:ascii="Times New Roman" w:hAnsi="Times New Roman" w:cs="Times New Roman"/>
                <w:lang w:val="ru-RU"/>
              </w:rPr>
              <w:t>2</w:t>
            </w:r>
          </w:p>
        </w:tc>
        <w:tc>
          <w:tcPr>
            <w:tcW w:w="3117" w:type="dxa"/>
          </w:tcPr>
          <w:p w:rsidR="00690E7A" w:rsidRPr="005A0EF4" w:rsidRDefault="00690E7A" w:rsidP="00690E7A">
            <w:pPr>
              <w:pStyle w:val="a5"/>
              <w:ind w:left="0"/>
              <w:jc w:val="center"/>
              <w:rPr>
                <w:rFonts w:ascii="Times New Roman" w:hAnsi="Times New Roman" w:cs="Times New Roman"/>
                <w:lang w:val="ru-RU"/>
              </w:rPr>
            </w:pPr>
            <w:r>
              <w:rPr>
                <w:rFonts w:ascii="Times New Roman" w:hAnsi="Times New Roman" w:cs="Times New Roman"/>
                <w:lang w:val="ru-RU"/>
              </w:rPr>
              <w:t>3</w:t>
            </w:r>
          </w:p>
        </w:tc>
        <w:tc>
          <w:tcPr>
            <w:tcW w:w="1417" w:type="dxa"/>
          </w:tcPr>
          <w:p w:rsidR="00690E7A" w:rsidRPr="001425EA" w:rsidRDefault="00690E7A" w:rsidP="00690E7A">
            <w:pPr>
              <w:pStyle w:val="a5"/>
              <w:ind w:left="0"/>
              <w:jc w:val="center"/>
              <w:rPr>
                <w:rFonts w:ascii="Times New Roman" w:hAnsi="Times New Roman" w:cs="Times New Roman"/>
                <w:caps/>
                <w:lang w:val="ru-RU"/>
              </w:rPr>
            </w:pPr>
            <w:r>
              <w:rPr>
                <w:rFonts w:ascii="Times New Roman" w:hAnsi="Times New Roman" w:cs="Times New Roman"/>
                <w:caps/>
                <w:lang w:val="ru-RU"/>
              </w:rPr>
              <w:t>4</w:t>
            </w:r>
          </w:p>
        </w:tc>
        <w:tc>
          <w:tcPr>
            <w:tcW w:w="1381" w:type="dxa"/>
          </w:tcPr>
          <w:p w:rsidR="00690E7A" w:rsidRPr="001425EA" w:rsidRDefault="00690E7A" w:rsidP="00690E7A">
            <w:pPr>
              <w:pStyle w:val="a5"/>
              <w:ind w:left="0"/>
              <w:jc w:val="center"/>
              <w:rPr>
                <w:rFonts w:ascii="Times New Roman" w:hAnsi="Times New Roman" w:cs="Times New Roman"/>
                <w:caps/>
                <w:lang w:val="ru-RU"/>
              </w:rPr>
            </w:pPr>
            <w:r>
              <w:rPr>
                <w:rFonts w:ascii="Times New Roman" w:hAnsi="Times New Roman" w:cs="Times New Roman"/>
                <w:caps/>
                <w:lang w:val="ru-RU"/>
              </w:rPr>
              <w:t>5</w:t>
            </w:r>
          </w:p>
        </w:tc>
      </w:tr>
      <w:tr w:rsidR="005A0EF4" w:rsidTr="002F0B77">
        <w:tc>
          <w:tcPr>
            <w:tcW w:w="9854" w:type="dxa"/>
            <w:gridSpan w:val="5"/>
          </w:tcPr>
          <w:p w:rsidR="005A0EF4" w:rsidRPr="001425EA" w:rsidRDefault="005A0EF4" w:rsidP="005A0EF4">
            <w:pPr>
              <w:pStyle w:val="a5"/>
              <w:ind w:left="0"/>
              <w:jc w:val="center"/>
              <w:rPr>
                <w:rFonts w:ascii="Times New Roman" w:hAnsi="Times New Roman" w:cs="Times New Roman"/>
                <w:caps/>
                <w:lang w:val="ru-RU"/>
              </w:rPr>
            </w:pPr>
            <w:r w:rsidRPr="005A0EF4">
              <w:rPr>
                <w:rFonts w:ascii="Times New Roman" w:hAnsi="Times New Roman" w:cs="Times New Roman"/>
                <w:b/>
                <w:caps/>
                <w:lang w:val="ru-RU"/>
              </w:rPr>
              <w:t xml:space="preserve">3. </w:t>
            </w:r>
            <w:r>
              <w:rPr>
                <w:rFonts w:ascii="Times New Roman" w:hAnsi="Times New Roman" w:cs="Times New Roman"/>
                <w:b/>
                <w:lang w:val="ru-RU"/>
              </w:rPr>
              <w:t>И</w:t>
            </w:r>
            <w:r w:rsidRPr="005A0EF4">
              <w:rPr>
                <w:rFonts w:ascii="Times New Roman" w:hAnsi="Times New Roman" w:cs="Times New Roman"/>
                <w:b/>
                <w:lang w:val="ru-RU"/>
              </w:rPr>
              <w:t>спользование защитных мер</w:t>
            </w:r>
            <w:r w:rsidR="00E166EC">
              <w:rPr>
                <w:rFonts w:ascii="Times New Roman" w:hAnsi="Times New Roman" w:cs="Times New Roman"/>
                <w:b/>
                <w:lang w:val="ru-RU"/>
              </w:rPr>
              <w:t>:</w:t>
            </w:r>
          </w:p>
        </w:tc>
      </w:tr>
      <w:tr w:rsidR="00E166EC" w:rsidTr="0059425C">
        <w:trPr>
          <w:trHeight w:val="259"/>
        </w:trPr>
        <w:tc>
          <w:tcPr>
            <w:tcW w:w="534" w:type="dxa"/>
            <w:vMerge w:val="restart"/>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12</w:t>
            </w:r>
          </w:p>
        </w:tc>
        <w:tc>
          <w:tcPr>
            <w:tcW w:w="3405" w:type="dxa"/>
            <w:vMerge w:val="restart"/>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 xml:space="preserve">Какие защитные средства и мероприятия используете при уходе за скотом и помещениями для его содержания? </w:t>
            </w:r>
          </w:p>
        </w:tc>
        <w:tc>
          <w:tcPr>
            <w:tcW w:w="3117" w:type="dxa"/>
          </w:tcPr>
          <w:p w:rsidR="00E166EC" w:rsidRPr="001425EA" w:rsidRDefault="00E166EC" w:rsidP="00E166EC">
            <w:pPr>
              <w:pStyle w:val="a5"/>
              <w:ind w:left="0"/>
              <w:rPr>
                <w:rFonts w:ascii="Times New Roman" w:hAnsi="Times New Roman" w:cs="Times New Roman"/>
              </w:rPr>
            </w:pPr>
            <w:r w:rsidRPr="001425EA">
              <w:rPr>
                <w:rFonts w:ascii="Times New Roman" w:hAnsi="Times New Roman" w:cs="Times New Roman"/>
                <w:caps/>
              </w:rPr>
              <w:t>-</w:t>
            </w:r>
            <w:r w:rsidRPr="001425EA">
              <w:rPr>
                <w:rFonts w:ascii="Times New Roman" w:hAnsi="Times New Roman" w:cs="Times New Roman"/>
              </w:rPr>
              <w:t>не имею скот</w:t>
            </w:r>
          </w:p>
        </w:tc>
        <w:tc>
          <w:tcPr>
            <w:tcW w:w="1417" w:type="dxa"/>
          </w:tcPr>
          <w:p w:rsidR="00E166EC" w:rsidRPr="001425EA" w:rsidRDefault="00E166EC"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551</w:t>
            </w:r>
          </w:p>
        </w:tc>
        <w:tc>
          <w:tcPr>
            <w:tcW w:w="1381" w:type="dxa"/>
          </w:tcPr>
          <w:p w:rsidR="00E166EC" w:rsidRPr="001425EA" w:rsidRDefault="00FB2703" w:rsidP="00E166EC">
            <w:pPr>
              <w:pStyle w:val="a5"/>
              <w:ind w:left="0"/>
              <w:jc w:val="center"/>
              <w:rPr>
                <w:rFonts w:ascii="Times New Roman" w:hAnsi="Times New Roman" w:cs="Times New Roman"/>
                <w:caps/>
                <w:lang w:val="ru-RU"/>
              </w:rPr>
            </w:pPr>
            <w:r>
              <w:rPr>
                <w:rFonts w:ascii="Times New Roman" w:hAnsi="Times New Roman" w:cs="Times New Roman"/>
                <w:caps/>
                <w:lang w:val="ru-RU"/>
              </w:rPr>
              <w:t>57,7</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-самостоятельно провожу дезинфекцию с использованием личных средств (сменная одежда, обувь)</w:t>
            </w:r>
          </w:p>
        </w:tc>
        <w:tc>
          <w:tcPr>
            <w:tcW w:w="1417" w:type="dxa"/>
          </w:tcPr>
          <w:p w:rsidR="00E166EC" w:rsidRPr="001425EA" w:rsidRDefault="00E166EC" w:rsidP="009E2C13">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181</w:t>
            </w:r>
            <w:r w:rsidR="009E2C13">
              <w:rPr>
                <w:rFonts w:ascii="Times New Roman" w:hAnsi="Times New Roman" w:cs="Times New Roman"/>
                <w:caps/>
                <w:lang w:val="ru-RU"/>
              </w:rPr>
              <w:t xml:space="preserve"> (</w:t>
            </w:r>
            <w:r w:rsidR="009E2C13">
              <w:rPr>
                <w:rFonts w:ascii="Times New Roman" w:hAnsi="Times New Roman" w:cs="Times New Roman"/>
                <w:lang w:val="ru-RU"/>
              </w:rPr>
              <w:t>из 400</w:t>
            </w:r>
            <w:r w:rsidR="009E2C13">
              <w:rPr>
                <w:rFonts w:ascii="Times New Roman" w:hAnsi="Times New Roman" w:cs="Times New Roman"/>
                <w:caps/>
                <w:lang w:val="ru-RU"/>
              </w:rPr>
              <w:t>)</w:t>
            </w:r>
          </w:p>
        </w:tc>
        <w:tc>
          <w:tcPr>
            <w:tcW w:w="1381" w:type="dxa"/>
          </w:tcPr>
          <w:p w:rsidR="00E166EC" w:rsidRPr="001425EA" w:rsidRDefault="009E2C13" w:rsidP="00E166EC">
            <w:pPr>
              <w:pStyle w:val="a5"/>
              <w:ind w:left="0"/>
              <w:jc w:val="center"/>
              <w:rPr>
                <w:rFonts w:ascii="Times New Roman" w:hAnsi="Times New Roman" w:cs="Times New Roman"/>
                <w:caps/>
                <w:lang w:val="ru-RU"/>
              </w:rPr>
            </w:pPr>
            <w:r>
              <w:rPr>
                <w:rFonts w:ascii="Times New Roman" w:hAnsi="Times New Roman" w:cs="Times New Roman"/>
                <w:caps/>
                <w:lang w:val="ru-RU"/>
              </w:rPr>
              <w:t>(45,3)</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lang w:val="ru-RU"/>
              </w:rPr>
            </w:pPr>
            <w:r w:rsidRPr="00E166EC">
              <w:rPr>
                <w:rFonts w:ascii="Times New Roman" w:hAnsi="Times New Roman" w:cs="Times New Roman"/>
                <w:lang w:val="ru-RU"/>
              </w:rPr>
              <w:t>-самостоятельно провожу дезинфекцию с использованием личных средств (сменная одежда, обувь + маска, перчатки)</w:t>
            </w:r>
          </w:p>
        </w:tc>
        <w:tc>
          <w:tcPr>
            <w:tcW w:w="1417" w:type="dxa"/>
          </w:tcPr>
          <w:p w:rsidR="00E166EC" w:rsidRPr="001425EA" w:rsidRDefault="00E166EC"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163</w:t>
            </w:r>
            <w:r w:rsidR="009E2C13">
              <w:rPr>
                <w:rFonts w:ascii="Times New Roman" w:hAnsi="Times New Roman" w:cs="Times New Roman"/>
                <w:caps/>
                <w:lang w:val="ru-RU"/>
              </w:rPr>
              <w:t xml:space="preserve"> (</w:t>
            </w:r>
            <w:r w:rsidR="009E2C13">
              <w:rPr>
                <w:rFonts w:ascii="Times New Roman" w:hAnsi="Times New Roman" w:cs="Times New Roman"/>
                <w:lang w:val="ru-RU"/>
              </w:rPr>
              <w:t>из</w:t>
            </w:r>
            <w:r w:rsidR="009E2C13">
              <w:rPr>
                <w:rFonts w:ascii="Times New Roman" w:hAnsi="Times New Roman" w:cs="Times New Roman"/>
                <w:caps/>
                <w:lang w:val="ru-RU"/>
              </w:rPr>
              <w:t xml:space="preserve"> 400)</w:t>
            </w:r>
          </w:p>
        </w:tc>
        <w:tc>
          <w:tcPr>
            <w:tcW w:w="1381" w:type="dxa"/>
          </w:tcPr>
          <w:p w:rsidR="00E166EC" w:rsidRPr="001425EA" w:rsidRDefault="009E2C13" w:rsidP="00E166EC">
            <w:pPr>
              <w:pStyle w:val="a5"/>
              <w:ind w:left="0"/>
              <w:jc w:val="center"/>
              <w:rPr>
                <w:rFonts w:ascii="Times New Roman" w:hAnsi="Times New Roman" w:cs="Times New Roman"/>
                <w:caps/>
                <w:lang w:val="ru-RU"/>
              </w:rPr>
            </w:pPr>
            <w:r>
              <w:rPr>
                <w:rFonts w:ascii="Times New Roman" w:hAnsi="Times New Roman" w:cs="Times New Roman"/>
                <w:caps/>
                <w:lang w:val="ru-RU"/>
              </w:rPr>
              <w:t>(40,8)</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-вызываю дезинфекторов</w:t>
            </w:r>
          </w:p>
        </w:tc>
        <w:tc>
          <w:tcPr>
            <w:tcW w:w="1417" w:type="dxa"/>
          </w:tcPr>
          <w:p w:rsidR="00E166EC" w:rsidRPr="001425EA" w:rsidRDefault="00E166EC"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56</w:t>
            </w:r>
            <w:r w:rsidR="009E2C13">
              <w:rPr>
                <w:rFonts w:ascii="Times New Roman" w:hAnsi="Times New Roman" w:cs="Times New Roman"/>
                <w:caps/>
                <w:lang w:val="ru-RU"/>
              </w:rPr>
              <w:t xml:space="preserve"> (</w:t>
            </w:r>
            <w:r w:rsidR="009E2C13">
              <w:rPr>
                <w:rFonts w:ascii="Times New Roman" w:hAnsi="Times New Roman" w:cs="Times New Roman"/>
                <w:lang w:val="ru-RU"/>
              </w:rPr>
              <w:t>из</w:t>
            </w:r>
            <w:r w:rsidR="009E2C13">
              <w:rPr>
                <w:rFonts w:ascii="Times New Roman" w:hAnsi="Times New Roman" w:cs="Times New Roman"/>
                <w:caps/>
                <w:lang w:val="ru-RU"/>
              </w:rPr>
              <w:t xml:space="preserve"> 400)</w:t>
            </w:r>
          </w:p>
        </w:tc>
        <w:tc>
          <w:tcPr>
            <w:tcW w:w="1381" w:type="dxa"/>
          </w:tcPr>
          <w:p w:rsidR="00E166EC" w:rsidRPr="001425EA" w:rsidRDefault="009E2C13" w:rsidP="00E166EC">
            <w:pPr>
              <w:pStyle w:val="a5"/>
              <w:ind w:left="0"/>
              <w:jc w:val="center"/>
              <w:rPr>
                <w:rFonts w:ascii="Times New Roman" w:hAnsi="Times New Roman" w:cs="Times New Roman"/>
                <w:caps/>
                <w:lang w:val="ru-RU"/>
              </w:rPr>
            </w:pPr>
            <w:r>
              <w:rPr>
                <w:rFonts w:ascii="Times New Roman" w:hAnsi="Times New Roman" w:cs="Times New Roman"/>
                <w:caps/>
                <w:lang w:val="ru-RU"/>
              </w:rPr>
              <w:t>(14,0)</w:t>
            </w:r>
          </w:p>
        </w:tc>
      </w:tr>
      <w:tr w:rsidR="00E166EC" w:rsidTr="0059425C">
        <w:tc>
          <w:tcPr>
            <w:tcW w:w="534" w:type="dxa"/>
            <w:vMerge w:val="restart"/>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13</w:t>
            </w:r>
          </w:p>
        </w:tc>
        <w:tc>
          <w:tcPr>
            <w:tcW w:w="3405" w:type="dxa"/>
            <w:vMerge w:val="restart"/>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Принимаете ли вы участие в окотной кампании, убое скота, вскрытии трупов, снятии и обработке шкур?</w:t>
            </w:r>
          </w:p>
        </w:tc>
        <w:tc>
          <w:tcPr>
            <w:tcW w:w="3117" w:type="dxa"/>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-нет (не имею скот)</w:t>
            </w:r>
          </w:p>
        </w:tc>
        <w:tc>
          <w:tcPr>
            <w:tcW w:w="1417" w:type="dxa"/>
          </w:tcPr>
          <w:p w:rsidR="00E166EC" w:rsidRPr="00FB2703" w:rsidRDefault="00FB2703" w:rsidP="00E166EC">
            <w:pPr>
              <w:contextualSpacing/>
              <w:jc w:val="center"/>
              <w:rPr>
                <w:rFonts w:ascii="Times New Roman" w:hAnsi="Times New Roman" w:cs="Times New Roman"/>
                <w:lang w:val="ru-RU"/>
              </w:rPr>
            </w:pPr>
            <w:r>
              <w:rPr>
                <w:rFonts w:ascii="Times New Roman" w:hAnsi="Times New Roman" w:cs="Times New Roman"/>
                <w:lang w:val="ru-RU"/>
              </w:rPr>
              <w:t>551</w:t>
            </w:r>
          </w:p>
        </w:tc>
        <w:tc>
          <w:tcPr>
            <w:tcW w:w="1381" w:type="dxa"/>
          </w:tcPr>
          <w:p w:rsidR="00E166EC" w:rsidRPr="00FB2703" w:rsidRDefault="00FB2703" w:rsidP="00E166EC">
            <w:pPr>
              <w:contextualSpacing/>
              <w:jc w:val="center"/>
              <w:rPr>
                <w:rFonts w:ascii="Times New Roman" w:hAnsi="Times New Roman" w:cs="Times New Roman"/>
                <w:lang w:val="ru-RU"/>
              </w:rPr>
            </w:pPr>
            <w:r>
              <w:rPr>
                <w:rFonts w:ascii="Times New Roman" w:hAnsi="Times New Roman" w:cs="Times New Roman"/>
                <w:lang w:val="ru-RU"/>
              </w:rPr>
              <w:t>57,7</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B14F98" w:rsidP="00E166EC">
            <w:pPr>
              <w:contextualSpacing/>
              <w:rPr>
                <w:rFonts w:ascii="Times New Roman" w:hAnsi="Times New Roman" w:cs="Times New Roman"/>
                <w:lang w:val="ru-RU"/>
              </w:rPr>
            </w:pPr>
            <w:r>
              <w:rPr>
                <w:rFonts w:ascii="Times New Roman" w:hAnsi="Times New Roman" w:cs="Times New Roman"/>
                <w:lang w:val="ru-RU"/>
              </w:rPr>
              <w:t>-</w:t>
            </w:r>
            <w:r w:rsidR="00E166EC" w:rsidRPr="00E166EC">
              <w:rPr>
                <w:rFonts w:ascii="Times New Roman" w:hAnsi="Times New Roman" w:cs="Times New Roman"/>
                <w:lang w:val="ru-RU"/>
              </w:rPr>
              <w:t>иногда принимаю участие, по просьбе родственников или знакомых</w:t>
            </w:r>
          </w:p>
        </w:tc>
        <w:tc>
          <w:tcPr>
            <w:tcW w:w="1417" w:type="dxa"/>
          </w:tcPr>
          <w:p w:rsidR="00E166EC" w:rsidRPr="002F0B77"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1</w:t>
            </w:r>
            <w:r w:rsidR="00FB2703">
              <w:rPr>
                <w:rFonts w:ascii="Times New Roman" w:hAnsi="Times New Roman" w:cs="Times New Roman"/>
                <w:lang w:val="ru-RU"/>
              </w:rPr>
              <w:t>89</w:t>
            </w:r>
            <w:r w:rsidR="002F0B77">
              <w:rPr>
                <w:rFonts w:ascii="Times New Roman" w:hAnsi="Times New Roman" w:cs="Times New Roman"/>
                <w:lang w:val="ru-RU"/>
              </w:rPr>
              <w:t xml:space="preserve"> (из </w:t>
            </w:r>
            <w:r w:rsidR="00FB2703">
              <w:rPr>
                <w:rFonts w:ascii="Times New Roman" w:hAnsi="Times New Roman" w:cs="Times New Roman"/>
                <w:lang w:val="ru-RU"/>
              </w:rPr>
              <w:t>400</w:t>
            </w:r>
            <w:r w:rsidR="002F0B77">
              <w:rPr>
                <w:rFonts w:ascii="Times New Roman" w:hAnsi="Times New Roman" w:cs="Times New Roman"/>
                <w:lang w:val="ru-RU"/>
              </w:rPr>
              <w:t>)</w:t>
            </w:r>
          </w:p>
        </w:tc>
        <w:tc>
          <w:tcPr>
            <w:tcW w:w="1381" w:type="dxa"/>
          </w:tcPr>
          <w:p w:rsidR="00E166EC" w:rsidRPr="002F0B77" w:rsidRDefault="002F0B77" w:rsidP="00FB2703">
            <w:pPr>
              <w:contextualSpacing/>
              <w:jc w:val="center"/>
              <w:rPr>
                <w:rFonts w:ascii="Times New Roman" w:hAnsi="Times New Roman" w:cs="Times New Roman"/>
                <w:lang w:val="ru-RU"/>
              </w:rPr>
            </w:pPr>
            <w:r>
              <w:rPr>
                <w:rFonts w:ascii="Times New Roman" w:hAnsi="Times New Roman" w:cs="Times New Roman"/>
                <w:lang w:val="ru-RU"/>
              </w:rPr>
              <w:t>(47,</w:t>
            </w:r>
            <w:r w:rsidR="00FB2703">
              <w:rPr>
                <w:rFonts w:ascii="Times New Roman" w:hAnsi="Times New Roman" w:cs="Times New Roman"/>
                <w:lang w:val="ru-RU"/>
              </w:rPr>
              <w:t>3</w:t>
            </w:r>
            <w:r>
              <w:rPr>
                <w:rFonts w:ascii="Times New Roman" w:hAnsi="Times New Roman" w:cs="Times New Roman"/>
                <w:lang w:val="ru-RU"/>
              </w:rPr>
              <w:t>)</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-да, на регулярной основе</w:t>
            </w:r>
          </w:p>
        </w:tc>
        <w:tc>
          <w:tcPr>
            <w:tcW w:w="1417" w:type="dxa"/>
          </w:tcPr>
          <w:p w:rsidR="00E166EC" w:rsidRPr="002F0B77" w:rsidRDefault="00FB2703" w:rsidP="00FB2703">
            <w:pPr>
              <w:contextualSpacing/>
              <w:jc w:val="center"/>
              <w:rPr>
                <w:rFonts w:ascii="Times New Roman" w:hAnsi="Times New Roman" w:cs="Times New Roman"/>
                <w:lang w:val="ru-RU"/>
              </w:rPr>
            </w:pPr>
            <w:r>
              <w:rPr>
                <w:rFonts w:ascii="Times New Roman" w:hAnsi="Times New Roman" w:cs="Times New Roman"/>
                <w:lang w:val="ru-RU"/>
              </w:rPr>
              <w:t>211</w:t>
            </w:r>
            <w:r w:rsidR="002F0B77">
              <w:rPr>
                <w:rFonts w:ascii="Times New Roman" w:hAnsi="Times New Roman" w:cs="Times New Roman"/>
                <w:lang w:val="ru-RU"/>
              </w:rPr>
              <w:t xml:space="preserve"> (из </w:t>
            </w:r>
            <w:r>
              <w:rPr>
                <w:rFonts w:ascii="Times New Roman" w:hAnsi="Times New Roman" w:cs="Times New Roman"/>
                <w:lang w:val="ru-RU"/>
              </w:rPr>
              <w:t>400</w:t>
            </w:r>
            <w:r w:rsidR="002F0B77">
              <w:rPr>
                <w:rFonts w:ascii="Times New Roman" w:hAnsi="Times New Roman" w:cs="Times New Roman"/>
                <w:lang w:val="ru-RU"/>
              </w:rPr>
              <w:t>)</w:t>
            </w:r>
          </w:p>
        </w:tc>
        <w:tc>
          <w:tcPr>
            <w:tcW w:w="1381" w:type="dxa"/>
          </w:tcPr>
          <w:p w:rsidR="00E166EC" w:rsidRPr="002F0B77"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14,6</w:t>
            </w:r>
            <w:r w:rsidR="002F0B77">
              <w:rPr>
                <w:rFonts w:ascii="Times New Roman" w:hAnsi="Times New Roman" w:cs="Times New Roman"/>
                <w:lang w:val="ru-RU"/>
              </w:rPr>
              <w:t xml:space="preserve"> (52,</w:t>
            </w:r>
            <w:r w:rsidR="00FB2703">
              <w:rPr>
                <w:rFonts w:ascii="Times New Roman" w:hAnsi="Times New Roman" w:cs="Times New Roman"/>
                <w:lang w:val="ru-RU"/>
              </w:rPr>
              <w:t>7</w:t>
            </w:r>
            <w:r w:rsidR="002F0B77">
              <w:rPr>
                <w:rFonts w:ascii="Times New Roman" w:hAnsi="Times New Roman" w:cs="Times New Roman"/>
                <w:lang w:val="ru-RU"/>
              </w:rPr>
              <w:t>)</w:t>
            </w:r>
          </w:p>
        </w:tc>
      </w:tr>
      <w:tr w:rsidR="00E166EC" w:rsidTr="0059425C">
        <w:tc>
          <w:tcPr>
            <w:tcW w:w="534" w:type="dxa"/>
            <w:vMerge w:val="restart"/>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14</w:t>
            </w:r>
          </w:p>
        </w:tc>
        <w:tc>
          <w:tcPr>
            <w:tcW w:w="3405" w:type="dxa"/>
            <w:vMerge w:val="restart"/>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Где у вас принято производить забой животных?</w:t>
            </w:r>
          </w:p>
        </w:tc>
        <w:tc>
          <w:tcPr>
            <w:tcW w:w="3117" w:type="dxa"/>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-нет (не держу скот)</w:t>
            </w:r>
          </w:p>
        </w:tc>
        <w:tc>
          <w:tcPr>
            <w:tcW w:w="1417" w:type="dxa"/>
          </w:tcPr>
          <w:p w:rsidR="00E166EC" w:rsidRPr="00FB2703"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5</w:t>
            </w:r>
            <w:r w:rsidR="00FB2703">
              <w:rPr>
                <w:rFonts w:ascii="Times New Roman" w:hAnsi="Times New Roman" w:cs="Times New Roman"/>
                <w:lang w:val="ru-RU"/>
              </w:rPr>
              <w:t>51</w:t>
            </w:r>
          </w:p>
        </w:tc>
        <w:tc>
          <w:tcPr>
            <w:tcW w:w="1381" w:type="dxa"/>
          </w:tcPr>
          <w:p w:rsidR="00E166EC" w:rsidRPr="00FB2703"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5</w:t>
            </w:r>
            <w:r w:rsidR="00FB2703">
              <w:rPr>
                <w:rFonts w:ascii="Times New Roman" w:hAnsi="Times New Roman" w:cs="Times New Roman"/>
                <w:lang w:val="ru-RU"/>
              </w:rPr>
              <w:t>7,7</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-в доме, на кухне</w:t>
            </w:r>
          </w:p>
        </w:tc>
        <w:tc>
          <w:tcPr>
            <w:tcW w:w="1417" w:type="dxa"/>
          </w:tcPr>
          <w:p w:rsidR="00E166EC" w:rsidRPr="002F0B77"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1</w:t>
            </w:r>
            <w:r w:rsidR="00FB2703">
              <w:rPr>
                <w:rFonts w:ascii="Times New Roman" w:hAnsi="Times New Roman" w:cs="Times New Roman"/>
                <w:lang w:val="ru-RU"/>
              </w:rPr>
              <w:t>8</w:t>
            </w:r>
            <w:r w:rsidR="002F0B77">
              <w:rPr>
                <w:rFonts w:ascii="Times New Roman" w:hAnsi="Times New Roman" w:cs="Times New Roman"/>
                <w:lang w:val="ru-RU"/>
              </w:rPr>
              <w:t xml:space="preserve"> (из 4</w:t>
            </w:r>
            <w:r w:rsidR="00FB2703">
              <w:rPr>
                <w:rFonts w:ascii="Times New Roman" w:hAnsi="Times New Roman" w:cs="Times New Roman"/>
                <w:lang w:val="ru-RU"/>
              </w:rPr>
              <w:t>00</w:t>
            </w:r>
            <w:r w:rsidR="002F0B77">
              <w:rPr>
                <w:rFonts w:ascii="Times New Roman" w:hAnsi="Times New Roman" w:cs="Times New Roman"/>
                <w:lang w:val="ru-RU"/>
              </w:rPr>
              <w:t>)</w:t>
            </w:r>
          </w:p>
        </w:tc>
        <w:tc>
          <w:tcPr>
            <w:tcW w:w="1381" w:type="dxa"/>
          </w:tcPr>
          <w:p w:rsidR="00E166EC" w:rsidRPr="002F0B77" w:rsidRDefault="002F0B77" w:rsidP="00FB2703">
            <w:pPr>
              <w:contextualSpacing/>
              <w:jc w:val="center"/>
              <w:rPr>
                <w:rFonts w:ascii="Times New Roman" w:hAnsi="Times New Roman" w:cs="Times New Roman"/>
                <w:lang w:val="ru-RU"/>
              </w:rPr>
            </w:pPr>
            <w:r>
              <w:rPr>
                <w:rFonts w:ascii="Times New Roman" w:hAnsi="Times New Roman" w:cs="Times New Roman"/>
                <w:lang w:val="ru-RU"/>
              </w:rPr>
              <w:t>(4,</w:t>
            </w:r>
            <w:r w:rsidR="00FB2703">
              <w:rPr>
                <w:rFonts w:ascii="Times New Roman" w:hAnsi="Times New Roman" w:cs="Times New Roman"/>
                <w:lang w:val="ru-RU"/>
              </w:rPr>
              <w:t>5</w:t>
            </w:r>
            <w:r>
              <w:rPr>
                <w:rFonts w:ascii="Times New Roman" w:hAnsi="Times New Roman" w:cs="Times New Roman"/>
                <w:lang w:val="ru-RU"/>
              </w:rPr>
              <w:t>)</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-во дворе</w:t>
            </w:r>
          </w:p>
        </w:tc>
        <w:tc>
          <w:tcPr>
            <w:tcW w:w="1417" w:type="dxa"/>
          </w:tcPr>
          <w:p w:rsidR="00E166EC" w:rsidRPr="002F0B77" w:rsidRDefault="00E166EC" w:rsidP="00FB2703">
            <w:pPr>
              <w:contextualSpacing/>
              <w:jc w:val="center"/>
              <w:rPr>
                <w:rFonts w:ascii="Times New Roman" w:hAnsi="Times New Roman" w:cs="Times New Roman"/>
                <w:lang w:val="ru-RU"/>
              </w:rPr>
            </w:pPr>
            <w:r w:rsidRPr="001425EA">
              <w:rPr>
                <w:rFonts w:ascii="Times New Roman" w:hAnsi="Times New Roman" w:cs="Times New Roman"/>
              </w:rPr>
              <w:t>2</w:t>
            </w:r>
            <w:r w:rsidR="00FB2703">
              <w:rPr>
                <w:rFonts w:ascii="Times New Roman" w:hAnsi="Times New Roman" w:cs="Times New Roman"/>
                <w:lang w:val="ru-RU"/>
              </w:rPr>
              <w:t>65</w:t>
            </w:r>
            <w:r w:rsidR="002F0B77">
              <w:rPr>
                <w:rFonts w:ascii="Times New Roman" w:hAnsi="Times New Roman" w:cs="Times New Roman"/>
                <w:lang w:val="ru-RU"/>
              </w:rPr>
              <w:t xml:space="preserve"> (из 4</w:t>
            </w:r>
            <w:r w:rsidR="00FB2703">
              <w:rPr>
                <w:rFonts w:ascii="Times New Roman" w:hAnsi="Times New Roman" w:cs="Times New Roman"/>
                <w:lang w:val="ru-RU"/>
              </w:rPr>
              <w:t>00</w:t>
            </w:r>
            <w:r w:rsidR="002F0B77">
              <w:rPr>
                <w:rFonts w:ascii="Times New Roman" w:hAnsi="Times New Roman" w:cs="Times New Roman"/>
                <w:lang w:val="ru-RU"/>
              </w:rPr>
              <w:t>)</w:t>
            </w:r>
          </w:p>
        </w:tc>
        <w:tc>
          <w:tcPr>
            <w:tcW w:w="1381" w:type="dxa"/>
          </w:tcPr>
          <w:p w:rsidR="00E166EC" w:rsidRPr="002F0B77" w:rsidRDefault="002F0B77" w:rsidP="00FB2703">
            <w:pPr>
              <w:contextualSpacing/>
              <w:jc w:val="center"/>
              <w:rPr>
                <w:rFonts w:ascii="Times New Roman" w:hAnsi="Times New Roman" w:cs="Times New Roman"/>
                <w:lang w:val="ru-RU"/>
              </w:rPr>
            </w:pPr>
            <w:r>
              <w:rPr>
                <w:rFonts w:ascii="Times New Roman" w:hAnsi="Times New Roman" w:cs="Times New Roman"/>
                <w:lang w:val="ru-RU"/>
              </w:rPr>
              <w:t xml:space="preserve"> (66,</w:t>
            </w:r>
            <w:r w:rsidR="00FB2703">
              <w:rPr>
                <w:rFonts w:ascii="Times New Roman" w:hAnsi="Times New Roman" w:cs="Times New Roman"/>
                <w:lang w:val="ru-RU"/>
              </w:rPr>
              <w:t>3</w:t>
            </w:r>
            <w:r>
              <w:rPr>
                <w:rFonts w:ascii="Times New Roman" w:hAnsi="Times New Roman" w:cs="Times New Roman"/>
                <w:lang w:val="ru-RU"/>
              </w:rPr>
              <w:t>)</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lang w:val="ru-RU"/>
              </w:rPr>
            </w:pPr>
            <w:r w:rsidRPr="001425EA">
              <w:rPr>
                <w:rFonts w:ascii="Times New Roman" w:hAnsi="Times New Roman" w:cs="Times New Roman"/>
              </w:rPr>
              <w:t>-в специально оборудованном помещении</w:t>
            </w:r>
          </w:p>
        </w:tc>
        <w:tc>
          <w:tcPr>
            <w:tcW w:w="1417" w:type="dxa"/>
          </w:tcPr>
          <w:p w:rsidR="00E166EC" w:rsidRPr="002F0B77" w:rsidRDefault="00FB2703" w:rsidP="00FB2703">
            <w:pPr>
              <w:contextualSpacing/>
              <w:jc w:val="center"/>
              <w:rPr>
                <w:rFonts w:ascii="Times New Roman" w:hAnsi="Times New Roman" w:cs="Times New Roman"/>
                <w:lang w:val="ru-RU"/>
              </w:rPr>
            </w:pPr>
            <w:r>
              <w:rPr>
                <w:rFonts w:ascii="Times New Roman" w:hAnsi="Times New Roman" w:cs="Times New Roman"/>
              </w:rPr>
              <w:t>1</w:t>
            </w:r>
            <w:r>
              <w:rPr>
                <w:rFonts w:ascii="Times New Roman" w:hAnsi="Times New Roman" w:cs="Times New Roman"/>
                <w:lang w:val="ru-RU"/>
              </w:rPr>
              <w:t>17</w:t>
            </w:r>
            <w:r w:rsidR="002F0B77">
              <w:rPr>
                <w:rFonts w:ascii="Times New Roman" w:hAnsi="Times New Roman" w:cs="Times New Roman"/>
                <w:lang w:val="ru-RU"/>
              </w:rPr>
              <w:t xml:space="preserve"> (из 4</w:t>
            </w:r>
            <w:r>
              <w:rPr>
                <w:rFonts w:ascii="Times New Roman" w:hAnsi="Times New Roman" w:cs="Times New Roman"/>
                <w:lang w:val="ru-RU"/>
              </w:rPr>
              <w:t>00</w:t>
            </w:r>
            <w:r w:rsidR="002F0B77">
              <w:rPr>
                <w:rFonts w:ascii="Times New Roman" w:hAnsi="Times New Roman" w:cs="Times New Roman"/>
                <w:lang w:val="ru-RU"/>
              </w:rPr>
              <w:t>)</w:t>
            </w:r>
          </w:p>
        </w:tc>
        <w:tc>
          <w:tcPr>
            <w:tcW w:w="1381" w:type="dxa"/>
          </w:tcPr>
          <w:p w:rsidR="00E166EC" w:rsidRPr="002F0B77" w:rsidRDefault="002F0B77" w:rsidP="004B23FB">
            <w:pPr>
              <w:contextualSpacing/>
              <w:jc w:val="center"/>
              <w:rPr>
                <w:rFonts w:ascii="Times New Roman" w:hAnsi="Times New Roman" w:cs="Times New Roman"/>
                <w:lang w:val="ru-RU"/>
              </w:rPr>
            </w:pPr>
            <w:r>
              <w:rPr>
                <w:rFonts w:ascii="Times New Roman" w:hAnsi="Times New Roman" w:cs="Times New Roman"/>
                <w:lang w:val="ru-RU"/>
              </w:rPr>
              <w:t>(29,</w:t>
            </w:r>
            <w:r w:rsidR="004B23FB">
              <w:rPr>
                <w:rFonts w:ascii="Times New Roman" w:hAnsi="Times New Roman" w:cs="Times New Roman"/>
                <w:lang w:val="ru-RU"/>
              </w:rPr>
              <w:t>3</w:t>
            </w:r>
            <w:r>
              <w:rPr>
                <w:rFonts w:ascii="Times New Roman" w:hAnsi="Times New Roman" w:cs="Times New Roman"/>
                <w:lang w:val="ru-RU"/>
              </w:rPr>
              <w:t>)</w:t>
            </w:r>
          </w:p>
        </w:tc>
      </w:tr>
      <w:tr w:rsidR="00E166EC" w:rsidTr="0059425C">
        <w:tc>
          <w:tcPr>
            <w:tcW w:w="534" w:type="dxa"/>
            <w:vMerge w:val="restart"/>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15</w:t>
            </w:r>
          </w:p>
        </w:tc>
        <w:tc>
          <w:tcPr>
            <w:tcW w:w="3405" w:type="dxa"/>
            <w:vMerge w:val="restart"/>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Используете ли вы в быту шерсть, шкуры, навоз животных?</w:t>
            </w:r>
          </w:p>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(примеры: использовать навоз для производства самана или удобрять огород; изготавливать изделия из шкур или шерсти)</w:t>
            </w:r>
          </w:p>
        </w:tc>
        <w:tc>
          <w:tcPr>
            <w:tcW w:w="3117" w:type="dxa"/>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-нет</w:t>
            </w:r>
          </w:p>
        </w:tc>
        <w:tc>
          <w:tcPr>
            <w:tcW w:w="1417"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626</w:t>
            </w:r>
          </w:p>
        </w:tc>
        <w:tc>
          <w:tcPr>
            <w:tcW w:w="1381"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65,8</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-иногда, редко</w:t>
            </w:r>
          </w:p>
        </w:tc>
        <w:tc>
          <w:tcPr>
            <w:tcW w:w="1417"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207</w:t>
            </w:r>
          </w:p>
        </w:tc>
        <w:tc>
          <w:tcPr>
            <w:tcW w:w="1381"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21,8</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1425EA" w:rsidRDefault="00E166EC" w:rsidP="00E166EC">
            <w:pPr>
              <w:contextualSpacing/>
              <w:rPr>
                <w:rFonts w:ascii="Times New Roman" w:hAnsi="Times New Roman" w:cs="Times New Roman"/>
              </w:rPr>
            </w:pPr>
            <w:r w:rsidRPr="001425EA">
              <w:rPr>
                <w:rFonts w:ascii="Times New Roman" w:hAnsi="Times New Roman" w:cs="Times New Roman"/>
              </w:rPr>
              <w:t xml:space="preserve">-да, постоянно </w:t>
            </w:r>
          </w:p>
        </w:tc>
        <w:tc>
          <w:tcPr>
            <w:tcW w:w="1417"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118</w:t>
            </w:r>
          </w:p>
        </w:tc>
        <w:tc>
          <w:tcPr>
            <w:tcW w:w="1381" w:type="dxa"/>
          </w:tcPr>
          <w:p w:rsidR="00E166EC" w:rsidRPr="001425EA" w:rsidRDefault="00E166EC" w:rsidP="00E166EC">
            <w:pPr>
              <w:contextualSpacing/>
              <w:jc w:val="center"/>
              <w:rPr>
                <w:rFonts w:ascii="Times New Roman" w:hAnsi="Times New Roman" w:cs="Times New Roman"/>
              </w:rPr>
            </w:pPr>
            <w:r w:rsidRPr="001425EA">
              <w:rPr>
                <w:rFonts w:ascii="Times New Roman" w:hAnsi="Times New Roman" w:cs="Times New Roman"/>
              </w:rPr>
              <w:t>12,4</w:t>
            </w:r>
          </w:p>
        </w:tc>
      </w:tr>
      <w:tr w:rsidR="00E166EC" w:rsidTr="0059425C">
        <w:tc>
          <w:tcPr>
            <w:tcW w:w="534" w:type="dxa"/>
            <w:vMerge w:val="restart"/>
          </w:tcPr>
          <w:p w:rsidR="00E166EC" w:rsidRPr="001425EA" w:rsidRDefault="00E166EC" w:rsidP="00E166EC">
            <w:pPr>
              <w:contextualSpacing/>
              <w:rPr>
                <w:rFonts w:ascii="Times New Roman" w:hAnsi="Times New Roman" w:cs="Times New Roman"/>
                <w:caps/>
              </w:rPr>
            </w:pPr>
            <w:r w:rsidRPr="001425EA">
              <w:rPr>
                <w:rFonts w:ascii="Times New Roman" w:hAnsi="Times New Roman" w:cs="Times New Roman"/>
              </w:rPr>
              <w:t>16</w:t>
            </w:r>
          </w:p>
        </w:tc>
        <w:tc>
          <w:tcPr>
            <w:tcW w:w="3405" w:type="dxa"/>
            <w:vMerge w:val="restart"/>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Что делаете с абортированными, мертворожденными плодами и последами?</w:t>
            </w:r>
          </w:p>
        </w:tc>
        <w:tc>
          <w:tcPr>
            <w:tcW w:w="3117" w:type="dxa"/>
          </w:tcPr>
          <w:p w:rsidR="00E166EC" w:rsidRPr="00E166EC" w:rsidRDefault="00E166EC" w:rsidP="00E166EC">
            <w:pPr>
              <w:contextualSpacing/>
              <w:rPr>
                <w:rFonts w:ascii="Times New Roman" w:hAnsi="Times New Roman" w:cs="Times New Roman"/>
                <w:caps/>
                <w:lang w:val="ru-RU"/>
              </w:rPr>
            </w:pPr>
            <w:r w:rsidRPr="00E166EC">
              <w:rPr>
                <w:rFonts w:ascii="Times New Roman" w:hAnsi="Times New Roman" w:cs="Times New Roman"/>
                <w:lang w:val="ru-RU"/>
              </w:rPr>
              <w:t>-не принимаю участие в окотной кампании (нет скота)</w:t>
            </w:r>
          </w:p>
        </w:tc>
        <w:tc>
          <w:tcPr>
            <w:tcW w:w="1417" w:type="dxa"/>
          </w:tcPr>
          <w:p w:rsidR="00E166EC" w:rsidRPr="001425EA" w:rsidRDefault="008A49EB" w:rsidP="00E166EC">
            <w:pPr>
              <w:contextualSpacing/>
              <w:jc w:val="center"/>
              <w:rPr>
                <w:rFonts w:ascii="Times New Roman" w:hAnsi="Times New Roman" w:cs="Times New Roman"/>
              </w:rPr>
            </w:pPr>
            <w:r>
              <w:rPr>
                <w:rFonts w:ascii="Times New Roman" w:hAnsi="Times New Roman" w:cs="Times New Roman"/>
              </w:rPr>
              <w:t>5</w:t>
            </w:r>
            <w:r>
              <w:rPr>
                <w:rFonts w:ascii="Times New Roman" w:hAnsi="Times New Roman" w:cs="Times New Roman"/>
                <w:lang w:val="ru-RU"/>
              </w:rPr>
              <w:t>5</w:t>
            </w:r>
            <w:r w:rsidR="00E166EC" w:rsidRPr="001425EA">
              <w:rPr>
                <w:rFonts w:ascii="Times New Roman" w:hAnsi="Times New Roman" w:cs="Times New Roman"/>
              </w:rPr>
              <w:t>1</w:t>
            </w:r>
          </w:p>
        </w:tc>
        <w:tc>
          <w:tcPr>
            <w:tcW w:w="1381" w:type="dxa"/>
          </w:tcPr>
          <w:p w:rsidR="00E166EC" w:rsidRPr="001425EA" w:rsidRDefault="00E166EC" w:rsidP="008A49EB">
            <w:pPr>
              <w:contextualSpacing/>
              <w:jc w:val="center"/>
              <w:rPr>
                <w:rFonts w:ascii="Times New Roman" w:hAnsi="Times New Roman" w:cs="Times New Roman"/>
              </w:rPr>
            </w:pPr>
            <w:r w:rsidRPr="001425EA">
              <w:rPr>
                <w:rFonts w:ascii="Times New Roman" w:hAnsi="Times New Roman" w:cs="Times New Roman"/>
              </w:rPr>
              <w:t>5</w:t>
            </w:r>
            <w:r w:rsidR="008A49EB">
              <w:rPr>
                <w:rFonts w:ascii="Times New Roman" w:hAnsi="Times New Roman" w:cs="Times New Roman"/>
                <w:lang w:val="ru-RU"/>
              </w:rPr>
              <w:t>7</w:t>
            </w:r>
            <w:r w:rsidRPr="001425EA">
              <w:rPr>
                <w:rFonts w:ascii="Times New Roman" w:hAnsi="Times New Roman" w:cs="Times New Roman"/>
              </w:rPr>
              <w:t>,7</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lang w:val="ru-RU"/>
              </w:rPr>
            </w:pPr>
            <w:r w:rsidRPr="00E166EC">
              <w:rPr>
                <w:rFonts w:ascii="Times New Roman" w:hAnsi="Times New Roman" w:cs="Times New Roman"/>
                <w:lang w:val="ru-RU"/>
              </w:rPr>
              <w:t>-бывает, что выбрасываю в бытовой мусор</w:t>
            </w:r>
          </w:p>
        </w:tc>
        <w:tc>
          <w:tcPr>
            <w:tcW w:w="1417" w:type="dxa"/>
          </w:tcPr>
          <w:p w:rsidR="00E166EC" w:rsidRPr="002F0B77" w:rsidRDefault="00E166EC" w:rsidP="004B23FB">
            <w:pPr>
              <w:contextualSpacing/>
              <w:jc w:val="center"/>
              <w:rPr>
                <w:rFonts w:ascii="Times New Roman" w:hAnsi="Times New Roman" w:cs="Times New Roman"/>
                <w:lang w:val="ru-RU"/>
              </w:rPr>
            </w:pPr>
            <w:r w:rsidRPr="001425EA">
              <w:rPr>
                <w:rFonts w:ascii="Times New Roman" w:hAnsi="Times New Roman" w:cs="Times New Roman"/>
              </w:rPr>
              <w:t>7</w:t>
            </w:r>
            <w:r w:rsidR="004B23FB">
              <w:rPr>
                <w:rFonts w:ascii="Times New Roman" w:hAnsi="Times New Roman" w:cs="Times New Roman"/>
                <w:lang w:val="ru-RU"/>
              </w:rPr>
              <w:t>1</w:t>
            </w:r>
            <w:r w:rsidR="002F0B77">
              <w:rPr>
                <w:rFonts w:ascii="Times New Roman" w:hAnsi="Times New Roman" w:cs="Times New Roman"/>
                <w:lang w:val="ru-RU"/>
              </w:rPr>
              <w:t xml:space="preserve"> (из 4</w:t>
            </w:r>
            <w:r w:rsidR="004B23FB">
              <w:rPr>
                <w:rFonts w:ascii="Times New Roman" w:hAnsi="Times New Roman" w:cs="Times New Roman"/>
                <w:lang w:val="ru-RU"/>
              </w:rPr>
              <w:t>0</w:t>
            </w:r>
            <w:r w:rsidR="002F0B77">
              <w:rPr>
                <w:rFonts w:ascii="Times New Roman" w:hAnsi="Times New Roman" w:cs="Times New Roman"/>
                <w:lang w:val="ru-RU"/>
              </w:rPr>
              <w:t>0)</w:t>
            </w:r>
          </w:p>
        </w:tc>
        <w:tc>
          <w:tcPr>
            <w:tcW w:w="1381" w:type="dxa"/>
          </w:tcPr>
          <w:p w:rsidR="00E166EC" w:rsidRPr="002F0B77" w:rsidRDefault="002F0B77" w:rsidP="004B23FB">
            <w:pPr>
              <w:contextualSpacing/>
              <w:jc w:val="center"/>
              <w:rPr>
                <w:rFonts w:ascii="Times New Roman" w:hAnsi="Times New Roman" w:cs="Times New Roman"/>
                <w:lang w:val="ru-RU"/>
              </w:rPr>
            </w:pPr>
            <w:r>
              <w:rPr>
                <w:rFonts w:ascii="Times New Roman" w:hAnsi="Times New Roman" w:cs="Times New Roman"/>
                <w:lang w:val="ru-RU"/>
              </w:rPr>
              <w:t>(17,</w:t>
            </w:r>
            <w:r w:rsidR="004B23FB">
              <w:rPr>
                <w:rFonts w:ascii="Times New Roman" w:hAnsi="Times New Roman" w:cs="Times New Roman"/>
                <w:lang w:val="ru-RU"/>
              </w:rPr>
              <w:t>7</w:t>
            </w:r>
            <w:r>
              <w:rPr>
                <w:rFonts w:ascii="Times New Roman" w:hAnsi="Times New Roman" w:cs="Times New Roman"/>
                <w:lang w:val="ru-RU"/>
              </w:rPr>
              <w:t>)</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lang w:val="ru-RU"/>
              </w:rPr>
            </w:pPr>
            <w:r w:rsidRPr="00E166EC">
              <w:rPr>
                <w:rFonts w:ascii="Times New Roman" w:hAnsi="Times New Roman" w:cs="Times New Roman"/>
                <w:lang w:val="ru-RU"/>
              </w:rPr>
              <w:t>-утилизирую самостоятельно путем сжигания, закапывания</w:t>
            </w:r>
          </w:p>
        </w:tc>
        <w:tc>
          <w:tcPr>
            <w:tcW w:w="1417" w:type="dxa"/>
          </w:tcPr>
          <w:p w:rsidR="00E166EC" w:rsidRPr="002F0B77" w:rsidRDefault="004B23FB" w:rsidP="004B23FB">
            <w:pPr>
              <w:contextualSpacing/>
              <w:jc w:val="center"/>
              <w:rPr>
                <w:rFonts w:ascii="Times New Roman" w:hAnsi="Times New Roman" w:cs="Times New Roman"/>
                <w:lang w:val="ru-RU"/>
              </w:rPr>
            </w:pPr>
            <w:r>
              <w:rPr>
                <w:rFonts w:ascii="Times New Roman" w:hAnsi="Times New Roman" w:cs="Times New Roman"/>
                <w:lang w:val="ru-RU"/>
              </w:rPr>
              <w:t>196</w:t>
            </w:r>
            <w:r w:rsidR="002F0B77">
              <w:rPr>
                <w:rFonts w:ascii="Times New Roman" w:hAnsi="Times New Roman" w:cs="Times New Roman"/>
                <w:lang w:val="ru-RU"/>
              </w:rPr>
              <w:t xml:space="preserve"> (из 4</w:t>
            </w:r>
            <w:r>
              <w:rPr>
                <w:rFonts w:ascii="Times New Roman" w:hAnsi="Times New Roman" w:cs="Times New Roman"/>
                <w:lang w:val="ru-RU"/>
              </w:rPr>
              <w:t>0</w:t>
            </w:r>
            <w:r w:rsidR="002F0B77">
              <w:rPr>
                <w:rFonts w:ascii="Times New Roman" w:hAnsi="Times New Roman" w:cs="Times New Roman"/>
                <w:lang w:val="ru-RU"/>
              </w:rPr>
              <w:t>0)</w:t>
            </w:r>
          </w:p>
        </w:tc>
        <w:tc>
          <w:tcPr>
            <w:tcW w:w="1381" w:type="dxa"/>
          </w:tcPr>
          <w:p w:rsidR="00E166EC" w:rsidRPr="002F0B77" w:rsidRDefault="002F0B77" w:rsidP="00EE5C3C">
            <w:pPr>
              <w:contextualSpacing/>
              <w:jc w:val="center"/>
              <w:rPr>
                <w:rFonts w:ascii="Times New Roman" w:hAnsi="Times New Roman" w:cs="Times New Roman"/>
                <w:lang w:val="ru-RU"/>
              </w:rPr>
            </w:pPr>
            <w:r>
              <w:rPr>
                <w:rFonts w:ascii="Times New Roman" w:hAnsi="Times New Roman" w:cs="Times New Roman"/>
                <w:lang w:val="ru-RU"/>
              </w:rPr>
              <w:t>(49,</w:t>
            </w:r>
            <w:r w:rsidR="00EE5C3C">
              <w:rPr>
                <w:rFonts w:ascii="Times New Roman" w:hAnsi="Times New Roman" w:cs="Times New Roman"/>
                <w:lang w:val="ru-RU"/>
              </w:rPr>
              <w:t>0</w:t>
            </w:r>
            <w:r>
              <w:rPr>
                <w:rFonts w:ascii="Times New Roman" w:hAnsi="Times New Roman" w:cs="Times New Roman"/>
                <w:lang w:val="ru-RU"/>
              </w:rPr>
              <w:t>)</w:t>
            </w:r>
          </w:p>
        </w:tc>
      </w:tr>
      <w:tr w:rsidR="00E166EC" w:rsidTr="0059425C">
        <w:tc>
          <w:tcPr>
            <w:tcW w:w="534" w:type="dxa"/>
            <w:vMerge/>
          </w:tcPr>
          <w:p w:rsidR="00E166EC" w:rsidRPr="001425EA" w:rsidRDefault="00E166EC" w:rsidP="00E166EC">
            <w:pPr>
              <w:contextualSpacing/>
              <w:rPr>
                <w:rFonts w:ascii="Times New Roman" w:hAnsi="Times New Roman" w:cs="Times New Roman"/>
              </w:rPr>
            </w:pPr>
          </w:p>
        </w:tc>
        <w:tc>
          <w:tcPr>
            <w:tcW w:w="3405" w:type="dxa"/>
            <w:vMerge/>
          </w:tcPr>
          <w:p w:rsidR="00E166EC" w:rsidRPr="001425EA" w:rsidRDefault="00E166EC" w:rsidP="00E166EC">
            <w:pPr>
              <w:contextualSpacing/>
              <w:rPr>
                <w:rFonts w:ascii="Times New Roman" w:hAnsi="Times New Roman" w:cs="Times New Roman"/>
              </w:rPr>
            </w:pPr>
          </w:p>
        </w:tc>
        <w:tc>
          <w:tcPr>
            <w:tcW w:w="3117" w:type="dxa"/>
          </w:tcPr>
          <w:p w:rsidR="00E166EC" w:rsidRPr="00E166EC" w:rsidRDefault="00E166EC" w:rsidP="00E166EC">
            <w:pPr>
              <w:contextualSpacing/>
              <w:rPr>
                <w:rFonts w:ascii="Times New Roman" w:hAnsi="Times New Roman" w:cs="Times New Roman"/>
                <w:lang w:val="ru-RU"/>
              </w:rPr>
            </w:pPr>
            <w:r w:rsidRPr="001425EA">
              <w:rPr>
                <w:rFonts w:ascii="Times New Roman" w:hAnsi="Times New Roman" w:cs="Times New Roman"/>
              </w:rPr>
              <w:t>-сдаю в ветслужбу</w:t>
            </w:r>
          </w:p>
        </w:tc>
        <w:tc>
          <w:tcPr>
            <w:tcW w:w="1417" w:type="dxa"/>
          </w:tcPr>
          <w:p w:rsidR="00E166EC" w:rsidRPr="002F0B77" w:rsidRDefault="00E166EC" w:rsidP="004B23FB">
            <w:pPr>
              <w:contextualSpacing/>
              <w:jc w:val="center"/>
              <w:rPr>
                <w:rFonts w:ascii="Times New Roman" w:hAnsi="Times New Roman" w:cs="Times New Roman"/>
                <w:lang w:val="ru-RU"/>
              </w:rPr>
            </w:pPr>
            <w:r w:rsidRPr="001425EA">
              <w:rPr>
                <w:rFonts w:ascii="Times New Roman" w:hAnsi="Times New Roman" w:cs="Times New Roman"/>
              </w:rPr>
              <w:t>1</w:t>
            </w:r>
            <w:r w:rsidR="004B23FB">
              <w:rPr>
                <w:rFonts w:ascii="Times New Roman" w:hAnsi="Times New Roman" w:cs="Times New Roman"/>
                <w:lang w:val="ru-RU"/>
              </w:rPr>
              <w:t>33 (из 40</w:t>
            </w:r>
            <w:r w:rsidR="002F0B77">
              <w:rPr>
                <w:rFonts w:ascii="Times New Roman" w:hAnsi="Times New Roman" w:cs="Times New Roman"/>
                <w:lang w:val="ru-RU"/>
              </w:rPr>
              <w:t>0)</w:t>
            </w:r>
          </w:p>
        </w:tc>
        <w:tc>
          <w:tcPr>
            <w:tcW w:w="1381" w:type="dxa"/>
          </w:tcPr>
          <w:p w:rsidR="00E166EC" w:rsidRPr="002F0B77" w:rsidRDefault="002F0B77" w:rsidP="00E166EC">
            <w:pPr>
              <w:contextualSpacing/>
              <w:jc w:val="center"/>
              <w:rPr>
                <w:rFonts w:ascii="Times New Roman" w:hAnsi="Times New Roman" w:cs="Times New Roman"/>
                <w:lang w:val="ru-RU"/>
              </w:rPr>
            </w:pPr>
            <w:r>
              <w:rPr>
                <w:rFonts w:ascii="Times New Roman" w:hAnsi="Times New Roman" w:cs="Times New Roman"/>
                <w:lang w:val="ru-RU"/>
              </w:rPr>
              <w:t>(33,3)</w:t>
            </w:r>
          </w:p>
        </w:tc>
      </w:tr>
      <w:tr w:rsidR="00B97E22" w:rsidTr="0059425C">
        <w:tc>
          <w:tcPr>
            <w:tcW w:w="534" w:type="dxa"/>
            <w:vMerge w:val="restart"/>
          </w:tcPr>
          <w:p w:rsidR="00B97E22" w:rsidRPr="001425EA" w:rsidRDefault="00B97E22" w:rsidP="00E166EC">
            <w:pPr>
              <w:contextualSpacing/>
              <w:rPr>
                <w:rFonts w:ascii="Times New Roman" w:hAnsi="Times New Roman" w:cs="Times New Roman"/>
                <w:caps/>
              </w:rPr>
            </w:pPr>
            <w:r w:rsidRPr="001425EA">
              <w:rPr>
                <w:rFonts w:ascii="Times New Roman" w:hAnsi="Times New Roman" w:cs="Times New Roman"/>
              </w:rPr>
              <w:t>17</w:t>
            </w:r>
          </w:p>
        </w:tc>
        <w:tc>
          <w:tcPr>
            <w:tcW w:w="3405" w:type="dxa"/>
            <w:vMerge w:val="restart"/>
          </w:tcPr>
          <w:p w:rsidR="00B97E22" w:rsidRPr="00E166EC" w:rsidRDefault="00B97E22" w:rsidP="002F0B77">
            <w:pPr>
              <w:contextualSpacing/>
              <w:rPr>
                <w:rFonts w:ascii="Times New Roman" w:hAnsi="Times New Roman" w:cs="Times New Roman"/>
                <w:caps/>
                <w:lang w:val="ru-RU"/>
              </w:rPr>
            </w:pPr>
            <w:r w:rsidRPr="00E166EC">
              <w:rPr>
                <w:rFonts w:ascii="Times New Roman" w:hAnsi="Times New Roman" w:cs="Times New Roman"/>
                <w:lang w:val="ru-RU"/>
              </w:rPr>
              <w:t xml:space="preserve">При покупке продуктов животноводства у частных лиц, </w:t>
            </w:r>
            <w:r w:rsidR="002F0B77">
              <w:rPr>
                <w:rFonts w:ascii="Times New Roman" w:hAnsi="Times New Roman" w:cs="Times New Roman"/>
                <w:lang w:val="ru-RU"/>
              </w:rPr>
              <w:t>спрашива</w:t>
            </w:r>
            <w:r w:rsidRPr="00E166EC">
              <w:rPr>
                <w:rFonts w:ascii="Times New Roman" w:hAnsi="Times New Roman" w:cs="Times New Roman"/>
                <w:lang w:val="ru-RU"/>
              </w:rPr>
              <w:t xml:space="preserve">ете ли вы </w:t>
            </w:r>
            <w:r w:rsidR="002F0B77">
              <w:rPr>
                <w:rFonts w:ascii="Times New Roman" w:hAnsi="Times New Roman" w:cs="Times New Roman"/>
                <w:lang w:val="ru-RU"/>
              </w:rPr>
              <w:t>сертификат</w:t>
            </w:r>
            <w:r w:rsidRPr="00E166EC">
              <w:rPr>
                <w:rFonts w:ascii="Times New Roman" w:hAnsi="Times New Roman" w:cs="Times New Roman"/>
                <w:lang w:val="ru-RU"/>
              </w:rPr>
              <w:t xml:space="preserve"> о состоянии здоровья скота?</w:t>
            </w:r>
          </w:p>
        </w:tc>
        <w:tc>
          <w:tcPr>
            <w:tcW w:w="3117" w:type="dxa"/>
          </w:tcPr>
          <w:p w:rsidR="00B97E22" w:rsidRPr="001425EA" w:rsidRDefault="00B97E22" w:rsidP="00E166EC">
            <w:pPr>
              <w:pStyle w:val="a5"/>
              <w:ind w:left="0"/>
              <w:rPr>
                <w:rFonts w:ascii="Times New Roman" w:hAnsi="Times New Roman" w:cs="Times New Roman"/>
                <w:caps/>
              </w:rPr>
            </w:pPr>
            <w:r w:rsidRPr="001425EA">
              <w:rPr>
                <w:rFonts w:ascii="Times New Roman" w:hAnsi="Times New Roman" w:cs="Times New Roman"/>
              </w:rPr>
              <w:t>-нет</w:t>
            </w:r>
          </w:p>
        </w:tc>
        <w:tc>
          <w:tcPr>
            <w:tcW w:w="1417"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359</w:t>
            </w:r>
          </w:p>
        </w:tc>
        <w:tc>
          <w:tcPr>
            <w:tcW w:w="1381"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37,8</w:t>
            </w:r>
          </w:p>
        </w:tc>
      </w:tr>
      <w:tr w:rsidR="00B97E22" w:rsidTr="0059425C">
        <w:tc>
          <w:tcPr>
            <w:tcW w:w="534" w:type="dxa"/>
            <w:vMerge/>
          </w:tcPr>
          <w:p w:rsidR="00B97E22" w:rsidRPr="001425EA" w:rsidRDefault="00B97E22" w:rsidP="00E166EC">
            <w:pPr>
              <w:contextualSpacing/>
              <w:rPr>
                <w:rFonts w:ascii="Times New Roman" w:hAnsi="Times New Roman" w:cs="Times New Roman"/>
              </w:rPr>
            </w:pPr>
          </w:p>
        </w:tc>
        <w:tc>
          <w:tcPr>
            <w:tcW w:w="3405" w:type="dxa"/>
            <w:vMerge/>
          </w:tcPr>
          <w:p w:rsidR="00B97E22" w:rsidRPr="001425EA" w:rsidRDefault="00B97E22" w:rsidP="00E166EC">
            <w:pPr>
              <w:contextualSpacing/>
              <w:rPr>
                <w:rFonts w:ascii="Times New Roman" w:hAnsi="Times New Roman" w:cs="Times New Roman"/>
              </w:rPr>
            </w:pPr>
          </w:p>
        </w:tc>
        <w:tc>
          <w:tcPr>
            <w:tcW w:w="3117" w:type="dxa"/>
          </w:tcPr>
          <w:p w:rsidR="00B97E22" w:rsidRPr="00E166EC" w:rsidRDefault="00B97E22" w:rsidP="00E166EC">
            <w:pPr>
              <w:pStyle w:val="a5"/>
              <w:ind w:left="0"/>
              <w:rPr>
                <w:rFonts w:ascii="Times New Roman" w:hAnsi="Times New Roman" w:cs="Times New Roman"/>
                <w:caps/>
                <w:lang w:val="ru-RU"/>
              </w:rPr>
            </w:pPr>
            <w:r w:rsidRPr="00E166EC">
              <w:rPr>
                <w:rFonts w:ascii="Times New Roman" w:hAnsi="Times New Roman" w:cs="Times New Roman"/>
                <w:lang w:val="ru-RU"/>
              </w:rPr>
              <w:t>-не думал(а) об этом</w:t>
            </w:r>
          </w:p>
        </w:tc>
        <w:tc>
          <w:tcPr>
            <w:tcW w:w="1417"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194</w:t>
            </w:r>
          </w:p>
        </w:tc>
        <w:tc>
          <w:tcPr>
            <w:tcW w:w="1381"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20,4</w:t>
            </w:r>
          </w:p>
        </w:tc>
      </w:tr>
      <w:tr w:rsidR="00B97E22" w:rsidTr="0059425C">
        <w:tc>
          <w:tcPr>
            <w:tcW w:w="534" w:type="dxa"/>
            <w:vMerge/>
          </w:tcPr>
          <w:p w:rsidR="00B97E22" w:rsidRPr="001425EA" w:rsidRDefault="00B97E22" w:rsidP="00E166EC">
            <w:pPr>
              <w:contextualSpacing/>
              <w:rPr>
                <w:rFonts w:ascii="Times New Roman" w:hAnsi="Times New Roman" w:cs="Times New Roman"/>
              </w:rPr>
            </w:pPr>
          </w:p>
        </w:tc>
        <w:tc>
          <w:tcPr>
            <w:tcW w:w="3405" w:type="dxa"/>
            <w:vMerge/>
          </w:tcPr>
          <w:p w:rsidR="00B97E22" w:rsidRPr="001425EA" w:rsidRDefault="00B97E22" w:rsidP="00E166EC">
            <w:pPr>
              <w:contextualSpacing/>
              <w:rPr>
                <w:rFonts w:ascii="Times New Roman" w:hAnsi="Times New Roman" w:cs="Times New Roman"/>
              </w:rPr>
            </w:pPr>
          </w:p>
        </w:tc>
        <w:tc>
          <w:tcPr>
            <w:tcW w:w="3117" w:type="dxa"/>
          </w:tcPr>
          <w:p w:rsidR="00B97E22" w:rsidRPr="00E166EC" w:rsidRDefault="00B97E22" w:rsidP="00E166EC">
            <w:pPr>
              <w:pStyle w:val="a5"/>
              <w:ind w:left="0"/>
              <w:rPr>
                <w:rFonts w:ascii="Times New Roman" w:hAnsi="Times New Roman" w:cs="Times New Roman"/>
                <w:caps/>
                <w:lang w:val="ru-RU"/>
              </w:rPr>
            </w:pPr>
            <w:r w:rsidRPr="00E166EC">
              <w:rPr>
                <w:rFonts w:ascii="Times New Roman" w:hAnsi="Times New Roman" w:cs="Times New Roman"/>
                <w:lang w:val="ru-RU"/>
              </w:rPr>
              <w:t>-думал(а) об этом, но не решаюсь спрашивать, так как не принято</w:t>
            </w:r>
          </w:p>
        </w:tc>
        <w:tc>
          <w:tcPr>
            <w:tcW w:w="1417"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59</w:t>
            </w:r>
          </w:p>
        </w:tc>
        <w:tc>
          <w:tcPr>
            <w:tcW w:w="1381"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6,2</w:t>
            </w:r>
          </w:p>
        </w:tc>
      </w:tr>
      <w:tr w:rsidR="00B97E22" w:rsidTr="0059425C">
        <w:tc>
          <w:tcPr>
            <w:tcW w:w="534" w:type="dxa"/>
            <w:vMerge/>
          </w:tcPr>
          <w:p w:rsidR="00B97E22" w:rsidRPr="001425EA" w:rsidRDefault="00B97E22" w:rsidP="00E166EC">
            <w:pPr>
              <w:contextualSpacing/>
              <w:rPr>
                <w:rFonts w:ascii="Times New Roman" w:hAnsi="Times New Roman" w:cs="Times New Roman"/>
              </w:rPr>
            </w:pPr>
          </w:p>
        </w:tc>
        <w:tc>
          <w:tcPr>
            <w:tcW w:w="3405" w:type="dxa"/>
            <w:vMerge/>
          </w:tcPr>
          <w:p w:rsidR="00B97E22" w:rsidRPr="001425EA" w:rsidRDefault="00B97E22" w:rsidP="00E166EC">
            <w:pPr>
              <w:contextualSpacing/>
              <w:rPr>
                <w:rFonts w:ascii="Times New Roman" w:hAnsi="Times New Roman" w:cs="Times New Roman"/>
              </w:rPr>
            </w:pPr>
          </w:p>
        </w:tc>
        <w:tc>
          <w:tcPr>
            <w:tcW w:w="3117" w:type="dxa"/>
          </w:tcPr>
          <w:p w:rsidR="00B97E22" w:rsidRPr="00E166EC" w:rsidRDefault="00B97E22" w:rsidP="00E166EC">
            <w:pPr>
              <w:pStyle w:val="a5"/>
              <w:ind w:left="0"/>
              <w:rPr>
                <w:rFonts w:ascii="Times New Roman" w:hAnsi="Times New Roman" w:cs="Times New Roman"/>
                <w:caps/>
                <w:lang w:val="ru-RU"/>
              </w:rPr>
            </w:pPr>
            <w:r w:rsidRPr="00E166EC">
              <w:rPr>
                <w:rFonts w:ascii="Times New Roman" w:hAnsi="Times New Roman" w:cs="Times New Roman"/>
                <w:lang w:val="ru-RU"/>
              </w:rPr>
              <w:t>-покупаю только в крупных хозяйствах с полным пакетом документов</w:t>
            </w:r>
          </w:p>
        </w:tc>
        <w:tc>
          <w:tcPr>
            <w:tcW w:w="1417"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6</w:t>
            </w:r>
          </w:p>
        </w:tc>
        <w:tc>
          <w:tcPr>
            <w:tcW w:w="1381"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0,6</w:t>
            </w:r>
          </w:p>
        </w:tc>
      </w:tr>
      <w:tr w:rsidR="00B97E22" w:rsidTr="0059425C">
        <w:tc>
          <w:tcPr>
            <w:tcW w:w="534" w:type="dxa"/>
            <w:vMerge/>
          </w:tcPr>
          <w:p w:rsidR="00B97E22" w:rsidRPr="001425EA" w:rsidRDefault="00B97E22" w:rsidP="00E166EC">
            <w:pPr>
              <w:contextualSpacing/>
              <w:rPr>
                <w:rFonts w:ascii="Times New Roman" w:hAnsi="Times New Roman" w:cs="Times New Roman"/>
              </w:rPr>
            </w:pPr>
          </w:p>
        </w:tc>
        <w:tc>
          <w:tcPr>
            <w:tcW w:w="3405" w:type="dxa"/>
            <w:vMerge/>
          </w:tcPr>
          <w:p w:rsidR="00B97E22" w:rsidRPr="001425EA" w:rsidRDefault="00B97E22" w:rsidP="00E166EC">
            <w:pPr>
              <w:contextualSpacing/>
              <w:rPr>
                <w:rFonts w:ascii="Times New Roman" w:hAnsi="Times New Roman" w:cs="Times New Roman"/>
              </w:rPr>
            </w:pPr>
          </w:p>
        </w:tc>
        <w:tc>
          <w:tcPr>
            <w:tcW w:w="3117" w:type="dxa"/>
          </w:tcPr>
          <w:p w:rsidR="00B97E22" w:rsidRPr="001425EA" w:rsidRDefault="00B97E22" w:rsidP="00E166EC">
            <w:pPr>
              <w:pStyle w:val="a5"/>
              <w:ind w:left="0"/>
              <w:rPr>
                <w:rFonts w:ascii="Times New Roman" w:hAnsi="Times New Roman" w:cs="Times New Roman"/>
                <w:caps/>
              </w:rPr>
            </w:pPr>
            <w:r w:rsidRPr="001425EA">
              <w:rPr>
                <w:rFonts w:ascii="Times New Roman" w:hAnsi="Times New Roman" w:cs="Times New Roman"/>
              </w:rPr>
              <w:t>-да, всегда</w:t>
            </w:r>
          </w:p>
        </w:tc>
        <w:tc>
          <w:tcPr>
            <w:tcW w:w="1417"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333</w:t>
            </w:r>
          </w:p>
        </w:tc>
        <w:tc>
          <w:tcPr>
            <w:tcW w:w="1381" w:type="dxa"/>
          </w:tcPr>
          <w:p w:rsidR="00B97E22" w:rsidRPr="001425EA" w:rsidRDefault="00B97E22" w:rsidP="00E166EC">
            <w:pPr>
              <w:pStyle w:val="a5"/>
              <w:ind w:left="0"/>
              <w:jc w:val="center"/>
              <w:rPr>
                <w:rFonts w:ascii="Times New Roman" w:hAnsi="Times New Roman" w:cs="Times New Roman"/>
                <w:caps/>
                <w:lang w:val="ru-RU"/>
              </w:rPr>
            </w:pPr>
            <w:r w:rsidRPr="001425EA">
              <w:rPr>
                <w:rFonts w:ascii="Times New Roman" w:hAnsi="Times New Roman" w:cs="Times New Roman"/>
                <w:caps/>
                <w:lang w:val="ru-RU"/>
              </w:rPr>
              <w:t>35,0</w:t>
            </w:r>
          </w:p>
        </w:tc>
      </w:tr>
    </w:tbl>
    <w:p w:rsidR="005A0EF4" w:rsidRPr="005A0EF4" w:rsidRDefault="005A0EF4" w:rsidP="005A0EF4">
      <w:pPr>
        <w:spacing w:after="0" w:line="240" w:lineRule="auto"/>
        <w:ind w:firstLine="567"/>
        <w:jc w:val="both"/>
        <w:rPr>
          <w:rFonts w:ascii="Times New Roman" w:eastAsia="Times New Roman" w:hAnsi="Times New Roman"/>
          <w:b/>
          <w:sz w:val="24"/>
          <w:szCs w:val="24"/>
          <w:lang w:val="ru-RU"/>
        </w:rPr>
      </w:pPr>
    </w:p>
    <w:p w:rsidR="00667EF2" w:rsidRDefault="00DF279F"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F279F">
        <w:rPr>
          <w:rFonts w:ascii="Times New Roman" w:hAnsi="Times New Roman" w:cs="Times New Roman"/>
          <w:sz w:val="28"/>
          <w:szCs w:val="28"/>
          <w:lang w:val="ru-RU"/>
        </w:rPr>
        <w:t xml:space="preserve">Согласно данным таблицы 32, социодемографические параметры опрошенных таковы: </w:t>
      </w:r>
      <w:r w:rsidR="00B14F98">
        <w:rPr>
          <w:rFonts w:ascii="Times New Roman" w:hAnsi="Times New Roman" w:cs="Times New Roman"/>
          <w:sz w:val="28"/>
          <w:szCs w:val="28"/>
          <w:lang w:val="ru-RU"/>
        </w:rPr>
        <w:t xml:space="preserve">средний возраст опрошенных около 40 лет; </w:t>
      </w:r>
      <w:r>
        <w:rPr>
          <w:rFonts w:ascii="Times New Roman" w:hAnsi="Times New Roman" w:cs="Times New Roman"/>
          <w:sz w:val="28"/>
          <w:szCs w:val="28"/>
          <w:lang w:val="ru-RU"/>
        </w:rPr>
        <w:t>соотношение женщин и мужчин примерно 6/4; подавляющее большинство (79,7%) - жители райцентров; почти 8 из 10 обладают образовани</w:t>
      </w:r>
      <w:r w:rsidR="000C720E">
        <w:rPr>
          <w:rFonts w:ascii="Times New Roman" w:hAnsi="Times New Roman" w:cs="Times New Roman"/>
          <w:sz w:val="28"/>
          <w:szCs w:val="28"/>
          <w:lang w:val="ru-RU"/>
        </w:rPr>
        <w:t>е</w:t>
      </w:r>
      <w:r>
        <w:rPr>
          <w:rFonts w:ascii="Times New Roman" w:hAnsi="Times New Roman" w:cs="Times New Roman"/>
          <w:sz w:val="28"/>
          <w:szCs w:val="28"/>
          <w:lang w:val="ru-RU"/>
        </w:rPr>
        <w:t xml:space="preserve">м выше уровня средней школы; в большинстве (64,1%) заняты в сферах далеких от животноводства; более половины живут большими семьями; свыше половины </w:t>
      </w:r>
      <w:r w:rsidR="0088431F">
        <w:rPr>
          <w:rFonts w:ascii="Times New Roman" w:hAnsi="Times New Roman" w:cs="Times New Roman"/>
          <w:sz w:val="28"/>
          <w:szCs w:val="28"/>
          <w:lang w:val="ru-RU"/>
        </w:rPr>
        <w:t xml:space="preserve">(57,7%) </w:t>
      </w:r>
      <w:r>
        <w:rPr>
          <w:rFonts w:ascii="Times New Roman" w:hAnsi="Times New Roman" w:cs="Times New Roman"/>
          <w:sz w:val="28"/>
          <w:szCs w:val="28"/>
          <w:lang w:val="ru-RU"/>
        </w:rPr>
        <w:t>не держат скот</w:t>
      </w:r>
      <w:r w:rsidR="002B189D">
        <w:rPr>
          <w:rFonts w:ascii="Times New Roman" w:hAnsi="Times New Roman" w:cs="Times New Roman"/>
          <w:sz w:val="28"/>
          <w:szCs w:val="28"/>
          <w:lang w:val="ru-RU"/>
        </w:rPr>
        <w:t xml:space="preserve">. </w:t>
      </w:r>
      <w:r w:rsidR="00EE5C3C">
        <w:rPr>
          <w:rFonts w:ascii="Times New Roman" w:hAnsi="Times New Roman" w:cs="Times New Roman"/>
          <w:sz w:val="28"/>
          <w:szCs w:val="28"/>
          <w:lang w:val="ru-RU"/>
        </w:rPr>
        <w:t>Всего владельцев скота - 400 человек</w:t>
      </w:r>
      <w:r w:rsidR="00941AF5">
        <w:rPr>
          <w:rFonts w:ascii="Times New Roman" w:hAnsi="Times New Roman" w:cs="Times New Roman"/>
          <w:sz w:val="28"/>
          <w:szCs w:val="28"/>
          <w:lang w:val="ru-RU"/>
        </w:rPr>
        <w:t xml:space="preserve"> (42,3% всей выборки)</w:t>
      </w:r>
      <w:r w:rsidR="002B189D">
        <w:rPr>
          <w:rFonts w:ascii="Times New Roman" w:hAnsi="Times New Roman" w:cs="Times New Roman"/>
          <w:sz w:val="28"/>
          <w:szCs w:val="28"/>
          <w:lang w:val="ru-RU"/>
        </w:rPr>
        <w:t>, из них свыше половины владеют малым количеством скота (58,7%), треть - умеренным количеством, и примерно каждый десятый является владельцем животноводческого хозяйства.</w:t>
      </w:r>
    </w:p>
    <w:p w:rsidR="00DF279F" w:rsidRDefault="00DF279F"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вопросу о владении симптоматикой бруцеллеза как у людей, так и у животных, выборка разделилась надвое - уверенно ответили "да" 50,1% опрошенных, и 49,9% либо не знают симптомы, либо не уверены в своих знаниях. </w:t>
      </w:r>
      <w:r w:rsidR="000C720E">
        <w:rPr>
          <w:rFonts w:ascii="Times New Roman" w:hAnsi="Times New Roman" w:cs="Times New Roman"/>
          <w:sz w:val="28"/>
          <w:szCs w:val="28"/>
          <w:lang w:val="ru-RU"/>
        </w:rPr>
        <w:t xml:space="preserve">В процессе интервьюирования ни один из респондентов не задал дополнительные, уточняющие вопросы по пункту 10. </w:t>
      </w:r>
      <w:r w:rsidR="00064609">
        <w:rPr>
          <w:rFonts w:ascii="Times New Roman" w:hAnsi="Times New Roman" w:cs="Times New Roman"/>
          <w:sz w:val="28"/>
          <w:szCs w:val="28"/>
          <w:lang w:val="ru-RU"/>
        </w:rPr>
        <w:t xml:space="preserve">На возможность заражения через </w:t>
      </w:r>
      <w:r w:rsidR="00A11AC6">
        <w:rPr>
          <w:rFonts w:ascii="Times New Roman" w:hAnsi="Times New Roman" w:cs="Times New Roman"/>
          <w:sz w:val="28"/>
          <w:szCs w:val="28"/>
          <w:lang w:val="ru-RU"/>
        </w:rPr>
        <w:t xml:space="preserve">продукты питания ответили утвердительно 25,9% опрошенных, но только </w:t>
      </w:r>
      <w:r w:rsidR="00552ADC">
        <w:rPr>
          <w:rFonts w:ascii="Times New Roman" w:hAnsi="Times New Roman" w:cs="Times New Roman"/>
          <w:sz w:val="28"/>
          <w:szCs w:val="28"/>
          <w:lang w:val="ru-RU"/>
        </w:rPr>
        <w:t>1</w:t>
      </w:r>
      <w:r w:rsidR="002B189D">
        <w:rPr>
          <w:rFonts w:ascii="Times New Roman" w:hAnsi="Times New Roman" w:cs="Times New Roman"/>
          <w:sz w:val="28"/>
          <w:szCs w:val="28"/>
          <w:lang w:val="ru-RU"/>
        </w:rPr>
        <w:t>9,1</w:t>
      </w:r>
      <w:r w:rsidR="00A11AC6">
        <w:rPr>
          <w:rFonts w:ascii="Times New Roman" w:hAnsi="Times New Roman" w:cs="Times New Roman"/>
          <w:sz w:val="28"/>
          <w:szCs w:val="28"/>
          <w:lang w:val="ru-RU"/>
        </w:rPr>
        <w:t xml:space="preserve">%, т.е. </w:t>
      </w:r>
      <w:r w:rsidR="00552ADC">
        <w:rPr>
          <w:rFonts w:ascii="Times New Roman" w:hAnsi="Times New Roman" w:cs="Times New Roman"/>
          <w:sz w:val="28"/>
          <w:szCs w:val="28"/>
          <w:lang w:val="ru-RU"/>
        </w:rPr>
        <w:t>меньше 2</w:t>
      </w:r>
      <w:r w:rsidR="00A11AC6">
        <w:rPr>
          <w:rFonts w:ascii="Times New Roman" w:hAnsi="Times New Roman" w:cs="Times New Roman"/>
          <w:sz w:val="28"/>
          <w:szCs w:val="28"/>
          <w:lang w:val="ru-RU"/>
        </w:rPr>
        <w:t xml:space="preserve">  из 10 респондентов, </w:t>
      </w:r>
      <w:r w:rsidR="002B189D">
        <w:rPr>
          <w:rFonts w:ascii="Times New Roman" w:hAnsi="Times New Roman" w:cs="Times New Roman"/>
          <w:sz w:val="28"/>
          <w:szCs w:val="28"/>
          <w:lang w:val="ru-RU"/>
        </w:rPr>
        <w:t xml:space="preserve">точно </w:t>
      </w:r>
      <w:r w:rsidR="00A11AC6">
        <w:rPr>
          <w:rFonts w:ascii="Times New Roman" w:hAnsi="Times New Roman" w:cs="Times New Roman"/>
          <w:sz w:val="28"/>
          <w:szCs w:val="28"/>
          <w:lang w:val="ru-RU"/>
        </w:rPr>
        <w:t xml:space="preserve">указали путь заражения через контакт с больным животным. </w:t>
      </w:r>
      <w:r w:rsidR="00552ADC">
        <w:rPr>
          <w:rFonts w:ascii="Times New Roman" w:hAnsi="Times New Roman" w:cs="Times New Roman"/>
          <w:sz w:val="28"/>
          <w:szCs w:val="28"/>
          <w:lang w:val="ru-RU"/>
        </w:rPr>
        <w:t>П</w:t>
      </w:r>
      <w:r w:rsidR="00A11AC6">
        <w:rPr>
          <w:rFonts w:ascii="Times New Roman" w:hAnsi="Times New Roman" w:cs="Times New Roman"/>
          <w:sz w:val="28"/>
          <w:szCs w:val="28"/>
          <w:lang w:val="ru-RU"/>
        </w:rPr>
        <w:t>оловин</w:t>
      </w:r>
      <w:r w:rsidR="00552ADC">
        <w:rPr>
          <w:rFonts w:ascii="Times New Roman" w:hAnsi="Times New Roman" w:cs="Times New Roman"/>
          <w:sz w:val="28"/>
          <w:szCs w:val="28"/>
          <w:lang w:val="ru-RU"/>
        </w:rPr>
        <w:t>а</w:t>
      </w:r>
      <w:r w:rsidR="00A11AC6">
        <w:rPr>
          <w:rFonts w:ascii="Times New Roman" w:hAnsi="Times New Roman" w:cs="Times New Roman"/>
          <w:sz w:val="28"/>
          <w:szCs w:val="28"/>
          <w:lang w:val="ru-RU"/>
        </w:rPr>
        <w:t xml:space="preserve"> опрошенных (</w:t>
      </w:r>
      <w:r w:rsidR="002B189D">
        <w:rPr>
          <w:rFonts w:ascii="Times New Roman" w:hAnsi="Times New Roman" w:cs="Times New Roman"/>
          <w:sz w:val="28"/>
          <w:szCs w:val="28"/>
          <w:lang w:val="ru-RU"/>
        </w:rPr>
        <w:t>48,8</w:t>
      </w:r>
      <w:r w:rsidR="00A11AC6">
        <w:rPr>
          <w:rFonts w:ascii="Times New Roman" w:hAnsi="Times New Roman" w:cs="Times New Roman"/>
          <w:sz w:val="28"/>
          <w:szCs w:val="28"/>
          <w:lang w:val="ru-RU"/>
        </w:rPr>
        <w:t xml:space="preserve">%) </w:t>
      </w:r>
      <w:r w:rsidR="002B189D">
        <w:rPr>
          <w:rFonts w:ascii="Times New Roman" w:hAnsi="Times New Roman" w:cs="Times New Roman"/>
          <w:sz w:val="28"/>
          <w:szCs w:val="28"/>
          <w:lang w:val="ru-RU"/>
        </w:rPr>
        <w:t>допуск</w:t>
      </w:r>
      <w:r w:rsidR="00A11AC6">
        <w:rPr>
          <w:rFonts w:ascii="Times New Roman" w:hAnsi="Times New Roman" w:cs="Times New Roman"/>
          <w:sz w:val="28"/>
          <w:szCs w:val="28"/>
          <w:lang w:val="ru-RU"/>
        </w:rPr>
        <w:t xml:space="preserve">ают, что больной человек также является источником заражения бруцеллезом для других. </w:t>
      </w:r>
      <w:r w:rsidR="00064609">
        <w:rPr>
          <w:rFonts w:ascii="Times New Roman" w:hAnsi="Times New Roman" w:cs="Times New Roman"/>
          <w:sz w:val="28"/>
          <w:szCs w:val="28"/>
          <w:lang w:val="ru-RU"/>
        </w:rPr>
        <w:t xml:space="preserve"> </w:t>
      </w:r>
      <w:r w:rsidR="00552ADC">
        <w:rPr>
          <w:rFonts w:ascii="Times New Roman" w:hAnsi="Times New Roman" w:cs="Times New Roman"/>
          <w:sz w:val="28"/>
          <w:szCs w:val="28"/>
          <w:lang w:val="ru-RU"/>
        </w:rPr>
        <w:t xml:space="preserve">При выяснении осведомленности об алиментарном пути заражения бруцеллезом, 19,2% респондентов выразили мнение, что заражение возможно через фабричные продукты питания. </w:t>
      </w:r>
      <w:r w:rsidR="00FD1578">
        <w:rPr>
          <w:rFonts w:ascii="Times New Roman" w:hAnsi="Times New Roman" w:cs="Times New Roman"/>
          <w:sz w:val="28"/>
          <w:szCs w:val="28"/>
          <w:lang w:val="ru-RU"/>
        </w:rPr>
        <w:t>Ответ п</w:t>
      </w:r>
      <w:r w:rsidR="00A46242">
        <w:rPr>
          <w:rFonts w:ascii="Times New Roman" w:hAnsi="Times New Roman" w:cs="Times New Roman"/>
          <w:sz w:val="28"/>
          <w:szCs w:val="28"/>
          <w:lang w:val="ru-RU"/>
        </w:rPr>
        <w:t>редполагает</w:t>
      </w:r>
      <w:r w:rsidR="00FD1578">
        <w:rPr>
          <w:rFonts w:ascii="Times New Roman" w:hAnsi="Times New Roman" w:cs="Times New Roman"/>
          <w:sz w:val="28"/>
          <w:szCs w:val="28"/>
          <w:lang w:val="ru-RU"/>
        </w:rPr>
        <w:t xml:space="preserve"> незнание технологической цепочки приготовления пищевых продуктов, включающей </w:t>
      </w:r>
      <w:r w:rsidR="002B189D">
        <w:rPr>
          <w:rFonts w:ascii="Times New Roman" w:hAnsi="Times New Roman" w:cs="Times New Roman"/>
          <w:sz w:val="28"/>
          <w:szCs w:val="28"/>
          <w:lang w:val="ru-RU"/>
        </w:rPr>
        <w:t xml:space="preserve">обязательную </w:t>
      </w:r>
      <w:r w:rsidR="00FD1578">
        <w:rPr>
          <w:rFonts w:ascii="Times New Roman" w:hAnsi="Times New Roman" w:cs="Times New Roman"/>
          <w:sz w:val="28"/>
          <w:szCs w:val="28"/>
          <w:lang w:val="ru-RU"/>
        </w:rPr>
        <w:t>пастеризацию.</w:t>
      </w:r>
      <w:r w:rsidR="00A46242">
        <w:rPr>
          <w:rFonts w:ascii="Times New Roman" w:hAnsi="Times New Roman" w:cs="Times New Roman"/>
          <w:sz w:val="28"/>
          <w:szCs w:val="28"/>
          <w:lang w:val="ru-RU"/>
        </w:rPr>
        <w:t xml:space="preserve"> </w:t>
      </w:r>
      <w:r w:rsidR="00552ADC">
        <w:rPr>
          <w:rFonts w:ascii="Times New Roman" w:hAnsi="Times New Roman" w:cs="Times New Roman"/>
          <w:sz w:val="28"/>
          <w:szCs w:val="28"/>
          <w:lang w:val="ru-RU"/>
        </w:rPr>
        <w:t xml:space="preserve">Лишь чуть выше четверти опрошенных (26,4%) верно ответили на вопрос, что употребление в пищу мясо-молочных продуктов домашнего производства (не сертифицированных) может привести к заболеванию.  </w:t>
      </w:r>
    </w:p>
    <w:p w:rsidR="00F974C1" w:rsidRDefault="009E2C13"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Третий домен опросника был посвящен мерам защиты от риска заражения бруцеллезом, используемым в личных хозяйствах. Самостоятельно проводят дезинфекцию помещений для скота с использованием всего комплекта СИЗ (сменная одежда, обувь, одноразовая маска, перчатки) </w:t>
      </w:r>
      <w:r w:rsidR="009C0BE2">
        <w:rPr>
          <w:rFonts w:ascii="Times New Roman" w:hAnsi="Times New Roman" w:cs="Times New Roman"/>
          <w:sz w:val="28"/>
          <w:szCs w:val="28"/>
          <w:lang w:val="ru-RU"/>
        </w:rPr>
        <w:t>менее половины (40,8</w:t>
      </w:r>
      <w:r>
        <w:rPr>
          <w:rFonts w:ascii="Times New Roman" w:hAnsi="Times New Roman" w:cs="Times New Roman"/>
          <w:sz w:val="28"/>
          <w:szCs w:val="28"/>
          <w:lang w:val="ru-RU"/>
        </w:rPr>
        <w:t>%</w:t>
      </w:r>
      <w:r w:rsidR="009C0BE2">
        <w:rPr>
          <w:rFonts w:ascii="Times New Roman" w:hAnsi="Times New Roman" w:cs="Times New Roman"/>
          <w:sz w:val="28"/>
          <w:szCs w:val="28"/>
          <w:lang w:val="ru-RU"/>
        </w:rPr>
        <w:t>)</w:t>
      </w:r>
      <w:r>
        <w:rPr>
          <w:rFonts w:ascii="Times New Roman" w:hAnsi="Times New Roman" w:cs="Times New Roman"/>
          <w:sz w:val="28"/>
          <w:szCs w:val="28"/>
          <w:lang w:val="ru-RU"/>
        </w:rPr>
        <w:t xml:space="preserve"> опрошенных</w:t>
      </w:r>
      <w:r w:rsidR="008A49EB">
        <w:rPr>
          <w:rFonts w:ascii="Times New Roman" w:hAnsi="Times New Roman" w:cs="Times New Roman"/>
          <w:sz w:val="28"/>
          <w:szCs w:val="28"/>
          <w:lang w:val="ru-RU"/>
        </w:rPr>
        <w:t xml:space="preserve"> владельцев скота</w:t>
      </w:r>
      <w:r w:rsidR="009C0BE2">
        <w:rPr>
          <w:rFonts w:ascii="Times New Roman" w:hAnsi="Times New Roman" w:cs="Times New Roman"/>
          <w:sz w:val="28"/>
          <w:szCs w:val="28"/>
          <w:lang w:val="ru-RU"/>
        </w:rPr>
        <w:t xml:space="preserve">, и только 14% </w:t>
      </w:r>
      <w:r w:rsidR="00F974C1">
        <w:rPr>
          <w:rFonts w:ascii="Times New Roman" w:hAnsi="Times New Roman" w:cs="Times New Roman"/>
          <w:sz w:val="28"/>
          <w:szCs w:val="28"/>
          <w:lang w:val="ru-RU"/>
        </w:rPr>
        <w:t xml:space="preserve">хотя бы </w:t>
      </w:r>
      <w:r w:rsidR="009C0BE2">
        <w:rPr>
          <w:rFonts w:ascii="Times New Roman" w:hAnsi="Times New Roman" w:cs="Times New Roman"/>
          <w:sz w:val="28"/>
          <w:szCs w:val="28"/>
          <w:lang w:val="ru-RU"/>
        </w:rPr>
        <w:t xml:space="preserve">периодически пользуются услугами дезинфекторов. </w:t>
      </w:r>
      <w:r>
        <w:rPr>
          <w:rFonts w:ascii="Times New Roman" w:hAnsi="Times New Roman" w:cs="Times New Roman"/>
          <w:sz w:val="28"/>
          <w:szCs w:val="28"/>
          <w:lang w:val="ru-RU"/>
        </w:rPr>
        <w:t xml:space="preserve"> </w:t>
      </w:r>
      <w:r w:rsidR="008A49EB">
        <w:rPr>
          <w:rFonts w:ascii="Times New Roman" w:hAnsi="Times New Roman" w:cs="Times New Roman"/>
          <w:sz w:val="28"/>
          <w:szCs w:val="28"/>
          <w:lang w:val="ru-RU"/>
        </w:rPr>
        <w:t xml:space="preserve">Свыше половины респондентов постоянно участвуют в окотной компании, забивают скот, снимают и обрабатывают шкуры животных. При этом, специально отведенными для этой цели помещениями пользуются менее трети опрошенных, а две трети делают это в собственных дворах.  </w:t>
      </w:r>
      <w:r w:rsidR="00065332">
        <w:rPr>
          <w:rFonts w:ascii="Times New Roman" w:hAnsi="Times New Roman" w:cs="Times New Roman"/>
          <w:sz w:val="28"/>
          <w:szCs w:val="28"/>
          <w:lang w:val="ru-RU"/>
        </w:rPr>
        <w:t xml:space="preserve">На очень важный с точки зрения санэпиднадзора вопрос - "Что вы делаете с абортированными, мертворожденными плодами, последами?" 17,7% респондентов ответили, что выбрасывают </w:t>
      </w:r>
      <w:r w:rsidR="00604C5F">
        <w:rPr>
          <w:rFonts w:ascii="Times New Roman" w:hAnsi="Times New Roman" w:cs="Times New Roman"/>
          <w:sz w:val="28"/>
          <w:szCs w:val="28"/>
          <w:lang w:val="ru-RU"/>
        </w:rPr>
        <w:t xml:space="preserve">их </w:t>
      </w:r>
      <w:r w:rsidR="00065332">
        <w:rPr>
          <w:rFonts w:ascii="Times New Roman" w:hAnsi="Times New Roman" w:cs="Times New Roman"/>
          <w:sz w:val="28"/>
          <w:szCs w:val="28"/>
          <w:lang w:val="ru-RU"/>
        </w:rPr>
        <w:t>в бытовой мусор</w:t>
      </w:r>
      <w:r w:rsidR="00604C5F">
        <w:rPr>
          <w:rFonts w:ascii="Times New Roman" w:hAnsi="Times New Roman" w:cs="Times New Roman"/>
          <w:sz w:val="28"/>
          <w:szCs w:val="28"/>
          <w:lang w:val="ru-RU"/>
        </w:rPr>
        <w:t xml:space="preserve">, а услугами ветслужбы пользуется только треть опрошенных, 33,3%. Около половины владельцев скота </w:t>
      </w:r>
      <w:r w:rsidR="00F974C1">
        <w:rPr>
          <w:rFonts w:ascii="Times New Roman" w:hAnsi="Times New Roman" w:cs="Times New Roman"/>
          <w:sz w:val="28"/>
          <w:szCs w:val="28"/>
          <w:lang w:val="ru-RU"/>
        </w:rPr>
        <w:t xml:space="preserve">(49%) </w:t>
      </w:r>
      <w:r w:rsidR="00604C5F">
        <w:rPr>
          <w:rFonts w:ascii="Times New Roman" w:hAnsi="Times New Roman" w:cs="Times New Roman"/>
          <w:sz w:val="28"/>
          <w:szCs w:val="28"/>
          <w:lang w:val="ru-RU"/>
        </w:rPr>
        <w:t>практикуют самостоятельную утилизацию этого биологически опасного материала путем закапывания или сжигания</w:t>
      </w:r>
      <w:r w:rsidR="00F974C1">
        <w:rPr>
          <w:rFonts w:ascii="Times New Roman" w:hAnsi="Times New Roman" w:cs="Times New Roman"/>
          <w:sz w:val="28"/>
          <w:szCs w:val="28"/>
          <w:lang w:val="ru-RU"/>
        </w:rPr>
        <w:t>, с неизвестными результатами в плане эффективности такой утилизации</w:t>
      </w:r>
      <w:r w:rsidR="00604C5F">
        <w:rPr>
          <w:rFonts w:ascii="Times New Roman" w:hAnsi="Times New Roman" w:cs="Times New Roman"/>
          <w:sz w:val="28"/>
          <w:szCs w:val="28"/>
          <w:lang w:val="ru-RU"/>
        </w:rPr>
        <w:t xml:space="preserve">. Инфицированность бруцеллезом бытового мусора </w:t>
      </w:r>
      <w:r w:rsidR="00F30FB3">
        <w:rPr>
          <w:rFonts w:ascii="Times New Roman" w:hAnsi="Times New Roman" w:cs="Times New Roman"/>
          <w:sz w:val="28"/>
          <w:szCs w:val="28"/>
          <w:lang w:val="ru-RU"/>
        </w:rPr>
        <w:t xml:space="preserve">с высокой вероятностью </w:t>
      </w:r>
      <w:r w:rsidR="00604C5F">
        <w:rPr>
          <w:rFonts w:ascii="Times New Roman" w:hAnsi="Times New Roman" w:cs="Times New Roman"/>
          <w:sz w:val="28"/>
          <w:szCs w:val="28"/>
          <w:lang w:val="ru-RU"/>
        </w:rPr>
        <w:t xml:space="preserve">может привести к заражению собак. В анализе </w:t>
      </w:r>
      <w:r w:rsidR="00F974C1">
        <w:rPr>
          <w:rFonts w:ascii="Times New Roman" w:hAnsi="Times New Roman" w:cs="Times New Roman"/>
          <w:sz w:val="28"/>
          <w:szCs w:val="28"/>
          <w:lang w:val="ru-RU"/>
        </w:rPr>
        <w:t xml:space="preserve">эпизоото-эпидемиологической </w:t>
      </w:r>
      <w:r w:rsidR="00604C5F">
        <w:rPr>
          <w:rFonts w:ascii="Times New Roman" w:hAnsi="Times New Roman" w:cs="Times New Roman"/>
          <w:sz w:val="28"/>
          <w:szCs w:val="28"/>
          <w:lang w:val="ru-RU"/>
        </w:rPr>
        <w:t xml:space="preserve">ситуации по республике, в таблицах 11 и 12, было указано, что в 2018 г. в Актюбинской области источник заражения бруцеллезом не выявлен в 4,8%; пути передачи бруцеллеза в 2017-2020 гг. не установлены в 6,0-8,0% случаев. В таблице 19 указано, что бруцеллез был выявлен у домашних собак владельцев скота. </w:t>
      </w:r>
    </w:p>
    <w:p w:rsidR="009E2C13" w:rsidRDefault="00F974C1"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Выяснилось, что только треть (35,6%) респондентов задумываются о своей пищевой безопасности, требуя сертификаты о здоровье скота при покупке мясо-молочных продуктов у частных лиц, остальные 64,4% подобным вопросом не задаются.  </w:t>
      </w:r>
      <w:r w:rsidR="00A46242">
        <w:rPr>
          <w:rFonts w:ascii="Times New Roman" w:hAnsi="Times New Roman" w:cs="Times New Roman"/>
          <w:sz w:val="28"/>
          <w:szCs w:val="28"/>
          <w:lang w:val="ru-RU"/>
        </w:rPr>
        <w:t xml:space="preserve">При этом, согласно анализа заболеваемости по данным АОКИБ (таблица 25), 19,8%, т.е. 2 из 10 госпитализированных, указали в качестве предполагаемого источника заражения употребление в пищу мясо-молочных продуктов, купленных с рук, на стихийных рынках. </w:t>
      </w:r>
    </w:p>
    <w:p w:rsidR="005920A8" w:rsidRPr="005920A8" w:rsidRDefault="005920A8"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b/>
          <w:sz w:val="28"/>
          <w:szCs w:val="28"/>
          <w:lang w:val="ru-RU"/>
        </w:rPr>
      </w:pPr>
      <w:r w:rsidRPr="005920A8">
        <w:rPr>
          <w:rFonts w:ascii="Times New Roman" w:hAnsi="Times New Roman" w:cs="Times New Roman"/>
          <w:b/>
          <w:sz w:val="28"/>
          <w:szCs w:val="28"/>
          <w:lang w:val="ru-RU"/>
        </w:rPr>
        <w:t xml:space="preserve">3.3.2 </w:t>
      </w:r>
      <w:r>
        <w:rPr>
          <w:rFonts w:ascii="Times New Roman" w:hAnsi="Times New Roman" w:cs="Times New Roman"/>
          <w:b/>
          <w:sz w:val="28"/>
          <w:szCs w:val="28"/>
          <w:lang w:val="ru-RU"/>
        </w:rPr>
        <w:t xml:space="preserve">Анализ связи осведомленности </w:t>
      </w:r>
      <w:r w:rsidR="00891A44">
        <w:rPr>
          <w:rFonts w:ascii="Times New Roman" w:hAnsi="Times New Roman" w:cs="Times New Roman"/>
          <w:b/>
          <w:sz w:val="28"/>
          <w:szCs w:val="28"/>
          <w:lang w:val="ru-RU"/>
        </w:rPr>
        <w:t xml:space="preserve">населения </w:t>
      </w:r>
      <w:r>
        <w:rPr>
          <w:rFonts w:ascii="Times New Roman" w:hAnsi="Times New Roman" w:cs="Times New Roman"/>
          <w:b/>
          <w:sz w:val="28"/>
          <w:szCs w:val="28"/>
          <w:lang w:val="ru-RU"/>
        </w:rPr>
        <w:t>о симптоматике бруцеллеза с потенциальными факторами риска заражения</w:t>
      </w:r>
    </w:p>
    <w:p w:rsidR="00C763A1" w:rsidRDefault="00A46242"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Дальнейший анализ результатов опроса проводился в разрезе </w:t>
      </w:r>
      <w:r w:rsidR="004B4928">
        <w:rPr>
          <w:rFonts w:ascii="Times New Roman" w:hAnsi="Times New Roman" w:cs="Times New Roman"/>
          <w:sz w:val="28"/>
          <w:szCs w:val="28"/>
          <w:lang w:val="ru-RU"/>
        </w:rPr>
        <w:t xml:space="preserve">связи </w:t>
      </w:r>
      <w:r>
        <w:rPr>
          <w:rFonts w:ascii="Times New Roman" w:hAnsi="Times New Roman" w:cs="Times New Roman"/>
          <w:sz w:val="28"/>
          <w:szCs w:val="28"/>
          <w:lang w:val="ru-RU"/>
        </w:rPr>
        <w:t>владения/невладения симптоматикой бруцеллеза</w:t>
      </w:r>
      <w:r w:rsidR="004B4928">
        <w:rPr>
          <w:rFonts w:ascii="Times New Roman" w:hAnsi="Times New Roman" w:cs="Times New Roman"/>
          <w:sz w:val="28"/>
          <w:szCs w:val="28"/>
          <w:lang w:val="ru-RU"/>
        </w:rPr>
        <w:t xml:space="preserve"> с </w:t>
      </w:r>
      <w:r>
        <w:rPr>
          <w:rFonts w:ascii="Times New Roman" w:hAnsi="Times New Roman" w:cs="Times New Roman"/>
          <w:sz w:val="28"/>
          <w:szCs w:val="28"/>
          <w:lang w:val="ru-RU"/>
        </w:rPr>
        <w:t>основн</w:t>
      </w:r>
      <w:r w:rsidR="004B4928">
        <w:rPr>
          <w:rFonts w:ascii="Times New Roman" w:hAnsi="Times New Roman" w:cs="Times New Roman"/>
          <w:sz w:val="28"/>
          <w:szCs w:val="28"/>
          <w:lang w:val="ru-RU"/>
        </w:rPr>
        <w:t>ыми</w:t>
      </w:r>
      <w:r>
        <w:rPr>
          <w:rFonts w:ascii="Times New Roman" w:hAnsi="Times New Roman" w:cs="Times New Roman"/>
          <w:sz w:val="28"/>
          <w:szCs w:val="28"/>
          <w:lang w:val="ru-RU"/>
        </w:rPr>
        <w:t xml:space="preserve"> потенциальн</w:t>
      </w:r>
      <w:r w:rsidR="004B4928">
        <w:rPr>
          <w:rFonts w:ascii="Times New Roman" w:hAnsi="Times New Roman" w:cs="Times New Roman"/>
          <w:sz w:val="28"/>
          <w:szCs w:val="28"/>
          <w:lang w:val="ru-RU"/>
        </w:rPr>
        <w:t>ыми</w:t>
      </w:r>
      <w:r>
        <w:rPr>
          <w:rFonts w:ascii="Times New Roman" w:hAnsi="Times New Roman" w:cs="Times New Roman"/>
          <w:sz w:val="28"/>
          <w:szCs w:val="28"/>
          <w:lang w:val="ru-RU"/>
        </w:rPr>
        <w:t xml:space="preserve"> фактора</w:t>
      </w:r>
      <w:r w:rsidR="004B4928">
        <w:rPr>
          <w:rFonts w:ascii="Times New Roman" w:hAnsi="Times New Roman" w:cs="Times New Roman"/>
          <w:sz w:val="28"/>
          <w:szCs w:val="28"/>
          <w:lang w:val="ru-RU"/>
        </w:rPr>
        <w:t>ми</w:t>
      </w:r>
      <w:r>
        <w:rPr>
          <w:rFonts w:ascii="Times New Roman" w:hAnsi="Times New Roman" w:cs="Times New Roman"/>
          <w:sz w:val="28"/>
          <w:szCs w:val="28"/>
          <w:lang w:val="ru-RU"/>
        </w:rPr>
        <w:t xml:space="preserve"> риска заражения. </w:t>
      </w:r>
      <w:r w:rsidR="00FD1578">
        <w:rPr>
          <w:rFonts w:ascii="Times New Roman" w:hAnsi="Times New Roman" w:cs="Times New Roman"/>
          <w:sz w:val="28"/>
          <w:szCs w:val="28"/>
          <w:lang w:val="ru-RU"/>
        </w:rPr>
        <w:t xml:space="preserve">В таблице 33 представлена сопряженность владения симптоматикой бруцеллеза (или слабого владения, всего 49,9%, см. таблицу 32) с основными исследованными параметрами выборки опрошенных. </w:t>
      </w:r>
    </w:p>
    <w:p w:rsidR="00C763A1" w:rsidRDefault="00C763A1" w:rsidP="00DF279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FD1578" w:rsidRDefault="00FD1578" w:rsidP="00C763A1">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33</w:t>
      </w:r>
      <w:r w:rsidR="00690E7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4B4928">
        <w:rPr>
          <w:rFonts w:ascii="Times New Roman" w:hAnsi="Times New Roman" w:cs="Times New Roman"/>
          <w:sz w:val="28"/>
          <w:szCs w:val="28"/>
          <w:lang w:val="ru-RU"/>
        </w:rPr>
        <w:t>Анализ связи</w:t>
      </w:r>
      <w:r>
        <w:rPr>
          <w:rFonts w:ascii="Times New Roman" w:hAnsi="Times New Roman" w:cs="Times New Roman"/>
          <w:sz w:val="28"/>
          <w:szCs w:val="28"/>
          <w:lang w:val="ru-RU"/>
        </w:rPr>
        <w:t xml:space="preserve"> осведомленности о симптоматике бруцеллеза у людей и животных</w:t>
      </w:r>
      <w:r w:rsidR="004B4928">
        <w:rPr>
          <w:rFonts w:ascii="Times New Roman" w:hAnsi="Times New Roman" w:cs="Times New Roman"/>
          <w:sz w:val="28"/>
          <w:szCs w:val="28"/>
          <w:lang w:val="ru-RU"/>
        </w:rPr>
        <w:t xml:space="preserve"> с </w:t>
      </w:r>
      <w:r w:rsidR="00F30FB3">
        <w:rPr>
          <w:rFonts w:ascii="Times New Roman" w:hAnsi="Times New Roman" w:cs="Times New Roman"/>
          <w:sz w:val="28"/>
          <w:szCs w:val="28"/>
          <w:lang w:val="ru-RU"/>
        </w:rPr>
        <w:t>исследованн</w:t>
      </w:r>
      <w:r w:rsidR="004B4928">
        <w:rPr>
          <w:rFonts w:ascii="Times New Roman" w:hAnsi="Times New Roman" w:cs="Times New Roman"/>
          <w:sz w:val="28"/>
          <w:szCs w:val="28"/>
          <w:lang w:val="ru-RU"/>
        </w:rPr>
        <w:t>ыми параметрами (потенциальными факторами риска заражения бруцеллезом)</w:t>
      </w:r>
      <w:r w:rsidR="00B51F1B">
        <w:rPr>
          <w:rFonts w:ascii="Times New Roman" w:hAnsi="Times New Roman" w:cs="Times New Roman"/>
          <w:sz w:val="28"/>
          <w:szCs w:val="28"/>
          <w:lang w:val="ru-RU"/>
        </w:rPr>
        <w:t xml:space="preserve"> в общей выборке</w:t>
      </w:r>
    </w:p>
    <w:tbl>
      <w:tblPr>
        <w:tblW w:w="9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701"/>
        <w:gridCol w:w="1417"/>
        <w:gridCol w:w="3215"/>
      </w:tblGrid>
      <w:tr w:rsidR="005920A8" w:rsidRPr="00921FF5" w:rsidTr="002D77EC">
        <w:tc>
          <w:tcPr>
            <w:tcW w:w="3369" w:type="dxa"/>
          </w:tcPr>
          <w:p w:rsidR="005920A8" w:rsidRPr="003267C1" w:rsidRDefault="005920A8" w:rsidP="00115E66">
            <w:pPr>
              <w:spacing w:after="0" w:line="240" w:lineRule="auto"/>
              <w:contextualSpacing/>
              <w:rPr>
                <w:rFonts w:ascii="Times New Roman" w:eastAsia="Times New Roman" w:hAnsi="Times New Roman" w:cs="Times New Roman"/>
                <w:lang w:val="ru-RU"/>
              </w:rPr>
            </w:pPr>
            <w:r w:rsidRPr="003267C1">
              <w:rPr>
                <w:rFonts w:ascii="Times New Roman" w:eastAsia="Times New Roman" w:hAnsi="Times New Roman" w:cs="Times New Roman"/>
                <w:lang w:val="ru-RU"/>
              </w:rPr>
              <w:t>Качественный параметр, или потенциальный фактор риска</w:t>
            </w:r>
          </w:p>
        </w:tc>
        <w:tc>
          <w:tcPr>
            <w:tcW w:w="1701" w:type="dxa"/>
          </w:tcPr>
          <w:p w:rsidR="005920A8" w:rsidRPr="003267C1" w:rsidRDefault="005920A8" w:rsidP="005920A8">
            <w:pPr>
              <w:spacing w:after="0" w:line="240" w:lineRule="auto"/>
              <w:contextualSpacing/>
              <w:rPr>
                <w:rFonts w:ascii="Times New Roman" w:eastAsia="Times New Roman" w:hAnsi="Times New Roman" w:cs="Times New Roman"/>
                <w:lang w:val="ru-RU"/>
              </w:rPr>
            </w:pPr>
            <w:r w:rsidRPr="003267C1">
              <w:rPr>
                <w:rFonts w:ascii="Times New Roman" w:eastAsia="Times New Roman" w:hAnsi="Times New Roman" w:cs="Times New Roman"/>
                <w:lang w:val="ru-RU"/>
              </w:rPr>
              <w:t xml:space="preserve">Значение достигнутого уровня значимости,  </w:t>
            </w:r>
          </w:p>
          <w:p w:rsidR="005920A8" w:rsidRPr="003267C1" w:rsidRDefault="005920A8" w:rsidP="005920A8">
            <w:pPr>
              <w:spacing w:after="0" w:line="240" w:lineRule="auto"/>
              <w:contextualSpacing/>
              <w:rPr>
                <w:rFonts w:ascii="Times New Roman" w:eastAsia="Times New Roman" w:hAnsi="Times New Roman" w:cs="Times New Roman"/>
                <w:lang w:val="ru-RU"/>
              </w:rPr>
            </w:pPr>
            <w:r w:rsidRPr="003267C1">
              <w:rPr>
                <w:rFonts w:ascii="Times New Roman" w:hAnsi="Times New Roman"/>
              </w:rPr>
              <w:t>p</w:t>
            </w:r>
            <w:r w:rsidRPr="003267C1">
              <w:rPr>
                <w:rFonts w:ascii="Times New Roman" w:hAnsi="Times New Roman"/>
                <w:lang w:val="ru-RU"/>
              </w:rPr>
              <w:t xml:space="preserve"> </w:t>
            </w:r>
            <w:r w:rsidRPr="003267C1">
              <w:rPr>
                <w:rFonts w:ascii="Times New Roman" w:eastAsia="Times New Roman" w:hAnsi="Times New Roman" w:cs="Times New Roman"/>
                <w:lang w:val="ru-RU"/>
              </w:rPr>
              <w:t>(</w:t>
            </w:r>
            <w:r w:rsidRPr="003267C1">
              <w:rPr>
                <w:rFonts w:ascii="Times New Roman" w:eastAsia="Times New Roman" w:hAnsi="Times New Roman" w:cs="Times New Roman"/>
              </w:rPr>
              <w:sym w:font="Symbol" w:char="F0A3"/>
            </w:r>
            <w:r w:rsidRPr="003267C1">
              <w:rPr>
                <w:rFonts w:ascii="Times New Roman" w:eastAsia="Times New Roman" w:hAnsi="Times New Roman" w:cs="Times New Roman"/>
                <w:lang w:val="ru-RU"/>
              </w:rPr>
              <w:t>0,05)</w:t>
            </w:r>
          </w:p>
        </w:tc>
        <w:tc>
          <w:tcPr>
            <w:tcW w:w="1417" w:type="dxa"/>
          </w:tcPr>
          <w:p w:rsidR="005920A8" w:rsidRPr="003267C1" w:rsidRDefault="005920A8" w:rsidP="00115E66">
            <w:pPr>
              <w:spacing w:after="0" w:line="240" w:lineRule="auto"/>
              <w:contextualSpacing/>
              <w:rPr>
                <w:rFonts w:ascii="Times New Roman" w:eastAsia="Times New Roman" w:hAnsi="Times New Roman" w:cs="Times New Roman"/>
                <w:vertAlign w:val="superscript"/>
                <w:lang w:val="ru-RU"/>
              </w:rPr>
            </w:pPr>
            <w:r w:rsidRPr="003267C1">
              <w:rPr>
                <w:rFonts w:ascii="Times New Roman" w:eastAsia="Times New Roman" w:hAnsi="Times New Roman" w:cs="Times New Roman"/>
              </w:rPr>
              <w:t>Величина Cramer’sV-критерия</w:t>
            </w:r>
          </w:p>
        </w:tc>
        <w:tc>
          <w:tcPr>
            <w:tcW w:w="3215" w:type="dxa"/>
            <w:tcBorders>
              <w:right w:val="single" w:sz="4" w:space="0" w:color="auto"/>
            </w:tcBorders>
          </w:tcPr>
          <w:p w:rsidR="005920A8" w:rsidRPr="003267C1" w:rsidRDefault="005920A8" w:rsidP="004B4928">
            <w:pPr>
              <w:spacing w:after="0" w:line="240" w:lineRule="auto"/>
              <w:contextualSpacing/>
              <w:rPr>
                <w:rFonts w:ascii="Times New Roman" w:hAnsi="Times New Roman"/>
                <w:caps/>
                <w:lang w:val="ru-RU"/>
              </w:rPr>
            </w:pPr>
            <w:r w:rsidRPr="003267C1">
              <w:rPr>
                <w:rFonts w:ascii="Times New Roman" w:eastAsia="Times New Roman" w:hAnsi="Times New Roman" w:cs="Times New Roman"/>
                <w:lang w:val="ru-RU"/>
              </w:rPr>
              <w:t xml:space="preserve">Максимальный вклад в итоговую статистику, </w:t>
            </w:r>
            <w:r w:rsidRPr="003267C1">
              <w:rPr>
                <w:rFonts w:ascii="Times New Roman" w:eastAsia="Times New Roman" w:hAnsi="Times New Roman" w:cs="Times New Roman"/>
              </w:rPr>
              <w:t>Pierson</w:t>
            </w:r>
            <w:r w:rsidRPr="003267C1">
              <w:rPr>
                <w:rFonts w:ascii="Times New Roman" w:eastAsia="Times New Roman" w:hAnsi="Times New Roman" w:cs="Times New Roman"/>
                <w:lang w:val="ru-RU"/>
              </w:rPr>
              <w:t>’</w:t>
            </w:r>
            <w:r w:rsidRPr="003267C1">
              <w:rPr>
                <w:rFonts w:ascii="Times New Roman" w:eastAsia="Times New Roman" w:hAnsi="Times New Roman" w:cs="Times New Roman"/>
              </w:rPr>
              <w:t>s</w:t>
            </w:r>
            <w:r w:rsidRPr="003267C1">
              <w:rPr>
                <w:rFonts w:ascii="Times New Roman" w:eastAsia="Times New Roman" w:hAnsi="Times New Roman" w:cs="Times New Roman"/>
              </w:rPr>
              <w:sym w:font="Symbol" w:char="F063"/>
            </w:r>
            <w:r w:rsidRPr="003267C1">
              <w:rPr>
                <w:rFonts w:ascii="Times New Roman" w:eastAsia="Times New Roman" w:hAnsi="Times New Roman" w:cs="Times New Roman"/>
                <w:vertAlign w:val="superscript"/>
                <w:lang w:val="ru-RU"/>
              </w:rPr>
              <w:t>2</w:t>
            </w:r>
          </w:p>
        </w:tc>
      </w:tr>
      <w:tr w:rsidR="000C1D4E" w:rsidRPr="0020319A" w:rsidTr="002D77EC">
        <w:tc>
          <w:tcPr>
            <w:tcW w:w="3369" w:type="dxa"/>
          </w:tcPr>
          <w:p w:rsidR="000C1D4E" w:rsidRPr="003267C1" w:rsidRDefault="000C1D4E" w:rsidP="000C1D4E">
            <w:pPr>
              <w:spacing w:after="0" w:line="240" w:lineRule="auto"/>
              <w:contextualSpacing/>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1701" w:type="dxa"/>
          </w:tcPr>
          <w:p w:rsidR="000C1D4E" w:rsidRPr="003267C1" w:rsidRDefault="000C1D4E" w:rsidP="000C1D4E">
            <w:pPr>
              <w:spacing w:after="0" w:line="240" w:lineRule="auto"/>
              <w:contextualSpacing/>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1417" w:type="dxa"/>
          </w:tcPr>
          <w:p w:rsidR="000C1D4E" w:rsidRPr="000C1D4E" w:rsidRDefault="000C1D4E" w:rsidP="000C1D4E">
            <w:pPr>
              <w:spacing w:after="0" w:line="240" w:lineRule="auto"/>
              <w:contextualSpacing/>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3215" w:type="dxa"/>
            <w:tcBorders>
              <w:right w:val="single" w:sz="4" w:space="0" w:color="auto"/>
            </w:tcBorders>
          </w:tcPr>
          <w:p w:rsidR="000C1D4E" w:rsidRPr="003267C1" w:rsidRDefault="000C1D4E" w:rsidP="000C1D4E">
            <w:pPr>
              <w:spacing w:after="0" w:line="240" w:lineRule="auto"/>
              <w:contextualSpacing/>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r>
      <w:tr w:rsidR="00B14F98" w:rsidRPr="00500AF9" w:rsidTr="002D77EC">
        <w:tc>
          <w:tcPr>
            <w:tcW w:w="3369" w:type="dxa"/>
          </w:tcPr>
          <w:p w:rsidR="00B14F98" w:rsidRPr="00B14F98" w:rsidRDefault="00B14F98" w:rsidP="002D77EC">
            <w:pPr>
              <w:spacing w:after="0" w:line="240" w:lineRule="auto"/>
              <w:contextualSpacing/>
              <w:rPr>
                <w:rFonts w:ascii="Times New Roman" w:hAnsi="Times New Roman"/>
                <w:lang w:val="ru-RU"/>
              </w:rPr>
            </w:pPr>
            <w:r>
              <w:rPr>
                <w:rFonts w:ascii="Times New Roman" w:hAnsi="Times New Roman"/>
                <w:lang w:val="ru-RU"/>
              </w:rPr>
              <w:t>Возраст:</w:t>
            </w:r>
          </w:p>
        </w:tc>
        <w:tc>
          <w:tcPr>
            <w:tcW w:w="1701" w:type="dxa"/>
          </w:tcPr>
          <w:p w:rsidR="00B14F98" w:rsidRPr="003267C1" w:rsidRDefault="004321B7" w:rsidP="002D77EC">
            <w:pPr>
              <w:spacing w:after="0" w:line="240" w:lineRule="auto"/>
              <w:contextualSpacing/>
              <w:jc w:val="center"/>
              <w:rPr>
                <w:rFonts w:ascii="Times New Roman" w:hAnsi="Times New Roman"/>
                <w:lang w:val="ru-RU"/>
              </w:rPr>
            </w:pPr>
            <w:r>
              <w:rPr>
                <w:rFonts w:ascii="Times New Roman" w:hAnsi="Times New Roman"/>
                <w:lang w:val="ru-RU"/>
              </w:rPr>
              <w:t>0,39</w:t>
            </w:r>
          </w:p>
        </w:tc>
        <w:tc>
          <w:tcPr>
            <w:tcW w:w="1417" w:type="dxa"/>
          </w:tcPr>
          <w:p w:rsidR="00B14F98" w:rsidRPr="003267C1" w:rsidRDefault="004321B7" w:rsidP="002D77EC">
            <w:pPr>
              <w:spacing w:after="0" w:line="240" w:lineRule="auto"/>
              <w:contextualSpacing/>
              <w:jc w:val="center"/>
              <w:rPr>
                <w:rFonts w:ascii="Times New Roman" w:hAnsi="Times New Roman"/>
                <w:caps/>
                <w:lang w:val="ru-RU"/>
              </w:rPr>
            </w:pPr>
            <w:r>
              <w:rPr>
                <w:rFonts w:ascii="Times New Roman" w:hAnsi="Times New Roman"/>
                <w:caps/>
                <w:lang w:val="ru-RU"/>
              </w:rPr>
              <w:t>0,07</w:t>
            </w:r>
          </w:p>
        </w:tc>
        <w:tc>
          <w:tcPr>
            <w:tcW w:w="3215" w:type="dxa"/>
            <w:tcBorders>
              <w:right w:val="single" w:sz="4" w:space="0" w:color="auto"/>
            </w:tcBorders>
          </w:tcPr>
          <w:p w:rsidR="004321B7" w:rsidRPr="003267C1" w:rsidRDefault="004321B7" w:rsidP="004321B7">
            <w:pPr>
              <w:spacing w:after="0" w:line="240" w:lineRule="auto"/>
              <w:contextualSpacing/>
              <w:rPr>
                <w:rFonts w:ascii="Times New Roman" w:hAnsi="Times New Roman"/>
                <w:lang w:val="ru-RU"/>
              </w:rPr>
            </w:pPr>
            <w:r w:rsidRPr="003267C1">
              <w:rPr>
                <w:rFonts w:ascii="Times New Roman" w:eastAsia="Times New Roman" w:hAnsi="Times New Roman" w:cs="Times New Roman"/>
              </w:rPr>
              <w:sym w:font="Symbol" w:char="F063"/>
            </w:r>
            <w:r w:rsidRPr="003267C1">
              <w:rPr>
                <w:rFonts w:ascii="Times New Roman" w:eastAsia="Times New Roman" w:hAnsi="Times New Roman" w:cs="Times New Roman"/>
                <w:vertAlign w:val="superscript"/>
                <w:lang w:val="ru-RU"/>
              </w:rPr>
              <w:t>2</w:t>
            </w:r>
            <w:r>
              <w:rPr>
                <w:rFonts w:ascii="Times New Roman" w:hAnsi="Times New Roman"/>
                <w:lang w:val="ru-RU"/>
              </w:rPr>
              <w:t xml:space="preserve"> 1,84</w:t>
            </w:r>
            <w:r w:rsidRPr="003267C1">
              <w:rPr>
                <w:rFonts w:ascii="Times New Roman" w:hAnsi="Times New Roman"/>
                <w:lang w:val="ru-RU"/>
              </w:rPr>
              <w:t>.</w:t>
            </w:r>
          </w:p>
          <w:p w:rsidR="00B14F98" w:rsidRPr="004321B7" w:rsidRDefault="004321B7" w:rsidP="003B0700">
            <w:pPr>
              <w:spacing w:after="0" w:line="240" w:lineRule="auto"/>
              <w:contextualSpacing/>
              <w:rPr>
                <w:rFonts w:ascii="Times New Roman" w:eastAsia="Times New Roman" w:hAnsi="Times New Roman" w:cs="Times New Roman"/>
                <w:lang w:val="ru-RU"/>
              </w:rPr>
            </w:pPr>
            <w:r>
              <w:rPr>
                <w:rFonts w:ascii="Times New Roman" w:eastAsia="Times New Roman" w:hAnsi="Times New Roman" w:cs="Times New Roman"/>
                <w:lang w:val="ru-RU"/>
              </w:rPr>
              <w:t>Различий по возрасту не</w:t>
            </w:r>
            <w:r w:rsidR="003B0700">
              <w:rPr>
                <w:rFonts w:ascii="Times New Roman" w:eastAsia="Times New Roman" w:hAnsi="Times New Roman" w:cs="Times New Roman"/>
                <w:lang w:val="ru-RU"/>
              </w:rPr>
              <w:t>т</w:t>
            </w:r>
            <w:r>
              <w:rPr>
                <w:rFonts w:ascii="Times New Roman" w:eastAsia="Times New Roman" w:hAnsi="Times New Roman" w:cs="Times New Roman"/>
                <w:lang w:val="ru-RU"/>
              </w:rPr>
              <w:t xml:space="preserve"> </w:t>
            </w:r>
          </w:p>
        </w:tc>
      </w:tr>
      <w:tr w:rsidR="002D77EC" w:rsidRPr="00921FF5" w:rsidTr="002D77EC">
        <w:tc>
          <w:tcPr>
            <w:tcW w:w="3369" w:type="dxa"/>
          </w:tcPr>
          <w:p w:rsidR="002D77EC" w:rsidRPr="003267C1" w:rsidRDefault="002D77EC" w:rsidP="002D77EC">
            <w:pPr>
              <w:spacing w:after="0" w:line="240" w:lineRule="auto"/>
              <w:contextualSpacing/>
              <w:rPr>
                <w:rFonts w:ascii="Times New Roman" w:hAnsi="Times New Roman"/>
                <w:caps/>
                <w:lang w:val="ru-RU"/>
              </w:rPr>
            </w:pPr>
            <w:r w:rsidRPr="003267C1">
              <w:rPr>
                <w:rFonts w:ascii="Times New Roman" w:hAnsi="Times New Roman"/>
              </w:rPr>
              <w:t>Пол</w:t>
            </w:r>
            <w:r w:rsidR="00E47922" w:rsidRPr="003267C1">
              <w:rPr>
                <w:rFonts w:ascii="Times New Roman" w:hAnsi="Times New Roman"/>
                <w:lang w:val="ru-RU"/>
              </w:rPr>
              <w:t>:</w:t>
            </w:r>
          </w:p>
        </w:tc>
        <w:tc>
          <w:tcPr>
            <w:tcW w:w="1701" w:type="dxa"/>
          </w:tcPr>
          <w:p w:rsidR="002D77EC" w:rsidRPr="003267C1" w:rsidRDefault="002D77EC" w:rsidP="002D77EC">
            <w:pPr>
              <w:spacing w:after="0" w:line="240" w:lineRule="auto"/>
              <w:contextualSpacing/>
              <w:jc w:val="center"/>
              <w:rPr>
                <w:rFonts w:ascii="Times New Roman" w:hAnsi="Times New Roman"/>
                <w:lang w:val="ru-RU"/>
              </w:rPr>
            </w:pPr>
            <w:r w:rsidRPr="003267C1">
              <w:rPr>
                <w:rFonts w:ascii="Times New Roman" w:hAnsi="Times New Roman"/>
                <w:lang w:val="ru-RU"/>
              </w:rPr>
              <w:t>0,12</w:t>
            </w:r>
          </w:p>
        </w:tc>
        <w:tc>
          <w:tcPr>
            <w:tcW w:w="1417" w:type="dxa"/>
          </w:tcPr>
          <w:p w:rsidR="002D77EC" w:rsidRPr="003267C1" w:rsidRDefault="002D77EC" w:rsidP="002D77EC">
            <w:pPr>
              <w:spacing w:after="0" w:line="240" w:lineRule="auto"/>
              <w:contextualSpacing/>
              <w:jc w:val="center"/>
              <w:rPr>
                <w:rFonts w:ascii="Times New Roman" w:hAnsi="Times New Roman"/>
                <w:caps/>
                <w:lang w:val="ru-RU"/>
              </w:rPr>
            </w:pPr>
            <w:r w:rsidRPr="003267C1">
              <w:rPr>
                <w:rFonts w:ascii="Times New Roman" w:hAnsi="Times New Roman"/>
                <w:caps/>
                <w:lang w:val="ru-RU"/>
              </w:rPr>
              <w:t>0,05</w:t>
            </w:r>
          </w:p>
        </w:tc>
        <w:tc>
          <w:tcPr>
            <w:tcW w:w="3215" w:type="dxa"/>
            <w:tcBorders>
              <w:right w:val="single" w:sz="4" w:space="0" w:color="auto"/>
            </w:tcBorders>
          </w:tcPr>
          <w:p w:rsidR="002D77EC" w:rsidRPr="003267C1" w:rsidRDefault="002D77EC" w:rsidP="002D77EC">
            <w:pPr>
              <w:spacing w:after="0" w:line="240" w:lineRule="auto"/>
              <w:contextualSpacing/>
              <w:rPr>
                <w:rFonts w:ascii="Times New Roman" w:hAnsi="Times New Roman"/>
                <w:lang w:val="ru-RU"/>
              </w:rPr>
            </w:pPr>
            <w:r w:rsidRPr="003267C1">
              <w:rPr>
                <w:rFonts w:ascii="Times New Roman" w:eastAsia="Times New Roman" w:hAnsi="Times New Roman" w:cs="Times New Roman"/>
              </w:rPr>
              <w:sym w:font="Symbol" w:char="F063"/>
            </w:r>
            <w:r w:rsidRPr="003267C1">
              <w:rPr>
                <w:rFonts w:ascii="Times New Roman" w:eastAsia="Times New Roman" w:hAnsi="Times New Roman" w:cs="Times New Roman"/>
                <w:vertAlign w:val="superscript"/>
                <w:lang w:val="ru-RU"/>
              </w:rPr>
              <w:t>2</w:t>
            </w:r>
            <w:r w:rsidRPr="003267C1">
              <w:rPr>
                <w:rFonts w:ascii="Times New Roman" w:hAnsi="Times New Roman"/>
                <w:lang w:val="ru-RU"/>
              </w:rPr>
              <w:t xml:space="preserve"> 2,43.</w:t>
            </w:r>
          </w:p>
          <w:p w:rsidR="002D77EC" w:rsidRPr="003267C1" w:rsidRDefault="002D77EC" w:rsidP="002D77EC">
            <w:pPr>
              <w:spacing w:after="0" w:line="240" w:lineRule="auto"/>
              <w:contextualSpacing/>
              <w:rPr>
                <w:lang w:val="ru-RU"/>
              </w:rPr>
            </w:pPr>
            <w:r w:rsidRPr="003267C1">
              <w:rPr>
                <w:rFonts w:ascii="Times New Roman" w:hAnsi="Times New Roman"/>
                <w:lang w:val="ru-RU"/>
              </w:rPr>
              <w:t>63,2% мужчин не владеют симптоматикой бруцеллеза</w:t>
            </w:r>
          </w:p>
        </w:tc>
      </w:tr>
      <w:tr w:rsidR="002D77EC" w:rsidRPr="00921FF5" w:rsidTr="002D77EC">
        <w:tc>
          <w:tcPr>
            <w:tcW w:w="3369" w:type="dxa"/>
          </w:tcPr>
          <w:p w:rsidR="002D77EC" w:rsidRPr="00B51F1B" w:rsidRDefault="002D77EC" w:rsidP="002D77EC">
            <w:pPr>
              <w:spacing w:after="0" w:line="240" w:lineRule="auto"/>
              <w:contextualSpacing/>
              <w:rPr>
                <w:rFonts w:ascii="Times New Roman" w:hAnsi="Times New Roman"/>
                <w:caps/>
                <w:lang w:val="ru-RU"/>
              </w:rPr>
            </w:pPr>
            <w:r w:rsidRPr="00B51F1B">
              <w:rPr>
                <w:rFonts w:ascii="Times New Roman" w:hAnsi="Times New Roman"/>
              </w:rPr>
              <w:t>Место жительства</w:t>
            </w:r>
            <w:r w:rsidR="00E47922" w:rsidRPr="00B51F1B">
              <w:rPr>
                <w:rFonts w:ascii="Times New Roman" w:hAnsi="Times New Roman"/>
                <w:lang w:val="ru-RU"/>
              </w:rPr>
              <w:t>:</w:t>
            </w:r>
          </w:p>
        </w:tc>
        <w:tc>
          <w:tcPr>
            <w:tcW w:w="1701" w:type="dxa"/>
          </w:tcPr>
          <w:p w:rsidR="002D77EC" w:rsidRPr="00D37FA9" w:rsidRDefault="002D77EC"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0,001</w:t>
            </w:r>
          </w:p>
        </w:tc>
        <w:tc>
          <w:tcPr>
            <w:tcW w:w="1417" w:type="dxa"/>
          </w:tcPr>
          <w:p w:rsidR="002D77EC" w:rsidRPr="00B51F1B" w:rsidRDefault="002D77EC"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0,12</w:t>
            </w:r>
          </w:p>
        </w:tc>
        <w:tc>
          <w:tcPr>
            <w:tcW w:w="3215" w:type="dxa"/>
            <w:tcBorders>
              <w:right w:val="single" w:sz="4" w:space="0" w:color="auto"/>
            </w:tcBorders>
          </w:tcPr>
          <w:p w:rsidR="002D77EC" w:rsidRPr="00B51F1B" w:rsidRDefault="002D77EC" w:rsidP="002D77EC">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Pr="00B51F1B">
              <w:rPr>
                <w:rFonts w:ascii="Times New Roman" w:eastAsia="Times New Roman" w:hAnsi="Times New Roman" w:cs="Times New Roman"/>
                <w:lang w:val="ru-RU"/>
              </w:rPr>
              <w:t xml:space="preserve"> 13,6.</w:t>
            </w:r>
          </w:p>
          <w:p w:rsidR="002D77EC" w:rsidRPr="00B51F1B" w:rsidRDefault="002D77EC" w:rsidP="002D77EC">
            <w:pPr>
              <w:spacing w:after="0" w:line="240" w:lineRule="auto"/>
              <w:contextualSpacing/>
              <w:rPr>
                <w:lang w:val="ru-RU"/>
              </w:rPr>
            </w:pPr>
            <w:r w:rsidRPr="00B51F1B">
              <w:rPr>
                <w:rFonts w:ascii="Times New Roman" w:eastAsia="Times New Roman" w:hAnsi="Times New Roman" w:cs="Times New Roman"/>
                <w:lang w:val="ru-RU"/>
              </w:rPr>
              <w:t>82,8% жителей пригорода г. Актобе не владеют симптоматикой бруцеллеза</w:t>
            </w:r>
          </w:p>
        </w:tc>
      </w:tr>
      <w:tr w:rsidR="002D77EC" w:rsidRPr="00921FF5" w:rsidTr="002D77EC">
        <w:tc>
          <w:tcPr>
            <w:tcW w:w="3369" w:type="dxa"/>
          </w:tcPr>
          <w:p w:rsidR="002D77EC" w:rsidRPr="00B51F1B" w:rsidRDefault="002D77EC" w:rsidP="002D77EC">
            <w:pPr>
              <w:spacing w:after="0" w:line="240" w:lineRule="auto"/>
              <w:contextualSpacing/>
              <w:rPr>
                <w:rFonts w:ascii="Times New Roman" w:hAnsi="Times New Roman"/>
                <w:caps/>
                <w:lang w:val="ru-RU"/>
              </w:rPr>
            </w:pPr>
            <w:r w:rsidRPr="00B51F1B">
              <w:rPr>
                <w:rFonts w:ascii="Times New Roman" w:hAnsi="Times New Roman"/>
                <w:lang w:val="ru-RU"/>
              </w:rPr>
              <w:t>Уровень образования</w:t>
            </w:r>
            <w:r w:rsidR="00E47922" w:rsidRPr="00B51F1B">
              <w:rPr>
                <w:rFonts w:ascii="Times New Roman" w:hAnsi="Times New Roman"/>
                <w:lang w:val="ru-RU"/>
              </w:rPr>
              <w:t>:</w:t>
            </w:r>
          </w:p>
        </w:tc>
        <w:tc>
          <w:tcPr>
            <w:tcW w:w="1701" w:type="dxa"/>
          </w:tcPr>
          <w:p w:rsidR="002D77EC" w:rsidRPr="00B51F1B" w:rsidRDefault="00E47922" w:rsidP="002D77EC">
            <w:pPr>
              <w:spacing w:after="0" w:line="240" w:lineRule="auto"/>
              <w:contextualSpacing/>
              <w:jc w:val="center"/>
              <w:rPr>
                <w:rFonts w:ascii="Times New Roman" w:hAnsi="Times New Roman"/>
                <w:lang w:val="ru-RU"/>
              </w:rPr>
            </w:pPr>
            <w:r w:rsidRPr="00B51F1B">
              <w:rPr>
                <w:rFonts w:ascii="Times New Roman" w:hAnsi="Times New Roman"/>
                <w:lang w:val="ru-RU"/>
              </w:rPr>
              <w:t>0,9</w:t>
            </w:r>
          </w:p>
        </w:tc>
        <w:tc>
          <w:tcPr>
            <w:tcW w:w="1417" w:type="dxa"/>
          </w:tcPr>
          <w:p w:rsidR="002D77EC" w:rsidRPr="00B51F1B" w:rsidRDefault="00E47922"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0,015</w:t>
            </w:r>
          </w:p>
        </w:tc>
        <w:tc>
          <w:tcPr>
            <w:tcW w:w="3215" w:type="dxa"/>
            <w:tcBorders>
              <w:right w:val="single" w:sz="4" w:space="0" w:color="auto"/>
            </w:tcBorders>
          </w:tcPr>
          <w:p w:rsidR="002D77EC" w:rsidRPr="00B51F1B" w:rsidRDefault="002D77EC" w:rsidP="002D77EC">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E47922" w:rsidRPr="00B51F1B">
              <w:rPr>
                <w:rFonts w:ascii="Times New Roman" w:eastAsia="Times New Roman" w:hAnsi="Times New Roman" w:cs="Times New Roman"/>
                <w:vertAlign w:val="superscript"/>
                <w:lang w:val="ru-RU"/>
              </w:rPr>
              <w:t xml:space="preserve"> </w:t>
            </w:r>
            <w:r w:rsidR="00E47922" w:rsidRPr="00B51F1B">
              <w:rPr>
                <w:rFonts w:ascii="Times New Roman" w:eastAsia="Times New Roman" w:hAnsi="Times New Roman" w:cs="Times New Roman"/>
                <w:lang w:val="ru-RU"/>
              </w:rPr>
              <w:t>0,2.</w:t>
            </w:r>
          </w:p>
          <w:p w:rsidR="00E47922" w:rsidRPr="00B51F1B" w:rsidRDefault="00E47922" w:rsidP="007D2819">
            <w:pPr>
              <w:spacing w:after="0" w:line="240" w:lineRule="auto"/>
              <w:contextualSpacing/>
              <w:rPr>
                <w:lang w:val="ru-RU"/>
              </w:rPr>
            </w:pPr>
            <w:r w:rsidRPr="00B51F1B">
              <w:rPr>
                <w:rFonts w:ascii="Times New Roman" w:eastAsia="Times New Roman" w:hAnsi="Times New Roman" w:cs="Times New Roman"/>
                <w:lang w:val="ru-RU"/>
              </w:rPr>
              <w:t xml:space="preserve">Различий не выявлено: 60,9% с школьным образованием и 58,7% с высшим не владеют симптоматикой бруцеллеза </w:t>
            </w:r>
          </w:p>
        </w:tc>
      </w:tr>
      <w:tr w:rsidR="002D77EC" w:rsidRPr="00921FF5" w:rsidTr="002D77EC">
        <w:tc>
          <w:tcPr>
            <w:tcW w:w="3369" w:type="dxa"/>
          </w:tcPr>
          <w:p w:rsidR="002D77EC" w:rsidRPr="00B51F1B" w:rsidRDefault="002D77EC" w:rsidP="002D77EC">
            <w:pPr>
              <w:spacing w:after="0" w:line="240" w:lineRule="auto"/>
              <w:contextualSpacing/>
              <w:rPr>
                <w:rFonts w:ascii="Times New Roman" w:hAnsi="Times New Roman"/>
                <w:caps/>
                <w:lang w:val="ru-RU"/>
              </w:rPr>
            </w:pPr>
            <w:r w:rsidRPr="00B51F1B">
              <w:rPr>
                <w:rFonts w:ascii="Times New Roman" w:hAnsi="Times New Roman"/>
                <w:lang w:val="ru-RU"/>
              </w:rPr>
              <w:t>Род занятий (место работы, профессия):</w:t>
            </w:r>
          </w:p>
        </w:tc>
        <w:tc>
          <w:tcPr>
            <w:tcW w:w="1701" w:type="dxa"/>
          </w:tcPr>
          <w:p w:rsidR="002D77EC" w:rsidRPr="00D37FA9" w:rsidRDefault="00E47922"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0,028</w:t>
            </w:r>
          </w:p>
        </w:tc>
        <w:tc>
          <w:tcPr>
            <w:tcW w:w="1417" w:type="dxa"/>
          </w:tcPr>
          <w:p w:rsidR="002D77EC" w:rsidRPr="00B51F1B" w:rsidRDefault="00225928"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0,3</w:t>
            </w:r>
            <w:r w:rsidR="00E47922" w:rsidRPr="00B51F1B">
              <w:rPr>
                <w:rFonts w:ascii="Times New Roman" w:hAnsi="Times New Roman"/>
                <w:caps/>
                <w:lang w:val="ru-RU"/>
              </w:rPr>
              <w:t>1</w:t>
            </w:r>
          </w:p>
        </w:tc>
        <w:tc>
          <w:tcPr>
            <w:tcW w:w="3215" w:type="dxa"/>
            <w:tcBorders>
              <w:right w:val="single" w:sz="4" w:space="0" w:color="auto"/>
            </w:tcBorders>
          </w:tcPr>
          <w:p w:rsidR="002D77EC" w:rsidRPr="00B51F1B" w:rsidRDefault="002D77EC" w:rsidP="002D77EC">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E47922" w:rsidRPr="00B51F1B">
              <w:rPr>
                <w:rFonts w:ascii="Times New Roman" w:eastAsia="Times New Roman" w:hAnsi="Times New Roman" w:cs="Times New Roman"/>
                <w:lang w:val="ru-RU"/>
              </w:rPr>
              <w:t xml:space="preserve"> 10,9.</w:t>
            </w:r>
          </w:p>
          <w:p w:rsidR="00E47922" w:rsidRPr="00B51F1B" w:rsidRDefault="00E47922" w:rsidP="003B0700">
            <w:pPr>
              <w:spacing w:after="0" w:line="240" w:lineRule="auto"/>
              <w:contextualSpacing/>
              <w:rPr>
                <w:lang w:val="ru-RU"/>
              </w:rPr>
            </w:pPr>
            <w:r w:rsidRPr="00B51F1B">
              <w:rPr>
                <w:rFonts w:ascii="Times New Roman" w:eastAsia="Times New Roman" w:hAnsi="Times New Roman" w:cs="Times New Roman"/>
                <w:lang w:val="ru-RU"/>
              </w:rPr>
              <w:t>67,6% безработных и д</w:t>
            </w:r>
            <w:r w:rsidR="003B0700">
              <w:rPr>
                <w:rFonts w:ascii="Times New Roman" w:eastAsia="Times New Roman" w:hAnsi="Times New Roman" w:cs="Times New Roman"/>
                <w:lang w:val="ru-RU"/>
              </w:rPr>
              <w:t>/х</w:t>
            </w:r>
            <w:r w:rsidRPr="00B51F1B">
              <w:rPr>
                <w:rFonts w:ascii="Times New Roman" w:eastAsia="Times New Roman" w:hAnsi="Times New Roman" w:cs="Times New Roman"/>
                <w:lang w:val="ru-RU"/>
              </w:rPr>
              <w:t xml:space="preserve"> не владеют симптоматикой бруцеллеза</w:t>
            </w:r>
            <w:r w:rsidR="00225928" w:rsidRPr="00B51F1B">
              <w:rPr>
                <w:rFonts w:ascii="Times New Roman" w:eastAsia="Times New Roman" w:hAnsi="Times New Roman" w:cs="Times New Roman"/>
                <w:lang w:val="ru-RU"/>
              </w:rPr>
              <w:t xml:space="preserve">; </w:t>
            </w:r>
            <w:r w:rsidR="00040DF7">
              <w:rPr>
                <w:rFonts w:ascii="Times New Roman" w:eastAsia="Times New Roman" w:hAnsi="Times New Roman" w:cs="Times New Roman"/>
                <w:lang w:val="ru-RU"/>
              </w:rPr>
              <w:t xml:space="preserve">владеют </w:t>
            </w:r>
            <w:r w:rsidR="00225928" w:rsidRPr="00B51F1B">
              <w:rPr>
                <w:rFonts w:ascii="Times New Roman" w:eastAsia="Times New Roman" w:hAnsi="Times New Roman" w:cs="Times New Roman"/>
                <w:lang w:val="ru-RU"/>
              </w:rPr>
              <w:t>82,2% занятых в с</w:t>
            </w:r>
            <w:r w:rsidR="00040DF7">
              <w:rPr>
                <w:rFonts w:ascii="Times New Roman" w:eastAsia="Times New Roman" w:hAnsi="Times New Roman" w:cs="Times New Roman"/>
                <w:lang w:val="ru-RU"/>
              </w:rPr>
              <w:t>/х</w:t>
            </w:r>
          </w:p>
        </w:tc>
      </w:tr>
    </w:tbl>
    <w:p w:rsidR="00690E7A" w:rsidRDefault="00690E7A" w:rsidP="003B0700">
      <w:pPr>
        <w:rPr>
          <w:rFonts w:ascii="Times New Roman" w:hAnsi="Times New Roman" w:cs="Times New Roman"/>
          <w:sz w:val="28"/>
          <w:szCs w:val="28"/>
          <w:lang w:val="ru-RU"/>
        </w:rPr>
      </w:pPr>
    </w:p>
    <w:p w:rsidR="003B0700" w:rsidRPr="00B51F1B" w:rsidRDefault="003B0700" w:rsidP="003B0700">
      <w:pPr>
        <w:rPr>
          <w:rFonts w:ascii="Times New Roman" w:hAnsi="Times New Roman" w:cs="Times New Roman"/>
          <w:sz w:val="28"/>
          <w:szCs w:val="28"/>
          <w:lang w:val="ru-RU"/>
        </w:rPr>
      </w:pPr>
      <w:r w:rsidRPr="00B51F1B">
        <w:rPr>
          <w:rFonts w:ascii="Times New Roman" w:hAnsi="Times New Roman" w:cs="Times New Roman"/>
          <w:sz w:val="28"/>
          <w:szCs w:val="28"/>
          <w:lang w:val="ru-RU"/>
        </w:rPr>
        <w:t>Продолжение таблицы 33</w:t>
      </w:r>
    </w:p>
    <w:tbl>
      <w:tblPr>
        <w:tblW w:w="9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701"/>
        <w:gridCol w:w="1417"/>
        <w:gridCol w:w="3215"/>
      </w:tblGrid>
      <w:tr w:rsidR="003B0700" w:rsidRPr="00B51F1B" w:rsidTr="0052131C">
        <w:trPr>
          <w:trHeight w:val="267"/>
        </w:trPr>
        <w:tc>
          <w:tcPr>
            <w:tcW w:w="3369" w:type="dxa"/>
          </w:tcPr>
          <w:p w:rsidR="003B0700" w:rsidRPr="00B51F1B" w:rsidRDefault="003B0700" w:rsidP="0052131C">
            <w:pPr>
              <w:spacing w:after="0" w:line="240" w:lineRule="auto"/>
              <w:contextualSpacing/>
              <w:jc w:val="center"/>
              <w:rPr>
                <w:rFonts w:ascii="Times New Roman" w:hAnsi="Times New Roman"/>
                <w:lang w:val="ru-RU"/>
              </w:rPr>
            </w:pPr>
            <w:r w:rsidRPr="00B51F1B">
              <w:rPr>
                <w:rFonts w:ascii="Times New Roman" w:hAnsi="Times New Roman"/>
                <w:lang w:val="ru-RU"/>
              </w:rPr>
              <w:t>1</w:t>
            </w:r>
          </w:p>
        </w:tc>
        <w:tc>
          <w:tcPr>
            <w:tcW w:w="1701" w:type="dxa"/>
          </w:tcPr>
          <w:p w:rsidR="003B0700" w:rsidRPr="00B51F1B" w:rsidRDefault="003B0700" w:rsidP="0052131C">
            <w:pPr>
              <w:spacing w:after="0" w:line="240" w:lineRule="auto"/>
              <w:contextualSpacing/>
              <w:jc w:val="center"/>
              <w:rPr>
                <w:rFonts w:ascii="Times New Roman" w:hAnsi="Times New Roman"/>
                <w:lang w:val="ru-RU"/>
              </w:rPr>
            </w:pPr>
            <w:r w:rsidRPr="00B51F1B">
              <w:rPr>
                <w:rFonts w:ascii="Times New Roman" w:hAnsi="Times New Roman"/>
                <w:lang w:val="ru-RU"/>
              </w:rPr>
              <w:t>2</w:t>
            </w:r>
          </w:p>
        </w:tc>
        <w:tc>
          <w:tcPr>
            <w:tcW w:w="1417" w:type="dxa"/>
          </w:tcPr>
          <w:p w:rsidR="003B0700" w:rsidRPr="00B51F1B" w:rsidRDefault="003B0700" w:rsidP="0052131C">
            <w:pPr>
              <w:spacing w:after="0" w:line="240" w:lineRule="auto"/>
              <w:contextualSpacing/>
              <w:jc w:val="center"/>
              <w:rPr>
                <w:rFonts w:ascii="Times New Roman" w:hAnsi="Times New Roman"/>
                <w:caps/>
                <w:lang w:val="ru-RU"/>
              </w:rPr>
            </w:pPr>
            <w:r w:rsidRPr="00B51F1B">
              <w:rPr>
                <w:rFonts w:ascii="Times New Roman" w:hAnsi="Times New Roman"/>
                <w:caps/>
                <w:lang w:val="ru-RU"/>
              </w:rPr>
              <w:t>3</w:t>
            </w:r>
          </w:p>
        </w:tc>
        <w:tc>
          <w:tcPr>
            <w:tcW w:w="3215" w:type="dxa"/>
            <w:tcBorders>
              <w:right w:val="single" w:sz="4" w:space="0" w:color="auto"/>
            </w:tcBorders>
          </w:tcPr>
          <w:p w:rsidR="003B0700" w:rsidRPr="00B51F1B" w:rsidRDefault="003B0700" w:rsidP="0052131C">
            <w:pPr>
              <w:spacing w:after="0" w:line="240" w:lineRule="auto"/>
              <w:contextualSpacing/>
              <w:jc w:val="center"/>
              <w:rPr>
                <w:rFonts w:ascii="Times New Roman" w:eastAsia="Times New Roman" w:hAnsi="Times New Roman" w:cs="Times New Roman"/>
                <w:lang w:val="ru-RU"/>
              </w:rPr>
            </w:pPr>
            <w:r w:rsidRPr="00B51F1B">
              <w:rPr>
                <w:rFonts w:ascii="Times New Roman" w:eastAsia="Times New Roman" w:hAnsi="Times New Roman" w:cs="Times New Roman"/>
                <w:lang w:val="ru-RU"/>
              </w:rPr>
              <w:t>4</w:t>
            </w:r>
          </w:p>
        </w:tc>
      </w:tr>
      <w:tr w:rsidR="007D2819" w:rsidRPr="00921FF5" w:rsidTr="002D77EC">
        <w:tc>
          <w:tcPr>
            <w:tcW w:w="3369" w:type="dxa"/>
          </w:tcPr>
          <w:p w:rsidR="007D2819" w:rsidRPr="00B51F1B" w:rsidRDefault="007D2819" w:rsidP="002D77EC">
            <w:pPr>
              <w:spacing w:after="0" w:line="240" w:lineRule="auto"/>
              <w:contextualSpacing/>
              <w:rPr>
                <w:rFonts w:ascii="Times New Roman" w:hAnsi="Times New Roman"/>
                <w:lang w:val="ru-RU"/>
              </w:rPr>
            </w:pPr>
            <w:r w:rsidRPr="00B51F1B">
              <w:rPr>
                <w:rFonts w:ascii="Times New Roman" w:hAnsi="Times New Roman"/>
                <w:lang w:val="ru-RU"/>
              </w:rPr>
              <w:t>Численность семьи:</w:t>
            </w:r>
          </w:p>
        </w:tc>
        <w:tc>
          <w:tcPr>
            <w:tcW w:w="1701" w:type="dxa"/>
          </w:tcPr>
          <w:p w:rsidR="007D2819" w:rsidRPr="00B51F1B" w:rsidRDefault="007D2819" w:rsidP="002D77EC">
            <w:pPr>
              <w:spacing w:after="0" w:line="240" w:lineRule="auto"/>
              <w:contextualSpacing/>
              <w:jc w:val="center"/>
              <w:rPr>
                <w:rFonts w:ascii="Times New Roman" w:hAnsi="Times New Roman"/>
                <w:lang w:val="ru-RU"/>
              </w:rPr>
            </w:pPr>
            <w:r w:rsidRPr="00B51F1B">
              <w:rPr>
                <w:rFonts w:ascii="Times New Roman" w:hAnsi="Times New Roman"/>
                <w:lang w:val="ru-RU"/>
              </w:rPr>
              <w:t>0,64</w:t>
            </w:r>
          </w:p>
        </w:tc>
        <w:tc>
          <w:tcPr>
            <w:tcW w:w="1417" w:type="dxa"/>
          </w:tcPr>
          <w:p w:rsidR="007D2819" w:rsidRPr="00B51F1B" w:rsidRDefault="007D2819"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0,03</w:t>
            </w:r>
          </w:p>
        </w:tc>
        <w:tc>
          <w:tcPr>
            <w:tcW w:w="3215" w:type="dxa"/>
            <w:tcBorders>
              <w:right w:val="single" w:sz="4" w:space="0" w:color="auto"/>
            </w:tcBorders>
          </w:tcPr>
          <w:p w:rsidR="007D2819" w:rsidRPr="00B51F1B" w:rsidRDefault="007D2819" w:rsidP="00115E66">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Pr="00B51F1B">
              <w:rPr>
                <w:rFonts w:ascii="Times New Roman" w:eastAsia="Times New Roman" w:hAnsi="Times New Roman" w:cs="Times New Roman"/>
                <w:lang w:val="ru-RU"/>
              </w:rPr>
              <w:t xml:space="preserve"> 0,89.</w:t>
            </w:r>
          </w:p>
          <w:p w:rsidR="007D2819" w:rsidRPr="00B51F1B" w:rsidRDefault="007D2819" w:rsidP="00115E66">
            <w:pPr>
              <w:spacing w:after="0" w:line="240" w:lineRule="auto"/>
              <w:contextualSpacing/>
              <w:rPr>
                <w:lang w:val="ru-RU"/>
              </w:rPr>
            </w:pPr>
            <w:r w:rsidRPr="00B51F1B">
              <w:rPr>
                <w:rFonts w:ascii="Times New Roman" w:eastAsia="Times New Roman" w:hAnsi="Times New Roman" w:cs="Times New Roman"/>
                <w:lang w:val="ru-RU"/>
              </w:rPr>
              <w:t>Различий не выявлено: 58,8% с численностью семьи до 5 человек и 62,2% &gt; 8 не владеют симптоматикой бруцеллеза</w:t>
            </w:r>
          </w:p>
        </w:tc>
      </w:tr>
      <w:tr w:rsidR="007D2819" w:rsidRPr="00921FF5" w:rsidTr="002D77EC">
        <w:tc>
          <w:tcPr>
            <w:tcW w:w="3369" w:type="dxa"/>
          </w:tcPr>
          <w:p w:rsidR="007D2819" w:rsidRPr="00B51F1B" w:rsidRDefault="007D2819" w:rsidP="002D77EC">
            <w:pPr>
              <w:spacing w:after="0" w:line="240" w:lineRule="auto"/>
              <w:contextualSpacing/>
              <w:rPr>
                <w:rFonts w:ascii="Times New Roman" w:hAnsi="Times New Roman"/>
                <w:caps/>
                <w:lang w:val="ru-RU"/>
              </w:rPr>
            </w:pPr>
            <w:r w:rsidRPr="00B51F1B">
              <w:rPr>
                <w:rFonts w:ascii="Times New Roman" w:hAnsi="Times New Roman"/>
                <w:lang w:val="ru-RU"/>
              </w:rPr>
              <w:t>Сколько и какой скот вы держите?</w:t>
            </w:r>
          </w:p>
        </w:tc>
        <w:tc>
          <w:tcPr>
            <w:tcW w:w="1701" w:type="dxa"/>
          </w:tcPr>
          <w:p w:rsidR="007D2819" w:rsidRPr="00D37FA9" w:rsidRDefault="00225928" w:rsidP="00020E5B">
            <w:pPr>
              <w:spacing w:after="0" w:line="240" w:lineRule="auto"/>
              <w:contextualSpacing/>
              <w:jc w:val="center"/>
              <w:rPr>
                <w:rFonts w:ascii="Times New Roman" w:hAnsi="Times New Roman"/>
                <w:b/>
                <w:lang w:val="ru-RU"/>
              </w:rPr>
            </w:pPr>
            <w:r w:rsidRPr="00D37FA9">
              <w:rPr>
                <w:rFonts w:ascii="Times New Roman" w:hAnsi="Times New Roman"/>
                <w:b/>
                <w:lang w:val="ru-RU"/>
              </w:rPr>
              <w:t>0,0</w:t>
            </w:r>
            <w:r w:rsidR="00941AF5" w:rsidRPr="00D37FA9">
              <w:rPr>
                <w:rFonts w:ascii="Times New Roman" w:hAnsi="Times New Roman"/>
                <w:b/>
                <w:lang w:val="ru-RU"/>
              </w:rPr>
              <w:t>0</w:t>
            </w:r>
            <w:r w:rsidR="00020E5B" w:rsidRPr="00D37FA9">
              <w:rPr>
                <w:rFonts w:ascii="Times New Roman" w:hAnsi="Times New Roman"/>
                <w:b/>
                <w:lang w:val="ru-RU"/>
              </w:rPr>
              <w:t>3</w:t>
            </w:r>
          </w:p>
        </w:tc>
        <w:tc>
          <w:tcPr>
            <w:tcW w:w="1417" w:type="dxa"/>
          </w:tcPr>
          <w:p w:rsidR="007D2819" w:rsidRPr="00B51F1B" w:rsidRDefault="00020E5B"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w:t>
            </w:r>
            <w:r w:rsidR="00225928" w:rsidRPr="00B51F1B">
              <w:rPr>
                <w:rFonts w:ascii="Times New Roman" w:hAnsi="Times New Roman"/>
                <w:caps/>
                <w:lang w:val="ru-RU"/>
              </w:rPr>
              <w:t>9</w:t>
            </w:r>
          </w:p>
        </w:tc>
        <w:tc>
          <w:tcPr>
            <w:tcW w:w="3215" w:type="dxa"/>
            <w:tcBorders>
              <w:right w:val="single" w:sz="4" w:space="0" w:color="auto"/>
            </w:tcBorders>
          </w:tcPr>
          <w:p w:rsidR="007D2819" w:rsidRPr="00B51F1B" w:rsidRDefault="007D2819" w:rsidP="002D77EC">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225928" w:rsidRPr="00B51F1B">
              <w:rPr>
                <w:rFonts w:ascii="Times New Roman" w:eastAsia="Times New Roman" w:hAnsi="Times New Roman" w:cs="Times New Roman"/>
                <w:lang w:val="ru-RU"/>
              </w:rPr>
              <w:t xml:space="preserve"> </w:t>
            </w:r>
            <w:r w:rsidR="00941AF5" w:rsidRPr="00B51F1B">
              <w:rPr>
                <w:rFonts w:ascii="Times New Roman" w:eastAsia="Times New Roman" w:hAnsi="Times New Roman" w:cs="Times New Roman"/>
                <w:lang w:val="ru-RU"/>
              </w:rPr>
              <w:t>2</w:t>
            </w:r>
            <w:r w:rsidR="00225928" w:rsidRPr="00B51F1B">
              <w:rPr>
                <w:rFonts w:ascii="Times New Roman" w:eastAsia="Times New Roman" w:hAnsi="Times New Roman" w:cs="Times New Roman"/>
                <w:lang w:val="ru-RU"/>
              </w:rPr>
              <w:t>7,5.</w:t>
            </w:r>
          </w:p>
          <w:p w:rsidR="00225928" w:rsidRPr="00B51F1B" w:rsidRDefault="00020E5B" w:rsidP="00B26AEC">
            <w:pPr>
              <w:spacing w:after="0" w:line="240" w:lineRule="auto"/>
              <w:contextualSpacing/>
              <w:rPr>
                <w:lang w:val="ru-RU"/>
              </w:rPr>
            </w:pPr>
            <w:r w:rsidRPr="00B51F1B">
              <w:rPr>
                <w:rFonts w:ascii="Times New Roman" w:eastAsia="Times New Roman" w:hAnsi="Times New Roman" w:cs="Times New Roman"/>
                <w:lang w:val="ru-RU"/>
              </w:rPr>
              <w:t>57,4</w:t>
            </w:r>
            <w:r w:rsidR="00225928" w:rsidRPr="00B51F1B">
              <w:rPr>
                <w:rFonts w:ascii="Times New Roman" w:eastAsia="Times New Roman" w:hAnsi="Times New Roman" w:cs="Times New Roman"/>
                <w:lang w:val="ru-RU"/>
              </w:rPr>
              <w:t xml:space="preserve">% владельцев малого количества скота </w:t>
            </w:r>
            <w:r w:rsidRPr="00B51F1B">
              <w:rPr>
                <w:rFonts w:ascii="Times New Roman" w:eastAsia="Times New Roman" w:hAnsi="Times New Roman" w:cs="Times New Roman"/>
                <w:lang w:val="ru-RU"/>
              </w:rPr>
              <w:t>плохо осведомлены о</w:t>
            </w:r>
            <w:r w:rsidR="00225928" w:rsidRPr="00B51F1B">
              <w:rPr>
                <w:rFonts w:ascii="Times New Roman" w:eastAsia="Times New Roman" w:hAnsi="Times New Roman" w:cs="Times New Roman"/>
                <w:lang w:val="ru-RU"/>
              </w:rPr>
              <w:t xml:space="preserve"> симптоматик</w:t>
            </w:r>
            <w:r w:rsidRPr="00B51F1B">
              <w:rPr>
                <w:rFonts w:ascii="Times New Roman" w:eastAsia="Times New Roman" w:hAnsi="Times New Roman" w:cs="Times New Roman"/>
                <w:lang w:val="ru-RU"/>
              </w:rPr>
              <w:t>е</w:t>
            </w:r>
            <w:r w:rsidR="00225928" w:rsidRPr="00B51F1B">
              <w:rPr>
                <w:rFonts w:ascii="Times New Roman" w:eastAsia="Times New Roman" w:hAnsi="Times New Roman" w:cs="Times New Roman"/>
                <w:lang w:val="ru-RU"/>
              </w:rPr>
              <w:t xml:space="preserve"> заболевания</w:t>
            </w:r>
            <w:r w:rsidRPr="00B51F1B">
              <w:rPr>
                <w:rFonts w:ascii="Times New Roman" w:eastAsia="Times New Roman" w:hAnsi="Times New Roman" w:cs="Times New Roman"/>
                <w:lang w:val="ru-RU"/>
              </w:rPr>
              <w:t>; 8</w:t>
            </w:r>
            <w:r w:rsidR="00B26AEC" w:rsidRPr="00B51F1B">
              <w:rPr>
                <w:rFonts w:ascii="Times New Roman" w:eastAsia="Times New Roman" w:hAnsi="Times New Roman" w:cs="Times New Roman"/>
                <w:lang w:val="ru-RU"/>
              </w:rPr>
              <w:t>8</w:t>
            </w:r>
            <w:r w:rsidRPr="00B51F1B">
              <w:rPr>
                <w:rFonts w:ascii="Times New Roman" w:eastAsia="Times New Roman" w:hAnsi="Times New Roman" w:cs="Times New Roman"/>
                <w:lang w:val="ru-RU"/>
              </w:rPr>
              <w:t>,2% владельцев больших хозяйств осведомлены</w:t>
            </w:r>
          </w:p>
        </w:tc>
      </w:tr>
      <w:tr w:rsidR="007D2819" w:rsidRPr="00921FF5" w:rsidTr="002D77EC">
        <w:tc>
          <w:tcPr>
            <w:tcW w:w="3369" w:type="dxa"/>
          </w:tcPr>
          <w:p w:rsidR="007D2819" w:rsidRPr="00B51F1B" w:rsidRDefault="007D2819" w:rsidP="002D77EC">
            <w:pPr>
              <w:spacing w:after="0" w:line="240" w:lineRule="auto"/>
              <w:contextualSpacing/>
              <w:rPr>
                <w:rFonts w:ascii="Times New Roman" w:hAnsi="Times New Roman"/>
                <w:caps/>
                <w:lang w:val="ru-RU"/>
              </w:rPr>
            </w:pPr>
            <w:r w:rsidRPr="00B51F1B">
              <w:rPr>
                <w:rFonts w:ascii="Times New Roman" w:hAnsi="Times New Roman"/>
                <w:lang w:val="ru-RU"/>
              </w:rPr>
              <w:t>Если вы или ваши родственники болели бруцеллезом, практиковали ли самолечение?</w:t>
            </w:r>
          </w:p>
        </w:tc>
        <w:tc>
          <w:tcPr>
            <w:tcW w:w="1701" w:type="dxa"/>
          </w:tcPr>
          <w:p w:rsidR="007D2819" w:rsidRPr="00B51F1B" w:rsidRDefault="00020E5B" w:rsidP="002D77EC">
            <w:pPr>
              <w:spacing w:after="0" w:line="240" w:lineRule="auto"/>
              <w:contextualSpacing/>
              <w:jc w:val="center"/>
              <w:rPr>
                <w:rFonts w:ascii="Times New Roman" w:hAnsi="Times New Roman"/>
                <w:lang w:val="ru-RU"/>
              </w:rPr>
            </w:pPr>
            <w:r w:rsidRPr="00B51F1B">
              <w:rPr>
                <w:rFonts w:ascii="Times New Roman" w:hAnsi="Times New Roman"/>
                <w:lang w:val="ru-RU"/>
              </w:rPr>
              <w:t>0,24</w:t>
            </w:r>
          </w:p>
        </w:tc>
        <w:tc>
          <w:tcPr>
            <w:tcW w:w="1417" w:type="dxa"/>
          </w:tcPr>
          <w:p w:rsidR="007D2819" w:rsidRPr="00B51F1B" w:rsidRDefault="00020E5B"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0,05</w:t>
            </w:r>
          </w:p>
        </w:tc>
        <w:tc>
          <w:tcPr>
            <w:tcW w:w="3215" w:type="dxa"/>
            <w:tcBorders>
              <w:right w:val="single" w:sz="4" w:space="0" w:color="auto"/>
            </w:tcBorders>
          </w:tcPr>
          <w:p w:rsidR="00020E5B" w:rsidRPr="00B51F1B" w:rsidRDefault="007D2819" w:rsidP="002D77EC">
            <w:pPr>
              <w:spacing w:after="0" w:line="240" w:lineRule="auto"/>
              <w:contextualSpacing/>
              <w:rPr>
                <w:rFonts w:ascii="Times New Roman" w:hAnsi="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020E5B" w:rsidRPr="00B51F1B">
              <w:rPr>
                <w:rFonts w:ascii="Times New Roman" w:eastAsia="Times New Roman" w:hAnsi="Times New Roman" w:cs="Times New Roman"/>
                <w:lang w:val="ru-RU"/>
              </w:rPr>
              <w:t xml:space="preserve"> </w:t>
            </w:r>
            <w:r w:rsidR="00020E5B" w:rsidRPr="00B51F1B">
              <w:rPr>
                <w:rFonts w:ascii="Times New Roman" w:hAnsi="Times New Roman"/>
                <w:lang w:val="ru-RU"/>
              </w:rPr>
              <w:t xml:space="preserve">2,8. </w:t>
            </w:r>
          </w:p>
          <w:p w:rsidR="007D2819" w:rsidRPr="00B51F1B" w:rsidRDefault="00EA24EC" w:rsidP="0020319A">
            <w:pPr>
              <w:spacing w:after="0" w:line="240" w:lineRule="auto"/>
              <w:contextualSpacing/>
              <w:rPr>
                <w:lang w:val="ru-RU"/>
              </w:rPr>
            </w:pPr>
            <w:r w:rsidRPr="00B51F1B">
              <w:rPr>
                <w:rFonts w:ascii="Times New Roman" w:hAnsi="Times New Roman"/>
                <w:lang w:val="ru-RU"/>
              </w:rPr>
              <w:t xml:space="preserve">Различий не выявлено. </w:t>
            </w:r>
            <w:r w:rsidR="0020319A" w:rsidRPr="00B51F1B">
              <w:rPr>
                <w:rFonts w:ascii="Times New Roman" w:hAnsi="Times New Roman"/>
                <w:lang w:val="ru-RU"/>
              </w:rPr>
              <w:t>55</w:t>
            </w:r>
            <w:r w:rsidR="00020E5B" w:rsidRPr="00B51F1B">
              <w:rPr>
                <w:rFonts w:ascii="Times New Roman" w:hAnsi="Times New Roman"/>
                <w:lang w:val="ru-RU"/>
              </w:rPr>
              <w:t>% тех, у кого родственники болели и пытались лечиться самостоятельно, не владеют симптомами</w:t>
            </w:r>
            <w:r w:rsidRPr="00B51F1B">
              <w:rPr>
                <w:rFonts w:ascii="Times New Roman" w:hAnsi="Times New Roman"/>
                <w:lang w:val="ru-RU"/>
              </w:rPr>
              <w:t xml:space="preserve">; </w:t>
            </w:r>
            <w:r w:rsidR="0020319A" w:rsidRPr="00B51F1B">
              <w:rPr>
                <w:rFonts w:ascii="Times New Roman" w:hAnsi="Times New Roman"/>
                <w:lang w:val="ru-RU"/>
              </w:rPr>
              <w:t>61</w:t>
            </w:r>
            <w:r w:rsidR="00941AF5" w:rsidRPr="00B51F1B">
              <w:rPr>
                <w:rFonts w:ascii="Times New Roman" w:hAnsi="Times New Roman"/>
                <w:lang w:val="ru-RU"/>
              </w:rPr>
              <w:t>% не болевших так же не осведомлены</w:t>
            </w:r>
          </w:p>
        </w:tc>
      </w:tr>
      <w:tr w:rsidR="00AC29CA" w:rsidRPr="00921FF5" w:rsidTr="00EA24EC">
        <w:trPr>
          <w:trHeight w:val="554"/>
        </w:trPr>
        <w:tc>
          <w:tcPr>
            <w:tcW w:w="3369" w:type="dxa"/>
          </w:tcPr>
          <w:p w:rsidR="00AC29CA" w:rsidRPr="00B51F1B" w:rsidRDefault="00AC29CA" w:rsidP="003B0700">
            <w:pPr>
              <w:tabs>
                <w:tab w:val="left" w:pos="2940"/>
              </w:tabs>
              <w:spacing w:after="0" w:line="240" w:lineRule="auto"/>
              <w:contextualSpacing/>
              <w:rPr>
                <w:rFonts w:ascii="Times New Roman" w:hAnsi="Times New Roman"/>
                <w:sz w:val="24"/>
                <w:szCs w:val="24"/>
                <w:lang w:val="ru-RU"/>
              </w:rPr>
            </w:pPr>
            <w:r w:rsidRPr="00B51F1B">
              <w:rPr>
                <w:rFonts w:ascii="Times New Roman" w:hAnsi="Times New Roman" w:cs="Times New Roman"/>
                <w:sz w:val="24"/>
                <w:szCs w:val="24"/>
                <w:lang w:val="ru-RU"/>
              </w:rPr>
              <w:t>Как м</w:t>
            </w:r>
            <w:r w:rsidRPr="00B51F1B">
              <w:rPr>
                <w:rFonts w:ascii="Times New Roman" w:hAnsi="Times New Roman" w:cs="Times New Roman"/>
                <w:sz w:val="24"/>
                <w:szCs w:val="24"/>
              </w:rPr>
              <w:t>ожно заразиться бруцеллезом</w:t>
            </w:r>
            <w:r w:rsidRPr="00B51F1B">
              <w:rPr>
                <w:rFonts w:ascii="Times New Roman" w:hAnsi="Times New Roman" w:cs="Times New Roman"/>
                <w:sz w:val="24"/>
                <w:szCs w:val="24"/>
                <w:lang w:val="ru-RU"/>
              </w:rPr>
              <w:t>?</w:t>
            </w:r>
          </w:p>
        </w:tc>
        <w:tc>
          <w:tcPr>
            <w:tcW w:w="1701" w:type="dxa"/>
          </w:tcPr>
          <w:p w:rsidR="00AC29CA" w:rsidRPr="00B51F1B" w:rsidRDefault="003267C1" w:rsidP="002D77EC">
            <w:pPr>
              <w:spacing w:after="0" w:line="240" w:lineRule="auto"/>
              <w:contextualSpacing/>
              <w:jc w:val="center"/>
              <w:rPr>
                <w:rFonts w:ascii="Times New Roman" w:hAnsi="Times New Roman"/>
                <w:sz w:val="24"/>
                <w:szCs w:val="24"/>
                <w:lang w:val="ru-RU"/>
              </w:rPr>
            </w:pPr>
            <w:r w:rsidRPr="00B51F1B">
              <w:rPr>
                <w:rFonts w:ascii="Times New Roman" w:hAnsi="Times New Roman"/>
                <w:sz w:val="24"/>
                <w:szCs w:val="24"/>
                <w:lang w:val="ru-RU"/>
              </w:rPr>
              <w:t>0,22</w:t>
            </w:r>
          </w:p>
        </w:tc>
        <w:tc>
          <w:tcPr>
            <w:tcW w:w="1417" w:type="dxa"/>
          </w:tcPr>
          <w:p w:rsidR="00AC29CA" w:rsidRPr="00B51F1B" w:rsidRDefault="003267C1" w:rsidP="002D77EC">
            <w:pPr>
              <w:spacing w:after="0" w:line="240" w:lineRule="auto"/>
              <w:contextualSpacing/>
              <w:jc w:val="center"/>
              <w:rPr>
                <w:rFonts w:ascii="Times New Roman" w:hAnsi="Times New Roman"/>
                <w:caps/>
                <w:sz w:val="24"/>
                <w:szCs w:val="24"/>
                <w:lang w:val="ru-RU"/>
              </w:rPr>
            </w:pPr>
            <w:r w:rsidRPr="00B51F1B">
              <w:rPr>
                <w:rFonts w:ascii="Times New Roman" w:hAnsi="Times New Roman"/>
                <w:caps/>
                <w:sz w:val="24"/>
                <w:szCs w:val="24"/>
                <w:lang w:val="ru-RU"/>
              </w:rPr>
              <w:t>0,08</w:t>
            </w:r>
          </w:p>
        </w:tc>
        <w:tc>
          <w:tcPr>
            <w:tcW w:w="3215" w:type="dxa"/>
            <w:tcBorders>
              <w:right w:val="single" w:sz="4" w:space="0" w:color="auto"/>
            </w:tcBorders>
          </w:tcPr>
          <w:p w:rsidR="0020319A" w:rsidRPr="00B51F1B" w:rsidRDefault="00AC29CA" w:rsidP="0020319A">
            <w:pPr>
              <w:spacing w:after="0" w:line="240" w:lineRule="auto"/>
              <w:contextualSpacing/>
              <w:rPr>
                <w:rFonts w:ascii="Times New Roman" w:hAnsi="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20319A" w:rsidRPr="00B51F1B">
              <w:rPr>
                <w:rFonts w:ascii="Times New Roman" w:eastAsia="Times New Roman" w:hAnsi="Times New Roman" w:cs="Times New Roman"/>
                <w:lang w:val="ru-RU"/>
              </w:rPr>
              <w:t xml:space="preserve"> </w:t>
            </w:r>
            <w:r w:rsidR="0020319A" w:rsidRPr="00B51F1B">
              <w:rPr>
                <w:rFonts w:ascii="Times New Roman" w:hAnsi="Times New Roman"/>
                <w:lang w:val="ru-RU"/>
              </w:rPr>
              <w:t xml:space="preserve">5,7. </w:t>
            </w:r>
          </w:p>
          <w:p w:rsidR="0020319A" w:rsidRPr="00B51F1B" w:rsidRDefault="0020319A" w:rsidP="0020319A">
            <w:pPr>
              <w:spacing w:after="0" w:line="240" w:lineRule="auto"/>
              <w:contextualSpacing/>
              <w:rPr>
                <w:rFonts w:ascii="Times New Roman" w:hAnsi="Times New Roman"/>
                <w:lang w:val="ru-RU"/>
              </w:rPr>
            </w:pPr>
            <w:r w:rsidRPr="00B51F1B">
              <w:rPr>
                <w:rFonts w:ascii="Times New Roman" w:hAnsi="Times New Roman"/>
                <w:lang w:val="ru-RU"/>
              </w:rPr>
              <w:t>Различий не выявлено.</w:t>
            </w:r>
          </w:p>
          <w:p w:rsidR="00AC29CA" w:rsidRPr="00B51F1B" w:rsidRDefault="0020319A" w:rsidP="0020319A">
            <w:pPr>
              <w:spacing w:after="0" w:line="240" w:lineRule="auto"/>
              <w:contextualSpacing/>
              <w:rPr>
                <w:lang w:val="ru-RU"/>
              </w:rPr>
            </w:pPr>
            <w:r w:rsidRPr="00B51F1B">
              <w:rPr>
                <w:rFonts w:ascii="Times New Roman" w:hAnsi="Times New Roman"/>
                <w:lang w:val="ru-RU"/>
              </w:rPr>
              <w:t>75% лиц, допускающих заражение от больного человека, не владеют симптоматикой бруцеллеза</w:t>
            </w:r>
          </w:p>
        </w:tc>
      </w:tr>
      <w:tr w:rsidR="00AC29CA" w:rsidRPr="00921FF5" w:rsidTr="00EA24EC">
        <w:trPr>
          <w:trHeight w:val="845"/>
        </w:trPr>
        <w:tc>
          <w:tcPr>
            <w:tcW w:w="3369" w:type="dxa"/>
          </w:tcPr>
          <w:p w:rsidR="00AC29CA" w:rsidRPr="00B51F1B" w:rsidRDefault="00AC29CA" w:rsidP="00EA24EC">
            <w:pPr>
              <w:spacing w:after="240" w:line="240" w:lineRule="auto"/>
              <w:contextualSpacing/>
              <w:rPr>
                <w:rFonts w:ascii="Times New Roman" w:hAnsi="Times New Roman"/>
                <w:lang w:val="ru-RU"/>
              </w:rPr>
            </w:pPr>
            <w:r w:rsidRPr="00B51F1B">
              <w:rPr>
                <w:rFonts w:ascii="Times New Roman" w:hAnsi="Times New Roman" w:cs="Times New Roman"/>
                <w:lang w:val="ru-RU"/>
              </w:rPr>
              <w:t>Можно ли заразиться бруцеллезом при употреблении в пищу:</w:t>
            </w:r>
          </w:p>
        </w:tc>
        <w:tc>
          <w:tcPr>
            <w:tcW w:w="1701" w:type="dxa"/>
          </w:tcPr>
          <w:p w:rsidR="00AC29CA" w:rsidRPr="00B51F1B" w:rsidRDefault="003267C1" w:rsidP="002D77EC">
            <w:pPr>
              <w:spacing w:after="0" w:line="240" w:lineRule="auto"/>
              <w:contextualSpacing/>
              <w:jc w:val="center"/>
              <w:rPr>
                <w:rFonts w:ascii="Times New Roman" w:hAnsi="Times New Roman"/>
                <w:lang w:val="ru-RU"/>
              </w:rPr>
            </w:pPr>
            <w:r w:rsidRPr="00B51F1B">
              <w:rPr>
                <w:rFonts w:ascii="Times New Roman" w:hAnsi="Times New Roman"/>
                <w:lang w:val="ru-RU"/>
              </w:rPr>
              <w:t>0,44</w:t>
            </w:r>
          </w:p>
        </w:tc>
        <w:tc>
          <w:tcPr>
            <w:tcW w:w="1417" w:type="dxa"/>
          </w:tcPr>
          <w:p w:rsidR="00AC29CA" w:rsidRPr="00B51F1B" w:rsidRDefault="003267C1"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0,05</w:t>
            </w:r>
          </w:p>
        </w:tc>
        <w:tc>
          <w:tcPr>
            <w:tcW w:w="3215" w:type="dxa"/>
            <w:tcBorders>
              <w:right w:val="single" w:sz="4" w:space="0" w:color="auto"/>
            </w:tcBorders>
          </w:tcPr>
          <w:p w:rsidR="00AC29CA" w:rsidRPr="00B51F1B" w:rsidRDefault="00AC29CA" w:rsidP="0020319A">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3267C1" w:rsidRPr="00B51F1B">
              <w:rPr>
                <w:rFonts w:ascii="Times New Roman" w:eastAsia="Times New Roman" w:hAnsi="Times New Roman" w:cs="Times New Roman"/>
                <w:lang w:val="ru-RU"/>
              </w:rPr>
              <w:t xml:space="preserve"> 2,7.</w:t>
            </w:r>
          </w:p>
          <w:p w:rsidR="003267C1" w:rsidRPr="00B51F1B" w:rsidRDefault="003267C1" w:rsidP="003267C1">
            <w:pPr>
              <w:spacing w:after="0" w:line="240" w:lineRule="auto"/>
              <w:contextualSpacing/>
              <w:rPr>
                <w:lang w:val="ru-RU"/>
              </w:rPr>
            </w:pPr>
            <w:r w:rsidRPr="00B51F1B">
              <w:rPr>
                <w:rFonts w:ascii="Times New Roman" w:eastAsia="Times New Roman" w:hAnsi="Times New Roman" w:cs="Times New Roman"/>
                <w:lang w:val="ru-RU"/>
              </w:rPr>
              <w:t>Различий не выявлено. 58,2% тех, кто считает, что заражение возможно в общепите и 58% тех, кто указывает как общепит, так и домашние несертиф. мясо-молочные продукты</w:t>
            </w:r>
          </w:p>
        </w:tc>
      </w:tr>
      <w:tr w:rsidR="00AC29CA" w:rsidRPr="00921FF5" w:rsidTr="002D77EC">
        <w:trPr>
          <w:trHeight w:val="1034"/>
        </w:trPr>
        <w:tc>
          <w:tcPr>
            <w:tcW w:w="3369" w:type="dxa"/>
          </w:tcPr>
          <w:p w:rsidR="00AC29CA" w:rsidRPr="00B51F1B" w:rsidRDefault="00AC29CA" w:rsidP="00AC29CA">
            <w:pPr>
              <w:spacing w:after="0" w:line="240" w:lineRule="auto"/>
              <w:contextualSpacing/>
              <w:rPr>
                <w:rFonts w:ascii="Times New Roman" w:hAnsi="Times New Roman"/>
                <w:lang w:val="ru-RU"/>
              </w:rPr>
            </w:pPr>
            <w:r w:rsidRPr="00B51F1B">
              <w:rPr>
                <w:rFonts w:ascii="Times New Roman" w:hAnsi="Times New Roman" w:cs="Times New Roman"/>
                <w:lang w:val="ru-RU"/>
              </w:rPr>
              <w:t>При покупке продуктов животноводства у частных лиц, требуете ли вы сертификат о состоянии здоровья скота?</w:t>
            </w:r>
          </w:p>
        </w:tc>
        <w:tc>
          <w:tcPr>
            <w:tcW w:w="1701" w:type="dxa"/>
          </w:tcPr>
          <w:p w:rsidR="00AC29CA" w:rsidRPr="00D37FA9" w:rsidRDefault="00AE0185" w:rsidP="002D77EC">
            <w:pPr>
              <w:spacing w:after="0" w:line="240" w:lineRule="auto"/>
              <w:contextualSpacing/>
              <w:jc w:val="center"/>
              <w:rPr>
                <w:rFonts w:ascii="Times New Roman" w:hAnsi="Times New Roman"/>
                <w:b/>
                <w:lang w:val="ru-RU"/>
              </w:rPr>
            </w:pPr>
            <w:r w:rsidRPr="00D37FA9">
              <w:rPr>
                <w:rFonts w:ascii="Times New Roman" w:hAnsi="Times New Roman" w:cs="Times New Roman"/>
                <w:b/>
                <w:lang w:val="ru-RU"/>
              </w:rPr>
              <w:t>&lt;</w:t>
            </w:r>
            <w:r w:rsidRPr="00D37FA9">
              <w:rPr>
                <w:rFonts w:ascii="Times New Roman" w:hAnsi="Times New Roman"/>
                <w:b/>
                <w:lang w:val="ru-RU"/>
              </w:rPr>
              <w:t>0,0001</w:t>
            </w:r>
          </w:p>
        </w:tc>
        <w:tc>
          <w:tcPr>
            <w:tcW w:w="1417" w:type="dxa"/>
          </w:tcPr>
          <w:p w:rsidR="00AC29CA" w:rsidRPr="00B51F1B" w:rsidRDefault="00AE0185" w:rsidP="002D77EC">
            <w:pPr>
              <w:spacing w:after="0" w:line="240" w:lineRule="auto"/>
              <w:contextualSpacing/>
              <w:jc w:val="center"/>
              <w:rPr>
                <w:rFonts w:ascii="Times New Roman" w:hAnsi="Times New Roman"/>
                <w:caps/>
                <w:lang w:val="ru-RU"/>
              </w:rPr>
            </w:pPr>
            <w:r w:rsidRPr="00B51F1B">
              <w:rPr>
                <w:rFonts w:ascii="Times New Roman" w:hAnsi="Times New Roman"/>
                <w:caps/>
                <w:lang w:val="ru-RU"/>
              </w:rPr>
              <w:t>0,25</w:t>
            </w:r>
          </w:p>
        </w:tc>
        <w:tc>
          <w:tcPr>
            <w:tcW w:w="3215" w:type="dxa"/>
            <w:tcBorders>
              <w:right w:val="single" w:sz="4" w:space="0" w:color="auto"/>
            </w:tcBorders>
          </w:tcPr>
          <w:p w:rsidR="00AC29CA" w:rsidRPr="00B51F1B" w:rsidRDefault="00AC29CA" w:rsidP="0020319A">
            <w:pPr>
              <w:spacing w:after="0" w:line="240" w:lineRule="auto"/>
              <w:contextualSpacing/>
              <w:rPr>
                <w:rFonts w:ascii="Times New Roman" w:eastAsia="Times New Roman" w:hAnsi="Times New Roman" w:cs="Times New Roman"/>
                <w:lang w:val="ru-RU"/>
              </w:rPr>
            </w:pPr>
            <w:r w:rsidRPr="00B51F1B">
              <w:rPr>
                <w:rFonts w:ascii="Times New Roman" w:eastAsia="Times New Roman" w:hAnsi="Times New Roman" w:cs="Times New Roman"/>
              </w:rPr>
              <w:sym w:font="Symbol" w:char="F063"/>
            </w:r>
            <w:r w:rsidRPr="00B51F1B">
              <w:rPr>
                <w:rFonts w:ascii="Times New Roman" w:eastAsia="Times New Roman" w:hAnsi="Times New Roman" w:cs="Times New Roman"/>
                <w:vertAlign w:val="superscript"/>
                <w:lang w:val="ru-RU"/>
              </w:rPr>
              <w:t>2</w:t>
            </w:r>
            <w:r w:rsidR="00AE0185" w:rsidRPr="00B51F1B">
              <w:rPr>
                <w:rFonts w:ascii="Times New Roman" w:eastAsia="Times New Roman" w:hAnsi="Times New Roman" w:cs="Times New Roman"/>
                <w:lang w:val="ru-RU"/>
              </w:rPr>
              <w:t xml:space="preserve"> 58,4.</w:t>
            </w:r>
          </w:p>
          <w:p w:rsidR="00AE0185" w:rsidRPr="00AE0185" w:rsidRDefault="00AE0185" w:rsidP="00AE0185">
            <w:pPr>
              <w:spacing w:after="0" w:line="240" w:lineRule="auto"/>
              <w:contextualSpacing/>
              <w:rPr>
                <w:lang w:val="ru-RU"/>
              </w:rPr>
            </w:pPr>
            <w:r w:rsidRPr="00B51F1B">
              <w:rPr>
                <w:rFonts w:ascii="Times New Roman" w:eastAsia="Times New Roman" w:hAnsi="Times New Roman" w:cs="Times New Roman"/>
                <w:lang w:val="ru-RU"/>
              </w:rPr>
              <w:t>77% лиц, не думающих о пищевой безопасности, не владеют симптоматикой бруцеллеза, но 84,9% всегда спрашивающих сертификат, осведомлены</w:t>
            </w:r>
          </w:p>
        </w:tc>
      </w:tr>
      <w:tr w:rsidR="00DC70CA" w:rsidRPr="00921FF5" w:rsidTr="00DC70CA">
        <w:trPr>
          <w:trHeight w:val="254"/>
        </w:trPr>
        <w:tc>
          <w:tcPr>
            <w:tcW w:w="9702" w:type="dxa"/>
            <w:gridSpan w:val="4"/>
            <w:tcBorders>
              <w:right w:val="single" w:sz="4" w:space="0" w:color="auto"/>
            </w:tcBorders>
          </w:tcPr>
          <w:p w:rsidR="00DC70CA" w:rsidRPr="000C1D4E" w:rsidRDefault="00690E7A" w:rsidP="000C1D4E">
            <w:pPr>
              <w:spacing w:after="0" w:line="240" w:lineRule="auto"/>
              <w:contextualSpacing/>
              <w:rPr>
                <w:rFonts w:ascii="Times New Roman" w:eastAsia="Times New Roman" w:hAnsi="Times New Roman" w:cs="Times New Roman"/>
                <w:lang w:val="ru-RU"/>
              </w:rPr>
            </w:pPr>
            <w:r>
              <w:rPr>
                <w:rFonts w:ascii="Times New Roman" w:eastAsia="Times New Roman" w:hAnsi="Times New Roman" w:cs="Times New Roman"/>
                <w:lang w:val="ru-RU"/>
              </w:rPr>
              <w:t xml:space="preserve">Примечание - </w:t>
            </w:r>
            <w:r w:rsidR="000C1D4E" w:rsidRPr="000C1D4E">
              <w:rPr>
                <w:rFonts w:ascii="Times New Roman" w:eastAsia="Times New Roman" w:hAnsi="Times New Roman" w:cs="Times New Roman"/>
                <w:lang w:val="ru-RU"/>
              </w:rPr>
              <w:t>В данном формате н</w:t>
            </w:r>
            <w:r w:rsidR="000C1D4E" w:rsidRPr="000C1D4E">
              <w:rPr>
                <w:rFonts w:ascii="Times New Roman" w:hAnsi="Times New Roman" w:cs="Times New Roman"/>
                <w:color w:val="010205"/>
                <w:lang w:val="ru-RU"/>
              </w:rPr>
              <w:t>евозможно вычислить статистику оценки рисков в связи с большим числом вариантов ответов.</w:t>
            </w:r>
            <w:r w:rsidR="000C1D4E">
              <w:rPr>
                <w:rFonts w:ascii="Times New Roman" w:hAnsi="Times New Roman" w:cs="Times New Roman"/>
                <w:color w:val="010205"/>
                <w:lang w:val="ru-RU"/>
              </w:rPr>
              <w:t xml:space="preserve"> Отношение шансов вычислено только для пола (мужского): </w:t>
            </w:r>
            <w:r w:rsidR="000C1D4E">
              <w:rPr>
                <w:rFonts w:ascii="Times New Roman" w:hAnsi="Times New Roman" w:cs="Times New Roman"/>
                <w:color w:val="010205"/>
              </w:rPr>
              <w:t>OR</w:t>
            </w:r>
            <w:r w:rsidR="000C1D4E" w:rsidRPr="000C1D4E">
              <w:rPr>
                <w:rFonts w:ascii="Times New Roman" w:hAnsi="Times New Roman" w:cs="Times New Roman"/>
                <w:color w:val="010205"/>
                <w:lang w:val="ru-RU"/>
              </w:rPr>
              <w:t xml:space="preserve"> </w:t>
            </w:r>
            <w:r w:rsidR="000C1D4E">
              <w:rPr>
                <w:rFonts w:ascii="Times New Roman" w:hAnsi="Times New Roman" w:cs="Times New Roman"/>
                <w:color w:val="010205"/>
                <w:lang w:val="ru-RU"/>
              </w:rPr>
              <w:t>0,8 [</w:t>
            </w:r>
            <w:r w:rsidR="000C1D4E" w:rsidRPr="000C1D4E">
              <w:rPr>
                <w:rFonts w:ascii="Times New Roman" w:hAnsi="Times New Roman" w:cs="Times New Roman"/>
                <w:color w:val="010205"/>
                <w:lang w:val="ru-RU"/>
              </w:rPr>
              <w:t xml:space="preserve">95% </w:t>
            </w:r>
            <w:r w:rsidR="000C1D4E">
              <w:rPr>
                <w:rFonts w:ascii="Times New Roman" w:hAnsi="Times New Roman" w:cs="Times New Roman"/>
                <w:color w:val="010205"/>
              </w:rPr>
              <w:t>CI</w:t>
            </w:r>
            <w:r w:rsidR="000C1D4E" w:rsidRPr="000C1D4E">
              <w:rPr>
                <w:rFonts w:ascii="Times New Roman" w:hAnsi="Times New Roman" w:cs="Times New Roman"/>
                <w:color w:val="010205"/>
                <w:lang w:val="ru-RU"/>
              </w:rPr>
              <w:t xml:space="preserve"> 0.621;1.056</w:t>
            </w:r>
            <w:r w:rsidR="000C1D4E">
              <w:rPr>
                <w:rFonts w:ascii="Times New Roman" w:hAnsi="Times New Roman" w:cs="Times New Roman"/>
                <w:color w:val="010205"/>
                <w:lang w:val="ru-RU"/>
              </w:rPr>
              <w:t>] - недостоверно.</w:t>
            </w:r>
          </w:p>
        </w:tc>
      </w:tr>
    </w:tbl>
    <w:p w:rsidR="0020319A" w:rsidRDefault="0020319A" w:rsidP="00B51F1B">
      <w:pPr>
        <w:spacing w:after="0" w:line="240" w:lineRule="auto"/>
        <w:contextualSpacing/>
        <w:rPr>
          <w:lang w:val="ru-RU"/>
        </w:rPr>
      </w:pPr>
    </w:p>
    <w:p w:rsidR="00B51F1B" w:rsidRDefault="00B51F1B" w:rsidP="00891A44">
      <w:pPr>
        <w:tabs>
          <w:tab w:val="left" w:pos="567"/>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Дальнейший анализ таблиц сопряженности, по домену "Использование защитных мер", проводился среди владеющих скотом (400 человек, 42,3% от общей выборки). Результаты представлены в таблице 34.</w:t>
      </w:r>
    </w:p>
    <w:p w:rsidR="00B51F1B" w:rsidRDefault="00B51F1B" w:rsidP="00B51F1B">
      <w:pPr>
        <w:tabs>
          <w:tab w:val="left" w:pos="567"/>
        </w:tabs>
        <w:spacing w:after="0" w:line="240" w:lineRule="auto"/>
        <w:contextualSpacing/>
        <w:rPr>
          <w:rFonts w:ascii="Times New Roman" w:hAnsi="Times New Roman" w:cs="Times New Roman"/>
          <w:sz w:val="28"/>
          <w:szCs w:val="28"/>
          <w:lang w:val="ru-RU"/>
        </w:rPr>
      </w:pPr>
    </w:p>
    <w:p w:rsidR="000C1D4E" w:rsidRDefault="00B51F1B" w:rsidP="00C763A1">
      <w:pPr>
        <w:pStyle w:val="a5"/>
        <w:pBdr>
          <w:bottom w:val="single" w:sz="4" w:space="30"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34 - </w:t>
      </w:r>
      <w:r w:rsidR="000C1D4E">
        <w:rPr>
          <w:rFonts w:ascii="Times New Roman" w:hAnsi="Times New Roman" w:cs="Times New Roman"/>
          <w:sz w:val="28"/>
          <w:szCs w:val="28"/>
          <w:lang w:val="ru-RU"/>
        </w:rPr>
        <w:t>Анализ связи осведомленности о симптоматике бруцеллеза у людей и животных с исследованными параметрами (потенциальными факторами риска заражения бруцеллезом) в выборке владеющих скотом</w:t>
      </w:r>
    </w:p>
    <w:tbl>
      <w:tblPr>
        <w:tblW w:w="9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701"/>
        <w:gridCol w:w="1417"/>
        <w:gridCol w:w="3215"/>
      </w:tblGrid>
      <w:tr w:rsidR="000C1D4E" w:rsidRPr="00921FF5" w:rsidTr="002D77EC">
        <w:trPr>
          <w:trHeight w:val="1034"/>
        </w:trPr>
        <w:tc>
          <w:tcPr>
            <w:tcW w:w="3369" w:type="dxa"/>
          </w:tcPr>
          <w:p w:rsidR="000C1D4E" w:rsidRPr="000C1D4E" w:rsidRDefault="000C1D4E" w:rsidP="00CD2FA8">
            <w:pPr>
              <w:spacing w:after="0" w:line="240" w:lineRule="auto"/>
              <w:contextualSpacing/>
              <w:rPr>
                <w:rFonts w:ascii="Times New Roman" w:eastAsia="Times New Roman" w:hAnsi="Times New Roman" w:cs="Times New Roman"/>
                <w:lang w:val="ru-RU"/>
              </w:rPr>
            </w:pPr>
            <w:r w:rsidRPr="000C1D4E">
              <w:rPr>
                <w:rFonts w:ascii="Times New Roman" w:eastAsia="Times New Roman" w:hAnsi="Times New Roman" w:cs="Times New Roman"/>
                <w:lang w:val="ru-RU"/>
              </w:rPr>
              <w:t>Качественный параметр, или потенциальный фактор риска</w:t>
            </w:r>
          </w:p>
        </w:tc>
        <w:tc>
          <w:tcPr>
            <w:tcW w:w="1701" w:type="dxa"/>
          </w:tcPr>
          <w:p w:rsidR="000C1D4E" w:rsidRPr="000C1D4E" w:rsidRDefault="00D22CE4" w:rsidP="00CD2FA8">
            <w:pPr>
              <w:spacing w:after="0" w:line="240" w:lineRule="auto"/>
              <w:contextualSpacing/>
              <w:rPr>
                <w:rFonts w:ascii="Times New Roman" w:eastAsia="Times New Roman" w:hAnsi="Times New Roman" w:cs="Times New Roman"/>
                <w:lang w:val="ru-RU"/>
              </w:rPr>
            </w:pPr>
            <w:r>
              <w:rPr>
                <w:rFonts w:ascii="Times New Roman" w:eastAsia="Times New Roman" w:hAnsi="Times New Roman" w:cs="Times New Roman"/>
                <w:lang w:val="ru-RU"/>
              </w:rPr>
              <w:t>Д</w:t>
            </w:r>
            <w:r w:rsidR="000C1D4E" w:rsidRPr="000C1D4E">
              <w:rPr>
                <w:rFonts w:ascii="Times New Roman" w:eastAsia="Times New Roman" w:hAnsi="Times New Roman" w:cs="Times New Roman"/>
                <w:lang w:val="ru-RU"/>
              </w:rPr>
              <w:t>остигнут</w:t>
            </w:r>
            <w:r>
              <w:rPr>
                <w:rFonts w:ascii="Times New Roman" w:eastAsia="Times New Roman" w:hAnsi="Times New Roman" w:cs="Times New Roman"/>
                <w:lang w:val="ru-RU"/>
              </w:rPr>
              <w:t>ый</w:t>
            </w:r>
            <w:r w:rsidR="000C1D4E" w:rsidRPr="000C1D4E">
              <w:rPr>
                <w:rFonts w:ascii="Times New Roman" w:eastAsia="Times New Roman" w:hAnsi="Times New Roman" w:cs="Times New Roman"/>
                <w:lang w:val="ru-RU"/>
              </w:rPr>
              <w:t xml:space="preserve"> уров</w:t>
            </w:r>
            <w:r>
              <w:rPr>
                <w:rFonts w:ascii="Times New Roman" w:eastAsia="Times New Roman" w:hAnsi="Times New Roman" w:cs="Times New Roman"/>
                <w:lang w:val="ru-RU"/>
              </w:rPr>
              <w:t>ень</w:t>
            </w:r>
            <w:r w:rsidR="000C1D4E" w:rsidRPr="000C1D4E">
              <w:rPr>
                <w:rFonts w:ascii="Times New Roman" w:eastAsia="Times New Roman" w:hAnsi="Times New Roman" w:cs="Times New Roman"/>
                <w:lang w:val="ru-RU"/>
              </w:rPr>
              <w:t xml:space="preserve"> значимости,  </w:t>
            </w:r>
          </w:p>
          <w:p w:rsidR="000C1D4E" w:rsidRPr="000C1D4E" w:rsidRDefault="000C1D4E" w:rsidP="00CD2FA8">
            <w:pPr>
              <w:spacing w:after="0" w:line="240" w:lineRule="auto"/>
              <w:contextualSpacing/>
              <w:rPr>
                <w:rFonts w:ascii="Times New Roman" w:eastAsia="Times New Roman" w:hAnsi="Times New Roman" w:cs="Times New Roman"/>
                <w:lang w:val="ru-RU"/>
              </w:rPr>
            </w:pPr>
            <w:r w:rsidRPr="000C1D4E">
              <w:rPr>
                <w:rFonts w:ascii="Times New Roman" w:hAnsi="Times New Roman"/>
              </w:rPr>
              <w:t>p</w:t>
            </w:r>
            <w:r w:rsidRPr="000C1D4E">
              <w:rPr>
                <w:rFonts w:ascii="Times New Roman" w:hAnsi="Times New Roman"/>
                <w:lang w:val="ru-RU"/>
              </w:rPr>
              <w:t xml:space="preserve"> </w:t>
            </w:r>
            <w:r w:rsidRPr="000C1D4E">
              <w:rPr>
                <w:rFonts w:ascii="Times New Roman" w:eastAsia="Times New Roman" w:hAnsi="Times New Roman" w:cs="Times New Roman"/>
                <w:lang w:val="ru-RU"/>
              </w:rPr>
              <w:t>(</w:t>
            </w:r>
            <w:r w:rsidRPr="000C1D4E">
              <w:rPr>
                <w:rFonts w:ascii="Times New Roman" w:eastAsia="Times New Roman" w:hAnsi="Times New Roman" w:cs="Times New Roman"/>
              </w:rPr>
              <w:sym w:font="Symbol" w:char="F0A3"/>
            </w:r>
            <w:r w:rsidRPr="000C1D4E">
              <w:rPr>
                <w:rFonts w:ascii="Times New Roman" w:eastAsia="Times New Roman" w:hAnsi="Times New Roman" w:cs="Times New Roman"/>
                <w:lang w:val="ru-RU"/>
              </w:rPr>
              <w:t>0,05)</w:t>
            </w:r>
          </w:p>
        </w:tc>
        <w:tc>
          <w:tcPr>
            <w:tcW w:w="1417" w:type="dxa"/>
          </w:tcPr>
          <w:p w:rsidR="000C1D4E" w:rsidRPr="000C1D4E" w:rsidRDefault="000C1D4E" w:rsidP="00CD2FA8">
            <w:pPr>
              <w:spacing w:after="0" w:line="240" w:lineRule="auto"/>
              <w:contextualSpacing/>
              <w:rPr>
                <w:rFonts w:ascii="Times New Roman" w:eastAsia="Times New Roman" w:hAnsi="Times New Roman" w:cs="Times New Roman"/>
                <w:vertAlign w:val="superscript"/>
                <w:lang w:val="ru-RU"/>
              </w:rPr>
            </w:pPr>
            <w:r w:rsidRPr="000C1D4E">
              <w:rPr>
                <w:rFonts w:ascii="Times New Roman" w:eastAsia="Times New Roman" w:hAnsi="Times New Roman" w:cs="Times New Roman"/>
              </w:rPr>
              <w:t>Величина Cramer’sV-критерия</w:t>
            </w:r>
          </w:p>
        </w:tc>
        <w:tc>
          <w:tcPr>
            <w:tcW w:w="3215" w:type="dxa"/>
            <w:tcBorders>
              <w:right w:val="single" w:sz="4" w:space="0" w:color="auto"/>
            </w:tcBorders>
          </w:tcPr>
          <w:p w:rsidR="000C1D4E" w:rsidRPr="000C1D4E" w:rsidRDefault="000C1D4E" w:rsidP="00CD2FA8">
            <w:pPr>
              <w:spacing w:after="0" w:line="240" w:lineRule="auto"/>
              <w:contextualSpacing/>
              <w:rPr>
                <w:rFonts w:ascii="Times New Roman" w:hAnsi="Times New Roman"/>
                <w:caps/>
                <w:lang w:val="ru-RU"/>
              </w:rPr>
            </w:pPr>
            <w:r w:rsidRPr="000C1D4E">
              <w:rPr>
                <w:rFonts w:ascii="Times New Roman" w:eastAsia="Times New Roman" w:hAnsi="Times New Roman" w:cs="Times New Roman"/>
                <w:lang w:val="ru-RU"/>
              </w:rPr>
              <w:t xml:space="preserve">Максимальный вклад в итоговую статистику, </w:t>
            </w:r>
            <w:r w:rsidRPr="000C1D4E">
              <w:rPr>
                <w:rFonts w:ascii="Times New Roman" w:eastAsia="Times New Roman" w:hAnsi="Times New Roman" w:cs="Times New Roman"/>
              </w:rPr>
              <w:t>Pierson</w:t>
            </w:r>
            <w:r w:rsidRPr="000C1D4E">
              <w:rPr>
                <w:rFonts w:ascii="Times New Roman" w:eastAsia="Times New Roman" w:hAnsi="Times New Roman" w:cs="Times New Roman"/>
                <w:lang w:val="ru-RU"/>
              </w:rPr>
              <w:t>’</w:t>
            </w:r>
            <w:r w:rsidRPr="000C1D4E">
              <w:rPr>
                <w:rFonts w:ascii="Times New Roman" w:eastAsia="Times New Roman" w:hAnsi="Times New Roman" w:cs="Times New Roman"/>
              </w:rPr>
              <w:t>s</w:t>
            </w:r>
            <w:r w:rsidRPr="000C1D4E">
              <w:rPr>
                <w:rFonts w:ascii="Times New Roman" w:eastAsia="Times New Roman" w:hAnsi="Times New Roman" w:cs="Times New Roman"/>
              </w:rPr>
              <w:sym w:font="Symbol" w:char="F063"/>
            </w:r>
            <w:r w:rsidRPr="000C1D4E">
              <w:rPr>
                <w:rFonts w:ascii="Times New Roman" w:eastAsia="Times New Roman" w:hAnsi="Times New Roman" w:cs="Times New Roman"/>
                <w:vertAlign w:val="superscript"/>
                <w:lang w:val="ru-RU"/>
              </w:rPr>
              <w:t>2</w:t>
            </w:r>
          </w:p>
        </w:tc>
      </w:tr>
      <w:tr w:rsidR="000C1D4E" w:rsidRPr="005920A8" w:rsidTr="000C1D4E">
        <w:trPr>
          <w:trHeight w:val="300"/>
        </w:trPr>
        <w:tc>
          <w:tcPr>
            <w:tcW w:w="3369" w:type="dxa"/>
          </w:tcPr>
          <w:p w:rsidR="000C1D4E" w:rsidRPr="000C1D4E" w:rsidRDefault="000C1D4E" w:rsidP="00CD2FA8">
            <w:pPr>
              <w:spacing w:after="0" w:line="240" w:lineRule="auto"/>
              <w:contextualSpacing/>
              <w:jc w:val="center"/>
              <w:rPr>
                <w:rFonts w:ascii="Times New Roman" w:eastAsia="Times New Roman" w:hAnsi="Times New Roman" w:cs="Times New Roman"/>
                <w:lang w:val="ru-RU"/>
              </w:rPr>
            </w:pPr>
            <w:r w:rsidRPr="000C1D4E">
              <w:rPr>
                <w:rFonts w:ascii="Times New Roman" w:eastAsia="Times New Roman" w:hAnsi="Times New Roman" w:cs="Times New Roman"/>
                <w:lang w:val="ru-RU"/>
              </w:rPr>
              <w:t>1</w:t>
            </w:r>
          </w:p>
        </w:tc>
        <w:tc>
          <w:tcPr>
            <w:tcW w:w="1701" w:type="dxa"/>
          </w:tcPr>
          <w:p w:rsidR="000C1D4E" w:rsidRPr="000C1D4E" w:rsidRDefault="000C1D4E" w:rsidP="00CD2FA8">
            <w:pPr>
              <w:spacing w:after="0" w:line="240" w:lineRule="auto"/>
              <w:contextualSpacing/>
              <w:jc w:val="center"/>
              <w:rPr>
                <w:rFonts w:ascii="Times New Roman" w:eastAsia="Times New Roman" w:hAnsi="Times New Roman" w:cs="Times New Roman"/>
                <w:lang w:val="ru-RU"/>
              </w:rPr>
            </w:pPr>
            <w:r w:rsidRPr="000C1D4E">
              <w:rPr>
                <w:rFonts w:ascii="Times New Roman" w:eastAsia="Times New Roman" w:hAnsi="Times New Roman" w:cs="Times New Roman"/>
                <w:lang w:val="ru-RU"/>
              </w:rPr>
              <w:t>2</w:t>
            </w:r>
          </w:p>
        </w:tc>
        <w:tc>
          <w:tcPr>
            <w:tcW w:w="1417" w:type="dxa"/>
          </w:tcPr>
          <w:p w:rsidR="000C1D4E" w:rsidRPr="000C1D4E" w:rsidRDefault="000C1D4E" w:rsidP="00CD2FA8">
            <w:pPr>
              <w:spacing w:after="0" w:line="240" w:lineRule="auto"/>
              <w:contextualSpacing/>
              <w:jc w:val="center"/>
              <w:rPr>
                <w:rFonts w:ascii="Times New Roman" w:eastAsia="Times New Roman" w:hAnsi="Times New Roman" w:cs="Times New Roman"/>
                <w:lang w:val="ru-RU"/>
              </w:rPr>
            </w:pPr>
            <w:r w:rsidRPr="000C1D4E">
              <w:rPr>
                <w:rFonts w:ascii="Times New Roman" w:eastAsia="Times New Roman" w:hAnsi="Times New Roman" w:cs="Times New Roman"/>
                <w:lang w:val="ru-RU"/>
              </w:rPr>
              <w:t>3</w:t>
            </w:r>
          </w:p>
        </w:tc>
        <w:tc>
          <w:tcPr>
            <w:tcW w:w="3215" w:type="dxa"/>
            <w:tcBorders>
              <w:right w:val="single" w:sz="4" w:space="0" w:color="auto"/>
            </w:tcBorders>
          </w:tcPr>
          <w:p w:rsidR="000C1D4E" w:rsidRPr="000C1D4E" w:rsidRDefault="000C1D4E" w:rsidP="00CD2FA8">
            <w:pPr>
              <w:spacing w:after="0" w:line="240" w:lineRule="auto"/>
              <w:contextualSpacing/>
              <w:jc w:val="center"/>
              <w:rPr>
                <w:rFonts w:ascii="Times New Roman" w:eastAsia="Times New Roman" w:hAnsi="Times New Roman" w:cs="Times New Roman"/>
                <w:lang w:val="ru-RU"/>
              </w:rPr>
            </w:pPr>
            <w:r w:rsidRPr="000C1D4E">
              <w:rPr>
                <w:rFonts w:ascii="Times New Roman" w:eastAsia="Times New Roman" w:hAnsi="Times New Roman" w:cs="Times New Roman"/>
                <w:lang w:val="ru-RU"/>
              </w:rPr>
              <w:t>4</w:t>
            </w:r>
          </w:p>
        </w:tc>
      </w:tr>
      <w:tr w:rsidR="007D2819" w:rsidRPr="00921FF5" w:rsidTr="002D77EC">
        <w:trPr>
          <w:trHeight w:val="1034"/>
        </w:trPr>
        <w:tc>
          <w:tcPr>
            <w:tcW w:w="3369" w:type="dxa"/>
          </w:tcPr>
          <w:p w:rsidR="007D2819" w:rsidRPr="000C1D4E" w:rsidRDefault="007D2819" w:rsidP="002D77EC">
            <w:pPr>
              <w:spacing w:after="0" w:line="240" w:lineRule="auto"/>
              <w:contextualSpacing/>
              <w:rPr>
                <w:rFonts w:ascii="Times New Roman" w:hAnsi="Times New Roman"/>
                <w:caps/>
                <w:lang w:val="ru-RU"/>
              </w:rPr>
            </w:pPr>
            <w:r w:rsidRPr="000C1D4E">
              <w:rPr>
                <w:rFonts w:ascii="Times New Roman" w:hAnsi="Times New Roman"/>
                <w:lang w:val="ru-RU"/>
              </w:rPr>
              <w:t>Какие защитные средства и мероприятия используете при уходе за скотом и помещениями для его содержания?</w:t>
            </w:r>
          </w:p>
        </w:tc>
        <w:tc>
          <w:tcPr>
            <w:tcW w:w="1701" w:type="dxa"/>
          </w:tcPr>
          <w:p w:rsidR="007D2819" w:rsidRPr="00D37FA9" w:rsidRDefault="000C1D4E"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0,029</w:t>
            </w:r>
          </w:p>
        </w:tc>
        <w:tc>
          <w:tcPr>
            <w:tcW w:w="1417" w:type="dxa"/>
          </w:tcPr>
          <w:p w:rsidR="007D2819" w:rsidRPr="000C1D4E" w:rsidRDefault="00AC105A" w:rsidP="002D77EC">
            <w:pPr>
              <w:spacing w:after="0" w:line="240" w:lineRule="auto"/>
              <w:contextualSpacing/>
              <w:jc w:val="center"/>
              <w:rPr>
                <w:rFonts w:ascii="Times New Roman" w:hAnsi="Times New Roman"/>
                <w:caps/>
                <w:lang w:val="ru-RU"/>
              </w:rPr>
            </w:pPr>
            <w:r>
              <w:rPr>
                <w:rFonts w:ascii="Times New Roman" w:hAnsi="Times New Roman"/>
                <w:caps/>
                <w:lang w:val="ru-RU"/>
              </w:rPr>
              <w:t>1,0</w:t>
            </w:r>
          </w:p>
        </w:tc>
        <w:tc>
          <w:tcPr>
            <w:tcW w:w="3215" w:type="dxa"/>
            <w:tcBorders>
              <w:right w:val="single" w:sz="4" w:space="0" w:color="auto"/>
            </w:tcBorders>
          </w:tcPr>
          <w:p w:rsidR="00AC105A" w:rsidRPr="00AC105A" w:rsidRDefault="007D2819" w:rsidP="00D22CE4">
            <w:pPr>
              <w:spacing w:after="0" w:line="240" w:lineRule="auto"/>
              <w:contextualSpacing/>
              <w:rPr>
                <w:rFonts w:ascii="Times New Roman" w:hAnsi="Times New Roman" w:cs="Times New Roman"/>
                <w:lang w:val="ru-RU"/>
              </w:rPr>
            </w:pPr>
            <w:r w:rsidRPr="000C1D4E">
              <w:rPr>
                <w:rFonts w:ascii="Times New Roman" w:eastAsia="Times New Roman" w:hAnsi="Times New Roman" w:cs="Times New Roman"/>
              </w:rPr>
              <w:sym w:font="Symbol" w:char="F063"/>
            </w:r>
            <w:r w:rsidRPr="000C1D4E">
              <w:rPr>
                <w:rFonts w:ascii="Times New Roman" w:eastAsia="Times New Roman" w:hAnsi="Times New Roman" w:cs="Times New Roman"/>
                <w:vertAlign w:val="superscript"/>
                <w:lang w:val="ru-RU"/>
              </w:rPr>
              <w:t>2</w:t>
            </w:r>
            <w:r w:rsidR="00AC105A">
              <w:rPr>
                <w:rFonts w:ascii="Times New Roman" w:eastAsia="Times New Roman" w:hAnsi="Times New Roman" w:cs="Times New Roman"/>
                <w:lang w:val="ru-RU"/>
              </w:rPr>
              <w:t xml:space="preserve"> 9,0.</w:t>
            </w:r>
            <w:r w:rsidR="00D22CE4">
              <w:rPr>
                <w:rFonts w:ascii="Times New Roman" w:eastAsia="Times New Roman" w:hAnsi="Times New Roman" w:cs="Times New Roman"/>
                <w:lang w:val="ru-RU"/>
              </w:rPr>
              <w:t xml:space="preserve"> </w:t>
            </w:r>
            <w:r w:rsidR="00AC105A" w:rsidRPr="00AC105A">
              <w:rPr>
                <w:rFonts w:ascii="Times New Roman" w:hAnsi="Times New Roman" w:cs="Times New Roman"/>
                <w:lang w:val="ru-RU"/>
              </w:rPr>
              <w:t>61,7% не пользующихся СИЗ при уборке хлева, не осведомлены</w:t>
            </w:r>
            <w:r w:rsidR="00D22CE4">
              <w:rPr>
                <w:rFonts w:ascii="Times New Roman" w:hAnsi="Times New Roman" w:cs="Times New Roman"/>
                <w:lang w:val="ru-RU"/>
              </w:rPr>
              <w:t xml:space="preserve"> vs. </w:t>
            </w:r>
            <w:r w:rsidR="00AC105A" w:rsidRPr="00AC105A">
              <w:rPr>
                <w:rFonts w:ascii="Times New Roman" w:hAnsi="Times New Roman" w:cs="Times New Roman"/>
                <w:lang w:val="ru-RU"/>
              </w:rPr>
              <w:t xml:space="preserve">64,4% тех, кто использует одноразовые СИЗ </w:t>
            </w:r>
          </w:p>
        </w:tc>
      </w:tr>
      <w:tr w:rsidR="00D22CE4" w:rsidRPr="00921FF5" w:rsidTr="002D77EC">
        <w:tc>
          <w:tcPr>
            <w:tcW w:w="3369" w:type="dxa"/>
          </w:tcPr>
          <w:p w:rsidR="00D22CE4" w:rsidRPr="000C1D4E" w:rsidRDefault="00D22CE4" w:rsidP="002D77EC">
            <w:pPr>
              <w:spacing w:after="0" w:line="240" w:lineRule="auto"/>
              <w:contextualSpacing/>
              <w:rPr>
                <w:rFonts w:ascii="Times New Roman" w:hAnsi="Times New Roman"/>
                <w:caps/>
                <w:lang w:val="ru-RU"/>
              </w:rPr>
            </w:pPr>
            <w:r w:rsidRPr="000C1D4E">
              <w:rPr>
                <w:rFonts w:ascii="Times New Roman" w:hAnsi="Times New Roman"/>
                <w:lang w:val="ru-RU"/>
              </w:rPr>
              <w:t>Принимаете ли вы участие в окотной кампании, убое скота, вскрытии трупов, снятии и обработке шкур?</w:t>
            </w:r>
          </w:p>
        </w:tc>
        <w:tc>
          <w:tcPr>
            <w:tcW w:w="1701" w:type="dxa"/>
          </w:tcPr>
          <w:p w:rsidR="00D22CE4" w:rsidRPr="00D37FA9" w:rsidRDefault="00D22CE4"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0,0001</w:t>
            </w:r>
          </w:p>
        </w:tc>
        <w:tc>
          <w:tcPr>
            <w:tcW w:w="1417" w:type="dxa"/>
          </w:tcPr>
          <w:p w:rsidR="00D22CE4" w:rsidRPr="000C1D4E" w:rsidRDefault="00D22CE4" w:rsidP="002D77EC">
            <w:pPr>
              <w:spacing w:after="0" w:line="240" w:lineRule="auto"/>
              <w:contextualSpacing/>
              <w:jc w:val="center"/>
              <w:rPr>
                <w:rFonts w:ascii="Times New Roman" w:hAnsi="Times New Roman"/>
                <w:caps/>
                <w:lang w:val="ru-RU"/>
              </w:rPr>
            </w:pPr>
            <w:r>
              <w:rPr>
                <w:rFonts w:ascii="Times New Roman" w:hAnsi="Times New Roman"/>
                <w:caps/>
                <w:lang w:val="ru-RU"/>
              </w:rPr>
              <w:t>0,18</w:t>
            </w:r>
          </w:p>
        </w:tc>
        <w:tc>
          <w:tcPr>
            <w:tcW w:w="3215" w:type="dxa"/>
            <w:tcBorders>
              <w:right w:val="single" w:sz="4" w:space="0" w:color="auto"/>
            </w:tcBorders>
          </w:tcPr>
          <w:p w:rsidR="00D22CE4" w:rsidRDefault="00D22CE4" w:rsidP="002D77EC">
            <w:pPr>
              <w:spacing w:after="0" w:line="240" w:lineRule="auto"/>
              <w:contextualSpacing/>
              <w:rPr>
                <w:rFonts w:ascii="Times New Roman" w:eastAsia="Times New Roman" w:hAnsi="Times New Roman" w:cs="Times New Roman"/>
                <w:lang w:val="ru-RU"/>
              </w:rPr>
            </w:pPr>
            <w:r w:rsidRPr="000C1D4E">
              <w:rPr>
                <w:rFonts w:ascii="Times New Roman" w:eastAsia="Times New Roman" w:hAnsi="Times New Roman" w:cs="Times New Roman"/>
              </w:rPr>
              <w:sym w:font="Symbol" w:char="F063"/>
            </w:r>
            <w:r w:rsidRPr="000C1D4E">
              <w:rPr>
                <w:rFonts w:ascii="Times New Roman" w:eastAsia="Times New Roman" w:hAnsi="Times New Roman" w:cs="Times New Roman"/>
                <w:vertAlign w:val="superscript"/>
                <w:lang w:val="ru-RU"/>
              </w:rPr>
              <w:t>2</w:t>
            </w:r>
            <w:r>
              <w:rPr>
                <w:rFonts w:ascii="Times New Roman" w:eastAsia="Times New Roman" w:hAnsi="Times New Roman" w:cs="Times New Roman"/>
                <w:lang w:val="ru-RU"/>
              </w:rPr>
              <w:t xml:space="preserve"> 30,7.</w:t>
            </w:r>
          </w:p>
          <w:p w:rsidR="00D22CE4" w:rsidRPr="00B15182" w:rsidRDefault="00D22CE4" w:rsidP="00B15182">
            <w:pPr>
              <w:spacing w:after="0" w:line="240" w:lineRule="auto"/>
              <w:contextualSpacing/>
              <w:rPr>
                <w:lang w:val="ru-RU"/>
              </w:rPr>
            </w:pPr>
            <w:r>
              <w:rPr>
                <w:rFonts w:ascii="Times New Roman" w:eastAsia="Times New Roman" w:hAnsi="Times New Roman" w:cs="Times New Roman"/>
                <w:lang w:val="ru-RU"/>
              </w:rPr>
              <w:t>68% постоянно участвующих в окоте и забое скота, плохо осведомлены о клинике бруцеллеза, но 48,6% участвующих периодически - осведомлены</w:t>
            </w:r>
          </w:p>
        </w:tc>
      </w:tr>
      <w:tr w:rsidR="00D22CE4" w:rsidRPr="00921FF5" w:rsidTr="002D77EC">
        <w:tc>
          <w:tcPr>
            <w:tcW w:w="3369" w:type="dxa"/>
          </w:tcPr>
          <w:p w:rsidR="00D22CE4" w:rsidRPr="000C1D4E" w:rsidRDefault="00D22CE4" w:rsidP="002D77EC">
            <w:pPr>
              <w:spacing w:after="0" w:line="240" w:lineRule="auto"/>
              <w:contextualSpacing/>
              <w:rPr>
                <w:rFonts w:ascii="Times New Roman" w:hAnsi="Times New Roman"/>
                <w:caps/>
                <w:lang w:val="ru-RU"/>
              </w:rPr>
            </w:pPr>
            <w:r w:rsidRPr="000C1D4E">
              <w:rPr>
                <w:rFonts w:ascii="Times New Roman" w:hAnsi="Times New Roman"/>
                <w:lang w:val="ru-RU"/>
              </w:rPr>
              <w:t>Где у вас принято производить забой животных?</w:t>
            </w:r>
          </w:p>
        </w:tc>
        <w:tc>
          <w:tcPr>
            <w:tcW w:w="1701" w:type="dxa"/>
          </w:tcPr>
          <w:p w:rsidR="00D22CE4" w:rsidRPr="00D37FA9" w:rsidRDefault="00D22CE4"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0,0001</w:t>
            </w:r>
          </w:p>
        </w:tc>
        <w:tc>
          <w:tcPr>
            <w:tcW w:w="1417" w:type="dxa"/>
          </w:tcPr>
          <w:p w:rsidR="00D22CE4" w:rsidRPr="000C1D4E" w:rsidRDefault="00D22CE4" w:rsidP="002D77EC">
            <w:pPr>
              <w:spacing w:after="0" w:line="240" w:lineRule="auto"/>
              <w:contextualSpacing/>
              <w:jc w:val="center"/>
              <w:rPr>
                <w:rFonts w:ascii="Times New Roman" w:hAnsi="Times New Roman"/>
                <w:caps/>
                <w:lang w:val="ru-RU"/>
              </w:rPr>
            </w:pPr>
            <w:r>
              <w:rPr>
                <w:rFonts w:ascii="Times New Roman" w:hAnsi="Times New Roman"/>
                <w:caps/>
                <w:lang w:val="ru-RU"/>
              </w:rPr>
              <w:t>0,21</w:t>
            </w:r>
          </w:p>
        </w:tc>
        <w:tc>
          <w:tcPr>
            <w:tcW w:w="3215" w:type="dxa"/>
            <w:tcBorders>
              <w:right w:val="single" w:sz="4" w:space="0" w:color="auto"/>
            </w:tcBorders>
          </w:tcPr>
          <w:p w:rsidR="00D22CE4" w:rsidRDefault="00D22CE4" w:rsidP="002D77EC">
            <w:pPr>
              <w:spacing w:after="0" w:line="240" w:lineRule="auto"/>
              <w:contextualSpacing/>
              <w:rPr>
                <w:rFonts w:ascii="Times New Roman" w:eastAsia="Times New Roman" w:hAnsi="Times New Roman" w:cs="Times New Roman"/>
                <w:lang w:val="ru-RU"/>
              </w:rPr>
            </w:pPr>
            <w:r w:rsidRPr="000C1D4E">
              <w:rPr>
                <w:rFonts w:ascii="Times New Roman" w:eastAsia="Times New Roman" w:hAnsi="Times New Roman" w:cs="Times New Roman"/>
              </w:rPr>
              <w:sym w:font="Symbol" w:char="F063"/>
            </w:r>
            <w:r w:rsidRPr="000C1D4E">
              <w:rPr>
                <w:rFonts w:ascii="Times New Roman" w:eastAsia="Times New Roman" w:hAnsi="Times New Roman" w:cs="Times New Roman"/>
                <w:vertAlign w:val="superscript"/>
                <w:lang w:val="ru-RU"/>
              </w:rPr>
              <w:t>2</w:t>
            </w:r>
            <w:r>
              <w:rPr>
                <w:rFonts w:ascii="Times New Roman" w:eastAsia="Times New Roman" w:hAnsi="Times New Roman" w:cs="Times New Roman"/>
                <w:lang w:val="ru-RU"/>
              </w:rPr>
              <w:t xml:space="preserve"> 43,7.</w:t>
            </w:r>
          </w:p>
          <w:p w:rsidR="00D22CE4" w:rsidRPr="00B15182" w:rsidRDefault="00D22CE4" w:rsidP="00497824">
            <w:pPr>
              <w:spacing w:after="0" w:line="240" w:lineRule="auto"/>
              <w:contextualSpacing/>
              <w:rPr>
                <w:lang w:val="ru-RU"/>
              </w:rPr>
            </w:pPr>
            <w:r>
              <w:rPr>
                <w:rFonts w:ascii="Times New Roman" w:eastAsia="Times New Roman" w:hAnsi="Times New Roman" w:cs="Times New Roman"/>
                <w:lang w:val="ru-RU"/>
              </w:rPr>
              <w:t>65,7% не владеющих клиникой бруцеллеза, проводят забой животных в своем дворе; 38,7% использующих специальные помещения - осведомлены</w:t>
            </w:r>
          </w:p>
        </w:tc>
      </w:tr>
      <w:tr w:rsidR="00D22CE4" w:rsidRPr="00921FF5" w:rsidTr="002D77EC">
        <w:tc>
          <w:tcPr>
            <w:tcW w:w="3369" w:type="dxa"/>
          </w:tcPr>
          <w:p w:rsidR="00D22CE4" w:rsidRPr="000C1D4E" w:rsidRDefault="00D22CE4" w:rsidP="002D77EC">
            <w:pPr>
              <w:spacing w:after="0" w:line="240" w:lineRule="auto"/>
              <w:contextualSpacing/>
              <w:rPr>
                <w:rFonts w:ascii="Times New Roman" w:hAnsi="Times New Roman"/>
                <w:caps/>
                <w:lang w:val="ru-RU"/>
              </w:rPr>
            </w:pPr>
            <w:r w:rsidRPr="000C1D4E">
              <w:rPr>
                <w:rFonts w:ascii="Times New Roman" w:hAnsi="Times New Roman"/>
                <w:lang w:val="ru-RU"/>
              </w:rPr>
              <w:t>Используете ли вы в быту шерсть, шкуры, навоз животных?</w:t>
            </w:r>
          </w:p>
          <w:p w:rsidR="00D22CE4" w:rsidRPr="000C1D4E" w:rsidRDefault="00D22CE4" w:rsidP="002D77EC">
            <w:pPr>
              <w:spacing w:after="0" w:line="240" w:lineRule="auto"/>
              <w:contextualSpacing/>
              <w:rPr>
                <w:rFonts w:ascii="Times New Roman" w:hAnsi="Times New Roman"/>
                <w:caps/>
                <w:lang w:val="ru-RU"/>
              </w:rPr>
            </w:pPr>
          </w:p>
        </w:tc>
        <w:tc>
          <w:tcPr>
            <w:tcW w:w="1701" w:type="dxa"/>
          </w:tcPr>
          <w:p w:rsidR="00D22CE4" w:rsidRPr="00D37FA9" w:rsidRDefault="00D22CE4"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0,0001</w:t>
            </w:r>
          </w:p>
        </w:tc>
        <w:tc>
          <w:tcPr>
            <w:tcW w:w="1417" w:type="dxa"/>
          </w:tcPr>
          <w:p w:rsidR="00D22CE4" w:rsidRPr="000C1D4E" w:rsidRDefault="00D22CE4" w:rsidP="002D77EC">
            <w:pPr>
              <w:spacing w:after="0" w:line="240" w:lineRule="auto"/>
              <w:contextualSpacing/>
              <w:jc w:val="center"/>
              <w:rPr>
                <w:rFonts w:ascii="Times New Roman" w:hAnsi="Times New Roman"/>
                <w:caps/>
                <w:lang w:val="ru-RU"/>
              </w:rPr>
            </w:pPr>
            <w:r>
              <w:rPr>
                <w:rFonts w:ascii="Times New Roman" w:hAnsi="Times New Roman"/>
                <w:caps/>
                <w:lang w:val="ru-RU"/>
              </w:rPr>
              <w:t>0,14</w:t>
            </w:r>
          </w:p>
        </w:tc>
        <w:tc>
          <w:tcPr>
            <w:tcW w:w="3215" w:type="dxa"/>
            <w:tcBorders>
              <w:right w:val="single" w:sz="4" w:space="0" w:color="auto"/>
            </w:tcBorders>
          </w:tcPr>
          <w:p w:rsidR="00D22CE4" w:rsidRPr="00497824" w:rsidRDefault="00D22CE4" w:rsidP="002D77EC">
            <w:pPr>
              <w:spacing w:after="0" w:line="240" w:lineRule="auto"/>
              <w:contextualSpacing/>
              <w:rPr>
                <w:rFonts w:ascii="Times New Roman" w:eastAsia="Times New Roman" w:hAnsi="Times New Roman" w:cs="Times New Roman"/>
                <w:lang w:val="ru-RU"/>
              </w:rPr>
            </w:pPr>
            <w:r w:rsidRPr="00497824">
              <w:rPr>
                <w:rFonts w:ascii="Times New Roman" w:eastAsia="Times New Roman" w:hAnsi="Times New Roman" w:cs="Times New Roman"/>
              </w:rPr>
              <w:sym w:font="Symbol" w:char="F063"/>
            </w:r>
            <w:r w:rsidRPr="00497824">
              <w:rPr>
                <w:rFonts w:ascii="Times New Roman" w:eastAsia="Times New Roman" w:hAnsi="Times New Roman" w:cs="Times New Roman"/>
                <w:vertAlign w:val="superscript"/>
                <w:lang w:val="ru-RU"/>
              </w:rPr>
              <w:t>2</w:t>
            </w:r>
            <w:r w:rsidRPr="00497824">
              <w:rPr>
                <w:rFonts w:ascii="Times New Roman" w:eastAsia="Times New Roman" w:hAnsi="Times New Roman" w:cs="Times New Roman"/>
                <w:lang w:val="ru-RU"/>
              </w:rPr>
              <w:t xml:space="preserve"> 18,6.</w:t>
            </w:r>
          </w:p>
          <w:p w:rsidR="00D22CE4" w:rsidRPr="00497824" w:rsidRDefault="00D22CE4" w:rsidP="002D77EC">
            <w:pPr>
              <w:spacing w:after="0" w:line="240" w:lineRule="auto"/>
              <w:contextualSpacing/>
              <w:rPr>
                <w:lang w:val="ru-RU"/>
              </w:rPr>
            </w:pPr>
            <w:r w:rsidRPr="00497824">
              <w:rPr>
                <w:rFonts w:ascii="Times New Roman" w:hAnsi="Times New Roman" w:cs="Times New Roman"/>
                <w:lang w:val="ru-RU"/>
              </w:rPr>
              <w:t>68,3% постоянно использующих продукты животноводства, не осведомлены о клинике бруцеллеза, но 50,3% иногда использующих - осведомлены</w:t>
            </w:r>
          </w:p>
        </w:tc>
      </w:tr>
      <w:tr w:rsidR="00D22CE4" w:rsidRPr="00921FF5" w:rsidTr="002D77EC">
        <w:tc>
          <w:tcPr>
            <w:tcW w:w="3369" w:type="dxa"/>
          </w:tcPr>
          <w:p w:rsidR="00D22CE4" w:rsidRPr="000C1D4E" w:rsidRDefault="00D22CE4" w:rsidP="00EA24EC">
            <w:pPr>
              <w:spacing w:after="0" w:line="240" w:lineRule="auto"/>
              <w:contextualSpacing/>
              <w:rPr>
                <w:rFonts w:ascii="Times New Roman" w:hAnsi="Times New Roman"/>
                <w:caps/>
                <w:lang w:val="ru-RU"/>
              </w:rPr>
            </w:pPr>
            <w:r w:rsidRPr="000C1D4E">
              <w:rPr>
                <w:rFonts w:ascii="Times New Roman" w:hAnsi="Times New Roman"/>
                <w:lang w:val="ru-RU"/>
              </w:rPr>
              <w:t>Что делаете с абортированными, мертворожденными плодами и последами?</w:t>
            </w:r>
          </w:p>
        </w:tc>
        <w:tc>
          <w:tcPr>
            <w:tcW w:w="1701" w:type="dxa"/>
          </w:tcPr>
          <w:p w:rsidR="00D22CE4" w:rsidRPr="00D37FA9" w:rsidRDefault="00D22CE4" w:rsidP="002D77EC">
            <w:pPr>
              <w:spacing w:after="0" w:line="240" w:lineRule="auto"/>
              <w:contextualSpacing/>
              <w:jc w:val="center"/>
              <w:rPr>
                <w:rFonts w:ascii="Times New Roman" w:hAnsi="Times New Roman"/>
                <w:b/>
                <w:lang w:val="ru-RU"/>
              </w:rPr>
            </w:pPr>
            <w:r w:rsidRPr="00D37FA9">
              <w:rPr>
                <w:rFonts w:ascii="Times New Roman" w:hAnsi="Times New Roman"/>
                <w:b/>
                <w:lang w:val="ru-RU"/>
              </w:rPr>
              <w:t>0,003</w:t>
            </w:r>
          </w:p>
        </w:tc>
        <w:tc>
          <w:tcPr>
            <w:tcW w:w="1417" w:type="dxa"/>
          </w:tcPr>
          <w:p w:rsidR="00D22CE4" w:rsidRPr="000C1D4E" w:rsidRDefault="00D22CE4" w:rsidP="002D77EC">
            <w:pPr>
              <w:spacing w:after="0" w:line="240" w:lineRule="auto"/>
              <w:contextualSpacing/>
              <w:jc w:val="center"/>
              <w:rPr>
                <w:rFonts w:ascii="Times New Roman" w:hAnsi="Times New Roman"/>
                <w:caps/>
                <w:lang w:val="ru-RU"/>
              </w:rPr>
            </w:pPr>
            <w:r>
              <w:rPr>
                <w:rFonts w:ascii="Times New Roman" w:hAnsi="Times New Roman"/>
                <w:caps/>
                <w:lang w:val="ru-RU"/>
              </w:rPr>
              <w:t>0,12</w:t>
            </w:r>
          </w:p>
        </w:tc>
        <w:tc>
          <w:tcPr>
            <w:tcW w:w="3215" w:type="dxa"/>
            <w:tcBorders>
              <w:right w:val="single" w:sz="4" w:space="0" w:color="auto"/>
            </w:tcBorders>
          </w:tcPr>
          <w:p w:rsidR="00D22CE4" w:rsidRDefault="00D22CE4" w:rsidP="002D77EC">
            <w:pPr>
              <w:spacing w:after="0" w:line="240" w:lineRule="auto"/>
              <w:contextualSpacing/>
              <w:rPr>
                <w:rFonts w:ascii="Times New Roman" w:eastAsia="Times New Roman" w:hAnsi="Times New Roman" w:cs="Times New Roman"/>
                <w:lang w:val="ru-RU"/>
              </w:rPr>
            </w:pPr>
            <w:r w:rsidRPr="000C1D4E">
              <w:rPr>
                <w:rFonts w:ascii="Times New Roman" w:eastAsia="Times New Roman" w:hAnsi="Times New Roman" w:cs="Times New Roman"/>
              </w:rPr>
              <w:sym w:font="Symbol" w:char="F063"/>
            </w:r>
            <w:r w:rsidRPr="000C1D4E">
              <w:rPr>
                <w:rFonts w:ascii="Times New Roman" w:eastAsia="Times New Roman" w:hAnsi="Times New Roman" w:cs="Times New Roman"/>
                <w:vertAlign w:val="superscript"/>
                <w:lang w:val="ru-RU"/>
              </w:rPr>
              <w:t>2</w:t>
            </w:r>
            <w:r>
              <w:rPr>
                <w:rFonts w:ascii="Times New Roman" w:eastAsia="Times New Roman" w:hAnsi="Times New Roman" w:cs="Times New Roman"/>
                <w:lang w:val="ru-RU"/>
              </w:rPr>
              <w:t xml:space="preserve"> 13,9.</w:t>
            </w:r>
          </w:p>
          <w:p w:rsidR="00D22CE4" w:rsidRPr="00497824" w:rsidRDefault="00D22CE4" w:rsidP="002958D3">
            <w:pPr>
              <w:spacing w:after="0" w:line="240" w:lineRule="auto"/>
              <w:contextualSpacing/>
              <w:rPr>
                <w:lang w:val="ru-RU"/>
              </w:rPr>
            </w:pPr>
            <w:r>
              <w:rPr>
                <w:rFonts w:ascii="Times New Roman" w:eastAsia="Times New Roman" w:hAnsi="Times New Roman" w:cs="Times New Roman"/>
                <w:lang w:val="ru-RU"/>
              </w:rPr>
              <w:t>62,2% выбрасывающих последы в бытовой мусор, не владеют симптомами бруцеллеза; 39,6% утилизирующих самостоятельно - осведомлены</w:t>
            </w:r>
          </w:p>
        </w:tc>
      </w:tr>
      <w:tr w:rsidR="00D22CE4" w:rsidRPr="00921FF5" w:rsidTr="00CD2FA8">
        <w:tc>
          <w:tcPr>
            <w:tcW w:w="9702" w:type="dxa"/>
            <w:gridSpan w:val="4"/>
            <w:tcBorders>
              <w:right w:val="single" w:sz="4" w:space="0" w:color="auto"/>
            </w:tcBorders>
          </w:tcPr>
          <w:p w:rsidR="00D22CE4" w:rsidRPr="008A3263" w:rsidRDefault="00690E7A" w:rsidP="008A3263">
            <w:pPr>
              <w:spacing w:after="0" w:line="240" w:lineRule="auto"/>
              <w:contextualSpacing/>
              <w:rPr>
                <w:rFonts w:ascii="Times New Roman" w:eastAsia="Times New Roman" w:hAnsi="Times New Roman" w:cs="Times New Roman"/>
                <w:lang w:val="ru-RU"/>
              </w:rPr>
            </w:pPr>
            <w:r>
              <w:rPr>
                <w:rFonts w:ascii="Times New Roman" w:eastAsia="Times New Roman" w:hAnsi="Times New Roman" w:cs="Times New Roman"/>
                <w:lang w:val="ru-RU"/>
              </w:rPr>
              <w:t xml:space="preserve">Примечание - </w:t>
            </w:r>
            <w:r w:rsidR="00D22CE4" w:rsidRPr="000C1D4E">
              <w:rPr>
                <w:rFonts w:ascii="Times New Roman" w:eastAsia="Times New Roman" w:hAnsi="Times New Roman" w:cs="Times New Roman"/>
                <w:lang w:val="ru-RU"/>
              </w:rPr>
              <w:t>В данном формате н</w:t>
            </w:r>
            <w:r w:rsidR="00D22CE4" w:rsidRPr="000C1D4E">
              <w:rPr>
                <w:rFonts w:ascii="Times New Roman" w:hAnsi="Times New Roman" w:cs="Times New Roman"/>
                <w:color w:val="010205"/>
                <w:lang w:val="ru-RU"/>
              </w:rPr>
              <w:t>евозможно вычислить статистику оценки рисков в связи с большим числом вариантов ответов.</w:t>
            </w:r>
            <w:r w:rsidR="00D22CE4">
              <w:rPr>
                <w:rFonts w:ascii="Times New Roman" w:hAnsi="Times New Roman" w:cs="Times New Roman"/>
                <w:color w:val="010205"/>
                <w:lang w:val="ru-RU"/>
              </w:rPr>
              <w:t xml:space="preserve"> </w:t>
            </w:r>
          </w:p>
        </w:tc>
      </w:tr>
    </w:tbl>
    <w:p w:rsidR="006A666C" w:rsidRDefault="006A666C" w:rsidP="006A666C">
      <w:pPr>
        <w:spacing w:after="0" w:line="240" w:lineRule="auto"/>
        <w:ind w:firstLine="567"/>
        <w:jc w:val="both"/>
        <w:rPr>
          <w:rFonts w:ascii="Times New Roman" w:hAnsi="Times New Roman"/>
          <w:sz w:val="24"/>
          <w:szCs w:val="24"/>
          <w:lang w:val="ru-RU"/>
        </w:rPr>
      </w:pPr>
    </w:p>
    <w:p w:rsidR="006A666C" w:rsidRPr="006A666C" w:rsidRDefault="006A666C" w:rsidP="006A666C">
      <w:pPr>
        <w:spacing w:after="0" w:line="240" w:lineRule="auto"/>
        <w:ind w:firstLine="567"/>
        <w:jc w:val="both"/>
        <w:rPr>
          <w:rFonts w:ascii="Times New Roman" w:hAnsi="Times New Roman"/>
          <w:sz w:val="28"/>
          <w:szCs w:val="28"/>
          <w:lang w:val="ru-RU"/>
        </w:rPr>
      </w:pPr>
      <w:r w:rsidRPr="006A666C">
        <w:rPr>
          <w:rFonts w:ascii="Times New Roman" w:hAnsi="Times New Roman"/>
          <w:sz w:val="28"/>
          <w:szCs w:val="28"/>
          <w:lang w:val="ru-RU"/>
        </w:rPr>
        <w:t xml:space="preserve">Для оценки вероятности заболеть бруцеллезом под влиянием проанализированных данных таблиц сопряженности, решено было </w:t>
      </w:r>
      <w:r w:rsidR="008A3263">
        <w:rPr>
          <w:rFonts w:ascii="Times New Roman" w:hAnsi="Times New Roman"/>
          <w:sz w:val="28"/>
          <w:szCs w:val="28"/>
          <w:lang w:val="ru-RU"/>
        </w:rPr>
        <w:t xml:space="preserve">попытаться </w:t>
      </w:r>
      <w:r w:rsidRPr="006A666C">
        <w:rPr>
          <w:rFonts w:ascii="Times New Roman" w:hAnsi="Times New Roman"/>
          <w:sz w:val="28"/>
          <w:szCs w:val="28"/>
          <w:lang w:val="ru-RU"/>
        </w:rPr>
        <w:t>выполнить логистический регрессионный анализ с расчетом отношения шансов</w:t>
      </w:r>
      <w:r w:rsidR="008A3263">
        <w:rPr>
          <w:rFonts w:ascii="Times New Roman" w:hAnsi="Times New Roman"/>
          <w:sz w:val="28"/>
          <w:szCs w:val="28"/>
          <w:lang w:val="ru-RU"/>
        </w:rPr>
        <w:t xml:space="preserve">, несмотря на формат опросника, предполагающего мультивариантность ответов и </w:t>
      </w:r>
      <w:r w:rsidR="00CE5E57">
        <w:rPr>
          <w:rFonts w:ascii="Times New Roman" w:hAnsi="Times New Roman"/>
          <w:sz w:val="28"/>
          <w:szCs w:val="28"/>
          <w:lang w:val="ru-RU"/>
        </w:rPr>
        <w:t>отсутствие</w:t>
      </w:r>
      <w:r w:rsidR="008A3263">
        <w:rPr>
          <w:rFonts w:ascii="Times New Roman" w:hAnsi="Times New Roman"/>
          <w:sz w:val="28"/>
          <w:szCs w:val="28"/>
          <w:lang w:val="ru-RU"/>
        </w:rPr>
        <w:t xml:space="preserve"> дихотомного разделения</w:t>
      </w:r>
      <w:r w:rsidR="00CE5E57">
        <w:rPr>
          <w:rFonts w:ascii="Times New Roman" w:hAnsi="Times New Roman"/>
          <w:sz w:val="28"/>
          <w:szCs w:val="28"/>
          <w:lang w:val="ru-RU"/>
        </w:rPr>
        <w:t xml:space="preserve"> переменных</w:t>
      </w:r>
      <w:r w:rsidRPr="006A666C">
        <w:rPr>
          <w:rFonts w:ascii="Times New Roman" w:hAnsi="Times New Roman"/>
          <w:sz w:val="28"/>
          <w:szCs w:val="28"/>
          <w:lang w:val="ru-RU"/>
        </w:rPr>
        <w:t>. В качестве «позитивного эффекта» принять  невладение клиническими симптомами бруцеллеза (не знаю клинические симптомы), а в качестве «негативного» - знание симптомов. Логистическую регрессию выполнить методом “</w:t>
      </w:r>
      <w:r w:rsidRPr="006A666C">
        <w:rPr>
          <w:rFonts w:ascii="Times New Roman" w:hAnsi="Times New Roman"/>
          <w:sz w:val="28"/>
          <w:szCs w:val="28"/>
        </w:rPr>
        <w:t>forward</w:t>
      </w:r>
      <w:r w:rsidRPr="006A666C">
        <w:rPr>
          <w:rFonts w:ascii="Times New Roman" w:hAnsi="Times New Roman"/>
          <w:sz w:val="28"/>
          <w:szCs w:val="28"/>
          <w:lang w:val="ru-RU"/>
        </w:rPr>
        <w:t>”, при условии введения переменных, если Р</w:t>
      </w:r>
      <w:r w:rsidRPr="006A666C">
        <w:rPr>
          <w:rFonts w:ascii="Times New Roman" w:hAnsi="Times New Roman"/>
          <w:sz w:val="28"/>
          <w:szCs w:val="28"/>
        </w:rPr>
        <w:sym w:font="Symbol" w:char="F03C"/>
      </w:r>
      <w:r w:rsidRPr="006A666C">
        <w:rPr>
          <w:rFonts w:ascii="Times New Roman" w:hAnsi="Times New Roman"/>
          <w:sz w:val="28"/>
          <w:szCs w:val="28"/>
          <w:lang w:val="ru-RU"/>
        </w:rPr>
        <w:t>0,05 и удаления, если Р</w:t>
      </w:r>
      <w:r w:rsidRPr="006A666C">
        <w:rPr>
          <w:rFonts w:ascii="Times New Roman" w:hAnsi="Times New Roman"/>
          <w:sz w:val="28"/>
          <w:szCs w:val="28"/>
        </w:rPr>
        <w:sym w:font="Symbol" w:char="F03E"/>
      </w:r>
      <w:r w:rsidRPr="006A666C">
        <w:rPr>
          <w:rFonts w:ascii="Times New Roman" w:hAnsi="Times New Roman"/>
          <w:sz w:val="28"/>
          <w:szCs w:val="28"/>
          <w:lang w:val="ru-RU"/>
        </w:rPr>
        <w:t>0,1. Размер выборки 951 случаев, где 475 (49,9%) – не владеют или слабо владеют клиническими симптомами</w:t>
      </w:r>
      <w:r>
        <w:rPr>
          <w:rFonts w:ascii="Times New Roman" w:hAnsi="Times New Roman"/>
          <w:sz w:val="28"/>
          <w:szCs w:val="28"/>
          <w:lang w:val="ru-RU"/>
        </w:rPr>
        <w:t xml:space="preserve"> бруцеллеза у людей и животных</w:t>
      </w:r>
      <w:r w:rsidRPr="006A666C">
        <w:rPr>
          <w:rFonts w:ascii="Times New Roman" w:hAnsi="Times New Roman"/>
          <w:sz w:val="28"/>
          <w:szCs w:val="28"/>
          <w:lang w:val="ru-RU"/>
        </w:rPr>
        <w:t xml:space="preserve">, 476 (50,1%) – уверенно владеют симптоматикой бруцеллеза. В таблице 35 отражены расчеты для оценки модели логистической регрессии. </w:t>
      </w:r>
    </w:p>
    <w:p w:rsidR="00CE5E57" w:rsidRDefault="00CE5E57" w:rsidP="006A666C">
      <w:pPr>
        <w:spacing w:after="0" w:line="240" w:lineRule="auto"/>
        <w:jc w:val="both"/>
        <w:rPr>
          <w:rFonts w:ascii="Times New Roman" w:hAnsi="Times New Roman"/>
          <w:sz w:val="28"/>
          <w:szCs w:val="28"/>
          <w:lang w:val="ru-RU"/>
        </w:rPr>
      </w:pPr>
    </w:p>
    <w:p w:rsidR="006A666C" w:rsidRPr="006A666C" w:rsidRDefault="006A666C" w:rsidP="006A666C">
      <w:pPr>
        <w:spacing w:after="0" w:line="240" w:lineRule="auto"/>
        <w:jc w:val="both"/>
        <w:rPr>
          <w:rFonts w:ascii="Times New Roman" w:hAnsi="Times New Roman"/>
          <w:sz w:val="28"/>
          <w:szCs w:val="28"/>
          <w:lang w:val="ru-RU"/>
        </w:rPr>
      </w:pPr>
      <w:r w:rsidRPr="006A666C">
        <w:rPr>
          <w:rFonts w:ascii="Times New Roman" w:hAnsi="Times New Roman"/>
          <w:sz w:val="28"/>
          <w:szCs w:val="28"/>
          <w:lang w:val="ru-RU"/>
        </w:rPr>
        <w:t>Таблица 35 – Оценка модели по коэффициенту детерминации Нагелькерка</w:t>
      </w:r>
    </w:p>
    <w:p w:rsidR="006A666C" w:rsidRPr="006A666C" w:rsidRDefault="006A666C" w:rsidP="006A666C">
      <w:pPr>
        <w:spacing w:after="0" w:line="240" w:lineRule="auto"/>
        <w:jc w:val="both"/>
        <w:rPr>
          <w:rFonts w:ascii="Times New Roman" w:hAnsi="Times New Roman"/>
          <w:sz w:val="24"/>
          <w:szCs w:val="24"/>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6"/>
        <w:gridCol w:w="4447"/>
      </w:tblGrid>
      <w:tr w:rsidR="00CE5E57" w:rsidRPr="001E72DC" w:rsidTr="00CD2FA8">
        <w:trPr>
          <w:trHeight w:val="255"/>
        </w:trPr>
        <w:tc>
          <w:tcPr>
            <w:tcW w:w="5016" w:type="dxa"/>
            <w:shd w:val="clear" w:color="auto" w:fill="auto"/>
          </w:tcPr>
          <w:p w:rsidR="00CE5E57" w:rsidRPr="00CE5E57" w:rsidRDefault="00CE5E57" w:rsidP="00D22CE4">
            <w:pPr>
              <w:spacing w:after="0" w:line="240" w:lineRule="auto"/>
              <w:jc w:val="center"/>
              <w:rPr>
                <w:rFonts w:ascii="Times New Roman" w:hAnsi="Times New Roman"/>
                <w:sz w:val="24"/>
                <w:szCs w:val="24"/>
                <w:lang w:val="ru-RU"/>
              </w:rPr>
            </w:pPr>
            <w:r>
              <w:rPr>
                <w:rFonts w:ascii="Times New Roman" w:hAnsi="Times New Roman"/>
                <w:sz w:val="24"/>
                <w:szCs w:val="24"/>
                <w:lang w:val="ru-RU"/>
              </w:rPr>
              <w:t>Параметры модели</w:t>
            </w:r>
          </w:p>
        </w:tc>
        <w:tc>
          <w:tcPr>
            <w:tcW w:w="4447" w:type="dxa"/>
            <w:shd w:val="clear" w:color="auto" w:fill="auto"/>
          </w:tcPr>
          <w:p w:rsidR="00CE5E57" w:rsidRPr="00CE5E57" w:rsidRDefault="00CE5E57" w:rsidP="00D22CE4">
            <w:pPr>
              <w:spacing w:after="0" w:line="240" w:lineRule="auto"/>
              <w:jc w:val="center"/>
              <w:rPr>
                <w:rFonts w:ascii="Times New Roman" w:hAnsi="Times New Roman"/>
                <w:sz w:val="24"/>
                <w:szCs w:val="24"/>
                <w:lang w:val="ru-RU"/>
              </w:rPr>
            </w:pPr>
            <w:r>
              <w:rPr>
                <w:rFonts w:ascii="Times New Roman" w:hAnsi="Times New Roman"/>
                <w:sz w:val="24"/>
                <w:szCs w:val="24"/>
                <w:lang w:val="ru-RU"/>
              </w:rPr>
              <w:t>Числовые значения</w:t>
            </w:r>
          </w:p>
        </w:tc>
      </w:tr>
      <w:tr w:rsidR="00D22CE4" w:rsidRPr="001E72DC" w:rsidTr="00CD2FA8">
        <w:trPr>
          <w:trHeight w:val="255"/>
        </w:trPr>
        <w:tc>
          <w:tcPr>
            <w:tcW w:w="5016" w:type="dxa"/>
            <w:shd w:val="clear" w:color="auto" w:fill="auto"/>
          </w:tcPr>
          <w:p w:rsidR="00D22CE4" w:rsidRDefault="00D22CE4" w:rsidP="00D22CE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4447" w:type="dxa"/>
            <w:shd w:val="clear" w:color="auto" w:fill="auto"/>
          </w:tcPr>
          <w:p w:rsidR="00D22CE4" w:rsidRDefault="00D22CE4" w:rsidP="00D22CE4">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6A666C" w:rsidRPr="001E72DC" w:rsidTr="00CD2FA8">
        <w:trPr>
          <w:trHeight w:val="255"/>
        </w:trPr>
        <w:tc>
          <w:tcPr>
            <w:tcW w:w="5016" w:type="dxa"/>
            <w:shd w:val="clear" w:color="auto" w:fill="auto"/>
          </w:tcPr>
          <w:p w:rsidR="006A666C" w:rsidRPr="00C04C42" w:rsidRDefault="006A666C" w:rsidP="00CD2FA8">
            <w:pPr>
              <w:spacing w:after="0" w:line="240" w:lineRule="auto"/>
              <w:rPr>
                <w:rFonts w:ascii="Times New Roman" w:hAnsi="Times New Roman"/>
                <w:sz w:val="24"/>
                <w:szCs w:val="24"/>
              </w:rPr>
            </w:pPr>
            <w:r w:rsidRPr="00C04C42">
              <w:rPr>
                <w:rFonts w:ascii="Times New Roman" w:hAnsi="Times New Roman"/>
                <w:sz w:val="24"/>
                <w:szCs w:val="24"/>
              </w:rPr>
              <w:t>Log-правдоподобие</w:t>
            </w:r>
          </w:p>
        </w:tc>
        <w:tc>
          <w:tcPr>
            <w:tcW w:w="4447" w:type="dxa"/>
            <w:shd w:val="clear" w:color="auto" w:fill="auto"/>
          </w:tcPr>
          <w:p w:rsidR="006A666C" w:rsidRPr="00A46639" w:rsidRDefault="006A666C" w:rsidP="00CD2FA8">
            <w:pPr>
              <w:spacing w:after="0" w:line="240" w:lineRule="auto"/>
              <w:rPr>
                <w:rFonts w:ascii="Times New Roman" w:hAnsi="Times New Roman"/>
                <w:sz w:val="24"/>
                <w:szCs w:val="24"/>
              </w:rPr>
            </w:pPr>
            <w:r>
              <w:rPr>
                <w:rFonts w:ascii="Times New Roman" w:hAnsi="Times New Roman"/>
                <w:sz w:val="24"/>
                <w:szCs w:val="24"/>
              </w:rPr>
              <w:t>1158,512</w:t>
            </w:r>
          </w:p>
        </w:tc>
      </w:tr>
      <w:tr w:rsidR="006A666C" w:rsidRPr="001E72DC" w:rsidTr="00CD2FA8">
        <w:tc>
          <w:tcPr>
            <w:tcW w:w="5016" w:type="dxa"/>
            <w:shd w:val="clear" w:color="auto" w:fill="auto"/>
          </w:tcPr>
          <w:p w:rsidR="006A666C" w:rsidRPr="001E72DC" w:rsidRDefault="006A666C" w:rsidP="00CD2FA8">
            <w:pPr>
              <w:spacing w:after="0" w:line="240" w:lineRule="auto"/>
              <w:rPr>
                <w:rFonts w:ascii="Times New Roman" w:hAnsi="Times New Roman"/>
                <w:sz w:val="24"/>
                <w:szCs w:val="24"/>
              </w:rPr>
            </w:pPr>
            <w:r w:rsidRPr="001E72DC">
              <w:rPr>
                <w:rFonts w:ascii="Times New Roman" w:hAnsi="Times New Roman"/>
                <w:sz w:val="24"/>
                <w:szCs w:val="24"/>
              </w:rPr>
              <w:t>Chi-squared</w:t>
            </w:r>
          </w:p>
        </w:tc>
        <w:tc>
          <w:tcPr>
            <w:tcW w:w="4447" w:type="dxa"/>
            <w:shd w:val="clear" w:color="auto" w:fill="auto"/>
          </w:tcPr>
          <w:p w:rsidR="006A666C" w:rsidRPr="00A46639" w:rsidRDefault="006A666C" w:rsidP="00CD2FA8">
            <w:pPr>
              <w:spacing w:after="0" w:line="240" w:lineRule="auto"/>
              <w:rPr>
                <w:rFonts w:ascii="Times New Roman" w:hAnsi="Times New Roman"/>
                <w:sz w:val="24"/>
                <w:szCs w:val="24"/>
              </w:rPr>
            </w:pPr>
            <w:r>
              <w:rPr>
                <w:rFonts w:ascii="Times New Roman" w:hAnsi="Times New Roman"/>
                <w:sz w:val="24"/>
                <w:szCs w:val="24"/>
              </w:rPr>
              <w:t>22,101</w:t>
            </w:r>
          </w:p>
        </w:tc>
      </w:tr>
      <w:tr w:rsidR="006A666C" w:rsidRPr="001E72DC" w:rsidTr="00CD2FA8">
        <w:tc>
          <w:tcPr>
            <w:tcW w:w="5016" w:type="dxa"/>
            <w:shd w:val="clear" w:color="auto" w:fill="auto"/>
          </w:tcPr>
          <w:p w:rsidR="006A666C" w:rsidRPr="001E72DC" w:rsidRDefault="006A666C" w:rsidP="00CD2FA8">
            <w:pPr>
              <w:spacing w:after="0" w:line="240" w:lineRule="auto"/>
              <w:rPr>
                <w:rFonts w:ascii="Times New Roman" w:hAnsi="Times New Roman"/>
                <w:sz w:val="24"/>
                <w:szCs w:val="24"/>
              </w:rPr>
            </w:pPr>
            <w:r w:rsidRPr="001E72DC">
              <w:rPr>
                <w:rFonts w:ascii="Times New Roman" w:hAnsi="Times New Roman"/>
                <w:sz w:val="24"/>
                <w:szCs w:val="24"/>
              </w:rPr>
              <w:t>DF</w:t>
            </w:r>
          </w:p>
        </w:tc>
        <w:tc>
          <w:tcPr>
            <w:tcW w:w="4447" w:type="dxa"/>
            <w:shd w:val="clear" w:color="auto" w:fill="auto"/>
          </w:tcPr>
          <w:p w:rsidR="006A666C" w:rsidRPr="00A46639" w:rsidRDefault="006A666C" w:rsidP="00CD2FA8">
            <w:pPr>
              <w:spacing w:after="0" w:line="240" w:lineRule="auto"/>
              <w:rPr>
                <w:rFonts w:ascii="Times New Roman" w:hAnsi="Times New Roman"/>
                <w:sz w:val="24"/>
                <w:szCs w:val="24"/>
              </w:rPr>
            </w:pPr>
            <w:r>
              <w:rPr>
                <w:rFonts w:ascii="Times New Roman" w:hAnsi="Times New Roman"/>
                <w:sz w:val="24"/>
                <w:szCs w:val="24"/>
              </w:rPr>
              <w:t>7</w:t>
            </w:r>
          </w:p>
        </w:tc>
      </w:tr>
      <w:tr w:rsidR="006A666C" w:rsidRPr="001E72DC" w:rsidTr="00CD2FA8">
        <w:tc>
          <w:tcPr>
            <w:tcW w:w="5016" w:type="dxa"/>
            <w:shd w:val="clear" w:color="auto" w:fill="auto"/>
          </w:tcPr>
          <w:p w:rsidR="006A666C" w:rsidRPr="001E72DC" w:rsidRDefault="006A666C" w:rsidP="00CD2FA8">
            <w:pPr>
              <w:spacing w:after="0" w:line="240" w:lineRule="auto"/>
              <w:rPr>
                <w:rFonts w:ascii="Times New Roman" w:hAnsi="Times New Roman"/>
                <w:sz w:val="24"/>
                <w:szCs w:val="24"/>
              </w:rPr>
            </w:pPr>
            <w:r w:rsidRPr="001E72DC">
              <w:rPr>
                <w:rFonts w:ascii="Times New Roman" w:hAnsi="Times New Roman"/>
                <w:sz w:val="24"/>
                <w:szCs w:val="24"/>
              </w:rPr>
              <w:t>Significance level</w:t>
            </w:r>
          </w:p>
        </w:tc>
        <w:tc>
          <w:tcPr>
            <w:tcW w:w="4447" w:type="dxa"/>
            <w:shd w:val="clear" w:color="auto" w:fill="auto"/>
          </w:tcPr>
          <w:p w:rsidR="006A666C" w:rsidRPr="001E72DC" w:rsidRDefault="006A666C" w:rsidP="00CD2FA8">
            <w:pPr>
              <w:spacing w:after="0" w:line="240" w:lineRule="auto"/>
              <w:rPr>
                <w:rFonts w:ascii="Times New Roman" w:hAnsi="Times New Roman"/>
                <w:sz w:val="24"/>
                <w:szCs w:val="24"/>
              </w:rPr>
            </w:pPr>
            <w:r w:rsidRPr="001E72DC">
              <w:rPr>
                <w:rFonts w:ascii="Times New Roman" w:hAnsi="Times New Roman"/>
                <w:sz w:val="24"/>
                <w:szCs w:val="24"/>
              </w:rPr>
              <w:t>P</w:t>
            </w:r>
            <w:r w:rsidRPr="001E72DC">
              <w:rPr>
                <w:rFonts w:ascii="Times New Roman" w:hAnsi="Times New Roman"/>
                <w:sz w:val="24"/>
                <w:szCs w:val="24"/>
              </w:rPr>
              <w:sym w:font="Symbol" w:char="F03C"/>
            </w:r>
            <w:r>
              <w:rPr>
                <w:rFonts w:ascii="Times New Roman" w:hAnsi="Times New Roman"/>
                <w:sz w:val="24"/>
                <w:szCs w:val="24"/>
              </w:rPr>
              <w:t>0,0</w:t>
            </w:r>
            <w:r w:rsidRPr="001E72DC">
              <w:rPr>
                <w:rFonts w:ascii="Times New Roman" w:hAnsi="Times New Roman"/>
                <w:sz w:val="24"/>
                <w:szCs w:val="24"/>
              </w:rPr>
              <w:t>01</w:t>
            </w:r>
          </w:p>
        </w:tc>
      </w:tr>
      <w:tr w:rsidR="006A666C" w:rsidRPr="001E72DC" w:rsidTr="00CD2FA8">
        <w:tc>
          <w:tcPr>
            <w:tcW w:w="5016" w:type="dxa"/>
            <w:shd w:val="clear" w:color="auto" w:fill="auto"/>
          </w:tcPr>
          <w:p w:rsidR="006A666C" w:rsidRPr="001E72DC" w:rsidRDefault="006A666C" w:rsidP="00CD2FA8">
            <w:pPr>
              <w:spacing w:after="0" w:line="240" w:lineRule="auto"/>
              <w:rPr>
                <w:rFonts w:ascii="Times New Roman" w:hAnsi="Times New Roman"/>
                <w:sz w:val="24"/>
                <w:szCs w:val="24"/>
                <w:vertAlign w:val="superscript"/>
              </w:rPr>
            </w:pPr>
            <w:r w:rsidRPr="001E72DC">
              <w:rPr>
                <w:rFonts w:ascii="Times New Roman" w:hAnsi="Times New Roman"/>
                <w:sz w:val="24"/>
                <w:szCs w:val="24"/>
              </w:rPr>
              <w:t>Cox and Snell R</w:t>
            </w:r>
            <w:r w:rsidRPr="001E72DC">
              <w:rPr>
                <w:rFonts w:ascii="Times New Roman" w:hAnsi="Times New Roman"/>
                <w:sz w:val="24"/>
                <w:szCs w:val="24"/>
                <w:vertAlign w:val="superscript"/>
              </w:rPr>
              <w:t>2</w:t>
            </w:r>
          </w:p>
        </w:tc>
        <w:tc>
          <w:tcPr>
            <w:tcW w:w="4447" w:type="dxa"/>
            <w:shd w:val="clear" w:color="auto" w:fill="auto"/>
          </w:tcPr>
          <w:p w:rsidR="006A666C" w:rsidRPr="00A46639" w:rsidRDefault="006A666C" w:rsidP="00CD2FA8">
            <w:pPr>
              <w:spacing w:after="0" w:line="240" w:lineRule="auto"/>
              <w:rPr>
                <w:rFonts w:ascii="Times New Roman" w:hAnsi="Times New Roman"/>
                <w:sz w:val="24"/>
                <w:szCs w:val="24"/>
              </w:rPr>
            </w:pPr>
            <w:r>
              <w:rPr>
                <w:rFonts w:ascii="Times New Roman" w:hAnsi="Times New Roman"/>
                <w:sz w:val="24"/>
                <w:szCs w:val="24"/>
              </w:rPr>
              <w:t>0,154</w:t>
            </w:r>
          </w:p>
        </w:tc>
      </w:tr>
      <w:tr w:rsidR="006A666C" w:rsidRPr="001E72DC" w:rsidTr="00CD2FA8">
        <w:tc>
          <w:tcPr>
            <w:tcW w:w="5016" w:type="dxa"/>
            <w:shd w:val="clear" w:color="auto" w:fill="auto"/>
          </w:tcPr>
          <w:p w:rsidR="006A666C" w:rsidRPr="001E72DC" w:rsidRDefault="006A666C" w:rsidP="00CD2FA8">
            <w:pPr>
              <w:spacing w:after="0" w:line="240" w:lineRule="auto"/>
              <w:rPr>
                <w:rFonts w:ascii="Times New Roman" w:hAnsi="Times New Roman"/>
                <w:sz w:val="24"/>
                <w:szCs w:val="24"/>
              </w:rPr>
            </w:pPr>
            <w:r w:rsidRPr="001E72DC">
              <w:rPr>
                <w:rFonts w:ascii="Times New Roman" w:hAnsi="Times New Roman"/>
                <w:sz w:val="24"/>
                <w:szCs w:val="24"/>
              </w:rPr>
              <w:t>Nagelkerke R</w:t>
            </w:r>
            <w:r w:rsidRPr="001E72DC">
              <w:rPr>
                <w:rFonts w:ascii="Times New Roman" w:hAnsi="Times New Roman"/>
                <w:sz w:val="24"/>
                <w:szCs w:val="24"/>
                <w:vertAlign w:val="superscript"/>
              </w:rPr>
              <w:t>2</w:t>
            </w:r>
          </w:p>
        </w:tc>
        <w:tc>
          <w:tcPr>
            <w:tcW w:w="4447" w:type="dxa"/>
            <w:shd w:val="clear" w:color="auto" w:fill="auto"/>
          </w:tcPr>
          <w:p w:rsidR="006A666C" w:rsidRPr="00A46639" w:rsidRDefault="006A666C" w:rsidP="00CD2FA8">
            <w:pPr>
              <w:spacing w:after="0" w:line="240" w:lineRule="auto"/>
              <w:rPr>
                <w:rFonts w:ascii="Times New Roman" w:hAnsi="Times New Roman"/>
                <w:sz w:val="24"/>
                <w:szCs w:val="24"/>
              </w:rPr>
            </w:pPr>
            <w:r>
              <w:rPr>
                <w:rFonts w:ascii="Times New Roman" w:hAnsi="Times New Roman"/>
                <w:sz w:val="24"/>
                <w:szCs w:val="24"/>
              </w:rPr>
              <w:t>0,205</w:t>
            </w:r>
          </w:p>
        </w:tc>
      </w:tr>
    </w:tbl>
    <w:p w:rsidR="003B0700" w:rsidRDefault="006A666C" w:rsidP="00841A6C">
      <w:pPr>
        <w:spacing w:after="0" w:line="240" w:lineRule="auto"/>
        <w:jc w:val="both"/>
        <w:rPr>
          <w:rFonts w:ascii="Times New Roman" w:hAnsi="Times New Roman"/>
          <w:sz w:val="24"/>
          <w:szCs w:val="24"/>
          <w:lang w:val="ru-RU"/>
        </w:rPr>
      </w:pPr>
      <w:r w:rsidRPr="00841A6C">
        <w:rPr>
          <w:rFonts w:ascii="Times New Roman" w:hAnsi="Times New Roman"/>
          <w:sz w:val="24"/>
          <w:szCs w:val="24"/>
          <w:lang w:val="ru-RU"/>
        </w:rPr>
        <w:tab/>
      </w:r>
    </w:p>
    <w:p w:rsidR="006A666C" w:rsidRDefault="003B0700" w:rsidP="00841A6C">
      <w:pPr>
        <w:spacing w:after="0" w:line="240" w:lineRule="auto"/>
        <w:jc w:val="both"/>
        <w:rPr>
          <w:rFonts w:ascii="Times New Roman" w:hAnsi="Times New Roman"/>
          <w:sz w:val="28"/>
          <w:szCs w:val="28"/>
          <w:lang w:val="ru-RU"/>
        </w:rPr>
      </w:pPr>
      <w:r>
        <w:rPr>
          <w:rFonts w:ascii="Times New Roman" w:hAnsi="Times New Roman"/>
          <w:sz w:val="24"/>
          <w:szCs w:val="24"/>
          <w:lang w:val="ru-RU"/>
        </w:rPr>
        <w:tab/>
      </w:r>
      <w:r w:rsidR="006A666C" w:rsidRPr="006A666C">
        <w:rPr>
          <w:rFonts w:ascii="Times New Roman" w:hAnsi="Times New Roman"/>
          <w:sz w:val="28"/>
          <w:szCs w:val="28"/>
          <w:lang w:val="ru-RU"/>
        </w:rPr>
        <w:t xml:space="preserve">Установлено, что </w:t>
      </w:r>
      <w:r w:rsidR="008A3263">
        <w:rPr>
          <w:rFonts w:ascii="Times New Roman" w:hAnsi="Times New Roman"/>
          <w:sz w:val="28"/>
          <w:szCs w:val="28"/>
          <w:lang w:val="ru-RU"/>
        </w:rPr>
        <w:t xml:space="preserve">предполагаемая </w:t>
      </w:r>
      <w:r w:rsidR="006A666C" w:rsidRPr="006A666C">
        <w:rPr>
          <w:rFonts w:ascii="Times New Roman" w:hAnsi="Times New Roman"/>
          <w:sz w:val="28"/>
          <w:szCs w:val="28"/>
          <w:lang w:val="ru-RU"/>
        </w:rPr>
        <w:t xml:space="preserve">модель – слабая (коэфф. 0,205). Расчет коэффициентов и стандартных ошибок было решено не производить, в связи с потенциальной недостоверностью результатов слабой модели. </w:t>
      </w:r>
    </w:p>
    <w:p w:rsidR="00023217" w:rsidRDefault="006A666C" w:rsidP="006A666C">
      <w:pPr>
        <w:spacing w:after="0" w:line="240" w:lineRule="auto"/>
        <w:ind w:firstLine="567"/>
        <w:jc w:val="both"/>
        <w:rPr>
          <w:rFonts w:ascii="Times New Roman" w:hAnsi="Times New Roman"/>
          <w:sz w:val="28"/>
          <w:szCs w:val="28"/>
          <w:lang w:val="ru-RU"/>
        </w:rPr>
      </w:pPr>
      <w:r w:rsidRPr="00B544A9">
        <w:rPr>
          <w:rFonts w:ascii="Times New Roman" w:hAnsi="Times New Roman"/>
          <w:b/>
          <w:i/>
          <w:sz w:val="28"/>
          <w:szCs w:val="28"/>
          <w:lang w:val="ru-RU"/>
        </w:rPr>
        <w:t>Таким образом</w:t>
      </w:r>
      <w:r>
        <w:rPr>
          <w:rFonts w:ascii="Times New Roman" w:hAnsi="Times New Roman"/>
          <w:sz w:val="28"/>
          <w:szCs w:val="28"/>
          <w:lang w:val="ru-RU"/>
        </w:rPr>
        <w:t xml:space="preserve">, основываясь на результатах опроса населения и </w:t>
      </w:r>
      <w:r>
        <w:rPr>
          <w:rFonts w:ascii="Times New Roman" w:hAnsi="Times New Roman" w:cs="Times New Roman"/>
          <w:sz w:val="28"/>
          <w:szCs w:val="28"/>
          <w:lang w:val="ru-RU"/>
        </w:rPr>
        <w:t>χ</w:t>
      </w:r>
      <w:r>
        <w:rPr>
          <w:rFonts w:ascii="Times New Roman" w:hAnsi="Times New Roman"/>
          <w:sz w:val="28"/>
          <w:szCs w:val="28"/>
          <w:vertAlign w:val="superscript"/>
          <w:lang w:val="ru-RU"/>
        </w:rPr>
        <w:t>2</w:t>
      </w:r>
      <w:r>
        <w:rPr>
          <w:rFonts w:ascii="Times New Roman" w:hAnsi="Times New Roman"/>
          <w:sz w:val="28"/>
          <w:szCs w:val="28"/>
          <w:lang w:val="ru-RU"/>
        </w:rPr>
        <w:t xml:space="preserve"> теста Пирсона, установлено, что </w:t>
      </w:r>
      <w:r w:rsidR="006B6414">
        <w:rPr>
          <w:rFonts w:ascii="Times New Roman" w:hAnsi="Times New Roman"/>
          <w:sz w:val="28"/>
          <w:szCs w:val="28"/>
          <w:lang w:val="ru-RU"/>
        </w:rPr>
        <w:t xml:space="preserve">только </w:t>
      </w:r>
      <w:r w:rsidR="008A3263">
        <w:rPr>
          <w:rFonts w:ascii="Times New Roman" w:hAnsi="Times New Roman"/>
          <w:sz w:val="28"/>
          <w:szCs w:val="28"/>
          <w:lang w:val="ru-RU"/>
        </w:rPr>
        <w:t xml:space="preserve">половина </w:t>
      </w:r>
      <w:r>
        <w:rPr>
          <w:rFonts w:ascii="Times New Roman" w:hAnsi="Times New Roman"/>
          <w:sz w:val="28"/>
          <w:szCs w:val="28"/>
          <w:lang w:val="ru-RU"/>
        </w:rPr>
        <w:t>респондент</w:t>
      </w:r>
      <w:r w:rsidR="008A3263">
        <w:rPr>
          <w:rFonts w:ascii="Times New Roman" w:hAnsi="Times New Roman"/>
          <w:sz w:val="28"/>
          <w:szCs w:val="28"/>
          <w:lang w:val="ru-RU"/>
        </w:rPr>
        <w:t xml:space="preserve">ов (50,1%) уверена в своей осведомленности </w:t>
      </w:r>
      <w:r>
        <w:rPr>
          <w:rFonts w:ascii="Times New Roman" w:hAnsi="Times New Roman"/>
          <w:sz w:val="28"/>
          <w:szCs w:val="28"/>
          <w:lang w:val="ru-RU"/>
        </w:rPr>
        <w:t xml:space="preserve">в вопросах о клинике </w:t>
      </w:r>
      <w:r w:rsidR="00023217">
        <w:rPr>
          <w:rFonts w:ascii="Times New Roman" w:hAnsi="Times New Roman"/>
          <w:sz w:val="28"/>
          <w:szCs w:val="28"/>
          <w:lang w:val="ru-RU"/>
        </w:rPr>
        <w:t>и п</w:t>
      </w:r>
      <w:r>
        <w:rPr>
          <w:rFonts w:ascii="Times New Roman" w:hAnsi="Times New Roman"/>
          <w:sz w:val="28"/>
          <w:szCs w:val="28"/>
          <w:lang w:val="ru-RU"/>
        </w:rPr>
        <w:t>утях передачи бруцеллеза</w:t>
      </w:r>
      <w:r w:rsidR="008A3263">
        <w:rPr>
          <w:rFonts w:ascii="Times New Roman" w:hAnsi="Times New Roman"/>
          <w:sz w:val="28"/>
          <w:szCs w:val="28"/>
          <w:lang w:val="ru-RU"/>
        </w:rPr>
        <w:t>.</w:t>
      </w:r>
      <w:r w:rsidR="00023217">
        <w:rPr>
          <w:rFonts w:ascii="Times New Roman" w:hAnsi="Times New Roman"/>
          <w:sz w:val="28"/>
          <w:szCs w:val="28"/>
          <w:lang w:val="ru-RU"/>
        </w:rPr>
        <w:t xml:space="preserve"> </w:t>
      </w:r>
    </w:p>
    <w:p w:rsidR="006A666C" w:rsidRDefault="008A3263" w:rsidP="006A666C">
      <w:pPr>
        <w:spacing w:after="0" w:line="240" w:lineRule="auto"/>
        <w:ind w:firstLine="567"/>
        <w:jc w:val="both"/>
        <w:rPr>
          <w:rFonts w:ascii="Times New Roman" w:hAnsi="Times New Roman" w:cs="Times New Roman"/>
          <w:sz w:val="28"/>
          <w:szCs w:val="28"/>
          <w:lang w:val="ru-RU"/>
        </w:rPr>
      </w:pPr>
      <w:r>
        <w:rPr>
          <w:rFonts w:ascii="Times New Roman" w:hAnsi="Times New Roman"/>
          <w:sz w:val="28"/>
          <w:szCs w:val="28"/>
          <w:lang w:val="ru-RU"/>
        </w:rPr>
        <w:t>При этом, м</w:t>
      </w:r>
      <w:r w:rsidR="00023217">
        <w:rPr>
          <w:rFonts w:ascii="Times New Roman" w:hAnsi="Times New Roman"/>
          <w:sz w:val="28"/>
          <w:szCs w:val="28"/>
          <w:lang w:val="ru-RU"/>
        </w:rPr>
        <w:t xml:space="preserve">енее 20% от опрошенных </w:t>
      </w:r>
      <w:r w:rsidR="00023217">
        <w:rPr>
          <w:rFonts w:ascii="Times New Roman" w:hAnsi="Times New Roman" w:cs="Times New Roman"/>
          <w:sz w:val="28"/>
          <w:szCs w:val="28"/>
          <w:lang w:val="ru-RU"/>
        </w:rPr>
        <w:t xml:space="preserve">точно указали путь заражения через контакт с больным животным. </w:t>
      </w:r>
      <w:r w:rsidR="00023217">
        <w:rPr>
          <w:rFonts w:ascii="Times New Roman" w:hAnsi="Times New Roman"/>
          <w:sz w:val="28"/>
          <w:szCs w:val="28"/>
          <w:lang w:val="ru-RU"/>
        </w:rPr>
        <w:t xml:space="preserve"> </w:t>
      </w:r>
      <w:r w:rsidR="00023217">
        <w:rPr>
          <w:rFonts w:ascii="Times New Roman" w:hAnsi="Times New Roman" w:cs="Times New Roman"/>
          <w:sz w:val="28"/>
          <w:szCs w:val="28"/>
          <w:lang w:val="ru-RU"/>
        </w:rPr>
        <w:t xml:space="preserve">Почти половина опрошенных допускают, что больной человек также является источником заражения бруцеллезом для других, но только чуть более четверти респондентов </w:t>
      </w:r>
      <w:r>
        <w:rPr>
          <w:rFonts w:ascii="Times New Roman" w:hAnsi="Times New Roman" w:cs="Times New Roman"/>
          <w:sz w:val="28"/>
          <w:szCs w:val="28"/>
          <w:lang w:val="ru-RU"/>
        </w:rPr>
        <w:t xml:space="preserve">верно </w:t>
      </w:r>
      <w:r w:rsidR="00023217">
        <w:rPr>
          <w:rFonts w:ascii="Times New Roman" w:hAnsi="Times New Roman" w:cs="Times New Roman"/>
          <w:sz w:val="28"/>
          <w:szCs w:val="28"/>
          <w:lang w:val="ru-RU"/>
        </w:rPr>
        <w:t xml:space="preserve">указали на возможность заражения через несертифицированные мясо-молочные продукты домашнего производства. </w:t>
      </w:r>
    </w:p>
    <w:p w:rsidR="00023217" w:rsidRPr="006A666C" w:rsidRDefault="00023217" w:rsidP="006A666C">
      <w:pPr>
        <w:spacing w:after="0" w:line="240" w:lineRule="auto"/>
        <w:ind w:firstLine="567"/>
        <w:jc w:val="both"/>
        <w:rPr>
          <w:rFonts w:ascii="Times New Roman" w:hAnsi="Times New Roman"/>
          <w:sz w:val="28"/>
          <w:szCs w:val="28"/>
          <w:lang w:val="ru-RU"/>
        </w:rPr>
      </w:pPr>
      <w:r>
        <w:rPr>
          <w:rFonts w:ascii="Times New Roman" w:hAnsi="Times New Roman" w:cs="Times New Roman"/>
          <w:sz w:val="28"/>
          <w:szCs w:val="28"/>
          <w:lang w:val="ru-RU"/>
        </w:rPr>
        <w:t xml:space="preserve">Среди владельцев скота 17,7% респондентов </w:t>
      </w:r>
      <w:r w:rsidR="008A3263">
        <w:rPr>
          <w:rFonts w:ascii="Times New Roman" w:hAnsi="Times New Roman" w:cs="Times New Roman"/>
          <w:sz w:val="28"/>
          <w:szCs w:val="28"/>
          <w:lang w:val="ru-RU"/>
        </w:rPr>
        <w:t xml:space="preserve">практикуют </w:t>
      </w:r>
      <w:r>
        <w:rPr>
          <w:rFonts w:ascii="Times New Roman" w:hAnsi="Times New Roman" w:cs="Times New Roman"/>
          <w:sz w:val="28"/>
          <w:szCs w:val="28"/>
          <w:lang w:val="ru-RU"/>
        </w:rPr>
        <w:t>выбрасыва</w:t>
      </w:r>
      <w:r w:rsidR="008A3263">
        <w:rPr>
          <w:rFonts w:ascii="Times New Roman" w:hAnsi="Times New Roman" w:cs="Times New Roman"/>
          <w:sz w:val="28"/>
          <w:szCs w:val="28"/>
          <w:lang w:val="ru-RU"/>
        </w:rPr>
        <w:t>ние</w:t>
      </w:r>
      <w:r>
        <w:rPr>
          <w:rFonts w:ascii="Times New Roman" w:hAnsi="Times New Roman" w:cs="Times New Roman"/>
          <w:sz w:val="28"/>
          <w:szCs w:val="28"/>
          <w:lang w:val="ru-RU"/>
        </w:rPr>
        <w:t xml:space="preserve"> биологически опасн</w:t>
      </w:r>
      <w:r w:rsidR="008A3263">
        <w:rPr>
          <w:rFonts w:ascii="Times New Roman" w:hAnsi="Times New Roman" w:cs="Times New Roman"/>
          <w:sz w:val="28"/>
          <w:szCs w:val="28"/>
          <w:lang w:val="ru-RU"/>
        </w:rPr>
        <w:t>ого</w:t>
      </w:r>
      <w:r>
        <w:rPr>
          <w:rFonts w:ascii="Times New Roman" w:hAnsi="Times New Roman" w:cs="Times New Roman"/>
          <w:sz w:val="28"/>
          <w:szCs w:val="28"/>
          <w:lang w:val="ru-RU"/>
        </w:rPr>
        <w:t xml:space="preserve"> материал</w:t>
      </w:r>
      <w:r w:rsidR="008A3263">
        <w:rPr>
          <w:rFonts w:ascii="Times New Roman" w:hAnsi="Times New Roman" w:cs="Times New Roman"/>
          <w:sz w:val="28"/>
          <w:szCs w:val="28"/>
          <w:lang w:val="ru-RU"/>
        </w:rPr>
        <w:t>а</w:t>
      </w:r>
      <w:r>
        <w:rPr>
          <w:rFonts w:ascii="Times New Roman" w:hAnsi="Times New Roman" w:cs="Times New Roman"/>
          <w:sz w:val="28"/>
          <w:szCs w:val="28"/>
          <w:lang w:val="ru-RU"/>
        </w:rPr>
        <w:t xml:space="preserve"> в бытовой мусор, а около половины владельцев скота (49%) практикуют его самостоятельную утилизацию путем закапывания или сжигания</w:t>
      </w:r>
      <w:r w:rsidR="008A3263">
        <w:rPr>
          <w:rFonts w:ascii="Times New Roman" w:hAnsi="Times New Roman" w:cs="Times New Roman"/>
          <w:sz w:val="28"/>
          <w:szCs w:val="28"/>
          <w:lang w:val="ru-RU"/>
        </w:rPr>
        <w:t>, с неизвестными последствиями</w:t>
      </w:r>
      <w:r>
        <w:rPr>
          <w:rFonts w:ascii="Times New Roman" w:hAnsi="Times New Roman" w:cs="Times New Roman"/>
          <w:sz w:val="28"/>
          <w:szCs w:val="28"/>
          <w:lang w:val="ru-RU"/>
        </w:rPr>
        <w:t>.</w:t>
      </w:r>
    </w:p>
    <w:p w:rsidR="00B544A9" w:rsidRDefault="00B544A9"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общей выборке практически 2/3 опрошенных вопросом своей пищевой безопасности не задаются, и практикуют покупку мясо-молочных продуктов с рук, не удостоверяясь в наличии у продавцов сертификата о здоровье скота. Эти данные </w:t>
      </w:r>
      <w:r w:rsidR="008A3263">
        <w:rPr>
          <w:rFonts w:ascii="Times New Roman" w:hAnsi="Times New Roman" w:cs="Times New Roman"/>
          <w:sz w:val="28"/>
          <w:szCs w:val="28"/>
          <w:lang w:val="ru-RU"/>
        </w:rPr>
        <w:t xml:space="preserve">вполне </w:t>
      </w:r>
      <w:r>
        <w:rPr>
          <w:rFonts w:ascii="Times New Roman" w:hAnsi="Times New Roman" w:cs="Times New Roman"/>
          <w:sz w:val="28"/>
          <w:szCs w:val="28"/>
          <w:lang w:val="ru-RU"/>
        </w:rPr>
        <w:t xml:space="preserve">согласуются с анализом заболеваемости по данным АОКИБ, согласно которым практически каждые 2 из 10 госпитализированных указали в качестве предполагаемого источника заражения употребление в пищу мясо-молочных продуктов, купленных с рук, на стихийных рынках. </w:t>
      </w:r>
    </w:p>
    <w:p w:rsidR="00B544A9" w:rsidRDefault="00B544A9"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результатам анализа таблиц сопряженности, </w:t>
      </w:r>
      <w:r w:rsidRPr="008A3263">
        <w:rPr>
          <w:rFonts w:ascii="Times New Roman" w:hAnsi="Times New Roman" w:cs="Times New Roman"/>
          <w:i/>
          <w:sz w:val="28"/>
          <w:szCs w:val="28"/>
          <w:lang w:val="ru-RU"/>
        </w:rPr>
        <w:t>социальный профиль</w:t>
      </w:r>
      <w:r>
        <w:rPr>
          <w:rFonts w:ascii="Times New Roman" w:hAnsi="Times New Roman" w:cs="Times New Roman"/>
          <w:sz w:val="28"/>
          <w:szCs w:val="28"/>
          <w:lang w:val="ru-RU"/>
        </w:rPr>
        <w:t xml:space="preserve"> </w:t>
      </w:r>
      <w:r w:rsidRPr="00D22CE4">
        <w:rPr>
          <w:rFonts w:ascii="Times New Roman" w:hAnsi="Times New Roman" w:cs="Times New Roman"/>
          <w:i/>
          <w:sz w:val="28"/>
          <w:szCs w:val="28"/>
          <w:lang w:val="ru-RU"/>
        </w:rPr>
        <w:t xml:space="preserve">неосведомленного о </w:t>
      </w:r>
      <w:r w:rsidR="008A3263" w:rsidRPr="00D22CE4">
        <w:rPr>
          <w:rFonts w:ascii="Times New Roman" w:hAnsi="Times New Roman" w:cs="Times New Roman"/>
          <w:i/>
          <w:sz w:val="28"/>
          <w:szCs w:val="28"/>
          <w:lang w:val="ru-RU"/>
        </w:rPr>
        <w:t>клинике и путях заражения бруцеллезом жителя области</w:t>
      </w:r>
      <w:r w:rsidR="008A3263">
        <w:rPr>
          <w:rFonts w:ascii="Times New Roman" w:hAnsi="Times New Roman" w:cs="Times New Roman"/>
          <w:sz w:val="28"/>
          <w:szCs w:val="28"/>
          <w:lang w:val="ru-RU"/>
        </w:rPr>
        <w:t xml:space="preserve"> выглядит следующим образом: </w:t>
      </w:r>
    </w:p>
    <w:p w:rsidR="008A3263" w:rsidRDefault="008A3263"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преимущественно мужчина, как правило, житель пригородов, возможно, владеющий малым количеством скота в личном подворье, но в целом, занятый в сферах, далеких от животноводства или вовсе безработный</w:t>
      </w:r>
      <w:r w:rsidR="00CD2FA8">
        <w:rPr>
          <w:rFonts w:ascii="Times New Roman" w:hAnsi="Times New Roman" w:cs="Times New Roman"/>
          <w:sz w:val="28"/>
          <w:szCs w:val="28"/>
          <w:lang w:val="ru-RU"/>
        </w:rPr>
        <w:t xml:space="preserve">, и проявляющий беспечность в отношении своей пищевой безопасности, т.е. легко приобретающий мясо-молочную продукцию на стихийных рынках. Образовательный уровень </w:t>
      </w:r>
      <w:r w:rsidR="00CD2FA8" w:rsidRPr="004321B7">
        <w:rPr>
          <w:rFonts w:ascii="Times New Roman" w:hAnsi="Times New Roman" w:cs="Times New Roman"/>
          <w:sz w:val="28"/>
          <w:szCs w:val="28"/>
          <w:lang w:val="ru-RU"/>
        </w:rPr>
        <w:t>и возраст</w:t>
      </w:r>
      <w:r w:rsidR="00CD2FA8">
        <w:rPr>
          <w:rFonts w:ascii="Times New Roman" w:hAnsi="Times New Roman" w:cs="Times New Roman"/>
          <w:sz w:val="28"/>
          <w:szCs w:val="28"/>
          <w:lang w:val="ru-RU"/>
        </w:rPr>
        <w:t xml:space="preserve"> значения не имеют, так же как и семейный анамнез. </w:t>
      </w:r>
    </w:p>
    <w:p w:rsidR="005A660A" w:rsidRDefault="00CD2FA8"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CD2FA8">
        <w:rPr>
          <w:rFonts w:ascii="Times New Roman" w:hAnsi="Times New Roman" w:cs="Times New Roman"/>
          <w:i/>
          <w:sz w:val="28"/>
          <w:szCs w:val="28"/>
          <w:lang w:val="ru-RU"/>
        </w:rPr>
        <w:t>Социальный профиль</w:t>
      </w:r>
      <w:r>
        <w:rPr>
          <w:rFonts w:ascii="Times New Roman" w:hAnsi="Times New Roman" w:cs="Times New Roman"/>
          <w:sz w:val="28"/>
          <w:szCs w:val="28"/>
          <w:lang w:val="ru-RU"/>
        </w:rPr>
        <w:t xml:space="preserve"> неосведомленного или плохо осведомленного о клинике бруцеллеза владельца скота в личном подворье дополнен отношением к мерам защиты при уходе за животными: он, как правило, не пользуется маской и перчатками при уборке помещений для скота, </w:t>
      </w:r>
      <w:r w:rsidR="0059425C">
        <w:rPr>
          <w:rFonts w:ascii="Times New Roman" w:hAnsi="Times New Roman" w:cs="Times New Roman"/>
          <w:sz w:val="28"/>
          <w:szCs w:val="28"/>
          <w:lang w:val="ru-RU"/>
        </w:rPr>
        <w:t xml:space="preserve">и </w:t>
      </w:r>
      <w:r>
        <w:rPr>
          <w:rFonts w:ascii="Times New Roman" w:hAnsi="Times New Roman" w:cs="Times New Roman"/>
          <w:sz w:val="28"/>
          <w:szCs w:val="28"/>
          <w:lang w:val="ru-RU"/>
        </w:rPr>
        <w:t>никогда не пользуется услугами дезинфекторов</w:t>
      </w:r>
      <w:r w:rsidR="005A660A">
        <w:rPr>
          <w:rFonts w:ascii="Times New Roman" w:hAnsi="Times New Roman" w:cs="Times New Roman"/>
          <w:sz w:val="28"/>
          <w:szCs w:val="28"/>
          <w:lang w:val="ru-RU"/>
        </w:rPr>
        <w:t xml:space="preserve"> (р 0,029)</w:t>
      </w:r>
      <w:r>
        <w:rPr>
          <w:rFonts w:ascii="Times New Roman" w:hAnsi="Times New Roman" w:cs="Times New Roman"/>
          <w:sz w:val="28"/>
          <w:szCs w:val="28"/>
          <w:lang w:val="ru-RU"/>
        </w:rPr>
        <w:t xml:space="preserve">, </w:t>
      </w:r>
      <w:r w:rsidR="005A660A">
        <w:rPr>
          <w:rFonts w:ascii="Times New Roman" w:hAnsi="Times New Roman" w:cs="Times New Roman"/>
          <w:sz w:val="28"/>
          <w:szCs w:val="28"/>
          <w:lang w:val="ru-RU"/>
        </w:rPr>
        <w:t>при этом постоянно заб</w:t>
      </w:r>
      <w:r w:rsidR="0059425C">
        <w:rPr>
          <w:rFonts w:ascii="Times New Roman" w:hAnsi="Times New Roman" w:cs="Times New Roman"/>
          <w:sz w:val="28"/>
          <w:szCs w:val="28"/>
          <w:lang w:val="ru-RU"/>
        </w:rPr>
        <w:t>ивает</w:t>
      </w:r>
      <w:r w:rsidR="005A660A">
        <w:rPr>
          <w:rFonts w:ascii="Times New Roman" w:hAnsi="Times New Roman" w:cs="Times New Roman"/>
          <w:sz w:val="28"/>
          <w:szCs w:val="28"/>
          <w:lang w:val="ru-RU"/>
        </w:rPr>
        <w:t xml:space="preserve"> скот и сн</w:t>
      </w:r>
      <w:r w:rsidR="0059425C">
        <w:rPr>
          <w:rFonts w:ascii="Times New Roman" w:hAnsi="Times New Roman" w:cs="Times New Roman"/>
          <w:sz w:val="28"/>
          <w:szCs w:val="28"/>
          <w:lang w:val="ru-RU"/>
        </w:rPr>
        <w:t>имает</w:t>
      </w:r>
      <w:r w:rsidR="005A660A">
        <w:rPr>
          <w:rFonts w:ascii="Times New Roman" w:hAnsi="Times New Roman" w:cs="Times New Roman"/>
          <w:sz w:val="28"/>
          <w:szCs w:val="28"/>
          <w:lang w:val="ru-RU"/>
        </w:rPr>
        <w:t xml:space="preserve"> шкур</w:t>
      </w:r>
      <w:r w:rsidR="0059425C">
        <w:rPr>
          <w:rFonts w:ascii="Times New Roman" w:hAnsi="Times New Roman" w:cs="Times New Roman"/>
          <w:sz w:val="28"/>
          <w:szCs w:val="28"/>
          <w:lang w:val="ru-RU"/>
        </w:rPr>
        <w:t>ы</w:t>
      </w:r>
      <w:r w:rsidR="005A660A">
        <w:rPr>
          <w:rFonts w:ascii="Times New Roman" w:hAnsi="Times New Roman" w:cs="Times New Roman"/>
          <w:sz w:val="28"/>
          <w:szCs w:val="28"/>
          <w:lang w:val="ru-RU"/>
        </w:rPr>
        <w:t xml:space="preserve">, делая это </w:t>
      </w:r>
      <w:r w:rsidR="0059425C">
        <w:rPr>
          <w:rFonts w:ascii="Times New Roman" w:hAnsi="Times New Roman" w:cs="Times New Roman"/>
          <w:sz w:val="28"/>
          <w:szCs w:val="28"/>
          <w:lang w:val="ru-RU"/>
        </w:rPr>
        <w:t>вне установленных правилами помещений</w:t>
      </w:r>
      <w:r w:rsidR="005A660A">
        <w:rPr>
          <w:rFonts w:ascii="Times New Roman" w:hAnsi="Times New Roman" w:cs="Times New Roman"/>
          <w:sz w:val="28"/>
          <w:szCs w:val="28"/>
          <w:lang w:val="ru-RU"/>
        </w:rPr>
        <w:t xml:space="preserve"> (р 0,0001), и </w:t>
      </w:r>
      <w:r w:rsidR="0059425C">
        <w:rPr>
          <w:rFonts w:ascii="Times New Roman" w:hAnsi="Times New Roman" w:cs="Times New Roman"/>
          <w:sz w:val="28"/>
          <w:szCs w:val="28"/>
          <w:lang w:val="ru-RU"/>
        </w:rPr>
        <w:t xml:space="preserve">практикует </w:t>
      </w:r>
      <w:r w:rsidR="0059425C" w:rsidRPr="0059425C">
        <w:rPr>
          <w:rFonts w:ascii="Times New Roman" w:hAnsi="Times New Roman" w:cs="Times New Roman"/>
          <w:sz w:val="28"/>
          <w:szCs w:val="28"/>
          <w:lang w:val="ru-RU"/>
        </w:rPr>
        <w:t xml:space="preserve">незаконную утилизацию абортного материала путем </w:t>
      </w:r>
      <w:r w:rsidR="0059425C">
        <w:rPr>
          <w:rFonts w:ascii="Times New Roman" w:hAnsi="Times New Roman" w:cs="Times New Roman"/>
          <w:sz w:val="28"/>
          <w:szCs w:val="28"/>
          <w:lang w:val="ru-RU"/>
        </w:rPr>
        <w:t xml:space="preserve">выбрасывания </w:t>
      </w:r>
      <w:r w:rsidR="005A660A">
        <w:rPr>
          <w:rFonts w:ascii="Times New Roman" w:hAnsi="Times New Roman" w:cs="Times New Roman"/>
          <w:sz w:val="28"/>
          <w:szCs w:val="28"/>
          <w:lang w:val="ru-RU"/>
        </w:rPr>
        <w:t xml:space="preserve">в бытовой мусор (р 0, 003), не обращаясь в ветслужбу по месту жительства. </w:t>
      </w:r>
    </w:p>
    <w:p w:rsidR="009B052D" w:rsidRDefault="005A660A" w:rsidP="0059425C">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Социальны</w:t>
      </w:r>
      <w:r w:rsidR="0059425C">
        <w:rPr>
          <w:rFonts w:ascii="Times New Roman" w:hAnsi="Times New Roman" w:cs="Times New Roman"/>
          <w:sz w:val="28"/>
          <w:szCs w:val="28"/>
          <w:lang w:val="ru-RU"/>
        </w:rPr>
        <w:t>й</w:t>
      </w:r>
      <w:r>
        <w:rPr>
          <w:rFonts w:ascii="Times New Roman" w:hAnsi="Times New Roman" w:cs="Times New Roman"/>
          <w:sz w:val="28"/>
          <w:szCs w:val="28"/>
          <w:lang w:val="ru-RU"/>
        </w:rPr>
        <w:t xml:space="preserve"> профил</w:t>
      </w:r>
      <w:r w:rsidR="0059425C">
        <w:rPr>
          <w:rFonts w:ascii="Times New Roman" w:hAnsi="Times New Roman" w:cs="Times New Roman"/>
          <w:sz w:val="28"/>
          <w:szCs w:val="28"/>
          <w:lang w:val="ru-RU"/>
        </w:rPr>
        <w:t>ь</w:t>
      </w:r>
      <w:r>
        <w:rPr>
          <w:rFonts w:ascii="Times New Roman" w:hAnsi="Times New Roman" w:cs="Times New Roman"/>
          <w:sz w:val="28"/>
          <w:szCs w:val="28"/>
          <w:lang w:val="ru-RU"/>
        </w:rPr>
        <w:t xml:space="preserve"> неосведомленных о клинике и путях заражения бруцеллезом необходимо учитывать при ведении санитарно-просветительной работы среди населения. </w:t>
      </w:r>
      <w:r w:rsidR="0059425C">
        <w:rPr>
          <w:rFonts w:ascii="Times New Roman" w:hAnsi="Times New Roman" w:cs="Times New Roman"/>
          <w:sz w:val="28"/>
          <w:szCs w:val="28"/>
          <w:lang w:val="ru-RU"/>
        </w:rPr>
        <w:t>Что касается владельцев скота, применяющих незаконные практики, они д</w:t>
      </w:r>
      <w:r w:rsidR="00587B6B" w:rsidRPr="0059425C">
        <w:rPr>
          <w:rFonts w:ascii="Times New Roman" w:hAnsi="Times New Roman" w:cs="Times New Roman"/>
          <w:sz w:val="28"/>
          <w:szCs w:val="28"/>
          <w:lang w:val="ru-RU"/>
        </w:rPr>
        <w:t xml:space="preserve">олжны быть выявлены ветеринарной службой и взяты под строгий контроль путем </w:t>
      </w:r>
      <w:r w:rsidR="0059425C">
        <w:rPr>
          <w:rFonts w:ascii="Times New Roman" w:hAnsi="Times New Roman" w:cs="Times New Roman"/>
          <w:sz w:val="28"/>
          <w:szCs w:val="28"/>
          <w:lang w:val="ru-RU"/>
        </w:rPr>
        <w:t xml:space="preserve">систематических </w:t>
      </w:r>
      <w:r w:rsidR="00587B6B" w:rsidRPr="0059425C">
        <w:rPr>
          <w:rFonts w:ascii="Times New Roman" w:hAnsi="Times New Roman" w:cs="Times New Roman"/>
          <w:sz w:val="28"/>
          <w:szCs w:val="28"/>
          <w:lang w:val="ru-RU"/>
        </w:rPr>
        <w:t>подворных обходов, регулярного учета и мониторинга поголовья  имеющегося скота</w:t>
      </w:r>
      <w:r w:rsidR="0059425C">
        <w:rPr>
          <w:rFonts w:ascii="Times New Roman" w:hAnsi="Times New Roman" w:cs="Times New Roman"/>
          <w:sz w:val="28"/>
          <w:szCs w:val="28"/>
          <w:lang w:val="ru-RU"/>
        </w:rPr>
        <w:t>.</w:t>
      </w:r>
      <w:r w:rsidR="00587B6B" w:rsidRPr="0059425C">
        <w:rPr>
          <w:rFonts w:ascii="Times New Roman" w:hAnsi="Times New Roman" w:cs="Times New Roman"/>
          <w:sz w:val="28"/>
          <w:szCs w:val="28"/>
          <w:lang w:val="ru-RU"/>
        </w:rPr>
        <w:t xml:space="preserve"> </w:t>
      </w:r>
    </w:p>
    <w:p w:rsidR="00702546" w:rsidRDefault="00C763A1" w:rsidP="0070254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C763A1">
        <w:rPr>
          <w:rFonts w:ascii="Times New Roman" w:hAnsi="Times New Roman" w:cs="Times New Roman"/>
          <w:b/>
          <w:sz w:val="28"/>
          <w:szCs w:val="28"/>
          <w:lang w:val="ru-RU"/>
        </w:rPr>
        <w:t xml:space="preserve">3.4 </w:t>
      </w:r>
      <w:r w:rsidRPr="00702546">
        <w:rPr>
          <w:rFonts w:ascii="Times New Roman" w:hAnsi="Times New Roman" w:cs="Times New Roman"/>
          <w:b/>
          <w:sz w:val="28"/>
          <w:szCs w:val="28"/>
          <w:lang w:val="ru-RU"/>
        </w:rPr>
        <w:t xml:space="preserve">Результаты </w:t>
      </w:r>
      <w:r w:rsidR="00702546" w:rsidRPr="00702546">
        <w:rPr>
          <w:rFonts w:ascii="Times New Roman" w:hAnsi="Times New Roman" w:cs="Times New Roman"/>
          <w:b/>
          <w:sz w:val="28"/>
          <w:szCs w:val="28"/>
          <w:lang w:val="ru-RU"/>
        </w:rPr>
        <w:t>оценки согласованности мнений специалистов компетентных служб с общемировыми трендами по бруцеллезу</w:t>
      </w:r>
      <w:r w:rsidR="00702546">
        <w:rPr>
          <w:rFonts w:ascii="Times New Roman" w:hAnsi="Times New Roman" w:cs="Times New Roman"/>
          <w:sz w:val="28"/>
          <w:szCs w:val="28"/>
          <w:lang w:val="ru-RU"/>
        </w:rPr>
        <w:t xml:space="preserve"> </w:t>
      </w:r>
    </w:p>
    <w:p w:rsidR="00702546" w:rsidRDefault="00702546" w:rsidP="0070254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рамках комплексного анализа ситуации по бруцеллезу представлялось важным изучить степень потенциального расхождения оценок специалистов</w:t>
      </w:r>
      <w:r w:rsidRPr="008F7DB8">
        <w:rPr>
          <w:rFonts w:ascii="Times New Roman" w:hAnsi="Times New Roman" w:cs="Times New Roman"/>
          <w:sz w:val="28"/>
          <w:szCs w:val="28"/>
          <w:lang w:val="ru-RU"/>
        </w:rPr>
        <w:t xml:space="preserve"> компетентных служб </w:t>
      </w:r>
      <w:r>
        <w:rPr>
          <w:rFonts w:ascii="Times New Roman" w:hAnsi="Times New Roman" w:cs="Times New Roman"/>
          <w:sz w:val="28"/>
          <w:szCs w:val="28"/>
          <w:lang w:val="ru-RU"/>
        </w:rPr>
        <w:t xml:space="preserve">с руководящими принципами мировых экспертных организаций, </w:t>
      </w:r>
      <w:r w:rsidRPr="008F7DB8">
        <w:rPr>
          <w:rFonts w:ascii="Times New Roman" w:hAnsi="Times New Roman" w:cs="Times New Roman"/>
          <w:sz w:val="28"/>
          <w:szCs w:val="28"/>
          <w:lang w:val="ru-RU"/>
        </w:rPr>
        <w:t>как возможн</w:t>
      </w:r>
      <w:r>
        <w:rPr>
          <w:rFonts w:ascii="Times New Roman" w:hAnsi="Times New Roman" w:cs="Times New Roman"/>
          <w:sz w:val="28"/>
          <w:szCs w:val="28"/>
          <w:lang w:val="ru-RU"/>
        </w:rPr>
        <w:t>ую</w:t>
      </w:r>
      <w:r w:rsidRPr="008F7DB8">
        <w:rPr>
          <w:rFonts w:ascii="Times New Roman" w:hAnsi="Times New Roman" w:cs="Times New Roman"/>
          <w:sz w:val="28"/>
          <w:szCs w:val="28"/>
          <w:lang w:val="ru-RU"/>
        </w:rPr>
        <w:t xml:space="preserve"> причин</w:t>
      </w:r>
      <w:r>
        <w:rPr>
          <w:rFonts w:ascii="Times New Roman" w:hAnsi="Times New Roman" w:cs="Times New Roman"/>
          <w:sz w:val="28"/>
          <w:szCs w:val="28"/>
          <w:lang w:val="ru-RU"/>
        </w:rPr>
        <w:t>у</w:t>
      </w:r>
      <w:r w:rsidRPr="008F7DB8">
        <w:rPr>
          <w:rFonts w:ascii="Times New Roman" w:hAnsi="Times New Roman" w:cs="Times New Roman"/>
          <w:sz w:val="28"/>
          <w:szCs w:val="28"/>
          <w:lang w:val="ru-RU"/>
        </w:rPr>
        <w:t xml:space="preserve"> недостаточной</w:t>
      </w:r>
      <w:r w:rsidRPr="008F7DB8">
        <w:rPr>
          <w:rFonts w:ascii="Times New Roman" w:hAnsi="Times New Roman" w:cs="Times New Roman"/>
          <w:i/>
          <w:sz w:val="24"/>
          <w:szCs w:val="24"/>
          <w:lang w:val="ru-RU"/>
        </w:rPr>
        <w:t xml:space="preserve"> </w:t>
      </w:r>
      <w:r w:rsidRPr="008F7DB8">
        <w:rPr>
          <w:rFonts w:ascii="Times New Roman" w:hAnsi="Times New Roman" w:cs="Times New Roman"/>
          <w:sz w:val="28"/>
          <w:szCs w:val="28"/>
          <w:lang w:val="ru-RU"/>
        </w:rPr>
        <w:t xml:space="preserve">эффективности </w:t>
      </w:r>
      <w:r>
        <w:rPr>
          <w:rFonts w:ascii="Times New Roman" w:hAnsi="Times New Roman" w:cs="Times New Roman"/>
          <w:sz w:val="28"/>
          <w:szCs w:val="28"/>
          <w:lang w:val="ru-RU"/>
        </w:rPr>
        <w:t>межсекторального сотрудничества при проведении противобруцеллезных мероприятий в республике. В главе "Методы" на стр. 3</w:t>
      </w:r>
      <w:r w:rsidR="00F60305">
        <w:rPr>
          <w:rFonts w:ascii="Times New Roman" w:hAnsi="Times New Roman" w:cs="Times New Roman"/>
          <w:sz w:val="28"/>
          <w:szCs w:val="28"/>
          <w:lang w:val="ru-RU"/>
        </w:rPr>
        <w:t>8</w:t>
      </w:r>
      <w:r>
        <w:rPr>
          <w:rFonts w:ascii="Times New Roman" w:hAnsi="Times New Roman" w:cs="Times New Roman"/>
          <w:sz w:val="28"/>
          <w:szCs w:val="28"/>
          <w:lang w:val="ru-RU"/>
        </w:rPr>
        <w:t xml:space="preserve"> указывалось, что эту задачу </w:t>
      </w:r>
      <w:r w:rsidRPr="008F7DB8">
        <w:rPr>
          <w:rFonts w:ascii="Times New Roman" w:hAnsi="Times New Roman" w:cs="Times New Roman"/>
          <w:sz w:val="28"/>
          <w:szCs w:val="28"/>
          <w:lang w:val="ru-RU"/>
        </w:rPr>
        <w:t xml:space="preserve">было решено выполнить двумя путями: </w:t>
      </w:r>
    </w:p>
    <w:p w:rsidR="00702546" w:rsidRDefault="00702546" w:rsidP="0070254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1) через проведение опроса специалистов трех служб (ветеринарной, общественного здоровья и лечебной) 6 областей РК (Акмолинской, Алматинской, Северо-Казахстанской, Туркестанской, Жамбылской, Актюбинской);</w:t>
      </w:r>
    </w:p>
    <w:p w:rsidR="00990A6F" w:rsidRDefault="00702546" w:rsidP="00990A6F">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8F7DB8">
        <w:rPr>
          <w:rFonts w:ascii="Times New Roman" w:hAnsi="Times New Roman" w:cs="Times New Roman"/>
          <w:sz w:val="28"/>
          <w:szCs w:val="28"/>
          <w:lang w:val="ru-RU"/>
        </w:rPr>
        <w:t>2) через углубленное интервью специалистов экспертного уровня тех же служб из Актобе, занимающих ключевые позиции в рамках борьбы с бруцеллезом</w:t>
      </w:r>
      <w:r w:rsidR="009F5C00">
        <w:rPr>
          <w:rFonts w:ascii="Times New Roman" w:hAnsi="Times New Roman" w:cs="Times New Roman"/>
          <w:sz w:val="28"/>
          <w:szCs w:val="28"/>
          <w:lang w:val="ru-RU"/>
        </w:rPr>
        <w:t xml:space="preserve"> (качественное исследование)</w:t>
      </w:r>
      <w:r w:rsidRPr="008F7DB8">
        <w:rPr>
          <w:rFonts w:ascii="Times New Roman" w:hAnsi="Times New Roman" w:cs="Times New Roman"/>
          <w:sz w:val="28"/>
          <w:szCs w:val="28"/>
          <w:lang w:val="ru-RU"/>
        </w:rPr>
        <w:t>.</w:t>
      </w:r>
      <w:r w:rsidR="00990A6F">
        <w:rPr>
          <w:rFonts w:ascii="Times New Roman" w:hAnsi="Times New Roman" w:cs="Times New Roman"/>
          <w:sz w:val="28"/>
          <w:szCs w:val="28"/>
          <w:lang w:val="ru-RU"/>
        </w:rPr>
        <w:t xml:space="preserve"> </w:t>
      </w:r>
    </w:p>
    <w:p w:rsidR="00990A6F" w:rsidRPr="00990A6F" w:rsidRDefault="00990A6F" w:rsidP="00990A6F">
      <w:pPr>
        <w:pStyle w:val="a5"/>
        <w:pBdr>
          <w:bottom w:val="single" w:sz="4" w:space="31" w:color="FFFFFF"/>
        </w:pBdr>
        <w:tabs>
          <w:tab w:val="left" w:pos="567"/>
        </w:tabs>
        <w:spacing w:after="0" w:line="240" w:lineRule="auto"/>
        <w:ind w:left="0" w:firstLine="567"/>
        <w:jc w:val="both"/>
        <w:rPr>
          <w:rFonts w:ascii="Times New Roman" w:hAnsi="Times New Roman" w:cs="Times New Roman"/>
          <w:b/>
          <w:caps/>
          <w:sz w:val="28"/>
          <w:szCs w:val="28"/>
          <w:lang w:val="ru-RU"/>
        </w:rPr>
      </w:pPr>
      <w:r w:rsidRPr="00990A6F">
        <w:rPr>
          <w:rFonts w:ascii="Times New Roman" w:hAnsi="Times New Roman" w:cs="Times New Roman"/>
          <w:b/>
          <w:sz w:val="28"/>
          <w:szCs w:val="28"/>
          <w:lang w:val="ru-RU"/>
        </w:rPr>
        <w:t xml:space="preserve">3.4.1 </w:t>
      </w:r>
      <w:r w:rsidR="00702546" w:rsidRPr="00990A6F">
        <w:rPr>
          <w:rFonts w:ascii="Times New Roman" w:hAnsi="Times New Roman" w:cs="Times New Roman"/>
          <w:b/>
          <w:sz w:val="28"/>
          <w:szCs w:val="28"/>
          <w:lang w:val="ru-RU"/>
        </w:rPr>
        <w:t xml:space="preserve"> </w:t>
      </w:r>
      <w:r w:rsidRPr="00990A6F">
        <w:rPr>
          <w:rFonts w:ascii="Times New Roman" w:hAnsi="Times New Roman" w:cs="Times New Roman"/>
          <w:b/>
          <w:sz w:val="28"/>
          <w:szCs w:val="28"/>
          <w:lang w:val="ru-RU"/>
        </w:rPr>
        <w:t>Результаты опроса специалистов трех служб (ветеринарной, общественного здоровья и лечебной)</w:t>
      </w:r>
      <w:r>
        <w:rPr>
          <w:rFonts w:ascii="Times New Roman" w:hAnsi="Times New Roman" w:cs="Times New Roman"/>
          <w:b/>
          <w:sz w:val="28"/>
          <w:szCs w:val="28"/>
          <w:lang w:val="ru-RU"/>
        </w:rPr>
        <w:t xml:space="preserve"> по ключевым вопросам бруцеллеза</w:t>
      </w:r>
    </w:p>
    <w:p w:rsidR="00702546" w:rsidRPr="008F7DB8" w:rsidRDefault="00990A6F" w:rsidP="00990A6F">
      <w:pPr>
        <w:pStyle w:val="a5"/>
        <w:pBdr>
          <w:bottom w:val="single" w:sz="4" w:space="31" w:color="FFFFFF"/>
        </w:pBdr>
        <w:tabs>
          <w:tab w:val="left" w:pos="567"/>
        </w:tabs>
        <w:spacing w:after="0" w:line="240" w:lineRule="auto"/>
        <w:ind w:left="0" w:firstLine="567"/>
        <w:jc w:val="both"/>
        <w:rPr>
          <w:rFonts w:ascii="Times New Roman" w:hAnsi="Times New Roman" w:cs="Times New Roman"/>
          <w:caps/>
          <w:sz w:val="28"/>
          <w:szCs w:val="28"/>
          <w:lang w:val="ru-RU"/>
        </w:rPr>
      </w:pPr>
      <w:r w:rsidRPr="008F7DB8">
        <w:rPr>
          <w:rFonts w:ascii="Times New Roman" w:hAnsi="Times New Roman" w:cs="Times New Roman"/>
          <w:sz w:val="28"/>
          <w:szCs w:val="28"/>
          <w:lang w:val="ru-RU"/>
        </w:rPr>
        <w:tab/>
        <w:t>Главной целью опроса было определить конкордантность ответов отечественных специалистов с экспертным мнением мировых организаций - генераторов современных концепций по вопросам бруцеллеза - ВОЗ/</w:t>
      </w:r>
      <w:r w:rsidRPr="008F7DB8">
        <w:rPr>
          <w:rFonts w:ascii="Times New Roman" w:hAnsi="Times New Roman" w:cs="Times New Roman"/>
          <w:sz w:val="28"/>
          <w:szCs w:val="28"/>
        </w:rPr>
        <w:t>FAO</w:t>
      </w:r>
      <w:r w:rsidRPr="008F7DB8">
        <w:rPr>
          <w:rFonts w:ascii="Times New Roman" w:hAnsi="Times New Roman" w:cs="Times New Roman"/>
          <w:sz w:val="28"/>
          <w:szCs w:val="28"/>
          <w:lang w:val="ru-RU"/>
        </w:rPr>
        <w:t>/</w:t>
      </w:r>
      <w:r w:rsidRPr="008F7DB8">
        <w:rPr>
          <w:rFonts w:ascii="Times New Roman" w:hAnsi="Times New Roman" w:cs="Times New Roman"/>
          <w:sz w:val="28"/>
          <w:szCs w:val="28"/>
        </w:rPr>
        <w:t>CDC</w:t>
      </w:r>
      <w:r>
        <w:rPr>
          <w:rFonts w:ascii="Times New Roman" w:hAnsi="Times New Roman" w:cs="Times New Roman"/>
          <w:sz w:val="28"/>
          <w:szCs w:val="28"/>
          <w:lang w:val="ru-RU"/>
        </w:rPr>
        <w:t>.</w:t>
      </w:r>
      <w:r w:rsidRPr="008F7DB8">
        <w:rPr>
          <w:rFonts w:ascii="Times New Roman" w:hAnsi="Times New Roman" w:cs="Times New Roman"/>
          <w:sz w:val="28"/>
          <w:szCs w:val="28"/>
          <w:lang w:val="ru-RU"/>
        </w:rPr>
        <w:t xml:space="preserve"> Для этой цели был разработан авторский Опросник,</w:t>
      </w:r>
      <w:r>
        <w:rPr>
          <w:rFonts w:ascii="Times New Roman" w:hAnsi="Times New Roman" w:cs="Times New Roman"/>
          <w:sz w:val="28"/>
          <w:szCs w:val="28"/>
          <w:lang w:val="ru-RU"/>
        </w:rPr>
        <w:t xml:space="preserve"> детали которого указаны в главе "Методы". </w:t>
      </w:r>
    </w:p>
    <w:p w:rsidR="00F85885" w:rsidRDefault="00235BA2"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учетом калькуляции выборки по Z-тесту и ROC-анализу (см. стр. </w:t>
      </w:r>
      <w:r w:rsidR="00F85885">
        <w:rPr>
          <w:rFonts w:ascii="Times New Roman" w:hAnsi="Times New Roman" w:cs="Times New Roman"/>
          <w:sz w:val="28"/>
          <w:szCs w:val="28"/>
          <w:lang w:val="ru-RU"/>
        </w:rPr>
        <w:t>39-40</w:t>
      </w:r>
      <w:r>
        <w:rPr>
          <w:rFonts w:ascii="Times New Roman" w:hAnsi="Times New Roman" w:cs="Times New Roman"/>
          <w:sz w:val="28"/>
          <w:szCs w:val="28"/>
          <w:lang w:val="ru-RU"/>
        </w:rPr>
        <w:t>)</w:t>
      </w:r>
      <w:r w:rsidR="00F85885">
        <w:rPr>
          <w:rFonts w:ascii="Times New Roman" w:hAnsi="Times New Roman" w:cs="Times New Roman"/>
          <w:sz w:val="28"/>
          <w:szCs w:val="28"/>
          <w:lang w:val="ru-RU"/>
        </w:rPr>
        <w:t>, всего предполагалась электронная рассылка спроектированного Опросника (метод C</w:t>
      </w:r>
      <w:r w:rsidR="00F85885">
        <w:rPr>
          <w:rFonts w:ascii="Times New Roman" w:hAnsi="Times New Roman" w:cs="Times New Roman"/>
          <w:sz w:val="28"/>
          <w:szCs w:val="28"/>
        </w:rPr>
        <w:t>A</w:t>
      </w:r>
      <w:r w:rsidR="00F85885">
        <w:rPr>
          <w:rFonts w:ascii="Times New Roman" w:hAnsi="Times New Roman" w:cs="Times New Roman"/>
          <w:sz w:val="28"/>
          <w:szCs w:val="28"/>
          <w:lang w:val="ru-RU"/>
        </w:rPr>
        <w:t>SI) по 6 областям РК с количеством участников не менее 20 от каждой области, т.е. 120</w:t>
      </w:r>
      <w:r>
        <w:rPr>
          <w:rFonts w:ascii="Times New Roman" w:hAnsi="Times New Roman" w:cs="Times New Roman"/>
          <w:sz w:val="28"/>
          <w:szCs w:val="28"/>
          <w:lang w:val="ru-RU"/>
        </w:rPr>
        <w:t>.</w:t>
      </w:r>
      <w:r w:rsidR="00F85885">
        <w:rPr>
          <w:rFonts w:ascii="Times New Roman" w:hAnsi="Times New Roman" w:cs="Times New Roman"/>
          <w:sz w:val="28"/>
          <w:szCs w:val="28"/>
          <w:lang w:val="ru-RU"/>
        </w:rPr>
        <w:t xml:space="preserve"> Всего ответили 112 участников, т.е. RR (</w:t>
      </w:r>
      <w:r w:rsidR="00F85885">
        <w:rPr>
          <w:rFonts w:ascii="Times New Roman" w:hAnsi="Times New Roman" w:cs="Times New Roman"/>
          <w:sz w:val="28"/>
          <w:szCs w:val="28"/>
        </w:rPr>
        <w:t>response</w:t>
      </w:r>
      <w:r w:rsidR="00F85885" w:rsidRPr="00F85885">
        <w:rPr>
          <w:rFonts w:ascii="Times New Roman" w:hAnsi="Times New Roman" w:cs="Times New Roman"/>
          <w:sz w:val="28"/>
          <w:szCs w:val="28"/>
          <w:lang w:val="ru-RU"/>
        </w:rPr>
        <w:t xml:space="preserve"> </w:t>
      </w:r>
      <w:r w:rsidR="00F85885">
        <w:rPr>
          <w:rFonts w:ascii="Times New Roman" w:hAnsi="Times New Roman" w:cs="Times New Roman"/>
          <w:sz w:val="28"/>
          <w:szCs w:val="28"/>
        </w:rPr>
        <w:t>rate</w:t>
      </w:r>
      <w:r w:rsidR="00F85885" w:rsidRPr="00F85885">
        <w:rPr>
          <w:rFonts w:ascii="Times New Roman" w:hAnsi="Times New Roman" w:cs="Times New Roman"/>
          <w:sz w:val="28"/>
          <w:szCs w:val="28"/>
          <w:lang w:val="ru-RU"/>
        </w:rPr>
        <w:t>, уровень отклика</w:t>
      </w:r>
      <w:r w:rsidR="00F85885">
        <w:rPr>
          <w:rFonts w:ascii="Times New Roman" w:hAnsi="Times New Roman" w:cs="Times New Roman"/>
          <w:sz w:val="28"/>
          <w:szCs w:val="28"/>
          <w:lang w:val="ru-RU"/>
        </w:rPr>
        <w:t>) составил 93% (для опроса в таком формате достаточен уровень 65%). В таблице 36 представлена описательная статистика опроса. Всего в опросе приняли участие 32 ветеринара, 4</w:t>
      </w:r>
      <w:r w:rsidR="00B379B4">
        <w:rPr>
          <w:rFonts w:ascii="Times New Roman" w:hAnsi="Times New Roman" w:cs="Times New Roman"/>
          <w:sz w:val="28"/>
          <w:szCs w:val="28"/>
          <w:lang w:val="ru-RU"/>
        </w:rPr>
        <w:t>4</w:t>
      </w:r>
      <w:r w:rsidR="00F85885">
        <w:rPr>
          <w:rFonts w:ascii="Times New Roman" w:hAnsi="Times New Roman" w:cs="Times New Roman"/>
          <w:sz w:val="28"/>
          <w:szCs w:val="28"/>
          <w:lang w:val="ru-RU"/>
        </w:rPr>
        <w:t xml:space="preserve"> специалиста ОЗ и 3</w:t>
      </w:r>
      <w:r w:rsidR="00B379B4">
        <w:rPr>
          <w:rFonts w:ascii="Times New Roman" w:hAnsi="Times New Roman" w:cs="Times New Roman"/>
          <w:sz w:val="28"/>
          <w:szCs w:val="28"/>
          <w:lang w:val="ru-RU"/>
        </w:rPr>
        <w:t>6</w:t>
      </w:r>
      <w:r w:rsidR="00F85885">
        <w:rPr>
          <w:rFonts w:ascii="Times New Roman" w:hAnsi="Times New Roman" w:cs="Times New Roman"/>
          <w:sz w:val="28"/>
          <w:szCs w:val="28"/>
          <w:lang w:val="ru-RU"/>
        </w:rPr>
        <w:t xml:space="preserve"> врачей-клиницистов специальности "инфекционист".</w:t>
      </w:r>
    </w:p>
    <w:p w:rsidR="00CD0B80" w:rsidRDefault="00CD0B80" w:rsidP="00B544A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702546" w:rsidRDefault="00F85885" w:rsidP="00F85885">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36 - </w:t>
      </w:r>
      <w:r w:rsidR="00521774">
        <w:rPr>
          <w:rFonts w:ascii="Times New Roman" w:hAnsi="Times New Roman" w:cs="Times New Roman"/>
          <w:sz w:val="28"/>
          <w:szCs w:val="28"/>
          <w:lang w:val="ru-RU"/>
        </w:rPr>
        <w:t xml:space="preserve">Описательная статистика </w:t>
      </w:r>
      <w:r>
        <w:rPr>
          <w:rFonts w:ascii="Times New Roman" w:hAnsi="Times New Roman" w:cs="Times New Roman"/>
          <w:sz w:val="28"/>
          <w:szCs w:val="28"/>
          <w:lang w:val="ru-RU"/>
        </w:rPr>
        <w:t>опроса специалистов компетентных служб по клю</w:t>
      </w:r>
      <w:r w:rsidR="00B379B4">
        <w:rPr>
          <w:rFonts w:ascii="Times New Roman" w:hAnsi="Times New Roman" w:cs="Times New Roman"/>
          <w:sz w:val="28"/>
          <w:szCs w:val="28"/>
          <w:lang w:val="ru-RU"/>
        </w:rPr>
        <w:t>ч</w:t>
      </w:r>
      <w:r>
        <w:rPr>
          <w:rFonts w:ascii="Times New Roman" w:hAnsi="Times New Roman" w:cs="Times New Roman"/>
          <w:sz w:val="28"/>
          <w:szCs w:val="28"/>
          <w:lang w:val="ru-RU"/>
        </w:rPr>
        <w:t xml:space="preserve">евым вопросам бруцеллеза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4"/>
        <w:gridCol w:w="1560"/>
        <w:gridCol w:w="1559"/>
        <w:gridCol w:w="1241"/>
      </w:tblGrid>
      <w:tr w:rsidR="00B379B4" w:rsidRPr="00731629" w:rsidTr="008E2BFD">
        <w:tc>
          <w:tcPr>
            <w:tcW w:w="70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color w:val="000000"/>
              </w:rPr>
              <w:t>№</w:t>
            </w: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color w:val="000000"/>
              </w:rPr>
              <w:t>Варианты ответов:</w:t>
            </w:r>
          </w:p>
        </w:tc>
        <w:tc>
          <w:tcPr>
            <w:tcW w:w="1560"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Ветеринары</w:t>
            </w:r>
          </w:p>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абс (%)</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Клиницисты</w:t>
            </w:r>
          </w:p>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абс (%)</w:t>
            </w: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ОЗ</w:t>
            </w:r>
          </w:p>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абс (%)</w:t>
            </w:r>
          </w:p>
        </w:tc>
      </w:tr>
      <w:tr w:rsidR="00B379B4" w:rsidRPr="00731629" w:rsidTr="008E2BFD">
        <w:tc>
          <w:tcPr>
            <w:tcW w:w="709"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1</w:t>
            </w: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2</w:t>
            </w:r>
          </w:p>
        </w:tc>
        <w:tc>
          <w:tcPr>
            <w:tcW w:w="1560"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3</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4</w:t>
            </w:r>
          </w:p>
        </w:tc>
        <w:tc>
          <w:tcPr>
            <w:tcW w:w="1241" w:type="dxa"/>
          </w:tcPr>
          <w:p w:rsidR="00B379B4" w:rsidRPr="00281C1F" w:rsidRDefault="00281C1F"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5</w:t>
            </w:r>
          </w:p>
        </w:tc>
      </w:tr>
      <w:tr w:rsidR="00B379B4" w:rsidRPr="00921FF5" w:rsidTr="008E2BFD">
        <w:tc>
          <w:tcPr>
            <w:tcW w:w="709" w:type="dxa"/>
            <w:vMerge w:val="restart"/>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w:t>
            </w:r>
          </w:p>
        </w:tc>
        <w:tc>
          <w:tcPr>
            <w:tcW w:w="8754" w:type="dxa"/>
            <w:gridSpan w:val="4"/>
          </w:tcPr>
          <w:p w:rsidR="00B379B4" w:rsidRPr="00B379B4" w:rsidRDefault="00B379B4" w:rsidP="00B379B4">
            <w:pPr>
              <w:spacing w:after="0" w:line="240" w:lineRule="auto"/>
              <w:contextualSpacing/>
              <w:jc w:val="both"/>
              <w:rPr>
                <w:rFonts w:ascii="Times New Roman" w:hAnsi="Times New Roman" w:cs="Times New Roman"/>
                <w:color w:val="000000"/>
                <w:lang w:val="ru-RU"/>
              </w:rPr>
            </w:pPr>
            <w:r w:rsidRPr="00B379B4">
              <w:rPr>
                <w:rFonts w:ascii="Times New Roman" w:hAnsi="Times New Roman" w:cs="Times New Roman"/>
                <w:lang w:val="ru-RU"/>
              </w:rPr>
              <w:t>Прошли ли вы специальную программу (курсы) подготовки по бруцеллезу?</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color w:val="000000"/>
              </w:rPr>
              <w:t>Да</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20 (62,5)</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17 (47,2)</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15 (34,1)</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color w:val="000000"/>
              </w:rPr>
              <w:t>Нет</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12 (37,5)</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19 (52,8)</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29 (65,9)</w:t>
            </w:r>
          </w:p>
        </w:tc>
      </w:tr>
      <w:tr w:rsidR="00B379B4" w:rsidRPr="00921FF5" w:rsidTr="008E2BFD">
        <w:tc>
          <w:tcPr>
            <w:tcW w:w="709" w:type="dxa"/>
            <w:vMerge w:val="restart"/>
          </w:tcPr>
          <w:p w:rsidR="00B379B4" w:rsidRPr="00B379B4" w:rsidRDefault="00B379B4" w:rsidP="00671C0D">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w:t>
            </w:r>
          </w:p>
        </w:tc>
        <w:tc>
          <w:tcPr>
            <w:tcW w:w="8754" w:type="dxa"/>
            <w:gridSpan w:val="4"/>
          </w:tcPr>
          <w:p w:rsidR="00B379B4" w:rsidRPr="00B379B4" w:rsidRDefault="00B379B4" w:rsidP="00B379B4">
            <w:pPr>
              <w:spacing w:after="0" w:line="240" w:lineRule="auto"/>
              <w:contextualSpacing/>
              <w:jc w:val="both"/>
              <w:rPr>
                <w:rFonts w:ascii="Times New Roman" w:hAnsi="Times New Roman" w:cs="Times New Roman"/>
                <w:color w:val="000000"/>
                <w:lang w:val="ru-RU"/>
              </w:rPr>
            </w:pPr>
            <w:r w:rsidRPr="00B379B4">
              <w:rPr>
                <w:rFonts w:ascii="Times New Roman" w:hAnsi="Times New Roman" w:cs="Times New Roman"/>
                <w:lang w:val="ru-RU"/>
              </w:rPr>
              <w:t>Получаете ли вы сигналы от владельцев о случаях бруцеллеза у скота?</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eastAsia="ru-RU"/>
              </w:rPr>
            </w:pPr>
            <w:r w:rsidRPr="00B379B4">
              <w:rPr>
                <w:rFonts w:ascii="Times New Roman" w:hAnsi="Times New Roman" w:cs="Times New Roman"/>
                <w:lang w:eastAsia="ru-RU"/>
              </w:rPr>
              <w:t>Всегда, в 100% случаев</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15 (46,9)</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eastAsia="ru-RU"/>
              </w:rPr>
            </w:pPr>
            <w:r w:rsidRPr="00B379B4">
              <w:rPr>
                <w:rFonts w:ascii="Times New Roman" w:hAnsi="Times New Roman" w:cs="Times New Roman"/>
                <w:lang w:eastAsia="ru-RU"/>
              </w:rPr>
              <w:t>В большинстве случаев, &gt; 50%</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 (3,1)</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eastAsia="ru-RU"/>
              </w:rPr>
            </w:pPr>
            <w:r w:rsidRPr="00B379B4">
              <w:rPr>
                <w:rFonts w:ascii="Times New Roman" w:hAnsi="Times New Roman" w:cs="Times New Roman"/>
                <w:lang w:eastAsia="ru-RU"/>
              </w:rPr>
              <w:t>Частично, &lt; 50% случаев</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(15,6)</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rPr>
              <w:t>Крайне редко, единичные случаи</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11 (34,4)</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921FF5" w:rsidTr="008E2BFD">
        <w:tc>
          <w:tcPr>
            <w:tcW w:w="709" w:type="dxa"/>
            <w:vMerge w:val="restart"/>
          </w:tcPr>
          <w:p w:rsidR="00B379B4" w:rsidRPr="00B379B4" w:rsidRDefault="00B379B4" w:rsidP="00671C0D">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3</w:t>
            </w:r>
          </w:p>
        </w:tc>
        <w:tc>
          <w:tcPr>
            <w:tcW w:w="8754" w:type="dxa"/>
            <w:gridSpan w:val="4"/>
          </w:tcPr>
          <w:p w:rsidR="00B379B4" w:rsidRPr="00281C1F" w:rsidRDefault="00B379B4" w:rsidP="00281C1F">
            <w:pPr>
              <w:spacing w:after="0" w:line="240" w:lineRule="auto"/>
              <w:contextualSpacing/>
              <w:rPr>
                <w:rFonts w:ascii="Times New Roman" w:hAnsi="Times New Roman" w:cs="Times New Roman"/>
                <w:b/>
                <w:color w:val="000000"/>
                <w:lang w:val="ru-RU"/>
              </w:rPr>
            </w:pPr>
            <w:r w:rsidRPr="00281C1F">
              <w:rPr>
                <w:rFonts w:ascii="Times New Roman" w:hAnsi="Times New Roman" w:cs="Times New Roman"/>
                <w:b/>
                <w:lang w:val="ru-RU"/>
              </w:rPr>
              <w:t>Как вы выявляете заболевший скот?</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b/>
                <w:color w:val="000000"/>
                <w:lang w:eastAsia="ru-RU"/>
              </w:rPr>
            </w:pPr>
            <w:r w:rsidRPr="00B379B4">
              <w:rPr>
                <w:rFonts w:ascii="Times New Roman" w:hAnsi="Times New Roman" w:cs="Times New Roman"/>
                <w:b/>
                <w:lang w:eastAsia="ru-RU"/>
              </w:rPr>
              <w:t>Путем активных проверок</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12 (37,5)</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color w:val="000000"/>
                <w:lang w:val="ru-RU" w:eastAsia="ru-RU"/>
              </w:rPr>
            </w:pPr>
            <w:r w:rsidRPr="00B379B4">
              <w:rPr>
                <w:rFonts w:ascii="Times New Roman" w:hAnsi="Times New Roman" w:cs="Times New Roman"/>
                <w:lang w:val="ru-RU" w:eastAsia="ru-RU"/>
              </w:rPr>
              <w:t>Преимущественно лабораторными методами, при обследовании заболевших в очагах</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20 (62,5)</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color w:val="000000"/>
              </w:rPr>
            </w:pPr>
            <w:r w:rsidRPr="00B379B4">
              <w:rPr>
                <w:rFonts w:ascii="Times New Roman" w:hAnsi="Times New Roman" w:cs="Times New Roman"/>
              </w:rPr>
              <w:t>С помощью анонимных источников</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921FF5" w:rsidTr="008E2BFD">
        <w:trPr>
          <w:trHeight w:val="226"/>
        </w:trPr>
        <w:tc>
          <w:tcPr>
            <w:tcW w:w="709" w:type="dxa"/>
            <w:vMerge w:val="restart"/>
          </w:tcPr>
          <w:p w:rsidR="00B379B4" w:rsidRPr="00B379B4" w:rsidRDefault="00B379B4" w:rsidP="00671C0D">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4</w:t>
            </w:r>
          </w:p>
        </w:tc>
        <w:tc>
          <w:tcPr>
            <w:tcW w:w="8754" w:type="dxa"/>
            <w:gridSpan w:val="4"/>
          </w:tcPr>
          <w:p w:rsidR="00B379B4" w:rsidRPr="00281C1F" w:rsidRDefault="00B379B4" w:rsidP="00281C1F">
            <w:pPr>
              <w:spacing w:after="0" w:line="240" w:lineRule="auto"/>
              <w:contextualSpacing/>
              <w:rPr>
                <w:rFonts w:ascii="Times New Roman" w:hAnsi="Times New Roman" w:cs="Times New Roman"/>
                <w:color w:val="000000"/>
                <w:lang w:val="ru-RU"/>
              </w:rPr>
            </w:pPr>
            <w:r w:rsidRPr="00281C1F">
              <w:rPr>
                <w:rFonts w:ascii="Times New Roman" w:hAnsi="Times New Roman" w:cs="Times New Roman"/>
                <w:b/>
                <w:lang w:val="ru-RU"/>
              </w:rPr>
              <w:t>Какой метод выявления заболевшего скота, по вашему мнению, более эффективен?</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eastAsia="ru-RU"/>
              </w:rPr>
            </w:pPr>
            <w:r w:rsidRPr="00B379B4">
              <w:rPr>
                <w:rFonts w:ascii="Times New Roman" w:hAnsi="Times New Roman" w:cs="Times New Roman"/>
                <w:b/>
                <w:lang w:eastAsia="ru-RU"/>
              </w:rPr>
              <w:t>Активные плановые проверки</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22 (68,8)</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val="ru-RU" w:eastAsia="ru-RU"/>
              </w:rPr>
            </w:pPr>
            <w:r w:rsidRPr="00B379B4">
              <w:rPr>
                <w:rFonts w:ascii="Times New Roman" w:hAnsi="Times New Roman" w:cs="Times New Roman"/>
                <w:lang w:val="ru-RU" w:eastAsia="ru-RU"/>
              </w:rPr>
              <w:t>Лабораторное тестирование лиц, связанных со скотом</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6 (18,8)</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color w:val="000000"/>
                <w:lang w:val="ru-RU" w:eastAsia="ru-RU"/>
              </w:rPr>
            </w:pPr>
            <w:r w:rsidRPr="00B379B4">
              <w:rPr>
                <w:rFonts w:ascii="Times New Roman" w:hAnsi="Times New Roman" w:cs="Times New Roman"/>
                <w:lang w:val="ru-RU" w:eastAsia="ru-RU"/>
              </w:rPr>
              <w:t>При обращении населения за ветеринарной помощью</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 (3,1)</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r w:rsidRPr="00B379B4">
              <w:rPr>
                <w:rFonts w:ascii="Times New Roman" w:hAnsi="Times New Roman" w:cs="Times New Roman"/>
              </w:rPr>
              <w:t>Другое</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(9,3)</w:t>
            </w:r>
          </w:p>
        </w:tc>
        <w:tc>
          <w:tcPr>
            <w:tcW w:w="1559"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921FF5" w:rsidTr="008E2BFD">
        <w:tc>
          <w:tcPr>
            <w:tcW w:w="709" w:type="dxa"/>
            <w:vMerge w:val="restart"/>
          </w:tcPr>
          <w:p w:rsidR="00B379B4" w:rsidRPr="000F7564" w:rsidRDefault="000F7564" w:rsidP="00B379B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5</w:t>
            </w:r>
          </w:p>
        </w:tc>
        <w:tc>
          <w:tcPr>
            <w:tcW w:w="8754" w:type="dxa"/>
            <w:gridSpan w:val="4"/>
          </w:tcPr>
          <w:p w:rsidR="00B379B4" w:rsidRPr="00281C1F" w:rsidRDefault="00B379B4" w:rsidP="00281C1F">
            <w:pPr>
              <w:spacing w:after="0" w:line="240" w:lineRule="auto"/>
              <w:contextualSpacing/>
              <w:rPr>
                <w:rFonts w:ascii="Times New Roman" w:hAnsi="Times New Roman" w:cs="Times New Roman"/>
                <w:color w:val="000000"/>
                <w:lang w:val="ru-RU"/>
              </w:rPr>
            </w:pPr>
            <w:r w:rsidRPr="00281C1F">
              <w:rPr>
                <w:rFonts w:ascii="Times New Roman" w:hAnsi="Times New Roman" w:cs="Times New Roman"/>
                <w:lang w:val="ru-RU"/>
              </w:rPr>
              <w:t>Как вы считаете, полностью ли государство возмещает ущерб животноводам за скот, подлежащий утилизации?</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eastAsia="ru-RU"/>
              </w:rPr>
            </w:pPr>
            <w:r w:rsidRPr="00B379B4">
              <w:rPr>
                <w:rFonts w:ascii="Times New Roman" w:hAnsi="Times New Roman" w:cs="Times New Roman"/>
                <w:lang w:eastAsia="ru-RU"/>
              </w:rPr>
              <w:t>Да, полностью, 100%</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11 (34,4)</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13 (36,1)</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19 (43,2)</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Частично, в пределах 75-80% его реальной рыночной стоимости</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9 (28,1)</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5 (13,9)</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7 (15,9)</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rPr>
            </w:pPr>
            <w:r w:rsidRPr="00B379B4">
              <w:rPr>
                <w:rFonts w:ascii="Times New Roman" w:hAnsi="Times New Roman" w:cs="Times New Roman"/>
              </w:rPr>
              <w:t>Компенсация неудовлетворительная, ниже 50%</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12 (37,5)</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18 (50</w:t>
            </w:r>
            <w:r w:rsidR="006E0A16">
              <w:rPr>
                <w:rFonts w:ascii="Times New Roman" w:hAnsi="Times New Roman" w:cs="Times New Roman"/>
                <w:color w:val="000000"/>
                <w:lang w:val="ru-RU"/>
              </w:rPr>
              <w:t>,0</w:t>
            </w:r>
            <w:r w:rsidRPr="00B379B4">
              <w:rPr>
                <w:rFonts w:ascii="Times New Roman" w:hAnsi="Times New Roman" w:cs="Times New Roman"/>
                <w:color w:val="000000"/>
              </w:rPr>
              <w:t>)</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18 (40,9)</w:t>
            </w:r>
          </w:p>
        </w:tc>
      </w:tr>
      <w:tr w:rsidR="00281C1F" w:rsidRPr="00921FF5" w:rsidTr="008E2BFD">
        <w:tc>
          <w:tcPr>
            <w:tcW w:w="709" w:type="dxa"/>
            <w:vMerge w:val="restart"/>
          </w:tcPr>
          <w:p w:rsidR="00281C1F" w:rsidRPr="000F7564" w:rsidRDefault="000F756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6</w:t>
            </w:r>
          </w:p>
        </w:tc>
        <w:tc>
          <w:tcPr>
            <w:tcW w:w="8754" w:type="dxa"/>
            <w:gridSpan w:val="4"/>
          </w:tcPr>
          <w:p w:rsidR="00281C1F" w:rsidRPr="00B379B4" w:rsidRDefault="00281C1F" w:rsidP="00281C1F">
            <w:pPr>
              <w:tabs>
                <w:tab w:val="left" w:pos="851"/>
              </w:tabs>
              <w:autoSpaceDE w:val="0"/>
              <w:autoSpaceDN w:val="0"/>
              <w:adjustRightInd w:val="0"/>
              <w:spacing w:after="0" w:line="240" w:lineRule="auto"/>
              <w:contextualSpacing/>
              <w:rPr>
                <w:rFonts w:ascii="Times New Roman" w:hAnsi="Times New Roman" w:cs="Times New Roman"/>
                <w:color w:val="000000"/>
                <w:lang w:val="ru-RU"/>
              </w:rPr>
            </w:pPr>
            <w:r w:rsidRPr="00B379B4">
              <w:rPr>
                <w:rFonts w:ascii="Times New Roman" w:hAnsi="Times New Roman" w:cs="Times New Roman"/>
                <w:b/>
                <w:lang w:val="ru-RU"/>
              </w:rPr>
              <w:t>Считаете ли вы, что увеличение размеров компенсации повысит выявляемость зараженного скота?</w:t>
            </w:r>
          </w:p>
        </w:tc>
      </w:tr>
      <w:tr w:rsidR="00281C1F" w:rsidRPr="00281C1F" w:rsidTr="008E2BFD">
        <w:tc>
          <w:tcPr>
            <w:tcW w:w="709" w:type="dxa"/>
            <w:vMerge/>
          </w:tcPr>
          <w:p w:rsidR="00281C1F" w:rsidRPr="00B379B4" w:rsidRDefault="00281C1F"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281C1F" w:rsidRPr="00B379B4" w:rsidRDefault="00281C1F" w:rsidP="00281C1F">
            <w:pPr>
              <w:pStyle w:val="a5"/>
              <w:spacing w:after="0" w:line="240" w:lineRule="auto"/>
              <w:ind w:left="0"/>
              <w:rPr>
                <w:rFonts w:ascii="Times New Roman" w:hAnsi="Times New Roman" w:cs="Times New Roman"/>
                <w:lang w:eastAsia="ru-RU"/>
              </w:rPr>
            </w:pPr>
            <w:r w:rsidRPr="00B379B4">
              <w:rPr>
                <w:rFonts w:ascii="Times New Roman" w:hAnsi="Times New Roman" w:cs="Times New Roman"/>
                <w:b/>
                <w:lang w:eastAsia="ru-RU"/>
              </w:rPr>
              <w:t>Да, безусловно</w:t>
            </w:r>
          </w:p>
        </w:tc>
        <w:tc>
          <w:tcPr>
            <w:tcW w:w="1560"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20 (62,5)</w:t>
            </w:r>
          </w:p>
        </w:tc>
        <w:tc>
          <w:tcPr>
            <w:tcW w:w="1559"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27 (61,3)</w:t>
            </w:r>
          </w:p>
        </w:tc>
      </w:tr>
      <w:tr w:rsidR="00281C1F" w:rsidRPr="00281C1F" w:rsidTr="008E2BFD">
        <w:tc>
          <w:tcPr>
            <w:tcW w:w="709" w:type="dxa"/>
            <w:vMerge/>
          </w:tcPr>
          <w:p w:rsidR="00281C1F" w:rsidRPr="00B379B4" w:rsidRDefault="00281C1F"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281C1F" w:rsidRPr="00B379B4" w:rsidRDefault="00281C1F" w:rsidP="00281C1F">
            <w:pPr>
              <w:pStyle w:val="a5"/>
              <w:spacing w:after="0" w:line="240" w:lineRule="auto"/>
              <w:ind w:left="0"/>
              <w:rPr>
                <w:rFonts w:ascii="Times New Roman" w:hAnsi="Times New Roman" w:cs="Times New Roman"/>
                <w:lang w:eastAsia="ru-RU"/>
              </w:rPr>
            </w:pPr>
            <w:r w:rsidRPr="00B379B4">
              <w:rPr>
                <w:rFonts w:ascii="Times New Roman" w:hAnsi="Times New Roman" w:cs="Times New Roman"/>
                <w:lang w:eastAsia="ru-RU"/>
              </w:rPr>
              <w:t>Частично</w:t>
            </w:r>
          </w:p>
        </w:tc>
        <w:tc>
          <w:tcPr>
            <w:tcW w:w="1560"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(15,6)</w:t>
            </w:r>
          </w:p>
        </w:tc>
        <w:tc>
          <w:tcPr>
            <w:tcW w:w="1559"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(11,3)</w:t>
            </w:r>
          </w:p>
        </w:tc>
      </w:tr>
      <w:tr w:rsidR="00281C1F" w:rsidRPr="00281C1F" w:rsidTr="008E2BFD">
        <w:tc>
          <w:tcPr>
            <w:tcW w:w="709" w:type="dxa"/>
            <w:vMerge/>
          </w:tcPr>
          <w:p w:rsidR="00281C1F" w:rsidRPr="00B379B4" w:rsidRDefault="00281C1F"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281C1F" w:rsidRPr="00B379B4" w:rsidRDefault="00281C1F" w:rsidP="00281C1F">
            <w:pPr>
              <w:tabs>
                <w:tab w:val="left" w:pos="851"/>
              </w:tabs>
              <w:autoSpaceDE w:val="0"/>
              <w:autoSpaceDN w:val="0"/>
              <w:adjustRightInd w:val="0"/>
              <w:spacing w:after="0" w:line="240" w:lineRule="auto"/>
              <w:contextualSpacing/>
              <w:rPr>
                <w:rFonts w:ascii="Times New Roman" w:hAnsi="Times New Roman" w:cs="Times New Roman"/>
              </w:rPr>
            </w:pPr>
            <w:r w:rsidRPr="00B379B4">
              <w:rPr>
                <w:rFonts w:ascii="Times New Roman" w:hAnsi="Times New Roman" w:cs="Times New Roman"/>
              </w:rPr>
              <w:t>Не уверен(а)</w:t>
            </w:r>
          </w:p>
        </w:tc>
        <w:tc>
          <w:tcPr>
            <w:tcW w:w="1560"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7 (21,9)</w:t>
            </w:r>
          </w:p>
        </w:tc>
        <w:tc>
          <w:tcPr>
            <w:tcW w:w="1559"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281C1F" w:rsidRPr="00281C1F" w:rsidRDefault="00281C1F"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12 (27,4)</w:t>
            </w:r>
          </w:p>
        </w:tc>
      </w:tr>
      <w:tr w:rsidR="00CD0B80" w:rsidRPr="00921FF5" w:rsidTr="008E2BFD">
        <w:tc>
          <w:tcPr>
            <w:tcW w:w="709" w:type="dxa"/>
            <w:vMerge w:val="restart"/>
          </w:tcPr>
          <w:p w:rsidR="00CD0B80" w:rsidRPr="00281C1F" w:rsidRDefault="00CD0B80"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9</w:t>
            </w:r>
          </w:p>
        </w:tc>
        <w:tc>
          <w:tcPr>
            <w:tcW w:w="8754" w:type="dxa"/>
            <w:gridSpan w:val="4"/>
          </w:tcPr>
          <w:p w:rsidR="00CD0B80" w:rsidRPr="00281C1F" w:rsidRDefault="00CD0B80" w:rsidP="00281C1F">
            <w:pPr>
              <w:spacing w:after="0" w:line="240" w:lineRule="auto"/>
              <w:contextualSpacing/>
              <w:rPr>
                <w:rFonts w:ascii="Times New Roman" w:hAnsi="Times New Roman" w:cs="Times New Roman"/>
                <w:color w:val="000000"/>
                <w:lang w:val="ru-RU"/>
              </w:rPr>
            </w:pPr>
            <w:r w:rsidRPr="00281C1F">
              <w:rPr>
                <w:rFonts w:ascii="Times New Roman" w:hAnsi="Times New Roman" w:cs="Times New Roman"/>
                <w:b/>
                <w:lang w:val="ru-RU"/>
              </w:rPr>
              <w:t>Чтобы вы предложили для улучшения качества надзора за бруцеллезом в качестве первоочередной меры?</w:t>
            </w:r>
          </w:p>
        </w:tc>
      </w:tr>
      <w:tr w:rsidR="00CD0B80" w:rsidRPr="00281C1F" w:rsidTr="008E2BFD">
        <w:tc>
          <w:tcPr>
            <w:tcW w:w="709" w:type="dxa"/>
            <w:vMerge/>
          </w:tcPr>
          <w:p w:rsidR="00CD0B80" w:rsidRPr="00B379B4" w:rsidRDefault="00CD0B80"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CD0B80" w:rsidRPr="00B379B4" w:rsidRDefault="00CD0B80"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b/>
                <w:lang w:val="ru-RU" w:eastAsia="ru-RU"/>
              </w:rPr>
              <w:t>Ввести обязательную вакцинацию в стратегию борьбы с бруцеллезом животных</w:t>
            </w:r>
          </w:p>
        </w:tc>
        <w:tc>
          <w:tcPr>
            <w:tcW w:w="1560" w:type="dxa"/>
          </w:tcPr>
          <w:p w:rsidR="00CD0B80" w:rsidRPr="00281C1F" w:rsidRDefault="00CD0B80"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15 (46,9)</w:t>
            </w:r>
          </w:p>
        </w:tc>
        <w:tc>
          <w:tcPr>
            <w:tcW w:w="1559" w:type="dxa"/>
          </w:tcPr>
          <w:p w:rsidR="00CD0B80" w:rsidRPr="00281C1F" w:rsidRDefault="00CD0B80"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14 (38,8)</w:t>
            </w:r>
          </w:p>
        </w:tc>
        <w:tc>
          <w:tcPr>
            <w:tcW w:w="1241" w:type="dxa"/>
          </w:tcPr>
          <w:p w:rsidR="00CD0B80" w:rsidRPr="00281C1F" w:rsidRDefault="00CD0B80"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18 (40,9)</w:t>
            </w:r>
          </w:p>
        </w:tc>
      </w:tr>
    </w:tbl>
    <w:p w:rsidR="003B0700" w:rsidRPr="000F7564" w:rsidRDefault="003B0700" w:rsidP="003B0700">
      <w:pPr>
        <w:rPr>
          <w:rFonts w:ascii="Times New Roman" w:hAnsi="Times New Roman" w:cs="Times New Roman"/>
          <w:sz w:val="28"/>
          <w:szCs w:val="28"/>
          <w:lang w:val="ru-RU"/>
        </w:rPr>
      </w:pPr>
      <w:r w:rsidRPr="000F7564">
        <w:rPr>
          <w:rFonts w:ascii="Times New Roman" w:hAnsi="Times New Roman" w:cs="Times New Roman"/>
          <w:sz w:val="28"/>
          <w:szCs w:val="28"/>
          <w:lang w:val="ru-RU"/>
        </w:rPr>
        <w:t>Продолжение таблицы 36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4"/>
        <w:gridCol w:w="1560"/>
        <w:gridCol w:w="1559"/>
        <w:gridCol w:w="1241"/>
      </w:tblGrid>
      <w:tr w:rsidR="003B0700" w:rsidRPr="00731629" w:rsidTr="008E2BFD">
        <w:tc>
          <w:tcPr>
            <w:tcW w:w="709" w:type="dxa"/>
          </w:tcPr>
          <w:p w:rsidR="003B0700" w:rsidRPr="000F7564" w:rsidRDefault="003B0700"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1</w:t>
            </w:r>
          </w:p>
        </w:tc>
        <w:tc>
          <w:tcPr>
            <w:tcW w:w="4394" w:type="dxa"/>
          </w:tcPr>
          <w:p w:rsidR="003B0700" w:rsidRPr="00B379B4" w:rsidRDefault="003B0700" w:rsidP="0052131C">
            <w:pPr>
              <w:tabs>
                <w:tab w:val="left" w:pos="851"/>
              </w:tabs>
              <w:autoSpaceDE w:val="0"/>
              <w:autoSpaceDN w:val="0"/>
              <w:adjustRightInd w:val="0"/>
              <w:spacing w:after="0" w:line="240" w:lineRule="auto"/>
              <w:contextualSpacing/>
              <w:jc w:val="center"/>
              <w:rPr>
                <w:rFonts w:ascii="Times New Roman" w:hAnsi="Times New Roman" w:cs="Times New Roman"/>
                <w:lang w:val="ru-RU"/>
              </w:rPr>
            </w:pPr>
            <w:r>
              <w:rPr>
                <w:rFonts w:ascii="Times New Roman" w:hAnsi="Times New Roman" w:cs="Times New Roman"/>
                <w:lang w:val="ru-RU"/>
              </w:rPr>
              <w:t>2</w:t>
            </w:r>
          </w:p>
        </w:tc>
        <w:tc>
          <w:tcPr>
            <w:tcW w:w="1560" w:type="dxa"/>
          </w:tcPr>
          <w:p w:rsidR="003B0700" w:rsidRPr="000F7564" w:rsidRDefault="003B0700"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3</w:t>
            </w:r>
          </w:p>
        </w:tc>
        <w:tc>
          <w:tcPr>
            <w:tcW w:w="1559" w:type="dxa"/>
          </w:tcPr>
          <w:p w:rsidR="003B0700" w:rsidRPr="000F7564" w:rsidRDefault="003B0700"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4</w:t>
            </w:r>
          </w:p>
        </w:tc>
        <w:tc>
          <w:tcPr>
            <w:tcW w:w="1241" w:type="dxa"/>
          </w:tcPr>
          <w:p w:rsidR="003B0700" w:rsidRPr="000F7564" w:rsidRDefault="003B0700"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5</w:t>
            </w:r>
          </w:p>
        </w:tc>
      </w:tr>
      <w:tr w:rsidR="00213075" w:rsidRPr="00731629" w:rsidTr="008E2BFD">
        <w:tc>
          <w:tcPr>
            <w:tcW w:w="709" w:type="dxa"/>
            <w:vMerge w:val="restart"/>
          </w:tcPr>
          <w:p w:rsidR="00213075" w:rsidRPr="00B379B4" w:rsidRDefault="00213075"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213075" w:rsidRPr="00B379B4" w:rsidRDefault="00213075" w:rsidP="00B379B4">
            <w:pPr>
              <w:pStyle w:val="a5"/>
              <w:spacing w:after="0" w:line="240" w:lineRule="auto"/>
              <w:ind w:left="0"/>
              <w:jc w:val="both"/>
              <w:rPr>
                <w:rFonts w:ascii="Times New Roman" w:hAnsi="Times New Roman" w:cs="Times New Roman"/>
                <w:lang w:eastAsia="ru-RU"/>
              </w:rPr>
            </w:pPr>
            <w:r w:rsidRPr="00B379B4">
              <w:rPr>
                <w:rFonts w:ascii="Times New Roman" w:hAnsi="Times New Roman" w:cs="Times New Roman"/>
                <w:lang w:eastAsia="ru-RU"/>
              </w:rPr>
              <w:t>Возобновить вакцинацию людей</w:t>
            </w:r>
          </w:p>
        </w:tc>
        <w:tc>
          <w:tcPr>
            <w:tcW w:w="1560"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(6,2)</w:t>
            </w:r>
          </w:p>
        </w:tc>
        <w:tc>
          <w:tcPr>
            <w:tcW w:w="1559"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4 (11,1)</w:t>
            </w:r>
          </w:p>
        </w:tc>
        <w:tc>
          <w:tcPr>
            <w:tcW w:w="1241"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(6,8)</w:t>
            </w:r>
          </w:p>
        </w:tc>
      </w:tr>
      <w:tr w:rsidR="00213075" w:rsidRPr="00731629" w:rsidTr="008E2BFD">
        <w:tc>
          <w:tcPr>
            <w:tcW w:w="709" w:type="dxa"/>
            <w:vMerge/>
          </w:tcPr>
          <w:p w:rsidR="00213075" w:rsidRPr="00B379B4" w:rsidRDefault="00213075" w:rsidP="00CF1D09">
            <w:pPr>
              <w:rPr>
                <w:rFonts w:ascii="Times New Roman" w:hAnsi="Times New Roman" w:cs="Times New Roman"/>
                <w:color w:val="000000"/>
              </w:rPr>
            </w:pPr>
          </w:p>
        </w:tc>
        <w:tc>
          <w:tcPr>
            <w:tcW w:w="4394" w:type="dxa"/>
          </w:tcPr>
          <w:p w:rsidR="00213075" w:rsidRPr="00B379B4" w:rsidRDefault="00213075"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Запретить ввоз и вывоз скота на территорию области с приграничных территорий (контроль миграции)</w:t>
            </w:r>
          </w:p>
        </w:tc>
        <w:tc>
          <w:tcPr>
            <w:tcW w:w="1560"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6 (18,8)</w:t>
            </w:r>
          </w:p>
        </w:tc>
        <w:tc>
          <w:tcPr>
            <w:tcW w:w="1559"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(13,9)</w:t>
            </w:r>
          </w:p>
        </w:tc>
        <w:tc>
          <w:tcPr>
            <w:tcW w:w="1241"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9 (20,5)</w:t>
            </w:r>
          </w:p>
        </w:tc>
      </w:tr>
      <w:tr w:rsidR="00213075" w:rsidRPr="00731629" w:rsidTr="008E2BFD">
        <w:tc>
          <w:tcPr>
            <w:tcW w:w="709" w:type="dxa"/>
            <w:vMerge/>
          </w:tcPr>
          <w:p w:rsidR="00213075" w:rsidRPr="00B379B4" w:rsidRDefault="00213075"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213075" w:rsidRPr="00B379B4" w:rsidRDefault="00213075"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Ежемесячно проводить учения с населением, входящим в группу риска</w:t>
            </w:r>
          </w:p>
        </w:tc>
        <w:tc>
          <w:tcPr>
            <w:tcW w:w="1560"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(9,4)</w:t>
            </w:r>
          </w:p>
        </w:tc>
        <w:tc>
          <w:tcPr>
            <w:tcW w:w="1559"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6 (16,7)</w:t>
            </w:r>
          </w:p>
        </w:tc>
        <w:tc>
          <w:tcPr>
            <w:tcW w:w="1241"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(11,4)</w:t>
            </w:r>
          </w:p>
        </w:tc>
      </w:tr>
      <w:tr w:rsidR="00213075" w:rsidRPr="00731629" w:rsidTr="008E2BFD">
        <w:tc>
          <w:tcPr>
            <w:tcW w:w="709" w:type="dxa"/>
            <w:vMerge/>
          </w:tcPr>
          <w:p w:rsidR="00213075" w:rsidRPr="00B379B4" w:rsidRDefault="00213075"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213075" w:rsidRPr="00B379B4" w:rsidRDefault="00213075" w:rsidP="00281C1F">
            <w:pPr>
              <w:pStyle w:val="a5"/>
              <w:spacing w:after="0" w:line="240" w:lineRule="auto"/>
              <w:ind w:left="0"/>
              <w:rPr>
                <w:rFonts w:ascii="Times New Roman" w:hAnsi="Times New Roman" w:cs="Times New Roman"/>
                <w:caps/>
                <w:lang w:val="ru-RU" w:eastAsia="ru-RU"/>
              </w:rPr>
            </w:pPr>
            <w:r w:rsidRPr="00B379B4">
              <w:rPr>
                <w:rFonts w:ascii="Times New Roman" w:hAnsi="Times New Roman" w:cs="Times New Roman"/>
                <w:lang w:val="ru-RU" w:eastAsia="ru-RU"/>
              </w:rPr>
              <w:t>Своевременно и полностью компенсировать ущерб за скот, подлежащий утилизации</w:t>
            </w:r>
          </w:p>
        </w:tc>
        <w:tc>
          <w:tcPr>
            <w:tcW w:w="1560"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4 (12,5)</w:t>
            </w:r>
          </w:p>
        </w:tc>
        <w:tc>
          <w:tcPr>
            <w:tcW w:w="1559"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(13,9)</w:t>
            </w:r>
          </w:p>
        </w:tc>
        <w:tc>
          <w:tcPr>
            <w:tcW w:w="1241"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7 (15,9)</w:t>
            </w:r>
          </w:p>
        </w:tc>
      </w:tr>
      <w:tr w:rsidR="00213075" w:rsidRPr="00731629" w:rsidTr="008E2BFD">
        <w:tc>
          <w:tcPr>
            <w:tcW w:w="709" w:type="dxa"/>
            <w:vMerge/>
          </w:tcPr>
          <w:p w:rsidR="00213075" w:rsidRPr="00B379B4" w:rsidRDefault="00213075" w:rsidP="00CD0B80">
            <w:pPr>
              <w:rPr>
                <w:rFonts w:ascii="Times New Roman" w:hAnsi="Times New Roman" w:cs="Times New Roman"/>
                <w:color w:val="000000"/>
              </w:rPr>
            </w:pPr>
          </w:p>
        </w:tc>
        <w:tc>
          <w:tcPr>
            <w:tcW w:w="4394" w:type="dxa"/>
          </w:tcPr>
          <w:p w:rsidR="00213075" w:rsidRPr="00B379B4" w:rsidRDefault="00213075"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lang w:val="ru-RU"/>
              </w:rPr>
              <w:t>Каждому животному присвоить свой идентификационный номер</w:t>
            </w:r>
          </w:p>
        </w:tc>
        <w:tc>
          <w:tcPr>
            <w:tcW w:w="1560"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(6,2)</w:t>
            </w:r>
          </w:p>
        </w:tc>
        <w:tc>
          <w:tcPr>
            <w:tcW w:w="1559"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(5,6)</w:t>
            </w:r>
          </w:p>
        </w:tc>
        <w:tc>
          <w:tcPr>
            <w:tcW w:w="1241" w:type="dxa"/>
          </w:tcPr>
          <w:p w:rsidR="00213075" w:rsidRPr="00281C1F" w:rsidRDefault="00213075"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(4,5)</w:t>
            </w:r>
          </w:p>
        </w:tc>
      </w:tr>
      <w:tr w:rsidR="00B379B4" w:rsidRPr="00921FF5" w:rsidTr="008E2BFD">
        <w:tc>
          <w:tcPr>
            <w:tcW w:w="709" w:type="dxa"/>
            <w:vMerge w:val="restart"/>
          </w:tcPr>
          <w:p w:rsidR="00B379B4" w:rsidRPr="00281C1F" w:rsidRDefault="00281C1F"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1</w:t>
            </w:r>
            <w:r w:rsidR="000F7564">
              <w:rPr>
                <w:rFonts w:ascii="Times New Roman" w:hAnsi="Times New Roman" w:cs="Times New Roman"/>
                <w:color w:val="000000"/>
                <w:lang w:val="ru-RU"/>
              </w:rPr>
              <w:t>0</w:t>
            </w:r>
          </w:p>
        </w:tc>
        <w:tc>
          <w:tcPr>
            <w:tcW w:w="8754" w:type="dxa"/>
            <w:gridSpan w:val="4"/>
          </w:tcPr>
          <w:p w:rsidR="00B379B4" w:rsidRPr="00281C1F" w:rsidRDefault="00B379B4" w:rsidP="00281C1F">
            <w:pPr>
              <w:spacing w:after="0" w:line="240" w:lineRule="auto"/>
              <w:contextualSpacing/>
              <w:rPr>
                <w:rFonts w:ascii="Times New Roman" w:hAnsi="Times New Roman" w:cs="Times New Roman"/>
                <w:color w:val="000000"/>
                <w:lang w:val="ru-RU"/>
              </w:rPr>
            </w:pPr>
            <w:r w:rsidRPr="00281C1F">
              <w:rPr>
                <w:rFonts w:ascii="Times New Roman" w:hAnsi="Times New Roman" w:cs="Times New Roman"/>
                <w:b/>
                <w:lang w:val="ru-RU"/>
              </w:rPr>
              <w:t>Какова по вашему мнению самая веская причина сокрытия владельцами случаев зараженности скота?</w:t>
            </w:r>
          </w:p>
        </w:tc>
      </w:tr>
      <w:tr w:rsidR="00B379B4" w:rsidRPr="00731629" w:rsidTr="008E2BFD">
        <w:tc>
          <w:tcPr>
            <w:tcW w:w="709"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Желание избежать материального ущерба от потери скота</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26 (81,2)</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30 (68,1)</w:t>
            </w:r>
          </w:p>
        </w:tc>
      </w:tr>
      <w:tr w:rsidR="00B379B4" w:rsidRPr="00731629" w:rsidTr="008E2BFD">
        <w:tc>
          <w:tcPr>
            <w:tcW w:w="709"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Желание избежать репутационного ущерба (негативное мнение соседей, родственников, знакомых)</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(9,4)</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(11,4)</w:t>
            </w:r>
          </w:p>
        </w:tc>
      </w:tr>
      <w:tr w:rsidR="00B379B4" w:rsidRPr="00731629" w:rsidTr="008E2BFD">
        <w:tc>
          <w:tcPr>
            <w:tcW w:w="709"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b/>
                <w:lang w:val="ru-RU"/>
              </w:rPr>
              <w:t>Желание избежать дополнительных хлопот и неудобств, связанных с мерами по обеззараживанию очага</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(9,4)</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9 (20,5)</w:t>
            </w:r>
          </w:p>
        </w:tc>
      </w:tr>
      <w:tr w:rsidR="00B379B4" w:rsidRPr="00921FF5" w:rsidTr="008E2BFD">
        <w:tc>
          <w:tcPr>
            <w:tcW w:w="709" w:type="dxa"/>
            <w:vMerge w:val="restart"/>
          </w:tcPr>
          <w:p w:rsidR="00B379B4" w:rsidRPr="00281C1F" w:rsidRDefault="00B379B4"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sidRPr="00B379B4">
              <w:rPr>
                <w:rFonts w:ascii="Times New Roman" w:hAnsi="Times New Roman" w:cs="Times New Roman"/>
                <w:color w:val="000000"/>
              </w:rPr>
              <w:t>1</w:t>
            </w:r>
            <w:r w:rsidR="000F7564">
              <w:rPr>
                <w:rFonts w:ascii="Times New Roman" w:hAnsi="Times New Roman" w:cs="Times New Roman"/>
                <w:color w:val="000000"/>
                <w:lang w:val="ru-RU"/>
              </w:rPr>
              <w:t>1</w:t>
            </w:r>
          </w:p>
        </w:tc>
        <w:tc>
          <w:tcPr>
            <w:tcW w:w="8754" w:type="dxa"/>
            <w:gridSpan w:val="4"/>
          </w:tcPr>
          <w:p w:rsidR="00B379B4" w:rsidRPr="00281C1F" w:rsidRDefault="00B379B4" w:rsidP="00281C1F">
            <w:pPr>
              <w:spacing w:after="0" w:line="240" w:lineRule="auto"/>
              <w:contextualSpacing/>
              <w:rPr>
                <w:rFonts w:ascii="Times New Roman" w:hAnsi="Times New Roman" w:cs="Times New Roman"/>
                <w:color w:val="000000"/>
                <w:lang w:val="ru-RU"/>
              </w:rPr>
            </w:pPr>
            <w:r w:rsidRPr="00281C1F">
              <w:rPr>
                <w:rFonts w:ascii="Times New Roman" w:hAnsi="Times New Roman" w:cs="Times New Roman"/>
                <w:b/>
                <w:lang w:val="ru-RU"/>
              </w:rPr>
              <w:t>Укажите ведущую причину, являющуюся помехой в искоренении бруцеллеза:</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Недостаточное участие государства в решении проблем, возникших у владельцев зараженного скота (например, недостаточная компенсация)</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11 (34,4)</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7 (19,4)</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11 (25)</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b/>
                <w:lang w:val="ru-RU" w:eastAsia="ru-RU"/>
              </w:rPr>
              <w:t>Недостаточная информированность населения о вреде бруцеллеза</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7 (21,9)</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6 (16,7)</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7 (15,9)</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lang w:val="ru-RU"/>
              </w:rPr>
              <w:t>Плохая координация межведомственных служб между собой</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(6,2)</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(5,6)</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(11,4)</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 xml:space="preserve">Отсутствие реальных мер по профилактике бруцеллеза (поголовная вакцинация скота, вакцинация людей) </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5 (15,6)</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11 (30,5)</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18 (40,9)</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Особенности самого заболевания (быстрая хронизация процесса, невозможность достижения 100% излеченности)</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(9,4)</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(5,6)</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(4,5)</w:t>
            </w:r>
          </w:p>
        </w:tc>
      </w:tr>
      <w:tr w:rsidR="00B379B4" w:rsidRPr="00731629" w:rsidTr="008E2BFD">
        <w:tc>
          <w:tcPr>
            <w:tcW w:w="709"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lang w:val="ru-RU"/>
              </w:rPr>
              <w:t>Недостаточная эффективность службы здравоохранения в лечении заболевания (отсутствие современных препаратов и схем лечения, слабый мониторинг заболевания, недостаток лабораторного оборудования и т.п.)</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4 (12,5)</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8 (22,2)</w:t>
            </w:r>
          </w:p>
        </w:tc>
        <w:tc>
          <w:tcPr>
            <w:tcW w:w="1241"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 (2,3)</w:t>
            </w:r>
          </w:p>
        </w:tc>
      </w:tr>
      <w:tr w:rsidR="00040DF7" w:rsidRPr="00921FF5" w:rsidTr="008E2BFD">
        <w:tc>
          <w:tcPr>
            <w:tcW w:w="709" w:type="dxa"/>
            <w:vMerge w:val="restart"/>
          </w:tcPr>
          <w:p w:rsidR="00040DF7" w:rsidRPr="00281C1F" w:rsidRDefault="00040DF7"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sidRPr="00B379B4">
              <w:rPr>
                <w:rFonts w:ascii="Times New Roman" w:hAnsi="Times New Roman" w:cs="Times New Roman"/>
                <w:color w:val="000000"/>
              </w:rPr>
              <w:t>1</w:t>
            </w:r>
            <w:r>
              <w:rPr>
                <w:rFonts w:ascii="Times New Roman" w:hAnsi="Times New Roman" w:cs="Times New Roman"/>
                <w:color w:val="000000"/>
                <w:lang w:val="ru-RU"/>
              </w:rPr>
              <w:t>2</w:t>
            </w:r>
          </w:p>
        </w:tc>
        <w:tc>
          <w:tcPr>
            <w:tcW w:w="8754" w:type="dxa"/>
            <w:gridSpan w:val="4"/>
          </w:tcPr>
          <w:p w:rsidR="00040DF7" w:rsidRPr="00B379B4" w:rsidRDefault="00040DF7" w:rsidP="00281C1F">
            <w:pPr>
              <w:tabs>
                <w:tab w:val="left" w:pos="851"/>
              </w:tabs>
              <w:autoSpaceDE w:val="0"/>
              <w:autoSpaceDN w:val="0"/>
              <w:adjustRightInd w:val="0"/>
              <w:spacing w:after="0" w:line="240" w:lineRule="auto"/>
              <w:contextualSpacing/>
              <w:rPr>
                <w:rFonts w:ascii="Times New Roman" w:hAnsi="Times New Roman" w:cs="Times New Roman"/>
                <w:color w:val="000000"/>
                <w:lang w:val="ru-RU"/>
              </w:rPr>
            </w:pPr>
            <w:r w:rsidRPr="00B379B4">
              <w:rPr>
                <w:rFonts w:ascii="Times New Roman" w:hAnsi="Times New Roman" w:cs="Times New Roman"/>
                <w:b/>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tc>
      </w:tr>
      <w:tr w:rsidR="00040DF7" w:rsidRPr="00731629" w:rsidTr="008E2BFD">
        <w:tc>
          <w:tcPr>
            <w:tcW w:w="709" w:type="dxa"/>
            <w:vMerge/>
          </w:tcPr>
          <w:p w:rsidR="00040DF7" w:rsidRPr="00B379B4" w:rsidRDefault="00040DF7" w:rsidP="00040DF7">
            <w:pPr>
              <w:rPr>
                <w:rFonts w:ascii="Times New Roman" w:hAnsi="Times New Roman" w:cs="Times New Roman"/>
                <w:color w:val="000000"/>
                <w:lang w:val="ru-RU"/>
              </w:rPr>
            </w:pPr>
          </w:p>
        </w:tc>
        <w:tc>
          <w:tcPr>
            <w:tcW w:w="4394" w:type="dxa"/>
          </w:tcPr>
          <w:p w:rsidR="00040DF7" w:rsidRPr="00B379B4" w:rsidRDefault="00040DF7" w:rsidP="00281C1F">
            <w:pPr>
              <w:tabs>
                <w:tab w:val="left" w:pos="851"/>
              </w:tabs>
              <w:autoSpaceDE w:val="0"/>
              <w:autoSpaceDN w:val="0"/>
              <w:adjustRightInd w:val="0"/>
              <w:spacing w:after="0" w:line="240" w:lineRule="auto"/>
              <w:contextualSpacing/>
              <w:rPr>
                <w:rFonts w:ascii="Times New Roman" w:hAnsi="Times New Roman" w:cs="Times New Roman"/>
                <w:b/>
              </w:rPr>
            </w:pPr>
            <w:r w:rsidRPr="00B379B4">
              <w:rPr>
                <w:rFonts w:ascii="Times New Roman" w:hAnsi="Times New Roman" w:cs="Times New Roman"/>
                <w:b/>
              </w:rPr>
              <w:t>Да</w:t>
            </w:r>
          </w:p>
        </w:tc>
        <w:tc>
          <w:tcPr>
            <w:tcW w:w="1560"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27 (84,4)</w:t>
            </w:r>
          </w:p>
        </w:tc>
        <w:tc>
          <w:tcPr>
            <w:tcW w:w="1559"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27 (75</w:t>
            </w:r>
            <w:r>
              <w:rPr>
                <w:rFonts w:ascii="Times New Roman" w:hAnsi="Times New Roman" w:cs="Times New Roman"/>
                <w:color w:val="000000"/>
                <w:lang w:val="ru-RU"/>
              </w:rPr>
              <w:t>,0</w:t>
            </w:r>
            <w:r w:rsidRPr="00281C1F">
              <w:rPr>
                <w:rFonts w:ascii="Times New Roman" w:hAnsi="Times New Roman" w:cs="Times New Roman"/>
                <w:color w:val="000000"/>
              </w:rPr>
              <w:t>)</w:t>
            </w:r>
          </w:p>
        </w:tc>
        <w:tc>
          <w:tcPr>
            <w:tcW w:w="1241" w:type="dxa"/>
          </w:tcPr>
          <w:p w:rsidR="00040DF7" w:rsidRPr="00B379B4"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37 (84,1)</w:t>
            </w:r>
          </w:p>
        </w:tc>
      </w:tr>
      <w:tr w:rsidR="00040DF7" w:rsidRPr="00731629" w:rsidTr="008E2BFD">
        <w:tc>
          <w:tcPr>
            <w:tcW w:w="709" w:type="dxa"/>
            <w:vMerge/>
          </w:tcPr>
          <w:p w:rsidR="00040DF7" w:rsidRPr="00B379B4"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040DF7" w:rsidRPr="00B379B4" w:rsidRDefault="00040DF7" w:rsidP="00281C1F">
            <w:pPr>
              <w:tabs>
                <w:tab w:val="left" w:pos="851"/>
              </w:tabs>
              <w:autoSpaceDE w:val="0"/>
              <w:autoSpaceDN w:val="0"/>
              <w:adjustRightInd w:val="0"/>
              <w:spacing w:after="0" w:line="240" w:lineRule="auto"/>
              <w:contextualSpacing/>
              <w:rPr>
                <w:rFonts w:ascii="Times New Roman" w:hAnsi="Times New Roman" w:cs="Times New Roman"/>
              </w:rPr>
            </w:pPr>
            <w:r w:rsidRPr="00B379B4">
              <w:rPr>
                <w:rFonts w:ascii="Times New Roman" w:hAnsi="Times New Roman" w:cs="Times New Roman"/>
              </w:rPr>
              <w:t>Нет</w:t>
            </w:r>
          </w:p>
        </w:tc>
        <w:tc>
          <w:tcPr>
            <w:tcW w:w="1560"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(6,2)</w:t>
            </w:r>
          </w:p>
        </w:tc>
        <w:tc>
          <w:tcPr>
            <w:tcW w:w="1559"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(8,3)</w:t>
            </w:r>
          </w:p>
        </w:tc>
        <w:tc>
          <w:tcPr>
            <w:tcW w:w="1241" w:type="dxa"/>
          </w:tcPr>
          <w:p w:rsidR="00040DF7" w:rsidRPr="00B379B4"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 (2,3)</w:t>
            </w:r>
          </w:p>
        </w:tc>
      </w:tr>
      <w:tr w:rsidR="00040DF7" w:rsidRPr="00731629" w:rsidTr="008E2BFD">
        <w:tc>
          <w:tcPr>
            <w:tcW w:w="709" w:type="dxa"/>
            <w:vMerge/>
          </w:tcPr>
          <w:p w:rsidR="00040DF7" w:rsidRPr="00B379B4"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040DF7" w:rsidRPr="00B379B4" w:rsidRDefault="00040DF7" w:rsidP="00281C1F">
            <w:pPr>
              <w:tabs>
                <w:tab w:val="left" w:pos="851"/>
              </w:tabs>
              <w:autoSpaceDE w:val="0"/>
              <w:autoSpaceDN w:val="0"/>
              <w:adjustRightInd w:val="0"/>
              <w:spacing w:after="0" w:line="240" w:lineRule="auto"/>
              <w:contextualSpacing/>
              <w:rPr>
                <w:rFonts w:ascii="Times New Roman" w:hAnsi="Times New Roman" w:cs="Times New Roman"/>
              </w:rPr>
            </w:pPr>
            <w:r w:rsidRPr="00B379B4">
              <w:rPr>
                <w:rFonts w:ascii="Times New Roman" w:hAnsi="Times New Roman" w:cs="Times New Roman"/>
              </w:rPr>
              <w:t>Не уверен(а)</w:t>
            </w:r>
          </w:p>
        </w:tc>
        <w:tc>
          <w:tcPr>
            <w:tcW w:w="1560"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(9,4)</w:t>
            </w:r>
          </w:p>
        </w:tc>
        <w:tc>
          <w:tcPr>
            <w:tcW w:w="1559" w:type="dxa"/>
          </w:tcPr>
          <w:p w:rsidR="00040DF7" w:rsidRPr="00281C1F"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6 (16,7)</w:t>
            </w:r>
          </w:p>
        </w:tc>
        <w:tc>
          <w:tcPr>
            <w:tcW w:w="1241" w:type="dxa"/>
          </w:tcPr>
          <w:p w:rsidR="00040DF7" w:rsidRPr="00B379B4" w:rsidRDefault="00040DF7"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6 (13,6)</w:t>
            </w:r>
          </w:p>
        </w:tc>
      </w:tr>
      <w:tr w:rsidR="00B379B4" w:rsidRPr="00921FF5" w:rsidTr="008E2BFD">
        <w:tc>
          <w:tcPr>
            <w:tcW w:w="709" w:type="dxa"/>
            <w:vMerge w:val="restart"/>
          </w:tcPr>
          <w:p w:rsidR="00B379B4" w:rsidRPr="00281C1F" w:rsidRDefault="00B379B4"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sidRPr="00B379B4">
              <w:rPr>
                <w:rFonts w:ascii="Times New Roman" w:hAnsi="Times New Roman" w:cs="Times New Roman"/>
                <w:color w:val="000000"/>
              </w:rPr>
              <w:t>1</w:t>
            </w:r>
            <w:r w:rsidR="000F7564">
              <w:rPr>
                <w:rFonts w:ascii="Times New Roman" w:hAnsi="Times New Roman" w:cs="Times New Roman"/>
                <w:color w:val="000000"/>
                <w:lang w:val="ru-RU"/>
              </w:rPr>
              <w:t>3</w:t>
            </w:r>
          </w:p>
        </w:tc>
        <w:tc>
          <w:tcPr>
            <w:tcW w:w="8754" w:type="dxa"/>
            <w:gridSpan w:val="4"/>
          </w:tcPr>
          <w:p w:rsidR="00B379B4" w:rsidRPr="00281C1F" w:rsidRDefault="00B379B4" w:rsidP="00281C1F">
            <w:pPr>
              <w:tabs>
                <w:tab w:val="left" w:pos="851"/>
              </w:tabs>
              <w:autoSpaceDE w:val="0"/>
              <w:autoSpaceDN w:val="0"/>
              <w:adjustRightInd w:val="0"/>
              <w:spacing w:after="0" w:line="240" w:lineRule="auto"/>
              <w:contextualSpacing/>
              <w:rPr>
                <w:rFonts w:ascii="Times New Roman" w:hAnsi="Times New Roman" w:cs="Times New Roman"/>
                <w:color w:val="000000"/>
                <w:lang w:val="ru-RU"/>
              </w:rPr>
            </w:pPr>
            <w:r w:rsidRPr="00281C1F">
              <w:rPr>
                <w:rFonts w:ascii="Times New Roman" w:hAnsi="Times New Roman" w:cs="Times New Roman"/>
                <w:b/>
                <w:lang w:val="ru-RU"/>
              </w:rPr>
              <w:t>Влияет ли неконтролируемая миграция животных внутри страны на эпидситуацию по бруцеллезу?</w:t>
            </w:r>
          </w:p>
        </w:tc>
      </w:tr>
      <w:tr w:rsidR="00B379B4" w:rsidRPr="00731629" w:rsidTr="008E2BFD">
        <w:tc>
          <w:tcPr>
            <w:tcW w:w="709"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eastAsia="ru-RU"/>
              </w:rPr>
            </w:pPr>
            <w:r w:rsidRPr="00B379B4">
              <w:rPr>
                <w:rFonts w:ascii="Times New Roman" w:hAnsi="Times New Roman" w:cs="Times New Roman"/>
                <w:b/>
                <w:lang w:eastAsia="ru-RU"/>
              </w:rPr>
              <w:t>Да, значительно влияет</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29 (90,7)</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24 (66,7)</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34 (77,2)</w:t>
            </w:r>
          </w:p>
        </w:tc>
      </w:tr>
    </w:tbl>
    <w:p w:rsidR="00213075" w:rsidRPr="000F7564" w:rsidRDefault="00213075" w:rsidP="00213075">
      <w:pPr>
        <w:rPr>
          <w:rFonts w:ascii="Times New Roman" w:hAnsi="Times New Roman" w:cs="Times New Roman"/>
          <w:sz w:val="28"/>
          <w:szCs w:val="28"/>
          <w:lang w:val="ru-RU"/>
        </w:rPr>
      </w:pPr>
      <w:r w:rsidRPr="000F7564">
        <w:rPr>
          <w:rFonts w:ascii="Times New Roman" w:hAnsi="Times New Roman" w:cs="Times New Roman"/>
          <w:sz w:val="28"/>
          <w:szCs w:val="28"/>
          <w:lang w:val="ru-RU"/>
        </w:rPr>
        <w:t>Продолжение таблицы 36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394"/>
        <w:gridCol w:w="1560"/>
        <w:gridCol w:w="1559"/>
        <w:gridCol w:w="1241"/>
      </w:tblGrid>
      <w:tr w:rsidR="00213075" w:rsidRPr="00731629" w:rsidTr="0052131C">
        <w:tc>
          <w:tcPr>
            <w:tcW w:w="817" w:type="dxa"/>
          </w:tcPr>
          <w:p w:rsidR="00213075" w:rsidRPr="000F7564" w:rsidRDefault="00213075"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1</w:t>
            </w:r>
          </w:p>
        </w:tc>
        <w:tc>
          <w:tcPr>
            <w:tcW w:w="4394" w:type="dxa"/>
          </w:tcPr>
          <w:p w:rsidR="00213075" w:rsidRPr="00B379B4" w:rsidRDefault="00213075" w:rsidP="0052131C">
            <w:pPr>
              <w:tabs>
                <w:tab w:val="left" w:pos="851"/>
              </w:tabs>
              <w:autoSpaceDE w:val="0"/>
              <w:autoSpaceDN w:val="0"/>
              <w:adjustRightInd w:val="0"/>
              <w:spacing w:after="0" w:line="240" w:lineRule="auto"/>
              <w:contextualSpacing/>
              <w:jc w:val="center"/>
              <w:rPr>
                <w:rFonts w:ascii="Times New Roman" w:hAnsi="Times New Roman" w:cs="Times New Roman"/>
                <w:lang w:val="ru-RU"/>
              </w:rPr>
            </w:pPr>
            <w:r>
              <w:rPr>
                <w:rFonts w:ascii="Times New Roman" w:hAnsi="Times New Roman" w:cs="Times New Roman"/>
                <w:lang w:val="ru-RU"/>
              </w:rPr>
              <w:t>2</w:t>
            </w:r>
          </w:p>
        </w:tc>
        <w:tc>
          <w:tcPr>
            <w:tcW w:w="1560" w:type="dxa"/>
          </w:tcPr>
          <w:p w:rsidR="00213075" w:rsidRPr="000F7564" w:rsidRDefault="00213075"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3</w:t>
            </w:r>
          </w:p>
        </w:tc>
        <w:tc>
          <w:tcPr>
            <w:tcW w:w="1559" w:type="dxa"/>
          </w:tcPr>
          <w:p w:rsidR="00213075" w:rsidRPr="000F7564" w:rsidRDefault="00213075"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4</w:t>
            </w:r>
          </w:p>
        </w:tc>
        <w:tc>
          <w:tcPr>
            <w:tcW w:w="1241" w:type="dxa"/>
          </w:tcPr>
          <w:p w:rsidR="00213075" w:rsidRPr="000F7564" w:rsidRDefault="00213075" w:rsidP="0052131C">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5</w:t>
            </w:r>
          </w:p>
        </w:tc>
      </w:tr>
      <w:tr w:rsidR="00B379B4" w:rsidRPr="00731629" w:rsidTr="00B379B4">
        <w:tc>
          <w:tcPr>
            <w:tcW w:w="817" w:type="dxa"/>
            <w:vMerge w:val="restart"/>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eastAsia="ru-RU"/>
              </w:rPr>
            </w:pPr>
            <w:r w:rsidRPr="00B379B4">
              <w:rPr>
                <w:rFonts w:ascii="Times New Roman" w:hAnsi="Times New Roman" w:cs="Times New Roman"/>
                <w:lang w:eastAsia="ru-RU"/>
              </w:rPr>
              <w:t>Влияет, но несущественно</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2 (6,2)</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9 (25)</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9 (20,5)</w:t>
            </w:r>
          </w:p>
        </w:tc>
      </w:tr>
      <w:tr w:rsidR="00B379B4" w:rsidRPr="00731629" w:rsidTr="00B379B4">
        <w:tc>
          <w:tcPr>
            <w:tcW w:w="817"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rPr>
            </w:pPr>
            <w:r w:rsidRPr="00B379B4">
              <w:rPr>
                <w:rFonts w:ascii="Times New Roman" w:hAnsi="Times New Roman" w:cs="Times New Roman"/>
              </w:rPr>
              <w:t>Не влияет</w:t>
            </w:r>
          </w:p>
        </w:tc>
        <w:tc>
          <w:tcPr>
            <w:tcW w:w="1560"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1 (3,1)</w:t>
            </w:r>
          </w:p>
        </w:tc>
        <w:tc>
          <w:tcPr>
            <w:tcW w:w="1559" w:type="dxa"/>
          </w:tcPr>
          <w:p w:rsidR="00B379B4" w:rsidRPr="00281C1F"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281C1F">
              <w:rPr>
                <w:rFonts w:ascii="Times New Roman" w:hAnsi="Times New Roman" w:cs="Times New Roman"/>
                <w:color w:val="000000"/>
              </w:rPr>
              <w:t>3 (8,3)</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 (2,3)</w:t>
            </w:r>
          </w:p>
        </w:tc>
      </w:tr>
      <w:tr w:rsidR="00B379B4" w:rsidRPr="00921FF5" w:rsidTr="00B379B4">
        <w:tc>
          <w:tcPr>
            <w:tcW w:w="817" w:type="dxa"/>
            <w:vMerge w:val="restart"/>
          </w:tcPr>
          <w:p w:rsidR="00B379B4" w:rsidRPr="000F7564" w:rsidRDefault="000F756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Pr>
                <w:rFonts w:ascii="Times New Roman" w:hAnsi="Times New Roman" w:cs="Times New Roman"/>
                <w:color w:val="000000"/>
                <w:lang w:val="ru-RU"/>
              </w:rPr>
              <w:t>14</w:t>
            </w:r>
          </w:p>
        </w:tc>
        <w:tc>
          <w:tcPr>
            <w:tcW w:w="8754" w:type="dxa"/>
            <w:gridSpan w:val="4"/>
          </w:tcPr>
          <w:p w:rsidR="00B379B4" w:rsidRPr="00281C1F"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r w:rsidRPr="00281C1F">
              <w:rPr>
                <w:rFonts w:ascii="Times New Roman" w:hAnsi="Times New Roman" w:cs="Times New Roman"/>
                <w:b/>
                <w:lang w:val="ru-RU"/>
              </w:rPr>
              <w:t>Эффективна ли стратегия «тестирование + убой», по сравнению с практикой стран, применяющих вакцинацию?</w:t>
            </w: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lang w:eastAsia="ru-RU"/>
              </w:rPr>
            </w:pPr>
            <w:r w:rsidRPr="00B379B4">
              <w:rPr>
                <w:rFonts w:ascii="Times New Roman" w:hAnsi="Times New Roman" w:cs="Times New Roman"/>
                <w:lang w:eastAsia="ru-RU"/>
              </w:rPr>
              <w:t>Да</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11 (34,4)</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lang w:eastAsia="ru-RU"/>
              </w:rPr>
            </w:pPr>
            <w:r w:rsidRPr="00B379B4">
              <w:rPr>
                <w:rFonts w:ascii="Times New Roman" w:hAnsi="Times New Roman" w:cs="Times New Roman"/>
                <w:b/>
                <w:lang w:eastAsia="ru-RU"/>
              </w:rPr>
              <w:t>Нет</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7 (21,9)</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B379B4">
            <w:pPr>
              <w:pStyle w:val="a5"/>
              <w:spacing w:after="0" w:line="240" w:lineRule="auto"/>
              <w:ind w:left="0"/>
              <w:jc w:val="both"/>
              <w:rPr>
                <w:rFonts w:ascii="Times New Roman" w:hAnsi="Times New Roman" w:cs="Times New Roman"/>
                <w:lang w:eastAsia="ru-RU"/>
              </w:rPr>
            </w:pPr>
            <w:r w:rsidRPr="00B379B4">
              <w:rPr>
                <w:rFonts w:ascii="Times New Roman" w:hAnsi="Times New Roman" w:cs="Times New Roman"/>
                <w:lang w:eastAsia="ru-RU"/>
              </w:rPr>
              <w:t>Не уверен(а)</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9 (28,1)</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rPr>
            </w:pPr>
            <w:r w:rsidRPr="00B379B4">
              <w:rPr>
                <w:rFonts w:ascii="Times New Roman" w:hAnsi="Times New Roman" w:cs="Times New Roman"/>
              </w:rPr>
              <w:t>Не знаю</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5 (15,6)</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1241" w:type="dxa"/>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r>
      <w:tr w:rsidR="00B379B4" w:rsidRPr="00921FF5" w:rsidTr="00B379B4">
        <w:tc>
          <w:tcPr>
            <w:tcW w:w="817" w:type="dxa"/>
            <w:vMerge w:val="restart"/>
          </w:tcPr>
          <w:p w:rsidR="00B379B4" w:rsidRPr="00281C1F" w:rsidRDefault="00B379B4"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sidRPr="00B379B4">
              <w:rPr>
                <w:rFonts w:ascii="Times New Roman" w:hAnsi="Times New Roman" w:cs="Times New Roman"/>
                <w:color w:val="000000"/>
              </w:rPr>
              <w:t>1</w:t>
            </w:r>
            <w:r w:rsidR="000F7564">
              <w:rPr>
                <w:rFonts w:ascii="Times New Roman" w:hAnsi="Times New Roman" w:cs="Times New Roman"/>
                <w:color w:val="000000"/>
                <w:lang w:val="ru-RU"/>
              </w:rPr>
              <w:t>5</w:t>
            </w:r>
          </w:p>
        </w:tc>
        <w:tc>
          <w:tcPr>
            <w:tcW w:w="8754" w:type="dxa"/>
            <w:gridSpan w:val="4"/>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r w:rsidRPr="00B379B4">
              <w:rPr>
                <w:rFonts w:ascii="Times New Roman" w:hAnsi="Times New Roman" w:cs="Times New Roman"/>
                <w:lang w:val="ru-RU"/>
              </w:rPr>
              <w:t>Как бы вы оценили эпизоотическую и эпидемическую ситуацию в своем регионе?</w:t>
            </w:r>
          </w:p>
        </w:tc>
      </w:tr>
      <w:tr w:rsidR="00B379B4" w:rsidRPr="00731629" w:rsidTr="00B379B4">
        <w:tc>
          <w:tcPr>
            <w:tcW w:w="817"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Ситуация в целом удовлетворительная, заболеваемость идет на снижение</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25 (78,1)</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23 (63,9)</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19 (43,2)</w:t>
            </w:r>
          </w:p>
        </w:tc>
      </w:tr>
      <w:tr w:rsidR="00B379B4" w:rsidRPr="00731629" w:rsidTr="00B379B4">
        <w:tc>
          <w:tcPr>
            <w:tcW w:w="817"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Ситуация харак</w:t>
            </w:r>
            <w:r w:rsidR="00B15B96">
              <w:rPr>
                <w:rFonts w:ascii="Times New Roman" w:hAnsi="Times New Roman" w:cs="Times New Roman"/>
                <w:lang w:val="ru-RU" w:eastAsia="ru-RU"/>
              </w:rPr>
              <w:t>теризуется как напряженная, так как</w:t>
            </w:r>
            <w:r w:rsidRPr="00B379B4">
              <w:rPr>
                <w:rFonts w:ascii="Times New Roman" w:hAnsi="Times New Roman" w:cs="Times New Roman"/>
                <w:lang w:val="ru-RU" w:eastAsia="ru-RU"/>
              </w:rPr>
              <w:t xml:space="preserve"> периодически регистрируются вспышки заболеваемости</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6 (18,8)</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10 (27,8)</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21 (47,7)</w:t>
            </w:r>
          </w:p>
        </w:tc>
      </w:tr>
      <w:tr w:rsidR="00B379B4" w:rsidRPr="00731629" w:rsidTr="00B379B4">
        <w:tc>
          <w:tcPr>
            <w:tcW w:w="817" w:type="dxa"/>
            <w:vMerge/>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lang w:val="ru-RU"/>
              </w:rPr>
              <w:t>Ситуация спокойная, низкие показатели или отсутствие заболеваемости в течение ряда лет</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 (3,1)</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3 (8,3)</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4 (9,1)</w:t>
            </w:r>
          </w:p>
        </w:tc>
      </w:tr>
      <w:tr w:rsidR="00B379B4" w:rsidRPr="00921FF5" w:rsidTr="00B379B4">
        <w:tc>
          <w:tcPr>
            <w:tcW w:w="817" w:type="dxa"/>
            <w:vMerge w:val="restart"/>
          </w:tcPr>
          <w:p w:rsidR="00B379B4" w:rsidRPr="00281C1F" w:rsidRDefault="00B379B4" w:rsidP="000F7564">
            <w:pPr>
              <w:tabs>
                <w:tab w:val="left" w:pos="851"/>
              </w:tabs>
              <w:autoSpaceDE w:val="0"/>
              <w:autoSpaceDN w:val="0"/>
              <w:adjustRightInd w:val="0"/>
              <w:spacing w:after="0" w:line="240" w:lineRule="auto"/>
              <w:contextualSpacing/>
              <w:jc w:val="center"/>
              <w:rPr>
                <w:rFonts w:ascii="Times New Roman" w:hAnsi="Times New Roman" w:cs="Times New Roman"/>
                <w:color w:val="000000"/>
                <w:lang w:val="ru-RU"/>
              </w:rPr>
            </w:pPr>
            <w:r w:rsidRPr="00B379B4">
              <w:rPr>
                <w:rFonts w:ascii="Times New Roman" w:hAnsi="Times New Roman" w:cs="Times New Roman"/>
                <w:color w:val="000000"/>
              </w:rPr>
              <w:t>1</w:t>
            </w:r>
            <w:r w:rsidR="000F7564">
              <w:rPr>
                <w:rFonts w:ascii="Times New Roman" w:hAnsi="Times New Roman" w:cs="Times New Roman"/>
                <w:color w:val="000000"/>
                <w:lang w:val="ru-RU"/>
              </w:rPr>
              <w:t>6</w:t>
            </w:r>
          </w:p>
        </w:tc>
        <w:tc>
          <w:tcPr>
            <w:tcW w:w="8754" w:type="dxa"/>
            <w:gridSpan w:val="4"/>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color w:val="000000"/>
                <w:lang w:val="ru-RU"/>
              </w:rPr>
            </w:pPr>
            <w:r w:rsidRPr="00B379B4">
              <w:rPr>
                <w:rFonts w:ascii="Times New Roman" w:hAnsi="Times New Roman" w:cs="Times New Roman"/>
                <w:b/>
                <w:lang w:val="ru-RU"/>
              </w:rPr>
              <w:t>При каких условиях, по вашему мнению, возможна ситуация, когда в некоторых районах зараженность скота высокая, но заболеваемость людей отсутствует?</w:t>
            </w: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lang w:val="ru-RU"/>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Хорошая межведомственная координация всех служб, позволяющая быстро купировать очаг</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11 (34,4)</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16 (44,5)</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20 (45,5)</w:t>
            </w: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pStyle w:val="a5"/>
              <w:spacing w:after="0" w:line="240" w:lineRule="auto"/>
              <w:ind w:left="0"/>
              <w:rPr>
                <w:rFonts w:ascii="Times New Roman" w:hAnsi="Times New Roman" w:cs="Times New Roman"/>
                <w:lang w:val="ru-RU" w:eastAsia="ru-RU"/>
              </w:rPr>
            </w:pPr>
            <w:r w:rsidRPr="00B379B4">
              <w:rPr>
                <w:rFonts w:ascii="Times New Roman" w:hAnsi="Times New Roman" w:cs="Times New Roman"/>
                <w:lang w:val="ru-RU" w:eastAsia="ru-RU"/>
              </w:rPr>
              <w:t>Высокий уровень осведомленности и сознательности населения – высокая обращаемость к ветеринарной службе</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11 (34,4)</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13 (36,1)</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7 (15,9)</w:t>
            </w:r>
          </w:p>
        </w:tc>
      </w:tr>
      <w:tr w:rsidR="00B379B4" w:rsidRPr="00731629" w:rsidTr="00B379B4">
        <w:tc>
          <w:tcPr>
            <w:tcW w:w="817" w:type="dxa"/>
            <w:vMerge/>
          </w:tcPr>
          <w:p w:rsidR="00B379B4" w:rsidRPr="00B379B4" w:rsidRDefault="00B379B4" w:rsidP="00B379B4">
            <w:pPr>
              <w:tabs>
                <w:tab w:val="left" w:pos="851"/>
              </w:tabs>
              <w:autoSpaceDE w:val="0"/>
              <w:autoSpaceDN w:val="0"/>
              <w:adjustRightInd w:val="0"/>
              <w:spacing w:after="0" w:line="240" w:lineRule="auto"/>
              <w:contextualSpacing/>
              <w:jc w:val="both"/>
              <w:rPr>
                <w:rFonts w:ascii="Times New Roman" w:hAnsi="Times New Roman" w:cs="Times New Roman"/>
                <w:color w:val="000000"/>
              </w:rPr>
            </w:pPr>
          </w:p>
        </w:tc>
        <w:tc>
          <w:tcPr>
            <w:tcW w:w="4394" w:type="dxa"/>
          </w:tcPr>
          <w:p w:rsidR="00B379B4" w:rsidRPr="00B379B4" w:rsidRDefault="00B379B4" w:rsidP="00281C1F">
            <w:pPr>
              <w:tabs>
                <w:tab w:val="left" w:pos="851"/>
              </w:tabs>
              <w:autoSpaceDE w:val="0"/>
              <w:autoSpaceDN w:val="0"/>
              <w:adjustRightInd w:val="0"/>
              <w:spacing w:after="0" w:line="240" w:lineRule="auto"/>
              <w:contextualSpacing/>
              <w:rPr>
                <w:rFonts w:ascii="Times New Roman" w:hAnsi="Times New Roman" w:cs="Times New Roman"/>
                <w:lang w:val="ru-RU"/>
              </w:rPr>
            </w:pPr>
            <w:r w:rsidRPr="00B379B4">
              <w:rPr>
                <w:rFonts w:ascii="Times New Roman" w:hAnsi="Times New Roman" w:cs="Times New Roman"/>
                <w:b/>
                <w:lang w:val="ru-RU"/>
              </w:rPr>
              <w:t>Это явление случайное. Обычно есть устойчивая связь между заболеваемостью скота и людей</w:t>
            </w:r>
          </w:p>
        </w:tc>
        <w:tc>
          <w:tcPr>
            <w:tcW w:w="1560"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10 (31,2)</w:t>
            </w:r>
          </w:p>
        </w:tc>
        <w:tc>
          <w:tcPr>
            <w:tcW w:w="1559"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7 (19,4)</w:t>
            </w:r>
          </w:p>
        </w:tc>
        <w:tc>
          <w:tcPr>
            <w:tcW w:w="1241" w:type="dxa"/>
          </w:tcPr>
          <w:p w:rsidR="00B379B4" w:rsidRPr="00B379B4" w:rsidRDefault="00B379B4" w:rsidP="00281C1F">
            <w:pPr>
              <w:tabs>
                <w:tab w:val="left" w:pos="851"/>
              </w:tabs>
              <w:autoSpaceDE w:val="0"/>
              <w:autoSpaceDN w:val="0"/>
              <w:adjustRightInd w:val="0"/>
              <w:spacing w:after="0" w:line="240" w:lineRule="auto"/>
              <w:contextualSpacing/>
              <w:jc w:val="center"/>
              <w:rPr>
                <w:rFonts w:ascii="Times New Roman" w:hAnsi="Times New Roman" w:cs="Times New Roman"/>
                <w:color w:val="000000"/>
              </w:rPr>
            </w:pPr>
            <w:r w:rsidRPr="00B379B4">
              <w:rPr>
                <w:rFonts w:ascii="Times New Roman" w:hAnsi="Times New Roman" w:cs="Times New Roman"/>
                <w:color w:val="000000"/>
              </w:rPr>
              <w:t>17 (38,6)</w:t>
            </w:r>
          </w:p>
        </w:tc>
      </w:tr>
      <w:tr w:rsidR="00281C1F" w:rsidRPr="00921FF5" w:rsidTr="00027E48">
        <w:tc>
          <w:tcPr>
            <w:tcW w:w="9571" w:type="dxa"/>
            <w:gridSpan w:val="5"/>
          </w:tcPr>
          <w:p w:rsidR="00281C1F" w:rsidRPr="00281C1F" w:rsidRDefault="00690E7A" w:rsidP="000F7564">
            <w:pPr>
              <w:tabs>
                <w:tab w:val="left" w:pos="851"/>
              </w:tabs>
              <w:autoSpaceDE w:val="0"/>
              <w:autoSpaceDN w:val="0"/>
              <w:adjustRightInd w:val="0"/>
              <w:spacing w:after="0" w:line="240" w:lineRule="auto"/>
              <w:contextualSpacing/>
              <w:rPr>
                <w:rFonts w:ascii="Times New Roman" w:hAnsi="Times New Roman" w:cs="Times New Roman"/>
                <w:color w:val="000000"/>
                <w:lang w:val="ru-RU"/>
              </w:rPr>
            </w:pPr>
            <w:r>
              <w:rPr>
                <w:rFonts w:ascii="Times New Roman" w:hAnsi="Times New Roman" w:cs="Times New Roman"/>
                <w:color w:val="000000"/>
                <w:lang w:val="ru-RU"/>
              </w:rPr>
              <w:t>Примечание - В</w:t>
            </w:r>
            <w:r w:rsidR="00281C1F">
              <w:rPr>
                <w:rFonts w:ascii="Times New Roman" w:hAnsi="Times New Roman" w:cs="Times New Roman"/>
                <w:color w:val="000000"/>
                <w:lang w:val="ru-RU"/>
              </w:rPr>
              <w:t xml:space="preserve"> данную статистику не вошли вопросы открытого типа </w:t>
            </w:r>
            <w:r w:rsidR="000F7564">
              <w:rPr>
                <w:rFonts w:ascii="Times New Roman" w:hAnsi="Times New Roman" w:cs="Times New Roman"/>
                <w:color w:val="000000"/>
                <w:lang w:val="ru-RU"/>
              </w:rPr>
              <w:t>7</w:t>
            </w:r>
            <w:r w:rsidR="00281C1F">
              <w:rPr>
                <w:rFonts w:ascii="Times New Roman" w:hAnsi="Times New Roman" w:cs="Times New Roman"/>
                <w:color w:val="000000"/>
                <w:lang w:val="ru-RU"/>
              </w:rPr>
              <w:t xml:space="preserve"> и </w:t>
            </w:r>
            <w:r w:rsidR="000F7564">
              <w:rPr>
                <w:rFonts w:ascii="Times New Roman" w:hAnsi="Times New Roman" w:cs="Times New Roman"/>
                <w:color w:val="000000"/>
                <w:lang w:val="ru-RU"/>
              </w:rPr>
              <w:t>8 (для Ветеринаров)</w:t>
            </w:r>
            <w:r w:rsidR="00281C1F">
              <w:rPr>
                <w:rFonts w:ascii="Times New Roman" w:hAnsi="Times New Roman" w:cs="Times New Roman"/>
                <w:color w:val="000000"/>
                <w:lang w:val="ru-RU"/>
              </w:rPr>
              <w:t>, они проанализированы отдельно.</w:t>
            </w:r>
          </w:p>
        </w:tc>
      </w:tr>
    </w:tbl>
    <w:p w:rsidR="00B379B4" w:rsidRDefault="00B379B4" w:rsidP="00F85885">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p>
    <w:p w:rsidR="004475EA" w:rsidRDefault="006E0A16" w:rsidP="004475E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критериям включения, в опросе приняли участие только специалисты со стажем работы не менее 5 лет. В таблице 36 отмечено, какая доля специалистов различных служб прошла специальную подготовку по бруцеллезу: 2/3 опрошенных ветеринаров, почти половина клиницистов и только треть специалистов ОЗ. Этот вопрос очень важен в плане компетенций </w:t>
      </w:r>
      <w:r w:rsidR="00AC272B">
        <w:rPr>
          <w:rFonts w:ascii="Times New Roman" w:hAnsi="Times New Roman" w:cs="Times New Roman"/>
          <w:sz w:val="28"/>
          <w:szCs w:val="28"/>
          <w:lang w:val="ru-RU"/>
        </w:rPr>
        <w:t xml:space="preserve">специалистов </w:t>
      </w:r>
      <w:r>
        <w:rPr>
          <w:rFonts w:ascii="Times New Roman" w:hAnsi="Times New Roman" w:cs="Times New Roman"/>
          <w:sz w:val="28"/>
          <w:szCs w:val="28"/>
          <w:lang w:val="ru-RU"/>
        </w:rPr>
        <w:t xml:space="preserve">в рамках борьбы с бруцеллезом и общего представления о заболевании как у людей, так и у скота. </w:t>
      </w:r>
    </w:p>
    <w:p w:rsidR="004475EA" w:rsidRDefault="006E0A16" w:rsidP="004475E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4475EA">
        <w:rPr>
          <w:rFonts w:ascii="Times New Roman" w:hAnsi="Times New Roman" w:cs="Times New Roman"/>
          <w:sz w:val="28"/>
          <w:szCs w:val="28"/>
          <w:lang w:val="ru-RU"/>
        </w:rPr>
        <w:t xml:space="preserve">Весьма интересно, что почти половина ветеринаров </w:t>
      </w:r>
      <w:r w:rsidR="00FC6C4C" w:rsidRPr="004475EA">
        <w:rPr>
          <w:rFonts w:ascii="Times New Roman" w:hAnsi="Times New Roman" w:cs="Times New Roman"/>
          <w:sz w:val="28"/>
          <w:szCs w:val="28"/>
          <w:lang w:val="ru-RU"/>
        </w:rPr>
        <w:t xml:space="preserve">(46,9%) </w:t>
      </w:r>
      <w:r w:rsidRPr="004475EA">
        <w:rPr>
          <w:rFonts w:ascii="Times New Roman" w:hAnsi="Times New Roman" w:cs="Times New Roman"/>
          <w:sz w:val="28"/>
          <w:szCs w:val="28"/>
          <w:lang w:val="ru-RU"/>
        </w:rPr>
        <w:t xml:space="preserve">на вопрос о сигналах со стороны владельцев больного скота ответила, </w:t>
      </w:r>
      <w:r w:rsidR="00FC6C4C" w:rsidRPr="004475EA">
        <w:rPr>
          <w:rFonts w:ascii="Times New Roman" w:hAnsi="Times New Roman" w:cs="Times New Roman"/>
          <w:sz w:val="28"/>
          <w:szCs w:val="28"/>
          <w:lang w:val="ru-RU"/>
        </w:rPr>
        <w:t xml:space="preserve">что получает их в 100% случаев. Но анализ эпизоотической ситуации по республике и в Актюбинской области выявил наличие скрытых очагов инфекции, т.е. владельцы пораженного скота </w:t>
      </w:r>
      <w:r w:rsidR="003C0BE0">
        <w:rPr>
          <w:rFonts w:ascii="Times New Roman" w:hAnsi="Times New Roman" w:cs="Times New Roman"/>
          <w:sz w:val="28"/>
          <w:szCs w:val="28"/>
          <w:lang w:val="ru-RU"/>
        </w:rPr>
        <w:t xml:space="preserve">все же </w:t>
      </w:r>
      <w:r w:rsidR="00FC6C4C" w:rsidRPr="004475EA">
        <w:rPr>
          <w:rFonts w:ascii="Times New Roman" w:hAnsi="Times New Roman" w:cs="Times New Roman"/>
          <w:sz w:val="28"/>
          <w:szCs w:val="28"/>
          <w:lang w:val="ru-RU"/>
        </w:rPr>
        <w:t xml:space="preserve">практикуют сокрытие заболевания. Ответы респондентов, что сигналы они получают в менее чем 50% случаев (15,6%), выглядят более достоверными в свете текущей эпизоотической ситуации. На вопрос "Как вы выявляете заболевший скот?" только у 37,5% респондентов-ветеринаров практика совпала с принятой ВОЗ/ФАО/CDC. Но в следующем вопросе, об оптимальном методе выявления больного скота, почти у 7 из каждых 10 </w:t>
      </w:r>
      <w:r w:rsidR="00AC272B" w:rsidRPr="004475EA">
        <w:rPr>
          <w:rFonts w:ascii="Times New Roman" w:hAnsi="Times New Roman" w:cs="Times New Roman"/>
          <w:sz w:val="28"/>
          <w:szCs w:val="28"/>
          <w:lang w:val="ru-RU"/>
        </w:rPr>
        <w:t>ветеринаров</w:t>
      </w:r>
      <w:r w:rsidR="00FC6C4C" w:rsidRPr="004475EA">
        <w:rPr>
          <w:rFonts w:ascii="Times New Roman" w:hAnsi="Times New Roman" w:cs="Times New Roman"/>
          <w:sz w:val="28"/>
          <w:szCs w:val="28"/>
          <w:lang w:val="ru-RU"/>
        </w:rPr>
        <w:t xml:space="preserve"> (68,8%) мнение совпало с экспертным мнением мировых специалистов</w:t>
      </w:r>
      <w:r w:rsidR="004475EA" w:rsidRPr="004475EA">
        <w:rPr>
          <w:rFonts w:ascii="Times New Roman" w:hAnsi="Times New Roman" w:cs="Times New Roman"/>
          <w:sz w:val="28"/>
          <w:szCs w:val="28"/>
          <w:lang w:val="ru-RU"/>
        </w:rPr>
        <w:t xml:space="preserve"> [6, 13, </w:t>
      </w:r>
      <w:r w:rsidR="007E3C42" w:rsidRPr="007E3C42">
        <w:rPr>
          <w:rFonts w:ascii="Times New Roman" w:hAnsi="Times New Roman" w:cs="Times New Roman"/>
          <w:sz w:val="28"/>
          <w:szCs w:val="28"/>
          <w:lang w:val="ru-RU"/>
        </w:rPr>
        <w:t>80</w:t>
      </w:r>
      <w:r w:rsidR="004475EA" w:rsidRPr="004475EA">
        <w:rPr>
          <w:rFonts w:ascii="Times New Roman" w:hAnsi="Times New Roman" w:cs="Times New Roman"/>
          <w:sz w:val="28"/>
          <w:szCs w:val="28"/>
          <w:lang w:val="ru-RU"/>
        </w:rPr>
        <w:t xml:space="preserve">, </w:t>
      </w:r>
      <w:r w:rsidR="007E3C42" w:rsidRPr="007E3C42">
        <w:rPr>
          <w:rFonts w:ascii="Times New Roman" w:hAnsi="Times New Roman" w:cs="Times New Roman"/>
          <w:sz w:val="28"/>
          <w:szCs w:val="28"/>
          <w:lang w:val="ru-RU"/>
        </w:rPr>
        <w:t>81</w:t>
      </w:r>
      <w:r w:rsidR="004475EA" w:rsidRPr="004475EA">
        <w:rPr>
          <w:rFonts w:ascii="Times New Roman" w:hAnsi="Times New Roman" w:cs="Times New Roman"/>
          <w:sz w:val="28"/>
          <w:szCs w:val="28"/>
          <w:lang w:val="ru-RU"/>
        </w:rPr>
        <w:t>].</w:t>
      </w:r>
      <w:r w:rsidR="004475EA">
        <w:rPr>
          <w:rFonts w:ascii="Times New Roman" w:hAnsi="Times New Roman" w:cs="Times New Roman"/>
          <w:sz w:val="28"/>
          <w:szCs w:val="28"/>
          <w:lang w:val="ru-RU"/>
        </w:rPr>
        <w:t xml:space="preserve"> </w:t>
      </w:r>
    </w:p>
    <w:p w:rsidR="00C2242A" w:rsidRDefault="00AC272B"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4475EA">
        <w:rPr>
          <w:rFonts w:ascii="Times New Roman" w:hAnsi="Times New Roman" w:cs="Times New Roman"/>
          <w:sz w:val="28"/>
          <w:szCs w:val="28"/>
          <w:lang w:val="ru-RU"/>
        </w:rPr>
        <w:t xml:space="preserve">На </w:t>
      </w:r>
      <w:r w:rsidR="00496406" w:rsidRPr="004475EA">
        <w:rPr>
          <w:rFonts w:ascii="Times New Roman" w:hAnsi="Times New Roman" w:cs="Times New Roman"/>
          <w:sz w:val="28"/>
          <w:szCs w:val="28"/>
          <w:lang w:val="ru-RU"/>
        </w:rPr>
        <w:t xml:space="preserve">общий для всех </w:t>
      </w:r>
      <w:r w:rsidRPr="004475EA">
        <w:rPr>
          <w:rFonts w:ascii="Times New Roman" w:hAnsi="Times New Roman" w:cs="Times New Roman"/>
          <w:sz w:val="28"/>
          <w:szCs w:val="28"/>
          <w:lang w:val="ru-RU"/>
        </w:rPr>
        <w:t xml:space="preserve">вопрос о </w:t>
      </w:r>
      <w:r w:rsidR="00496406" w:rsidRPr="004475EA">
        <w:rPr>
          <w:rFonts w:ascii="Times New Roman" w:hAnsi="Times New Roman" w:cs="Times New Roman"/>
          <w:sz w:val="28"/>
          <w:szCs w:val="28"/>
          <w:lang w:val="ru-RU"/>
        </w:rPr>
        <w:t xml:space="preserve">справедливости государственной компенсации за скот, подлежащий утилизации, мнения разделились как внутри каждой группы специалистов, так и между ведомствами. Половина клиницистов, каждый </w:t>
      </w:r>
      <w:r w:rsidR="00521774">
        <w:rPr>
          <w:rFonts w:ascii="Times New Roman" w:hAnsi="Times New Roman" w:cs="Times New Roman"/>
          <w:sz w:val="28"/>
          <w:szCs w:val="28"/>
          <w:lang w:val="ru-RU"/>
        </w:rPr>
        <w:t>четвертый</w:t>
      </w:r>
      <w:r w:rsidR="00496406" w:rsidRPr="004475EA">
        <w:rPr>
          <w:rFonts w:ascii="Times New Roman" w:hAnsi="Times New Roman" w:cs="Times New Roman"/>
          <w:sz w:val="28"/>
          <w:szCs w:val="28"/>
          <w:lang w:val="ru-RU"/>
        </w:rPr>
        <w:t xml:space="preserve"> из ОЗ и чуть более трети ветеринаров считают компенсацию недостаточной. По </w:t>
      </w:r>
      <w:r w:rsidR="004475EA">
        <w:rPr>
          <w:rFonts w:ascii="Times New Roman" w:hAnsi="Times New Roman" w:cs="Times New Roman"/>
          <w:sz w:val="28"/>
          <w:szCs w:val="28"/>
          <w:lang w:val="ru-RU"/>
        </w:rPr>
        <w:t>рекомендациям</w:t>
      </w:r>
      <w:r w:rsidR="00496406" w:rsidRPr="004475EA">
        <w:rPr>
          <w:rFonts w:ascii="Times New Roman" w:hAnsi="Times New Roman" w:cs="Times New Roman"/>
          <w:sz w:val="28"/>
          <w:szCs w:val="28"/>
          <w:lang w:val="ru-RU"/>
        </w:rPr>
        <w:t xml:space="preserve"> ВОЗ/ФАО/СDС, сумма компенсации должна быть не менее 25% от рыночной стоимости скота. </w:t>
      </w:r>
    </w:p>
    <w:p w:rsidR="0099379B" w:rsidRDefault="00DB40D6" w:rsidP="0099379B">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Практически 2/3 ветеринаров и столько же специалистов ОЗ считают, что увеличение размеров компенсации за утилизацию увеличит выявляемость пораженного скота. </w:t>
      </w:r>
    </w:p>
    <w:p w:rsidR="0099379B" w:rsidRPr="00AC78FF" w:rsidRDefault="00CD4D16" w:rsidP="0099379B">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496406" w:rsidRPr="004475EA">
        <w:rPr>
          <w:rFonts w:ascii="Times New Roman" w:hAnsi="Times New Roman" w:cs="Times New Roman"/>
          <w:sz w:val="28"/>
          <w:szCs w:val="28"/>
          <w:lang w:val="ru-RU"/>
        </w:rPr>
        <w:t xml:space="preserve">ля улучшения </w:t>
      </w:r>
      <w:r w:rsidR="00521774">
        <w:rPr>
          <w:rFonts w:ascii="Times New Roman" w:hAnsi="Times New Roman" w:cs="Times New Roman"/>
          <w:sz w:val="28"/>
          <w:szCs w:val="28"/>
          <w:lang w:val="ru-RU"/>
        </w:rPr>
        <w:t xml:space="preserve">качества </w:t>
      </w:r>
      <w:r w:rsidR="00496406" w:rsidRPr="004475EA">
        <w:rPr>
          <w:rFonts w:ascii="Times New Roman" w:hAnsi="Times New Roman" w:cs="Times New Roman"/>
          <w:sz w:val="28"/>
          <w:szCs w:val="28"/>
          <w:lang w:val="ru-RU"/>
        </w:rPr>
        <w:t>надзора за бруцеллезом</w:t>
      </w:r>
      <w:r w:rsidR="00521774">
        <w:rPr>
          <w:rFonts w:ascii="Times New Roman" w:hAnsi="Times New Roman" w:cs="Times New Roman"/>
          <w:sz w:val="28"/>
          <w:szCs w:val="28"/>
          <w:lang w:val="ru-RU"/>
        </w:rPr>
        <w:t xml:space="preserve">, </w:t>
      </w:r>
      <w:r w:rsidR="00496406" w:rsidRPr="004475EA">
        <w:rPr>
          <w:rFonts w:ascii="Times New Roman" w:hAnsi="Times New Roman" w:cs="Times New Roman"/>
          <w:sz w:val="28"/>
          <w:szCs w:val="28"/>
          <w:lang w:val="ru-RU"/>
        </w:rPr>
        <w:t xml:space="preserve">в </w:t>
      </w:r>
      <w:r w:rsidR="00521774">
        <w:rPr>
          <w:rFonts w:ascii="Times New Roman" w:hAnsi="Times New Roman" w:cs="Times New Roman"/>
          <w:sz w:val="28"/>
          <w:szCs w:val="28"/>
          <w:lang w:val="ru-RU"/>
        </w:rPr>
        <w:t>виде</w:t>
      </w:r>
      <w:r w:rsidR="00496406" w:rsidRPr="004475EA">
        <w:rPr>
          <w:rFonts w:ascii="Times New Roman" w:hAnsi="Times New Roman" w:cs="Times New Roman"/>
          <w:sz w:val="28"/>
          <w:szCs w:val="28"/>
          <w:lang w:val="ru-RU"/>
        </w:rPr>
        <w:t xml:space="preserve"> первоочередной меры почти половина ветеринаров (46,9%) предлагают поголовную вакцинацию скота, т.е. в согласии с принятой стратегией мировых экспертных организаций. В научной литературе</w:t>
      </w:r>
      <w:r w:rsidR="00DD37AA">
        <w:rPr>
          <w:rFonts w:ascii="Times New Roman" w:hAnsi="Times New Roman" w:cs="Times New Roman"/>
          <w:sz w:val="28"/>
          <w:szCs w:val="28"/>
          <w:lang w:val="ru-RU"/>
        </w:rPr>
        <w:t xml:space="preserve"> приводя</w:t>
      </w:r>
      <w:r w:rsidR="004475EA">
        <w:rPr>
          <w:rFonts w:ascii="Times New Roman" w:hAnsi="Times New Roman" w:cs="Times New Roman"/>
          <w:sz w:val="28"/>
          <w:szCs w:val="28"/>
          <w:lang w:val="ru-RU"/>
        </w:rPr>
        <w:t xml:space="preserve">тся </w:t>
      </w:r>
      <w:r w:rsidR="00DD37AA">
        <w:rPr>
          <w:rFonts w:ascii="Times New Roman" w:hAnsi="Times New Roman" w:cs="Times New Roman"/>
          <w:sz w:val="28"/>
          <w:szCs w:val="28"/>
          <w:lang w:val="ru-RU"/>
        </w:rPr>
        <w:t xml:space="preserve">доказательства серьезной экономической выгоды для государств, практикующих вакцинацию. В бюллетене ВОЗ опубликован математический расчет затрат и выгод введения вакцинации скота относительно человеческого здоровья, </w:t>
      </w:r>
      <w:r w:rsidR="00496406" w:rsidRPr="004475EA">
        <w:rPr>
          <w:rFonts w:ascii="Times New Roman" w:hAnsi="Times New Roman" w:cs="Times New Roman"/>
          <w:sz w:val="28"/>
          <w:szCs w:val="28"/>
          <w:lang w:val="ru-RU"/>
        </w:rPr>
        <w:t xml:space="preserve"> </w:t>
      </w:r>
      <w:r w:rsidR="00DD37AA">
        <w:rPr>
          <w:rFonts w:ascii="Times New Roman" w:hAnsi="Times New Roman" w:cs="Times New Roman"/>
          <w:sz w:val="28"/>
          <w:szCs w:val="28"/>
          <w:lang w:val="ru-RU"/>
        </w:rPr>
        <w:t xml:space="preserve">в пересчете на DALY. Как известно, </w:t>
      </w:r>
      <w:r w:rsidR="00DD37AA" w:rsidRPr="00DD37AA">
        <w:rPr>
          <w:rFonts w:ascii="Times New Roman" w:hAnsi="Times New Roman" w:cs="Times New Roman"/>
          <w:sz w:val="28"/>
          <w:szCs w:val="28"/>
          <w:shd w:val="clear" w:color="auto" w:fill="FFFFFF"/>
          <w:lang w:val="ru-RU"/>
        </w:rPr>
        <w:t>1</w:t>
      </w:r>
      <w:r w:rsidR="00DD37AA" w:rsidRPr="00E15118">
        <w:rPr>
          <w:rFonts w:ascii="Times New Roman" w:hAnsi="Times New Roman" w:cs="Times New Roman"/>
          <w:sz w:val="28"/>
          <w:szCs w:val="28"/>
          <w:shd w:val="clear" w:color="auto" w:fill="FFFFFF"/>
        </w:rPr>
        <w:t> </w:t>
      </w:r>
      <w:r w:rsidR="00DD37AA" w:rsidRPr="00E15118">
        <w:rPr>
          <w:rFonts w:ascii="Times New Roman" w:hAnsi="Times New Roman" w:cs="Times New Roman"/>
          <w:bCs/>
          <w:sz w:val="28"/>
          <w:szCs w:val="28"/>
          <w:shd w:val="clear" w:color="auto" w:fill="FFFFFF"/>
        </w:rPr>
        <w:t>DALY</w:t>
      </w:r>
      <w:r w:rsidR="00DD37AA" w:rsidRPr="00E15118">
        <w:rPr>
          <w:rFonts w:ascii="Times New Roman" w:hAnsi="Times New Roman" w:cs="Times New Roman"/>
          <w:sz w:val="28"/>
          <w:szCs w:val="28"/>
          <w:shd w:val="clear" w:color="auto" w:fill="FFFFFF"/>
        </w:rPr>
        <w:t> </w:t>
      </w:r>
      <w:r w:rsidR="00DD37AA" w:rsidRPr="00DD37AA">
        <w:rPr>
          <w:rFonts w:ascii="Times New Roman" w:hAnsi="Times New Roman" w:cs="Times New Roman"/>
          <w:sz w:val="28"/>
          <w:szCs w:val="28"/>
          <w:shd w:val="clear" w:color="auto" w:fill="FFFFFF"/>
          <w:lang w:val="ru-RU"/>
        </w:rPr>
        <w:t>это 1 год жизни, утраченный в результате преждевременной смертности и нарушений функций организма в результате болезни или травмы</w:t>
      </w:r>
      <w:r w:rsidR="00DD37AA" w:rsidRPr="00E15118">
        <w:rPr>
          <w:rFonts w:ascii="Times New Roman" w:hAnsi="Times New Roman" w:cs="Times New Roman"/>
          <w:sz w:val="28"/>
          <w:szCs w:val="28"/>
          <w:shd w:val="clear" w:color="auto" w:fill="FFFFFF"/>
          <w:lang w:val="ru-RU"/>
        </w:rPr>
        <w:t>.</w:t>
      </w:r>
      <w:r w:rsidR="00DD37AA">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w:t>
      </w:r>
      <w:r w:rsidR="00DD37AA" w:rsidRPr="00DD37AA">
        <w:rPr>
          <w:rFonts w:ascii="Times New Roman" w:hAnsi="Times New Roman" w:cs="Times New Roman"/>
          <w:sz w:val="28"/>
          <w:szCs w:val="28"/>
          <w:lang w:val="ru-RU"/>
        </w:rPr>
        <w:t xml:space="preserve">В сценарии сокращения передачи бруцеллеза между животными на 52%, достигаемого путем массовой вакцинации, в общей сложности можно предотвратить 49 027 </w:t>
      </w:r>
      <w:r w:rsidR="00DD37AA" w:rsidRPr="00E15118">
        <w:rPr>
          <w:rFonts w:ascii="Times New Roman" w:hAnsi="Times New Roman" w:cs="Times New Roman"/>
          <w:sz w:val="28"/>
          <w:szCs w:val="28"/>
        </w:rPr>
        <w:t>DALY</w:t>
      </w:r>
      <w:r w:rsidR="00DD37AA" w:rsidRPr="00DD37AA">
        <w:rPr>
          <w:rFonts w:ascii="Times New Roman" w:hAnsi="Times New Roman" w:cs="Times New Roman"/>
          <w:sz w:val="28"/>
          <w:szCs w:val="28"/>
          <w:lang w:val="ru-RU"/>
        </w:rPr>
        <w:t xml:space="preserve">. Ориентировочные затраты на вмешательство составили 8,3 миллиона долларов США, а общая выгода - 26,6 миллиона долларов США. В результате чистая выгода составляет 18,3 миллиона долларов США, а среднее соотношение затрат и выгод для общества составляет 3,2 (2,27–4,37). Если бы затраты на вмешательство распределялись между секторами пропорционально выгоде для каждого, сектор общественного здравоохранения внес бы 11%, что дает рентабельность в размере 19,1 долларов США на предотвращенный </w:t>
      </w:r>
      <w:r w:rsidR="00DD37AA" w:rsidRPr="00E15118">
        <w:rPr>
          <w:rFonts w:ascii="Times New Roman" w:hAnsi="Times New Roman" w:cs="Times New Roman"/>
          <w:sz w:val="28"/>
          <w:szCs w:val="28"/>
        </w:rPr>
        <w:t>DALY</w:t>
      </w:r>
      <w:r w:rsidR="00DD37AA" w:rsidRPr="00DD37AA">
        <w:rPr>
          <w:rFonts w:ascii="Times New Roman" w:hAnsi="Times New Roman" w:cs="Times New Roman"/>
          <w:sz w:val="28"/>
          <w:szCs w:val="28"/>
          <w:lang w:val="ru-RU"/>
        </w:rPr>
        <w:t xml:space="preserve"> (95% </w:t>
      </w:r>
      <w:r w:rsidR="00DD37AA">
        <w:rPr>
          <w:rFonts w:ascii="Times New Roman" w:hAnsi="Times New Roman" w:cs="Times New Roman"/>
          <w:sz w:val="28"/>
          <w:szCs w:val="28"/>
        </w:rPr>
        <w:t>CI</w:t>
      </w:r>
      <w:r w:rsidR="00DD37AA" w:rsidRPr="00DD37AA">
        <w:rPr>
          <w:rFonts w:ascii="Times New Roman" w:hAnsi="Times New Roman" w:cs="Times New Roman"/>
          <w:sz w:val="28"/>
          <w:szCs w:val="28"/>
          <w:lang w:val="ru-RU"/>
        </w:rPr>
        <w:t xml:space="preserve"> 5,3-486,8) . Если бы была включена частная экономическая выгода за счет улучшения здоровья человека, сектор здравоохранения должен был бы внести 42% в затраты на вмешательство, и рентабельность снизилась бы до 71,4 доллара США на предотвращенный </w:t>
      </w:r>
      <w:r w:rsidR="00DD37AA" w:rsidRPr="00E15118">
        <w:rPr>
          <w:rFonts w:ascii="Times New Roman" w:hAnsi="Times New Roman" w:cs="Times New Roman"/>
          <w:sz w:val="28"/>
          <w:szCs w:val="28"/>
        </w:rPr>
        <w:t>DALY</w:t>
      </w:r>
      <w:r>
        <w:rPr>
          <w:rFonts w:ascii="Times New Roman" w:hAnsi="Times New Roman" w:cs="Times New Roman"/>
          <w:sz w:val="28"/>
          <w:szCs w:val="28"/>
          <w:lang w:val="ru-RU"/>
        </w:rPr>
        <w:t>" [10</w:t>
      </w:r>
      <w:r w:rsidR="007E3C42" w:rsidRPr="007E3C42">
        <w:rPr>
          <w:rFonts w:ascii="Times New Roman" w:hAnsi="Times New Roman" w:cs="Times New Roman"/>
          <w:sz w:val="28"/>
          <w:szCs w:val="28"/>
          <w:lang w:val="ru-RU"/>
        </w:rPr>
        <w:t>9</w:t>
      </w:r>
      <w:r>
        <w:rPr>
          <w:rFonts w:ascii="Times New Roman" w:hAnsi="Times New Roman" w:cs="Times New Roman"/>
          <w:sz w:val="28"/>
          <w:szCs w:val="28"/>
          <w:lang w:val="ru-RU"/>
        </w:rPr>
        <w:t>]</w:t>
      </w:r>
      <w:r w:rsidR="00DD37AA" w:rsidRPr="00DD37A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9379B" w:rsidRPr="0099379B">
        <w:rPr>
          <w:rFonts w:ascii="Times New Roman" w:hAnsi="Times New Roman" w:cs="Times New Roman"/>
          <w:sz w:val="28"/>
          <w:szCs w:val="28"/>
          <w:lang w:val="ru-RU"/>
        </w:rPr>
        <w:t xml:space="preserve">По данным отечественных авторов, всего в 2015 году в Казахстане было зарегистрировано 1334 случая заболевания бруцеллезом, что составило 713 </w:t>
      </w:r>
      <w:r w:rsidR="0099379B" w:rsidRPr="00992063">
        <w:rPr>
          <w:rFonts w:ascii="Times New Roman" w:hAnsi="Times New Roman" w:cs="Times New Roman"/>
          <w:sz w:val="28"/>
          <w:szCs w:val="28"/>
        </w:rPr>
        <w:t>DALY</w:t>
      </w:r>
      <w:r w:rsidR="0099379B" w:rsidRPr="0099379B">
        <w:rPr>
          <w:rFonts w:ascii="Times New Roman" w:hAnsi="Times New Roman" w:cs="Times New Roman"/>
          <w:sz w:val="28"/>
          <w:szCs w:val="28"/>
          <w:lang w:val="ru-RU"/>
        </w:rPr>
        <w:t>. Около 21 миллиона долларов было потрачено на компенсацию за животных, которых пришлось забить из-за бруцеллеза, а еще 24 миллиона долларов было потрачено на тестирование животных</w:t>
      </w:r>
      <w:r w:rsidR="0099379B">
        <w:rPr>
          <w:rFonts w:ascii="Times New Roman" w:hAnsi="Times New Roman" w:cs="Times New Roman"/>
          <w:sz w:val="28"/>
          <w:szCs w:val="28"/>
          <w:lang w:val="ru-RU"/>
        </w:rPr>
        <w:t xml:space="preserve"> [1</w:t>
      </w:r>
      <w:r w:rsidR="007E3C42" w:rsidRPr="007E3C42">
        <w:rPr>
          <w:rFonts w:ascii="Times New Roman" w:hAnsi="Times New Roman" w:cs="Times New Roman"/>
          <w:sz w:val="28"/>
          <w:szCs w:val="28"/>
          <w:lang w:val="ru-RU"/>
        </w:rPr>
        <w:t>10</w:t>
      </w:r>
      <w:r w:rsidR="0099379B">
        <w:rPr>
          <w:rFonts w:ascii="Times New Roman" w:hAnsi="Times New Roman" w:cs="Times New Roman"/>
          <w:sz w:val="28"/>
          <w:szCs w:val="28"/>
          <w:lang w:val="ru-RU"/>
        </w:rPr>
        <w:t>]</w:t>
      </w:r>
      <w:r w:rsidR="0099379B" w:rsidRPr="0099379B">
        <w:rPr>
          <w:rFonts w:ascii="Times New Roman" w:hAnsi="Times New Roman" w:cs="Times New Roman"/>
          <w:sz w:val="28"/>
          <w:szCs w:val="28"/>
          <w:lang w:val="ru-RU"/>
        </w:rPr>
        <w:t>.</w:t>
      </w:r>
    </w:p>
    <w:p w:rsidR="00C2242A" w:rsidRDefault="00CD4D16" w:rsidP="0099379B">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Греческие авторы сообщают о значительном снижении инциденса бруцеллеза у людей после введ</w:t>
      </w:r>
      <w:r w:rsidR="00C2242A">
        <w:rPr>
          <w:rFonts w:ascii="Times New Roman" w:hAnsi="Times New Roman" w:cs="Times New Roman"/>
          <w:sz w:val="28"/>
          <w:szCs w:val="28"/>
          <w:lang w:val="ru-RU"/>
        </w:rPr>
        <w:t>е</w:t>
      </w:r>
      <w:r>
        <w:rPr>
          <w:rFonts w:ascii="Times New Roman" w:hAnsi="Times New Roman" w:cs="Times New Roman"/>
          <w:sz w:val="28"/>
          <w:szCs w:val="28"/>
          <w:lang w:val="ru-RU"/>
        </w:rPr>
        <w:t>ния обязательной вакцинации скота</w:t>
      </w:r>
      <w:r w:rsidR="00C2242A">
        <w:rPr>
          <w:rFonts w:ascii="Times New Roman" w:hAnsi="Times New Roman" w:cs="Times New Roman"/>
          <w:sz w:val="28"/>
          <w:szCs w:val="28"/>
          <w:lang w:val="ru-RU"/>
        </w:rPr>
        <w:t xml:space="preserve"> -</w:t>
      </w:r>
      <w:r w:rsidR="004604D1" w:rsidRPr="004604D1">
        <w:rPr>
          <w:rFonts w:ascii="Times New Roman" w:hAnsi="Times New Roman" w:cs="Times New Roman"/>
          <w:sz w:val="28"/>
          <w:szCs w:val="28"/>
          <w:lang w:val="ru-RU"/>
        </w:rPr>
        <w:t xml:space="preserve"> </w:t>
      </w:r>
      <w:r w:rsidR="004604D1">
        <w:rPr>
          <w:rFonts w:ascii="Times New Roman" w:hAnsi="Times New Roman" w:cs="Times New Roman"/>
          <w:sz w:val="28"/>
          <w:szCs w:val="28"/>
        </w:rPr>
        <w:t>c</w:t>
      </w:r>
      <w:r w:rsidR="004604D1">
        <w:rPr>
          <w:rFonts w:ascii="Times New Roman" w:hAnsi="Times New Roman" w:cs="Times New Roman"/>
          <w:sz w:val="28"/>
          <w:szCs w:val="28"/>
          <w:lang w:val="ru-RU"/>
        </w:rPr>
        <w:t xml:space="preserve"> 1</w:t>
      </w:r>
      <w:r w:rsidR="00C2242A">
        <w:rPr>
          <w:rFonts w:ascii="Times New Roman" w:hAnsi="Times New Roman" w:cs="Times New Roman"/>
          <w:sz w:val="28"/>
          <w:szCs w:val="28"/>
          <w:lang w:val="ru-RU"/>
        </w:rPr>
        <w:t>0,3 на 1000 населения в 1997-1998 до 0,3 на 1000 в 2000-2002 гг.</w:t>
      </w:r>
      <w:r>
        <w:rPr>
          <w:rFonts w:ascii="Times New Roman" w:hAnsi="Times New Roman" w:cs="Times New Roman"/>
          <w:sz w:val="28"/>
          <w:szCs w:val="28"/>
          <w:lang w:val="ru-RU"/>
        </w:rPr>
        <w:t xml:space="preserve"> [1</w:t>
      </w:r>
      <w:r w:rsidR="007E3C42" w:rsidRPr="007E3C42">
        <w:rPr>
          <w:rFonts w:ascii="Times New Roman" w:hAnsi="Times New Roman" w:cs="Times New Roman"/>
          <w:sz w:val="28"/>
          <w:szCs w:val="28"/>
          <w:lang w:val="ru-RU"/>
        </w:rPr>
        <w:t>11</w:t>
      </w:r>
      <w:r>
        <w:rPr>
          <w:rFonts w:ascii="Times New Roman" w:hAnsi="Times New Roman" w:cs="Times New Roman"/>
          <w:sz w:val="28"/>
          <w:szCs w:val="28"/>
          <w:lang w:val="ru-RU"/>
        </w:rPr>
        <w:t xml:space="preserve">]. </w:t>
      </w:r>
      <w:r w:rsidR="00C2242A">
        <w:rPr>
          <w:rFonts w:ascii="Times New Roman" w:hAnsi="Times New Roman" w:cs="Times New Roman"/>
          <w:sz w:val="28"/>
          <w:szCs w:val="28"/>
          <w:lang w:val="ru-RU"/>
        </w:rPr>
        <w:t xml:space="preserve">В целом, </w:t>
      </w:r>
      <w:r w:rsidR="00C2242A" w:rsidRPr="00C2242A">
        <w:rPr>
          <w:rFonts w:ascii="Times New Roman" w:hAnsi="Times New Roman" w:cs="Times New Roman"/>
          <w:sz w:val="28"/>
          <w:szCs w:val="28"/>
          <w:lang w:val="ru-RU"/>
        </w:rPr>
        <w:t>в</w:t>
      </w:r>
      <w:r w:rsidR="00C2242A" w:rsidRPr="00AC78FF">
        <w:rPr>
          <w:rFonts w:ascii="Times New Roman" w:hAnsi="Times New Roman" w:cs="Times New Roman"/>
          <w:sz w:val="28"/>
          <w:szCs w:val="28"/>
          <w:lang w:val="ru-RU"/>
        </w:rPr>
        <w:t>акцинация считается наиболее экономически выгодной мерой борьбы с бруцеллезом животных в эндемичных регионах</w:t>
      </w:r>
      <w:r w:rsidR="00CD0B80">
        <w:rPr>
          <w:rFonts w:ascii="Times New Roman" w:hAnsi="Times New Roman" w:cs="Times New Roman"/>
          <w:sz w:val="28"/>
          <w:szCs w:val="28"/>
          <w:lang w:val="ru-RU"/>
        </w:rPr>
        <w:t xml:space="preserve"> [1</w:t>
      </w:r>
      <w:r w:rsidR="0099379B">
        <w:rPr>
          <w:rFonts w:ascii="Times New Roman" w:hAnsi="Times New Roman" w:cs="Times New Roman"/>
          <w:sz w:val="28"/>
          <w:szCs w:val="28"/>
          <w:lang w:val="ru-RU"/>
        </w:rPr>
        <w:t>1</w:t>
      </w:r>
      <w:r w:rsidR="007E3C42" w:rsidRPr="007E3C42">
        <w:rPr>
          <w:rFonts w:ascii="Times New Roman" w:hAnsi="Times New Roman" w:cs="Times New Roman"/>
          <w:sz w:val="28"/>
          <w:szCs w:val="28"/>
          <w:lang w:val="ru-RU"/>
        </w:rPr>
        <w:t>2</w:t>
      </w:r>
      <w:r w:rsidR="00CD0B80">
        <w:rPr>
          <w:rFonts w:ascii="Times New Roman" w:hAnsi="Times New Roman" w:cs="Times New Roman"/>
          <w:sz w:val="28"/>
          <w:szCs w:val="28"/>
          <w:lang w:val="ru-RU"/>
        </w:rPr>
        <w:t>]</w:t>
      </w:r>
      <w:r w:rsidR="00C2242A" w:rsidRPr="00AC78FF">
        <w:rPr>
          <w:rFonts w:ascii="Times New Roman" w:hAnsi="Times New Roman" w:cs="Times New Roman"/>
          <w:sz w:val="28"/>
          <w:szCs w:val="28"/>
          <w:lang w:val="ru-RU"/>
        </w:rPr>
        <w:t>.</w:t>
      </w:r>
      <w:r w:rsidR="00CD0B80">
        <w:rPr>
          <w:rFonts w:ascii="Times New Roman" w:hAnsi="Times New Roman" w:cs="Times New Roman"/>
          <w:sz w:val="28"/>
          <w:szCs w:val="28"/>
          <w:lang w:val="ru-RU"/>
        </w:rPr>
        <w:t xml:space="preserve"> Тем не менее, по данным индийских авторов, только 20% из 453 опрошенных ветеринаров в Индии рекомендовали бы вакцинацию против бруцеллеза КРС [11</w:t>
      </w:r>
      <w:r w:rsidR="007E3C42" w:rsidRPr="007E3C42">
        <w:rPr>
          <w:rFonts w:ascii="Times New Roman" w:hAnsi="Times New Roman" w:cs="Times New Roman"/>
          <w:sz w:val="28"/>
          <w:szCs w:val="28"/>
          <w:lang w:val="ru-RU"/>
        </w:rPr>
        <w:t>3</w:t>
      </w:r>
      <w:r w:rsidR="00CD0B80">
        <w:rPr>
          <w:rFonts w:ascii="Times New Roman" w:hAnsi="Times New Roman" w:cs="Times New Roman"/>
          <w:sz w:val="28"/>
          <w:szCs w:val="28"/>
          <w:lang w:val="ru-RU"/>
        </w:rPr>
        <w:t>].</w:t>
      </w:r>
    </w:p>
    <w:p w:rsidR="00EB1E70" w:rsidRDefault="00EB1E70"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вопрос "С</w:t>
      </w:r>
      <w:r w:rsidRPr="00EB1E70">
        <w:rPr>
          <w:rFonts w:ascii="Times New Roman" w:hAnsi="Times New Roman" w:cs="Times New Roman"/>
          <w:sz w:val="28"/>
          <w:szCs w:val="28"/>
          <w:lang w:val="ru-RU"/>
        </w:rPr>
        <w:t>амая веская причина сокрытия владельцами случаев зараженности скота?</w:t>
      </w:r>
      <w:r>
        <w:rPr>
          <w:rFonts w:ascii="Times New Roman" w:hAnsi="Times New Roman" w:cs="Times New Roman"/>
          <w:sz w:val="28"/>
          <w:szCs w:val="28"/>
          <w:lang w:val="ru-RU"/>
        </w:rPr>
        <w:t xml:space="preserve">" мировые эксперты дают ответ - </w:t>
      </w:r>
      <w:r w:rsidR="00027561">
        <w:rPr>
          <w:rFonts w:ascii="Times New Roman" w:hAnsi="Times New Roman" w:cs="Times New Roman"/>
          <w:sz w:val="28"/>
          <w:szCs w:val="28"/>
          <w:lang w:val="ru-RU"/>
        </w:rPr>
        <w:t>"</w:t>
      </w:r>
      <w:r w:rsidRPr="00EB1E70">
        <w:rPr>
          <w:rFonts w:ascii="Times New Roman" w:hAnsi="Times New Roman" w:cs="Times New Roman"/>
          <w:sz w:val="28"/>
          <w:szCs w:val="28"/>
          <w:lang w:val="ru-RU"/>
        </w:rPr>
        <w:t>Желание избежать дополнительных хлопот и неудобств, связанных с мерами по обеззараживанию очага</w:t>
      </w:r>
      <w:r w:rsidR="00027561">
        <w:rPr>
          <w:rFonts w:ascii="Times New Roman" w:hAnsi="Times New Roman" w:cs="Times New Roman"/>
          <w:sz w:val="28"/>
          <w:szCs w:val="28"/>
          <w:lang w:val="ru-RU"/>
        </w:rPr>
        <w:t>"</w:t>
      </w:r>
      <w:r>
        <w:rPr>
          <w:rFonts w:ascii="Times New Roman" w:hAnsi="Times New Roman" w:cs="Times New Roman"/>
          <w:sz w:val="28"/>
          <w:szCs w:val="28"/>
          <w:lang w:val="ru-RU"/>
        </w:rPr>
        <w:t xml:space="preserve">. Но с этим мнением согласились только 9,4% отечественных ветеринаров и чуть больше 20% специалистов ОЗ. Подавляющее большинство казахстанских специалистов считает, что это связано с попытками избежать материального ущерба. </w:t>
      </w:r>
    </w:p>
    <w:p w:rsidR="003C0BE0" w:rsidRDefault="003C0BE0"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руководствам </w:t>
      </w:r>
      <w:r w:rsidRPr="004475EA">
        <w:rPr>
          <w:rFonts w:ascii="Times New Roman" w:hAnsi="Times New Roman" w:cs="Times New Roman"/>
          <w:sz w:val="28"/>
          <w:szCs w:val="28"/>
          <w:lang w:val="ru-RU"/>
        </w:rPr>
        <w:t xml:space="preserve">ВОЗ/ФАО/СDС, </w:t>
      </w:r>
      <w:r w:rsidRPr="003C0BE0">
        <w:rPr>
          <w:rFonts w:ascii="Times New Roman" w:hAnsi="Times New Roman" w:cs="Times New Roman"/>
          <w:sz w:val="28"/>
          <w:szCs w:val="28"/>
          <w:lang w:val="ru-RU"/>
        </w:rPr>
        <w:t>ведущ</w:t>
      </w:r>
      <w:r w:rsidR="00027561">
        <w:rPr>
          <w:rFonts w:ascii="Times New Roman" w:hAnsi="Times New Roman" w:cs="Times New Roman"/>
          <w:sz w:val="28"/>
          <w:szCs w:val="28"/>
          <w:lang w:val="ru-RU"/>
        </w:rPr>
        <w:t>ая</w:t>
      </w:r>
      <w:r w:rsidRPr="003C0BE0">
        <w:rPr>
          <w:rFonts w:ascii="Times New Roman" w:hAnsi="Times New Roman" w:cs="Times New Roman"/>
          <w:sz w:val="28"/>
          <w:szCs w:val="28"/>
          <w:lang w:val="ru-RU"/>
        </w:rPr>
        <w:t xml:space="preserve"> причин</w:t>
      </w:r>
      <w:r w:rsidR="00027561">
        <w:rPr>
          <w:rFonts w:ascii="Times New Roman" w:hAnsi="Times New Roman" w:cs="Times New Roman"/>
          <w:sz w:val="28"/>
          <w:szCs w:val="28"/>
          <w:lang w:val="ru-RU"/>
        </w:rPr>
        <w:t>а</w:t>
      </w:r>
      <w:r w:rsidRPr="003C0BE0">
        <w:rPr>
          <w:rFonts w:ascii="Times New Roman" w:hAnsi="Times New Roman" w:cs="Times New Roman"/>
          <w:sz w:val="28"/>
          <w:szCs w:val="28"/>
          <w:lang w:val="ru-RU"/>
        </w:rPr>
        <w:t>, являющ</w:t>
      </w:r>
      <w:r w:rsidR="00027561">
        <w:rPr>
          <w:rFonts w:ascii="Times New Roman" w:hAnsi="Times New Roman" w:cs="Times New Roman"/>
          <w:sz w:val="28"/>
          <w:szCs w:val="28"/>
          <w:lang w:val="ru-RU"/>
        </w:rPr>
        <w:t>ая</w:t>
      </w:r>
      <w:r w:rsidRPr="003C0BE0">
        <w:rPr>
          <w:rFonts w:ascii="Times New Roman" w:hAnsi="Times New Roman" w:cs="Times New Roman"/>
          <w:sz w:val="28"/>
          <w:szCs w:val="28"/>
          <w:lang w:val="ru-RU"/>
        </w:rPr>
        <w:t>ся помехой в искоренении бруцеллеза</w:t>
      </w:r>
      <w:r w:rsidR="00027561">
        <w:rPr>
          <w:rFonts w:ascii="Times New Roman" w:hAnsi="Times New Roman" w:cs="Times New Roman"/>
          <w:sz w:val="28"/>
          <w:szCs w:val="28"/>
          <w:lang w:val="ru-RU"/>
        </w:rPr>
        <w:t xml:space="preserve"> - </w:t>
      </w:r>
      <w:r>
        <w:rPr>
          <w:rFonts w:ascii="Times New Roman" w:hAnsi="Times New Roman" w:cs="Times New Roman"/>
          <w:sz w:val="28"/>
          <w:szCs w:val="28"/>
          <w:lang w:val="ru-RU"/>
        </w:rPr>
        <w:t>недостаточная информированность насе</w:t>
      </w:r>
      <w:r w:rsidR="00027561">
        <w:rPr>
          <w:rFonts w:ascii="Times New Roman" w:hAnsi="Times New Roman" w:cs="Times New Roman"/>
          <w:sz w:val="28"/>
          <w:szCs w:val="28"/>
          <w:lang w:val="ru-RU"/>
        </w:rPr>
        <w:t>ления о вреде бруцеллеза. Отече</w:t>
      </w:r>
      <w:r>
        <w:rPr>
          <w:rFonts w:ascii="Times New Roman" w:hAnsi="Times New Roman" w:cs="Times New Roman"/>
          <w:sz w:val="28"/>
          <w:szCs w:val="28"/>
          <w:lang w:val="ru-RU"/>
        </w:rPr>
        <w:t xml:space="preserve">ственные специалисты в ответах на этот вопрос продемонстрировали слабую согласованность с </w:t>
      </w:r>
      <w:r w:rsidR="00B853BA" w:rsidRPr="004475EA">
        <w:rPr>
          <w:rFonts w:ascii="Times New Roman" w:hAnsi="Times New Roman" w:cs="Times New Roman"/>
          <w:sz w:val="28"/>
          <w:szCs w:val="28"/>
          <w:lang w:val="ru-RU"/>
        </w:rPr>
        <w:t>ВОЗ/ФАО/СDС</w:t>
      </w:r>
      <w:r w:rsidR="00B853BA">
        <w:rPr>
          <w:rFonts w:ascii="Times New Roman" w:hAnsi="Times New Roman" w:cs="Times New Roman"/>
          <w:sz w:val="28"/>
          <w:szCs w:val="28"/>
          <w:lang w:val="ru-RU"/>
        </w:rPr>
        <w:t xml:space="preserve">, а также между собой. Только один из пяти ветеринаров считает эту причину ведущей, а доля клиницистов и </w:t>
      </w:r>
      <w:r w:rsidR="00B15B96">
        <w:rPr>
          <w:rFonts w:ascii="Times New Roman" w:hAnsi="Times New Roman" w:cs="Times New Roman"/>
          <w:sz w:val="28"/>
          <w:szCs w:val="28"/>
          <w:lang w:val="ru-RU"/>
        </w:rPr>
        <w:t>спец</w:t>
      </w:r>
      <w:r w:rsidR="00B853BA">
        <w:rPr>
          <w:rFonts w:ascii="Times New Roman" w:hAnsi="Times New Roman" w:cs="Times New Roman"/>
          <w:sz w:val="28"/>
          <w:szCs w:val="28"/>
          <w:lang w:val="ru-RU"/>
        </w:rPr>
        <w:t xml:space="preserve">иалистов ОЗ колеблется в пределах 15-16%. </w:t>
      </w:r>
    </w:p>
    <w:p w:rsidR="00B853BA" w:rsidRDefault="00B853BA"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вопрос об эффективности регулярных совместных совещаний всех вовлеченных ведомств, все группы специалистов ответили утвердительно практически единодушно - уровень согласия с рекомендациями ВОЗ и между собой - </w:t>
      </w:r>
      <w:r w:rsidR="00B15B96">
        <w:rPr>
          <w:rFonts w:ascii="Times New Roman" w:hAnsi="Times New Roman" w:cs="Times New Roman"/>
          <w:sz w:val="28"/>
          <w:szCs w:val="28"/>
          <w:lang w:val="ru-RU"/>
        </w:rPr>
        <w:t xml:space="preserve">от </w:t>
      </w:r>
      <w:r>
        <w:rPr>
          <w:rFonts w:ascii="Times New Roman" w:hAnsi="Times New Roman" w:cs="Times New Roman"/>
          <w:sz w:val="28"/>
          <w:szCs w:val="28"/>
          <w:lang w:val="ru-RU"/>
        </w:rPr>
        <w:t>75</w:t>
      </w:r>
      <w:r w:rsidR="00B15B96">
        <w:rPr>
          <w:rFonts w:ascii="Times New Roman" w:hAnsi="Times New Roman" w:cs="Times New Roman"/>
          <w:sz w:val="28"/>
          <w:szCs w:val="28"/>
          <w:lang w:val="ru-RU"/>
        </w:rPr>
        <w:t xml:space="preserve"> до 85</w:t>
      </w:r>
      <w:r>
        <w:rPr>
          <w:rFonts w:ascii="Times New Roman" w:hAnsi="Times New Roman" w:cs="Times New Roman"/>
          <w:sz w:val="28"/>
          <w:szCs w:val="28"/>
          <w:lang w:val="ru-RU"/>
        </w:rPr>
        <w:t xml:space="preserve">%. </w:t>
      </w:r>
    </w:p>
    <w:p w:rsidR="00B15B96" w:rsidRDefault="00B15B96"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Выявлены разногласия специалистов </w:t>
      </w:r>
      <w:r w:rsidR="00027561">
        <w:rPr>
          <w:rFonts w:ascii="Times New Roman" w:hAnsi="Times New Roman" w:cs="Times New Roman"/>
          <w:sz w:val="28"/>
          <w:szCs w:val="28"/>
          <w:lang w:val="ru-RU"/>
        </w:rPr>
        <w:t xml:space="preserve">разных ведомств </w:t>
      </w:r>
      <w:r>
        <w:rPr>
          <w:rFonts w:ascii="Times New Roman" w:hAnsi="Times New Roman" w:cs="Times New Roman"/>
          <w:sz w:val="28"/>
          <w:szCs w:val="28"/>
          <w:lang w:val="ru-RU"/>
        </w:rPr>
        <w:t xml:space="preserve">между собой в вопросе о влиянии неконтролируемой миграции скота на заболеваемость. Самые компетентные в этом вопросе, ветеринары, продемонстрировали очень высокий уровень согласия с независимым оценщиком, ВОЗ/ФАО/CDC, свыше 90%. Лечебники и специалисты ОЗ, скорее всего, хуже представляют себе ущерб от этого явления. </w:t>
      </w:r>
    </w:p>
    <w:p w:rsidR="00B80D58" w:rsidRPr="00B15B96" w:rsidRDefault="00B80D58"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Только 7 ветеринаров </w:t>
      </w:r>
      <w:r w:rsidR="00DB40D6">
        <w:rPr>
          <w:rFonts w:ascii="Times New Roman" w:hAnsi="Times New Roman" w:cs="Times New Roman"/>
          <w:sz w:val="28"/>
          <w:szCs w:val="28"/>
          <w:lang w:val="ru-RU"/>
        </w:rPr>
        <w:t xml:space="preserve">(21,9%) </w:t>
      </w:r>
      <w:r>
        <w:rPr>
          <w:rFonts w:ascii="Times New Roman" w:hAnsi="Times New Roman" w:cs="Times New Roman"/>
          <w:sz w:val="28"/>
          <w:szCs w:val="28"/>
          <w:lang w:val="ru-RU"/>
        </w:rPr>
        <w:t xml:space="preserve">согласились с </w:t>
      </w:r>
      <w:r w:rsidR="00DB40D6">
        <w:rPr>
          <w:rFonts w:ascii="Times New Roman" w:hAnsi="Times New Roman" w:cs="Times New Roman"/>
          <w:sz w:val="28"/>
          <w:szCs w:val="28"/>
          <w:lang w:val="ru-RU"/>
        </w:rPr>
        <w:t xml:space="preserve">мировыми </w:t>
      </w:r>
      <w:r>
        <w:rPr>
          <w:rFonts w:ascii="Times New Roman" w:hAnsi="Times New Roman" w:cs="Times New Roman"/>
          <w:sz w:val="28"/>
          <w:szCs w:val="28"/>
          <w:lang w:val="ru-RU"/>
        </w:rPr>
        <w:t>э</w:t>
      </w:r>
      <w:r w:rsidR="00DB40D6">
        <w:rPr>
          <w:rFonts w:ascii="Times New Roman" w:hAnsi="Times New Roman" w:cs="Times New Roman"/>
          <w:sz w:val="28"/>
          <w:szCs w:val="28"/>
          <w:lang w:val="ru-RU"/>
        </w:rPr>
        <w:t>к</w:t>
      </w:r>
      <w:r>
        <w:rPr>
          <w:rFonts w:ascii="Times New Roman" w:hAnsi="Times New Roman" w:cs="Times New Roman"/>
          <w:sz w:val="28"/>
          <w:szCs w:val="28"/>
          <w:lang w:val="ru-RU"/>
        </w:rPr>
        <w:t xml:space="preserve">спертными оценками </w:t>
      </w:r>
      <w:r w:rsidR="00DB40D6">
        <w:rPr>
          <w:rFonts w:ascii="Times New Roman" w:hAnsi="Times New Roman" w:cs="Times New Roman"/>
          <w:sz w:val="28"/>
          <w:szCs w:val="28"/>
          <w:lang w:val="ru-RU"/>
        </w:rPr>
        <w:t xml:space="preserve">по вопросу о низкой эффективности </w:t>
      </w:r>
      <w:r w:rsidR="00DB40D6" w:rsidRPr="00DB40D6">
        <w:rPr>
          <w:rFonts w:ascii="Times New Roman" w:hAnsi="Times New Roman" w:cs="Times New Roman"/>
          <w:sz w:val="28"/>
          <w:szCs w:val="28"/>
          <w:lang w:val="ru-RU"/>
        </w:rPr>
        <w:t>стратеги</w:t>
      </w:r>
      <w:r w:rsidR="00DB40D6">
        <w:rPr>
          <w:rFonts w:ascii="Times New Roman" w:hAnsi="Times New Roman" w:cs="Times New Roman"/>
          <w:sz w:val="28"/>
          <w:szCs w:val="28"/>
          <w:lang w:val="ru-RU"/>
        </w:rPr>
        <w:t>и «тестирование + убой»</w:t>
      </w:r>
      <w:r w:rsidR="00DB40D6" w:rsidRPr="00DB40D6">
        <w:rPr>
          <w:rFonts w:ascii="Times New Roman" w:hAnsi="Times New Roman" w:cs="Times New Roman"/>
          <w:sz w:val="28"/>
          <w:szCs w:val="28"/>
          <w:lang w:val="ru-RU"/>
        </w:rPr>
        <w:t xml:space="preserve"> по сравнению с практикой стран, применяющих вакцинацию</w:t>
      </w:r>
      <w:r w:rsidR="00DB40D6">
        <w:rPr>
          <w:rFonts w:ascii="Times New Roman" w:hAnsi="Times New Roman" w:cs="Times New Roman"/>
          <w:sz w:val="28"/>
          <w:szCs w:val="28"/>
          <w:lang w:val="ru-RU"/>
        </w:rPr>
        <w:t xml:space="preserve">. </w:t>
      </w:r>
    </w:p>
    <w:p w:rsidR="00EB1E70" w:rsidRDefault="00DB40D6"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DB40D6">
        <w:rPr>
          <w:rFonts w:ascii="Times New Roman" w:hAnsi="Times New Roman" w:cs="Times New Roman"/>
          <w:sz w:val="28"/>
          <w:szCs w:val="28"/>
          <w:lang w:val="ru-RU"/>
        </w:rPr>
        <w:t>цен</w:t>
      </w:r>
      <w:r>
        <w:rPr>
          <w:rFonts w:ascii="Times New Roman" w:hAnsi="Times New Roman" w:cs="Times New Roman"/>
          <w:sz w:val="28"/>
          <w:szCs w:val="28"/>
          <w:lang w:val="ru-RU"/>
        </w:rPr>
        <w:t>ка</w:t>
      </w:r>
      <w:r w:rsidRPr="00DB40D6">
        <w:rPr>
          <w:rFonts w:ascii="Times New Roman" w:hAnsi="Times New Roman" w:cs="Times New Roman"/>
          <w:sz w:val="28"/>
          <w:szCs w:val="28"/>
          <w:lang w:val="ru-RU"/>
        </w:rPr>
        <w:t xml:space="preserve"> эпизоотическ</w:t>
      </w:r>
      <w:r>
        <w:rPr>
          <w:rFonts w:ascii="Times New Roman" w:hAnsi="Times New Roman" w:cs="Times New Roman"/>
          <w:sz w:val="28"/>
          <w:szCs w:val="28"/>
          <w:lang w:val="ru-RU"/>
        </w:rPr>
        <w:t>ой</w:t>
      </w:r>
      <w:r w:rsidRPr="00DB40D6">
        <w:rPr>
          <w:rFonts w:ascii="Times New Roman" w:hAnsi="Times New Roman" w:cs="Times New Roman"/>
          <w:sz w:val="28"/>
          <w:szCs w:val="28"/>
          <w:lang w:val="ru-RU"/>
        </w:rPr>
        <w:t xml:space="preserve"> и эпидемическ</w:t>
      </w:r>
      <w:r>
        <w:rPr>
          <w:rFonts w:ascii="Times New Roman" w:hAnsi="Times New Roman" w:cs="Times New Roman"/>
          <w:sz w:val="28"/>
          <w:szCs w:val="28"/>
          <w:lang w:val="ru-RU"/>
        </w:rPr>
        <w:t>ой</w:t>
      </w:r>
      <w:r w:rsidRPr="00DB40D6">
        <w:rPr>
          <w:rFonts w:ascii="Times New Roman" w:hAnsi="Times New Roman" w:cs="Times New Roman"/>
          <w:sz w:val="28"/>
          <w:szCs w:val="28"/>
          <w:lang w:val="ru-RU"/>
        </w:rPr>
        <w:t xml:space="preserve"> ситуаци</w:t>
      </w:r>
      <w:r>
        <w:rPr>
          <w:rFonts w:ascii="Times New Roman" w:hAnsi="Times New Roman" w:cs="Times New Roman"/>
          <w:sz w:val="28"/>
          <w:szCs w:val="28"/>
          <w:lang w:val="ru-RU"/>
        </w:rPr>
        <w:t>и</w:t>
      </w:r>
      <w:r w:rsidRPr="00DB40D6">
        <w:rPr>
          <w:rFonts w:ascii="Times New Roman" w:hAnsi="Times New Roman" w:cs="Times New Roman"/>
          <w:sz w:val="28"/>
          <w:szCs w:val="28"/>
          <w:lang w:val="ru-RU"/>
        </w:rPr>
        <w:t xml:space="preserve"> в своем регионе</w:t>
      </w:r>
      <w:r>
        <w:rPr>
          <w:rFonts w:ascii="Times New Roman" w:hAnsi="Times New Roman" w:cs="Times New Roman"/>
          <w:sz w:val="28"/>
          <w:szCs w:val="28"/>
          <w:lang w:val="ru-RU"/>
        </w:rPr>
        <w:t xml:space="preserve"> также вызвала разногласия между группами специалистов. Ветеринары склонны оценивать ее как в целом удовлетворительную (78,1%), тогда как лечебники и специалисты ОЗ менее склонны к оптимизму. Почти половина специалистов ОЗ (47,7%) вообще характеризует положение как напряженное, за счет периодических вспышек заболеваемости. Только единицы </w:t>
      </w:r>
      <w:r w:rsidR="00027561">
        <w:rPr>
          <w:rFonts w:ascii="Times New Roman" w:hAnsi="Times New Roman" w:cs="Times New Roman"/>
          <w:sz w:val="28"/>
          <w:szCs w:val="28"/>
          <w:lang w:val="ru-RU"/>
        </w:rPr>
        <w:t xml:space="preserve">представителей всех трех служб </w:t>
      </w:r>
      <w:r>
        <w:rPr>
          <w:rFonts w:ascii="Times New Roman" w:hAnsi="Times New Roman" w:cs="Times New Roman"/>
          <w:sz w:val="28"/>
          <w:szCs w:val="28"/>
          <w:lang w:val="ru-RU"/>
        </w:rPr>
        <w:t>оценили текущий статус в своем регионе как спокойный.</w:t>
      </w:r>
    </w:p>
    <w:p w:rsidR="00DD37AA" w:rsidRDefault="00DB40D6"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B1E70">
        <w:rPr>
          <w:rFonts w:ascii="Times New Roman" w:hAnsi="Times New Roman" w:cs="Times New Roman"/>
          <w:sz w:val="28"/>
          <w:szCs w:val="28"/>
          <w:lang w:val="ru-RU"/>
        </w:rPr>
        <w:t>Был выявлен низкий процент согласия с независимым оценщиком - ВОЗ/ФАО/CDC, по</w:t>
      </w:r>
      <w:r w:rsidR="008A079F">
        <w:rPr>
          <w:rFonts w:ascii="Times New Roman" w:hAnsi="Times New Roman" w:cs="Times New Roman"/>
          <w:sz w:val="28"/>
          <w:szCs w:val="28"/>
          <w:lang w:val="ru-RU"/>
        </w:rPr>
        <w:t xml:space="preserve"> ключевому</w:t>
      </w:r>
      <w:r w:rsidR="00EB1E70">
        <w:rPr>
          <w:rFonts w:ascii="Times New Roman" w:hAnsi="Times New Roman" w:cs="Times New Roman"/>
          <w:sz w:val="28"/>
          <w:szCs w:val="28"/>
          <w:lang w:val="ru-RU"/>
        </w:rPr>
        <w:t xml:space="preserve"> вопросу о</w:t>
      </w:r>
      <w:r w:rsidR="00EB1E70" w:rsidRPr="00EB1E70">
        <w:rPr>
          <w:rFonts w:ascii="Times New Roman" w:hAnsi="Times New Roman" w:cs="Times New Roman"/>
          <w:sz w:val="28"/>
          <w:szCs w:val="28"/>
          <w:lang w:val="ru-RU"/>
        </w:rPr>
        <w:t xml:space="preserve"> связ</w:t>
      </w:r>
      <w:r w:rsidR="00EB1E70">
        <w:rPr>
          <w:rFonts w:ascii="Times New Roman" w:hAnsi="Times New Roman" w:cs="Times New Roman"/>
          <w:sz w:val="28"/>
          <w:szCs w:val="28"/>
          <w:lang w:val="ru-RU"/>
        </w:rPr>
        <w:t>и</w:t>
      </w:r>
      <w:r w:rsidR="00EB1E70" w:rsidRPr="00EB1E70">
        <w:rPr>
          <w:rFonts w:ascii="Times New Roman" w:hAnsi="Times New Roman" w:cs="Times New Roman"/>
          <w:sz w:val="28"/>
          <w:szCs w:val="28"/>
          <w:lang w:val="ru-RU"/>
        </w:rPr>
        <w:t xml:space="preserve"> между заболеваемостью скота и людей</w:t>
      </w:r>
      <w:r w:rsidR="00EB1E70">
        <w:rPr>
          <w:rFonts w:ascii="Times New Roman" w:hAnsi="Times New Roman" w:cs="Times New Roman"/>
          <w:sz w:val="28"/>
          <w:szCs w:val="28"/>
          <w:lang w:val="ru-RU"/>
        </w:rPr>
        <w:t xml:space="preserve"> </w:t>
      </w:r>
      <w:r w:rsidR="008A079F">
        <w:rPr>
          <w:rFonts w:ascii="Times New Roman" w:hAnsi="Times New Roman" w:cs="Times New Roman"/>
          <w:sz w:val="28"/>
          <w:szCs w:val="28"/>
          <w:lang w:val="ru-RU"/>
        </w:rPr>
        <w:t xml:space="preserve">(см. таблицу 36, вопрос 16). </w:t>
      </w:r>
      <w:r w:rsidR="00EB1E70">
        <w:rPr>
          <w:rFonts w:ascii="Times New Roman" w:hAnsi="Times New Roman" w:cs="Times New Roman"/>
          <w:sz w:val="28"/>
          <w:szCs w:val="28"/>
          <w:lang w:val="ru-RU"/>
        </w:rPr>
        <w:t xml:space="preserve"> </w:t>
      </w:r>
      <w:r w:rsidR="004D086D">
        <w:rPr>
          <w:rFonts w:ascii="Times New Roman" w:hAnsi="Times New Roman" w:cs="Times New Roman"/>
          <w:sz w:val="28"/>
          <w:szCs w:val="28"/>
          <w:lang w:val="ru-RU"/>
        </w:rPr>
        <w:t>Лишь м</w:t>
      </w:r>
      <w:r w:rsidR="008A079F">
        <w:rPr>
          <w:rFonts w:ascii="Times New Roman" w:hAnsi="Times New Roman" w:cs="Times New Roman"/>
          <w:sz w:val="28"/>
          <w:szCs w:val="28"/>
          <w:lang w:val="ru-RU"/>
        </w:rPr>
        <w:t xml:space="preserve">енее трети ветеринаров, менее 20% клиницистов и 38,6% специалистов ОЗ отдают себе отчет о наличии </w:t>
      </w:r>
      <w:r w:rsidR="008A079F" w:rsidRPr="008A079F">
        <w:rPr>
          <w:rFonts w:ascii="Times New Roman" w:hAnsi="Times New Roman" w:cs="Times New Roman"/>
          <w:sz w:val="28"/>
          <w:szCs w:val="28"/>
          <w:lang w:val="ru-RU"/>
        </w:rPr>
        <w:t>устойчив</w:t>
      </w:r>
      <w:r w:rsidR="008A079F">
        <w:rPr>
          <w:rFonts w:ascii="Times New Roman" w:hAnsi="Times New Roman" w:cs="Times New Roman"/>
          <w:sz w:val="28"/>
          <w:szCs w:val="28"/>
          <w:lang w:val="ru-RU"/>
        </w:rPr>
        <w:t>ой</w:t>
      </w:r>
      <w:r w:rsidR="008A079F" w:rsidRPr="008A079F">
        <w:rPr>
          <w:rFonts w:ascii="Times New Roman" w:hAnsi="Times New Roman" w:cs="Times New Roman"/>
          <w:sz w:val="28"/>
          <w:szCs w:val="28"/>
          <w:lang w:val="ru-RU"/>
        </w:rPr>
        <w:t xml:space="preserve"> </w:t>
      </w:r>
      <w:r w:rsidR="008A079F">
        <w:rPr>
          <w:rFonts w:ascii="Times New Roman" w:hAnsi="Times New Roman" w:cs="Times New Roman"/>
          <w:sz w:val="28"/>
          <w:szCs w:val="28"/>
          <w:lang w:val="ru-RU"/>
        </w:rPr>
        <w:t xml:space="preserve">корреляционной связи </w:t>
      </w:r>
      <w:r w:rsidR="008A079F" w:rsidRPr="008A079F">
        <w:rPr>
          <w:rFonts w:ascii="Times New Roman" w:hAnsi="Times New Roman" w:cs="Times New Roman"/>
          <w:sz w:val="28"/>
          <w:szCs w:val="28"/>
          <w:lang w:val="ru-RU"/>
        </w:rPr>
        <w:t>между заболеваемостью скота и людей</w:t>
      </w:r>
      <w:r w:rsidR="008A079F">
        <w:rPr>
          <w:rFonts w:ascii="Times New Roman" w:hAnsi="Times New Roman" w:cs="Times New Roman"/>
          <w:sz w:val="28"/>
          <w:szCs w:val="28"/>
          <w:lang w:val="ru-RU"/>
        </w:rPr>
        <w:t>.</w:t>
      </w:r>
    </w:p>
    <w:p w:rsidR="00027561" w:rsidRDefault="00027561"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примечаниях к таблице 36 было указано, что вопросы 7 и 8 в Опроснике - открытого типа, и предназначались для ветеринаров. Им предлагалось выразить свое мнение на эти вопросы. В таблице 37 суммированы их ответы.</w:t>
      </w:r>
    </w:p>
    <w:p w:rsidR="00027561" w:rsidRDefault="00027561"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027561" w:rsidRDefault="00027561" w:rsidP="00027561">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37 - Ответы ветеринаров на вопросы открытого типа из Опросника</w:t>
      </w:r>
    </w:p>
    <w:tbl>
      <w:tblPr>
        <w:tblStyle w:val="ad"/>
        <w:tblW w:w="0" w:type="auto"/>
        <w:tblInd w:w="108" w:type="dxa"/>
        <w:tblLook w:val="04A0"/>
      </w:tblPr>
      <w:tblGrid>
        <w:gridCol w:w="3050"/>
        <w:gridCol w:w="4463"/>
        <w:gridCol w:w="1559"/>
      </w:tblGrid>
      <w:tr w:rsidR="00CA63BC" w:rsidTr="008E2BFD">
        <w:tc>
          <w:tcPr>
            <w:tcW w:w="3050" w:type="dxa"/>
          </w:tcPr>
          <w:p w:rsidR="00CA63BC" w:rsidRPr="008A77BC" w:rsidRDefault="00CA63BC" w:rsidP="008A77BC">
            <w:pPr>
              <w:pStyle w:val="a5"/>
              <w:tabs>
                <w:tab w:val="left" w:pos="567"/>
              </w:tabs>
              <w:ind w:left="0"/>
              <w:jc w:val="center"/>
              <w:rPr>
                <w:rFonts w:ascii="Times New Roman" w:hAnsi="Times New Roman" w:cs="Times New Roman"/>
                <w:sz w:val="24"/>
                <w:szCs w:val="24"/>
                <w:lang w:val="ru-RU"/>
              </w:rPr>
            </w:pPr>
            <w:r w:rsidRPr="008A77BC">
              <w:rPr>
                <w:rFonts w:ascii="Times New Roman" w:hAnsi="Times New Roman" w:cs="Times New Roman"/>
                <w:sz w:val="24"/>
                <w:szCs w:val="24"/>
                <w:lang w:val="ru-RU"/>
              </w:rPr>
              <w:t>Вопросы</w:t>
            </w:r>
          </w:p>
        </w:tc>
        <w:tc>
          <w:tcPr>
            <w:tcW w:w="4463" w:type="dxa"/>
          </w:tcPr>
          <w:p w:rsidR="00CA63BC" w:rsidRPr="008A77BC" w:rsidRDefault="00CA63BC" w:rsidP="008A77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Предложения</w:t>
            </w:r>
            <w:r w:rsidRPr="008A77BC">
              <w:rPr>
                <w:rFonts w:ascii="Times New Roman" w:hAnsi="Times New Roman" w:cs="Times New Roman"/>
                <w:sz w:val="24"/>
                <w:szCs w:val="24"/>
                <w:lang w:val="ru-RU"/>
              </w:rPr>
              <w:t xml:space="preserve"> ветеринаров</w:t>
            </w:r>
          </w:p>
        </w:tc>
        <w:tc>
          <w:tcPr>
            <w:tcW w:w="1559" w:type="dxa"/>
          </w:tcPr>
          <w:p w:rsidR="00CA63BC" w:rsidRDefault="00CA63BC" w:rsidP="008A77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Абс (%)</w:t>
            </w:r>
          </w:p>
        </w:tc>
      </w:tr>
      <w:tr w:rsidR="00CA63BC" w:rsidTr="008E2BFD">
        <w:tc>
          <w:tcPr>
            <w:tcW w:w="3050" w:type="dxa"/>
          </w:tcPr>
          <w:p w:rsidR="00CA63BC" w:rsidRPr="008A77BC" w:rsidRDefault="00CA63BC" w:rsidP="008A77BC">
            <w:pPr>
              <w:pStyle w:val="a5"/>
              <w:tabs>
                <w:tab w:val="left" w:pos="567"/>
              </w:tabs>
              <w:ind w:left="0"/>
              <w:jc w:val="center"/>
              <w:rPr>
                <w:rFonts w:ascii="Times New Roman" w:hAnsi="Times New Roman" w:cs="Times New Roman"/>
                <w:sz w:val="24"/>
                <w:szCs w:val="24"/>
                <w:lang w:val="ru-RU"/>
              </w:rPr>
            </w:pPr>
            <w:r w:rsidRPr="008A77BC">
              <w:rPr>
                <w:rFonts w:ascii="Times New Roman" w:hAnsi="Times New Roman" w:cs="Times New Roman"/>
                <w:sz w:val="24"/>
                <w:szCs w:val="24"/>
                <w:lang w:val="ru-RU"/>
              </w:rPr>
              <w:t>1</w:t>
            </w:r>
          </w:p>
        </w:tc>
        <w:tc>
          <w:tcPr>
            <w:tcW w:w="4463" w:type="dxa"/>
          </w:tcPr>
          <w:p w:rsidR="00CA63BC" w:rsidRPr="008A77BC" w:rsidRDefault="00CA63BC" w:rsidP="008A77BC">
            <w:pPr>
              <w:pStyle w:val="a5"/>
              <w:tabs>
                <w:tab w:val="left" w:pos="567"/>
              </w:tabs>
              <w:ind w:left="0"/>
              <w:jc w:val="center"/>
              <w:rPr>
                <w:rFonts w:ascii="Times New Roman" w:hAnsi="Times New Roman" w:cs="Times New Roman"/>
                <w:sz w:val="24"/>
                <w:szCs w:val="24"/>
                <w:lang w:val="ru-RU"/>
              </w:rPr>
            </w:pPr>
            <w:r w:rsidRPr="008A77BC">
              <w:rPr>
                <w:rFonts w:ascii="Times New Roman" w:hAnsi="Times New Roman" w:cs="Times New Roman"/>
                <w:sz w:val="24"/>
                <w:szCs w:val="24"/>
                <w:lang w:val="ru-RU"/>
              </w:rPr>
              <w:t>2</w:t>
            </w:r>
          </w:p>
        </w:tc>
        <w:tc>
          <w:tcPr>
            <w:tcW w:w="1559" w:type="dxa"/>
          </w:tcPr>
          <w:p w:rsidR="00CA63BC" w:rsidRPr="008A77BC" w:rsidRDefault="00CA63BC" w:rsidP="008A77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CA63BC" w:rsidTr="008E2BFD">
        <w:tc>
          <w:tcPr>
            <w:tcW w:w="3050" w:type="dxa"/>
          </w:tcPr>
          <w:p w:rsidR="00610E74" w:rsidRDefault="00CA63BC" w:rsidP="008A77BC">
            <w:pPr>
              <w:pStyle w:val="a5"/>
              <w:tabs>
                <w:tab w:val="left" w:pos="567"/>
              </w:tabs>
              <w:ind w:left="0"/>
              <w:rPr>
                <w:rFonts w:ascii="Times New Roman" w:hAnsi="Times New Roman" w:cs="Times New Roman"/>
                <w:sz w:val="24"/>
                <w:szCs w:val="24"/>
                <w:lang w:val="ru-RU"/>
              </w:rPr>
            </w:pPr>
            <w:r w:rsidRPr="008A77BC">
              <w:rPr>
                <w:rFonts w:ascii="Times New Roman" w:hAnsi="Times New Roman" w:cs="Times New Roman"/>
                <w:sz w:val="24"/>
                <w:szCs w:val="24"/>
                <w:lang w:val="ru-RU"/>
              </w:rPr>
              <w:t xml:space="preserve">Вопрос 7: </w:t>
            </w:r>
          </w:p>
          <w:p w:rsidR="00610E74" w:rsidRDefault="00610E74" w:rsidP="008A77BC">
            <w:pPr>
              <w:pStyle w:val="a5"/>
              <w:tabs>
                <w:tab w:val="left" w:pos="567"/>
              </w:tabs>
              <w:ind w:left="0"/>
              <w:rPr>
                <w:rFonts w:ascii="Times New Roman" w:hAnsi="Times New Roman" w:cs="Times New Roman"/>
                <w:sz w:val="24"/>
                <w:szCs w:val="24"/>
                <w:lang w:val="ru-RU"/>
              </w:rPr>
            </w:pPr>
          </w:p>
          <w:p w:rsidR="00CA63BC" w:rsidRPr="008A77BC" w:rsidRDefault="00CA63BC" w:rsidP="008A77BC">
            <w:pPr>
              <w:pStyle w:val="a5"/>
              <w:tabs>
                <w:tab w:val="left" w:pos="567"/>
              </w:tabs>
              <w:ind w:left="0"/>
              <w:rPr>
                <w:rFonts w:ascii="Times New Roman" w:hAnsi="Times New Roman" w:cs="Times New Roman"/>
                <w:sz w:val="24"/>
                <w:szCs w:val="24"/>
                <w:lang w:val="ru-RU"/>
              </w:rPr>
            </w:pPr>
            <w:r w:rsidRPr="008A77BC">
              <w:rPr>
                <w:rFonts w:ascii="Times New Roman" w:hAnsi="Times New Roman"/>
                <w:sz w:val="24"/>
                <w:szCs w:val="24"/>
                <w:lang w:val="ru-RU"/>
              </w:rPr>
              <w:t>Как повысить выявляемость зараженного бруцеллезом скота?</w:t>
            </w:r>
          </w:p>
        </w:tc>
        <w:tc>
          <w:tcPr>
            <w:tcW w:w="4463" w:type="dxa"/>
          </w:tcPr>
          <w:p w:rsidR="00CA63BC" w:rsidRDefault="00CA63BC"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1. Увеличить количество активных плановых проверок скота</w:t>
            </w:r>
          </w:p>
          <w:p w:rsidR="00CA63BC" w:rsidRDefault="00CA63BC"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2. Охват скота серологическими исследованиями на 100%</w:t>
            </w:r>
          </w:p>
          <w:p w:rsidR="00CA63BC" w:rsidRDefault="00CA63BC"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3. Двукратный охват скота диагностическими исследованиями</w:t>
            </w:r>
          </w:p>
          <w:p w:rsidR="00CA63BC" w:rsidRDefault="00CA63BC"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610E74">
              <w:rPr>
                <w:rFonts w:ascii="Times New Roman" w:hAnsi="Times New Roman" w:cs="Times New Roman"/>
                <w:sz w:val="24"/>
                <w:szCs w:val="24"/>
                <w:lang w:val="ru-RU"/>
              </w:rPr>
              <w:t>Ужесточить ответственность владельцев скота</w:t>
            </w:r>
            <w:r w:rsidR="000C203C">
              <w:rPr>
                <w:rFonts w:ascii="Times New Roman" w:hAnsi="Times New Roman" w:cs="Times New Roman"/>
                <w:sz w:val="24"/>
                <w:szCs w:val="24"/>
                <w:lang w:val="ru-RU"/>
              </w:rPr>
              <w:t xml:space="preserve"> за сокрытие</w:t>
            </w:r>
          </w:p>
          <w:p w:rsidR="00610E74" w:rsidRDefault="00610E74"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5. Увеличить компенсацию за утилизацию пораженного скота</w:t>
            </w:r>
          </w:p>
          <w:p w:rsidR="00610E74" w:rsidRPr="008A77BC" w:rsidRDefault="00610E74" w:rsidP="00CA63BC">
            <w:pPr>
              <w:pStyle w:val="a5"/>
              <w:tabs>
                <w:tab w:val="left" w:pos="567"/>
              </w:tabs>
              <w:ind w:left="0"/>
              <w:rPr>
                <w:rFonts w:ascii="Times New Roman" w:hAnsi="Times New Roman" w:cs="Times New Roman"/>
                <w:sz w:val="24"/>
                <w:szCs w:val="24"/>
                <w:lang w:val="ru-RU"/>
              </w:rPr>
            </w:pPr>
            <w:r>
              <w:rPr>
                <w:rFonts w:ascii="Times New Roman" w:hAnsi="Times New Roman" w:cs="Times New Roman"/>
                <w:sz w:val="24"/>
                <w:szCs w:val="24"/>
                <w:lang w:val="ru-RU"/>
              </w:rPr>
              <w:t>6. Ввести обязательную вакцинацию скота</w:t>
            </w:r>
          </w:p>
        </w:tc>
        <w:tc>
          <w:tcPr>
            <w:tcW w:w="1559" w:type="dxa"/>
          </w:tcPr>
          <w:p w:rsidR="00CA63BC" w:rsidRDefault="00CA63BC"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11 (50,0%)</w:t>
            </w:r>
          </w:p>
          <w:p w:rsidR="00CA63BC" w:rsidRDefault="00CA63BC" w:rsidP="00CA63BC">
            <w:pPr>
              <w:pStyle w:val="a5"/>
              <w:tabs>
                <w:tab w:val="left" w:pos="567"/>
              </w:tabs>
              <w:ind w:left="0"/>
              <w:jc w:val="center"/>
              <w:rPr>
                <w:rFonts w:ascii="Times New Roman" w:hAnsi="Times New Roman" w:cs="Times New Roman"/>
                <w:sz w:val="24"/>
                <w:szCs w:val="24"/>
                <w:lang w:val="ru-RU"/>
              </w:rPr>
            </w:pPr>
          </w:p>
          <w:p w:rsidR="00CA63BC" w:rsidRDefault="00CA63BC"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6 (27,3%)</w:t>
            </w:r>
          </w:p>
          <w:p w:rsidR="00CA63BC" w:rsidRDefault="00CA63BC" w:rsidP="00CA63BC">
            <w:pPr>
              <w:pStyle w:val="a5"/>
              <w:tabs>
                <w:tab w:val="left" w:pos="567"/>
              </w:tabs>
              <w:ind w:left="0"/>
              <w:jc w:val="center"/>
              <w:rPr>
                <w:rFonts w:ascii="Times New Roman" w:hAnsi="Times New Roman" w:cs="Times New Roman"/>
                <w:sz w:val="24"/>
                <w:szCs w:val="24"/>
                <w:lang w:val="ru-RU"/>
              </w:rPr>
            </w:pPr>
          </w:p>
          <w:p w:rsidR="00CA63BC" w:rsidRDefault="00CA63BC"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2 (9,1%)</w:t>
            </w:r>
          </w:p>
          <w:p w:rsidR="00610E74" w:rsidRDefault="00610E74" w:rsidP="00CA63BC">
            <w:pPr>
              <w:pStyle w:val="a5"/>
              <w:tabs>
                <w:tab w:val="left" w:pos="567"/>
              </w:tabs>
              <w:ind w:left="0"/>
              <w:jc w:val="center"/>
              <w:rPr>
                <w:rFonts w:ascii="Times New Roman" w:hAnsi="Times New Roman" w:cs="Times New Roman"/>
                <w:sz w:val="24"/>
                <w:szCs w:val="24"/>
                <w:lang w:val="ru-RU"/>
              </w:rPr>
            </w:pPr>
          </w:p>
          <w:p w:rsidR="00610E74" w:rsidRDefault="00610E74"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 (4,5%)</w:t>
            </w:r>
          </w:p>
          <w:p w:rsidR="00610E74" w:rsidRDefault="00610E74" w:rsidP="00CA63BC">
            <w:pPr>
              <w:pStyle w:val="a5"/>
              <w:tabs>
                <w:tab w:val="left" w:pos="567"/>
              </w:tabs>
              <w:ind w:left="0"/>
              <w:jc w:val="center"/>
              <w:rPr>
                <w:rFonts w:ascii="Times New Roman" w:hAnsi="Times New Roman" w:cs="Times New Roman"/>
                <w:sz w:val="24"/>
                <w:szCs w:val="24"/>
                <w:lang w:val="ru-RU"/>
              </w:rPr>
            </w:pPr>
          </w:p>
          <w:p w:rsidR="00610E74" w:rsidRDefault="00610E74"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 (4,5%)</w:t>
            </w:r>
          </w:p>
          <w:p w:rsidR="00610E74" w:rsidRDefault="00610E74" w:rsidP="00CA63BC">
            <w:pPr>
              <w:pStyle w:val="a5"/>
              <w:tabs>
                <w:tab w:val="left" w:pos="567"/>
              </w:tabs>
              <w:ind w:left="0"/>
              <w:jc w:val="center"/>
              <w:rPr>
                <w:rFonts w:ascii="Times New Roman" w:hAnsi="Times New Roman" w:cs="Times New Roman"/>
                <w:sz w:val="24"/>
                <w:szCs w:val="24"/>
                <w:lang w:val="ru-RU"/>
              </w:rPr>
            </w:pPr>
          </w:p>
          <w:p w:rsidR="00610E74" w:rsidRPr="008A77BC" w:rsidRDefault="00610E74" w:rsidP="00CA63BC">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 (4,5%)</w:t>
            </w:r>
          </w:p>
        </w:tc>
      </w:tr>
      <w:tr w:rsidR="00CA63BC" w:rsidTr="008E2BFD">
        <w:tc>
          <w:tcPr>
            <w:tcW w:w="3050" w:type="dxa"/>
          </w:tcPr>
          <w:p w:rsidR="00610E74" w:rsidRDefault="00CA63BC" w:rsidP="008A77BC">
            <w:pPr>
              <w:pStyle w:val="a5"/>
              <w:tabs>
                <w:tab w:val="left" w:pos="567"/>
              </w:tabs>
              <w:ind w:left="0"/>
              <w:rPr>
                <w:rFonts w:ascii="Times New Roman" w:hAnsi="Times New Roman" w:cs="Times New Roman"/>
                <w:sz w:val="24"/>
                <w:szCs w:val="24"/>
                <w:lang w:val="ru-RU"/>
              </w:rPr>
            </w:pPr>
            <w:r w:rsidRPr="008A77BC">
              <w:rPr>
                <w:rFonts w:ascii="Times New Roman" w:hAnsi="Times New Roman" w:cs="Times New Roman"/>
                <w:sz w:val="24"/>
                <w:szCs w:val="24"/>
                <w:lang w:val="ru-RU"/>
              </w:rPr>
              <w:t xml:space="preserve">Вопрос 8: </w:t>
            </w:r>
          </w:p>
          <w:p w:rsidR="00610E74" w:rsidRDefault="00610E74" w:rsidP="008A77BC">
            <w:pPr>
              <w:pStyle w:val="a5"/>
              <w:tabs>
                <w:tab w:val="left" w:pos="567"/>
              </w:tabs>
              <w:ind w:left="0"/>
              <w:rPr>
                <w:rFonts w:ascii="Times New Roman" w:hAnsi="Times New Roman" w:cs="Times New Roman"/>
                <w:sz w:val="24"/>
                <w:szCs w:val="24"/>
                <w:lang w:val="ru-RU"/>
              </w:rPr>
            </w:pPr>
          </w:p>
          <w:p w:rsidR="00CA63BC" w:rsidRPr="008A77BC" w:rsidRDefault="00CA63BC" w:rsidP="008A77BC">
            <w:pPr>
              <w:pStyle w:val="a5"/>
              <w:tabs>
                <w:tab w:val="left" w:pos="567"/>
              </w:tabs>
              <w:ind w:left="0"/>
              <w:rPr>
                <w:rFonts w:ascii="Times New Roman" w:hAnsi="Times New Roman" w:cs="Times New Roman"/>
                <w:sz w:val="24"/>
                <w:szCs w:val="24"/>
                <w:lang w:val="ru-RU"/>
              </w:rPr>
            </w:pPr>
            <w:r w:rsidRPr="008A77BC">
              <w:rPr>
                <w:rFonts w:ascii="Times New Roman" w:hAnsi="Times New Roman"/>
                <w:sz w:val="24"/>
                <w:szCs w:val="24"/>
                <w:lang w:val="ru-RU"/>
              </w:rPr>
              <w:t>Ваши предложения по компенсации за утилизацию заболевшего скота?</w:t>
            </w:r>
          </w:p>
        </w:tc>
        <w:tc>
          <w:tcPr>
            <w:tcW w:w="4463" w:type="dxa"/>
          </w:tcPr>
          <w:p w:rsidR="00CA63BC" w:rsidRPr="00610E74" w:rsidRDefault="00610E74" w:rsidP="00CA63BC">
            <w:pPr>
              <w:pStyle w:val="a5"/>
              <w:tabs>
                <w:tab w:val="left" w:pos="567"/>
              </w:tabs>
              <w:ind w:left="0"/>
              <w:rPr>
                <w:rFonts w:ascii="Times New Roman" w:eastAsia="Times New Roman" w:hAnsi="Times New Roman"/>
                <w:color w:val="000000"/>
                <w:sz w:val="24"/>
                <w:szCs w:val="24"/>
                <w:lang w:val="ru-RU" w:eastAsia="ru-RU"/>
              </w:rPr>
            </w:pPr>
            <w:r w:rsidRPr="00610E74">
              <w:rPr>
                <w:rFonts w:ascii="Times New Roman" w:hAnsi="Times New Roman" w:cs="Times New Roman"/>
                <w:sz w:val="24"/>
                <w:szCs w:val="24"/>
                <w:lang w:val="ru-RU"/>
              </w:rPr>
              <w:t xml:space="preserve">1. </w:t>
            </w:r>
            <w:r w:rsidRPr="00610E74">
              <w:rPr>
                <w:rFonts w:ascii="Times New Roman" w:eastAsia="Times New Roman" w:hAnsi="Times New Roman"/>
                <w:color w:val="000000"/>
                <w:sz w:val="24"/>
                <w:szCs w:val="24"/>
                <w:lang w:val="ru-RU" w:eastAsia="ru-RU"/>
              </w:rPr>
              <w:t>100%-ная денежная компенсация за утилизацию скота</w:t>
            </w:r>
            <w:r w:rsidR="006A208F">
              <w:rPr>
                <w:rFonts w:ascii="Times New Roman" w:eastAsia="Times New Roman" w:hAnsi="Times New Roman"/>
                <w:color w:val="000000"/>
                <w:sz w:val="24"/>
                <w:szCs w:val="24"/>
                <w:lang w:val="ru-RU" w:eastAsia="ru-RU"/>
              </w:rPr>
              <w:t xml:space="preserve"> (видимо, имеется в виду рыночная стоимость животных)</w:t>
            </w:r>
          </w:p>
          <w:p w:rsidR="00610E74" w:rsidRPr="00610E74" w:rsidRDefault="00610E74" w:rsidP="00610E74">
            <w:pPr>
              <w:pStyle w:val="a5"/>
              <w:tabs>
                <w:tab w:val="left" w:pos="567"/>
              </w:tabs>
              <w:ind w:left="0"/>
              <w:rPr>
                <w:rFonts w:ascii="Times New Roman" w:eastAsia="Times New Roman" w:hAnsi="Times New Roman"/>
                <w:color w:val="000000"/>
                <w:sz w:val="24"/>
                <w:szCs w:val="24"/>
                <w:lang w:val="ru-RU" w:eastAsia="ru-RU"/>
              </w:rPr>
            </w:pPr>
            <w:r w:rsidRPr="00610E74">
              <w:rPr>
                <w:rFonts w:ascii="Times New Roman" w:eastAsia="Times New Roman" w:hAnsi="Times New Roman"/>
                <w:color w:val="000000"/>
                <w:sz w:val="24"/>
                <w:szCs w:val="24"/>
                <w:lang w:val="ru-RU" w:eastAsia="ru-RU"/>
              </w:rPr>
              <w:t>2. 100%-ное возмещение стоимости ликвидированных МРС, 50% возмещения стоимости КРС</w:t>
            </w:r>
          </w:p>
          <w:p w:rsidR="00610E74" w:rsidRPr="00610E74" w:rsidRDefault="00610E74" w:rsidP="00610E74">
            <w:pPr>
              <w:pStyle w:val="a5"/>
              <w:tabs>
                <w:tab w:val="left" w:pos="567"/>
              </w:tabs>
              <w:ind w:left="0"/>
              <w:rPr>
                <w:rFonts w:ascii="Times New Roman" w:eastAsia="Times New Roman" w:hAnsi="Times New Roman"/>
                <w:color w:val="000000"/>
                <w:sz w:val="24"/>
                <w:szCs w:val="24"/>
                <w:lang w:val="ru-RU" w:eastAsia="ru-RU"/>
              </w:rPr>
            </w:pPr>
            <w:r w:rsidRPr="00610E74">
              <w:rPr>
                <w:rFonts w:ascii="Times New Roman" w:eastAsia="Times New Roman" w:hAnsi="Times New Roman"/>
                <w:color w:val="000000"/>
                <w:sz w:val="24"/>
                <w:szCs w:val="24"/>
                <w:lang w:val="ru-RU" w:eastAsia="ru-RU"/>
              </w:rPr>
              <w:t>3. Общий размер компенсации довести до 56%</w:t>
            </w:r>
          </w:p>
          <w:p w:rsidR="006A208F" w:rsidRDefault="00610E74" w:rsidP="006A208F">
            <w:pPr>
              <w:pStyle w:val="a5"/>
              <w:tabs>
                <w:tab w:val="left" w:pos="567"/>
              </w:tabs>
              <w:ind w:left="0"/>
              <w:rPr>
                <w:rFonts w:ascii="Times New Roman" w:eastAsia="Times New Roman" w:hAnsi="Times New Roman"/>
                <w:color w:val="000000"/>
                <w:sz w:val="24"/>
                <w:szCs w:val="24"/>
                <w:lang w:val="ru-RU" w:eastAsia="ru-RU"/>
              </w:rPr>
            </w:pPr>
            <w:r w:rsidRPr="00610E74">
              <w:rPr>
                <w:rFonts w:ascii="Times New Roman" w:eastAsia="Times New Roman" w:hAnsi="Times New Roman"/>
                <w:color w:val="000000"/>
                <w:sz w:val="24"/>
                <w:szCs w:val="24"/>
                <w:lang w:val="ru-RU" w:eastAsia="ru-RU"/>
              </w:rPr>
              <w:t xml:space="preserve">4. </w:t>
            </w:r>
            <w:r w:rsidR="006A208F" w:rsidRPr="00610E74">
              <w:rPr>
                <w:rFonts w:ascii="Times New Roman" w:eastAsia="Times New Roman" w:hAnsi="Times New Roman"/>
                <w:color w:val="000000"/>
                <w:sz w:val="24"/>
                <w:szCs w:val="24"/>
                <w:lang w:val="ru-RU" w:eastAsia="ru-RU"/>
              </w:rPr>
              <w:t>Увеличение размера компенсации за пораженный скот (без детализации)</w:t>
            </w:r>
          </w:p>
          <w:p w:rsidR="00610E74" w:rsidRPr="00610E74" w:rsidRDefault="006A208F" w:rsidP="00610E74">
            <w:pPr>
              <w:pStyle w:val="a5"/>
              <w:tabs>
                <w:tab w:val="left" w:pos="567"/>
              </w:tabs>
              <w:ind w:left="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5. </w:t>
            </w:r>
            <w:r w:rsidR="00610E74" w:rsidRPr="00610E74">
              <w:rPr>
                <w:rFonts w:ascii="Times New Roman" w:eastAsia="Times New Roman" w:hAnsi="Times New Roman"/>
                <w:color w:val="000000"/>
                <w:sz w:val="24"/>
                <w:szCs w:val="24"/>
                <w:lang w:val="ru-RU" w:eastAsia="ru-RU"/>
              </w:rPr>
              <w:t>Возложить компенсацию на местный бюджет</w:t>
            </w:r>
          </w:p>
          <w:p w:rsidR="000829FA" w:rsidRPr="00610E74" w:rsidRDefault="000829FA" w:rsidP="006A208F">
            <w:pPr>
              <w:pStyle w:val="a5"/>
              <w:tabs>
                <w:tab w:val="left" w:pos="567"/>
              </w:tabs>
              <w:ind w:left="0"/>
              <w:rPr>
                <w:rFonts w:ascii="Times New Roman" w:hAnsi="Times New Roman" w:cs="Times New Roman"/>
                <w:sz w:val="24"/>
                <w:szCs w:val="24"/>
                <w:lang w:val="ru-RU"/>
              </w:rPr>
            </w:pPr>
            <w:r>
              <w:rPr>
                <w:rFonts w:ascii="Times New Roman" w:eastAsia="Times New Roman" w:hAnsi="Times New Roman"/>
                <w:color w:val="000000"/>
                <w:sz w:val="24"/>
                <w:szCs w:val="24"/>
                <w:lang w:val="ru-RU" w:eastAsia="ru-RU"/>
              </w:rPr>
              <w:t>6. Обойтись без увеличения размера выплат, если нет необходимости (?</w:t>
            </w:r>
            <w:r w:rsidR="00E7002A">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w:t>
            </w:r>
          </w:p>
        </w:tc>
        <w:tc>
          <w:tcPr>
            <w:tcW w:w="1559" w:type="dxa"/>
          </w:tcPr>
          <w:p w:rsidR="00CA63BC" w:rsidRDefault="000829FA"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6A208F">
              <w:rPr>
                <w:rFonts w:ascii="Times New Roman" w:hAnsi="Times New Roman" w:cs="Times New Roman"/>
                <w:sz w:val="24"/>
                <w:szCs w:val="24"/>
                <w:lang w:val="ru-RU"/>
              </w:rPr>
              <w:t xml:space="preserve"> (</w:t>
            </w:r>
            <w:r w:rsidR="000C203C">
              <w:rPr>
                <w:rFonts w:ascii="Times New Roman" w:hAnsi="Times New Roman" w:cs="Times New Roman"/>
                <w:sz w:val="24"/>
                <w:szCs w:val="24"/>
                <w:lang w:val="ru-RU"/>
              </w:rPr>
              <w:t>34,8%</w:t>
            </w:r>
            <w:r w:rsidR="006A208F">
              <w:rPr>
                <w:rFonts w:ascii="Times New Roman" w:hAnsi="Times New Roman" w:cs="Times New Roman"/>
                <w:sz w:val="24"/>
                <w:szCs w:val="24"/>
                <w:lang w:val="ru-RU"/>
              </w:rPr>
              <w:t>)</w:t>
            </w:r>
          </w:p>
          <w:p w:rsidR="000829FA" w:rsidRDefault="000829FA" w:rsidP="000829FA">
            <w:pPr>
              <w:pStyle w:val="a5"/>
              <w:tabs>
                <w:tab w:val="left" w:pos="567"/>
              </w:tabs>
              <w:ind w:left="0"/>
              <w:jc w:val="center"/>
              <w:rPr>
                <w:rFonts w:ascii="Times New Roman" w:hAnsi="Times New Roman" w:cs="Times New Roman"/>
                <w:sz w:val="24"/>
                <w:szCs w:val="24"/>
                <w:lang w:val="ru-RU"/>
              </w:rPr>
            </w:pPr>
          </w:p>
          <w:p w:rsidR="006A208F" w:rsidRDefault="006A208F" w:rsidP="000829FA">
            <w:pPr>
              <w:pStyle w:val="a5"/>
              <w:tabs>
                <w:tab w:val="left" w:pos="567"/>
              </w:tabs>
              <w:ind w:left="0"/>
              <w:jc w:val="center"/>
              <w:rPr>
                <w:rFonts w:ascii="Times New Roman" w:hAnsi="Times New Roman" w:cs="Times New Roman"/>
                <w:sz w:val="24"/>
                <w:szCs w:val="24"/>
                <w:lang w:val="ru-RU"/>
              </w:rPr>
            </w:pPr>
          </w:p>
          <w:p w:rsidR="000829FA" w:rsidRDefault="000829FA"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0C203C">
              <w:rPr>
                <w:rFonts w:ascii="Times New Roman" w:hAnsi="Times New Roman" w:cs="Times New Roman"/>
                <w:sz w:val="24"/>
                <w:szCs w:val="24"/>
                <w:lang w:val="ru-RU"/>
              </w:rPr>
              <w:t xml:space="preserve"> (4,3%)</w:t>
            </w:r>
          </w:p>
          <w:p w:rsidR="000829FA" w:rsidRDefault="000829FA" w:rsidP="000829FA">
            <w:pPr>
              <w:pStyle w:val="a5"/>
              <w:tabs>
                <w:tab w:val="left" w:pos="567"/>
              </w:tabs>
              <w:ind w:left="0"/>
              <w:jc w:val="center"/>
              <w:rPr>
                <w:rFonts w:ascii="Times New Roman" w:hAnsi="Times New Roman" w:cs="Times New Roman"/>
                <w:sz w:val="24"/>
                <w:szCs w:val="24"/>
                <w:lang w:val="ru-RU"/>
              </w:rPr>
            </w:pPr>
          </w:p>
          <w:p w:rsidR="000829FA" w:rsidRDefault="000829FA" w:rsidP="000829FA">
            <w:pPr>
              <w:pStyle w:val="a5"/>
              <w:tabs>
                <w:tab w:val="left" w:pos="567"/>
              </w:tabs>
              <w:ind w:left="0"/>
              <w:jc w:val="center"/>
              <w:rPr>
                <w:rFonts w:ascii="Times New Roman" w:hAnsi="Times New Roman" w:cs="Times New Roman"/>
                <w:sz w:val="24"/>
                <w:szCs w:val="24"/>
                <w:lang w:val="ru-RU"/>
              </w:rPr>
            </w:pPr>
          </w:p>
          <w:p w:rsidR="000829FA" w:rsidRDefault="000829FA"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0C203C">
              <w:rPr>
                <w:rFonts w:ascii="Times New Roman" w:hAnsi="Times New Roman" w:cs="Times New Roman"/>
                <w:sz w:val="24"/>
                <w:szCs w:val="24"/>
                <w:lang w:val="ru-RU"/>
              </w:rPr>
              <w:t xml:space="preserve"> (4,3%)</w:t>
            </w:r>
          </w:p>
          <w:p w:rsidR="000829FA" w:rsidRDefault="000829FA" w:rsidP="000829FA">
            <w:pPr>
              <w:pStyle w:val="a5"/>
              <w:tabs>
                <w:tab w:val="left" w:pos="567"/>
              </w:tabs>
              <w:ind w:left="0"/>
              <w:jc w:val="center"/>
              <w:rPr>
                <w:rFonts w:ascii="Times New Roman" w:hAnsi="Times New Roman" w:cs="Times New Roman"/>
                <w:sz w:val="24"/>
                <w:szCs w:val="24"/>
                <w:lang w:val="ru-RU"/>
              </w:rPr>
            </w:pPr>
          </w:p>
          <w:p w:rsidR="000829FA" w:rsidRDefault="000829FA"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0C203C">
              <w:rPr>
                <w:rFonts w:ascii="Times New Roman" w:hAnsi="Times New Roman" w:cs="Times New Roman"/>
                <w:sz w:val="24"/>
                <w:szCs w:val="24"/>
                <w:lang w:val="ru-RU"/>
              </w:rPr>
              <w:t xml:space="preserve"> (8,7%)</w:t>
            </w:r>
          </w:p>
          <w:p w:rsidR="006A208F" w:rsidRDefault="006A208F" w:rsidP="000829FA">
            <w:pPr>
              <w:pStyle w:val="a5"/>
              <w:tabs>
                <w:tab w:val="left" w:pos="567"/>
              </w:tabs>
              <w:ind w:left="0"/>
              <w:jc w:val="center"/>
              <w:rPr>
                <w:rFonts w:ascii="Times New Roman" w:hAnsi="Times New Roman" w:cs="Times New Roman"/>
                <w:sz w:val="24"/>
                <w:szCs w:val="24"/>
                <w:lang w:val="ru-RU"/>
              </w:rPr>
            </w:pPr>
          </w:p>
          <w:p w:rsidR="000829FA" w:rsidRDefault="006A208F"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0C203C">
              <w:rPr>
                <w:rFonts w:ascii="Times New Roman" w:hAnsi="Times New Roman" w:cs="Times New Roman"/>
                <w:sz w:val="24"/>
                <w:szCs w:val="24"/>
                <w:lang w:val="ru-RU"/>
              </w:rPr>
              <w:t xml:space="preserve"> (8,7%)</w:t>
            </w:r>
          </w:p>
          <w:p w:rsidR="000829FA" w:rsidRDefault="000829FA" w:rsidP="000829FA">
            <w:pPr>
              <w:pStyle w:val="a5"/>
              <w:tabs>
                <w:tab w:val="left" w:pos="567"/>
              </w:tabs>
              <w:ind w:left="0"/>
              <w:jc w:val="center"/>
              <w:rPr>
                <w:rFonts w:ascii="Times New Roman" w:hAnsi="Times New Roman" w:cs="Times New Roman"/>
                <w:sz w:val="24"/>
                <w:szCs w:val="24"/>
                <w:lang w:val="ru-RU"/>
              </w:rPr>
            </w:pPr>
          </w:p>
          <w:p w:rsidR="000829FA" w:rsidRPr="00610E74" w:rsidRDefault="000829FA" w:rsidP="000829FA">
            <w:pPr>
              <w:pStyle w:val="a5"/>
              <w:tabs>
                <w:tab w:val="left" w:pos="567"/>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9</w:t>
            </w:r>
            <w:r w:rsidR="000C203C">
              <w:rPr>
                <w:rFonts w:ascii="Times New Roman" w:hAnsi="Times New Roman" w:cs="Times New Roman"/>
                <w:sz w:val="24"/>
                <w:szCs w:val="24"/>
                <w:lang w:val="ru-RU"/>
              </w:rPr>
              <w:t xml:space="preserve"> (39,1%)</w:t>
            </w:r>
          </w:p>
        </w:tc>
      </w:tr>
    </w:tbl>
    <w:p w:rsidR="00CA63BC" w:rsidRDefault="00CA63BC"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0C203C" w:rsidRDefault="000C203C"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Как следует из таблицы 37, на открытые вопросы ответили не все ветеринары: на вопрос 7 - 22 человека, на вопрос 8 - 23 (из 32). В вопросе повышения выявляемости заболевшего скота половина ветеринаров видит решение в увеличении количества активных плановых проверок скота в своих районах, что согласуется с рекомендациями ВОЗ/ФАО/CDC. Только один специалист видит решение проблемы в поголовной вакцинации скота. Свыше трети высказавшихся предлагают интенсивные диагностические обследования всего поголовья (36,4%). Предлагается также увеличение ответственности за сокрытие пораженного скота (4,5%).</w:t>
      </w:r>
    </w:p>
    <w:p w:rsidR="000C203C" w:rsidRPr="00E7002A" w:rsidRDefault="000C203C"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вопросу 8 - компенсация за утилизацию скота - </w:t>
      </w:r>
      <w:r w:rsidR="00E7002A">
        <w:rPr>
          <w:rFonts w:ascii="Times New Roman" w:hAnsi="Times New Roman" w:cs="Times New Roman"/>
          <w:sz w:val="28"/>
          <w:szCs w:val="28"/>
          <w:lang w:val="ru-RU"/>
        </w:rPr>
        <w:t xml:space="preserve">60,9% высказавшихся ратуют за компенсацию, предлагая различный размер, до 100%, и методы реализации (возложить на местные бюджеты, например, 8,7%). Позиция тех, кто предлагает обойтись без увеличения выплат (39,1%) непонятна, респонденты не расшифровали свои ответы. В целом, точки зрения ветеринаров на эти проблемы совпадают с рекомендациями мировых экспертов - </w:t>
      </w:r>
      <w:r w:rsidR="00E7002A" w:rsidRPr="00E7002A">
        <w:rPr>
          <w:rFonts w:ascii="Times New Roman" w:hAnsi="Times New Roman"/>
          <w:sz w:val="28"/>
          <w:szCs w:val="28"/>
          <w:lang w:val="ru-RU"/>
        </w:rPr>
        <w:t>повысить выявляемость зараженного бруцеллезом скота</w:t>
      </w:r>
      <w:r w:rsidR="00E7002A">
        <w:rPr>
          <w:rFonts w:ascii="Times New Roman" w:hAnsi="Times New Roman"/>
          <w:sz w:val="28"/>
          <w:szCs w:val="28"/>
          <w:lang w:val="ru-RU"/>
        </w:rPr>
        <w:t xml:space="preserve"> путем активных плановых проверок, не дожидаясь обращений населения, и компенсировать людям финансовые потери за утилизированный скот, не дожидаясь сокрытия и случаев вспышек заболевания. </w:t>
      </w:r>
    </w:p>
    <w:p w:rsidR="008A079F" w:rsidRDefault="008A079F"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Дальнейший анализ проводился с вычислением взвешенной каппы</w:t>
      </w:r>
      <w:r w:rsidR="00B634FA">
        <w:rPr>
          <w:rFonts w:ascii="Times New Roman" w:hAnsi="Times New Roman" w:cs="Times New Roman"/>
          <w:sz w:val="28"/>
          <w:szCs w:val="28"/>
          <w:lang w:val="ru-RU"/>
        </w:rPr>
        <w:t>, характеризующей конкордантность ответов опрошенных с независимым оценщиком - ВОЗ/ФАО/CDC. Результаты приведены в таблице 3</w:t>
      </w:r>
      <w:r w:rsidR="0024124C" w:rsidRPr="0024124C">
        <w:rPr>
          <w:rFonts w:ascii="Times New Roman" w:hAnsi="Times New Roman" w:cs="Times New Roman"/>
          <w:sz w:val="28"/>
          <w:szCs w:val="28"/>
          <w:lang w:val="ru-RU"/>
        </w:rPr>
        <w:t>8</w:t>
      </w:r>
      <w:r w:rsidR="00B634FA">
        <w:rPr>
          <w:rFonts w:ascii="Times New Roman" w:hAnsi="Times New Roman" w:cs="Times New Roman"/>
          <w:sz w:val="28"/>
          <w:szCs w:val="28"/>
          <w:lang w:val="ru-RU"/>
        </w:rPr>
        <w:t xml:space="preserve">. </w:t>
      </w:r>
    </w:p>
    <w:p w:rsidR="00B634FA" w:rsidRDefault="00B634FA" w:rsidP="00C2242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B634FA" w:rsidRDefault="00B634FA" w:rsidP="004D086D">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w:t>
      </w:r>
      <w:r w:rsidR="0024124C" w:rsidRPr="0024124C">
        <w:rPr>
          <w:rFonts w:ascii="Times New Roman" w:hAnsi="Times New Roman" w:cs="Times New Roman"/>
          <w:sz w:val="28"/>
          <w:szCs w:val="28"/>
          <w:lang w:val="ru-RU"/>
        </w:rPr>
        <w:t>8</w:t>
      </w:r>
      <w:r>
        <w:rPr>
          <w:rFonts w:ascii="Times New Roman" w:hAnsi="Times New Roman" w:cs="Times New Roman"/>
          <w:sz w:val="28"/>
          <w:szCs w:val="28"/>
          <w:lang w:val="ru-RU"/>
        </w:rPr>
        <w:t xml:space="preserve"> - Показатели</w:t>
      </w:r>
      <w:r w:rsidR="00DF4509" w:rsidRPr="00DF4509">
        <w:rPr>
          <w:rFonts w:ascii="Times New Roman" w:hAnsi="Times New Roman" w:cs="Times New Roman"/>
          <w:sz w:val="28"/>
          <w:szCs w:val="28"/>
          <w:lang w:val="ru-RU"/>
        </w:rPr>
        <w:t xml:space="preserve"> взвешенной</w:t>
      </w:r>
      <w:r>
        <w:rPr>
          <w:rFonts w:ascii="Times New Roman" w:hAnsi="Times New Roman" w:cs="Times New Roman"/>
          <w:sz w:val="28"/>
          <w:szCs w:val="28"/>
          <w:lang w:val="ru-RU"/>
        </w:rPr>
        <w:t xml:space="preserve"> κ (каппы Коэна) по всем специалистам</w:t>
      </w:r>
      <w:r w:rsidR="004D086D">
        <w:rPr>
          <w:rFonts w:ascii="Times New Roman" w:hAnsi="Times New Roman" w:cs="Times New Roman"/>
          <w:sz w:val="28"/>
          <w:szCs w:val="28"/>
          <w:lang w:val="ru-RU"/>
        </w:rPr>
        <w:t>-участникам</w:t>
      </w:r>
      <w:r>
        <w:rPr>
          <w:rFonts w:ascii="Times New Roman" w:hAnsi="Times New Roman" w:cs="Times New Roman"/>
          <w:sz w:val="28"/>
          <w:szCs w:val="28"/>
          <w:lang w:val="ru-RU"/>
        </w:rPr>
        <w:t xml:space="preserve">, </w:t>
      </w:r>
      <w:r w:rsidR="004D086D">
        <w:rPr>
          <w:rFonts w:ascii="Times New Roman" w:hAnsi="Times New Roman" w:cs="Times New Roman"/>
          <w:sz w:val="28"/>
          <w:szCs w:val="28"/>
          <w:lang w:val="ru-RU"/>
        </w:rPr>
        <w:t>областям и отраслям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93"/>
        <w:gridCol w:w="1134"/>
        <w:gridCol w:w="1134"/>
        <w:gridCol w:w="1701"/>
        <w:gridCol w:w="1275"/>
        <w:gridCol w:w="1134"/>
        <w:gridCol w:w="993"/>
      </w:tblGrid>
      <w:tr w:rsidR="00303D61" w:rsidRPr="00082E5C" w:rsidTr="00690E7A">
        <w:trPr>
          <w:trHeight w:val="220"/>
        </w:trPr>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lang w:val="ru-RU"/>
              </w:rPr>
              <w:t>О</w:t>
            </w:r>
            <w:r w:rsidRPr="00082E5C">
              <w:rPr>
                <w:rFonts w:ascii="Times New Roman" w:hAnsi="Times New Roman"/>
              </w:rPr>
              <w:t>бласти</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lang w:val="ru-RU"/>
              </w:rPr>
              <w:t>К</w:t>
            </w:r>
            <w:r w:rsidRPr="00082E5C">
              <w:rPr>
                <w:rFonts w:ascii="Times New Roman" w:hAnsi="Times New Roman"/>
              </w:rPr>
              <w:t>оды</w:t>
            </w: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спец-тов</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Weighed κ</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 xml:space="preserve">ASE (средне-квадр. </w:t>
            </w: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ошибка)</w:t>
            </w:r>
          </w:p>
        </w:tc>
        <w:tc>
          <w:tcPr>
            <w:tcW w:w="1701" w:type="dxa"/>
          </w:tcPr>
          <w:p w:rsidR="00303D61" w:rsidRPr="00082E5C" w:rsidRDefault="00303D61" w:rsidP="00841A6C">
            <w:pPr>
              <w:spacing w:after="0" w:line="240" w:lineRule="auto"/>
              <w:contextualSpacing/>
              <w:jc w:val="center"/>
              <w:rPr>
                <w:rFonts w:ascii="Times New Roman" w:hAnsi="Times New Roman"/>
                <w:lang w:val="ru-RU"/>
              </w:rPr>
            </w:pPr>
            <w:r w:rsidRPr="00082E5C">
              <w:rPr>
                <w:rFonts w:ascii="Times New Roman" w:hAnsi="Times New Roman"/>
                <w:lang w:val="ru-RU"/>
              </w:rPr>
              <w:t>95% СI</w:t>
            </w:r>
          </w:p>
          <w:p w:rsidR="00303D61" w:rsidRPr="00082E5C" w:rsidRDefault="00303D61" w:rsidP="00841A6C">
            <w:pPr>
              <w:spacing w:after="0" w:line="240" w:lineRule="auto"/>
              <w:contextualSpacing/>
              <w:jc w:val="center"/>
              <w:rPr>
                <w:rFonts w:ascii="Times New Roman" w:hAnsi="Times New Roman"/>
              </w:rPr>
            </w:pPr>
            <w:r w:rsidRPr="00082E5C">
              <w:rPr>
                <w:rFonts w:ascii="Times New Roman" w:hAnsi="Times New Roman"/>
              </w:rPr>
              <w:t>(lower, upper)</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Pr(˃|z|)</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Сред. κ по области</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lang w:val="ru-RU"/>
              </w:rPr>
              <w:t>С</w:t>
            </w:r>
            <w:r w:rsidRPr="00082E5C">
              <w:rPr>
                <w:rFonts w:ascii="Times New Roman" w:hAnsi="Times New Roman"/>
              </w:rPr>
              <w:t>ред. κ по отрасли</w:t>
            </w:r>
          </w:p>
        </w:tc>
      </w:tr>
      <w:tr w:rsidR="00303D61" w:rsidRPr="00082E5C" w:rsidTr="00690E7A">
        <w:trPr>
          <w:trHeight w:val="220"/>
        </w:trPr>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4</w:t>
            </w:r>
          </w:p>
        </w:tc>
        <w:tc>
          <w:tcPr>
            <w:tcW w:w="1701"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7</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8</w:t>
            </w:r>
          </w:p>
        </w:tc>
      </w:tr>
      <w:tr w:rsidR="00303D61" w:rsidRPr="00082E5C" w:rsidTr="00690E7A">
        <w:trPr>
          <w:trHeight w:val="220"/>
        </w:trPr>
        <w:tc>
          <w:tcPr>
            <w:tcW w:w="9498" w:type="dxa"/>
            <w:gridSpan w:val="8"/>
          </w:tcPr>
          <w:p w:rsidR="00303D61" w:rsidRPr="00082E5C" w:rsidRDefault="00303D61" w:rsidP="00841A6C">
            <w:pPr>
              <w:spacing w:after="0" w:line="240" w:lineRule="auto"/>
              <w:contextualSpacing/>
              <w:jc w:val="center"/>
              <w:rPr>
                <w:rFonts w:ascii="Times New Roman" w:hAnsi="Times New Roman"/>
                <w:b/>
                <w:caps/>
              </w:rPr>
            </w:pPr>
            <w:r w:rsidRPr="00082E5C">
              <w:rPr>
                <w:rFonts w:ascii="Times New Roman" w:hAnsi="Times New Roman"/>
                <w:b/>
              </w:rPr>
              <w:t>Ветеринары</w:t>
            </w:r>
          </w:p>
        </w:tc>
      </w:tr>
      <w:tr w:rsidR="00303D61" w:rsidRPr="00082E5C" w:rsidTr="00690E7A">
        <w:trPr>
          <w:trHeight w:val="110"/>
        </w:trPr>
        <w:tc>
          <w:tcPr>
            <w:tcW w:w="1134"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Акмолин-</w:t>
            </w:r>
            <w:r w:rsidRPr="00082E5C">
              <w:rPr>
                <w:rFonts w:ascii="Times New Roman" w:hAnsi="Times New Roman"/>
                <w:lang w:val="ru-RU"/>
              </w:rPr>
              <w:t>с</w:t>
            </w:r>
            <w:r w:rsidRPr="00082E5C">
              <w:rPr>
                <w:rFonts w:ascii="Times New Roman" w:hAnsi="Times New Roman"/>
              </w:rPr>
              <w:t>кая (Ак</w:t>
            </w:r>
            <w:r w:rsidRPr="00082E5C">
              <w:rPr>
                <w:rFonts w:ascii="Times New Roman" w:hAnsi="Times New Roman"/>
                <w:lang w:val="ru-RU"/>
              </w:rPr>
              <w:t>О</w:t>
            </w:r>
            <w:r w:rsidRPr="00082E5C">
              <w:rPr>
                <w:rFonts w:ascii="Times New Roman" w:hAnsi="Times New Roman"/>
              </w:rPr>
              <w:t>)</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0,164</w:t>
            </w:r>
          </w:p>
        </w:tc>
        <w:tc>
          <w:tcPr>
            <w:tcW w:w="1701" w:type="dxa"/>
          </w:tcPr>
          <w:p w:rsidR="00303D61" w:rsidRPr="00213D22"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-0.08;0.55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0,152</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0,12</w:t>
            </w:r>
          </w:p>
        </w:tc>
        <w:tc>
          <w:tcPr>
            <w:tcW w:w="993" w:type="dxa"/>
            <w:vMerge w:val="restart"/>
          </w:tcPr>
          <w:p w:rsidR="00303D61" w:rsidRPr="00082E5C" w:rsidRDefault="00303D61" w:rsidP="00841A6C">
            <w:pPr>
              <w:spacing w:after="0" w:line="240" w:lineRule="auto"/>
              <w:contextualSpacing/>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w:t>
            </w: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0,126</w:t>
            </w:r>
          </w:p>
        </w:tc>
        <w:tc>
          <w:tcPr>
            <w:tcW w:w="1701" w:type="dxa"/>
          </w:tcPr>
          <w:p w:rsidR="00303D61" w:rsidRPr="00213D22"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-0.27;0.21</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0,801</w:t>
            </w:r>
          </w:p>
        </w:tc>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vMerge/>
          </w:tcPr>
          <w:p w:rsidR="00303D61" w:rsidRPr="00082E5C" w:rsidRDefault="00303D61" w:rsidP="00841A6C">
            <w:pPr>
              <w:spacing w:after="0" w:line="240" w:lineRule="auto"/>
              <w:contextualSpacing/>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0,27</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0,282</w:t>
            </w:r>
          </w:p>
        </w:tc>
        <w:tc>
          <w:tcPr>
            <w:tcW w:w="1701" w:type="dxa"/>
          </w:tcPr>
          <w:p w:rsidR="00303D61" w:rsidRPr="00213D22"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-0.27;0.82</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0,332</w:t>
            </w:r>
          </w:p>
        </w:tc>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vMerge/>
          </w:tcPr>
          <w:p w:rsidR="00303D61" w:rsidRPr="00082E5C" w:rsidRDefault="00303D61" w:rsidP="00841A6C">
            <w:pPr>
              <w:spacing w:after="0" w:line="240" w:lineRule="auto"/>
              <w:contextualSpacing/>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17</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0,149</w:t>
            </w:r>
          </w:p>
        </w:tc>
        <w:tc>
          <w:tcPr>
            <w:tcW w:w="1701" w:type="dxa"/>
          </w:tcPr>
          <w:p w:rsidR="00303D61" w:rsidRPr="00787EAF"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-0.38;0.19</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0,517</w:t>
            </w:r>
          </w:p>
        </w:tc>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vMerge/>
          </w:tcPr>
          <w:p w:rsidR="00303D61" w:rsidRPr="00082E5C" w:rsidRDefault="00303D61" w:rsidP="00841A6C">
            <w:pPr>
              <w:spacing w:after="0" w:line="240" w:lineRule="auto"/>
              <w:contextualSpacing/>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0,117</w:t>
            </w:r>
          </w:p>
        </w:tc>
        <w:tc>
          <w:tcPr>
            <w:tcW w:w="1701" w:type="dxa"/>
          </w:tcPr>
          <w:p w:rsidR="00303D61" w:rsidRPr="00787EAF"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0.01;0.46</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0,044</w:t>
            </w:r>
          </w:p>
        </w:tc>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vMerge/>
          </w:tcPr>
          <w:p w:rsidR="00303D61" w:rsidRPr="00082E5C" w:rsidRDefault="00303D61" w:rsidP="00841A6C">
            <w:pPr>
              <w:spacing w:after="0" w:line="240" w:lineRule="auto"/>
              <w:contextualSpacing/>
              <w:rPr>
                <w:rFonts w:ascii="Times New Roman" w:hAnsi="Times New Roman"/>
                <w:caps/>
              </w:rPr>
            </w:pPr>
          </w:p>
        </w:tc>
      </w:tr>
      <w:tr w:rsidR="00303D61" w:rsidRPr="00082E5C" w:rsidTr="00690E7A">
        <w:trPr>
          <w:trHeight w:val="110"/>
        </w:trPr>
        <w:tc>
          <w:tcPr>
            <w:tcW w:w="1134"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Алматин-</w:t>
            </w:r>
            <w:r w:rsidRPr="00082E5C">
              <w:rPr>
                <w:rFonts w:ascii="Times New Roman" w:hAnsi="Times New Roman"/>
                <w:lang w:val="ru-RU"/>
              </w:rPr>
              <w:t>с</w:t>
            </w:r>
            <w:r w:rsidRPr="00082E5C">
              <w:rPr>
                <w:rFonts w:ascii="Times New Roman" w:hAnsi="Times New Roman"/>
              </w:rPr>
              <w:t>кая (Ал</w:t>
            </w:r>
            <w:r w:rsidRPr="00082E5C">
              <w:rPr>
                <w:rFonts w:ascii="Times New Roman" w:hAnsi="Times New Roman"/>
                <w:lang w:val="ru-RU"/>
              </w:rPr>
              <w:t>О</w:t>
            </w:r>
            <w:r w:rsidRPr="00082E5C">
              <w:rPr>
                <w:rFonts w:ascii="Times New Roman" w:hAnsi="Times New Roman"/>
              </w:rPr>
              <w:t>)</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0,154</w:t>
            </w:r>
          </w:p>
        </w:tc>
        <w:tc>
          <w:tcPr>
            <w:tcW w:w="1701" w:type="dxa"/>
          </w:tcPr>
          <w:p w:rsidR="00303D61" w:rsidRPr="00787EAF"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-0.28;0.31</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0,913</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0,16</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0,162</w:t>
            </w:r>
          </w:p>
        </w:tc>
        <w:tc>
          <w:tcPr>
            <w:tcW w:w="1701" w:type="dxa"/>
          </w:tcPr>
          <w:p w:rsidR="00303D61" w:rsidRPr="00787EAF"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-0.11;0.52</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0,140</w:t>
            </w:r>
          </w:p>
        </w:tc>
        <w:tc>
          <w:tcPr>
            <w:tcW w:w="1701" w:type="dxa"/>
          </w:tcPr>
          <w:p w:rsidR="00303D61" w:rsidRPr="00E759FE"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-0.03;0.51</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0,093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0,166</w:t>
            </w:r>
          </w:p>
        </w:tc>
        <w:tc>
          <w:tcPr>
            <w:tcW w:w="1701" w:type="dxa"/>
          </w:tcPr>
          <w:p w:rsidR="00303D61" w:rsidRPr="00E0113F" w:rsidRDefault="00303D61" w:rsidP="00841A6C">
            <w:pPr>
              <w:spacing w:after="0" w:line="240" w:lineRule="auto"/>
              <w:contextualSpacing/>
              <w:jc w:val="center"/>
              <w:rPr>
                <w:rFonts w:ascii="Times New Roman" w:hAnsi="Times New Roman"/>
                <w:lang w:val="ru-RU"/>
              </w:rPr>
            </w:pPr>
            <w:r>
              <w:rPr>
                <w:rFonts w:ascii="Times New Roman" w:hAnsi="Times New Roman"/>
                <w:lang w:val="ru-RU"/>
              </w:rPr>
              <w:t>-0.15;0.50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0,293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 xml:space="preserve">0,166 </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-0.15</w:t>
            </w:r>
            <w:r w:rsidRPr="00E0113F">
              <w:rPr>
                <w:rFonts w:ascii="Times New Roman" w:hAnsi="Times New Roman"/>
                <w:lang w:val="ru-RU"/>
              </w:rPr>
              <w:t>;</w:t>
            </w:r>
            <w:r w:rsidRPr="00E0113F">
              <w:rPr>
                <w:rFonts w:ascii="Times New Roman" w:hAnsi="Times New Roman"/>
              </w:rPr>
              <w:t>0.50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0,293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Актюбинская (Ак</w:t>
            </w:r>
            <w:r w:rsidRPr="00082E5C">
              <w:rPr>
                <w:rFonts w:ascii="Times New Roman" w:hAnsi="Times New Roman"/>
                <w:lang w:val="ru-RU"/>
              </w:rPr>
              <w:t>тО</w:t>
            </w:r>
            <w:r w:rsidRPr="00082E5C">
              <w:rPr>
                <w:rFonts w:ascii="Times New Roman" w:hAnsi="Times New Roman"/>
              </w:rPr>
              <w:t>)</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11</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0,217</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-0.09</w:t>
            </w:r>
            <w:r>
              <w:rPr>
                <w:rFonts w:ascii="Times New Roman" w:hAnsi="Times New Roman"/>
                <w:lang w:val="ru-RU"/>
              </w:rPr>
              <w:t>;</w:t>
            </w:r>
            <w:r w:rsidRPr="00E0113F">
              <w:rPr>
                <w:rFonts w:ascii="Times New Roman" w:hAnsi="Times New Roman"/>
              </w:rPr>
              <w:t>0.754</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0,128</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0,38</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0,124</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-0.20</w:t>
            </w:r>
            <w:r>
              <w:rPr>
                <w:rFonts w:ascii="Times New Roman" w:hAnsi="Times New Roman"/>
                <w:lang w:val="ru-RU"/>
              </w:rPr>
              <w:t>;</w:t>
            </w:r>
            <w:r w:rsidRPr="00E0113F">
              <w:rPr>
                <w:rFonts w:ascii="Times New Roman" w:hAnsi="Times New Roman"/>
              </w:rPr>
              <w:t>0.275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0,789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0,207</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0.01</w:t>
            </w:r>
            <w:r>
              <w:rPr>
                <w:rFonts w:ascii="Times New Roman" w:hAnsi="Times New Roman"/>
                <w:lang w:val="ru-RU"/>
              </w:rPr>
              <w:t>;</w:t>
            </w:r>
            <w:r w:rsidRPr="00E0113F">
              <w:rPr>
                <w:rFonts w:ascii="Times New Roman" w:hAnsi="Times New Roman"/>
              </w:rPr>
              <w:t>0.82</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0,043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0,84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0,072</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0.69</w:t>
            </w:r>
            <w:r>
              <w:rPr>
                <w:rFonts w:ascii="Times New Roman" w:hAnsi="Times New Roman"/>
                <w:lang w:val="ru-RU"/>
              </w:rPr>
              <w:t>;</w:t>
            </w:r>
            <w:r w:rsidRPr="00E0113F">
              <w:rPr>
                <w:rFonts w:ascii="Times New Roman" w:hAnsi="Times New Roman"/>
              </w:rPr>
              <w:t>0.97</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6,151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0,66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0,208</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0.25</w:t>
            </w:r>
            <w:r>
              <w:rPr>
                <w:rFonts w:ascii="Times New Roman" w:hAnsi="Times New Roman"/>
                <w:lang w:val="ru-RU"/>
              </w:rPr>
              <w:t>;</w:t>
            </w:r>
            <w:r w:rsidRPr="00E0113F">
              <w:rPr>
                <w:rFonts w:ascii="Times New Roman" w:hAnsi="Times New Roman"/>
              </w:rPr>
              <w:t>1.00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0,001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0,164</w:t>
            </w:r>
          </w:p>
        </w:tc>
        <w:tc>
          <w:tcPr>
            <w:tcW w:w="1701" w:type="dxa"/>
          </w:tcPr>
          <w:p w:rsidR="00303D61" w:rsidRPr="00E0113F" w:rsidRDefault="00303D61" w:rsidP="00841A6C">
            <w:pPr>
              <w:spacing w:after="0" w:line="240" w:lineRule="auto"/>
              <w:contextualSpacing/>
              <w:jc w:val="center"/>
              <w:rPr>
                <w:rFonts w:ascii="Times New Roman" w:hAnsi="Times New Roman"/>
              </w:rPr>
            </w:pPr>
            <w:r w:rsidRPr="00E0113F">
              <w:rPr>
                <w:rFonts w:ascii="Times New Roman" w:hAnsi="Times New Roman"/>
              </w:rPr>
              <w:t>-0.35</w:t>
            </w:r>
            <w:r>
              <w:rPr>
                <w:rFonts w:ascii="Times New Roman" w:hAnsi="Times New Roman"/>
                <w:lang w:val="ru-RU"/>
              </w:rPr>
              <w:t>;</w:t>
            </w:r>
            <w:r w:rsidRPr="00E0113F">
              <w:rPr>
                <w:rFonts w:ascii="Times New Roman" w:hAnsi="Times New Roman"/>
              </w:rPr>
              <w:t>0.28</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0,846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val="restart"/>
            <w:textDirection w:val="btLr"/>
          </w:tcPr>
          <w:p w:rsidR="00303D61" w:rsidRDefault="00303D61" w:rsidP="00303D61">
            <w:pPr>
              <w:spacing w:after="0" w:line="240" w:lineRule="auto"/>
              <w:contextualSpacing/>
              <w:jc w:val="center"/>
              <w:rPr>
                <w:rFonts w:ascii="Times New Roman" w:hAnsi="Times New Roman"/>
                <w:lang w:val="ru-RU"/>
              </w:rPr>
            </w:pPr>
            <w:r w:rsidRPr="00082E5C">
              <w:rPr>
                <w:rFonts w:ascii="Times New Roman" w:hAnsi="Times New Roman"/>
              </w:rPr>
              <w:t>Жамбыл-</w:t>
            </w:r>
          </w:p>
          <w:p w:rsidR="00303D61" w:rsidRPr="00082E5C" w:rsidRDefault="00303D61" w:rsidP="00303D61">
            <w:pPr>
              <w:spacing w:after="0" w:line="240" w:lineRule="auto"/>
              <w:contextualSpacing/>
              <w:jc w:val="center"/>
              <w:rPr>
                <w:rFonts w:ascii="Times New Roman" w:hAnsi="Times New Roman"/>
                <w:caps/>
              </w:rPr>
            </w:pPr>
            <w:r w:rsidRPr="00082E5C">
              <w:rPr>
                <w:rFonts w:ascii="Times New Roman" w:hAnsi="Times New Roman"/>
                <w:lang w:val="ru-RU"/>
              </w:rPr>
              <w:t>с</w:t>
            </w:r>
            <w:r w:rsidRPr="00082E5C">
              <w:rPr>
                <w:rFonts w:ascii="Times New Roman" w:hAnsi="Times New Roman"/>
              </w:rPr>
              <w:t>кая (Ж</w:t>
            </w:r>
            <w:r w:rsidRPr="00082E5C">
              <w:rPr>
                <w:rFonts w:ascii="Times New Roman" w:hAnsi="Times New Roman"/>
                <w:lang w:val="ru-RU"/>
              </w:rPr>
              <w:t>О</w:t>
            </w:r>
            <w:r w:rsidRPr="00082E5C">
              <w:rPr>
                <w:rFonts w:ascii="Times New Roman" w:hAnsi="Times New Roman"/>
              </w:rPr>
              <w:t>)</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0,260</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-0.29</w:t>
            </w:r>
            <w:r>
              <w:rPr>
                <w:rFonts w:ascii="Times New Roman" w:hAnsi="Times New Roman"/>
                <w:lang w:val="ru-RU"/>
              </w:rPr>
              <w:t>;</w:t>
            </w:r>
            <w:r w:rsidRPr="00396676">
              <w:rPr>
                <w:rFonts w:ascii="Times New Roman" w:hAnsi="Times New Roman"/>
              </w:rPr>
              <w:t>0.72</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0,409</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0,23</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0,263</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-0.35</w:t>
            </w:r>
            <w:r>
              <w:rPr>
                <w:rFonts w:ascii="Times New Roman" w:hAnsi="Times New Roman"/>
                <w:lang w:val="ru-RU"/>
              </w:rPr>
              <w:t>;</w:t>
            </w:r>
            <w:r w:rsidRPr="00396676">
              <w:rPr>
                <w:rFonts w:ascii="Times New Roman" w:hAnsi="Times New Roman"/>
              </w:rPr>
              <w:t>0.67</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0,547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0,156</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-0.43</w:t>
            </w:r>
            <w:r>
              <w:rPr>
                <w:rFonts w:ascii="Times New Roman" w:hAnsi="Times New Roman"/>
                <w:lang w:val="ru-RU"/>
              </w:rPr>
              <w:t>;</w:t>
            </w:r>
            <w:r w:rsidRPr="00396676">
              <w:rPr>
                <w:rFonts w:ascii="Times New Roman" w:hAnsi="Times New Roman"/>
              </w:rPr>
              <w:t>0.18</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0,423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0,260</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-0.0</w:t>
            </w:r>
            <w:r>
              <w:rPr>
                <w:rFonts w:ascii="Times New Roman" w:hAnsi="Times New Roman"/>
                <w:lang w:val="ru-RU"/>
              </w:rPr>
              <w:t>1;</w:t>
            </w:r>
            <w:r w:rsidRPr="00396676">
              <w:rPr>
                <w:rFonts w:ascii="Times New Roman" w:hAnsi="Times New Roman"/>
              </w:rPr>
              <w:t>1.00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0,054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0,223</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-0.03</w:t>
            </w:r>
            <w:r>
              <w:rPr>
                <w:rFonts w:ascii="Times New Roman" w:hAnsi="Times New Roman"/>
                <w:lang w:val="ru-RU"/>
              </w:rPr>
              <w:t>;</w:t>
            </w:r>
            <w:r w:rsidRPr="00396676">
              <w:rPr>
                <w:rFonts w:ascii="Times New Roman" w:hAnsi="Times New Roman"/>
              </w:rPr>
              <w:t>0.83</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0,072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val="restart"/>
            <w:textDirection w:val="btLr"/>
          </w:tcPr>
          <w:p w:rsidR="00303D61" w:rsidRDefault="00303D61" w:rsidP="00841A6C">
            <w:pPr>
              <w:spacing w:after="0" w:line="240" w:lineRule="auto"/>
              <w:contextualSpacing/>
              <w:jc w:val="center"/>
              <w:rPr>
                <w:rFonts w:ascii="Times New Roman" w:hAnsi="Times New Roman"/>
                <w:lang w:val="ru-RU"/>
              </w:rPr>
            </w:pPr>
            <w:r w:rsidRPr="00082E5C">
              <w:rPr>
                <w:rFonts w:ascii="Times New Roman" w:hAnsi="Times New Roman"/>
              </w:rPr>
              <w:t>Северо-Казахстан-</w:t>
            </w: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lang w:val="ru-RU"/>
              </w:rPr>
              <w:t>с</w:t>
            </w:r>
            <w:r w:rsidRPr="00082E5C">
              <w:rPr>
                <w:rFonts w:ascii="Times New Roman" w:hAnsi="Times New Roman"/>
              </w:rPr>
              <w:t>кая (СКО)</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0,159</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-0.5</w:t>
            </w:r>
            <w:r>
              <w:rPr>
                <w:rFonts w:ascii="Times New Roman" w:hAnsi="Times New Roman"/>
                <w:lang w:val="ru-RU"/>
              </w:rPr>
              <w:t>1;</w:t>
            </w:r>
            <w:r w:rsidRPr="00396676">
              <w:rPr>
                <w:rFonts w:ascii="Times New Roman" w:hAnsi="Times New Roman"/>
              </w:rPr>
              <w:t>0.11</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0,218</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0,17</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0,174</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-0.27</w:t>
            </w:r>
            <w:r>
              <w:rPr>
                <w:rFonts w:ascii="Times New Roman" w:hAnsi="Times New Roman"/>
                <w:lang w:val="ru-RU"/>
              </w:rPr>
              <w:t>;</w:t>
            </w:r>
            <w:r w:rsidRPr="00396676">
              <w:rPr>
                <w:rFonts w:ascii="Times New Roman" w:hAnsi="Times New Roman"/>
              </w:rPr>
              <w:t>0.402</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0,722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0,288</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-0.10</w:t>
            </w:r>
            <w:r>
              <w:rPr>
                <w:rFonts w:ascii="Times New Roman" w:hAnsi="Times New Roman"/>
                <w:lang w:val="ru-RU"/>
              </w:rPr>
              <w:t>;</w:t>
            </w:r>
            <w:r w:rsidRPr="00396676">
              <w:rPr>
                <w:rFonts w:ascii="Times New Roman" w:hAnsi="Times New Roman"/>
              </w:rPr>
              <w:t>1.00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0,111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0,209</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0.13</w:t>
            </w:r>
            <w:r>
              <w:rPr>
                <w:rFonts w:ascii="Times New Roman" w:hAnsi="Times New Roman"/>
                <w:lang w:val="ru-RU"/>
              </w:rPr>
              <w:t>;</w:t>
            </w:r>
            <w:r w:rsidRPr="00396676">
              <w:rPr>
                <w:rFonts w:ascii="Times New Roman" w:hAnsi="Times New Roman"/>
              </w:rPr>
              <w:t>0.95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0,008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17</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0,31</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0,257</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-0.19</w:t>
            </w:r>
            <w:r>
              <w:rPr>
                <w:rFonts w:ascii="Times New Roman" w:hAnsi="Times New Roman"/>
                <w:lang w:val="ru-RU"/>
              </w:rPr>
              <w:t>;</w:t>
            </w:r>
            <w:r w:rsidRPr="00396676">
              <w:rPr>
                <w:rFonts w:ascii="Times New Roman" w:hAnsi="Times New Roman"/>
              </w:rPr>
              <w:t>0.80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0,234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-0,19</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0,151</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-0.49</w:t>
            </w:r>
            <w:r>
              <w:rPr>
                <w:rFonts w:ascii="Times New Roman" w:hAnsi="Times New Roman"/>
                <w:lang w:val="ru-RU"/>
              </w:rPr>
              <w:t>;</w:t>
            </w:r>
            <w:r w:rsidRPr="00396676">
              <w:rPr>
                <w:rFonts w:ascii="Times New Roman" w:hAnsi="Times New Roman"/>
              </w:rPr>
              <w:t>0.10</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0,197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110"/>
        </w:trPr>
        <w:tc>
          <w:tcPr>
            <w:tcW w:w="1134"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Туркестан-</w:t>
            </w:r>
            <w:r w:rsidRPr="00082E5C">
              <w:rPr>
                <w:rFonts w:ascii="Times New Roman" w:hAnsi="Times New Roman"/>
                <w:lang w:val="ru-RU"/>
              </w:rPr>
              <w:t>с</w:t>
            </w:r>
            <w:r w:rsidRPr="00082E5C">
              <w:rPr>
                <w:rFonts w:ascii="Times New Roman" w:hAnsi="Times New Roman"/>
              </w:rPr>
              <w:t>кая (Т</w:t>
            </w:r>
            <w:r w:rsidRPr="00082E5C">
              <w:rPr>
                <w:rFonts w:ascii="Times New Roman" w:hAnsi="Times New Roman"/>
                <w:lang w:val="ru-RU"/>
              </w:rPr>
              <w:t>О</w:t>
            </w:r>
            <w:r w:rsidRPr="00082E5C">
              <w:rPr>
                <w:rFonts w:ascii="Times New Roman" w:hAnsi="Times New Roman"/>
              </w:rPr>
              <w:t>)</w:t>
            </w: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0,36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0,209</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-0.04</w:t>
            </w:r>
            <w:r>
              <w:rPr>
                <w:rFonts w:ascii="Times New Roman" w:hAnsi="Times New Roman"/>
                <w:lang w:val="ru-RU"/>
              </w:rPr>
              <w:t>;</w:t>
            </w:r>
            <w:r w:rsidRPr="00396676">
              <w:rPr>
                <w:rFonts w:ascii="Times New Roman" w:hAnsi="Times New Roman"/>
              </w:rPr>
              <w:t>0.77</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0,083</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0,26</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0,272</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-0.40</w:t>
            </w:r>
            <w:r>
              <w:rPr>
                <w:rFonts w:ascii="Times New Roman" w:hAnsi="Times New Roman"/>
                <w:lang w:val="ru-RU"/>
              </w:rPr>
              <w:t>;</w:t>
            </w:r>
            <w:r w:rsidRPr="00396676">
              <w:rPr>
                <w:rFonts w:ascii="Times New Roman" w:hAnsi="Times New Roman"/>
              </w:rPr>
              <w:t>0.65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0,649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0,249</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-0.33</w:t>
            </w:r>
            <w:r>
              <w:rPr>
                <w:rFonts w:ascii="Times New Roman" w:hAnsi="Times New Roman"/>
                <w:lang w:val="ru-RU"/>
              </w:rPr>
              <w:t>;</w:t>
            </w:r>
            <w:r w:rsidRPr="00396676">
              <w:rPr>
                <w:rFonts w:ascii="Times New Roman" w:hAnsi="Times New Roman"/>
              </w:rPr>
              <w:t>0.64</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0,531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0,49</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0,184</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0.13</w:t>
            </w:r>
            <w:r>
              <w:rPr>
                <w:rFonts w:ascii="Times New Roman" w:hAnsi="Times New Roman"/>
                <w:lang w:val="ru-RU"/>
              </w:rPr>
              <w:t>;</w:t>
            </w:r>
            <w:r w:rsidRPr="00396676">
              <w:rPr>
                <w:rFonts w:ascii="Times New Roman" w:hAnsi="Times New Roman"/>
              </w:rPr>
              <w:t>0.85</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0,007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690E7A">
        <w:trPr>
          <w:trHeight w:val="59"/>
        </w:trPr>
        <w:tc>
          <w:tcPr>
            <w:tcW w:w="1134" w:type="dxa"/>
            <w:vMerge/>
          </w:tcPr>
          <w:p w:rsidR="00303D61" w:rsidRPr="00082E5C" w:rsidRDefault="00303D61" w:rsidP="00841A6C">
            <w:pPr>
              <w:spacing w:after="0" w:line="240" w:lineRule="auto"/>
              <w:contextualSpacing/>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11</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0,154</w:t>
            </w:r>
          </w:p>
        </w:tc>
        <w:tc>
          <w:tcPr>
            <w:tcW w:w="1701" w:type="dxa"/>
          </w:tcPr>
          <w:p w:rsidR="00303D61" w:rsidRPr="00396676" w:rsidRDefault="00303D61" w:rsidP="00841A6C">
            <w:pPr>
              <w:spacing w:after="0" w:line="240" w:lineRule="auto"/>
              <w:contextualSpacing/>
              <w:jc w:val="center"/>
              <w:rPr>
                <w:rFonts w:ascii="Times New Roman" w:hAnsi="Times New Roman"/>
              </w:rPr>
            </w:pPr>
            <w:r w:rsidRPr="00396676">
              <w:rPr>
                <w:rFonts w:ascii="Times New Roman" w:hAnsi="Times New Roman"/>
              </w:rPr>
              <w:t>-0.12</w:t>
            </w:r>
            <w:r>
              <w:rPr>
                <w:rFonts w:ascii="Times New Roman" w:hAnsi="Times New Roman"/>
                <w:lang w:val="ru-RU"/>
              </w:rPr>
              <w:t>;</w:t>
            </w:r>
            <w:r w:rsidRPr="00396676">
              <w:rPr>
                <w:rFonts w:ascii="Times New Roman" w:hAnsi="Times New Roman"/>
              </w:rPr>
              <w:t>0.47</w:t>
            </w:r>
          </w:p>
        </w:tc>
        <w:tc>
          <w:tcPr>
            <w:tcW w:w="1275"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0,258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bl>
    <w:p w:rsidR="00841A6C" w:rsidRDefault="00841A6C">
      <w:pPr>
        <w:rPr>
          <w:lang w:val="ru-RU"/>
        </w:rPr>
      </w:pPr>
    </w:p>
    <w:p w:rsidR="00841A6C" w:rsidRDefault="00841A6C">
      <w:pPr>
        <w:rPr>
          <w:lang w:val="ru-RU"/>
        </w:rPr>
      </w:pPr>
    </w:p>
    <w:p w:rsidR="00841A6C" w:rsidRPr="00303D61" w:rsidRDefault="00841A6C" w:rsidP="00841A6C">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38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1276"/>
        <w:gridCol w:w="1134"/>
        <w:gridCol w:w="1701"/>
        <w:gridCol w:w="1275"/>
        <w:gridCol w:w="1134"/>
        <w:gridCol w:w="993"/>
      </w:tblGrid>
      <w:tr w:rsidR="00841A6C" w:rsidRPr="00082E5C" w:rsidTr="002E5570">
        <w:trPr>
          <w:trHeight w:val="110"/>
        </w:trPr>
        <w:tc>
          <w:tcPr>
            <w:tcW w:w="993" w:type="dxa"/>
          </w:tcPr>
          <w:p w:rsidR="00841A6C" w:rsidRPr="00082E5C" w:rsidRDefault="00841A6C" w:rsidP="00841A6C">
            <w:pPr>
              <w:spacing w:after="0" w:line="240" w:lineRule="auto"/>
              <w:contextualSpacing/>
              <w:jc w:val="center"/>
              <w:rPr>
                <w:rFonts w:ascii="Times New Roman" w:hAnsi="Times New Roman"/>
                <w:lang w:val="ru-RU"/>
              </w:rPr>
            </w:pPr>
            <w:r w:rsidRPr="00082E5C">
              <w:rPr>
                <w:rFonts w:ascii="Times New Roman" w:hAnsi="Times New Roman"/>
                <w:lang w:val="ru-RU"/>
              </w:rPr>
              <w:t>1</w:t>
            </w:r>
          </w:p>
        </w:tc>
        <w:tc>
          <w:tcPr>
            <w:tcW w:w="992"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2</w:t>
            </w:r>
          </w:p>
        </w:tc>
        <w:tc>
          <w:tcPr>
            <w:tcW w:w="1276"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3</w:t>
            </w:r>
          </w:p>
        </w:tc>
        <w:tc>
          <w:tcPr>
            <w:tcW w:w="1134"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4</w:t>
            </w:r>
          </w:p>
        </w:tc>
        <w:tc>
          <w:tcPr>
            <w:tcW w:w="1701"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5</w:t>
            </w:r>
          </w:p>
        </w:tc>
        <w:tc>
          <w:tcPr>
            <w:tcW w:w="1275" w:type="dxa"/>
          </w:tcPr>
          <w:p w:rsidR="00841A6C" w:rsidRPr="00082E5C" w:rsidRDefault="00841A6C" w:rsidP="00841A6C">
            <w:pPr>
              <w:pStyle w:val="a3"/>
              <w:spacing w:before="0" w:beforeAutospacing="0" w:after="0" w:afterAutospacing="0" w:line="240" w:lineRule="auto"/>
              <w:contextualSpacing/>
              <w:jc w:val="center"/>
              <w:rPr>
                <w:rFonts w:ascii="Times New Roman" w:hAnsi="Times New Roman"/>
                <w:sz w:val="22"/>
                <w:szCs w:val="22"/>
                <w:lang w:val="ru-RU"/>
              </w:rPr>
            </w:pPr>
            <w:r w:rsidRPr="00082E5C">
              <w:rPr>
                <w:rFonts w:ascii="Times New Roman" w:hAnsi="Times New Roman"/>
                <w:sz w:val="22"/>
                <w:szCs w:val="22"/>
                <w:lang w:val="ru-RU"/>
              </w:rPr>
              <w:t>6</w:t>
            </w:r>
          </w:p>
        </w:tc>
        <w:tc>
          <w:tcPr>
            <w:tcW w:w="1134"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7</w:t>
            </w:r>
          </w:p>
        </w:tc>
        <w:tc>
          <w:tcPr>
            <w:tcW w:w="993"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8</w:t>
            </w:r>
          </w:p>
        </w:tc>
      </w:tr>
      <w:tr w:rsidR="00303D61" w:rsidRPr="00082E5C" w:rsidTr="002E5570">
        <w:trPr>
          <w:trHeight w:val="337"/>
        </w:trPr>
        <w:tc>
          <w:tcPr>
            <w:tcW w:w="9498" w:type="dxa"/>
            <w:gridSpan w:val="8"/>
          </w:tcPr>
          <w:p w:rsidR="00303D61" w:rsidRPr="00082E5C" w:rsidRDefault="00303D61" w:rsidP="00841A6C">
            <w:pPr>
              <w:spacing w:after="0" w:line="240" w:lineRule="auto"/>
              <w:contextualSpacing/>
              <w:jc w:val="center"/>
              <w:rPr>
                <w:rFonts w:ascii="Times New Roman" w:hAnsi="Times New Roman"/>
                <w:b/>
                <w:caps/>
              </w:rPr>
            </w:pPr>
            <w:r w:rsidRPr="00082E5C">
              <w:rPr>
                <w:rFonts w:ascii="Times New Roman" w:hAnsi="Times New Roman"/>
                <w:b/>
              </w:rPr>
              <w:t>Клиницисты (Лечебники)</w:t>
            </w:r>
          </w:p>
        </w:tc>
      </w:tr>
      <w:tr w:rsidR="00303D61" w:rsidRPr="00082E5C" w:rsidTr="002E5570">
        <w:trPr>
          <w:trHeight w:val="110"/>
        </w:trPr>
        <w:tc>
          <w:tcPr>
            <w:tcW w:w="993"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Pr>
                <w:rFonts w:ascii="Times New Roman" w:hAnsi="Times New Roman"/>
                <w:lang w:val="ru-RU"/>
              </w:rPr>
              <w:t>0</w:t>
            </w:r>
            <w:r w:rsidRPr="00082E5C">
              <w:rPr>
                <w:rFonts w:ascii="Times New Roman" w:hAnsi="Times New Roman"/>
              </w:rPr>
              <w:t>Акмолинская (</w:t>
            </w:r>
            <w:r w:rsidRPr="00082E5C">
              <w:rPr>
                <w:rFonts w:ascii="Times New Roman" w:hAnsi="Times New Roman"/>
                <w:caps/>
              </w:rPr>
              <w:t>А</w:t>
            </w:r>
            <w:r w:rsidRPr="00082E5C">
              <w:rPr>
                <w:rFonts w:ascii="Times New Roman" w:hAnsi="Times New Roman"/>
                <w:caps/>
                <w:lang w:val="ru-RU"/>
              </w:rPr>
              <w:t>к</w:t>
            </w:r>
            <w:r w:rsidRPr="00082E5C">
              <w:rPr>
                <w:rFonts w:ascii="Times New Roman" w:hAnsi="Times New Roman"/>
                <w:caps/>
              </w:rPr>
              <w:t>О</w:t>
            </w:r>
            <w:r w:rsidRPr="00082E5C">
              <w:rPr>
                <w:rFonts w:ascii="Times New Roman" w:hAnsi="Times New Roman"/>
              </w:rPr>
              <w:t>)</w:t>
            </w: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19</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0.27</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0,002</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0,91</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0,49</w:t>
            </w: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20</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0.27</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21</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0,336</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-0.29</w:t>
            </w:r>
            <w:r>
              <w:rPr>
                <w:rFonts w:ascii="Times New Roman" w:hAnsi="Times New Roman"/>
                <w:lang w:val="ru-RU"/>
              </w:rPr>
              <w:t>;</w:t>
            </w:r>
            <w:r w:rsidRPr="001A0597">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0,280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22</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0.27</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23</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0.27</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24</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2,914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0,290</w:t>
            </w:r>
          </w:p>
        </w:tc>
        <w:tc>
          <w:tcPr>
            <w:tcW w:w="1701" w:type="dxa"/>
          </w:tcPr>
          <w:p w:rsidR="00303D61" w:rsidRPr="001A0597"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-0.53</w:t>
            </w:r>
            <w:r>
              <w:rPr>
                <w:rFonts w:ascii="Times New Roman" w:hAnsi="Times New Roman"/>
                <w:lang w:val="ru-RU"/>
              </w:rPr>
              <w:t>;</w:t>
            </w:r>
            <w:r w:rsidRPr="001A0597">
              <w:rPr>
                <w:rFonts w:ascii="Times New Roman" w:hAnsi="Times New Roman"/>
              </w:rPr>
              <w:t>0.24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1,000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25</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0.27</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Алматинская (Ал</w:t>
            </w:r>
            <w:r w:rsidRPr="00082E5C">
              <w:rPr>
                <w:rFonts w:ascii="Times New Roman" w:hAnsi="Times New Roman"/>
                <w:lang w:val="ru-RU"/>
              </w:rPr>
              <w:t>О</w:t>
            </w:r>
            <w:r w:rsidRPr="00082E5C">
              <w:rPr>
                <w:rFonts w:ascii="Times New Roman" w:hAnsi="Times New Roman"/>
              </w:rPr>
              <w:t>)</w:t>
            </w: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06</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0,222</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0.08</w:t>
            </w:r>
            <w:r>
              <w:rPr>
                <w:rFonts w:ascii="Times New Roman" w:hAnsi="Times New Roman"/>
                <w:lang w:val="ru-RU"/>
              </w:rPr>
              <w:t>;</w:t>
            </w:r>
            <w:r w:rsidRPr="001A0597">
              <w:rPr>
                <w:rFonts w:ascii="Times New Roman" w:hAnsi="Times New Roman"/>
              </w:rPr>
              <w:t>0.95</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0,020</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0,39</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07</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0,68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0,211</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-0.56</w:t>
            </w:r>
            <w:r>
              <w:rPr>
                <w:rFonts w:ascii="Times New Roman" w:hAnsi="Times New Roman"/>
                <w:lang w:val="ru-RU"/>
              </w:rPr>
              <w:t>;</w:t>
            </w:r>
            <w:r w:rsidRPr="001A0597">
              <w:rPr>
                <w:rFonts w:ascii="Times New Roman" w:hAnsi="Times New Roman"/>
              </w:rPr>
              <w:t>0.56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08</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0,144</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-0.02</w:t>
            </w:r>
            <w:r>
              <w:rPr>
                <w:rFonts w:ascii="Times New Roman" w:hAnsi="Times New Roman"/>
                <w:lang w:val="ru-RU"/>
              </w:rPr>
              <w:t>;</w:t>
            </w:r>
            <w:r w:rsidRPr="001A0597">
              <w:rPr>
                <w:rFonts w:ascii="Times New Roman" w:hAnsi="Times New Roman"/>
              </w:rPr>
              <w:t>0.54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0,069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09</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0,62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0,211</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0.20</w:t>
            </w:r>
            <w:r>
              <w:rPr>
                <w:rFonts w:ascii="Times New Roman" w:hAnsi="Times New Roman"/>
                <w:lang w:val="ru-RU"/>
              </w:rPr>
              <w:t>;</w:t>
            </w:r>
            <w:r w:rsidRPr="001A0597">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10</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0,198</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0.26</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0,464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11</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0,252</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-0.06</w:t>
            </w:r>
            <w:r>
              <w:rPr>
                <w:rFonts w:ascii="Times New Roman" w:hAnsi="Times New Roman"/>
                <w:lang w:val="ru-RU"/>
              </w:rPr>
              <w:t>;</w:t>
            </w:r>
            <w:r w:rsidRPr="001A0597">
              <w:rPr>
                <w:rFonts w:ascii="Times New Roman" w:hAnsi="Times New Roman"/>
              </w:rPr>
              <w:t>0.92</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0,091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val="restart"/>
            <w:textDirection w:val="btLr"/>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rPr>
              <w:t>Актюбинская (Акт</w:t>
            </w:r>
            <w:r w:rsidRPr="00082E5C">
              <w:rPr>
                <w:rFonts w:ascii="Times New Roman" w:hAnsi="Times New Roman"/>
                <w:lang w:val="ru-RU"/>
              </w:rPr>
              <w:t>О</w:t>
            </w:r>
            <w:r w:rsidRPr="00082E5C">
              <w:rPr>
                <w:rFonts w:ascii="Times New Roman" w:hAnsi="Times New Roman"/>
              </w:rPr>
              <w:t>)</w:t>
            </w: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17</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-0,31</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0,195</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-0.69</w:t>
            </w:r>
            <w:r>
              <w:rPr>
                <w:rFonts w:ascii="Times New Roman" w:hAnsi="Times New Roman"/>
                <w:lang w:val="ru-RU"/>
              </w:rPr>
              <w:t>;</w:t>
            </w:r>
            <w:r w:rsidRPr="001A0597">
              <w:rPr>
                <w:rFonts w:ascii="Times New Roman" w:hAnsi="Times New Roman"/>
              </w:rPr>
              <w:t>0.07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0,110</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0,02</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18</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0,1422</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-0.57</w:t>
            </w:r>
            <w:r>
              <w:rPr>
                <w:rFonts w:ascii="Times New Roman" w:hAnsi="Times New Roman"/>
                <w:lang w:val="ru-RU"/>
              </w:rPr>
              <w:t>;</w:t>
            </w:r>
            <w:r w:rsidRPr="001A0597">
              <w:rPr>
                <w:rFonts w:ascii="Times New Roman" w:hAnsi="Times New Roman"/>
              </w:rPr>
              <w:t>-0.01</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0,037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19</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0,43</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0,280</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-0.12</w:t>
            </w:r>
            <w:r>
              <w:rPr>
                <w:rFonts w:ascii="Times New Roman" w:hAnsi="Times New Roman"/>
                <w:lang w:val="ru-RU"/>
              </w:rPr>
              <w:t>;</w:t>
            </w:r>
            <w:r w:rsidRPr="001A0597">
              <w:rPr>
                <w:rFonts w:ascii="Times New Roman" w:hAnsi="Times New Roman"/>
              </w:rPr>
              <w:t>0.97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0,128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20</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0,228</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-0.06</w:t>
            </w:r>
            <w:r>
              <w:rPr>
                <w:rFonts w:ascii="Times New Roman" w:hAnsi="Times New Roman"/>
                <w:lang w:val="ru-RU"/>
              </w:rPr>
              <w:t>;</w:t>
            </w:r>
            <w:r w:rsidRPr="001A0597">
              <w:rPr>
                <w:rFonts w:ascii="Times New Roman" w:hAnsi="Times New Roman"/>
              </w:rPr>
              <w:t>0.83</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0,094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21</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0,219</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-0.57</w:t>
            </w:r>
            <w:r>
              <w:rPr>
                <w:rFonts w:ascii="Times New Roman" w:hAnsi="Times New Roman"/>
                <w:lang w:val="ru-RU"/>
              </w:rPr>
              <w:t>;</w:t>
            </w:r>
            <w:r w:rsidRPr="001A0597">
              <w:rPr>
                <w:rFonts w:ascii="Times New Roman" w:hAnsi="Times New Roman"/>
              </w:rPr>
              <w:t>0.28</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0,507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22</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-0,25</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0,1893</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-0.62</w:t>
            </w:r>
            <w:r>
              <w:rPr>
                <w:rFonts w:ascii="Times New Roman" w:hAnsi="Times New Roman"/>
                <w:lang w:val="ru-RU"/>
              </w:rPr>
              <w:t>;</w:t>
            </w:r>
            <w:r w:rsidRPr="001A0597">
              <w:rPr>
                <w:rFonts w:ascii="Times New Roman" w:hAnsi="Times New Roman"/>
              </w:rPr>
              <w:t>0.12</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0,186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23</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0,2817</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-0.18</w:t>
            </w:r>
            <w:r>
              <w:rPr>
                <w:rFonts w:ascii="Times New Roman" w:hAnsi="Times New Roman"/>
                <w:lang w:val="ru-RU"/>
              </w:rPr>
              <w:t>;</w:t>
            </w:r>
            <w:r w:rsidRPr="001A0597">
              <w:rPr>
                <w:rFonts w:ascii="Times New Roman" w:hAnsi="Times New Roman"/>
              </w:rPr>
              <w:t>0.9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0,196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val="restart"/>
            <w:textDirection w:val="btLr"/>
          </w:tcPr>
          <w:p w:rsidR="00303D61" w:rsidRDefault="00303D61" w:rsidP="00841A6C">
            <w:pPr>
              <w:spacing w:after="0" w:line="240" w:lineRule="auto"/>
              <w:contextualSpacing/>
              <w:jc w:val="center"/>
              <w:rPr>
                <w:rFonts w:ascii="Times New Roman" w:hAnsi="Times New Roman"/>
                <w:lang w:val="ru-RU"/>
              </w:rPr>
            </w:pPr>
            <w:r w:rsidRPr="00082E5C">
              <w:rPr>
                <w:rFonts w:ascii="Times New Roman" w:hAnsi="Times New Roman"/>
              </w:rPr>
              <w:t>Жамбыл-</w:t>
            </w: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lang w:val="ru-RU"/>
              </w:rPr>
              <w:t>с</w:t>
            </w:r>
            <w:r w:rsidRPr="00082E5C">
              <w:rPr>
                <w:rFonts w:ascii="Times New Roman" w:hAnsi="Times New Roman"/>
              </w:rPr>
              <w:t>кая (Ж</w:t>
            </w:r>
            <w:r w:rsidRPr="00082E5C">
              <w:rPr>
                <w:rFonts w:ascii="Times New Roman" w:hAnsi="Times New Roman"/>
                <w:lang w:val="ru-RU"/>
              </w:rPr>
              <w:t>О</w:t>
            </w:r>
            <w:r w:rsidRPr="00082E5C">
              <w:rPr>
                <w:rFonts w:ascii="Times New Roman" w:hAnsi="Times New Roman"/>
              </w:rPr>
              <w:t>)</w:t>
            </w: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11</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0,2275</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-0.22</w:t>
            </w:r>
            <w:r>
              <w:rPr>
                <w:rFonts w:ascii="Times New Roman" w:hAnsi="Times New Roman"/>
                <w:lang w:val="ru-RU"/>
              </w:rPr>
              <w:t>;</w:t>
            </w:r>
            <w:r w:rsidRPr="001A0597">
              <w:rPr>
                <w:rFonts w:ascii="Times New Roman" w:hAnsi="Times New Roman"/>
              </w:rPr>
              <w:t>0.66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0,328</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0,18</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12</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-0,44</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0,1938</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-0.82</w:t>
            </w:r>
            <w:r>
              <w:rPr>
                <w:rFonts w:ascii="Times New Roman" w:hAnsi="Times New Roman"/>
                <w:lang w:val="ru-RU"/>
              </w:rPr>
              <w:t>;</w:t>
            </w:r>
            <w:r w:rsidRPr="001A0597">
              <w:rPr>
                <w:rFonts w:ascii="Times New Roman" w:hAnsi="Times New Roman"/>
              </w:rPr>
              <w:t>-0.06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0,022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13</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0,2604</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0.0</w:t>
            </w:r>
            <w:r>
              <w:rPr>
                <w:rFonts w:ascii="Times New Roman" w:hAnsi="Times New Roman"/>
                <w:lang w:val="ru-RU"/>
              </w:rPr>
              <w:t>1;</w:t>
            </w:r>
            <w:r w:rsidRPr="001A0597">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0,047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14</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0,3613</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-0.34</w:t>
            </w:r>
            <w:r>
              <w:rPr>
                <w:rFonts w:ascii="Times New Roman" w:hAnsi="Times New Roman"/>
                <w:lang w:val="ru-RU"/>
              </w:rPr>
              <w:t>;</w:t>
            </w:r>
            <w:r w:rsidRPr="001A0597">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0,314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15</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0,2275</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-0.22</w:t>
            </w:r>
            <w:r>
              <w:rPr>
                <w:rFonts w:ascii="Times New Roman" w:hAnsi="Times New Roman"/>
                <w:lang w:val="ru-RU"/>
              </w:rPr>
              <w:t>;</w:t>
            </w:r>
            <w:r w:rsidRPr="001A0597">
              <w:rPr>
                <w:rFonts w:ascii="Times New Roman" w:hAnsi="Times New Roman"/>
              </w:rPr>
              <w:t>0.66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0,328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val="restart"/>
            <w:textDirection w:val="btLr"/>
          </w:tcPr>
          <w:p w:rsidR="00303D61" w:rsidRPr="00082E5C" w:rsidRDefault="00841A6C" w:rsidP="00841A6C">
            <w:pPr>
              <w:spacing w:after="0" w:line="240" w:lineRule="auto"/>
              <w:contextualSpacing/>
              <w:jc w:val="center"/>
              <w:rPr>
                <w:rFonts w:ascii="Times New Roman" w:hAnsi="Times New Roman"/>
                <w:caps/>
              </w:rPr>
            </w:pPr>
            <w:r>
              <w:rPr>
                <w:rFonts w:ascii="Times New Roman" w:hAnsi="Times New Roman"/>
                <w:lang w:val="ru-RU"/>
              </w:rPr>
              <w:t>С</w:t>
            </w:r>
            <w:r w:rsidR="00303D61" w:rsidRPr="00082E5C">
              <w:rPr>
                <w:rFonts w:ascii="Times New Roman" w:hAnsi="Times New Roman"/>
                <w:lang w:val="ru-RU"/>
              </w:rPr>
              <w:t>КО</w:t>
            </w: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0,58</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0,2689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0.04</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0,032</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0,40</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0,57</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0,3195</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-0.05</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0,073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0,57</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0,3195</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-0.05</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0,073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0,42</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0,3486</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A0597">
              <w:rPr>
                <w:rFonts w:ascii="Times New Roman" w:hAnsi="Times New Roman"/>
              </w:rPr>
              <w:t>-0.26</w:t>
            </w:r>
            <w:r>
              <w:rPr>
                <w:rFonts w:ascii="Times New Roman" w:hAnsi="Times New Roman"/>
                <w:lang w:val="ru-RU"/>
              </w:rPr>
              <w:t>;</w:t>
            </w:r>
            <w:r w:rsidRPr="001A0597">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0,232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0,26</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0,2108</w:t>
            </w:r>
          </w:p>
        </w:tc>
        <w:tc>
          <w:tcPr>
            <w:tcW w:w="1701" w:type="dxa"/>
          </w:tcPr>
          <w:p w:rsidR="00303D61" w:rsidRPr="001A0597" w:rsidRDefault="00303D61" w:rsidP="00841A6C">
            <w:pPr>
              <w:spacing w:after="0" w:line="240" w:lineRule="auto"/>
              <w:contextualSpacing/>
              <w:jc w:val="center"/>
              <w:rPr>
                <w:rFonts w:ascii="Times New Roman" w:hAnsi="Times New Roman"/>
                <w:caps/>
              </w:rPr>
            </w:pPr>
            <w:r w:rsidRPr="001A0597">
              <w:rPr>
                <w:rFonts w:ascii="Times New Roman" w:hAnsi="Times New Roman"/>
              </w:rPr>
              <w:t>-0.15</w:t>
            </w:r>
            <w:r>
              <w:rPr>
                <w:rFonts w:ascii="Times New Roman" w:hAnsi="Times New Roman"/>
                <w:lang w:val="ru-RU"/>
              </w:rPr>
              <w:t>;</w:t>
            </w:r>
            <w:r w:rsidRPr="001A0597">
              <w:rPr>
                <w:rFonts w:ascii="Times New Roman" w:hAnsi="Times New Roman"/>
              </w:rPr>
              <w:t>0.67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0,211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cantSplit/>
          <w:trHeight w:val="131"/>
        </w:trPr>
        <w:tc>
          <w:tcPr>
            <w:tcW w:w="993" w:type="dxa"/>
            <w:vMerge/>
            <w:textDirection w:val="btLr"/>
          </w:tcPr>
          <w:p w:rsidR="00303D61" w:rsidRPr="00082E5C" w:rsidRDefault="00303D61" w:rsidP="00841A6C">
            <w:pPr>
              <w:spacing w:after="0" w:line="240" w:lineRule="auto"/>
              <w:contextualSpacing/>
              <w:jc w:val="center"/>
              <w:rPr>
                <w:rFonts w:ascii="Times New Roman" w:hAnsi="Times New Roman"/>
                <w:caps/>
              </w:rPr>
            </w:pPr>
          </w:p>
        </w:tc>
        <w:tc>
          <w:tcPr>
            <w:tcW w:w="992"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06</w:t>
            </w:r>
          </w:p>
        </w:tc>
        <w:tc>
          <w:tcPr>
            <w:tcW w:w="1276"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w:t>
            </w:r>
          </w:p>
        </w:tc>
        <w:tc>
          <w:tcPr>
            <w:tcW w:w="1134" w:type="dxa"/>
          </w:tcPr>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w:t>
            </w:r>
          </w:p>
        </w:tc>
        <w:tc>
          <w:tcPr>
            <w:tcW w:w="1701" w:type="dxa"/>
          </w:tcPr>
          <w:p w:rsidR="00303D61" w:rsidRPr="009C5B55" w:rsidRDefault="00303D61" w:rsidP="00841A6C">
            <w:pPr>
              <w:jc w:val="center"/>
              <w:rPr>
                <w:rFonts w:ascii="Times New Roman" w:hAnsi="Times New Roman"/>
                <w:caps/>
                <w:lang w:val="ru-RU"/>
              </w:rPr>
            </w:pPr>
            <w:r>
              <w:rPr>
                <w:rFonts w:ascii="Times New Roman" w:hAnsi="Times New Roman"/>
                <w:lang w:val="ru-RU"/>
              </w:rPr>
              <w:t>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Туркестан-</w:t>
            </w:r>
            <w:r>
              <w:rPr>
                <w:rFonts w:ascii="Times New Roman" w:hAnsi="Times New Roman"/>
                <w:lang w:val="ru-RU"/>
              </w:rPr>
              <w:t>с</w:t>
            </w:r>
            <w:r w:rsidRPr="00160358">
              <w:rPr>
                <w:rFonts w:ascii="Times New Roman" w:hAnsi="Times New Roman"/>
              </w:rPr>
              <w:t>кая (Т</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0,58</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0,2689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rPr>
              <w:t>0.04</w:t>
            </w:r>
            <w:r>
              <w:rPr>
                <w:rFonts w:ascii="Times New Roman" w:hAnsi="Times New Roman"/>
                <w:lang w:val="ru-RU"/>
              </w:rPr>
              <w:t>;</w:t>
            </w:r>
            <w:r w:rsidRPr="00160358">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0,032</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0,53</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0,55</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0,2132</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0.13</w:t>
            </w:r>
            <w:r>
              <w:rPr>
                <w:rFonts w:ascii="Times New Roman" w:hAnsi="Times New Roman"/>
                <w:lang w:val="ru-RU"/>
              </w:rPr>
              <w:t>;</w:t>
            </w:r>
            <w:r w:rsidRPr="00160358">
              <w:rPr>
                <w:rFonts w:ascii="Times New Roman" w:hAnsi="Times New Roman"/>
              </w:rPr>
              <w:t>0.97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0,1939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0.15</w:t>
            </w:r>
            <w:r>
              <w:rPr>
                <w:rFonts w:ascii="Times New Roman" w:hAnsi="Times New Roman"/>
                <w:lang w:val="ru-RU"/>
              </w:rPr>
              <w:t>;</w:t>
            </w:r>
            <w:r w:rsidRPr="00160358">
              <w:rPr>
                <w:rFonts w:ascii="Times New Roman" w:hAnsi="Times New Roman"/>
              </w:rPr>
              <w:t>0.91</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0,005</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0,65</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0,2964</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rPr>
              <w:t>0.06</w:t>
            </w:r>
            <w:r>
              <w:rPr>
                <w:rFonts w:ascii="Times New Roman" w:hAnsi="Times New Roman"/>
                <w:lang w:val="ru-RU"/>
              </w:rPr>
              <w:t>;</w:t>
            </w:r>
            <w:r w:rsidRPr="00160358">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0,028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15</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0,36</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0,2817</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-0.18</w:t>
            </w:r>
            <w:r>
              <w:rPr>
                <w:rFonts w:ascii="Times New Roman" w:hAnsi="Times New Roman"/>
                <w:lang w:val="ru-RU"/>
              </w:rPr>
              <w:t>;</w:t>
            </w:r>
            <w:r w:rsidRPr="00160358">
              <w:rPr>
                <w:rFonts w:ascii="Times New Roman" w:hAnsi="Times New Roman"/>
              </w:rPr>
              <w:t>0.91</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0,196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498" w:type="dxa"/>
            <w:gridSpan w:val="8"/>
          </w:tcPr>
          <w:p w:rsidR="00303D61" w:rsidRPr="00160358" w:rsidRDefault="00303D61" w:rsidP="00841A6C">
            <w:pPr>
              <w:spacing w:after="0" w:line="240" w:lineRule="auto"/>
              <w:contextualSpacing/>
              <w:jc w:val="center"/>
              <w:rPr>
                <w:rFonts w:ascii="Times New Roman" w:hAnsi="Times New Roman"/>
                <w:b/>
                <w:caps/>
                <w:lang w:val="ru-RU"/>
              </w:rPr>
            </w:pPr>
            <w:r w:rsidRPr="00160358">
              <w:rPr>
                <w:rFonts w:ascii="Times New Roman" w:hAnsi="Times New Roman"/>
                <w:b/>
              </w:rPr>
              <w:t>Специалисты О</w:t>
            </w:r>
            <w:r w:rsidRPr="00160358">
              <w:rPr>
                <w:rFonts w:ascii="Times New Roman" w:hAnsi="Times New Roman"/>
                <w:b/>
                <w:lang w:val="ru-RU"/>
              </w:rPr>
              <w:t>З</w:t>
            </w:r>
          </w:p>
        </w:tc>
      </w:tr>
      <w:tr w:rsidR="00303D61" w:rsidRPr="00082E5C" w:rsidTr="002E5570">
        <w:trPr>
          <w:trHeight w:val="59"/>
        </w:trPr>
        <w:tc>
          <w:tcPr>
            <w:tcW w:w="993" w:type="dxa"/>
            <w:vMerge w:val="restart"/>
            <w:textDirection w:val="btLr"/>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Акмолинская (Ак</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-0,09</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0,081</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-0.25</w:t>
            </w:r>
            <w:r>
              <w:rPr>
                <w:rFonts w:ascii="Times New Roman" w:hAnsi="Times New Roman"/>
                <w:lang w:val="ru-RU"/>
              </w:rPr>
              <w:t>;</w:t>
            </w:r>
            <w:r w:rsidRPr="00160358">
              <w:rPr>
                <w:rFonts w:ascii="Times New Roman" w:hAnsi="Times New Roman"/>
              </w:rPr>
              <w:t>0.06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0,262</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0,08</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w:t>
            </w: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0,173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-0.29</w:t>
            </w:r>
            <w:r>
              <w:rPr>
                <w:rFonts w:ascii="Times New Roman" w:hAnsi="Times New Roman"/>
                <w:lang w:val="ru-RU"/>
              </w:rPr>
              <w:t>;</w:t>
            </w:r>
            <w:r w:rsidRPr="00160358">
              <w:rPr>
                <w:rFonts w:ascii="Times New Roman" w:hAnsi="Times New Roman"/>
              </w:rPr>
              <w:t>0.38</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0,806</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0,51</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0,196</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0.11</w:t>
            </w:r>
            <w:r>
              <w:rPr>
                <w:rFonts w:ascii="Times New Roman" w:hAnsi="Times New Roman"/>
                <w:lang w:val="ru-RU"/>
              </w:rPr>
              <w:t>;</w:t>
            </w:r>
            <w:r w:rsidRPr="00160358">
              <w:rPr>
                <w:rFonts w:ascii="Times New Roman" w:hAnsi="Times New Roman"/>
              </w:rPr>
              <w:t>0.89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0,010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0,099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rPr>
              <w:t>0.70</w:t>
            </w:r>
            <w:r>
              <w:rPr>
                <w:rFonts w:ascii="Times New Roman" w:hAnsi="Times New Roman"/>
                <w:lang w:val="ru-RU"/>
              </w:rPr>
              <w:t>;</w:t>
            </w:r>
            <w:r w:rsidRPr="00160358">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9,201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0,39</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-0.18</w:t>
            </w:r>
            <w:r>
              <w:rPr>
                <w:rFonts w:ascii="Times New Roman" w:hAnsi="Times New Roman"/>
                <w:lang w:val="ru-RU"/>
              </w:rPr>
              <w:t>;</w:t>
            </w:r>
            <w:r w:rsidRPr="00160358">
              <w:rPr>
                <w:rFonts w:ascii="Times New Roman" w:hAnsi="Times New Roman"/>
              </w:rPr>
              <w:t>0.96</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0,188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0,125</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-0.67</w:t>
            </w:r>
            <w:r>
              <w:rPr>
                <w:rFonts w:ascii="Times New Roman" w:hAnsi="Times New Roman"/>
                <w:lang w:val="ru-RU"/>
              </w:rPr>
              <w:t>;</w:t>
            </w:r>
            <w:r w:rsidRPr="00160358">
              <w:rPr>
                <w:rFonts w:ascii="Times New Roman" w:hAnsi="Times New Roman"/>
              </w:rPr>
              <w:t>-0.18</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0,155</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-0.83</w:t>
            </w:r>
            <w:r>
              <w:rPr>
                <w:rFonts w:ascii="Times New Roman" w:hAnsi="Times New Roman"/>
                <w:lang w:val="ru-RU"/>
              </w:rPr>
              <w:t>;</w:t>
            </w:r>
            <w:r w:rsidRPr="00160358">
              <w:rPr>
                <w:rFonts w:ascii="Times New Roman" w:hAnsi="Times New Roman"/>
              </w:rPr>
              <w:t>-0.22</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08</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0,02</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0,292</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-0.55</w:t>
            </w:r>
            <w:r>
              <w:rPr>
                <w:rFonts w:ascii="Times New Roman" w:hAnsi="Times New Roman"/>
                <w:lang w:val="ru-RU"/>
              </w:rPr>
              <w:t>;</w:t>
            </w:r>
            <w:r w:rsidRPr="00160358">
              <w:rPr>
                <w:rFonts w:ascii="Times New Roman" w:hAnsi="Times New Roman"/>
              </w:rPr>
              <w:t>0.59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0,950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0,228</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-0.02</w:t>
            </w:r>
            <w:r>
              <w:rPr>
                <w:rFonts w:ascii="Times New Roman" w:hAnsi="Times New Roman"/>
                <w:lang w:val="ru-RU"/>
              </w:rPr>
              <w:t>;</w:t>
            </w:r>
            <w:r w:rsidRPr="00160358">
              <w:rPr>
                <w:rFonts w:ascii="Times New Roman" w:hAnsi="Times New Roman"/>
              </w:rPr>
              <w:t>0.87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0,062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10</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0,18</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0,232</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-0.27</w:t>
            </w:r>
            <w:r>
              <w:rPr>
                <w:rFonts w:ascii="Times New Roman" w:hAnsi="Times New Roman"/>
                <w:lang w:val="ru-RU"/>
              </w:rPr>
              <w:t>;</w:t>
            </w:r>
            <w:r w:rsidRPr="00160358">
              <w:rPr>
                <w:rFonts w:ascii="Times New Roman" w:hAnsi="Times New Roman"/>
              </w:rPr>
              <w:t>0.63</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0,435</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0,169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-0.53</w:t>
            </w:r>
            <w:r>
              <w:rPr>
                <w:rFonts w:ascii="Times New Roman" w:hAnsi="Times New Roman"/>
                <w:lang w:val="ru-RU"/>
              </w:rPr>
              <w:t>;</w:t>
            </w:r>
            <w:r w:rsidRPr="00160358">
              <w:rPr>
                <w:rFonts w:ascii="Times New Roman" w:hAnsi="Times New Roman"/>
              </w:rPr>
              <w:t>0.13</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0,238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-0,02</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0,340</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-0.68</w:t>
            </w:r>
            <w:r>
              <w:rPr>
                <w:rFonts w:ascii="Times New Roman" w:hAnsi="Times New Roman"/>
                <w:lang w:val="ru-RU"/>
              </w:rPr>
              <w:t>;</w:t>
            </w:r>
            <w:r w:rsidRPr="00160358">
              <w:rPr>
                <w:rFonts w:ascii="Times New Roman" w:hAnsi="Times New Roman"/>
              </w:rPr>
              <w:t>0.64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0,951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bl>
    <w:p w:rsidR="00841A6C" w:rsidRPr="00303D61" w:rsidRDefault="00841A6C" w:rsidP="00841A6C">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38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1276"/>
        <w:gridCol w:w="1134"/>
        <w:gridCol w:w="1701"/>
        <w:gridCol w:w="1275"/>
        <w:gridCol w:w="1134"/>
        <w:gridCol w:w="993"/>
      </w:tblGrid>
      <w:tr w:rsidR="00841A6C" w:rsidRPr="00082E5C" w:rsidTr="002E5570">
        <w:trPr>
          <w:trHeight w:val="110"/>
        </w:trPr>
        <w:tc>
          <w:tcPr>
            <w:tcW w:w="993" w:type="dxa"/>
          </w:tcPr>
          <w:p w:rsidR="00841A6C" w:rsidRPr="00082E5C" w:rsidRDefault="00841A6C" w:rsidP="00841A6C">
            <w:pPr>
              <w:spacing w:after="0" w:line="240" w:lineRule="auto"/>
              <w:contextualSpacing/>
              <w:jc w:val="center"/>
              <w:rPr>
                <w:rFonts w:ascii="Times New Roman" w:hAnsi="Times New Roman"/>
                <w:lang w:val="ru-RU"/>
              </w:rPr>
            </w:pPr>
            <w:r w:rsidRPr="00082E5C">
              <w:rPr>
                <w:rFonts w:ascii="Times New Roman" w:hAnsi="Times New Roman"/>
                <w:lang w:val="ru-RU"/>
              </w:rPr>
              <w:t>1</w:t>
            </w:r>
          </w:p>
        </w:tc>
        <w:tc>
          <w:tcPr>
            <w:tcW w:w="992"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2</w:t>
            </w:r>
          </w:p>
        </w:tc>
        <w:tc>
          <w:tcPr>
            <w:tcW w:w="1276"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3</w:t>
            </w:r>
          </w:p>
        </w:tc>
        <w:tc>
          <w:tcPr>
            <w:tcW w:w="1134"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4</w:t>
            </w:r>
          </w:p>
        </w:tc>
        <w:tc>
          <w:tcPr>
            <w:tcW w:w="1701"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5</w:t>
            </w:r>
          </w:p>
        </w:tc>
        <w:tc>
          <w:tcPr>
            <w:tcW w:w="1275" w:type="dxa"/>
          </w:tcPr>
          <w:p w:rsidR="00841A6C" w:rsidRPr="00082E5C" w:rsidRDefault="00841A6C" w:rsidP="00841A6C">
            <w:pPr>
              <w:pStyle w:val="a3"/>
              <w:spacing w:before="0" w:beforeAutospacing="0" w:after="0" w:afterAutospacing="0" w:line="240" w:lineRule="auto"/>
              <w:contextualSpacing/>
              <w:jc w:val="center"/>
              <w:rPr>
                <w:rFonts w:ascii="Times New Roman" w:hAnsi="Times New Roman"/>
                <w:sz w:val="22"/>
                <w:szCs w:val="22"/>
                <w:lang w:val="ru-RU"/>
              </w:rPr>
            </w:pPr>
            <w:r w:rsidRPr="00082E5C">
              <w:rPr>
                <w:rFonts w:ascii="Times New Roman" w:hAnsi="Times New Roman"/>
                <w:sz w:val="22"/>
                <w:szCs w:val="22"/>
                <w:lang w:val="ru-RU"/>
              </w:rPr>
              <w:t>6</w:t>
            </w:r>
          </w:p>
        </w:tc>
        <w:tc>
          <w:tcPr>
            <w:tcW w:w="1134"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7</w:t>
            </w:r>
          </w:p>
        </w:tc>
        <w:tc>
          <w:tcPr>
            <w:tcW w:w="993" w:type="dxa"/>
          </w:tcPr>
          <w:p w:rsidR="00841A6C" w:rsidRPr="00082E5C" w:rsidRDefault="00841A6C" w:rsidP="00841A6C">
            <w:pPr>
              <w:spacing w:after="0" w:line="240" w:lineRule="auto"/>
              <w:contextualSpacing/>
              <w:jc w:val="center"/>
              <w:rPr>
                <w:rFonts w:ascii="Times New Roman" w:hAnsi="Times New Roman"/>
                <w:caps/>
                <w:lang w:val="ru-RU"/>
              </w:rPr>
            </w:pPr>
            <w:r w:rsidRPr="00082E5C">
              <w:rPr>
                <w:rFonts w:ascii="Times New Roman" w:hAnsi="Times New Roman"/>
                <w:caps/>
                <w:lang w:val="ru-RU"/>
              </w:rPr>
              <w:t>8</w:t>
            </w:r>
          </w:p>
        </w:tc>
      </w:tr>
      <w:tr w:rsidR="00303D61" w:rsidRPr="00082E5C" w:rsidTr="002E5570">
        <w:trPr>
          <w:trHeight w:val="179"/>
        </w:trPr>
        <w:tc>
          <w:tcPr>
            <w:tcW w:w="993" w:type="dxa"/>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13</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0,271</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-0.65</w:t>
            </w:r>
            <w:r>
              <w:rPr>
                <w:rFonts w:ascii="Times New Roman" w:hAnsi="Times New Roman"/>
                <w:lang w:val="ru-RU"/>
              </w:rPr>
              <w:t>;</w:t>
            </w:r>
            <w:r w:rsidRPr="00160358">
              <w:rPr>
                <w:rFonts w:ascii="Times New Roman" w:hAnsi="Times New Roman"/>
              </w:rPr>
              <w:t>0.40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0,645</w:t>
            </w:r>
          </w:p>
        </w:tc>
        <w:tc>
          <w:tcPr>
            <w:tcW w:w="1134" w:type="dxa"/>
          </w:tcPr>
          <w:p w:rsidR="00303D61" w:rsidRPr="00082E5C" w:rsidRDefault="00303D61" w:rsidP="00841A6C">
            <w:pPr>
              <w:spacing w:after="0" w:line="240" w:lineRule="auto"/>
              <w:contextualSpacing/>
              <w:jc w:val="center"/>
              <w:rPr>
                <w:rFonts w:ascii="Times New Roman" w:hAnsi="Times New Roman"/>
                <w:caps/>
              </w:rPr>
            </w:pPr>
          </w:p>
        </w:tc>
        <w:tc>
          <w:tcPr>
            <w:tcW w:w="993" w:type="dxa"/>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Алматин-</w:t>
            </w:r>
            <w:r w:rsidRPr="00160358">
              <w:rPr>
                <w:rFonts w:ascii="Times New Roman" w:hAnsi="Times New Roman"/>
                <w:lang w:val="ru-RU"/>
              </w:rPr>
              <w:t>с</w:t>
            </w:r>
            <w:r w:rsidRPr="00160358">
              <w:rPr>
                <w:rFonts w:ascii="Times New Roman" w:hAnsi="Times New Roman"/>
              </w:rPr>
              <w:t>кая (Ал</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0,277</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-0.54</w:t>
            </w:r>
            <w:r>
              <w:rPr>
                <w:rFonts w:ascii="Times New Roman" w:hAnsi="Times New Roman"/>
                <w:lang w:val="ru-RU"/>
              </w:rPr>
              <w:t>;</w:t>
            </w:r>
            <w:r w:rsidRPr="00160358">
              <w:rPr>
                <w:rFonts w:ascii="Times New Roman" w:hAnsi="Times New Roman"/>
              </w:rPr>
              <w:t>0.54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1,000</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0,32</w:t>
            </w:r>
          </w:p>
        </w:tc>
        <w:tc>
          <w:tcPr>
            <w:tcW w:w="993" w:type="dxa"/>
            <w:vMerge w:val="restart"/>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0,26</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0,350</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-0.42</w:t>
            </w:r>
            <w:r>
              <w:rPr>
                <w:rFonts w:ascii="Times New Roman" w:hAnsi="Times New Roman"/>
                <w:lang w:val="ru-RU"/>
              </w:rPr>
              <w:t>;</w:t>
            </w:r>
            <w:r w:rsidRPr="00160358">
              <w:rPr>
                <w:rFonts w:ascii="Times New Roman" w:hAnsi="Times New Roman"/>
              </w:rPr>
              <w:t>0.94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0,460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0,220</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0.06</w:t>
            </w:r>
            <w:r>
              <w:rPr>
                <w:rFonts w:ascii="Times New Roman" w:hAnsi="Times New Roman"/>
                <w:lang w:val="ru-RU"/>
              </w:rPr>
              <w:t>;</w:t>
            </w:r>
            <w:r w:rsidRPr="00160358">
              <w:rPr>
                <w:rFonts w:ascii="Times New Roman" w:hAnsi="Times New Roman"/>
              </w:rPr>
              <w:t>0.93</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0,023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0,84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0,162</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rPr>
              <w:t>0.51</w:t>
            </w:r>
            <w:r>
              <w:rPr>
                <w:rFonts w:ascii="Times New Roman" w:hAnsi="Times New Roman"/>
                <w:lang w:val="ru-RU"/>
              </w:rPr>
              <w:t>;</w:t>
            </w:r>
            <w:r w:rsidRPr="00160358">
              <w:rPr>
                <w:rFonts w:ascii="Times New Roman" w:hAnsi="Times New Roman"/>
              </w:rPr>
              <w:t>1</w:t>
            </w:r>
            <w:r>
              <w:rPr>
                <w:rFonts w:ascii="Times New Roman" w:hAnsi="Times New Roman"/>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2,670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841A6C">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0,222</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-0.43</w:t>
            </w:r>
            <w:r>
              <w:rPr>
                <w:rFonts w:ascii="Times New Roman" w:hAnsi="Times New Roman"/>
                <w:lang w:val="ru-RU"/>
              </w:rPr>
              <w:t>;</w:t>
            </w:r>
            <w:r w:rsidRPr="00160358">
              <w:rPr>
                <w:rFonts w:ascii="Times New Roman" w:hAnsi="Times New Roman"/>
              </w:rPr>
              <w:t>0.43</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1,000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Актюбинская (Акт</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0,47</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0,289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-0.09</w:t>
            </w:r>
            <w:r>
              <w:rPr>
                <w:rFonts w:ascii="Times New Roman" w:hAnsi="Times New Roman"/>
                <w:lang w:val="ru-RU"/>
              </w:rPr>
              <w:t>;</w:t>
            </w:r>
            <w:r w:rsidRPr="00160358">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0,104</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0,24</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0,163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0.38</w:t>
            </w:r>
            <w:r>
              <w:rPr>
                <w:rFonts w:ascii="Times New Roman" w:hAnsi="Times New Roman"/>
                <w:lang w:val="ru-RU"/>
              </w:rPr>
              <w:t>;</w:t>
            </w:r>
            <w:r w:rsidRPr="00160358">
              <w:rPr>
                <w:rFonts w:ascii="Times New Roman" w:hAnsi="Times New Roman"/>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7"/>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0,07</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0,248</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-0.41</w:t>
            </w:r>
            <w:r>
              <w:rPr>
                <w:rFonts w:ascii="Times New Roman" w:hAnsi="Times New Roman"/>
                <w:lang w:val="ru-RU"/>
              </w:rPr>
              <w:t>;</w:t>
            </w:r>
            <w:r w:rsidRPr="00160358">
              <w:rPr>
                <w:rFonts w:ascii="Times New Roman" w:hAnsi="Times New Roman"/>
              </w:rPr>
              <w:t>0.55</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0,780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62"/>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0,16</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0,277</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-0.38</w:t>
            </w:r>
            <w:r>
              <w:rPr>
                <w:rFonts w:ascii="Times New Roman" w:hAnsi="Times New Roman"/>
                <w:lang w:val="ru-RU"/>
              </w:rPr>
              <w:t>;</w:t>
            </w:r>
            <w:r w:rsidRPr="00160358">
              <w:rPr>
                <w:rFonts w:ascii="Times New Roman" w:hAnsi="Times New Roman"/>
              </w:rPr>
              <w:t>0.70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0,564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45"/>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0,28</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0,274</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rPr>
              <w:t>-0.25</w:t>
            </w:r>
            <w:r>
              <w:rPr>
                <w:rFonts w:ascii="Times New Roman" w:hAnsi="Times New Roman"/>
                <w:lang w:val="ru-RU"/>
              </w:rPr>
              <w:t>;</w:t>
            </w:r>
            <w:r w:rsidRPr="00160358">
              <w:rPr>
                <w:rFonts w:ascii="Times New Roman" w:hAnsi="Times New Roman"/>
              </w:rPr>
              <w:t>0.82</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0,301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1"/>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0,16</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0,277</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-0.38</w:t>
            </w:r>
            <w:r>
              <w:rPr>
                <w:rFonts w:ascii="Times New Roman" w:hAnsi="Times New Roman"/>
                <w:caps/>
                <w:lang w:val="ru-RU"/>
              </w:rPr>
              <w:t>;</w:t>
            </w:r>
            <w:r w:rsidRPr="00160358">
              <w:rPr>
                <w:rFonts w:ascii="Times New Roman" w:hAnsi="Times New Roman"/>
                <w:caps/>
              </w:rPr>
              <w:t>0.70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0,564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1"/>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0,222</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-0.47</w:t>
            </w:r>
            <w:r>
              <w:rPr>
                <w:rFonts w:ascii="Times New Roman" w:hAnsi="Times New Roman"/>
                <w:caps/>
                <w:lang w:val="ru-RU"/>
              </w:rPr>
              <w:t>;</w:t>
            </w:r>
            <w:r w:rsidRPr="00160358">
              <w:rPr>
                <w:rFonts w:ascii="Times New Roman" w:hAnsi="Times New Roman"/>
                <w:caps/>
              </w:rPr>
              <w:t>0.39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0,862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10"/>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08</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-0,08</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0,203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-0.47</w:t>
            </w:r>
            <w:r>
              <w:rPr>
                <w:rFonts w:ascii="Times New Roman" w:hAnsi="Times New Roman"/>
                <w:caps/>
                <w:lang w:val="ru-RU"/>
              </w:rPr>
              <w:t>;</w:t>
            </w:r>
            <w:r w:rsidRPr="00160358">
              <w:rPr>
                <w:rFonts w:ascii="Times New Roman" w:hAnsi="Times New Roman"/>
                <w:caps/>
              </w:rPr>
              <w:t>0.31</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0,694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5"/>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0,265</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w:t>
            </w:r>
            <w:r>
              <w:rPr>
                <w:rFonts w:ascii="Times New Roman" w:hAnsi="Times New Roman"/>
                <w:caps/>
                <w:lang w:val="ru-RU"/>
              </w:rPr>
              <w:t>;</w:t>
            </w:r>
            <w:r w:rsidRPr="00160358">
              <w:rPr>
                <w:rFonts w:ascii="Times New Roman" w:hAnsi="Times New Roman"/>
                <w:caps/>
              </w:rPr>
              <w:t>0.74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0,402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1"/>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10</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0,45</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0,336</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-0.21</w:t>
            </w:r>
            <w:r>
              <w:rPr>
                <w:rFonts w:ascii="Times New Roman" w:hAnsi="Times New Roman"/>
                <w:caps/>
                <w:lang w:val="ru-RU"/>
              </w:rPr>
              <w:t>;</w:t>
            </w:r>
            <w:r w:rsidRPr="00160358">
              <w:rPr>
                <w:rFonts w:ascii="Times New Roman" w:hAnsi="Times New Roman"/>
                <w:caps/>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0,182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Default="00303D61" w:rsidP="00303D61">
            <w:pPr>
              <w:spacing w:after="0" w:line="240" w:lineRule="auto"/>
              <w:contextualSpacing/>
              <w:jc w:val="center"/>
              <w:rPr>
                <w:rFonts w:ascii="Times New Roman" w:hAnsi="Times New Roman"/>
                <w:lang w:val="ru-RU"/>
              </w:rPr>
            </w:pPr>
            <w:r w:rsidRPr="00160358">
              <w:rPr>
                <w:rFonts w:ascii="Times New Roman" w:hAnsi="Times New Roman"/>
              </w:rPr>
              <w:t>Жамбыл-</w:t>
            </w:r>
          </w:p>
          <w:p w:rsidR="00303D61" w:rsidRPr="00160358" w:rsidRDefault="00303D61" w:rsidP="00303D61">
            <w:pPr>
              <w:spacing w:after="0" w:line="240" w:lineRule="auto"/>
              <w:contextualSpacing/>
              <w:jc w:val="center"/>
              <w:rPr>
                <w:rFonts w:ascii="Times New Roman" w:hAnsi="Times New Roman"/>
                <w:caps/>
              </w:rPr>
            </w:pPr>
            <w:r w:rsidRPr="00160358">
              <w:rPr>
                <w:rFonts w:ascii="Times New Roman" w:hAnsi="Times New Roman"/>
                <w:lang w:val="ru-RU"/>
              </w:rPr>
              <w:t>с</w:t>
            </w:r>
            <w:r w:rsidRPr="00160358">
              <w:rPr>
                <w:rFonts w:ascii="Times New Roman" w:hAnsi="Times New Roman"/>
              </w:rPr>
              <w:t>кая (Ж</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0,261</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-0.46</w:t>
            </w:r>
            <w:r>
              <w:rPr>
                <w:rFonts w:ascii="Times New Roman" w:hAnsi="Times New Roman"/>
                <w:caps/>
                <w:lang w:val="ru-RU"/>
              </w:rPr>
              <w:t>;</w:t>
            </w:r>
            <w:r w:rsidRPr="00160358">
              <w:rPr>
                <w:rFonts w:ascii="Times New Roman" w:hAnsi="Times New Roman"/>
                <w:caps/>
              </w:rPr>
              <w:t>0.55</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0,870</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Default="00303D61" w:rsidP="00841A6C">
            <w:pPr>
              <w:spacing w:after="0" w:line="240" w:lineRule="auto"/>
              <w:contextualSpacing/>
              <w:jc w:val="center"/>
              <w:rPr>
                <w:rFonts w:ascii="Times New Roman" w:hAnsi="Times New Roman"/>
                <w:caps/>
                <w:lang w:val="ru-RU"/>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0,11</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0,25</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0,283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-0.30</w:t>
            </w:r>
            <w:r>
              <w:rPr>
                <w:rFonts w:ascii="Times New Roman" w:hAnsi="Times New Roman"/>
                <w:caps/>
                <w:lang w:val="ru-RU"/>
              </w:rPr>
              <w:t>;</w:t>
            </w:r>
            <w:r w:rsidRPr="00160358">
              <w:rPr>
                <w:rFonts w:ascii="Times New Roman" w:hAnsi="Times New Roman"/>
                <w:caps/>
              </w:rPr>
              <w:t>0.80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0,377</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08</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0,253</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-0.30</w:t>
            </w:r>
            <w:r>
              <w:rPr>
                <w:rFonts w:ascii="Times New Roman" w:hAnsi="Times New Roman"/>
                <w:caps/>
                <w:lang w:val="ru-RU"/>
              </w:rPr>
              <w:t>;</w:t>
            </w:r>
            <w:r w:rsidRPr="00160358">
              <w:rPr>
                <w:rFonts w:ascii="Times New Roman" w:hAnsi="Times New Roman"/>
                <w:caps/>
              </w:rPr>
              <w:t>0.69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0,439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0,21</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0,285</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-0.34</w:t>
            </w:r>
            <w:r>
              <w:rPr>
                <w:rFonts w:ascii="Times New Roman" w:hAnsi="Times New Roman"/>
                <w:caps/>
                <w:lang w:val="ru-RU"/>
              </w:rPr>
              <w:t>;</w:t>
            </w:r>
            <w:r w:rsidRPr="00160358">
              <w:rPr>
                <w:rFonts w:ascii="Times New Roman" w:hAnsi="Times New Roman"/>
                <w:caps/>
              </w:rPr>
              <w:t>0.77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0,454</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10</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0,214</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-0.54</w:t>
            </w:r>
            <w:r>
              <w:rPr>
                <w:rFonts w:ascii="Times New Roman" w:hAnsi="Times New Roman"/>
                <w:caps/>
                <w:lang w:val="ru-RU"/>
              </w:rPr>
              <w:t>;</w:t>
            </w:r>
            <w:r w:rsidRPr="00160358">
              <w:rPr>
                <w:rFonts w:ascii="Times New Roman" w:hAnsi="Times New Roman"/>
                <w:caps/>
              </w:rPr>
              <w:t>0.29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0,559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Default="00303D61" w:rsidP="00303D61">
            <w:pPr>
              <w:spacing w:after="0" w:line="240" w:lineRule="auto"/>
              <w:contextualSpacing/>
              <w:jc w:val="center"/>
              <w:rPr>
                <w:rFonts w:ascii="Times New Roman" w:hAnsi="Times New Roman"/>
                <w:lang w:val="ru-RU"/>
              </w:rPr>
            </w:pPr>
            <w:r w:rsidRPr="00160358">
              <w:rPr>
                <w:rFonts w:ascii="Times New Roman" w:hAnsi="Times New Roman"/>
              </w:rPr>
              <w:t>Северо-Казахстан-</w:t>
            </w:r>
          </w:p>
          <w:p w:rsidR="00303D61" w:rsidRPr="00160358" w:rsidRDefault="00303D61" w:rsidP="00303D61">
            <w:pPr>
              <w:spacing w:after="0" w:line="240" w:lineRule="auto"/>
              <w:contextualSpacing/>
              <w:jc w:val="center"/>
              <w:rPr>
                <w:rFonts w:ascii="Times New Roman" w:hAnsi="Times New Roman"/>
                <w:caps/>
              </w:rPr>
            </w:pPr>
            <w:r w:rsidRPr="00160358">
              <w:rPr>
                <w:rFonts w:ascii="Times New Roman" w:hAnsi="Times New Roman"/>
                <w:lang w:val="ru-RU"/>
              </w:rPr>
              <w:t>с</w:t>
            </w:r>
            <w:r w:rsidRPr="00160358">
              <w:rPr>
                <w:rFonts w:ascii="Times New Roman" w:hAnsi="Times New Roman"/>
              </w:rPr>
              <w:t>кая (СКО)</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07</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0,57</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0,226</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0.12</w:t>
            </w:r>
            <w:r>
              <w:rPr>
                <w:rFonts w:ascii="Times New Roman" w:hAnsi="Times New Roman"/>
                <w:caps/>
                <w:lang w:val="ru-RU"/>
              </w:rPr>
              <w:t>;</w:t>
            </w:r>
            <w:r w:rsidRPr="00160358">
              <w:rPr>
                <w:rFonts w:ascii="Times New Roman" w:hAnsi="Times New Roman"/>
                <w:caps/>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0,011</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0,47</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08</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0,61</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0,279</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caps/>
              </w:rPr>
              <w:t>0.06</w:t>
            </w:r>
            <w:r>
              <w:rPr>
                <w:rFonts w:ascii="Times New Roman" w:hAnsi="Times New Roman"/>
                <w:caps/>
                <w:lang w:val="ru-RU"/>
              </w:rPr>
              <w:t>;</w:t>
            </w:r>
            <w:r w:rsidRPr="00160358">
              <w:rPr>
                <w:rFonts w:ascii="Times New Roman" w:hAnsi="Times New Roman"/>
                <w:caps/>
              </w:rPr>
              <w:t>1</w:t>
            </w:r>
            <w:r>
              <w:rPr>
                <w:rFonts w:ascii="Times New Roman" w:hAnsi="Times New Roman"/>
                <w:caps/>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0,029</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0,326</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w:t>
            </w:r>
            <w:r>
              <w:rPr>
                <w:rFonts w:ascii="Times New Roman" w:hAnsi="Times New Roman"/>
                <w:caps/>
                <w:lang w:val="ru-RU"/>
              </w:rPr>
              <w:t>;</w:t>
            </w:r>
            <w:r w:rsidRPr="00160358">
              <w:rPr>
                <w:rFonts w:ascii="Times New Roman" w:hAnsi="Times New Roman"/>
                <w:caps/>
              </w:rPr>
              <w:t>0.98</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0,295</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10</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0,45</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0,336</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0.21</w:t>
            </w:r>
            <w:r>
              <w:rPr>
                <w:rFonts w:ascii="Times New Roman" w:hAnsi="Times New Roman"/>
                <w:caps/>
                <w:lang w:val="ru-RU"/>
              </w:rPr>
              <w:t>;</w:t>
            </w:r>
            <w:r w:rsidRPr="00160358">
              <w:rPr>
                <w:rFonts w:ascii="Times New Roman" w:hAnsi="Times New Roman"/>
                <w:caps/>
              </w:rPr>
              <w:t>1.00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0,182</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138"/>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11</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0,24</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0,339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-0.42</w:t>
            </w:r>
            <w:r>
              <w:rPr>
                <w:rFonts w:ascii="Times New Roman" w:hAnsi="Times New Roman"/>
                <w:caps/>
                <w:lang w:val="ru-RU"/>
              </w:rPr>
              <w:t>;</w:t>
            </w:r>
            <w:r w:rsidRPr="00160358">
              <w:rPr>
                <w:rFonts w:ascii="Times New Roman" w:hAnsi="Times New Roman"/>
                <w:caps/>
              </w:rPr>
              <w:t>0.90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0,483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90"/>
        </w:trPr>
        <w:tc>
          <w:tcPr>
            <w:tcW w:w="993" w:type="dxa"/>
            <w:vMerge/>
            <w:textDirection w:val="btLr"/>
          </w:tcPr>
          <w:p w:rsidR="00303D61" w:rsidRPr="00160358" w:rsidRDefault="00303D61" w:rsidP="00303D61">
            <w:pPr>
              <w:spacing w:after="0" w:line="240" w:lineRule="auto"/>
              <w:contextualSpacing/>
              <w:jc w:val="center"/>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0,63</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0,179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w:t>
            </w:r>
            <w:r>
              <w:rPr>
                <w:rFonts w:ascii="Times New Roman" w:hAnsi="Times New Roman"/>
                <w:caps/>
                <w:lang w:val="ru-RU"/>
              </w:rPr>
              <w:t>;</w:t>
            </w:r>
            <w:r w:rsidRPr="00160358">
              <w:rPr>
                <w:rFonts w:ascii="Times New Roman" w:hAnsi="Times New Roman"/>
                <w:caps/>
              </w:rPr>
              <w:t xml:space="preserve"> 0.97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val="restart"/>
            <w:textDirection w:val="btLr"/>
          </w:tcPr>
          <w:p w:rsidR="00303D61" w:rsidRPr="00160358" w:rsidRDefault="00303D61" w:rsidP="00303D61">
            <w:pPr>
              <w:spacing w:after="0" w:line="240" w:lineRule="auto"/>
              <w:contextualSpacing/>
              <w:jc w:val="center"/>
              <w:rPr>
                <w:rFonts w:ascii="Times New Roman" w:hAnsi="Times New Roman"/>
                <w:caps/>
              </w:rPr>
            </w:pPr>
            <w:r w:rsidRPr="00160358">
              <w:rPr>
                <w:rFonts w:ascii="Times New Roman" w:hAnsi="Times New Roman"/>
              </w:rPr>
              <w:t>Туркестан-</w:t>
            </w:r>
            <w:r w:rsidRPr="00160358">
              <w:rPr>
                <w:rFonts w:ascii="Times New Roman" w:hAnsi="Times New Roman"/>
                <w:lang w:val="ru-RU"/>
              </w:rPr>
              <w:t>с</w:t>
            </w:r>
            <w:r w:rsidRPr="00160358">
              <w:rPr>
                <w:rFonts w:ascii="Times New Roman" w:hAnsi="Times New Roman"/>
              </w:rPr>
              <w:t>кая (Т</w:t>
            </w:r>
            <w:r w:rsidRPr="00160358">
              <w:rPr>
                <w:rFonts w:ascii="Times New Roman" w:hAnsi="Times New Roman"/>
                <w:lang w:val="ru-RU"/>
              </w:rPr>
              <w:t>О</w:t>
            </w:r>
            <w:r w:rsidRPr="00160358">
              <w:rPr>
                <w:rFonts w:ascii="Times New Roman" w:hAnsi="Times New Roman"/>
              </w:rPr>
              <w:t>)</w:t>
            </w: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09</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0,20</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0,199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-0.19</w:t>
            </w:r>
            <w:r>
              <w:rPr>
                <w:rFonts w:ascii="Times New Roman" w:hAnsi="Times New Roman"/>
                <w:caps/>
                <w:lang w:val="ru-RU"/>
              </w:rPr>
              <w:t>;</w:t>
            </w:r>
            <w:r w:rsidRPr="00160358">
              <w:rPr>
                <w:rFonts w:ascii="Times New Roman" w:hAnsi="Times New Roman"/>
                <w:caps/>
              </w:rPr>
              <w:t>0.59</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0,315</w:t>
            </w:r>
          </w:p>
        </w:tc>
        <w:tc>
          <w:tcPr>
            <w:tcW w:w="1134" w:type="dxa"/>
            <w:vMerge w:val="restart"/>
          </w:tcPr>
          <w:p w:rsidR="00303D61" w:rsidRPr="00082E5C" w:rsidRDefault="00303D61" w:rsidP="00841A6C">
            <w:pPr>
              <w:spacing w:after="0" w:line="240" w:lineRule="auto"/>
              <w:contextualSpacing/>
              <w:jc w:val="center"/>
              <w:rPr>
                <w:rFonts w:ascii="Times New Roman" w:hAnsi="Times New Roman"/>
                <w:caps/>
              </w:rPr>
            </w:pPr>
          </w:p>
          <w:p w:rsidR="00303D61" w:rsidRDefault="00303D61" w:rsidP="00841A6C">
            <w:pPr>
              <w:spacing w:after="0" w:line="240" w:lineRule="auto"/>
              <w:contextualSpacing/>
              <w:jc w:val="center"/>
              <w:rPr>
                <w:rFonts w:ascii="Times New Roman" w:hAnsi="Times New Roman"/>
                <w:caps/>
                <w:lang w:val="ru-RU"/>
              </w:rPr>
            </w:pPr>
          </w:p>
          <w:p w:rsidR="00303D61" w:rsidRPr="00082E5C" w:rsidRDefault="00303D61" w:rsidP="00841A6C">
            <w:pPr>
              <w:spacing w:after="0" w:line="240" w:lineRule="auto"/>
              <w:contextualSpacing/>
              <w:jc w:val="center"/>
              <w:rPr>
                <w:rFonts w:ascii="Times New Roman" w:hAnsi="Times New Roman"/>
                <w:caps/>
              </w:rPr>
            </w:pPr>
            <w:r w:rsidRPr="00082E5C">
              <w:rPr>
                <w:rFonts w:ascii="Times New Roman" w:hAnsi="Times New Roman"/>
                <w:caps/>
              </w:rPr>
              <w:t>0,23</w:t>
            </w: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10</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0,26</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0,350</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-0.42</w:t>
            </w:r>
            <w:r>
              <w:rPr>
                <w:rFonts w:ascii="Times New Roman" w:hAnsi="Times New Roman"/>
                <w:caps/>
                <w:lang w:val="ru-RU"/>
              </w:rPr>
              <w:t>;</w:t>
            </w:r>
            <w:r w:rsidRPr="00160358">
              <w:rPr>
                <w:rFonts w:ascii="Times New Roman" w:hAnsi="Times New Roman"/>
                <w:caps/>
              </w:rPr>
              <w:t>0.94</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0,460</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12</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0,68</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0,232</w:t>
            </w:r>
          </w:p>
        </w:tc>
        <w:tc>
          <w:tcPr>
            <w:tcW w:w="1701" w:type="dxa"/>
          </w:tcPr>
          <w:p w:rsidR="00303D61" w:rsidRPr="009C5B55" w:rsidRDefault="00303D61" w:rsidP="00841A6C">
            <w:pPr>
              <w:spacing w:after="0" w:line="240" w:lineRule="auto"/>
              <w:contextualSpacing/>
              <w:jc w:val="center"/>
              <w:rPr>
                <w:rFonts w:ascii="Times New Roman" w:hAnsi="Times New Roman"/>
                <w:caps/>
                <w:lang w:val="ru-RU"/>
              </w:rPr>
            </w:pPr>
            <w:r w:rsidRPr="00160358">
              <w:rPr>
                <w:rFonts w:ascii="Times New Roman" w:hAnsi="Times New Roman"/>
                <w:caps/>
              </w:rPr>
              <w:t>0.22</w:t>
            </w:r>
            <w:r>
              <w:rPr>
                <w:rFonts w:ascii="Times New Roman" w:hAnsi="Times New Roman"/>
                <w:caps/>
                <w:lang w:val="ru-RU"/>
              </w:rPr>
              <w:t>;</w:t>
            </w:r>
            <w:r w:rsidRPr="00160358">
              <w:rPr>
                <w:rFonts w:ascii="Times New Roman" w:hAnsi="Times New Roman"/>
                <w:caps/>
              </w:rPr>
              <w:t>1</w:t>
            </w:r>
            <w:r>
              <w:rPr>
                <w:rFonts w:ascii="Times New Roman" w:hAnsi="Times New Roman"/>
                <w:caps/>
                <w:lang w:val="ru-RU"/>
              </w:rPr>
              <w:t>.00</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0,003</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13</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-0,07</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0,279</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-0.61</w:t>
            </w:r>
            <w:r>
              <w:rPr>
                <w:rFonts w:ascii="Times New Roman" w:hAnsi="Times New Roman"/>
                <w:caps/>
                <w:lang w:val="ru-RU"/>
              </w:rPr>
              <w:t>;</w:t>
            </w:r>
            <w:r w:rsidRPr="00160358">
              <w:rPr>
                <w:rFonts w:ascii="Times New Roman" w:hAnsi="Times New Roman"/>
                <w:caps/>
              </w:rPr>
              <w:t>0.47</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0,798</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082E5C" w:rsidTr="002E5570">
        <w:trPr>
          <w:trHeight w:val="59"/>
        </w:trPr>
        <w:tc>
          <w:tcPr>
            <w:tcW w:w="993" w:type="dxa"/>
            <w:vMerge/>
          </w:tcPr>
          <w:p w:rsidR="00303D61" w:rsidRPr="00160358" w:rsidRDefault="00303D61" w:rsidP="00841A6C">
            <w:pPr>
              <w:spacing w:after="0" w:line="240" w:lineRule="auto"/>
              <w:contextualSpacing/>
              <w:rPr>
                <w:rFonts w:ascii="Times New Roman" w:hAnsi="Times New Roman"/>
                <w:caps/>
              </w:rPr>
            </w:pPr>
          </w:p>
        </w:tc>
        <w:tc>
          <w:tcPr>
            <w:tcW w:w="992"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14</w:t>
            </w:r>
          </w:p>
        </w:tc>
        <w:tc>
          <w:tcPr>
            <w:tcW w:w="1276"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0,07</w:t>
            </w:r>
          </w:p>
        </w:tc>
        <w:tc>
          <w:tcPr>
            <w:tcW w:w="1134"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0,297</w:t>
            </w:r>
          </w:p>
        </w:tc>
        <w:tc>
          <w:tcPr>
            <w:tcW w:w="1701" w:type="dxa"/>
          </w:tcPr>
          <w:p w:rsidR="00303D61" w:rsidRPr="00160358" w:rsidRDefault="00303D61" w:rsidP="00841A6C">
            <w:pPr>
              <w:spacing w:after="0" w:line="240" w:lineRule="auto"/>
              <w:contextualSpacing/>
              <w:jc w:val="center"/>
              <w:rPr>
                <w:rFonts w:ascii="Times New Roman" w:hAnsi="Times New Roman"/>
                <w:caps/>
              </w:rPr>
            </w:pPr>
            <w:r w:rsidRPr="00160358">
              <w:rPr>
                <w:rFonts w:ascii="Times New Roman" w:hAnsi="Times New Roman"/>
                <w:caps/>
              </w:rPr>
              <w:t>-0.50</w:t>
            </w:r>
            <w:r>
              <w:rPr>
                <w:rFonts w:ascii="Times New Roman" w:hAnsi="Times New Roman"/>
                <w:caps/>
                <w:lang w:val="ru-RU"/>
              </w:rPr>
              <w:t>;</w:t>
            </w:r>
            <w:r w:rsidRPr="00160358">
              <w:rPr>
                <w:rFonts w:ascii="Times New Roman" w:hAnsi="Times New Roman"/>
                <w:caps/>
              </w:rPr>
              <w:t>0.65</w:t>
            </w:r>
          </w:p>
        </w:tc>
        <w:tc>
          <w:tcPr>
            <w:tcW w:w="1275" w:type="dxa"/>
          </w:tcPr>
          <w:p w:rsidR="00303D61" w:rsidRPr="00082E5C" w:rsidRDefault="00303D61" w:rsidP="00841A6C">
            <w:pPr>
              <w:pStyle w:val="a3"/>
              <w:spacing w:before="0" w:beforeAutospacing="0" w:after="0" w:afterAutospacing="0" w:line="240" w:lineRule="auto"/>
              <w:contextualSpacing/>
              <w:jc w:val="center"/>
              <w:rPr>
                <w:rFonts w:ascii="Times New Roman" w:hAnsi="Times New Roman"/>
                <w:sz w:val="22"/>
                <w:szCs w:val="22"/>
              </w:rPr>
            </w:pPr>
            <w:r w:rsidRPr="00082E5C">
              <w:rPr>
                <w:rFonts w:ascii="Times New Roman" w:hAnsi="Times New Roman"/>
                <w:sz w:val="22"/>
                <w:szCs w:val="22"/>
              </w:rPr>
              <w:t>0,801</w:t>
            </w:r>
          </w:p>
        </w:tc>
        <w:tc>
          <w:tcPr>
            <w:tcW w:w="1134" w:type="dxa"/>
            <w:vMerge/>
          </w:tcPr>
          <w:p w:rsidR="00303D61" w:rsidRPr="00082E5C" w:rsidRDefault="00303D61" w:rsidP="00841A6C">
            <w:pPr>
              <w:spacing w:after="0" w:line="240" w:lineRule="auto"/>
              <w:contextualSpacing/>
              <w:jc w:val="center"/>
              <w:rPr>
                <w:rFonts w:ascii="Times New Roman" w:hAnsi="Times New Roman"/>
                <w:caps/>
              </w:rPr>
            </w:pPr>
          </w:p>
        </w:tc>
        <w:tc>
          <w:tcPr>
            <w:tcW w:w="993" w:type="dxa"/>
            <w:vMerge/>
          </w:tcPr>
          <w:p w:rsidR="00303D61" w:rsidRPr="00082E5C" w:rsidRDefault="00303D61" w:rsidP="00841A6C">
            <w:pPr>
              <w:spacing w:after="0" w:line="240" w:lineRule="auto"/>
              <w:contextualSpacing/>
              <w:jc w:val="center"/>
              <w:rPr>
                <w:rFonts w:ascii="Times New Roman" w:hAnsi="Times New Roman"/>
                <w:caps/>
              </w:rPr>
            </w:pPr>
          </w:p>
        </w:tc>
      </w:tr>
      <w:tr w:rsidR="00303D61" w:rsidRPr="00921FF5" w:rsidTr="002E5570">
        <w:trPr>
          <w:trHeight w:val="59"/>
        </w:trPr>
        <w:tc>
          <w:tcPr>
            <w:tcW w:w="9498" w:type="dxa"/>
            <w:gridSpan w:val="8"/>
          </w:tcPr>
          <w:p w:rsidR="00303D61" w:rsidRPr="00082E5C" w:rsidRDefault="002E5570" w:rsidP="002E5570">
            <w:pPr>
              <w:spacing w:after="0" w:line="240" w:lineRule="auto"/>
              <w:contextualSpacing/>
              <w:rPr>
                <w:rFonts w:ascii="Times New Roman" w:hAnsi="Times New Roman"/>
                <w:caps/>
                <w:lang w:val="ru-RU"/>
              </w:rPr>
            </w:pPr>
            <w:r>
              <w:rPr>
                <w:rFonts w:ascii="Times New Roman" w:hAnsi="Times New Roman"/>
                <w:lang w:val="ru-RU"/>
              </w:rPr>
              <w:t>Примечание - К</w:t>
            </w:r>
            <w:r w:rsidR="00303D61" w:rsidRPr="00082E5C">
              <w:rPr>
                <w:rFonts w:ascii="Times New Roman" w:hAnsi="Times New Roman"/>
                <w:lang w:val="ru-RU"/>
              </w:rPr>
              <w:t xml:space="preserve">алькуляция выполнена в R-statistics, </w:t>
            </w:r>
            <w:r w:rsidR="00303D61" w:rsidRPr="00082E5C">
              <w:rPr>
                <w:rFonts w:ascii="Times New Roman" w:hAnsi="Times New Roman"/>
              </w:rPr>
              <w:t>agreement</w:t>
            </w:r>
            <w:r w:rsidR="00303D61">
              <w:rPr>
                <w:rFonts w:ascii="Times New Roman" w:hAnsi="Times New Roman"/>
                <w:lang w:val="ru-RU"/>
              </w:rPr>
              <w:t xml:space="preserve"> </w:t>
            </w:r>
            <w:r w:rsidR="00303D61" w:rsidRPr="00082E5C">
              <w:rPr>
                <w:rFonts w:ascii="Times New Roman" w:hAnsi="Times New Roman"/>
                <w:lang w:val="ru-RU"/>
              </w:rPr>
              <w:t>% в этой программе не указывается.</w:t>
            </w:r>
          </w:p>
        </w:tc>
      </w:tr>
    </w:tbl>
    <w:p w:rsidR="00A653ED" w:rsidRDefault="00A653ED" w:rsidP="00783752">
      <w:pPr>
        <w:spacing w:after="0" w:line="240" w:lineRule="auto"/>
        <w:ind w:firstLine="567"/>
        <w:jc w:val="both"/>
        <w:rPr>
          <w:rFonts w:ascii="Times New Roman" w:hAnsi="Times New Roman" w:cs="Times New Roman"/>
          <w:sz w:val="28"/>
          <w:szCs w:val="28"/>
          <w:lang w:val="ru-RU"/>
        </w:rPr>
      </w:pPr>
    </w:p>
    <w:p w:rsidR="005108FD" w:rsidRDefault="00DF4509" w:rsidP="00783752">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Выяснено, что самый низкий суммарный показатель конко</w:t>
      </w:r>
      <w:r w:rsidR="00242DB0">
        <w:rPr>
          <w:rFonts w:ascii="Times New Roman" w:hAnsi="Times New Roman" w:cs="Times New Roman"/>
          <w:sz w:val="28"/>
          <w:szCs w:val="28"/>
          <w:lang w:val="ru-RU"/>
        </w:rPr>
        <w:t xml:space="preserve">рдантности у ветеринаров, 0,22, относительно высокий, 0,49 - у клиницистов, и 0,24 у специалистов ОЗ. </w:t>
      </w:r>
      <w:r w:rsidR="00783752" w:rsidRPr="00783752">
        <w:rPr>
          <w:rFonts w:ascii="Times New Roman" w:eastAsia="Times New Roman" w:hAnsi="Times New Roman" w:cs="Times New Roman"/>
          <w:sz w:val="28"/>
          <w:szCs w:val="28"/>
          <w:lang w:val="ru-RU"/>
        </w:rPr>
        <w:t xml:space="preserve">По </w:t>
      </w:r>
      <w:r w:rsidR="00783752">
        <w:rPr>
          <w:rFonts w:ascii="Times New Roman" w:eastAsia="Times New Roman" w:hAnsi="Times New Roman" w:cs="Times New Roman"/>
          <w:sz w:val="28"/>
          <w:szCs w:val="28"/>
        </w:rPr>
        <w:t>Altman</w:t>
      </w:r>
      <w:r w:rsidR="00783752" w:rsidRPr="00783752">
        <w:rPr>
          <w:rFonts w:ascii="Times New Roman" w:eastAsia="Times New Roman" w:hAnsi="Times New Roman" w:cs="Times New Roman"/>
          <w:sz w:val="28"/>
          <w:szCs w:val="28"/>
          <w:lang w:val="ru-RU"/>
        </w:rPr>
        <w:t xml:space="preserve"> (1991), интерпретация результатов каппы Коэна (</w:t>
      </w:r>
      <w:r w:rsidR="00783752">
        <w:rPr>
          <w:rFonts w:ascii="Times New Roman" w:eastAsia="Times New Roman" w:hAnsi="Times New Roman" w:cs="Times New Roman"/>
          <w:sz w:val="28"/>
          <w:szCs w:val="28"/>
        </w:rPr>
        <w:sym w:font="Symbol" w:char="F06B"/>
      </w:r>
      <w:r w:rsidR="00783752" w:rsidRPr="00783752">
        <w:rPr>
          <w:rFonts w:ascii="Times New Roman" w:eastAsia="Times New Roman" w:hAnsi="Times New Roman" w:cs="Times New Roman"/>
          <w:sz w:val="28"/>
          <w:szCs w:val="28"/>
          <w:lang w:val="ru-RU"/>
        </w:rPr>
        <w:t>) следующая:</w:t>
      </w:r>
      <w:r w:rsidR="00783752">
        <w:rPr>
          <w:rFonts w:ascii="Times New Roman" w:hAnsi="Times New Roman"/>
          <w:sz w:val="28"/>
          <w:szCs w:val="28"/>
          <w:lang w:val="ru-RU"/>
        </w:rPr>
        <w:t xml:space="preserve"> </w:t>
      </w:r>
      <w:r w:rsidR="00783752" w:rsidRPr="00783752">
        <w:rPr>
          <w:rFonts w:ascii="Times New Roman" w:eastAsia="Times New Roman" w:hAnsi="Times New Roman" w:cs="Times New Roman"/>
          <w:color w:val="000000"/>
          <w:sz w:val="28"/>
          <w:szCs w:val="28"/>
          <w:lang w:val="ru-RU"/>
        </w:rPr>
        <w:t xml:space="preserve">&lt; 0.20 - </w:t>
      </w:r>
      <w:r w:rsidR="00783752" w:rsidRPr="00783752">
        <w:rPr>
          <w:rFonts w:ascii="Times New Roman" w:eastAsia="Times New Roman" w:hAnsi="Times New Roman" w:cs="Times New Roman"/>
          <w:sz w:val="28"/>
          <w:szCs w:val="28"/>
          <w:lang w:val="ru-RU"/>
        </w:rPr>
        <w:t>плохо (</w:t>
      </w:r>
      <w:r w:rsidR="00783752" w:rsidRPr="00501AF6">
        <w:rPr>
          <w:rFonts w:ascii="Times New Roman" w:eastAsia="Times New Roman" w:hAnsi="Times New Roman" w:cs="Times New Roman"/>
          <w:sz w:val="28"/>
          <w:szCs w:val="28"/>
        </w:rPr>
        <w:t>poor</w:t>
      </w:r>
      <w:r w:rsidR="00783752" w:rsidRPr="00783752">
        <w:rPr>
          <w:rFonts w:ascii="Times New Roman" w:eastAsia="Times New Roman" w:hAnsi="Times New Roman" w:cs="Times New Roman"/>
          <w:sz w:val="28"/>
          <w:szCs w:val="28"/>
          <w:lang w:val="ru-RU"/>
        </w:rPr>
        <w:t xml:space="preserve">); </w:t>
      </w:r>
      <w:r w:rsidR="00783752" w:rsidRPr="00783752">
        <w:rPr>
          <w:rFonts w:ascii="Times New Roman" w:eastAsia="Times New Roman" w:hAnsi="Times New Roman" w:cs="Times New Roman"/>
          <w:color w:val="000000"/>
          <w:sz w:val="28"/>
          <w:szCs w:val="28"/>
          <w:lang w:val="ru-RU"/>
        </w:rPr>
        <w:t xml:space="preserve">0.21/0.40 - </w:t>
      </w:r>
      <w:r w:rsidR="00783752" w:rsidRPr="00783752">
        <w:rPr>
          <w:rFonts w:ascii="Times New Roman" w:eastAsia="Times New Roman" w:hAnsi="Times New Roman" w:cs="Times New Roman"/>
          <w:sz w:val="28"/>
          <w:szCs w:val="28"/>
          <w:lang w:val="ru-RU"/>
        </w:rPr>
        <w:t>справедливо, честно (</w:t>
      </w:r>
      <w:r w:rsidR="00783752" w:rsidRPr="00501AF6">
        <w:rPr>
          <w:rFonts w:ascii="Times New Roman" w:eastAsia="Times New Roman" w:hAnsi="Times New Roman" w:cs="Times New Roman"/>
          <w:sz w:val="28"/>
          <w:szCs w:val="28"/>
        </w:rPr>
        <w:t>fair</w:t>
      </w:r>
      <w:r w:rsidR="00783752" w:rsidRPr="00783752">
        <w:rPr>
          <w:rFonts w:ascii="Times New Roman" w:eastAsia="Times New Roman" w:hAnsi="Times New Roman" w:cs="Times New Roman"/>
          <w:sz w:val="28"/>
          <w:szCs w:val="28"/>
          <w:lang w:val="ru-RU"/>
        </w:rPr>
        <w:t xml:space="preserve">); </w:t>
      </w:r>
      <w:r w:rsidR="00783752" w:rsidRPr="00783752">
        <w:rPr>
          <w:rFonts w:ascii="Times New Roman" w:eastAsia="Times New Roman" w:hAnsi="Times New Roman" w:cs="Times New Roman"/>
          <w:color w:val="000000"/>
          <w:sz w:val="28"/>
          <w:szCs w:val="28"/>
          <w:lang w:val="ru-RU"/>
        </w:rPr>
        <w:t>0.41/0.60</w:t>
      </w:r>
      <w:r w:rsidR="00783752" w:rsidRPr="00783752">
        <w:rPr>
          <w:rFonts w:ascii="Times New Roman" w:eastAsia="Times New Roman" w:hAnsi="Times New Roman" w:cs="Times New Roman"/>
          <w:sz w:val="28"/>
          <w:szCs w:val="28"/>
          <w:lang w:val="ru-RU"/>
        </w:rPr>
        <w:t>- умеренно (</w:t>
      </w:r>
      <w:r w:rsidR="00783752" w:rsidRPr="00501AF6">
        <w:rPr>
          <w:rFonts w:ascii="Times New Roman" w:eastAsia="Times New Roman" w:hAnsi="Times New Roman" w:cs="Times New Roman"/>
          <w:sz w:val="28"/>
          <w:szCs w:val="28"/>
        </w:rPr>
        <w:t>moderate</w:t>
      </w:r>
      <w:r w:rsidR="00783752" w:rsidRPr="00783752">
        <w:rPr>
          <w:rFonts w:ascii="Times New Roman" w:eastAsia="Times New Roman" w:hAnsi="Times New Roman" w:cs="Times New Roman"/>
          <w:sz w:val="28"/>
          <w:szCs w:val="28"/>
          <w:lang w:val="ru-RU"/>
        </w:rPr>
        <w:t xml:space="preserve">); </w:t>
      </w:r>
      <w:r w:rsidR="00783752" w:rsidRPr="00783752">
        <w:rPr>
          <w:rFonts w:ascii="Times New Roman" w:eastAsia="Times New Roman" w:hAnsi="Times New Roman" w:cs="Times New Roman"/>
          <w:color w:val="000000"/>
          <w:sz w:val="28"/>
          <w:szCs w:val="28"/>
          <w:lang w:val="ru-RU"/>
        </w:rPr>
        <w:t xml:space="preserve">0.61/0.80 </w:t>
      </w:r>
      <w:r w:rsidR="00783752" w:rsidRPr="00783752">
        <w:rPr>
          <w:rFonts w:ascii="Times New Roman" w:eastAsia="Times New Roman" w:hAnsi="Times New Roman" w:cs="Times New Roman"/>
          <w:sz w:val="28"/>
          <w:szCs w:val="28"/>
          <w:lang w:val="ru-RU"/>
        </w:rPr>
        <w:t>- хорошо (</w:t>
      </w:r>
      <w:r w:rsidR="00783752" w:rsidRPr="00501AF6">
        <w:rPr>
          <w:rFonts w:ascii="Times New Roman" w:eastAsia="Times New Roman" w:hAnsi="Times New Roman" w:cs="Times New Roman"/>
          <w:sz w:val="28"/>
          <w:szCs w:val="28"/>
        </w:rPr>
        <w:t>good</w:t>
      </w:r>
      <w:r w:rsidR="00783752" w:rsidRPr="00783752">
        <w:rPr>
          <w:rFonts w:ascii="Times New Roman" w:eastAsia="Times New Roman" w:hAnsi="Times New Roman" w:cs="Times New Roman"/>
          <w:sz w:val="28"/>
          <w:szCs w:val="28"/>
          <w:lang w:val="ru-RU"/>
        </w:rPr>
        <w:t xml:space="preserve">); </w:t>
      </w:r>
      <w:r w:rsidR="00783752" w:rsidRPr="00783752">
        <w:rPr>
          <w:rFonts w:ascii="Times New Roman" w:eastAsia="Times New Roman" w:hAnsi="Times New Roman" w:cs="Times New Roman"/>
          <w:color w:val="000000"/>
          <w:sz w:val="28"/>
          <w:szCs w:val="28"/>
          <w:lang w:val="ru-RU"/>
        </w:rPr>
        <w:t xml:space="preserve">0.81/1.00 </w:t>
      </w:r>
      <w:r w:rsidR="00783752" w:rsidRPr="00783752">
        <w:rPr>
          <w:rFonts w:ascii="Times New Roman" w:eastAsia="Times New Roman" w:hAnsi="Times New Roman" w:cs="Times New Roman"/>
          <w:sz w:val="28"/>
          <w:szCs w:val="28"/>
          <w:lang w:val="ru-RU"/>
        </w:rPr>
        <w:t>- очень хорошо (</w:t>
      </w:r>
      <w:r w:rsidR="00783752" w:rsidRPr="00501AF6">
        <w:rPr>
          <w:rFonts w:ascii="Times New Roman" w:eastAsia="Times New Roman" w:hAnsi="Times New Roman" w:cs="Times New Roman"/>
          <w:sz w:val="28"/>
          <w:szCs w:val="28"/>
        </w:rPr>
        <w:t>very</w:t>
      </w:r>
      <w:r w:rsidR="00783752" w:rsidRPr="00783752">
        <w:rPr>
          <w:rFonts w:ascii="Times New Roman" w:eastAsia="Times New Roman" w:hAnsi="Times New Roman" w:cs="Times New Roman"/>
          <w:sz w:val="28"/>
          <w:szCs w:val="28"/>
          <w:lang w:val="ru-RU"/>
        </w:rPr>
        <w:t xml:space="preserve"> </w:t>
      </w:r>
      <w:r w:rsidR="00783752" w:rsidRPr="00501AF6">
        <w:rPr>
          <w:rFonts w:ascii="Times New Roman" w:eastAsia="Times New Roman" w:hAnsi="Times New Roman" w:cs="Times New Roman"/>
          <w:sz w:val="28"/>
          <w:szCs w:val="28"/>
        </w:rPr>
        <w:t>good</w:t>
      </w:r>
      <w:r w:rsidR="00783752" w:rsidRPr="00783752">
        <w:rPr>
          <w:rFonts w:ascii="Times New Roman" w:eastAsia="Times New Roman" w:hAnsi="Times New Roman" w:cs="Times New Roman"/>
          <w:sz w:val="28"/>
          <w:szCs w:val="28"/>
          <w:lang w:val="ru-RU"/>
        </w:rPr>
        <w:t>).</w:t>
      </w:r>
      <w:r w:rsidR="00783752">
        <w:rPr>
          <w:rFonts w:ascii="Times New Roman" w:hAnsi="Times New Roman"/>
          <w:sz w:val="28"/>
          <w:szCs w:val="28"/>
          <w:lang w:val="ru-RU"/>
        </w:rPr>
        <w:t xml:space="preserve"> </w:t>
      </w:r>
      <w:r w:rsidR="00EB1715">
        <w:rPr>
          <w:rFonts w:ascii="Times New Roman" w:hAnsi="Times New Roman" w:cs="Times New Roman"/>
          <w:sz w:val="28"/>
          <w:szCs w:val="28"/>
          <w:lang w:val="ru-RU"/>
        </w:rPr>
        <w:t>Приемлемого уровня κ (0,6)</w:t>
      </w:r>
      <w:r w:rsidR="00783752">
        <w:rPr>
          <w:rFonts w:ascii="Times New Roman" w:hAnsi="Times New Roman" w:cs="Times New Roman"/>
          <w:sz w:val="28"/>
          <w:szCs w:val="28"/>
          <w:lang w:val="ru-RU"/>
        </w:rPr>
        <w:t xml:space="preserve"> не достигнуто ни в одной из групп. </w:t>
      </w:r>
    </w:p>
    <w:p w:rsidR="00303D61" w:rsidRDefault="00783752" w:rsidP="00783752">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Наблюдается большой разброс значений κ по областям: у ветеринаров от 0,12 до 0,38; у ОЗ - от 0,08 до 0,47; у клиницистов от 0,02 в Актюбинской области (за счет большого количества отрицательных значений, предполагающих пропущенные ответы) до 0,91 в Акмолинской области. </w:t>
      </w:r>
      <w:r w:rsidR="003A0185">
        <w:rPr>
          <w:rFonts w:ascii="Times New Roman" w:hAnsi="Times New Roman" w:cs="Times New Roman"/>
          <w:sz w:val="28"/>
          <w:szCs w:val="28"/>
          <w:lang w:val="ru-RU"/>
        </w:rPr>
        <w:t>Выполнена калькуляция среднего значения каппы по областям, результат представлен в таблице 39.</w:t>
      </w:r>
      <w:r w:rsidR="00766DDB" w:rsidRPr="00766DDB">
        <w:rPr>
          <w:rFonts w:ascii="Times New Roman" w:hAnsi="Times New Roman" w:cs="Times New Roman"/>
          <w:sz w:val="28"/>
          <w:szCs w:val="28"/>
          <w:lang w:val="ru-RU"/>
        </w:rPr>
        <w:t xml:space="preserve"> </w:t>
      </w:r>
    </w:p>
    <w:p w:rsidR="00303D61" w:rsidRPr="00766DDB" w:rsidRDefault="00303D61" w:rsidP="00783752">
      <w:pPr>
        <w:spacing w:after="0" w:line="240" w:lineRule="auto"/>
        <w:ind w:firstLine="567"/>
        <w:jc w:val="both"/>
        <w:rPr>
          <w:rFonts w:ascii="Times New Roman" w:hAnsi="Times New Roman" w:cs="Times New Roman"/>
          <w:sz w:val="28"/>
          <w:szCs w:val="28"/>
          <w:lang w:val="ru-RU"/>
        </w:rPr>
      </w:pPr>
    </w:p>
    <w:p w:rsidR="003A0185" w:rsidRDefault="003A0185" w:rsidP="003A018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39 - показатели средней взвешенной каппы по областям</w:t>
      </w:r>
    </w:p>
    <w:p w:rsidR="003A0185" w:rsidRDefault="003A0185" w:rsidP="003A0185">
      <w:pPr>
        <w:spacing w:after="0" w:line="240" w:lineRule="auto"/>
        <w:jc w:val="both"/>
        <w:rPr>
          <w:rFonts w:ascii="Times New Roman" w:hAnsi="Times New Roman" w:cs="Times New Roman"/>
          <w:sz w:val="28"/>
          <w:szCs w:val="28"/>
          <w:lang w:val="ru-RU"/>
        </w:rPr>
      </w:pPr>
    </w:p>
    <w:tbl>
      <w:tblPr>
        <w:tblStyle w:val="ad"/>
        <w:tblW w:w="0" w:type="auto"/>
        <w:tblInd w:w="108" w:type="dxa"/>
        <w:tblLayout w:type="fixed"/>
        <w:tblLook w:val="04A0"/>
      </w:tblPr>
      <w:tblGrid>
        <w:gridCol w:w="2410"/>
        <w:gridCol w:w="1276"/>
        <w:gridCol w:w="1417"/>
        <w:gridCol w:w="1276"/>
        <w:gridCol w:w="1418"/>
      </w:tblGrid>
      <w:tr w:rsidR="003A0185" w:rsidTr="002E5570">
        <w:trPr>
          <w:trHeight w:val="170"/>
        </w:trPr>
        <w:tc>
          <w:tcPr>
            <w:tcW w:w="2410" w:type="dxa"/>
          </w:tcPr>
          <w:p w:rsidR="003A0185" w:rsidRPr="003A0185" w:rsidRDefault="003A0185" w:rsidP="003A0185">
            <w:pPr>
              <w:contextualSpacing/>
              <w:rPr>
                <w:rFonts w:ascii="Times New Roman" w:hAnsi="Times New Roman" w:cs="Times New Roman"/>
                <w:caps/>
                <w:sz w:val="24"/>
              </w:rPr>
            </w:pPr>
            <w:r w:rsidRPr="003A0185">
              <w:rPr>
                <w:rFonts w:ascii="Times New Roman" w:hAnsi="Times New Roman" w:cs="Times New Roman"/>
                <w:sz w:val="24"/>
              </w:rPr>
              <w:t>Специалисты</w:t>
            </w:r>
          </w:p>
        </w:tc>
        <w:tc>
          <w:tcPr>
            <w:tcW w:w="1276" w:type="dxa"/>
          </w:tcPr>
          <w:p w:rsidR="003A0185" w:rsidRPr="003A0185" w:rsidRDefault="003A0185" w:rsidP="003A0185">
            <w:pPr>
              <w:contextualSpacing/>
              <w:jc w:val="center"/>
              <w:rPr>
                <w:rFonts w:ascii="Times New Roman" w:hAnsi="Times New Roman" w:cs="Times New Roman"/>
                <w:caps/>
                <w:sz w:val="24"/>
              </w:rPr>
            </w:pPr>
            <w:r w:rsidRPr="003A0185">
              <w:rPr>
                <w:rFonts w:ascii="Times New Roman" w:hAnsi="Times New Roman" w:cs="Times New Roman"/>
                <w:sz w:val="24"/>
              </w:rPr>
              <w:t xml:space="preserve">Weighed </w:t>
            </w:r>
            <w:r>
              <w:rPr>
                <w:rFonts w:ascii="Times New Roman" w:hAnsi="Times New Roman" w:cs="Times New Roman"/>
                <w:sz w:val="24"/>
              </w:rPr>
              <w:t>κ</w:t>
            </w:r>
          </w:p>
        </w:tc>
        <w:tc>
          <w:tcPr>
            <w:tcW w:w="1417" w:type="dxa"/>
          </w:tcPr>
          <w:p w:rsidR="003A0185" w:rsidRPr="003A0185" w:rsidRDefault="003A0185" w:rsidP="003A0185">
            <w:pPr>
              <w:contextualSpacing/>
              <w:jc w:val="center"/>
              <w:rPr>
                <w:rFonts w:ascii="Times New Roman" w:hAnsi="Times New Roman" w:cs="Times New Roman"/>
                <w:caps/>
                <w:sz w:val="24"/>
              </w:rPr>
            </w:pPr>
            <w:r w:rsidRPr="003A0185">
              <w:rPr>
                <w:rFonts w:ascii="Times New Roman" w:hAnsi="Times New Roman" w:cs="Times New Roman"/>
                <w:sz w:val="24"/>
              </w:rPr>
              <w:t>Std. Err.</w:t>
            </w:r>
          </w:p>
        </w:tc>
        <w:tc>
          <w:tcPr>
            <w:tcW w:w="1276" w:type="dxa"/>
          </w:tcPr>
          <w:p w:rsidR="003A0185" w:rsidRPr="003A0185" w:rsidRDefault="003A0185" w:rsidP="003A0185">
            <w:pPr>
              <w:contextualSpacing/>
              <w:jc w:val="center"/>
              <w:rPr>
                <w:rFonts w:ascii="Times New Roman" w:hAnsi="Times New Roman" w:cs="Times New Roman"/>
                <w:caps/>
                <w:sz w:val="24"/>
              </w:rPr>
            </w:pPr>
            <w:r>
              <w:rPr>
                <w:rFonts w:ascii="Times New Roman" w:hAnsi="Times New Roman" w:cs="Times New Roman"/>
                <w:sz w:val="24"/>
              </w:rPr>
              <w:t xml:space="preserve">Уровень </w:t>
            </w:r>
            <w:r>
              <w:rPr>
                <w:rFonts w:ascii="Times New Roman" w:hAnsi="Times New Roman" w:cs="Times New Roman"/>
                <w:sz w:val="24"/>
                <w:lang w:val="ru-RU"/>
              </w:rPr>
              <w:t>з</w:t>
            </w:r>
            <w:r w:rsidRPr="003A0185">
              <w:rPr>
                <w:rFonts w:ascii="Times New Roman" w:hAnsi="Times New Roman" w:cs="Times New Roman"/>
                <w:sz w:val="24"/>
              </w:rPr>
              <w:t>нач</w:t>
            </w:r>
            <w:r w:rsidRPr="003A0185">
              <w:rPr>
                <w:rFonts w:ascii="Times New Roman" w:hAnsi="Times New Roman" w:cs="Times New Roman"/>
                <w:sz w:val="24"/>
                <w:lang w:val="ru-RU"/>
              </w:rPr>
              <w:t>.</w:t>
            </w:r>
            <w:r w:rsidRPr="003A0185">
              <w:rPr>
                <w:rFonts w:ascii="Times New Roman" w:hAnsi="Times New Roman" w:cs="Times New Roman"/>
                <w:sz w:val="24"/>
              </w:rPr>
              <w:t xml:space="preserve"> </w:t>
            </w:r>
          </w:p>
          <w:p w:rsidR="003A0185" w:rsidRPr="003A0185" w:rsidRDefault="003A0185" w:rsidP="003A0185">
            <w:pPr>
              <w:contextualSpacing/>
              <w:jc w:val="center"/>
              <w:rPr>
                <w:rFonts w:ascii="Times New Roman" w:hAnsi="Times New Roman" w:cs="Times New Roman"/>
                <w:caps/>
                <w:sz w:val="24"/>
                <w:lang w:val="ru-RU"/>
              </w:rPr>
            </w:pPr>
            <w:r>
              <w:rPr>
                <w:rFonts w:ascii="Times New Roman" w:hAnsi="Times New Roman" w:cs="Times New Roman"/>
                <w:sz w:val="24"/>
              </w:rPr>
              <w:t>(p-v</w:t>
            </w:r>
            <w:r w:rsidRPr="003A0185">
              <w:rPr>
                <w:rFonts w:ascii="Times New Roman" w:hAnsi="Times New Roman" w:cs="Times New Roman"/>
                <w:sz w:val="24"/>
              </w:rPr>
              <w:t>alue</w:t>
            </w:r>
            <w:r w:rsidRPr="003A0185">
              <w:rPr>
                <w:rFonts w:ascii="Times New Roman" w:hAnsi="Times New Roman" w:cs="Times New Roman"/>
                <w:sz w:val="24"/>
                <w:lang w:val="ru-RU"/>
              </w:rPr>
              <w:t>)</w:t>
            </w:r>
          </w:p>
        </w:tc>
        <w:tc>
          <w:tcPr>
            <w:tcW w:w="1418" w:type="dxa"/>
          </w:tcPr>
          <w:p w:rsidR="003A0185" w:rsidRPr="003A0185" w:rsidRDefault="003A0185" w:rsidP="00766DDB">
            <w:pPr>
              <w:contextualSpacing/>
              <w:jc w:val="center"/>
              <w:rPr>
                <w:rFonts w:ascii="Times New Roman" w:hAnsi="Times New Roman" w:cs="Times New Roman"/>
                <w:caps/>
                <w:sz w:val="24"/>
              </w:rPr>
            </w:pPr>
            <w:r w:rsidRPr="003A0185">
              <w:rPr>
                <w:rFonts w:ascii="Times New Roman" w:hAnsi="Times New Roman" w:cs="Times New Roman"/>
                <w:sz w:val="24"/>
              </w:rPr>
              <w:t xml:space="preserve">Сред. </w:t>
            </w:r>
            <w:r w:rsidR="00766DDB">
              <w:rPr>
                <w:rFonts w:ascii="Times New Roman" w:hAnsi="Times New Roman" w:cs="Times New Roman"/>
                <w:sz w:val="24"/>
              </w:rPr>
              <w:t>κ</w:t>
            </w:r>
            <w:r w:rsidR="00766DDB">
              <w:rPr>
                <w:rFonts w:ascii="Times New Roman" w:hAnsi="Times New Roman" w:cs="Times New Roman"/>
                <w:sz w:val="24"/>
                <w:lang w:val="ru-RU"/>
              </w:rPr>
              <w:t xml:space="preserve"> </w:t>
            </w:r>
            <w:r>
              <w:rPr>
                <w:rFonts w:ascii="Times New Roman" w:hAnsi="Times New Roman" w:cs="Times New Roman"/>
                <w:sz w:val="24"/>
                <w:lang w:val="ru-RU"/>
              </w:rPr>
              <w:t>п</w:t>
            </w:r>
            <w:r>
              <w:rPr>
                <w:rFonts w:ascii="Times New Roman" w:hAnsi="Times New Roman" w:cs="Times New Roman"/>
                <w:sz w:val="24"/>
              </w:rPr>
              <w:t xml:space="preserve">о </w:t>
            </w:r>
            <w:r>
              <w:rPr>
                <w:rFonts w:ascii="Times New Roman" w:hAnsi="Times New Roman" w:cs="Times New Roman"/>
                <w:sz w:val="24"/>
                <w:lang w:val="ru-RU"/>
              </w:rPr>
              <w:t>о</w:t>
            </w:r>
            <w:r w:rsidRPr="003A0185">
              <w:rPr>
                <w:rFonts w:ascii="Times New Roman" w:hAnsi="Times New Roman" w:cs="Times New Roman"/>
                <w:sz w:val="24"/>
              </w:rPr>
              <w:t>бласти</w:t>
            </w:r>
          </w:p>
        </w:tc>
      </w:tr>
      <w:tr w:rsidR="003A0185" w:rsidRPr="00766DDB" w:rsidTr="002E5570">
        <w:trPr>
          <w:trHeight w:val="170"/>
        </w:trPr>
        <w:tc>
          <w:tcPr>
            <w:tcW w:w="2410"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1</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2</w:t>
            </w:r>
          </w:p>
        </w:tc>
        <w:tc>
          <w:tcPr>
            <w:tcW w:w="1417" w:type="dxa"/>
          </w:tcPr>
          <w:p w:rsidR="003A0185" w:rsidRPr="00766DDB" w:rsidRDefault="00766DDB" w:rsidP="003A0185">
            <w:pPr>
              <w:contextualSpacing/>
              <w:jc w:val="center"/>
              <w:rPr>
                <w:rFonts w:ascii="Times New Roman" w:hAnsi="Times New Roman" w:cs="Times New Roman"/>
                <w:caps/>
                <w:sz w:val="24"/>
                <w:szCs w:val="24"/>
                <w:lang w:val="ru-RU"/>
              </w:rPr>
            </w:pPr>
            <w:r w:rsidRPr="00766DDB">
              <w:rPr>
                <w:rFonts w:ascii="Times New Roman" w:hAnsi="Times New Roman" w:cs="Times New Roman"/>
                <w:sz w:val="24"/>
                <w:szCs w:val="24"/>
              </w:rPr>
              <w:t>3</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4</w:t>
            </w:r>
          </w:p>
        </w:tc>
        <w:tc>
          <w:tcPr>
            <w:tcW w:w="1418"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5</w:t>
            </w:r>
          </w:p>
        </w:tc>
      </w:tr>
      <w:tr w:rsidR="003A0185" w:rsidRPr="00766DDB" w:rsidTr="002E5570">
        <w:trPr>
          <w:trHeight w:val="170"/>
        </w:trPr>
        <w:tc>
          <w:tcPr>
            <w:tcW w:w="7797" w:type="dxa"/>
            <w:gridSpan w:val="5"/>
          </w:tcPr>
          <w:p w:rsidR="003A0185" w:rsidRPr="00766DDB" w:rsidRDefault="003A0185"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 xml:space="preserve">Акмолинская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rPr>
          <w:trHeight w:val="170"/>
        </w:trPr>
        <w:tc>
          <w:tcPr>
            <w:tcW w:w="2410" w:type="dxa"/>
          </w:tcPr>
          <w:p w:rsidR="003A0185" w:rsidRPr="00766DDB" w:rsidRDefault="00766DDB" w:rsidP="003A0185">
            <w:pPr>
              <w:contextualSpacing/>
              <w:rPr>
                <w:rFonts w:ascii="Times New Roman" w:hAnsi="Times New Roman" w:cs="Times New Roman"/>
                <w:caps/>
                <w:sz w:val="24"/>
                <w:szCs w:val="24"/>
                <w:lang w:val="ru-RU"/>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0,12</w:t>
            </w:r>
          </w:p>
        </w:tc>
        <w:tc>
          <w:tcPr>
            <w:tcW w:w="1417"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0,09</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0,098</w:t>
            </w:r>
          </w:p>
        </w:tc>
        <w:tc>
          <w:tcPr>
            <w:tcW w:w="1418" w:type="dxa"/>
            <w:vMerge w:val="restart"/>
          </w:tcPr>
          <w:p w:rsidR="003A0185" w:rsidRPr="00766DDB" w:rsidRDefault="003A0185" w:rsidP="003A0185">
            <w:pPr>
              <w:contextualSpacing/>
              <w:jc w:val="center"/>
              <w:rPr>
                <w:rFonts w:ascii="Times New Roman" w:hAnsi="Times New Roman" w:cs="Times New Roman"/>
                <w:caps/>
                <w:sz w:val="24"/>
                <w:szCs w:val="24"/>
              </w:rPr>
            </w:pPr>
          </w:p>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0,37</w:t>
            </w:r>
          </w:p>
        </w:tc>
      </w:tr>
      <w:tr w:rsidR="003A0185" w:rsidRPr="00766DDB" w:rsidTr="002E5570">
        <w:trPr>
          <w:trHeight w:val="170"/>
        </w:trPr>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0,51</w:t>
            </w:r>
          </w:p>
        </w:tc>
        <w:tc>
          <w:tcPr>
            <w:tcW w:w="1417"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0,12</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0,000</w:t>
            </w:r>
          </w:p>
        </w:tc>
        <w:tc>
          <w:tcPr>
            <w:tcW w:w="1418" w:type="dxa"/>
            <w:vMerge/>
          </w:tcPr>
          <w:p w:rsidR="003A0185" w:rsidRPr="00766DDB" w:rsidRDefault="003A0185" w:rsidP="003A0185">
            <w:pPr>
              <w:contextualSpacing/>
              <w:jc w:val="center"/>
              <w:rPr>
                <w:rFonts w:ascii="Times New Roman" w:hAnsi="Times New Roman" w:cs="Times New Roman"/>
                <w:caps/>
                <w:sz w:val="24"/>
                <w:szCs w:val="24"/>
              </w:rPr>
            </w:pPr>
          </w:p>
        </w:tc>
      </w:tr>
      <w:tr w:rsidR="003A0185" w:rsidRPr="00766DDB" w:rsidTr="002E5570">
        <w:trPr>
          <w:trHeight w:val="170"/>
        </w:trPr>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003A0185" w:rsidRPr="00766DDB">
              <w:rPr>
                <w:rFonts w:ascii="Times New Roman" w:hAnsi="Times New Roman" w:cs="Times New Roman"/>
                <w:caps/>
                <w:sz w:val="24"/>
                <w:szCs w:val="24"/>
              </w:rPr>
              <w:t xml:space="preserve"> ОЗ</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0,08</w:t>
            </w:r>
          </w:p>
        </w:tc>
        <w:tc>
          <w:tcPr>
            <w:tcW w:w="1417"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0,07</w:t>
            </w:r>
          </w:p>
        </w:tc>
        <w:tc>
          <w:tcPr>
            <w:tcW w:w="1276" w:type="dxa"/>
          </w:tcPr>
          <w:p w:rsidR="003A0185" w:rsidRPr="00766DDB" w:rsidRDefault="00766DDB" w:rsidP="003A0185">
            <w:pPr>
              <w:contextualSpacing/>
              <w:jc w:val="center"/>
              <w:rPr>
                <w:rFonts w:ascii="Times New Roman" w:hAnsi="Times New Roman" w:cs="Times New Roman"/>
                <w:caps/>
                <w:sz w:val="24"/>
                <w:szCs w:val="24"/>
              </w:rPr>
            </w:pPr>
            <w:r w:rsidRPr="00766DDB">
              <w:rPr>
                <w:rFonts w:ascii="Times New Roman" w:hAnsi="Times New Roman" w:cs="Times New Roman"/>
                <w:sz w:val="24"/>
                <w:szCs w:val="24"/>
              </w:rPr>
              <w:t>0,118</w:t>
            </w:r>
          </w:p>
        </w:tc>
        <w:tc>
          <w:tcPr>
            <w:tcW w:w="1418" w:type="dxa"/>
            <w:vMerge/>
          </w:tcPr>
          <w:p w:rsidR="003A0185" w:rsidRPr="00766DDB" w:rsidRDefault="003A0185" w:rsidP="003A0185">
            <w:pPr>
              <w:contextualSpacing/>
              <w:jc w:val="center"/>
              <w:rPr>
                <w:rFonts w:ascii="Times New Roman" w:hAnsi="Times New Roman" w:cs="Times New Roman"/>
                <w:caps/>
                <w:sz w:val="24"/>
                <w:szCs w:val="24"/>
              </w:rPr>
            </w:pPr>
          </w:p>
        </w:tc>
      </w:tr>
      <w:tr w:rsidR="003A0185" w:rsidRPr="00766DDB" w:rsidTr="002E5570">
        <w:trPr>
          <w:trHeight w:val="170"/>
        </w:trPr>
        <w:tc>
          <w:tcPr>
            <w:tcW w:w="7797" w:type="dxa"/>
            <w:gridSpan w:val="5"/>
          </w:tcPr>
          <w:p w:rsidR="003A0185" w:rsidRPr="00766DDB" w:rsidRDefault="003A0185" w:rsidP="003A0185">
            <w:pPr>
              <w:tabs>
                <w:tab w:val="left" w:pos="2265"/>
                <w:tab w:val="left" w:pos="2430"/>
                <w:tab w:val="left" w:pos="5430"/>
                <w:tab w:val="left" w:pos="5655"/>
                <w:tab w:val="left" w:pos="6855"/>
                <w:tab w:val="left" w:pos="7095"/>
              </w:tabs>
              <w:contextualSpacing/>
              <w:jc w:val="center"/>
              <w:rPr>
                <w:rFonts w:ascii="Times New Roman" w:hAnsi="Times New Roman" w:cs="Times New Roman"/>
                <w:caps/>
                <w:sz w:val="24"/>
                <w:szCs w:val="24"/>
              </w:rPr>
            </w:pPr>
            <w:r w:rsidRPr="00766DDB">
              <w:rPr>
                <w:rFonts w:ascii="Times New Roman" w:hAnsi="Times New Roman" w:cs="Times New Roman"/>
                <w:sz w:val="24"/>
                <w:szCs w:val="24"/>
              </w:rPr>
              <w:t xml:space="preserve">Алматинская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lang w:val="ru-RU"/>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0,16</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0,09</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0,037</w:t>
            </w:r>
          </w:p>
        </w:tc>
        <w:tc>
          <w:tcPr>
            <w:tcW w:w="1418" w:type="dxa"/>
            <w:vMerge w:val="restart"/>
          </w:tcPr>
          <w:p w:rsidR="003A0185" w:rsidRPr="00766DDB" w:rsidRDefault="003A0185" w:rsidP="003A0185">
            <w:pPr>
              <w:jc w:val="center"/>
              <w:rPr>
                <w:rFonts w:ascii="Times New Roman" w:hAnsi="Times New Roman" w:cs="Times New Roman"/>
                <w:caps/>
                <w:sz w:val="24"/>
                <w:szCs w:val="24"/>
              </w:rPr>
            </w:pPr>
          </w:p>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0,29</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0,39</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0,0001</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Pr="00766DDB">
              <w:rPr>
                <w:rFonts w:ascii="Times New Roman" w:hAnsi="Times New Roman" w:cs="Times New Roman"/>
                <w:caps/>
                <w:sz w:val="24"/>
                <w:szCs w:val="24"/>
              </w:rPr>
              <w:t xml:space="preserve"> ОЗ</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0,32</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0,13</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0,006</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7797" w:type="dxa"/>
            <w:gridSpan w:val="5"/>
          </w:tcPr>
          <w:p w:rsidR="003A0185" w:rsidRPr="00766DDB" w:rsidRDefault="003A0185" w:rsidP="003A0185">
            <w:pPr>
              <w:tabs>
                <w:tab w:val="left" w:pos="2370"/>
                <w:tab w:val="left" w:pos="5430"/>
                <w:tab w:val="left" w:pos="6990"/>
              </w:tabs>
              <w:jc w:val="center"/>
              <w:rPr>
                <w:rFonts w:ascii="Times New Roman" w:hAnsi="Times New Roman" w:cs="Times New Roman"/>
                <w:caps/>
                <w:sz w:val="24"/>
                <w:szCs w:val="24"/>
              </w:rPr>
            </w:pPr>
            <w:r w:rsidRPr="00766DDB">
              <w:rPr>
                <w:rFonts w:ascii="Times New Roman" w:hAnsi="Times New Roman" w:cs="Times New Roman"/>
                <w:sz w:val="24"/>
                <w:szCs w:val="24"/>
              </w:rPr>
              <w:t xml:space="preserve">Актюбинская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lang w:val="ru-RU"/>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0,38</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0,09</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0,0001</w:t>
            </w:r>
          </w:p>
        </w:tc>
        <w:tc>
          <w:tcPr>
            <w:tcW w:w="1418" w:type="dxa"/>
            <w:vMerge w:val="restart"/>
          </w:tcPr>
          <w:p w:rsidR="003A0185" w:rsidRPr="00766DDB" w:rsidRDefault="003A0185" w:rsidP="003A0185">
            <w:pPr>
              <w:jc w:val="center"/>
              <w:rPr>
                <w:rFonts w:ascii="Times New Roman" w:hAnsi="Times New Roman" w:cs="Times New Roman"/>
                <w:caps/>
                <w:sz w:val="24"/>
                <w:szCs w:val="24"/>
              </w:rPr>
            </w:pPr>
          </w:p>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0,21</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0,02</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0,345</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Pr="00766DDB">
              <w:rPr>
                <w:rFonts w:ascii="Times New Roman" w:hAnsi="Times New Roman" w:cs="Times New Roman"/>
                <w:caps/>
                <w:sz w:val="24"/>
                <w:szCs w:val="24"/>
              </w:rPr>
              <w:t xml:space="preserve"> ОЗ</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0,24</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0,08</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0,003</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7797" w:type="dxa"/>
            <w:gridSpan w:val="5"/>
          </w:tcPr>
          <w:p w:rsidR="003A0185" w:rsidRPr="00766DDB" w:rsidRDefault="003A0185" w:rsidP="003A0185">
            <w:pPr>
              <w:tabs>
                <w:tab w:val="left" w:pos="2355"/>
                <w:tab w:val="left" w:pos="5445"/>
                <w:tab w:val="left" w:pos="6900"/>
              </w:tabs>
              <w:jc w:val="center"/>
              <w:rPr>
                <w:rFonts w:ascii="Times New Roman" w:hAnsi="Times New Roman" w:cs="Times New Roman"/>
                <w:caps/>
                <w:sz w:val="24"/>
                <w:szCs w:val="24"/>
              </w:rPr>
            </w:pPr>
            <w:r w:rsidRPr="00766DDB">
              <w:rPr>
                <w:rFonts w:ascii="Times New Roman" w:hAnsi="Times New Roman" w:cs="Times New Roman"/>
                <w:sz w:val="24"/>
                <w:szCs w:val="24"/>
              </w:rPr>
              <w:t xml:space="preserve">Жамбылская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c>
          <w:tcPr>
            <w:tcW w:w="2410" w:type="dxa"/>
          </w:tcPr>
          <w:p w:rsidR="003A0185" w:rsidRPr="00766DDB" w:rsidRDefault="00766DDB" w:rsidP="003A0185">
            <w:pPr>
              <w:rPr>
                <w:rFonts w:ascii="Times New Roman" w:hAnsi="Times New Roman" w:cs="Times New Roman"/>
                <w:caps/>
                <w:sz w:val="24"/>
                <w:szCs w:val="24"/>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0,23</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0,10</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0,004</w:t>
            </w:r>
          </w:p>
        </w:tc>
        <w:tc>
          <w:tcPr>
            <w:tcW w:w="1418" w:type="dxa"/>
            <w:vMerge w:val="restart"/>
          </w:tcPr>
          <w:p w:rsidR="003A0185" w:rsidRPr="00766DDB" w:rsidRDefault="003A0185" w:rsidP="003A0185">
            <w:pPr>
              <w:jc w:val="center"/>
              <w:rPr>
                <w:rFonts w:ascii="Times New Roman" w:hAnsi="Times New Roman" w:cs="Times New Roman"/>
                <w:caps/>
                <w:sz w:val="24"/>
                <w:szCs w:val="24"/>
              </w:rPr>
            </w:pPr>
          </w:p>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0,17</w:t>
            </w:r>
          </w:p>
        </w:tc>
      </w:tr>
      <w:tr w:rsidR="003A0185" w:rsidRPr="00766DDB" w:rsidTr="002E5570">
        <w:tc>
          <w:tcPr>
            <w:tcW w:w="2410" w:type="dxa"/>
          </w:tcPr>
          <w:p w:rsidR="003A0185" w:rsidRPr="00766DDB" w:rsidRDefault="00766DDB" w:rsidP="003A0185">
            <w:pPr>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0,18</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0,076</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2410" w:type="dxa"/>
          </w:tcPr>
          <w:p w:rsidR="003A0185" w:rsidRPr="00766DDB" w:rsidRDefault="00766DDB" w:rsidP="00766DDB">
            <w:pPr>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Pr="00766DDB">
              <w:rPr>
                <w:rFonts w:ascii="Times New Roman" w:hAnsi="Times New Roman" w:cs="Times New Roman"/>
                <w:caps/>
                <w:sz w:val="24"/>
                <w:szCs w:val="24"/>
              </w:rPr>
              <w:t xml:space="preserve"> ОЗ </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0,160</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7797" w:type="dxa"/>
            <w:gridSpan w:val="5"/>
          </w:tcPr>
          <w:p w:rsidR="003A0185" w:rsidRPr="00766DDB" w:rsidRDefault="003A0185" w:rsidP="003A0185">
            <w:pPr>
              <w:tabs>
                <w:tab w:val="left" w:pos="2445"/>
                <w:tab w:val="left" w:pos="5295"/>
                <w:tab w:val="left" w:pos="6930"/>
              </w:tabs>
              <w:jc w:val="center"/>
              <w:rPr>
                <w:rFonts w:ascii="Times New Roman" w:hAnsi="Times New Roman" w:cs="Times New Roman"/>
                <w:caps/>
                <w:sz w:val="24"/>
                <w:szCs w:val="24"/>
              </w:rPr>
            </w:pPr>
            <w:r w:rsidRPr="00766DDB">
              <w:rPr>
                <w:rFonts w:ascii="Times New Roman" w:hAnsi="Times New Roman" w:cs="Times New Roman"/>
                <w:sz w:val="24"/>
                <w:szCs w:val="24"/>
              </w:rPr>
              <w:t>Северо</w:t>
            </w:r>
            <w:r w:rsidR="00766DDB" w:rsidRPr="00766DDB">
              <w:rPr>
                <w:rFonts w:ascii="Times New Roman" w:hAnsi="Times New Roman" w:cs="Times New Roman"/>
                <w:sz w:val="24"/>
                <w:szCs w:val="24"/>
              </w:rPr>
              <w:t>-</w:t>
            </w:r>
            <w:r w:rsidRPr="00766DDB">
              <w:rPr>
                <w:rFonts w:ascii="Times New Roman" w:hAnsi="Times New Roman" w:cs="Times New Roman"/>
                <w:sz w:val="24"/>
                <w:szCs w:val="24"/>
              </w:rPr>
              <w:t xml:space="preserve">Казахстанская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lang w:val="ru-RU"/>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0,17</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0,09</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0,054</w:t>
            </w:r>
          </w:p>
        </w:tc>
        <w:tc>
          <w:tcPr>
            <w:tcW w:w="1418" w:type="dxa"/>
            <w:vMerge w:val="restart"/>
          </w:tcPr>
          <w:p w:rsidR="003A0185" w:rsidRPr="00766DDB" w:rsidRDefault="003A0185" w:rsidP="003A0185">
            <w:pPr>
              <w:jc w:val="center"/>
              <w:rPr>
                <w:rFonts w:ascii="Times New Roman" w:hAnsi="Times New Roman" w:cs="Times New Roman"/>
                <w:caps/>
                <w:sz w:val="24"/>
                <w:szCs w:val="24"/>
              </w:rPr>
            </w:pPr>
          </w:p>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0,35</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0,4</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0,13</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0,0001</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Pr="00766DDB">
              <w:rPr>
                <w:rFonts w:ascii="Times New Roman" w:hAnsi="Times New Roman" w:cs="Times New Roman"/>
                <w:caps/>
                <w:sz w:val="24"/>
                <w:szCs w:val="24"/>
              </w:rPr>
              <w:t xml:space="preserve"> ОЗ</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0,47</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0,12</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0,0001</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7797" w:type="dxa"/>
            <w:gridSpan w:val="5"/>
          </w:tcPr>
          <w:p w:rsidR="003A0185" w:rsidRPr="00766DDB" w:rsidRDefault="003A0185" w:rsidP="003A0185">
            <w:pPr>
              <w:tabs>
                <w:tab w:val="left" w:pos="2220"/>
                <w:tab w:val="left" w:pos="5445"/>
                <w:tab w:val="left" w:pos="6915"/>
              </w:tabs>
              <w:jc w:val="center"/>
              <w:rPr>
                <w:rFonts w:ascii="Times New Roman" w:hAnsi="Times New Roman" w:cs="Times New Roman"/>
                <w:caps/>
                <w:sz w:val="24"/>
                <w:szCs w:val="24"/>
              </w:rPr>
            </w:pPr>
            <w:r w:rsidRPr="00766DDB">
              <w:rPr>
                <w:rFonts w:ascii="Times New Roman" w:hAnsi="Times New Roman" w:cs="Times New Roman"/>
                <w:sz w:val="24"/>
                <w:szCs w:val="24"/>
              </w:rPr>
              <w:t xml:space="preserve">Туркестанская </w:t>
            </w:r>
            <w:r w:rsidR="00766DDB">
              <w:rPr>
                <w:rFonts w:ascii="Times New Roman" w:hAnsi="Times New Roman" w:cs="Times New Roman"/>
                <w:sz w:val="24"/>
                <w:szCs w:val="24"/>
                <w:lang w:val="ru-RU"/>
              </w:rPr>
              <w:t>о</w:t>
            </w:r>
            <w:r w:rsidR="00766DDB" w:rsidRPr="00766DDB">
              <w:rPr>
                <w:rFonts w:ascii="Times New Roman" w:hAnsi="Times New Roman" w:cs="Times New Roman"/>
                <w:sz w:val="24"/>
                <w:szCs w:val="24"/>
              </w:rPr>
              <w:t>бласть</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lang w:val="ru-RU"/>
              </w:rPr>
            </w:pPr>
            <w:r w:rsidRPr="00766DDB">
              <w:rPr>
                <w:rFonts w:ascii="Times New Roman" w:hAnsi="Times New Roman" w:cs="Times New Roman"/>
                <w:sz w:val="24"/>
                <w:szCs w:val="24"/>
              </w:rPr>
              <w:t>Ветеринары</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0,26</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0,09</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0,001</w:t>
            </w:r>
          </w:p>
        </w:tc>
        <w:tc>
          <w:tcPr>
            <w:tcW w:w="1418" w:type="dxa"/>
            <w:vMerge w:val="restart"/>
          </w:tcPr>
          <w:p w:rsidR="003A0185" w:rsidRPr="00766DDB" w:rsidRDefault="003A0185" w:rsidP="003A0185">
            <w:pPr>
              <w:jc w:val="center"/>
              <w:rPr>
                <w:rFonts w:ascii="Times New Roman" w:hAnsi="Times New Roman" w:cs="Times New Roman"/>
                <w:caps/>
                <w:sz w:val="24"/>
                <w:szCs w:val="24"/>
              </w:rPr>
            </w:pPr>
          </w:p>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0,34</w:t>
            </w: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Лечебники</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0,53</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0,14</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0,0001</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3A0185" w:rsidRPr="00766DDB" w:rsidTr="002E5570">
        <w:tc>
          <w:tcPr>
            <w:tcW w:w="2410" w:type="dxa"/>
          </w:tcPr>
          <w:p w:rsidR="003A0185" w:rsidRPr="00766DDB" w:rsidRDefault="00766DDB" w:rsidP="003A0185">
            <w:pPr>
              <w:contextualSpacing/>
              <w:rPr>
                <w:rFonts w:ascii="Times New Roman" w:hAnsi="Times New Roman" w:cs="Times New Roman"/>
                <w:caps/>
                <w:sz w:val="24"/>
                <w:szCs w:val="24"/>
              </w:rPr>
            </w:pPr>
            <w:r w:rsidRPr="00766DDB">
              <w:rPr>
                <w:rFonts w:ascii="Times New Roman" w:hAnsi="Times New Roman" w:cs="Times New Roman"/>
                <w:sz w:val="24"/>
                <w:szCs w:val="24"/>
              </w:rPr>
              <w:t>Специалисты</w:t>
            </w:r>
            <w:r w:rsidRPr="00766DDB">
              <w:rPr>
                <w:rFonts w:ascii="Times New Roman" w:hAnsi="Times New Roman" w:cs="Times New Roman"/>
                <w:caps/>
                <w:sz w:val="24"/>
                <w:szCs w:val="24"/>
              </w:rPr>
              <w:t xml:space="preserve"> ОЗ</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0,23</w:t>
            </w:r>
          </w:p>
        </w:tc>
        <w:tc>
          <w:tcPr>
            <w:tcW w:w="1417"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0,11</w:t>
            </w:r>
          </w:p>
        </w:tc>
        <w:tc>
          <w:tcPr>
            <w:tcW w:w="1276" w:type="dxa"/>
          </w:tcPr>
          <w:p w:rsidR="003A0185" w:rsidRPr="00766DDB" w:rsidRDefault="00766DDB" w:rsidP="003A0185">
            <w:pPr>
              <w:jc w:val="center"/>
              <w:rPr>
                <w:rFonts w:ascii="Times New Roman" w:hAnsi="Times New Roman" w:cs="Times New Roman"/>
                <w:caps/>
                <w:sz w:val="24"/>
                <w:szCs w:val="24"/>
              </w:rPr>
            </w:pPr>
            <w:r w:rsidRPr="00766DDB">
              <w:rPr>
                <w:rFonts w:ascii="Times New Roman" w:hAnsi="Times New Roman" w:cs="Times New Roman"/>
                <w:sz w:val="24"/>
                <w:szCs w:val="24"/>
              </w:rPr>
              <w:t>0,031</w:t>
            </w:r>
          </w:p>
        </w:tc>
        <w:tc>
          <w:tcPr>
            <w:tcW w:w="1418" w:type="dxa"/>
            <w:vMerge/>
          </w:tcPr>
          <w:p w:rsidR="003A0185" w:rsidRPr="00766DDB" w:rsidRDefault="003A0185" w:rsidP="003A0185">
            <w:pPr>
              <w:jc w:val="center"/>
              <w:rPr>
                <w:rFonts w:ascii="Times New Roman" w:hAnsi="Times New Roman" w:cs="Times New Roman"/>
                <w:caps/>
                <w:sz w:val="24"/>
                <w:szCs w:val="24"/>
              </w:rPr>
            </w:pPr>
          </w:p>
        </w:tc>
      </w:tr>
      <w:tr w:rsidR="00766DDB" w:rsidRPr="00921FF5" w:rsidTr="002E5570">
        <w:tc>
          <w:tcPr>
            <w:tcW w:w="7797" w:type="dxa"/>
            <w:gridSpan w:val="5"/>
          </w:tcPr>
          <w:p w:rsidR="00766DDB" w:rsidRPr="00766DDB" w:rsidRDefault="00766DDB" w:rsidP="002E5570">
            <w:pPr>
              <w:rPr>
                <w:rFonts w:ascii="Times New Roman" w:hAnsi="Times New Roman" w:cs="Times New Roman"/>
                <w:caps/>
                <w:lang w:val="ru-RU"/>
              </w:rPr>
            </w:pPr>
            <w:r w:rsidRPr="00766DDB">
              <w:rPr>
                <w:rFonts w:ascii="Times New Roman" w:hAnsi="Times New Roman" w:cs="Times New Roman"/>
                <w:lang w:val="ru-RU"/>
              </w:rPr>
              <w:t>Примечание</w:t>
            </w:r>
            <w:r w:rsidR="002E5570">
              <w:rPr>
                <w:rFonts w:ascii="Times New Roman" w:hAnsi="Times New Roman" w:cs="Times New Roman"/>
                <w:lang w:val="ru-RU"/>
              </w:rPr>
              <w:t xml:space="preserve"> - В</w:t>
            </w:r>
            <w:r>
              <w:rPr>
                <w:rFonts w:ascii="Times New Roman" w:hAnsi="Times New Roman" w:cs="Times New Roman"/>
                <w:lang w:val="ru-RU"/>
              </w:rPr>
              <w:t xml:space="preserve">ыполнено в </w:t>
            </w:r>
            <w:r>
              <w:rPr>
                <w:rFonts w:ascii="Times New Roman" w:hAnsi="Times New Roman" w:cs="Times New Roman"/>
              </w:rPr>
              <w:t>SPSS</w:t>
            </w:r>
            <w:r w:rsidRPr="00766DDB">
              <w:rPr>
                <w:rFonts w:ascii="Times New Roman" w:hAnsi="Times New Roman" w:cs="Times New Roman"/>
                <w:lang w:val="ru-RU"/>
              </w:rPr>
              <w:t xml:space="preserve"> </w:t>
            </w:r>
            <w:r>
              <w:rPr>
                <w:rFonts w:ascii="Times New Roman" w:hAnsi="Times New Roman" w:cs="Times New Roman"/>
              </w:rPr>
              <w:t>Modeler</w:t>
            </w:r>
            <w:r w:rsidRPr="00766DDB">
              <w:rPr>
                <w:rFonts w:ascii="Times New Roman" w:hAnsi="Times New Roman" w:cs="Times New Roman"/>
                <w:lang w:val="ru-RU"/>
              </w:rPr>
              <w:t xml:space="preserve"> </w:t>
            </w:r>
            <w:r>
              <w:rPr>
                <w:rFonts w:ascii="Times New Roman" w:hAnsi="Times New Roman" w:cs="Times New Roman"/>
              </w:rPr>
              <w:t>v</w:t>
            </w:r>
            <w:r w:rsidRPr="00766DDB">
              <w:rPr>
                <w:rFonts w:ascii="Times New Roman" w:hAnsi="Times New Roman" w:cs="Times New Roman"/>
                <w:lang w:val="ru-RU"/>
              </w:rPr>
              <w:t>.25.</w:t>
            </w:r>
          </w:p>
        </w:tc>
      </w:tr>
    </w:tbl>
    <w:p w:rsidR="003A0185" w:rsidRPr="00766DDB" w:rsidRDefault="003A0185" w:rsidP="003A0185">
      <w:pPr>
        <w:spacing w:after="0" w:line="240" w:lineRule="auto"/>
        <w:jc w:val="both"/>
        <w:rPr>
          <w:rFonts w:ascii="Times New Roman" w:hAnsi="Times New Roman" w:cs="Times New Roman"/>
          <w:sz w:val="24"/>
          <w:szCs w:val="24"/>
          <w:lang w:val="ru-RU"/>
        </w:rPr>
      </w:pPr>
    </w:p>
    <w:p w:rsidR="0029436F" w:rsidRDefault="00303D61" w:rsidP="00303D61">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Безусловно, по этим показателям нельзя судить об уровне подготовки и опыте всех специалистов определенной области, так как имелось некоторое количество погрешностей в заполнении опросника, допущенных специалистами разных ведомств, что сказалось на общих усредненных показателях. </w:t>
      </w:r>
      <w:r w:rsidR="005108FD">
        <w:rPr>
          <w:rFonts w:ascii="Times New Roman" w:hAnsi="Times New Roman" w:cs="Times New Roman"/>
          <w:sz w:val="28"/>
          <w:szCs w:val="28"/>
          <w:lang w:val="ru-RU"/>
        </w:rPr>
        <w:t xml:space="preserve">Величины уровня значимости не везде свидетельствуют о статистической </w:t>
      </w:r>
      <w:r w:rsidR="00D30EAE">
        <w:rPr>
          <w:rFonts w:ascii="Times New Roman" w:hAnsi="Times New Roman" w:cs="Times New Roman"/>
          <w:sz w:val="28"/>
          <w:szCs w:val="28"/>
          <w:lang w:val="ru-RU"/>
        </w:rPr>
        <w:t>надеж</w:t>
      </w:r>
      <w:r w:rsidR="005108FD">
        <w:rPr>
          <w:rFonts w:ascii="Times New Roman" w:hAnsi="Times New Roman" w:cs="Times New Roman"/>
          <w:sz w:val="28"/>
          <w:szCs w:val="28"/>
          <w:lang w:val="ru-RU"/>
        </w:rPr>
        <w:t>ности полученных результатов. Тем не менее, эти данные дают определенное представление о разнородности мнений отечественных специалистов и низкой конкордантности с общемировыми трендами выявления, профилактики  и эпиднадзора за бруцеллезом.</w:t>
      </w:r>
    </w:p>
    <w:p w:rsidR="00963AC5" w:rsidRDefault="0029436F" w:rsidP="00D30EAE">
      <w:pPr>
        <w:spacing w:after="0" w:line="240" w:lineRule="auto"/>
        <w:ind w:firstLine="567"/>
        <w:jc w:val="both"/>
        <w:rPr>
          <w:rFonts w:ascii="Times New Roman" w:hAnsi="Times New Roman"/>
          <w:sz w:val="28"/>
          <w:szCs w:val="28"/>
          <w:lang w:val="ru-RU"/>
        </w:rPr>
      </w:pPr>
      <w:r>
        <w:rPr>
          <w:rFonts w:ascii="Times New Roman" w:hAnsi="Times New Roman" w:cs="Times New Roman"/>
          <w:sz w:val="28"/>
          <w:szCs w:val="28"/>
          <w:lang w:val="ru-RU"/>
        </w:rPr>
        <w:t xml:space="preserve">В этой связи было </w:t>
      </w:r>
      <w:r w:rsidR="0071479B">
        <w:rPr>
          <w:rFonts w:ascii="Times New Roman" w:hAnsi="Times New Roman" w:cs="Times New Roman"/>
          <w:sz w:val="28"/>
          <w:szCs w:val="28"/>
          <w:lang w:val="ru-RU"/>
        </w:rPr>
        <w:t>реше</w:t>
      </w:r>
      <w:r>
        <w:rPr>
          <w:rFonts w:ascii="Times New Roman" w:hAnsi="Times New Roman" w:cs="Times New Roman"/>
          <w:sz w:val="28"/>
          <w:szCs w:val="28"/>
          <w:lang w:val="ru-RU"/>
        </w:rPr>
        <w:t xml:space="preserve">но проанализировать связь дополнительного образования по бруцеллезу с качеством ответов специалистов. В таблице 36 </w:t>
      </w:r>
      <w:r w:rsidR="002B2B4E">
        <w:rPr>
          <w:rFonts w:ascii="Times New Roman" w:hAnsi="Times New Roman" w:cs="Times New Roman"/>
          <w:sz w:val="28"/>
          <w:szCs w:val="28"/>
          <w:lang w:val="ru-RU"/>
        </w:rPr>
        <w:t xml:space="preserve">была </w:t>
      </w:r>
      <w:r>
        <w:rPr>
          <w:rFonts w:ascii="Times New Roman" w:hAnsi="Times New Roman" w:cs="Times New Roman"/>
          <w:sz w:val="28"/>
          <w:szCs w:val="28"/>
          <w:lang w:val="ru-RU"/>
        </w:rPr>
        <w:t xml:space="preserve">указана </w:t>
      </w:r>
      <w:r w:rsidR="00D30EAE">
        <w:rPr>
          <w:rFonts w:ascii="Times New Roman" w:hAnsi="Times New Roman" w:cs="Times New Roman"/>
          <w:sz w:val="28"/>
          <w:szCs w:val="28"/>
          <w:lang w:val="ru-RU"/>
        </w:rPr>
        <w:t xml:space="preserve">частотность ответов специалистов всех профилей безотносительно наличия дополнительного образования. В таблице 40 указана частотность ответов специалистов, прошедших </w:t>
      </w:r>
      <w:r w:rsidR="002B2B4E">
        <w:rPr>
          <w:rFonts w:ascii="Times New Roman" w:hAnsi="Times New Roman" w:cs="Times New Roman"/>
          <w:sz w:val="28"/>
          <w:szCs w:val="28"/>
          <w:lang w:val="ru-RU"/>
        </w:rPr>
        <w:t xml:space="preserve">/ не прошедших </w:t>
      </w:r>
      <w:r w:rsidR="00D30EAE">
        <w:rPr>
          <w:rFonts w:ascii="Times New Roman" w:hAnsi="Times New Roman" w:cs="Times New Roman"/>
          <w:sz w:val="28"/>
          <w:szCs w:val="28"/>
          <w:lang w:val="ru-RU"/>
        </w:rPr>
        <w:t xml:space="preserve">обучение, на общие вопросы для всех профилей, и проведен анализ на предмет </w:t>
      </w:r>
      <w:r w:rsidR="00D30EAE" w:rsidRPr="00D30EAE">
        <w:rPr>
          <w:rFonts w:ascii="Times New Roman" w:hAnsi="Times New Roman"/>
          <w:sz w:val="28"/>
          <w:szCs w:val="28"/>
          <w:lang w:val="ru-RU"/>
        </w:rPr>
        <w:t>связи дополнительного образования по бруцеллезу с ответами на общие вопросы для всех специальностей</w:t>
      </w:r>
      <w:r w:rsidR="00BD79E5">
        <w:rPr>
          <w:rFonts w:ascii="Times New Roman" w:hAnsi="Times New Roman"/>
          <w:sz w:val="28"/>
          <w:szCs w:val="28"/>
          <w:lang w:val="ru-RU"/>
        </w:rPr>
        <w:t xml:space="preserve"> (таблица 41)</w:t>
      </w:r>
      <w:r w:rsidR="00D30EAE">
        <w:rPr>
          <w:rFonts w:ascii="Times New Roman" w:hAnsi="Times New Roman"/>
          <w:sz w:val="28"/>
          <w:szCs w:val="28"/>
          <w:lang w:val="ru-RU"/>
        </w:rPr>
        <w:t>.</w:t>
      </w:r>
    </w:p>
    <w:p w:rsidR="00DD37AA" w:rsidRDefault="00D30EAE" w:rsidP="00D30EAE">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 </w:t>
      </w:r>
    </w:p>
    <w:p w:rsidR="00D30EAE" w:rsidRDefault="00D30EAE" w:rsidP="00D30EAE">
      <w:pPr>
        <w:tabs>
          <w:tab w:val="left" w:pos="851"/>
        </w:tabs>
        <w:autoSpaceDE w:val="0"/>
        <w:autoSpaceDN w:val="0"/>
        <w:adjustRightInd w:val="0"/>
        <w:spacing w:after="0" w:line="240" w:lineRule="auto"/>
        <w:contextualSpacing/>
        <w:jc w:val="both"/>
        <w:rPr>
          <w:rFonts w:ascii="Times New Roman" w:hAnsi="Times New Roman"/>
          <w:color w:val="000000"/>
          <w:sz w:val="28"/>
          <w:szCs w:val="28"/>
          <w:lang w:val="ru-RU"/>
        </w:rPr>
      </w:pPr>
      <w:r w:rsidRPr="00D30EAE">
        <w:rPr>
          <w:rFonts w:ascii="Times New Roman" w:hAnsi="Times New Roman"/>
          <w:color w:val="000000"/>
          <w:sz w:val="28"/>
          <w:szCs w:val="28"/>
          <w:lang w:val="ru-RU"/>
        </w:rPr>
        <w:t>Таблица 40 - Частота ответов специалистов, прошедших</w:t>
      </w:r>
      <w:r w:rsidR="005D66C1">
        <w:rPr>
          <w:rFonts w:ascii="Times New Roman" w:hAnsi="Times New Roman"/>
          <w:color w:val="000000"/>
          <w:sz w:val="28"/>
          <w:szCs w:val="28"/>
          <w:lang w:val="ru-RU"/>
        </w:rPr>
        <w:t xml:space="preserve"> / не прошедших </w:t>
      </w:r>
      <w:r w:rsidRPr="00D30EAE">
        <w:rPr>
          <w:rFonts w:ascii="Times New Roman" w:hAnsi="Times New Roman"/>
          <w:color w:val="000000"/>
          <w:sz w:val="28"/>
          <w:szCs w:val="28"/>
          <w:lang w:val="ru-RU"/>
        </w:rPr>
        <w:t>обучающие программы по бруцеллезу</w:t>
      </w:r>
    </w:p>
    <w:p w:rsidR="005D66C1" w:rsidRDefault="005D66C1" w:rsidP="00D30EAE">
      <w:pPr>
        <w:tabs>
          <w:tab w:val="left" w:pos="851"/>
        </w:tabs>
        <w:autoSpaceDE w:val="0"/>
        <w:autoSpaceDN w:val="0"/>
        <w:adjustRightInd w:val="0"/>
        <w:spacing w:after="0" w:line="240" w:lineRule="auto"/>
        <w:contextualSpacing/>
        <w:jc w:val="both"/>
        <w:rPr>
          <w:rFonts w:ascii="Times New Roman" w:hAnsi="Times New Roman"/>
          <w:color w:val="000000"/>
          <w:sz w:val="28"/>
          <w:szCs w:val="28"/>
          <w:lang w:val="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836"/>
        <w:gridCol w:w="709"/>
        <w:gridCol w:w="709"/>
        <w:gridCol w:w="850"/>
        <w:gridCol w:w="709"/>
        <w:gridCol w:w="709"/>
        <w:gridCol w:w="709"/>
      </w:tblGrid>
      <w:tr w:rsidR="005D66C1" w:rsidRPr="00921FF5" w:rsidTr="002E5570">
        <w:trPr>
          <w:trHeight w:val="270"/>
        </w:trPr>
        <w:tc>
          <w:tcPr>
            <w:tcW w:w="2267" w:type="dxa"/>
            <w:vMerge w:val="restart"/>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Вопросы</w:t>
            </w:r>
          </w:p>
        </w:tc>
        <w:tc>
          <w:tcPr>
            <w:tcW w:w="2836" w:type="dxa"/>
            <w:vMerge w:val="restart"/>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Варианты ответов</w:t>
            </w:r>
          </w:p>
        </w:tc>
        <w:tc>
          <w:tcPr>
            <w:tcW w:w="1418" w:type="dxa"/>
            <w:gridSpan w:val="2"/>
            <w:tcBorders>
              <w:bottom w:val="single" w:sz="4" w:space="0" w:color="auto"/>
            </w:tcBorders>
          </w:tcPr>
          <w:p w:rsidR="005D66C1" w:rsidRPr="005D66C1" w:rsidRDefault="005D66C1" w:rsidP="00EB7E38">
            <w:pPr>
              <w:spacing w:after="0" w:line="240" w:lineRule="auto"/>
              <w:contextualSpacing/>
              <w:jc w:val="center"/>
              <w:rPr>
                <w:rFonts w:ascii="Times New Roman" w:hAnsi="Times New Roman" w:cs="Times New Roman"/>
                <w:lang w:val="ru-RU"/>
              </w:rPr>
            </w:pPr>
            <w:r w:rsidRPr="00837D20">
              <w:rPr>
                <w:rFonts w:ascii="Times New Roman" w:hAnsi="Times New Roman" w:cs="Times New Roman"/>
              </w:rPr>
              <w:t>N</w:t>
            </w:r>
            <w:r>
              <w:rPr>
                <w:rFonts w:ascii="Times New Roman" w:hAnsi="Times New Roman" w:cs="Times New Roman"/>
                <w:lang w:val="ru-RU"/>
              </w:rPr>
              <w:t xml:space="preserve"> ответов</w:t>
            </w:r>
          </w:p>
        </w:tc>
        <w:tc>
          <w:tcPr>
            <w:tcW w:w="2977" w:type="dxa"/>
            <w:gridSpan w:val="4"/>
            <w:tcBorders>
              <w:bottom w:val="single" w:sz="4" w:space="0" w:color="auto"/>
            </w:tcBorders>
          </w:tcPr>
          <w:p w:rsidR="005D66C1" w:rsidRPr="005D66C1" w:rsidRDefault="005D66C1" w:rsidP="005D66C1">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Прошли ли Вы специальную программу (курсы) подготовки (обучения) по бруцеллезу?</w:t>
            </w:r>
          </w:p>
        </w:tc>
      </w:tr>
      <w:tr w:rsidR="005D66C1" w:rsidRPr="00190EC4" w:rsidTr="002E5570">
        <w:trPr>
          <w:trHeight w:val="270"/>
        </w:trPr>
        <w:tc>
          <w:tcPr>
            <w:tcW w:w="2267" w:type="dxa"/>
            <w:vMerge/>
          </w:tcPr>
          <w:p w:rsidR="005D66C1" w:rsidRPr="005D66C1" w:rsidRDefault="005D66C1" w:rsidP="00EB7E38">
            <w:pPr>
              <w:spacing w:after="0" w:line="240" w:lineRule="auto"/>
              <w:contextualSpacing/>
              <w:jc w:val="center"/>
              <w:rPr>
                <w:rFonts w:ascii="Times New Roman" w:hAnsi="Times New Roman" w:cs="Times New Roman"/>
                <w:lang w:val="ru-RU"/>
              </w:rPr>
            </w:pPr>
          </w:p>
        </w:tc>
        <w:tc>
          <w:tcPr>
            <w:tcW w:w="2836" w:type="dxa"/>
            <w:vMerge/>
          </w:tcPr>
          <w:p w:rsidR="005D66C1" w:rsidRPr="005D66C1" w:rsidRDefault="005D66C1" w:rsidP="00EB7E38">
            <w:pPr>
              <w:spacing w:after="0" w:line="240" w:lineRule="auto"/>
              <w:contextualSpacing/>
              <w:jc w:val="center"/>
              <w:rPr>
                <w:rFonts w:ascii="Times New Roman" w:hAnsi="Times New Roman" w:cs="Times New Roman"/>
                <w:lang w:val="ru-RU"/>
              </w:rPr>
            </w:pPr>
          </w:p>
        </w:tc>
        <w:tc>
          <w:tcPr>
            <w:tcW w:w="709" w:type="dxa"/>
            <w:vMerge w:val="restart"/>
            <w:tcBorders>
              <w:top w:val="single" w:sz="4" w:space="0" w:color="auto"/>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абс</w:t>
            </w:r>
          </w:p>
        </w:tc>
        <w:tc>
          <w:tcPr>
            <w:tcW w:w="709" w:type="dxa"/>
            <w:vMerge w:val="restart"/>
            <w:tcBorders>
              <w:top w:val="single" w:sz="4" w:space="0" w:color="auto"/>
              <w:left w:val="single" w:sz="4" w:space="0" w:color="auto"/>
            </w:tcBorders>
          </w:tcPr>
          <w:p w:rsidR="005D66C1" w:rsidRPr="00C62AF6" w:rsidRDefault="005D66C1" w:rsidP="00EB7E38">
            <w:pPr>
              <w:spacing w:after="0" w:line="240" w:lineRule="auto"/>
              <w:contextualSpacing/>
              <w:jc w:val="center"/>
              <w:rPr>
                <w:rFonts w:ascii="Times New Roman" w:hAnsi="Times New Roman" w:cs="Times New Roman"/>
                <w:lang w:val="ru-RU"/>
              </w:rPr>
            </w:pPr>
            <w:r w:rsidRPr="00837D20">
              <w:rPr>
                <w:rFonts w:ascii="Times New Roman" w:hAnsi="Times New Roman" w:cs="Times New Roman"/>
              </w:rPr>
              <w:t>%</w:t>
            </w:r>
            <w:r w:rsidR="00C62AF6">
              <w:rPr>
                <w:rFonts w:ascii="Times New Roman" w:hAnsi="Times New Roman" w:cs="Times New Roman"/>
                <w:lang w:val="ru-RU"/>
              </w:rPr>
              <w:t xml:space="preserve"> </w:t>
            </w:r>
          </w:p>
        </w:tc>
        <w:tc>
          <w:tcPr>
            <w:tcW w:w="1559" w:type="dxa"/>
            <w:gridSpan w:val="2"/>
            <w:tcBorders>
              <w:top w:val="single" w:sz="4" w:space="0" w:color="auto"/>
              <w:bottom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Да</w:t>
            </w:r>
          </w:p>
        </w:tc>
        <w:tc>
          <w:tcPr>
            <w:tcW w:w="1418" w:type="dxa"/>
            <w:gridSpan w:val="2"/>
            <w:tcBorders>
              <w:top w:val="single" w:sz="4" w:space="0" w:color="auto"/>
              <w:bottom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Нет</w:t>
            </w:r>
          </w:p>
        </w:tc>
      </w:tr>
      <w:tr w:rsidR="005D66C1" w:rsidRPr="00190EC4" w:rsidTr="002E5570">
        <w:trPr>
          <w:trHeight w:val="195"/>
        </w:trPr>
        <w:tc>
          <w:tcPr>
            <w:tcW w:w="2267" w:type="dxa"/>
            <w:vMerge/>
          </w:tcPr>
          <w:p w:rsidR="005D66C1" w:rsidRPr="00837D20" w:rsidRDefault="005D66C1" w:rsidP="00EB7E38">
            <w:pPr>
              <w:spacing w:after="0" w:line="240" w:lineRule="auto"/>
              <w:contextualSpacing/>
              <w:jc w:val="center"/>
              <w:rPr>
                <w:rFonts w:ascii="Times New Roman" w:hAnsi="Times New Roman" w:cs="Times New Roman"/>
              </w:rPr>
            </w:pPr>
          </w:p>
        </w:tc>
        <w:tc>
          <w:tcPr>
            <w:tcW w:w="2836" w:type="dxa"/>
            <w:vMerge/>
          </w:tcPr>
          <w:p w:rsidR="005D66C1" w:rsidRPr="00837D20" w:rsidRDefault="005D66C1" w:rsidP="00EB7E38">
            <w:pPr>
              <w:spacing w:after="0" w:line="240" w:lineRule="auto"/>
              <w:contextualSpacing/>
              <w:jc w:val="center"/>
              <w:rPr>
                <w:rFonts w:ascii="Times New Roman" w:hAnsi="Times New Roman" w:cs="Times New Roman"/>
              </w:rPr>
            </w:pPr>
          </w:p>
        </w:tc>
        <w:tc>
          <w:tcPr>
            <w:tcW w:w="709" w:type="dxa"/>
            <w:vMerge/>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p>
        </w:tc>
        <w:tc>
          <w:tcPr>
            <w:tcW w:w="709" w:type="dxa"/>
            <w:vMerge/>
            <w:tcBorders>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p>
        </w:tc>
        <w:tc>
          <w:tcPr>
            <w:tcW w:w="850" w:type="dxa"/>
            <w:tcBorders>
              <w:top w:val="single" w:sz="4" w:space="0" w:color="auto"/>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абс</w:t>
            </w:r>
          </w:p>
        </w:tc>
        <w:tc>
          <w:tcPr>
            <w:tcW w:w="709" w:type="dxa"/>
            <w:tcBorders>
              <w:top w:val="single" w:sz="4" w:space="0" w:color="auto"/>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w:t>
            </w:r>
          </w:p>
        </w:tc>
        <w:tc>
          <w:tcPr>
            <w:tcW w:w="709" w:type="dxa"/>
            <w:tcBorders>
              <w:top w:val="single" w:sz="4" w:space="0" w:color="auto"/>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 xml:space="preserve"> абс</w:t>
            </w:r>
          </w:p>
        </w:tc>
        <w:tc>
          <w:tcPr>
            <w:tcW w:w="709" w:type="dxa"/>
            <w:tcBorders>
              <w:top w:val="single" w:sz="4" w:space="0" w:color="auto"/>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w:t>
            </w:r>
          </w:p>
        </w:tc>
      </w:tr>
      <w:tr w:rsidR="00963AC5" w:rsidRPr="00190EC4" w:rsidTr="002E5570">
        <w:trPr>
          <w:trHeight w:val="195"/>
        </w:trPr>
        <w:tc>
          <w:tcPr>
            <w:tcW w:w="2267" w:type="dxa"/>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w:t>
            </w:r>
          </w:p>
        </w:tc>
        <w:tc>
          <w:tcPr>
            <w:tcW w:w="2836" w:type="dxa"/>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w:t>
            </w:r>
          </w:p>
        </w:tc>
        <w:tc>
          <w:tcPr>
            <w:tcW w:w="709" w:type="dxa"/>
            <w:tcBorders>
              <w:righ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tc>
        <w:tc>
          <w:tcPr>
            <w:tcW w:w="709" w:type="dxa"/>
            <w:tcBorders>
              <w:lef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w:t>
            </w:r>
          </w:p>
        </w:tc>
        <w:tc>
          <w:tcPr>
            <w:tcW w:w="850" w:type="dxa"/>
            <w:tcBorders>
              <w:top w:val="single" w:sz="4" w:space="0" w:color="auto"/>
              <w:righ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w:t>
            </w:r>
          </w:p>
        </w:tc>
        <w:tc>
          <w:tcPr>
            <w:tcW w:w="709" w:type="dxa"/>
            <w:tcBorders>
              <w:top w:val="single" w:sz="4" w:space="0" w:color="auto"/>
              <w:lef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tc>
        <w:tc>
          <w:tcPr>
            <w:tcW w:w="709" w:type="dxa"/>
            <w:tcBorders>
              <w:top w:val="single" w:sz="4" w:space="0" w:color="auto"/>
              <w:righ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tc>
        <w:tc>
          <w:tcPr>
            <w:tcW w:w="709" w:type="dxa"/>
            <w:tcBorders>
              <w:top w:val="single" w:sz="4" w:space="0" w:color="auto"/>
              <w:left w:val="single" w:sz="4" w:space="0" w:color="auto"/>
            </w:tcBorders>
          </w:tcPr>
          <w:p w:rsidR="00963AC5"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8</w:t>
            </w:r>
          </w:p>
        </w:tc>
      </w:tr>
      <w:tr w:rsidR="005D66C1" w:rsidRPr="00190EC4" w:rsidTr="002E5570">
        <w:tc>
          <w:tcPr>
            <w:tcW w:w="2267" w:type="dxa"/>
          </w:tcPr>
          <w:p w:rsidR="005D66C1" w:rsidRPr="005D66C1" w:rsidRDefault="005D66C1"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В какой службе Вы работаете?</w:t>
            </w:r>
          </w:p>
        </w:tc>
        <w:tc>
          <w:tcPr>
            <w:tcW w:w="2836" w:type="dxa"/>
          </w:tcPr>
          <w:p w:rsidR="005D66C1" w:rsidRPr="005D66C1" w:rsidRDefault="005D66C1"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 xml:space="preserve">- ветеринария; </w:t>
            </w:r>
          </w:p>
          <w:p w:rsidR="005D66C1" w:rsidRPr="005D66C1" w:rsidRDefault="005D66C1"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 охрана общественного здоровья;</w:t>
            </w:r>
          </w:p>
          <w:p w:rsidR="005D66C1" w:rsidRPr="005D66C1" w:rsidRDefault="005D66C1"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 лечебная</w:t>
            </w:r>
          </w:p>
        </w:tc>
        <w:tc>
          <w:tcPr>
            <w:tcW w:w="709"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32</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44</w:t>
            </w:r>
          </w:p>
          <w:p w:rsidR="005D66C1" w:rsidRPr="00837D20" w:rsidRDefault="005D66C1" w:rsidP="00EB7E38">
            <w:pPr>
              <w:spacing w:after="0" w:line="240" w:lineRule="auto"/>
              <w:contextualSpacing/>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36</w:t>
            </w:r>
          </w:p>
        </w:tc>
        <w:tc>
          <w:tcPr>
            <w:tcW w:w="709" w:type="dxa"/>
            <w:tcBorders>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28,6</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39,3</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32,1</w:t>
            </w:r>
          </w:p>
        </w:tc>
        <w:tc>
          <w:tcPr>
            <w:tcW w:w="850"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20</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15</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17</w:t>
            </w:r>
          </w:p>
        </w:tc>
        <w:tc>
          <w:tcPr>
            <w:tcW w:w="709" w:type="dxa"/>
            <w:tcBorders>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lang w:val="ru-RU"/>
              </w:rPr>
            </w:pPr>
            <w:r w:rsidRPr="00837D20">
              <w:rPr>
                <w:rFonts w:ascii="Times New Roman" w:hAnsi="Times New Roman" w:cs="Times New Roman"/>
              </w:rPr>
              <w:t>62,5</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34,1</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47,2</w:t>
            </w:r>
          </w:p>
        </w:tc>
        <w:tc>
          <w:tcPr>
            <w:tcW w:w="709"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12</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29</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19</w:t>
            </w:r>
          </w:p>
        </w:tc>
        <w:tc>
          <w:tcPr>
            <w:tcW w:w="709" w:type="dxa"/>
            <w:tcBorders>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37,5</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65,9</w:t>
            </w:r>
          </w:p>
          <w:p w:rsidR="005D66C1" w:rsidRPr="00837D20" w:rsidRDefault="005D66C1" w:rsidP="00EB7E38">
            <w:pPr>
              <w:spacing w:after="0" w:line="240" w:lineRule="auto"/>
              <w:contextualSpacing/>
              <w:jc w:val="center"/>
              <w:rPr>
                <w:rFonts w:ascii="Times New Roman" w:hAnsi="Times New Roman" w:cs="Times New Roman"/>
              </w:rPr>
            </w:pPr>
          </w:p>
          <w:p w:rsidR="005D66C1" w:rsidRPr="00963AC5" w:rsidRDefault="005D66C1" w:rsidP="00963AC5">
            <w:pPr>
              <w:spacing w:after="0" w:line="240" w:lineRule="auto"/>
              <w:contextualSpacing/>
              <w:jc w:val="center"/>
              <w:rPr>
                <w:rFonts w:ascii="Times New Roman" w:hAnsi="Times New Roman" w:cs="Times New Roman"/>
                <w:lang w:val="ru-RU"/>
              </w:rPr>
            </w:pPr>
            <w:r w:rsidRPr="00837D20">
              <w:rPr>
                <w:rFonts w:ascii="Times New Roman" w:hAnsi="Times New Roman" w:cs="Times New Roman"/>
              </w:rPr>
              <w:t>52,</w:t>
            </w:r>
            <w:r w:rsidR="00963AC5">
              <w:rPr>
                <w:rFonts w:ascii="Times New Roman" w:hAnsi="Times New Roman" w:cs="Times New Roman"/>
                <w:lang w:val="ru-RU"/>
              </w:rPr>
              <w:t>8</w:t>
            </w:r>
          </w:p>
        </w:tc>
      </w:tr>
      <w:tr w:rsidR="005D66C1" w:rsidRPr="00190EC4" w:rsidTr="002E5570">
        <w:tc>
          <w:tcPr>
            <w:tcW w:w="2267" w:type="dxa"/>
          </w:tcPr>
          <w:p w:rsidR="005D66C1" w:rsidRPr="005D66C1" w:rsidRDefault="005D66C1"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Как Вы считаете, полностью ли государство возмещает ущерб животноводам за скот, подлежащий утилизации?</w:t>
            </w:r>
          </w:p>
        </w:tc>
        <w:tc>
          <w:tcPr>
            <w:tcW w:w="2836" w:type="dxa"/>
          </w:tcPr>
          <w:p w:rsidR="005D66C1" w:rsidRPr="00837D20" w:rsidRDefault="005D66C1" w:rsidP="00EB7E38">
            <w:pPr>
              <w:pStyle w:val="a5"/>
              <w:spacing w:after="0" w:line="240" w:lineRule="auto"/>
              <w:ind w:left="0"/>
              <w:rPr>
                <w:rFonts w:ascii="Times New Roman" w:hAnsi="Times New Roman" w:cs="Times New Roman"/>
                <w:caps/>
                <w:lang w:val="ru-RU" w:eastAsia="ru-RU"/>
              </w:rPr>
            </w:pPr>
            <w:r w:rsidRPr="00837D20">
              <w:rPr>
                <w:rFonts w:ascii="Times New Roman" w:hAnsi="Times New Roman" w:cs="Times New Roman"/>
                <w:lang w:val="ru-RU" w:eastAsia="ru-RU"/>
              </w:rPr>
              <w:t xml:space="preserve">- да, полностью, 100%; </w:t>
            </w:r>
          </w:p>
          <w:p w:rsidR="005D66C1" w:rsidRPr="00837D20" w:rsidRDefault="005D66C1" w:rsidP="00EB7E38">
            <w:pPr>
              <w:pStyle w:val="a5"/>
              <w:spacing w:after="0" w:line="240" w:lineRule="auto"/>
              <w:ind w:left="0"/>
              <w:rPr>
                <w:rFonts w:ascii="Times New Roman" w:hAnsi="Times New Roman" w:cs="Times New Roman"/>
                <w:caps/>
                <w:lang w:val="ru-RU" w:eastAsia="ru-RU"/>
              </w:rPr>
            </w:pPr>
            <w:r w:rsidRPr="00837D20">
              <w:rPr>
                <w:rFonts w:ascii="Times New Roman" w:hAnsi="Times New Roman" w:cs="Times New Roman"/>
                <w:lang w:val="ru-RU" w:eastAsia="ru-RU"/>
              </w:rPr>
              <w:t xml:space="preserve">- частично, в пределах 75-80% его реальной рыночной стоимости; </w:t>
            </w:r>
          </w:p>
          <w:p w:rsidR="005D66C1" w:rsidRPr="00837D20" w:rsidRDefault="005D66C1" w:rsidP="00EB7E38">
            <w:pPr>
              <w:pStyle w:val="a5"/>
              <w:spacing w:after="0" w:line="240" w:lineRule="auto"/>
              <w:ind w:left="0"/>
              <w:rPr>
                <w:rFonts w:ascii="Times New Roman" w:hAnsi="Times New Roman" w:cs="Times New Roman"/>
                <w:lang w:val="ru-RU" w:eastAsia="ru-RU"/>
              </w:rPr>
            </w:pPr>
            <w:r w:rsidRPr="00837D20">
              <w:rPr>
                <w:rFonts w:ascii="Times New Roman" w:hAnsi="Times New Roman" w:cs="Times New Roman"/>
                <w:lang w:val="ru-RU" w:eastAsia="ru-RU"/>
              </w:rPr>
              <w:t xml:space="preserve">- </w:t>
            </w:r>
            <w:r w:rsidRPr="00837D20">
              <w:rPr>
                <w:rFonts w:ascii="Times New Roman" w:hAnsi="Times New Roman" w:cs="Times New Roman"/>
                <w:lang w:val="ru-RU"/>
              </w:rPr>
              <w:t>к</w:t>
            </w:r>
            <w:r w:rsidRPr="00837D20">
              <w:rPr>
                <w:rFonts w:ascii="Times New Roman" w:hAnsi="Times New Roman" w:cs="Times New Roman"/>
              </w:rPr>
              <w:t>омпенсация неудовлетворительная, ниже 50%</w:t>
            </w:r>
          </w:p>
        </w:tc>
        <w:tc>
          <w:tcPr>
            <w:tcW w:w="709"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43</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21</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48</w:t>
            </w:r>
          </w:p>
        </w:tc>
        <w:tc>
          <w:tcPr>
            <w:tcW w:w="709" w:type="dxa"/>
            <w:tcBorders>
              <w:lef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38,4</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18,7</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42,9</w:t>
            </w:r>
          </w:p>
        </w:tc>
        <w:tc>
          <w:tcPr>
            <w:tcW w:w="850"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16</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8</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28</w:t>
            </w:r>
          </w:p>
        </w:tc>
        <w:tc>
          <w:tcPr>
            <w:tcW w:w="709" w:type="dxa"/>
            <w:tcBorders>
              <w:left w:val="single" w:sz="4" w:space="0" w:color="auto"/>
            </w:tcBorders>
          </w:tcPr>
          <w:p w:rsidR="00C62AF6" w:rsidRPr="00402C29" w:rsidRDefault="00C62AF6"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37,2</w:t>
            </w:r>
          </w:p>
          <w:p w:rsidR="00C62AF6" w:rsidRPr="00402C29" w:rsidRDefault="00C62AF6"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38,1</w:t>
            </w:r>
          </w:p>
          <w:p w:rsidR="00C62AF6" w:rsidRPr="00402C29" w:rsidRDefault="00C62AF6" w:rsidP="00C62AF6">
            <w:pPr>
              <w:spacing w:after="0" w:line="240" w:lineRule="auto"/>
              <w:contextualSpacing/>
              <w:jc w:val="center"/>
              <w:rPr>
                <w:rFonts w:ascii="Times New Roman" w:hAnsi="Times New Roman" w:cs="Times New Roman"/>
              </w:rPr>
            </w:pPr>
          </w:p>
          <w:p w:rsidR="00C62AF6" w:rsidRPr="00402C29" w:rsidRDefault="00C62AF6" w:rsidP="00C62AF6">
            <w:pPr>
              <w:spacing w:after="0" w:line="240" w:lineRule="auto"/>
              <w:contextualSpacing/>
              <w:jc w:val="center"/>
              <w:rPr>
                <w:rFonts w:ascii="Times New Roman" w:hAnsi="Times New Roman" w:cs="Times New Roman"/>
              </w:rPr>
            </w:pPr>
          </w:p>
          <w:p w:rsidR="005D66C1" w:rsidRPr="00837D20" w:rsidRDefault="00C62AF6"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58,3</w:t>
            </w:r>
          </w:p>
        </w:tc>
        <w:tc>
          <w:tcPr>
            <w:tcW w:w="709" w:type="dxa"/>
            <w:tcBorders>
              <w:right w:val="single" w:sz="4" w:space="0" w:color="auto"/>
            </w:tcBorders>
          </w:tcPr>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27</w:t>
            </w: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13</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20</w:t>
            </w:r>
          </w:p>
        </w:tc>
        <w:tc>
          <w:tcPr>
            <w:tcW w:w="709" w:type="dxa"/>
            <w:tcBorders>
              <w:left w:val="single" w:sz="4" w:space="0" w:color="auto"/>
            </w:tcBorders>
          </w:tcPr>
          <w:p w:rsidR="005D66C1"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62,8</w:t>
            </w:r>
          </w:p>
          <w:p w:rsidR="005D66C1"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61,9</w:t>
            </w:r>
          </w:p>
          <w:p w:rsidR="005D66C1" w:rsidRPr="00837D20" w:rsidRDefault="005D66C1" w:rsidP="00EB7E38">
            <w:pPr>
              <w:spacing w:after="0" w:line="240" w:lineRule="auto"/>
              <w:contextualSpacing/>
              <w:jc w:val="center"/>
              <w:rPr>
                <w:rFonts w:ascii="Times New Roman" w:hAnsi="Times New Roman" w:cs="Times New Roman"/>
              </w:rPr>
            </w:pPr>
          </w:p>
          <w:p w:rsidR="005D66C1" w:rsidRPr="00837D20" w:rsidRDefault="005D66C1" w:rsidP="00EB7E38">
            <w:pPr>
              <w:spacing w:after="0" w:line="240" w:lineRule="auto"/>
              <w:contextualSpacing/>
              <w:jc w:val="center"/>
              <w:rPr>
                <w:rFonts w:ascii="Times New Roman" w:hAnsi="Times New Roman" w:cs="Times New Roman"/>
              </w:rPr>
            </w:pPr>
          </w:p>
          <w:p w:rsidR="005D66C1" w:rsidRPr="00963AC5" w:rsidRDefault="00963AC5"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47,7</w:t>
            </w:r>
          </w:p>
        </w:tc>
      </w:tr>
      <w:tr w:rsidR="006C2B27" w:rsidRPr="006C2B27" w:rsidTr="002E5570">
        <w:tc>
          <w:tcPr>
            <w:tcW w:w="2267" w:type="dxa"/>
          </w:tcPr>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Чтобы Вы предложили для улучшения качества надзора за бруцеллезом в качестве первоочередной меры?</w:t>
            </w:r>
          </w:p>
          <w:p w:rsidR="006C2B27" w:rsidRPr="006C2B27" w:rsidRDefault="006C2B27" w:rsidP="006C2B27">
            <w:pPr>
              <w:spacing w:after="0" w:line="240" w:lineRule="auto"/>
              <w:contextualSpacing/>
              <w:rPr>
                <w:rFonts w:ascii="Times New Roman" w:hAnsi="Times New Roman" w:cs="Times New Roman"/>
                <w:lang w:val="ru-RU"/>
              </w:rPr>
            </w:pPr>
          </w:p>
        </w:tc>
        <w:tc>
          <w:tcPr>
            <w:tcW w:w="2836" w:type="dxa"/>
          </w:tcPr>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ввести обязательную вакцинацию в Стратегию борьбы с бруцеллезом животных;</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возобновить вакцинацию людей;</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запретить ввоз и вывоз скота на территорию области с приграничных территорий (контроль миграции);</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ежемесячно проводить учения с населением, входящим в группу риска;</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xml:space="preserve">- своевременно и полностью компенсировать ущерб за скот, подлежащий утилизации; </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каждому животному присвоить свой идентификационный номер.</w:t>
            </w:r>
          </w:p>
        </w:tc>
        <w:tc>
          <w:tcPr>
            <w:tcW w:w="709" w:type="dxa"/>
            <w:tcBorders>
              <w:right w:val="single" w:sz="4" w:space="0" w:color="auto"/>
            </w:tcBorders>
          </w:tcPr>
          <w:p w:rsidR="00832DA1" w:rsidRPr="00436440" w:rsidRDefault="00832DA1" w:rsidP="00832DA1">
            <w:pPr>
              <w:spacing w:after="0" w:line="240" w:lineRule="auto"/>
              <w:jc w:val="center"/>
              <w:rPr>
                <w:rFonts w:ascii="Times New Roman" w:hAnsi="Times New Roman"/>
              </w:rPr>
            </w:pPr>
            <w:r w:rsidRPr="00436440">
              <w:rPr>
                <w:rFonts w:ascii="Times New Roman" w:hAnsi="Times New Roman"/>
              </w:rPr>
              <w:t>48</w:t>
            </w: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r w:rsidRPr="00436440">
              <w:rPr>
                <w:rFonts w:ascii="Times New Roman" w:hAnsi="Times New Roman"/>
              </w:rPr>
              <w:t>9</w:t>
            </w: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r w:rsidRPr="00436440">
              <w:rPr>
                <w:rFonts w:ascii="Times New Roman" w:hAnsi="Times New Roman"/>
              </w:rPr>
              <w:t>20</w:t>
            </w: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lang w:val="ru-RU"/>
              </w:rPr>
            </w:pPr>
          </w:p>
          <w:p w:rsidR="00832DA1" w:rsidRPr="00436440" w:rsidRDefault="00832DA1" w:rsidP="00832DA1">
            <w:pPr>
              <w:spacing w:after="0" w:line="240" w:lineRule="auto"/>
              <w:jc w:val="center"/>
              <w:rPr>
                <w:rFonts w:ascii="Times New Roman" w:hAnsi="Times New Roman"/>
              </w:rPr>
            </w:pPr>
            <w:r w:rsidRPr="00436440">
              <w:rPr>
                <w:rFonts w:ascii="Times New Roman" w:hAnsi="Times New Roman"/>
              </w:rPr>
              <w:t>16</w:t>
            </w: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r w:rsidRPr="00436440">
              <w:rPr>
                <w:rFonts w:ascii="Times New Roman" w:hAnsi="Times New Roman"/>
              </w:rPr>
              <w:t>13</w:t>
            </w: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jc w:val="center"/>
              <w:rPr>
                <w:rFonts w:ascii="Times New Roman" w:hAnsi="Times New Roman"/>
              </w:rPr>
            </w:pPr>
          </w:p>
          <w:p w:rsidR="00832DA1" w:rsidRPr="00436440" w:rsidRDefault="00832DA1" w:rsidP="00832DA1">
            <w:pPr>
              <w:spacing w:after="0" w:line="240" w:lineRule="auto"/>
              <w:contextualSpacing/>
              <w:jc w:val="center"/>
              <w:rPr>
                <w:rFonts w:ascii="Times New Roman" w:hAnsi="Times New Roman"/>
                <w:lang w:val="ru-RU"/>
              </w:rPr>
            </w:pPr>
          </w:p>
          <w:p w:rsidR="006C2B27" w:rsidRPr="00436440" w:rsidRDefault="00832DA1" w:rsidP="00832DA1">
            <w:pPr>
              <w:spacing w:after="0" w:line="240" w:lineRule="auto"/>
              <w:contextualSpacing/>
              <w:jc w:val="center"/>
              <w:rPr>
                <w:rFonts w:ascii="Times New Roman" w:hAnsi="Times New Roman" w:cs="Times New Roman"/>
                <w:lang w:val="ru-RU"/>
              </w:rPr>
            </w:pPr>
            <w:r w:rsidRPr="00436440">
              <w:rPr>
                <w:rFonts w:ascii="Times New Roman" w:hAnsi="Times New Roman"/>
              </w:rPr>
              <w:t>6</w:t>
            </w:r>
          </w:p>
        </w:tc>
        <w:tc>
          <w:tcPr>
            <w:tcW w:w="709" w:type="dxa"/>
            <w:tcBorders>
              <w:left w:val="single" w:sz="4" w:space="0" w:color="auto"/>
            </w:tcBorders>
          </w:tcPr>
          <w:p w:rsidR="006C2B27" w:rsidRDefault="00FA4EEA" w:rsidP="00EB7E38">
            <w:pPr>
              <w:spacing w:after="0" w:line="240" w:lineRule="auto"/>
              <w:contextualSpacing/>
              <w:jc w:val="center"/>
              <w:rPr>
                <w:rFonts w:ascii="Times New Roman" w:hAnsi="Times New Roman" w:cs="Times New Roman"/>
                <w:lang w:val="ru-RU"/>
              </w:rPr>
            </w:pPr>
            <w:r w:rsidRPr="00436440">
              <w:rPr>
                <w:rFonts w:ascii="Times New Roman" w:hAnsi="Times New Roman" w:cs="Times New Roman"/>
                <w:lang w:val="ru-RU"/>
              </w:rPr>
              <w:t>42,9</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0,8</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17,8</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14,3</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11,6</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5,4</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Pr="00436440" w:rsidRDefault="00436440" w:rsidP="00EB7E38">
            <w:pPr>
              <w:spacing w:after="0" w:line="240" w:lineRule="auto"/>
              <w:contextualSpacing/>
              <w:jc w:val="center"/>
              <w:rPr>
                <w:rFonts w:ascii="Times New Roman" w:hAnsi="Times New Roman" w:cs="Times New Roman"/>
                <w:lang w:val="ru-RU"/>
              </w:rPr>
            </w:pPr>
          </w:p>
        </w:tc>
        <w:tc>
          <w:tcPr>
            <w:tcW w:w="850" w:type="dxa"/>
            <w:tcBorders>
              <w:right w:val="single" w:sz="4" w:space="0" w:color="auto"/>
            </w:tcBorders>
          </w:tcPr>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21</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4</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8</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Default="00436440" w:rsidP="00436440">
            <w:pPr>
              <w:spacing w:after="0" w:line="240" w:lineRule="auto"/>
              <w:jc w:val="center"/>
              <w:rPr>
                <w:rFonts w:ascii="Times New Roman" w:hAnsi="Times New Roman"/>
                <w:lang w:val="ru-RU"/>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10</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6</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Default="00436440" w:rsidP="00436440">
            <w:pPr>
              <w:spacing w:after="0" w:line="240" w:lineRule="auto"/>
              <w:contextualSpacing/>
              <w:jc w:val="center"/>
              <w:rPr>
                <w:rFonts w:ascii="Times New Roman" w:hAnsi="Times New Roman"/>
                <w:lang w:val="ru-RU"/>
              </w:rPr>
            </w:pPr>
          </w:p>
          <w:p w:rsidR="006C2B27" w:rsidRPr="00436440" w:rsidRDefault="00436440" w:rsidP="00436440">
            <w:pPr>
              <w:spacing w:after="0" w:line="240" w:lineRule="auto"/>
              <w:contextualSpacing/>
              <w:jc w:val="center"/>
              <w:rPr>
                <w:rFonts w:ascii="Times New Roman" w:hAnsi="Times New Roman" w:cs="Times New Roman"/>
                <w:lang w:val="ru-RU"/>
              </w:rPr>
            </w:pPr>
            <w:r w:rsidRPr="00436440">
              <w:rPr>
                <w:rFonts w:ascii="Times New Roman" w:hAnsi="Times New Roman"/>
              </w:rPr>
              <w:t>3</w:t>
            </w:r>
          </w:p>
        </w:tc>
        <w:tc>
          <w:tcPr>
            <w:tcW w:w="709" w:type="dxa"/>
            <w:tcBorders>
              <w:left w:val="single" w:sz="4" w:space="0" w:color="auto"/>
            </w:tcBorders>
          </w:tcPr>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43,8</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44,4</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40,0</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Default="00436440" w:rsidP="00436440">
            <w:pPr>
              <w:spacing w:after="0" w:line="240" w:lineRule="auto"/>
              <w:jc w:val="center"/>
              <w:rPr>
                <w:rFonts w:ascii="Times New Roman" w:hAnsi="Times New Roman"/>
                <w:lang w:val="ru-RU"/>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62,5</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r w:rsidRPr="00436440">
              <w:rPr>
                <w:rFonts w:ascii="Times New Roman" w:hAnsi="Times New Roman"/>
              </w:rPr>
              <w:t>46,2</w:t>
            </w:r>
          </w:p>
          <w:p w:rsidR="00436440" w:rsidRPr="00436440" w:rsidRDefault="00436440" w:rsidP="00436440">
            <w:pPr>
              <w:spacing w:after="0" w:line="240" w:lineRule="auto"/>
              <w:jc w:val="center"/>
              <w:rPr>
                <w:rFonts w:ascii="Times New Roman" w:hAnsi="Times New Roman"/>
              </w:rPr>
            </w:pPr>
          </w:p>
          <w:p w:rsidR="00436440" w:rsidRPr="00436440" w:rsidRDefault="00436440" w:rsidP="00436440">
            <w:pPr>
              <w:spacing w:after="0" w:line="240" w:lineRule="auto"/>
              <w:jc w:val="center"/>
              <w:rPr>
                <w:rFonts w:ascii="Times New Roman" w:hAnsi="Times New Roman"/>
              </w:rPr>
            </w:pPr>
          </w:p>
          <w:p w:rsidR="00436440" w:rsidRDefault="00436440" w:rsidP="00436440">
            <w:pPr>
              <w:spacing w:after="0" w:line="240" w:lineRule="auto"/>
              <w:contextualSpacing/>
              <w:jc w:val="center"/>
              <w:rPr>
                <w:rFonts w:ascii="Times New Roman" w:hAnsi="Times New Roman"/>
                <w:lang w:val="ru-RU"/>
              </w:rPr>
            </w:pPr>
          </w:p>
          <w:p w:rsidR="006C2B27" w:rsidRPr="00436440" w:rsidRDefault="00436440" w:rsidP="00436440">
            <w:pPr>
              <w:spacing w:after="0" w:line="240" w:lineRule="auto"/>
              <w:contextualSpacing/>
              <w:jc w:val="center"/>
              <w:rPr>
                <w:rFonts w:ascii="Times New Roman" w:hAnsi="Times New Roman" w:cs="Times New Roman"/>
                <w:lang w:val="ru-RU"/>
              </w:rPr>
            </w:pPr>
            <w:r w:rsidRPr="00436440">
              <w:rPr>
                <w:rFonts w:ascii="Times New Roman" w:hAnsi="Times New Roman"/>
              </w:rPr>
              <w:t>50,0</w:t>
            </w:r>
          </w:p>
        </w:tc>
        <w:tc>
          <w:tcPr>
            <w:tcW w:w="709" w:type="dxa"/>
            <w:tcBorders>
              <w:right w:val="single" w:sz="4" w:space="0" w:color="auto"/>
            </w:tcBorders>
          </w:tcPr>
          <w:p w:rsidR="006C2B27"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27</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12</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Pr="006C2B27"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tc>
        <w:tc>
          <w:tcPr>
            <w:tcW w:w="709" w:type="dxa"/>
            <w:tcBorders>
              <w:left w:val="single" w:sz="4" w:space="0" w:color="auto"/>
            </w:tcBorders>
          </w:tcPr>
          <w:p w:rsidR="006C2B27"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56,2</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55,6</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60,0</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37,5</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53,8</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50,0</w:t>
            </w: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p w:rsidR="00436440" w:rsidRDefault="00436440" w:rsidP="00EB7E38">
            <w:pPr>
              <w:spacing w:after="0" w:line="240" w:lineRule="auto"/>
              <w:contextualSpacing/>
              <w:jc w:val="center"/>
              <w:rPr>
                <w:rFonts w:ascii="Times New Roman" w:hAnsi="Times New Roman" w:cs="Times New Roman"/>
                <w:lang w:val="ru-RU"/>
              </w:rPr>
            </w:pPr>
          </w:p>
        </w:tc>
      </w:tr>
    </w:tbl>
    <w:p w:rsidR="00832DA1" w:rsidRDefault="00832DA1">
      <w:pPr>
        <w:rPr>
          <w:lang w:val="ru-RU"/>
        </w:rPr>
      </w:pPr>
    </w:p>
    <w:p w:rsidR="00832DA1" w:rsidRDefault="00832DA1">
      <w:pPr>
        <w:rPr>
          <w:lang w:val="ru-RU"/>
        </w:rPr>
      </w:pPr>
    </w:p>
    <w:p w:rsidR="00832DA1" w:rsidRDefault="00832DA1">
      <w:pPr>
        <w:rPr>
          <w:lang w:val="ru-RU"/>
        </w:rPr>
      </w:pPr>
    </w:p>
    <w:p w:rsidR="00832DA1" w:rsidRDefault="00832DA1">
      <w:pPr>
        <w:rPr>
          <w:lang w:val="ru-RU"/>
        </w:rPr>
      </w:pPr>
    </w:p>
    <w:p w:rsidR="00832DA1" w:rsidRDefault="00832DA1">
      <w:pPr>
        <w:rPr>
          <w:lang w:val="ru-RU"/>
        </w:rPr>
      </w:pPr>
    </w:p>
    <w:p w:rsidR="00832DA1" w:rsidRDefault="00832DA1">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40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836"/>
        <w:gridCol w:w="709"/>
        <w:gridCol w:w="709"/>
        <w:gridCol w:w="850"/>
        <w:gridCol w:w="709"/>
        <w:gridCol w:w="709"/>
        <w:gridCol w:w="709"/>
      </w:tblGrid>
      <w:tr w:rsidR="00832DA1" w:rsidRPr="00963AC5" w:rsidTr="002E5570">
        <w:tc>
          <w:tcPr>
            <w:tcW w:w="2267" w:type="dxa"/>
            <w:tcBorders>
              <w:top w:val="single" w:sz="4" w:space="0" w:color="000000"/>
              <w:left w:val="single" w:sz="4" w:space="0" w:color="000000"/>
              <w:bottom w:val="single" w:sz="4" w:space="0" w:color="000000"/>
              <w:right w:val="single" w:sz="4" w:space="0" w:color="000000"/>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w:t>
            </w:r>
          </w:p>
        </w:tc>
        <w:tc>
          <w:tcPr>
            <w:tcW w:w="2836" w:type="dxa"/>
            <w:tcBorders>
              <w:top w:val="single" w:sz="4" w:space="0" w:color="000000"/>
              <w:left w:val="single" w:sz="4" w:space="0" w:color="000000"/>
              <w:bottom w:val="single" w:sz="4" w:space="0" w:color="000000"/>
              <w:right w:val="single" w:sz="4" w:space="0" w:color="000000"/>
            </w:tcBorders>
          </w:tcPr>
          <w:p w:rsidR="00832DA1" w:rsidRPr="00963AC5" w:rsidRDefault="00832DA1" w:rsidP="00832DA1">
            <w:pPr>
              <w:pStyle w:val="a5"/>
              <w:spacing w:after="0" w:line="240" w:lineRule="auto"/>
              <w:jc w:val="center"/>
              <w:rPr>
                <w:rFonts w:ascii="Times New Roman" w:hAnsi="Times New Roman" w:cs="Times New Roman"/>
                <w:lang w:val="ru-RU"/>
              </w:rPr>
            </w:pPr>
            <w:r>
              <w:rPr>
                <w:rFonts w:ascii="Times New Roman" w:hAnsi="Times New Roman" w:cs="Times New Roman"/>
                <w:lang w:val="ru-RU"/>
              </w:rPr>
              <w:t>2</w:t>
            </w:r>
          </w:p>
        </w:tc>
        <w:tc>
          <w:tcPr>
            <w:tcW w:w="709" w:type="dxa"/>
            <w:tcBorders>
              <w:top w:val="single" w:sz="4" w:space="0" w:color="000000"/>
              <w:left w:val="single" w:sz="4" w:space="0" w:color="000000"/>
              <w:bottom w:val="single" w:sz="4" w:space="0" w:color="000000"/>
              <w:right w:val="single" w:sz="4" w:space="0" w:color="auto"/>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w:t>
            </w:r>
          </w:p>
        </w:tc>
        <w:tc>
          <w:tcPr>
            <w:tcW w:w="850" w:type="dxa"/>
            <w:tcBorders>
              <w:top w:val="single" w:sz="4" w:space="0" w:color="000000"/>
              <w:left w:val="single" w:sz="4" w:space="0" w:color="000000"/>
              <w:bottom w:val="single" w:sz="4" w:space="0" w:color="000000"/>
              <w:right w:val="single" w:sz="4" w:space="0" w:color="auto"/>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tc>
        <w:tc>
          <w:tcPr>
            <w:tcW w:w="709" w:type="dxa"/>
            <w:tcBorders>
              <w:top w:val="single" w:sz="4" w:space="0" w:color="000000"/>
              <w:left w:val="single" w:sz="4" w:space="0" w:color="000000"/>
              <w:bottom w:val="single" w:sz="4" w:space="0" w:color="000000"/>
              <w:right w:val="single" w:sz="4" w:space="0" w:color="auto"/>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832DA1">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8</w:t>
            </w:r>
          </w:p>
        </w:tc>
      </w:tr>
      <w:tr w:rsidR="006C2B27" w:rsidRPr="006C2B27" w:rsidTr="002E5570">
        <w:tc>
          <w:tcPr>
            <w:tcW w:w="2267" w:type="dxa"/>
          </w:tcPr>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Укажите ведущую причину, являющуюся помехой в искоренении бруцеллеза?</w:t>
            </w:r>
          </w:p>
          <w:p w:rsidR="006C2B27" w:rsidRPr="006C2B27" w:rsidRDefault="006C2B27" w:rsidP="006C2B27">
            <w:pPr>
              <w:spacing w:after="0" w:line="240" w:lineRule="auto"/>
              <w:contextualSpacing/>
              <w:rPr>
                <w:rFonts w:ascii="Times New Roman" w:hAnsi="Times New Roman" w:cs="Times New Roman"/>
                <w:lang w:val="ru-RU"/>
              </w:rPr>
            </w:pPr>
          </w:p>
        </w:tc>
        <w:tc>
          <w:tcPr>
            <w:tcW w:w="2836" w:type="dxa"/>
          </w:tcPr>
          <w:p w:rsidR="006C2B27" w:rsidRPr="006C2B27" w:rsidRDefault="006C2B27" w:rsidP="006C2B27">
            <w:pPr>
              <w:pStyle w:val="a5"/>
              <w:spacing w:after="0" w:line="240" w:lineRule="auto"/>
              <w:ind w:left="0"/>
              <w:rPr>
                <w:rFonts w:ascii="Times New Roman" w:hAnsi="Times New Roman" w:cs="Times New Roman"/>
                <w:caps/>
                <w:lang w:val="ru-RU"/>
              </w:rPr>
            </w:pPr>
            <w:r w:rsidRPr="006C2B27">
              <w:rPr>
                <w:rFonts w:ascii="Times New Roman" w:hAnsi="Times New Roman" w:cs="Times New Roman"/>
                <w:lang w:val="ru-RU"/>
              </w:rPr>
              <w:t>- недостаточное участие государства в решении проблем, возникших у владельцев зараженного скота (например, недостаточная компенсация);</w:t>
            </w:r>
          </w:p>
          <w:p w:rsidR="006C2B27" w:rsidRPr="006C2B27" w:rsidRDefault="006C2B27" w:rsidP="006C2B27">
            <w:pPr>
              <w:pStyle w:val="a5"/>
              <w:spacing w:after="0" w:line="240" w:lineRule="auto"/>
              <w:ind w:left="0"/>
              <w:rPr>
                <w:rFonts w:ascii="Times New Roman" w:hAnsi="Times New Roman" w:cs="Times New Roman"/>
                <w:caps/>
                <w:lang w:val="ru-RU"/>
              </w:rPr>
            </w:pPr>
            <w:r w:rsidRPr="006C2B27">
              <w:rPr>
                <w:rFonts w:ascii="Times New Roman" w:hAnsi="Times New Roman" w:cs="Times New Roman"/>
                <w:lang w:val="ru-RU"/>
              </w:rPr>
              <w:t>- недостаточная информированность населения о вреде бруцеллеза;</w:t>
            </w:r>
          </w:p>
          <w:p w:rsidR="006C2B27" w:rsidRPr="006C2B27" w:rsidRDefault="006C2B27" w:rsidP="006C2B27">
            <w:pPr>
              <w:pStyle w:val="a5"/>
              <w:spacing w:after="0" w:line="240" w:lineRule="auto"/>
              <w:ind w:left="0"/>
              <w:rPr>
                <w:rFonts w:ascii="Times New Roman" w:hAnsi="Times New Roman" w:cs="Times New Roman"/>
                <w:caps/>
                <w:lang w:val="ru-RU"/>
              </w:rPr>
            </w:pPr>
            <w:r w:rsidRPr="006C2B27">
              <w:rPr>
                <w:rFonts w:ascii="Times New Roman" w:hAnsi="Times New Roman" w:cs="Times New Roman"/>
                <w:lang w:val="ru-RU"/>
              </w:rPr>
              <w:t>- плохая координация межведомственных служб между собой;</w:t>
            </w:r>
          </w:p>
          <w:p w:rsidR="006C2B27" w:rsidRPr="006C2B27" w:rsidRDefault="006C2B27" w:rsidP="006C2B27">
            <w:pPr>
              <w:pStyle w:val="a5"/>
              <w:spacing w:after="0" w:line="240" w:lineRule="auto"/>
              <w:ind w:left="0"/>
              <w:rPr>
                <w:rFonts w:ascii="Times New Roman" w:hAnsi="Times New Roman" w:cs="Times New Roman"/>
                <w:caps/>
                <w:lang w:val="ru-RU"/>
              </w:rPr>
            </w:pPr>
            <w:r w:rsidRPr="006C2B27">
              <w:rPr>
                <w:rFonts w:ascii="Times New Roman" w:hAnsi="Times New Roman" w:cs="Times New Roman"/>
                <w:lang w:val="ru-RU"/>
              </w:rPr>
              <w:t xml:space="preserve">- отсутствие реальных мер по профилактике бруцеллеза (поголовная вакцинация скота, вакцинация людей); </w:t>
            </w:r>
          </w:p>
          <w:p w:rsidR="006C2B27" w:rsidRPr="006C2B27" w:rsidRDefault="006C2B27" w:rsidP="006C2B27">
            <w:pPr>
              <w:pStyle w:val="a5"/>
              <w:spacing w:after="0" w:line="240" w:lineRule="auto"/>
              <w:ind w:left="0"/>
              <w:rPr>
                <w:rFonts w:ascii="Times New Roman" w:hAnsi="Times New Roman" w:cs="Times New Roman"/>
                <w:caps/>
                <w:lang w:val="ru-RU"/>
              </w:rPr>
            </w:pPr>
            <w:r w:rsidRPr="006C2B27">
              <w:rPr>
                <w:rFonts w:ascii="Times New Roman" w:hAnsi="Times New Roman" w:cs="Times New Roman"/>
                <w:lang w:val="ru-RU"/>
              </w:rPr>
              <w:t>- особенности самого заболевания (быстрая хронизация процесса, невозможность достижения 100% излеченности);</w:t>
            </w:r>
          </w:p>
          <w:p w:rsidR="006C2B27" w:rsidRPr="006C2B27" w:rsidRDefault="006C2B27" w:rsidP="006C2B27">
            <w:pPr>
              <w:spacing w:after="0" w:line="240" w:lineRule="auto"/>
              <w:contextualSpacing/>
              <w:rPr>
                <w:rFonts w:ascii="Times New Roman" w:hAnsi="Times New Roman" w:cs="Times New Roman"/>
                <w:lang w:val="ru-RU"/>
              </w:rPr>
            </w:pPr>
            <w:r w:rsidRPr="006C2B27">
              <w:rPr>
                <w:rFonts w:ascii="Times New Roman" w:hAnsi="Times New Roman" w:cs="Times New Roman"/>
                <w:lang w:val="ru-RU"/>
              </w:rPr>
              <w:t>- недостаточная эффективность службы здравоохранения в лечении заболевания (отсутствие современных препаратов и схем лечения, слабый мониторинг заболевания, недостаток лабораторного оборудования и т.п.)</w:t>
            </w:r>
          </w:p>
        </w:tc>
        <w:tc>
          <w:tcPr>
            <w:tcW w:w="709" w:type="dxa"/>
            <w:tcBorders>
              <w:right w:val="single" w:sz="4" w:space="0" w:color="auto"/>
            </w:tcBorders>
          </w:tcPr>
          <w:p w:rsidR="00436440" w:rsidRPr="0012039D" w:rsidRDefault="00436440" w:rsidP="00436440">
            <w:pPr>
              <w:spacing w:after="0" w:line="240" w:lineRule="auto"/>
              <w:jc w:val="center"/>
              <w:rPr>
                <w:rFonts w:ascii="Times New Roman" w:hAnsi="Times New Roman"/>
              </w:rPr>
            </w:pPr>
            <w:r w:rsidRPr="0012039D">
              <w:rPr>
                <w:rFonts w:ascii="Times New Roman" w:hAnsi="Times New Roman"/>
              </w:rPr>
              <w:t>29</w:t>
            </w: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12039D" w:rsidRDefault="0012039D" w:rsidP="00436440">
            <w:pPr>
              <w:spacing w:after="0" w:line="240" w:lineRule="auto"/>
              <w:jc w:val="center"/>
              <w:rPr>
                <w:rFonts w:ascii="Times New Roman" w:hAnsi="Times New Roman"/>
                <w:lang w:val="ru-RU"/>
              </w:rPr>
            </w:pPr>
          </w:p>
          <w:p w:rsidR="00436440" w:rsidRPr="0012039D" w:rsidRDefault="00436440" w:rsidP="00436440">
            <w:pPr>
              <w:spacing w:after="0" w:line="240" w:lineRule="auto"/>
              <w:jc w:val="center"/>
              <w:rPr>
                <w:rFonts w:ascii="Times New Roman" w:hAnsi="Times New Roman"/>
              </w:rPr>
            </w:pPr>
            <w:r w:rsidRPr="0012039D">
              <w:rPr>
                <w:rFonts w:ascii="Times New Roman" w:hAnsi="Times New Roman"/>
              </w:rPr>
              <w:t>20</w:t>
            </w: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12039D" w:rsidRDefault="0012039D" w:rsidP="00436440">
            <w:pPr>
              <w:spacing w:after="0" w:line="240" w:lineRule="auto"/>
              <w:jc w:val="center"/>
              <w:rPr>
                <w:rFonts w:ascii="Times New Roman" w:hAnsi="Times New Roman"/>
                <w:lang w:val="ru-RU"/>
              </w:rPr>
            </w:pPr>
          </w:p>
          <w:p w:rsidR="00436440" w:rsidRPr="0012039D" w:rsidRDefault="00436440" w:rsidP="00436440">
            <w:pPr>
              <w:spacing w:after="0" w:line="240" w:lineRule="auto"/>
              <w:jc w:val="center"/>
              <w:rPr>
                <w:rFonts w:ascii="Times New Roman" w:hAnsi="Times New Roman"/>
              </w:rPr>
            </w:pPr>
            <w:r w:rsidRPr="0012039D">
              <w:rPr>
                <w:rFonts w:ascii="Times New Roman" w:hAnsi="Times New Roman"/>
              </w:rPr>
              <w:t>9</w:t>
            </w: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r w:rsidRPr="0012039D">
              <w:rPr>
                <w:rFonts w:ascii="Times New Roman" w:hAnsi="Times New Roman"/>
              </w:rPr>
              <w:t>34</w:t>
            </w: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12039D" w:rsidRDefault="0012039D" w:rsidP="00436440">
            <w:pPr>
              <w:spacing w:after="0" w:line="240" w:lineRule="auto"/>
              <w:jc w:val="center"/>
              <w:rPr>
                <w:rFonts w:ascii="Times New Roman" w:hAnsi="Times New Roman"/>
                <w:lang w:val="ru-RU"/>
              </w:rPr>
            </w:pPr>
          </w:p>
          <w:p w:rsidR="00436440" w:rsidRPr="0012039D" w:rsidRDefault="00436440" w:rsidP="00436440">
            <w:pPr>
              <w:spacing w:after="0" w:line="240" w:lineRule="auto"/>
              <w:jc w:val="center"/>
              <w:rPr>
                <w:rFonts w:ascii="Times New Roman" w:hAnsi="Times New Roman"/>
              </w:rPr>
            </w:pPr>
            <w:r w:rsidRPr="0012039D">
              <w:rPr>
                <w:rFonts w:ascii="Times New Roman" w:hAnsi="Times New Roman"/>
              </w:rPr>
              <w:t>7</w:t>
            </w: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436440" w:rsidRPr="0012039D" w:rsidRDefault="00436440" w:rsidP="00436440">
            <w:pPr>
              <w:spacing w:after="0" w:line="240" w:lineRule="auto"/>
              <w:jc w:val="center"/>
              <w:rPr>
                <w:rFonts w:ascii="Times New Roman" w:hAnsi="Times New Roman"/>
              </w:rPr>
            </w:pPr>
          </w:p>
          <w:p w:rsidR="006C2B27" w:rsidRPr="0012039D" w:rsidRDefault="00436440" w:rsidP="00436440">
            <w:pPr>
              <w:spacing w:after="0" w:line="240" w:lineRule="auto"/>
              <w:contextualSpacing/>
              <w:jc w:val="center"/>
              <w:rPr>
                <w:rFonts w:ascii="Times New Roman" w:hAnsi="Times New Roman" w:cs="Times New Roman"/>
                <w:lang w:val="ru-RU"/>
              </w:rPr>
            </w:pPr>
            <w:r w:rsidRPr="0012039D">
              <w:rPr>
                <w:rFonts w:ascii="Times New Roman" w:hAnsi="Times New Roman"/>
              </w:rPr>
              <w:t>13</w:t>
            </w:r>
          </w:p>
        </w:tc>
        <w:tc>
          <w:tcPr>
            <w:tcW w:w="709" w:type="dxa"/>
            <w:tcBorders>
              <w:left w:val="single" w:sz="4" w:space="0" w:color="auto"/>
            </w:tcBorders>
          </w:tcPr>
          <w:p w:rsidR="006C2B27"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25,9</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17,9</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8,0</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30,4</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6,3</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P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11,6</w:t>
            </w:r>
          </w:p>
        </w:tc>
        <w:tc>
          <w:tcPr>
            <w:tcW w:w="850" w:type="dxa"/>
            <w:tcBorders>
              <w:right w:val="single" w:sz="4" w:space="0" w:color="auto"/>
            </w:tcBorders>
          </w:tcPr>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15</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11</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6</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8</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5</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6C2B27" w:rsidRPr="0012039D" w:rsidRDefault="0012039D" w:rsidP="0012039D">
            <w:pPr>
              <w:spacing w:after="0" w:line="240" w:lineRule="auto"/>
              <w:contextualSpacing/>
              <w:jc w:val="center"/>
              <w:rPr>
                <w:rFonts w:ascii="Times New Roman" w:hAnsi="Times New Roman" w:cs="Times New Roman"/>
                <w:lang w:val="ru-RU"/>
              </w:rPr>
            </w:pPr>
            <w:r w:rsidRPr="0012039D">
              <w:rPr>
                <w:rFonts w:ascii="Times New Roman" w:hAnsi="Times New Roman"/>
              </w:rPr>
              <w:t>7</w:t>
            </w:r>
          </w:p>
        </w:tc>
        <w:tc>
          <w:tcPr>
            <w:tcW w:w="709" w:type="dxa"/>
            <w:tcBorders>
              <w:left w:val="single" w:sz="4" w:space="0" w:color="auto"/>
            </w:tcBorders>
          </w:tcPr>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51,7</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55,0</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66,7</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23,5</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71,4</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6C2B27" w:rsidRPr="0012039D" w:rsidRDefault="0012039D" w:rsidP="0012039D">
            <w:pPr>
              <w:spacing w:after="0" w:line="240" w:lineRule="auto"/>
              <w:contextualSpacing/>
              <w:jc w:val="center"/>
              <w:rPr>
                <w:rFonts w:ascii="Times New Roman" w:hAnsi="Times New Roman" w:cs="Times New Roman"/>
                <w:lang w:val="ru-RU"/>
              </w:rPr>
            </w:pPr>
            <w:r w:rsidRPr="0012039D">
              <w:rPr>
                <w:rFonts w:ascii="Times New Roman" w:hAnsi="Times New Roman"/>
              </w:rPr>
              <w:t>53,8</w:t>
            </w:r>
          </w:p>
        </w:tc>
        <w:tc>
          <w:tcPr>
            <w:tcW w:w="709" w:type="dxa"/>
            <w:tcBorders>
              <w:right w:val="single" w:sz="4" w:space="0" w:color="auto"/>
            </w:tcBorders>
          </w:tcPr>
          <w:p w:rsidR="006C2B27"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14</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9</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26</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P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tc>
        <w:tc>
          <w:tcPr>
            <w:tcW w:w="709" w:type="dxa"/>
            <w:tcBorders>
              <w:left w:val="single" w:sz="4" w:space="0" w:color="auto"/>
            </w:tcBorders>
          </w:tcPr>
          <w:p w:rsidR="006C2B27"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48,3</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45,0</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33,3</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76,5</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28,6</w:t>
            </w: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Default="0012039D" w:rsidP="006C2B27">
            <w:pPr>
              <w:spacing w:after="0" w:line="240" w:lineRule="auto"/>
              <w:contextualSpacing/>
              <w:jc w:val="center"/>
              <w:rPr>
                <w:rFonts w:ascii="Times New Roman" w:hAnsi="Times New Roman" w:cs="Times New Roman"/>
                <w:lang w:val="ru-RU"/>
              </w:rPr>
            </w:pPr>
          </w:p>
          <w:p w:rsidR="0012039D" w:rsidRPr="0012039D" w:rsidRDefault="0012039D" w:rsidP="006C2B2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46,2</w:t>
            </w:r>
          </w:p>
        </w:tc>
      </w:tr>
      <w:tr w:rsidR="006C2B27" w:rsidRPr="005D66C1" w:rsidTr="002E5570">
        <w:tc>
          <w:tcPr>
            <w:tcW w:w="2267" w:type="dxa"/>
          </w:tcPr>
          <w:p w:rsidR="006C2B27" w:rsidRPr="005D66C1" w:rsidRDefault="006C2B27" w:rsidP="00EB7E38">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Как вы считаете, в борьбе с бруцеллезом будут ли эффективны регулярные официальные совещания межведомственных структур?</w:t>
            </w:r>
          </w:p>
        </w:tc>
        <w:tc>
          <w:tcPr>
            <w:tcW w:w="2836" w:type="dxa"/>
          </w:tcPr>
          <w:p w:rsidR="006C2B27" w:rsidRPr="00402C29" w:rsidRDefault="006C2B27" w:rsidP="005D66C1">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 да</w:t>
            </w:r>
          </w:p>
          <w:p w:rsidR="006C2B27" w:rsidRPr="00402C29" w:rsidRDefault="006C2B27" w:rsidP="005D66C1">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 нет</w:t>
            </w:r>
          </w:p>
          <w:p w:rsidR="006C2B27" w:rsidRPr="00837D20" w:rsidRDefault="006C2B27" w:rsidP="005D66C1">
            <w:pPr>
              <w:pStyle w:val="a5"/>
              <w:spacing w:after="0" w:line="240" w:lineRule="auto"/>
              <w:ind w:left="0"/>
              <w:rPr>
                <w:rFonts w:ascii="Times New Roman" w:hAnsi="Times New Roman" w:cs="Times New Roman"/>
                <w:lang w:val="ru-RU" w:eastAsia="ru-RU"/>
              </w:rPr>
            </w:pPr>
            <w:r w:rsidRPr="00402C29">
              <w:rPr>
                <w:rFonts w:ascii="Times New Roman" w:hAnsi="Times New Roman" w:cs="Times New Roman"/>
                <w:lang w:val="ru-RU"/>
              </w:rPr>
              <w:t>- не уверен(а)</w:t>
            </w:r>
          </w:p>
        </w:tc>
        <w:tc>
          <w:tcPr>
            <w:tcW w:w="709" w:type="dxa"/>
            <w:tcBorders>
              <w:right w:val="single" w:sz="4" w:space="0" w:color="auto"/>
            </w:tcBorders>
          </w:tcPr>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91</w:t>
            </w:r>
          </w:p>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6</w:t>
            </w:r>
          </w:p>
          <w:p w:rsidR="006C2B27" w:rsidRPr="005D66C1" w:rsidRDefault="006C2B27" w:rsidP="005D66C1">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15</w:t>
            </w:r>
          </w:p>
        </w:tc>
        <w:tc>
          <w:tcPr>
            <w:tcW w:w="709" w:type="dxa"/>
            <w:tcBorders>
              <w:lef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81,3</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5,4</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13,3</w:t>
            </w:r>
          </w:p>
        </w:tc>
        <w:tc>
          <w:tcPr>
            <w:tcW w:w="850" w:type="dxa"/>
            <w:tcBorders>
              <w:right w:val="single" w:sz="4" w:space="0" w:color="auto"/>
            </w:tcBorders>
          </w:tcPr>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43</w:t>
            </w:r>
          </w:p>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3</w:t>
            </w:r>
          </w:p>
          <w:p w:rsidR="006C2B27" w:rsidRPr="005D66C1" w:rsidRDefault="006C2B27" w:rsidP="005D66C1">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6</w:t>
            </w:r>
          </w:p>
        </w:tc>
        <w:tc>
          <w:tcPr>
            <w:tcW w:w="709" w:type="dxa"/>
            <w:tcBorders>
              <w:left w:val="single" w:sz="4" w:space="0" w:color="auto"/>
            </w:tcBorders>
          </w:tcPr>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47,3</w:t>
            </w:r>
          </w:p>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50,0</w:t>
            </w:r>
          </w:p>
          <w:p w:rsidR="006C2B27" w:rsidRPr="005D66C1" w:rsidRDefault="006C2B27" w:rsidP="00C62AF6">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40,0</w:t>
            </w:r>
          </w:p>
        </w:tc>
        <w:tc>
          <w:tcPr>
            <w:tcW w:w="709" w:type="dxa"/>
            <w:tcBorders>
              <w:righ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48</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9</w:t>
            </w:r>
          </w:p>
        </w:tc>
        <w:tc>
          <w:tcPr>
            <w:tcW w:w="709" w:type="dxa"/>
            <w:tcBorders>
              <w:lef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52,7</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50,0</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60,0</w:t>
            </w:r>
          </w:p>
        </w:tc>
      </w:tr>
      <w:tr w:rsidR="006C2B27" w:rsidRPr="005D66C1" w:rsidTr="002E5570">
        <w:tc>
          <w:tcPr>
            <w:tcW w:w="2267" w:type="dxa"/>
          </w:tcPr>
          <w:p w:rsidR="006C2B27" w:rsidRPr="00402C29" w:rsidRDefault="006C2B27" w:rsidP="00EB7E38">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Влияет ли неконтролируемая миграция животных внутри страны на эпидситуацию по бруцеллезу?</w:t>
            </w:r>
          </w:p>
        </w:tc>
        <w:tc>
          <w:tcPr>
            <w:tcW w:w="2836" w:type="dxa"/>
          </w:tcPr>
          <w:p w:rsidR="006C2B27" w:rsidRPr="00402C29" w:rsidRDefault="006C2B27" w:rsidP="005D66C1">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 да, очень влияет</w:t>
            </w:r>
          </w:p>
          <w:p w:rsidR="006C2B27" w:rsidRPr="00402C29" w:rsidRDefault="006C2B27" w:rsidP="005D66C1">
            <w:pPr>
              <w:spacing w:after="0" w:line="240" w:lineRule="auto"/>
              <w:contextualSpacing/>
              <w:rPr>
                <w:rFonts w:ascii="Times New Roman" w:hAnsi="Times New Roman" w:cs="Times New Roman"/>
                <w:lang w:val="ru-RU"/>
              </w:rPr>
            </w:pPr>
            <w:r w:rsidRPr="00402C29">
              <w:rPr>
                <w:rFonts w:ascii="Times New Roman" w:hAnsi="Times New Roman" w:cs="Times New Roman"/>
                <w:lang w:val="ru-RU"/>
              </w:rPr>
              <w:t>- влияет, но несущественно</w:t>
            </w:r>
          </w:p>
          <w:p w:rsidR="006C2B27" w:rsidRPr="00837D20" w:rsidRDefault="006C2B27" w:rsidP="005D66C1">
            <w:pPr>
              <w:pStyle w:val="a5"/>
              <w:spacing w:after="0" w:line="240" w:lineRule="auto"/>
              <w:ind w:left="0"/>
              <w:rPr>
                <w:rFonts w:ascii="Times New Roman" w:hAnsi="Times New Roman" w:cs="Times New Roman"/>
                <w:lang w:val="ru-RU" w:eastAsia="ru-RU"/>
              </w:rPr>
            </w:pPr>
            <w:r w:rsidRPr="00402C29">
              <w:rPr>
                <w:rFonts w:ascii="Times New Roman" w:hAnsi="Times New Roman" w:cs="Times New Roman"/>
              </w:rPr>
              <w:t>- не влияет</w:t>
            </w:r>
          </w:p>
        </w:tc>
        <w:tc>
          <w:tcPr>
            <w:tcW w:w="709" w:type="dxa"/>
            <w:tcBorders>
              <w:right w:val="single" w:sz="4" w:space="0" w:color="auto"/>
            </w:tcBorders>
          </w:tcPr>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87</w:t>
            </w:r>
          </w:p>
          <w:p w:rsidR="006C2B27" w:rsidRPr="00402C29" w:rsidRDefault="006C2B27" w:rsidP="005D66C1">
            <w:pPr>
              <w:spacing w:after="0" w:line="240" w:lineRule="auto"/>
              <w:contextualSpacing/>
              <w:jc w:val="center"/>
              <w:rPr>
                <w:rFonts w:ascii="Times New Roman" w:hAnsi="Times New Roman" w:cs="Times New Roman"/>
              </w:rPr>
            </w:pPr>
            <w:r w:rsidRPr="00402C29">
              <w:rPr>
                <w:rFonts w:ascii="Times New Roman" w:hAnsi="Times New Roman" w:cs="Times New Roman"/>
              </w:rPr>
              <w:t>20</w:t>
            </w:r>
          </w:p>
          <w:p w:rsidR="006C2B27" w:rsidRPr="005D66C1" w:rsidRDefault="006C2B27" w:rsidP="005D66C1">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5</w:t>
            </w:r>
          </w:p>
        </w:tc>
        <w:tc>
          <w:tcPr>
            <w:tcW w:w="709" w:type="dxa"/>
            <w:tcBorders>
              <w:lef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77,7</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17,9</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4,4</w:t>
            </w:r>
          </w:p>
        </w:tc>
        <w:tc>
          <w:tcPr>
            <w:tcW w:w="850" w:type="dxa"/>
            <w:tcBorders>
              <w:right w:val="single" w:sz="4" w:space="0" w:color="auto"/>
            </w:tcBorders>
          </w:tcPr>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42</w:t>
            </w:r>
          </w:p>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8</w:t>
            </w:r>
          </w:p>
          <w:p w:rsidR="006C2B27" w:rsidRPr="005D66C1" w:rsidRDefault="006C2B27" w:rsidP="00C62AF6">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2</w:t>
            </w:r>
          </w:p>
        </w:tc>
        <w:tc>
          <w:tcPr>
            <w:tcW w:w="709" w:type="dxa"/>
            <w:tcBorders>
              <w:left w:val="single" w:sz="4" w:space="0" w:color="auto"/>
            </w:tcBorders>
          </w:tcPr>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48,3</w:t>
            </w:r>
          </w:p>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40,0</w:t>
            </w:r>
          </w:p>
          <w:p w:rsidR="006C2B27" w:rsidRPr="005D66C1" w:rsidRDefault="006C2B27" w:rsidP="00C62AF6">
            <w:pPr>
              <w:spacing w:after="0" w:line="240" w:lineRule="auto"/>
              <w:contextualSpacing/>
              <w:jc w:val="center"/>
              <w:rPr>
                <w:rFonts w:ascii="Times New Roman" w:hAnsi="Times New Roman" w:cs="Times New Roman"/>
                <w:lang w:val="ru-RU"/>
              </w:rPr>
            </w:pPr>
            <w:r w:rsidRPr="00402C29">
              <w:rPr>
                <w:rFonts w:ascii="Times New Roman" w:hAnsi="Times New Roman" w:cs="Times New Roman"/>
              </w:rPr>
              <w:t>40,0</w:t>
            </w:r>
          </w:p>
        </w:tc>
        <w:tc>
          <w:tcPr>
            <w:tcW w:w="709" w:type="dxa"/>
            <w:tcBorders>
              <w:righ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45</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12</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tc>
        <w:tc>
          <w:tcPr>
            <w:tcW w:w="709" w:type="dxa"/>
            <w:tcBorders>
              <w:left w:val="single" w:sz="4" w:space="0" w:color="auto"/>
            </w:tcBorders>
          </w:tcPr>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51,7</w:t>
            </w:r>
          </w:p>
          <w:p w:rsidR="006C2B27"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60,0</w:t>
            </w:r>
          </w:p>
          <w:p w:rsidR="006C2B27" w:rsidRPr="005D66C1"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60,0</w:t>
            </w:r>
          </w:p>
        </w:tc>
      </w:tr>
    </w:tbl>
    <w:p w:rsidR="00832DA1" w:rsidRDefault="00832DA1">
      <w:pPr>
        <w:rPr>
          <w:lang w:val="ru-RU"/>
        </w:rPr>
      </w:pPr>
    </w:p>
    <w:p w:rsidR="00832DA1" w:rsidRDefault="00832DA1">
      <w:pPr>
        <w:rPr>
          <w:lang w:val="ru-RU"/>
        </w:rPr>
      </w:pPr>
    </w:p>
    <w:p w:rsidR="00832DA1" w:rsidRDefault="00832DA1">
      <w:pPr>
        <w:rPr>
          <w:lang w:val="ru-RU"/>
        </w:rPr>
      </w:pPr>
    </w:p>
    <w:p w:rsidR="00832DA1" w:rsidRDefault="00832DA1" w:rsidP="00832DA1">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40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836"/>
        <w:gridCol w:w="709"/>
        <w:gridCol w:w="709"/>
        <w:gridCol w:w="850"/>
        <w:gridCol w:w="709"/>
        <w:gridCol w:w="709"/>
        <w:gridCol w:w="709"/>
      </w:tblGrid>
      <w:tr w:rsidR="00832DA1" w:rsidRPr="00963AC5" w:rsidTr="002E5570">
        <w:tc>
          <w:tcPr>
            <w:tcW w:w="2267" w:type="dxa"/>
            <w:tcBorders>
              <w:top w:val="single" w:sz="4" w:space="0" w:color="000000"/>
              <w:left w:val="single" w:sz="4" w:space="0" w:color="000000"/>
              <w:bottom w:val="single" w:sz="4" w:space="0" w:color="000000"/>
              <w:right w:val="single" w:sz="4" w:space="0" w:color="000000"/>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w:t>
            </w:r>
          </w:p>
        </w:tc>
        <w:tc>
          <w:tcPr>
            <w:tcW w:w="2836" w:type="dxa"/>
            <w:tcBorders>
              <w:top w:val="single" w:sz="4" w:space="0" w:color="000000"/>
              <w:left w:val="single" w:sz="4" w:space="0" w:color="000000"/>
              <w:bottom w:val="single" w:sz="4" w:space="0" w:color="000000"/>
              <w:right w:val="single" w:sz="4" w:space="0" w:color="000000"/>
            </w:tcBorders>
          </w:tcPr>
          <w:p w:rsidR="00832DA1" w:rsidRPr="00963AC5" w:rsidRDefault="00832DA1" w:rsidP="001C2F37">
            <w:pPr>
              <w:pStyle w:val="a5"/>
              <w:spacing w:after="0" w:line="240" w:lineRule="auto"/>
              <w:jc w:val="center"/>
              <w:rPr>
                <w:rFonts w:ascii="Times New Roman" w:hAnsi="Times New Roman" w:cs="Times New Roman"/>
                <w:lang w:val="ru-RU"/>
              </w:rPr>
            </w:pPr>
            <w:r>
              <w:rPr>
                <w:rFonts w:ascii="Times New Roman" w:hAnsi="Times New Roman" w:cs="Times New Roman"/>
                <w:lang w:val="ru-RU"/>
              </w:rPr>
              <w:t>2</w:t>
            </w:r>
          </w:p>
        </w:tc>
        <w:tc>
          <w:tcPr>
            <w:tcW w:w="709" w:type="dxa"/>
            <w:tcBorders>
              <w:top w:val="single" w:sz="4" w:space="0" w:color="000000"/>
              <w:left w:val="single" w:sz="4" w:space="0" w:color="000000"/>
              <w:bottom w:val="single" w:sz="4" w:space="0" w:color="000000"/>
              <w:right w:val="single" w:sz="4" w:space="0" w:color="auto"/>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w:t>
            </w:r>
          </w:p>
        </w:tc>
        <w:tc>
          <w:tcPr>
            <w:tcW w:w="850" w:type="dxa"/>
            <w:tcBorders>
              <w:top w:val="single" w:sz="4" w:space="0" w:color="000000"/>
              <w:left w:val="single" w:sz="4" w:space="0" w:color="000000"/>
              <w:bottom w:val="single" w:sz="4" w:space="0" w:color="000000"/>
              <w:right w:val="single" w:sz="4" w:space="0" w:color="auto"/>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tc>
        <w:tc>
          <w:tcPr>
            <w:tcW w:w="709" w:type="dxa"/>
            <w:tcBorders>
              <w:top w:val="single" w:sz="4" w:space="0" w:color="000000"/>
              <w:left w:val="single" w:sz="4" w:space="0" w:color="000000"/>
              <w:bottom w:val="single" w:sz="4" w:space="0" w:color="000000"/>
              <w:right w:val="single" w:sz="4" w:space="0" w:color="auto"/>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w:t>
            </w:r>
          </w:p>
        </w:tc>
        <w:tc>
          <w:tcPr>
            <w:tcW w:w="709" w:type="dxa"/>
            <w:tcBorders>
              <w:top w:val="single" w:sz="4" w:space="0" w:color="000000"/>
              <w:left w:val="single" w:sz="4" w:space="0" w:color="auto"/>
              <w:bottom w:val="single" w:sz="4" w:space="0" w:color="000000"/>
              <w:right w:val="single" w:sz="4" w:space="0" w:color="000000"/>
            </w:tcBorders>
          </w:tcPr>
          <w:p w:rsidR="00832DA1" w:rsidRPr="00963AC5" w:rsidRDefault="00832DA1" w:rsidP="001C2F37">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8</w:t>
            </w:r>
          </w:p>
        </w:tc>
      </w:tr>
      <w:tr w:rsidR="006C2B27" w:rsidRPr="00190EC4" w:rsidTr="002E5570">
        <w:tc>
          <w:tcPr>
            <w:tcW w:w="2267" w:type="dxa"/>
          </w:tcPr>
          <w:p w:rsidR="006C2B27" w:rsidRPr="005D66C1" w:rsidRDefault="006C2B27" w:rsidP="00EB7E38">
            <w:pPr>
              <w:spacing w:after="0" w:line="240" w:lineRule="auto"/>
              <w:contextualSpacing/>
              <w:rPr>
                <w:rFonts w:ascii="Times New Roman" w:hAnsi="Times New Roman" w:cs="Times New Roman"/>
                <w:lang w:val="ru-RU"/>
              </w:rPr>
            </w:pPr>
            <w:r w:rsidRPr="005D66C1">
              <w:rPr>
                <w:rFonts w:ascii="Times New Roman" w:hAnsi="Times New Roman" w:cs="Times New Roman"/>
                <w:lang w:val="ru-RU"/>
              </w:rPr>
              <w:t>Как бы Вы оценили эпизоотическую и эпидемическую ситуацию в своем регионе?</w:t>
            </w:r>
          </w:p>
        </w:tc>
        <w:tc>
          <w:tcPr>
            <w:tcW w:w="2836" w:type="dxa"/>
          </w:tcPr>
          <w:p w:rsidR="006C2B27" w:rsidRPr="00837D20" w:rsidRDefault="006C2B27" w:rsidP="00EB7E38">
            <w:pPr>
              <w:pStyle w:val="a5"/>
              <w:spacing w:after="0" w:line="240" w:lineRule="auto"/>
              <w:ind w:left="0"/>
              <w:rPr>
                <w:rFonts w:ascii="Times New Roman" w:hAnsi="Times New Roman" w:cs="Times New Roman"/>
                <w:caps/>
                <w:lang w:val="ru-RU" w:eastAsia="ru-RU"/>
              </w:rPr>
            </w:pPr>
            <w:r w:rsidRPr="00837D20">
              <w:rPr>
                <w:rFonts w:ascii="Times New Roman" w:hAnsi="Times New Roman" w:cs="Times New Roman"/>
                <w:lang w:val="ru-RU" w:eastAsia="ru-RU"/>
              </w:rPr>
              <w:t xml:space="preserve">- ситуация в целом удовлетворительная, заболеваемость идет на снижение; </w:t>
            </w:r>
          </w:p>
          <w:p w:rsidR="006C2B27" w:rsidRPr="00837D20" w:rsidRDefault="006C2B27" w:rsidP="00EB7E38">
            <w:pPr>
              <w:pStyle w:val="a5"/>
              <w:spacing w:after="0" w:line="240" w:lineRule="auto"/>
              <w:ind w:left="0"/>
              <w:rPr>
                <w:rFonts w:ascii="Times New Roman" w:hAnsi="Times New Roman" w:cs="Times New Roman"/>
                <w:caps/>
                <w:lang w:val="ru-RU" w:eastAsia="ru-RU"/>
              </w:rPr>
            </w:pPr>
            <w:r w:rsidRPr="00837D20">
              <w:rPr>
                <w:rFonts w:ascii="Times New Roman" w:hAnsi="Times New Roman" w:cs="Times New Roman"/>
                <w:lang w:val="ru-RU" w:eastAsia="ru-RU"/>
              </w:rPr>
              <w:t xml:space="preserve">- ситуация характеризуется как напряженная, так, как, периодически регистрируются вспышки заболеваемости; </w:t>
            </w:r>
          </w:p>
          <w:p w:rsidR="006C2B27" w:rsidRPr="00837D20" w:rsidRDefault="006C2B27" w:rsidP="00EB7E38">
            <w:pPr>
              <w:pStyle w:val="a5"/>
              <w:spacing w:after="0" w:line="240" w:lineRule="auto"/>
              <w:ind w:left="0"/>
              <w:rPr>
                <w:rFonts w:ascii="Times New Roman" w:hAnsi="Times New Roman" w:cs="Times New Roman"/>
                <w:caps/>
                <w:lang w:val="ru-RU" w:eastAsia="ru-RU"/>
              </w:rPr>
            </w:pPr>
            <w:r w:rsidRPr="00837D20">
              <w:rPr>
                <w:rFonts w:ascii="Times New Roman" w:hAnsi="Times New Roman" w:cs="Times New Roman"/>
                <w:lang w:val="ru-RU" w:eastAsia="ru-RU"/>
              </w:rPr>
              <w:t xml:space="preserve">- </w:t>
            </w:r>
            <w:r w:rsidRPr="00837D20">
              <w:rPr>
                <w:rFonts w:ascii="Times New Roman" w:hAnsi="Times New Roman" w:cs="Times New Roman"/>
                <w:lang w:val="ru-RU"/>
              </w:rPr>
              <w:t>с</w:t>
            </w:r>
            <w:r w:rsidRPr="005D66C1">
              <w:rPr>
                <w:rFonts w:ascii="Times New Roman" w:hAnsi="Times New Roman" w:cs="Times New Roman"/>
                <w:lang w:val="ru-RU"/>
              </w:rPr>
              <w:t>итуация спокойная, низкие показатели или отсутствие заболеваемости в течение ряда лет</w:t>
            </w:r>
          </w:p>
        </w:tc>
        <w:tc>
          <w:tcPr>
            <w:tcW w:w="709" w:type="dxa"/>
            <w:tcBorders>
              <w:right w:val="single" w:sz="4" w:space="0" w:color="auto"/>
            </w:tcBorders>
          </w:tcPr>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67</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37</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8</w:t>
            </w:r>
          </w:p>
        </w:tc>
        <w:tc>
          <w:tcPr>
            <w:tcW w:w="709" w:type="dxa"/>
            <w:tcBorders>
              <w:left w:val="single" w:sz="4" w:space="0" w:color="auto"/>
            </w:tcBorders>
          </w:tcPr>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59,8</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33,0</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7,1</w:t>
            </w:r>
          </w:p>
        </w:tc>
        <w:tc>
          <w:tcPr>
            <w:tcW w:w="850" w:type="dxa"/>
            <w:tcBorders>
              <w:right w:val="single" w:sz="4" w:space="0" w:color="auto"/>
            </w:tcBorders>
          </w:tcPr>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33</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17</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w:t>
            </w:r>
          </w:p>
        </w:tc>
        <w:tc>
          <w:tcPr>
            <w:tcW w:w="709" w:type="dxa"/>
            <w:tcBorders>
              <w:left w:val="single" w:sz="4" w:space="0" w:color="auto"/>
            </w:tcBorders>
          </w:tcPr>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49,3</w:t>
            </w:r>
          </w:p>
          <w:p w:rsidR="006C2B27" w:rsidRPr="00402C29" w:rsidRDefault="006C2B27" w:rsidP="00C62AF6">
            <w:pPr>
              <w:spacing w:after="0" w:line="240" w:lineRule="auto"/>
              <w:contextualSpacing/>
              <w:jc w:val="center"/>
              <w:rPr>
                <w:rFonts w:ascii="Times New Roman" w:hAnsi="Times New Roman" w:cs="Times New Roman"/>
              </w:rPr>
            </w:pPr>
          </w:p>
          <w:p w:rsidR="006C2B27" w:rsidRPr="00402C29" w:rsidRDefault="006C2B27" w:rsidP="00C62AF6">
            <w:pPr>
              <w:spacing w:after="0" w:line="240" w:lineRule="auto"/>
              <w:contextualSpacing/>
              <w:jc w:val="center"/>
              <w:rPr>
                <w:rFonts w:ascii="Times New Roman" w:hAnsi="Times New Roman" w:cs="Times New Roman"/>
              </w:rPr>
            </w:pPr>
          </w:p>
          <w:p w:rsidR="006C2B27" w:rsidRPr="00402C29" w:rsidRDefault="006C2B27" w:rsidP="00C62AF6">
            <w:pPr>
              <w:spacing w:after="0" w:line="240" w:lineRule="auto"/>
              <w:contextualSpacing/>
              <w:jc w:val="center"/>
              <w:rPr>
                <w:rFonts w:ascii="Times New Roman" w:hAnsi="Times New Roman" w:cs="Times New Roman"/>
              </w:rPr>
            </w:pPr>
          </w:p>
          <w:p w:rsidR="006C2B27" w:rsidRPr="00402C29"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46,0</w:t>
            </w:r>
          </w:p>
          <w:p w:rsidR="006C2B27" w:rsidRPr="00402C29" w:rsidRDefault="006C2B27" w:rsidP="00C62AF6">
            <w:pPr>
              <w:spacing w:after="0" w:line="240" w:lineRule="auto"/>
              <w:contextualSpacing/>
              <w:jc w:val="center"/>
              <w:rPr>
                <w:rFonts w:ascii="Times New Roman" w:hAnsi="Times New Roman" w:cs="Times New Roman"/>
              </w:rPr>
            </w:pPr>
          </w:p>
          <w:p w:rsidR="006C2B27" w:rsidRPr="00402C29" w:rsidRDefault="006C2B27" w:rsidP="00C62AF6">
            <w:pPr>
              <w:spacing w:after="0" w:line="240" w:lineRule="auto"/>
              <w:contextualSpacing/>
              <w:jc w:val="center"/>
              <w:rPr>
                <w:rFonts w:ascii="Times New Roman" w:hAnsi="Times New Roman" w:cs="Times New Roman"/>
              </w:rPr>
            </w:pPr>
          </w:p>
          <w:p w:rsidR="006C2B27" w:rsidRPr="00402C29" w:rsidRDefault="006C2B27" w:rsidP="00C62AF6">
            <w:pPr>
              <w:spacing w:after="0" w:line="240" w:lineRule="auto"/>
              <w:contextualSpacing/>
              <w:jc w:val="center"/>
              <w:rPr>
                <w:rFonts w:ascii="Times New Roman" w:hAnsi="Times New Roman" w:cs="Times New Roman"/>
              </w:rPr>
            </w:pPr>
          </w:p>
          <w:p w:rsidR="006C2B27" w:rsidRDefault="006C2B27" w:rsidP="00C62AF6">
            <w:pPr>
              <w:spacing w:after="0" w:line="240" w:lineRule="auto"/>
              <w:contextualSpacing/>
              <w:jc w:val="center"/>
              <w:rPr>
                <w:rFonts w:ascii="Times New Roman" w:hAnsi="Times New Roman" w:cs="Times New Roman"/>
                <w:lang w:val="ru-RU"/>
              </w:rPr>
            </w:pPr>
          </w:p>
          <w:p w:rsidR="006C2B27" w:rsidRPr="00837D20" w:rsidRDefault="006C2B27" w:rsidP="00C62AF6">
            <w:pPr>
              <w:spacing w:after="0" w:line="240" w:lineRule="auto"/>
              <w:contextualSpacing/>
              <w:jc w:val="center"/>
              <w:rPr>
                <w:rFonts w:ascii="Times New Roman" w:hAnsi="Times New Roman" w:cs="Times New Roman"/>
              </w:rPr>
            </w:pPr>
            <w:r w:rsidRPr="00402C29">
              <w:rPr>
                <w:rFonts w:ascii="Times New Roman" w:hAnsi="Times New Roman" w:cs="Times New Roman"/>
              </w:rPr>
              <w:t>25,0</w:t>
            </w:r>
          </w:p>
        </w:tc>
        <w:tc>
          <w:tcPr>
            <w:tcW w:w="709" w:type="dxa"/>
            <w:tcBorders>
              <w:right w:val="single" w:sz="4" w:space="0" w:color="auto"/>
            </w:tcBorders>
          </w:tcPr>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34</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20</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r w:rsidRPr="00837D20">
              <w:rPr>
                <w:rFonts w:ascii="Times New Roman" w:hAnsi="Times New Roman" w:cs="Times New Roman"/>
              </w:rPr>
              <w:t>6</w:t>
            </w:r>
          </w:p>
        </w:tc>
        <w:tc>
          <w:tcPr>
            <w:tcW w:w="709" w:type="dxa"/>
            <w:tcBorders>
              <w:left w:val="single" w:sz="4" w:space="0" w:color="auto"/>
            </w:tcBorders>
          </w:tcPr>
          <w:p w:rsidR="006C2B27" w:rsidRPr="00BD79E5"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50,7</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BD79E5"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54,0</w:t>
            </w: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837D20" w:rsidRDefault="006C2B27" w:rsidP="00EB7E38">
            <w:pPr>
              <w:spacing w:after="0" w:line="240" w:lineRule="auto"/>
              <w:contextualSpacing/>
              <w:jc w:val="center"/>
              <w:rPr>
                <w:rFonts w:ascii="Times New Roman" w:hAnsi="Times New Roman" w:cs="Times New Roman"/>
              </w:rPr>
            </w:pPr>
          </w:p>
          <w:p w:rsidR="006C2B27" w:rsidRPr="00BD79E5" w:rsidRDefault="006C2B27"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75,0</w:t>
            </w:r>
          </w:p>
        </w:tc>
      </w:tr>
      <w:tr w:rsidR="00832DA1" w:rsidRPr="00832DA1" w:rsidTr="002E5570">
        <w:tc>
          <w:tcPr>
            <w:tcW w:w="2267" w:type="dxa"/>
          </w:tcPr>
          <w:p w:rsidR="00832DA1" w:rsidRPr="00832DA1" w:rsidRDefault="00832DA1" w:rsidP="00832DA1">
            <w:pPr>
              <w:spacing w:after="0" w:line="240" w:lineRule="auto"/>
              <w:contextualSpacing/>
              <w:rPr>
                <w:rFonts w:ascii="Times New Roman" w:hAnsi="Times New Roman" w:cs="Times New Roman"/>
                <w:lang w:val="ru-RU"/>
              </w:rPr>
            </w:pPr>
            <w:r w:rsidRPr="00832DA1">
              <w:rPr>
                <w:rFonts w:ascii="Times New Roman" w:hAnsi="Times New Roman" w:cs="Times New Roman"/>
                <w:lang w:val="ru-RU"/>
              </w:rPr>
              <w:t>Как Вы объясните тот факт, когда в некоторых районах зараженность скота высокая, но заболеваемость людей отсутствует?</w:t>
            </w:r>
          </w:p>
        </w:tc>
        <w:tc>
          <w:tcPr>
            <w:tcW w:w="2836" w:type="dxa"/>
          </w:tcPr>
          <w:p w:rsidR="00832DA1" w:rsidRPr="00832DA1" w:rsidRDefault="00832DA1" w:rsidP="00832DA1">
            <w:pPr>
              <w:pStyle w:val="a5"/>
              <w:spacing w:after="0" w:line="240" w:lineRule="auto"/>
              <w:ind w:left="0"/>
              <w:rPr>
                <w:rFonts w:ascii="Times New Roman" w:hAnsi="Times New Roman" w:cs="Times New Roman"/>
                <w:caps/>
                <w:lang w:val="ru-RU" w:eastAsia="ru-RU"/>
              </w:rPr>
            </w:pPr>
            <w:r w:rsidRPr="00832DA1">
              <w:rPr>
                <w:rFonts w:ascii="Times New Roman" w:hAnsi="Times New Roman" w:cs="Times New Roman"/>
                <w:lang w:val="ru-RU" w:eastAsia="ru-RU"/>
              </w:rPr>
              <w:t>- хорошая межведомственная координация всех служб, позволяющая быстро купировать очаг;</w:t>
            </w:r>
          </w:p>
          <w:p w:rsidR="00832DA1" w:rsidRPr="00832DA1" w:rsidRDefault="00832DA1" w:rsidP="00832DA1">
            <w:pPr>
              <w:pStyle w:val="a5"/>
              <w:spacing w:after="0" w:line="240" w:lineRule="auto"/>
              <w:ind w:left="0"/>
              <w:rPr>
                <w:rFonts w:ascii="Times New Roman" w:hAnsi="Times New Roman" w:cs="Times New Roman"/>
                <w:caps/>
                <w:lang w:val="ru-RU" w:eastAsia="ru-RU"/>
              </w:rPr>
            </w:pPr>
            <w:r w:rsidRPr="00832DA1">
              <w:rPr>
                <w:rFonts w:ascii="Times New Roman" w:hAnsi="Times New Roman" w:cs="Times New Roman"/>
                <w:lang w:val="ru-RU" w:eastAsia="ru-RU"/>
              </w:rPr>
              <w:t>- высокий уровень осведомленности и сознательности населения – высокая обращаемость к ветеринарной службе;</w:t>
            </w:r>
          </w:p>
          <w:p w:rsidR="00832DA1" w:rsidRPr="00832DA1" w:rsidRDefault="00832DA1" w:rsidP="00832DA1">
            <w:pPr>
              <w:pStyle w:val="a5"/>
              <w:spacing w:after="0" w:line="240" w:lineRule="auto"/>
              <w:ind w:left="0"/>
              <w:rPr>
                <w:rFonts w:ascii="Times New Roman" w:hAnsi="Times New Roman" w:cs="Times New Roman"/>
                <w:caps/>
                <w:lang w:val="ru-RU" w:eastAsia="ru-RU"/>
              </w:rPr>
            </w:pPr>
            <w:r w:rsidRPr="00832DA1">
              <w:rPr>
                <w:rFonts w:ascii="Times New Roman" w:hAnsi="Times New Roman" w:cs="Times New Roman"/>
                <w:lang w:val="ru-RU" w:eastAsia="ru-RU"/>
              </w:rPr>
              <w:t>- это явление, скорее, случайное. Обычно есть связь между заболеваемостью скота и людей.</w:t>
            </w:r>
          </w:p>
        </w:tc>
        <w:tc>
          <w:tcPr>
            <w:tcW w:w="709" w:type="dxa"/>
            <w:tcBorders>
              <w:right w:val="single" w:sz="4" w:space="0" w:color="auto"/>
            </w:tcBorders>
          </w:tcPr>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43</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30</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832DA1" w:rsidRPr="0012039D" w:rsidRDefault="0012039D" w:rsidP="0012039D">
            <w:pPr>
              <w:spacing w:after="0" w:line="240" w:lineRule="auto"/>
              <w:contextualSpacing/>
              <w:jc w:val="center"/>
              <w:rPr>
                <w:rFonts w:ascii="Times New Roman" w:hAnsi="Times New Roman" w:cs="Times New Roman"/>
                <w:lang w:val="ru-RU"/>
              </w:rPr>
            </w:pPr>
            <w:r w:rsidRPr="0012039D">
              <w:rPr>
                <w:rFonts w:ascii="Times New Roman" w:hAnsi="Times New Roman"/>
              </w:rPr>
              <w:t>24</w:t>
            </w:r>
          </w:p>
        </w:tc>
        <w:tc>
          <w:tcPr>
            <w:tcW w:w="709" w:type="dxa"/>
            <w:tcBorders>
              <w:left w:val="single" w:sz="4" w:space="0" w:color="auto"/>
            </w:tcBorders>
          </w:tcPr>
          <w:p w:rsidR="00832DA1"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38,4</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26,8</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P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21,4</w:t>
            </w:r>
          </w:p>
        </w:tc>
        <w:tc>
          <w:tcPr>
            <w:tcW w:w="850" w:type="dxa"/>
            <w:tcBorders>
              <w:right w:val="single" w:sz="4" w:space="0" w:color="auto"/>
            </w:tcBorders>
          </w:tcPr>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16</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18</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832DA1" w:rsidRPr="0012039D" w:rsidRDefault="0012039D" w:rsidP="0012039D">
            <w:pPr>
              <w:spacing w:after="0" w:line="240" w:lineRule="auto"/>
              <w:contextualSpacing/>
              <w:jc w:val="center"/>
              <w:rPr>
                <w:rFonts w:ascii="Times New Roman" w:hAnsi="Times New Roman" w:cs="Times New Roman"/>
                <w:lang w:val="ru-RU"/>
              </w:rPr>
            </w:pPr>
            <w:r w:rsidRPr="0012039D">
              <w:rPr>
                <w:rFonts w:ascii="Times New Roman" w:hAnsi="Times New Roman"/>
              </w:rPr>
              <w:t>18</w:t>
            </w:r>
          </w:p>
        </w:tc>
        <w:tc>
          <w:tcPr>
            <w:tcW w:w="709" w:type="dxa"/>
            <w:tcBorders>
              <w:left w:val="single" w:sz="4" w:space="0" w:color="auto"/>
            </w:tcBorders>
          </w:tcPr>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37,2</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Default="0012039D" w:rsidP="0012039D">
            <w:pPr>
              <w:spacing w:after="0" w:line="240" w:lineRule="auto"/>
              <w:jc w:val="center"/>
              <w:rPr>
                <w:rFonts w:ascii="Times New Roman" w:hAnsi="Times New Roman"/>
                <w:lang w:val="ru-RU"/>
              </w:rPr>
            </w:pPr>
          </w:p>
          <w:p w:rsidR="0012039D" w:rsidRPr="0012039D" w:rsidRDefault="0012039D" w:rsidP="0012039D">
            <w:pPr>
              <w:spacing w:after="0" w:line="240" w:lineRule="auto"/>
              <w:jc w:val="center"/>
              <w:rPr>
                <w:rFonts w:ascii="Times New Roman" w:hAnsi="Times New Roman"/>
              </w:rPr>
            </w:pPr>
            <w:r w:rsidRPr="0012039D">
              <w:rPr>
                <w:rFonts w:ascii="Times New Roman" w:hAnsi="Times New Roman"/>
              </w:rPr>
              <w:t>60,0</w:t>
            </w: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12039D" w:rsidRPr="0012039D" w:rsidRDefault="0012039D" w:rsidP="0012039D">
            <w:pPr>
              <w:spacing w:after="0" w:line="240" w:lineRule="auto"/>
              <w:jc w:val="center"/>
              <w:rPr>
                <w:rFonts w:ascii="Times New Roman" w:hAnsi="Times New Roman"/>
              </w:rPr>
            </w:pPr>
          </w:p>
          <w:p w:rsidR="00832DA1" w:rsidRPr="0012039D" w:rsidRDefault="0012039D" w:rsidP="0012039D">
            <w:pPr>
              <w:spacing w:after="0" w:line="240" w:lineRule="auto"/>
              <w:contextualSpacing/>
              <w:jc w:val="center"/>
              <w:rPr>
                <w:rFonts w:ascii="Times New Roman" w:hAnsi="Times New Roman" w:cs="Times New Roman"/>
                <w:lang w:val="ru-RU"/>
              </w:rPr>
            </w:pPr>
            <w:r w:rsidRPr="0012039D">
              <w:rPr>
                <w:rFonts w:ascii="Times New Roman" w:hAnsi="Times New Roman"/>
              </w:rPr>
              <w:t>75,0</w:t>
            </w:r>
          </w:p>
        </w:tc>
        <w:tc>
          <w:tcPr>
            <w:tcW w:w="709" w:type="dxa"/>
            <w:tcBorders>
              <w:right w:val="single" w:sz="4" w:space="0" w:color="auto"/>
            </w:tcBorders>
          </w:tcPr>
          <w:p w:rsidR="00832DA1"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27</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12</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w:t>
            </w:r>
          </w:p>
          <w:p w:rsidR="0012039D" w:rsidRDefault="0012039D" w:rsidP="00EB7E38">
            <w:pPr>
              <w:spacing w:after="0" w:line="240" w:lineRule="auto"/>
              <w:contextualSpacing/>
              <w:jc w:val="center"/>
              <w:rPr>
                <w:rFonts w:ascii="Times New Roman" w:hAnsi="Times New Roman" w:cs="Times New Roman"/>
                <w:lang w:val="ru-RU"/>
              </w:rPr>
            </w:pPr>
          </w:p>
          <w:p w:rsidR="0012039D" w:rsidRPr="0012039D" w:rsidRDefault="0012039D" w:rsidP="00EB7E38">
            <w:pPr>
              <w:spacing w:after="0" w:line="240" w:lineRule="auto"/>
              <w:contextualSpacing/>
              <w:jc w:val="center"/>
              <w:rPr>
                <w:rFonts w:ascii="Times New Roman" w:hAnsi="Times New Roman" w:cs="Times New Roman"/>
                <w:lang w:val="ru-RU"/>
              </w:rPr>
            </w:pPr>
          </w:p>
        </w:tc>
        <w:tc>
          <w:tcPr>
            <w:tcW w:w="709" w:type="dxa"/>
            <w:tcBorders>
              <w:left w:val="single" w:sz="4" w:space="0" w:color="auto"/>
            </w:tcBorders>
          </w:tcPr>
          <w:p w:rsidR="00832DA1"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62,8</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40,0</w:t>
            </w: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Default="0012039D" w:rsidP="00EB7E38">
            <w:pPr>
              <w:spacing w:after="0" w:line="240" w:lineRule="auto"/>
              <w:contextualSpacing/>
              <w:jc w:val="center"/>
              <w:rPr>
                <w:rFonts w:ascii="Times New Roman" w:hAnsi="Times New Roman" w:cs="Times New Roman"/>
                <w:lang w:val="ru-RU"/>
              </w:rPr>
            </w:pPr>
          </w:p>
          <w:p w:rsidR="0012039D" w:rsidRPr="0012039D" w:rsidRDefault="0012039D" w:rsidP="00EB7E38">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25,0</w:t>
            </w:r>
          </w:p>
        </w:tc>
      </w:tr>
    </w:tbl>
    <w:p w:rsidR="005D66C1" w:rsidRPr="00D30EAE" w:rsidRDefault="005D66C1" w:rsidP="00D30EAE">
      <w:pPr>
        <w:tabs>
          <w:tab w:val="left" w:pos="851"/>
        </w:tabs>
        <w:autoSpaceDE w:val="0"/>
        <w:autoSpaceDN w:val="0"/>
        <w:adjustRightInd w:val="0"/>
        <w:spacing w:after="0" w:line="240" w:lineRule="auto"/>
        <w:contextualSpacing/>
        <w:jc w:val="both"/>
        <w:rPr>
          <w:rFonts w:ascii="Times New Roman" w:hAnsi="Times New Roman"/>
          <w:color w:val="000000"/>
          <w:sz w:val="28"/>
          <w:szCs w:val="28"/>
          <w:lang w:val="ru-RU"/>
        </w:rPr>
      </w:pPr>
    </w:p>
    <w:p w:rsidR="002B2B4E" w:rsidRDefault="00402C29" w:rsidP="002B2B4E">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Например, на вопрос о государственной компенсации за утилизацию скота 48 участников из 112 дали ответ - "компенсация неудовлетворительная, м</w:t>
      </w:r>
      <w:r w:rsidR="0071479B">
        <w:rPr>
          <w:rFonts w:ascii="Times New Roman" w:hAnsi="Times New Roman" w:cs="Times New Roman"/>
          <w:sz w:val="28"/>
          <w:szCs w:val="28"/>
          <w:lang w:val="ru-RU"/>
        </w:rPr>
        <w:t>е</w:t>
      </w:r>
      <w:r>
        <w:rPr>
          <w:rFonts w:ascii="Times New Roman" w:hAnsi="Times New Roman" w:cs="Times New Roman"/>
          <w:sz w:val="28"/>
          <w:szCs w:val="28"/>
          <w:lang w:val="ru-RU"/>
        </w:rPr>
        <w:t xml:space="preserve">нее 50%", и </w:t>
      </w:r>
      <w:r w:rsidR="004C168F">
        <w:rPr>
          <w:rFonts w:ascii="Times New Roman" w:hAnsi="Times New Roman" w:cs="Times New Roman"/>
          <w:sz w:val="28"/>
          <w:szCs w:val="28"/>
          <w:lang w:val="ru-RU"/>
        </w:rPr>
        <w:t xml:space="preserve">это составило </w:t>
      </w:r>
      <w:r w:rsidR="0071479B">
        <w:rPr>
          <w:rFonts w:ascii="Times New Roman" w:hAnsi="Times New Roman" w:cs="Times New Roman"/>
          <w:sz w:val="28"/>
          <w:szCs w:val="28"/>
          <w:lang w:val="ru-RU"/>
        </w:rPr>
        <w:t>42,</w:t>
      </w:r>
      <w:r w:rsidR="00963AC5">
        <w:rPr>
          <w:rFonts w:ascii="Times New Roman" w:hAnsi="Times New Roman" w:cs="Times New Roman"/>
          <w:sz w:val="28"/>
          <w:szCs w:val="28"/>
          <w:lang w:val="ru-RU"/>
        </w:rPr>
        <w:t>9</w:t>
      </w:r>
      <w:r w:rsidR="0071479B">
        <w:rPr>
          <w:rFonts w:ascii="Times New Roman" w:hAnsi="Times New Roman" w:cs="Times New Roman"/>
          <w:sz w:val="28"/>
          <w:szCs w:val="28"/>
          <w:lang w:val="ru-RU"/>
        </w:rPr>
        <w:t xml:space="preserve">%. Из этих 48 ответов 28 принадлежали обученным по бруцеллезу специалистам, 58,3%. </w:t>
      </w:r>
    </w:p>
    <w:p w:rsidR="002B2B4E" w:rsidRDefault="002B2B4E" w:rsidP="002B2B4E">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7B7AE2" w:rsidRPr="007B7AE2" w:rsidRDefault="007B7AE2" w:rsidP="002B2B4E">
      <w:pPr>
        <w:pStyle w:val="a5"/>
        <w:pBdr>
          <w:bottom w:val="single" w:sz="4" w:space="31" w:color="FFFFFF"/>
        </w:pBdr>
        <w:tabs>
          <w:tab w:val="left" w:pos="567"/>
        </w:tabs>
        <w:spacing w:after="0" w:line="240" w:lineRule="auto"/>
        <w:ind w:left="0"/>
        <w:jc w:val="both"/>
        <w:rPr>
          <w:rFonts w:ascii="Times New Roman" w:hAnsi="Times New Roman"/>
          <w:sz w:val="28"/>
          <w:szCs w:val="28"/>
          <w:lang w:val="ru-RU"/>
        </w:rPr>
      </w:pPr>
      <w:r w:rsidRPr="007B7AE2">
        <w:rPr>
          <w:rFonts w:ascii="Times New Roman" w:hAnsi="Times New Roman"/>
          <w:sz w:val="28"/>
          <w:szCs w:val="28"/>
          <w:lang w:val="ru-RU"/>
        </w:rPr>
        <w:t>Таблица 41 - Анализ связи дополнительного образования по бруцеллезу с ответами на общие вопросы для всех специальностей</w:t>
      </w:r>
    </w:p>
    <w:tbl>
      <w:tblPr>
        <w:tblW w:w="95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1701"/>
        <w:gridCol w:w="1417"/>
        <w:gridCol w:w="3215"/>
      </w:tblGrid>
      <w:tr w:rsidR="007B7AE2" w:rsidRPr="00921FF5" w:rsidTr="002E5570">
        <w:trPr>
          <w:trHeight w:val="1034"/>
        </w:trPr>
        <w:tc>
          <w:tcPr>
            <w:tcW w:w="3261" w:type="dxa"/>
          </w:tcPr>
          <w:p w:rsidR="007B7AE2" w:rsidRPr="001F5F06" w:rsidRDefault="007B7AE2" w:rsidP="007B7AE2">
            <w:pPr>
              <w:spacing w:after="0" w:line="240" w:lineRule="auto"/>
              <w:contextualSpacing/>
              <w:rPr>
                <w:rFonts w:ascii="Times New Roman" w:eastAsia="Times New Roman" w:hAnsi="Times New Roman" w:cs="Times New Roman"/>
                <w:lang w:val="ru-RU"/>
              </w:rPr>
            </w:pPr>
            <w:r w:rsidRPr="001F5F06">
              <w:rPr>
                <w:rFonts w:ascii="Times New Roman" w:eastAsia="Times New Roman" w:hAnsi="Times New Roman" w:cs="Times New Roman"/>
                <w:lang w:val="ru-RU"/>
              </w:rPr>
              <w:t>Качественный параметр</w:t>
            </w:r>
            <w:r w:rsidRPr="001F5F06">
              <w:rPr>
                <w:rFonts w:ascii="Times New Roman" w:eastAsia="Times New Roman" w:hAnsi="Times New Roman"/>
              </w:rPr>
              <w:t xml:space="preserve"> (вопрос)</w:t>
            </w:r>
          </w:p>
        </w:tc>
        <w:tc>
          <w:tcPr>
            <w:tcW w:w="1701" w:type="dxa"/>
          </w:tcPr>
          <w:p w:rsidR="007B7AE2" w:rsidRPr="001F5F06" w:rsidRDefault="007B7AE2" w:rsidP="007B7AE2">
            <w:pPr>
              <w:spacing w:after="0" w:line="240" w:lineRule="auto"/>
              <w:contextualSpacing/>
              <w:rPr>
                <w:rFonts w:ascii="Times New Roman" w:eastAsia="Times New Roman" w:hAnsi="Times New Roman" w:cs="Times New Roman"/>
                <w:lang w:val="ru-RU"/>
              </w:rPr>
            </w:pPr>
            <w:r w:rsidRPr="001F5F06">
              <w:rPr>
                <w:rFonts w:ascii="Times New Roman" w:eastAsia="Times New Roman" w:hAnsi="Times New Roman" w:cs="Times New Roman"/>
                <w:lang w:val="ru-RU"/>
              </w:rPr>
              <w:t xml:space="preserve">Достигнутый уровень значимости,  </w:t>
            </w:r>
          </w:p>
          <w:p w:rsidR="007B7AE2" w:rsidRPr="001F5F06" w:rsidRDefault="007B7AE2" w:rsidP="007B7AE2">
            <w:pPr>
              <w:spacing w:after="0" w:line="240" w:lineRule="auto"/>
              <w:contextualSpacing/>
              <w:rPr>
                <w:rFonts w:ascii="Times New Roman" w:eastAsia="Times New Roman" w:hAnsi="Times New Roman" w:cs="Times New Roman"/>
                <w:lang w:val="ru-RU"/>
              </w:rPr>
            </w:pPr>
            <w:r w:rsidRPr="001F5F06">
              <w:rPr>
                <w:rFonts w:ascii="Times New Roman" w:hAnsi="Times New Roman"/>
              </w:rPr>
              <w:t>p</w:t>
            </w:r>
            <w:r w:rsidRPr="001F5F06">
              <w:rPr>
                <w:rFonts w:ascii="Times New Roman" w:hAnsi="Times New Roman"/>
                <w:lang w:val="ru-RU"/>
              </w:rPr>
              <w:t xml:space="preserve"> </w:t>
            </w:r>
            <w:r w:rsidRPr="001F5F06">
              <w:rPr>
                <w:rFonts w:ascii="Times New Roman" w:eastAsia="Times New Roman" w:hAnsi="Times New Roman" w:cs="Times New Roman"/>
                <w:lang w:val="ru-RU"/>
              </w:rPr>
              <w:t>(</w:t>
            </w:r>
            <w:r w:rsidRPr="001F5F06">
              <w:rPr>
                <w:rFonts w:ascii="Times New Roman" w:eastAsia="Times New Roman" w:hAnsi="Times New Roman" w:cs="Times New Roman"/>
              </w:rPr>
              <w:sym w:font="Symbol" w:char="F0A3"/>
            </w:r>
            <w:r w:rsidRPr="001F5F06">
              <w:rPr>
                <w:rFonts w:ascii="Times New Roman" w:eastAsia="Times New Roman" w:hAnsi="Times New Roman" w:cs="Times New Roman"/>
                <w:lang w:val="ru-RU"/>
              </w:rPr>
              <w:t>0,05)</w:t>
            </w:r>
          </w:p>
        </w:tc>
        <w:tc>
          <w:tcPr>
            <w:tcW w:w="1417" w:type="dxa"/>
          </w:tcPr>
          <w:p w:rsidR="007B7AE2" w:rsidRPr="001F5F06" w:rsidRDefault="007B7AE2" w:rsidP="007B7AE2">
            <w:pPr>
              <w:spacing w:after="0" w:line="240" w:lineRule="auto"/>
              <w:contextualSpacing/>
              <w:rPr>
                <w:rFonts w:ascii="Times New Roman" w:eastAsia="Times New Roman" w:hAnsi="Times New Roman" w:cs="Times New Roman"/>
                <w:vertAlign w:val="superscript"/>
                <w:lang w:val="ru-RU"/>
              </w:rPr>
            </w:pPr>
            <w:r w:rsidRPr="001F5F06">
              <w:rPr>
                <w:rFonts w:ascii="Times New Roman" w:eastAsia="Times New Roman" w:hAnsi="Times New Roman" w:cs="Times New Roman"/>
              </w:rPr>
              <w:t>Величина Cramer’sV-критерия</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hAnsi="Times New Roman"/>
                <w:caps/>
                <w:lang w:val="ru-RU"/>
              </w:rPr>
            </w:pPr>
            <w:r w:rsidRPr="001F5F06">
              <w:rPr>
                <w:rFonts w:ascii="Times New Roman" w:eastAsia="Times New Roman" w:hAnsi="Times New Roman" w:cs="Times New Roman"/>
                <w:lang w:val="ru-RU"/>
              </w:rPr>
              <w:t xml:space="preserve">Максимальный вклад в итоговую статистику, </w:t>
            </w:r>
            <w:r w:rsidRPr="001F5F06">
              <w:rPr>
                <w:rFonts w:ascii="Times New Roman" w:eastAsia="Times New Roman" w:hAnsi="Times New Roman" w:cs="Times New Roman"/>
              </w:rPr>
              <w:t>Pierson</w:t>
            </w:r>
            <w:r w:rsidRPr="001F5F06">
              <w:rPr>
                <w:rFonts w:ascii="Times New Roman" w:eastAsia="Times New Roman" w:hAnsi="Times New Roman" w:cs="Times New Roman"/>
                <w:lang w:val="ru-RU"/>
              </w:rPr>
              <w:t>’</w:t>
            </w:r>
            <w:r w:rsidRPr="001F5F06">
              <w:rPr>
                <w:rFonts w:ascii="Times New Roman" w:eastAsia="Times New Roman" w:hAnsi="Times New Roman" w:cs="Times New Roman"/>
              </w:rPr>
              <w:t>s</w:t>
            </w:r>
            <w:r w:rsidRPr="001F5F06">
              <w:rPr>
                <w:rFonts w:ascii="Times New Roman" w:eastAsia="Times New Roman" w:hAnsi="Times New Roman" w:cs="Times New Roman"/>
              </w:rPr>
              <w:sym w:font="Symbol" w:char="F063"/>
            </w:r>
            <w:r w:rsidRPr="001F5F06">
              <w:rPr>
                <w:rFonts w:ascii="Times New Roman" w:eastAsia="Times New Roman" w:hAnsi="Times New Roman" w:cs="Times New Roman"/>
                <w:vertAlign w:val="superscript"/>
                <w:lang w:val="ru-RU"/>
              </w:rPr>
              <w:t>2</w:t>
            </w:r>
          </w:p>
        </w:tc>
      </w:tr>
      <w:tr w:rsidR="007B7AE2" w:rsidRPr="001F5F06" w:rsidTr="002E5570">
        <w:trPr>
          <w:trHeight w:val="300"/>
        </w:trPr>
        <w:tc>
          <w:tcPr>
            <w:tcW w:w="3261" w:type="dxa"/>
          </w:tcPr>
          <w:p w:rsidR="007B7AE2" w:rsidRPr="001F5F06" w:rsidRDefault="007B7AE2" w:rsidP="007B7AE2">
            <w:pPr>
              <w:spacing w:after="0" w:line="240" w:lineRule="auto"/>
              <w:contextualSpacing/>
              <w:jc w:val="center"/>
              <w:rPr>
                <w:rFonts w:ascii="Times New Roman" w:eastAsia="Times New Roman" w:hAnsi="Times New Roman" w:cs="Times New Roman"/>
                <w:lang w:val="ru-RU"/>
              </w:rPr>
            </w:pPr>
            <w:r w:rsidRPr="001F5F06">
              <w:rPr>
                <w:rFonts w:ascii="Times New Roman" w:eastAsia="Times New Roman" w:hAnsi="Times New Roman" w:cs="Times New Roman"/>
                <w:lang w:val="ru-RU"/>
              </w:rPr>
              <w:t>1</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cs="Times New Roman"/>
                <w:lang w:val="ru-RU"/>
              </w:rPr>
            </w:pPr>
            <w:r w:rsidRPr="001F5F06">
              <w:rPr>
                <w:rFonts w:ascii="Times New Roman" w:eastAsia="Times New Roman" w:hAnsi="Times New Roman" w:cs="Times New Roman"/>
                <w:lang w:val="ru-RU"/>
              </w:rPr>
              <w:t>2</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cs="Times New Roman"/>
                <w:lang w:val="ru-RU"/>
              </w:rPr>
            </w:pPr>
            <w:r w:rsidRPr="001F5F06">
              <w:rPr>
                <w:rFonts w:ascii="Times New Roman" w:eastAsia="Times New Roman" w:hAnsi="Times New Roman" w:cs="Times New Roman"/>
                <w:lang w:val="ru-RU"/>
              </w:rPr>
              <w:t>3</w:t>
            </w:r>
          </w:p>
        </w:tc>
        <w:tc>
          <w:tcPr>
            <w:tcW w:w="3215" w:type="dxa"/>
            <w:tcBorders>
              <w:right w:val="single" w:sz="4" w:space="0" w:color="auto"/>
            </w:tcBorders>
          </w:tcPr>
          <w:p w:rsidR="007B7AE2" w:rsidRPr="001F5F06" w:rsidRDefault="007B7AE2" w:rsidP="007B7AE2">
            <w:pPr>
              <w:spacing w:after="0" w:line="240" w:lineRule="auto"/>
              <w:contextualSpacing/>
              <w:jc w:val="center"/>
              <w:rPr>
                <w:rFonts w:ascii="Times New Roman" w:eastAsia="Times New Roman" w:hAnsi="Times New Roman" w:cs="Times New Roman"/>
                <w:lang w:val="ru-RU"/>
              </w:rPr>
            </w:pPr>
            <w:r w:rsidRPr="001F5F06">
              <w:rPr>
                <w:rFonts w:ascii="Times New Roman" w:eastAsia="Times New Roman" w:hAnsi="Times New Roman" w:cs="Times New Roman"/>
                <w:lang w:val="ru-RU"/>
              </w:rPr>
              <w:t>4</w:t>
            </w:r>
          </w:p>
        </w:tc>
      </w:tr>
      <w:tr w:rsidR="007B7AE2" w:rsidRPr="001F5F06" w:rsidTr="002E5570">
        <w:trPr>
          <w:trHeight w:val="300"/>
        </w:trPr>
        <w:tc>
          <w:tcPr>
            <w:tcW w:w="3261" w:type="dxa"/>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hAnsi="Times New Roman"/>
                <w:lang w:val="ru-RU"/>
              </w:rPr>
              <w:t>В какой службе Вы работаете, должность?</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0,04</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eastAsia="Times New Roman" w:hAnsi="Times New Roman"/>
              </w:rPr>
              <w:t>0,23</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eastAsia="Times New Roman" w:hAnsi="Times New Roman"/>
              </w:rPr>
            </w:pPr>
            <w:r w:rsidRPr="001F5F06">
              <w:rPr>
                <w:rFonts w:ascii="Times New Roman" w:eastAsia="Times New Roman" w:hAnsi="Times New Roman"/>
              </w:rPr>
              <w:t>χ</w:t>
            </w:r>
            <w:r w:rsidRPr="001F5F06">
              <w:rPr>
                <w:rFonts w:ascii="Times New Roman" w:eastAsia="Times New Roman" w:hAnsi="Times New Roman"/>
                <w:vertAlign w:val="superscript"/>
              </w:rPr>
              <w:t>2</w:t>
            </w:r>
            <w:r w:rsidRPr="001F5F06">
              <w:rPr>
                <w:rFonts w:ascii="Times New Roman" w:eastAsia="Times New Roman" w:hAnsi="Times New Roman"/>
              </w:rPr>
              <w:t xml:space="preserve"> - 6,0.</w:t>
            </w:r>
          </w:p>
          <w:p w:rsidR="007B7AE2" w:rsidRPr="001F5F06" w:rsidRDefault="007B7AE2" w:rsidP="007B7AE2">
            <w:pPr>
              <w:spacing w:after="0" w:line="240" w:lineRule="auto"/>
              <w:contextualSpacing/>
              <w:rPr>
                <w:rFonts w:ascii="Times New Roman" w:eastAsia="Times New Roman" w:hAnsi="Times New Roman"/>
              </w:rPr>
            </w:pPr>
            <w:r w:rsidRPr="001F5F06">
              <w:rPr>
                <w:rFonts w:ascii="Times New Roman" w:eastAsia="Times New Roman" w:hAnsi="Times New Roman"/>
              </w:rPr>
              <w:t>Выявлены различия</w:t>
            </w:r>
          </w:p>
        </w:tc>
      </w:tr>
      <w:tr w:rsidR="007B7AE2" w:rsidRPr="00921FF5" w:rsidTr="002E5570">
        <w:trPr>
          <w:trHeight w:val="300"/>
        </w:trPr>
        <w:tc>
          <w:tcPr>
            <w:tcW w:w="3261" w:type="dxa"/>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hAnsi="Times New Roman"/>
                <w:lang w:val="ru-RU"/>
              </w:rPr>
              <w:t>Как Вы считаете, полностью ли государство возмещает ущерб животноводам за скот, подлежащий утилизации?</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0,091</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eastAsia="Times New Roman" w:hAnsi="Times New Roman"/>
              </w:rPr>
              <w:t>0,21</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1F5F06">
              <w:rPr>
                <w:rFonts w:ascii="Times New Roman" w:eastAsia="Times New Roman" w:hAnsi="Times New Roman"/>
                <w:vertAlign w:val="superscript"/>
                <w:lang w:val="ru-RU"/>
              </w:rPr>
              <w:t>2</w:t>
            </w:r>
            <w:r w:rsidRPr="001F5F06">
              <w:rPr>
                <w:rFonts w:ascii="Times New Roman" w:eastAsia="Times New Roman" w:hAnsi="Times New Roman"/>
                <w:lang w:val="ru-RU"/>
              </w:rPr>
              <w:t xml:space="preserve"> - 4,8.</w:t>
            </w:r>
          </w:p>
          <w:p w:rsidR="007B7AE2" w:rsidRPr="001F5F06" w:rsidRDefault="007B7AE2" w:rsidP="007E6533">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 xml:space="preserve">Достоверных различий в ответах </w:t>
            </w:r>
            <w:r w:rsidR="007E6533" w:rsidRPr="001F5F06">
              <w:rPr>
                <w:rFonts w:ascii="Times New Roman" w:eastAsia="Times New Roman" w:hAnsi="Times New Roman"/>
                <w:lang w:val="ru-RU"/>
              </w:rPr>
              <w:t>обеих групп не выявлено</w:t>
            </w:r>
          </w:p>
        </w:tc>
      </w:tr>
    </w:tbl>
    <w:p w:rsidR="001F5F06" w:rsidRDefault="001F5F06">
      <w:pPr>
        <w:rPr>
          <w:rFonts w:ascii="Times New Roman" w:hAnsi="Times New Roman" w:cs="Times New Roman"/>
          <w:lang w:val="ru-RU"/>
        </w:rPr>
      </w:pPr>
    </w:p>
    <w:p w:rsidR="007E6533" w:rsidRPr="001F5F06" w:rsidRDefault="007E6533">
      <w:pPr>
        <w:rPr>
          <w:rFonts w:ascii="Times New Roman" w:hAnsi="Times New Roman" w:cs="Times New Roman"/>
          <w:sz w:val="28"/>
          <w:szCs w:val="28"/>
          <w:lang w:val="ru-RU"/>
        </w:rPr>
      </w:pPr>
      <w:r w:rsidRPr="001F5F06">
        <w:rPr>
          <w:rFonts w:ascii="Times New Roman" w:hAnsi="Times New Roman" w:cs="Times New Roman"/>
          <w:sz w:val="28"/>
          <w:szCs w:val="28"/>
          <w:lang w:val="ru-RU"/>
        </w:rPr>
        <w:t>Продолжение таблицы 41</w:t>
      </w:r>
    </w:p>
    <w:tbl>
      <w:tblPr>
        <w:tblW w:w="95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1701"/>
        <w:gridCol w:w="1417"/>
        <w:gridCol w:w="3215"/>
      </w:tblGrid>
      <w:tr w:rsidR="007E6533" w:rsidRPr="001F5F06" w:rsidTr="002E5570">
        <w:trPr>
          <w:trHeight w:val="300"/>
        </w:trPr>
        <w:tc>
          <w:tcPr>
            <w:tcW w:w="3261" w:type="dxa"/>
            <w:tcBorders>
              <w:top w:val="single" w:sz="4" w:space="0" w:color="000000"/>
              <w:left w:val="single" w:sz="4" w:space="0" w:color="000000"/>
              <w:bottom w:val="single" w:sz="4" w:space="0" w:color="000000"/>
              <w:right w:val="single" w:sz="4" w:space="0" w:color="000000"/>
            </w:tcBorders>
          </w:tcPr>
          <w:p w:rsidR="007E6533" w:rsidRPr="001F5F06" w:rsidRDefault="007E6533" w:rsidP="002E5570">
            <w:pPr>
              <w:spacing w:after="0" w:line="240" w:lineRule="auto"/>
              <w:contextualSpacing/>
              <w:jc w:val="center"/>
              <w:rPr>
                <w:rFonts w:ascii="Times New Roman" w:hAnsi="Times New Roman"/>
                <w:lang w:val="ru-RU"/>
              </w:rPr>
            </w:pPr>
            <w:r w:rsidRPr="001F5F06">
              <w:rPr>
                <w:rFonts w:ascii="Times New Roman" w:hAnsi="Times New Roman"/>
                <w:lang w:val="ru-RU"/>
              </w:rPr>
              <w:t>1</w:t>
            </w:r>
          </w:p>
        </w:tc>
        <w:tc>
          <w:tcPr>
            <w:tcW w:w="1701" w:type="dxa"/>
            <w:tcBorders>
              <w:top w:val="single" w:sz="4" w:space="0" w:color="000000"/>
              <w:left w:val="single" w:sz="4" w:space="0" w:color="000000"/>
              <w:bottom w:val="single" w:sz="4" w:space="0" w:color="000000"/>
              <w:right w:val="single" w:sz="4" w:space="0" w:color="000000"/>
            </w:tcBorders>
          </w:tcPr>
          <w:p w:rsidR="007E6533" w:rsidRPr="001F5F06" w:rsidRDefault="007E6533" w:rsidP="002E5570">
            <w:pPr>
              <w:spacing w:after="0" w:line="240" w:lineRule="auto"/>
              <w:contextualSpacing/>
              <w:jc w:val="center"/>
              <w:rPr>
                <w:rFonts w:ascii="Times New Roman" w:hAnsi="Times New Roman"/>
              </w:rPr>
            </w:pPr>
            <w:r w:rsidRPr="001F5F06">
              <w:rPr>
                <w:rFonts w:ascii="Times New Roman" w:hAnsi="Times New Roman"/>
              </w:rPr>
              <w:t>2</w:t>
            </w:r>
          </w:p>
        </w:tc>
        <w:tc>
          <w:tcPr>
            <w:tcW w:w="1417" w:type="dxa"/>
            <w:tcBorders>
              <w:top w:val="single" w:sz="4" w:space="0" w:color="000000"/>
              <w:left w:val="single" w:sz="4" w:space="0" w:color="000000"/>
              <w:bottom w:val="single" w:sz="4" w:space="0" w:color="000000"/>
              <w:right w:val="single" w:sz="4" w:space="0" w:color="000000"/>
            </w:tcBorders>
          </w:tcPr>
          <w:p w:rsidR="007E6533" w:rsidRPr="001F5F06" w:rsidRDefault="007E6533" w:rsidP="002E5570">
            <w:pPr>
              <w:spacing w:after="0" w:line="240" w:lineRule="auto"/>
              <w:contextualSpacing/>
              <w:jc w:val="center"/>
              <w:rPr>
                <w:rFonts w:ascii="Times New Roman" w:eastAsia="Times New Roman" w:hAnsi="Times New Roman"/>
              </w:rPr>
            </w:pPr>
            <w:r w:rsidRPr="001F5F06">
              <w:rPr>
                <w:rFonts w:ascii="Times New Roman" w:eastAsia="Times New Roman" w:hAnsi="Times New Roman"/>
              </w:rPr>
              <w:t>3</w:t>
            </w:r>
          </w:p>
        </w:tc>
        <w:tc>
          <w:tcPr>
            <w:tcW w:w="3215" w:type="dxa"/>
            <w:tcBorders>
              <w:top w:val="single" w:sz="4" w:space="0" w:color="000000"/>
              <w:left w:val="single" w:sz="4" w:space="0" w:color="000000"/>
              <w:bottom w:val="single" w:sz="4" w:space="0" w:color="000000"/>
              <w:right w:val="single" w:sz="4" w:space="0" w:color="auto"/>
            </w:tcBorders>
          </w:tcPr>
          <w:p w:rsidR="007E6533" w:rsidRPr="001F5F06" w:rsidRDefault="007E6533" w:rsidP="002E5570">
            <w:pPr>
              <w:spacing w:after="0" w:line="240" w:lineRule="auto"/>
              <w:contextualSpacing/>
              <w:jc w:val="center"/>
              <w:rPr>
                <w:rFonts w:ascii="Times New Roman" w:eastAsia="Times New Roman" w:hAnsi="Times New Roman"/>
              </w:rPr>
            </w:pPr>
            <w:r w:rsidRPr="001F5F06">
              <w:rPr>
                <w:rFonts w:ascii="Times New Roman" w:eastAsia="Times New Roman" w:hAnsi="Times New Roman"/>
              </w:rPr>
              <w:t>4</w:t>
            </w:r>
          </w:p>
        </w:tc>
      </w:tr>
      <w:tr w:rsidR="007E6533" w:rsidRPr="001F5F06" w:rsidTr="002E5570">
        <w:trPr>
          <w:trHeight w:val="300"/>
        </w:trPr>
        <w:tc>
          <w:tcPr>
            <w:tcW w:w="3261" w:type="dxa"/>
          </w:tcPr>
          <w:p w:rsidR="007E6533" w:rsidRPr="001F5F06" w:rsidRDefault="007E6533" w:rsidP="007E6533">
            <w:pPr>
              <w:spacing w:after="0" w:line="240" w:lineRule="auto"/>
              <w:contextualSpacing/>
              <w:rPr>
                <w:rFonts w:ascii="Times New Roman" w:hAnsi="Times New Roman"/>
                <w:lang w:val="ru-RU"/>
              </w:rPr>
            </w:pPr>
            <w:r w:rsidRPr="001F5F06">
              <w:rPr>
                <w:rFonts w:ascii="Times New Roman" w:hAnsi="Times New Roman" w:cs="Times New Roman"/>
                <w:lang w:val="ru-RU"/>
              </w:rPr>
              <w:t>Чтобы Вы предложили для улучшения качества надзора за бруцеллезом в качестве первоочередной меры?</w:t>
            </w:r>
          </w:p>
        </w:tc>
        <w:tc>
          <w:tcPr>
            <w:tcW w:w="1701" w:type="dxa"/>
          </w:tcPr>
          <w:p w:rsidR="007E6533" w:rsidRPr="001F5F06" w:rsidRDefault="00D82DBA" w:rsidP="007B7AE2">
            <w:pPr>
              <w:spacing w:after="0" w:line="240" w:lineRule="auto"/>
              <w:contextualSpacing/>
              <w:jc w:val="center"/>
              <w:rPr>
                <w:rFonts w:ascii="Times New Roman" w:hAnsi="Times New Roman"/>
                <w:lang w:val="ru-RU"/>
              </w:rPr>
            </w:pPr>
            <w:r w:rsidRPr="001F5F06">
              <w:rPr>
                <w:rFonts w:ascii="Times New Roman" w:hAnsi="Times New Roman"/>
                <w:lang w:val="ru-RU"/>
              </w:rPr>
              <w:t>0,</w:t>
            </w:r>
            <w:r w:rsidR="00EF0A3B" w:rsidRPr="001F5F06">
              <w:rPr>
                <w:rFonts w:ascii="Times New Roman" w:hAnsi="Times New Roman"/>
                <w:lang w:val="ru-RU"/>
              </w:rPr>
              <w:t>82</w:t>
            </w:r>
            <w:r w:rsidRPr="001F5F06">
              <w:rPr>
                <w:rFonts w:ascii="Times New Roman" w:hAnsi="Times New Roman"/>
                <w:lang w:val="ru-RU"/>
              </w:rPr>
              <w:t>4</w:t>
            </w:r>
          </w:p>
        </w:tc>
        <w:tc>
          <w:tcPr>
            <w:tcW w:w="1417" w:type="dxa"/>
          </w:tcPr>
          <w:p w:rsidR="007E6533" w:rsidRPr="001F5F06" w:rsidRDefault="00EF0A3B" w:rsidP="007B7AE2">
            <w:pPr>
              <w:spacing w:after="0" w:line="240" w:lineRule="auto"/>
              <w:contextualSpacing/>
              <w:jc w:val="center"/>
              <w:rPr>
                <w:rFonts w:ascii="Times New Roman" w:eastAsia="Times New Roman" w:hAnsi="Times New Roman"/>
                <w:lang w:val="ru-RU"/>
              </w:rPr>
            </w:pPr>
            <w:r w:rsidRPr="001F5F06">
              <w:rPr>
                <w:rFonts w:ascii="Times New Roman" w:eastAsia="Times New Roman" w:hAnsi="Times New Roman"/>
                <w:lang w:val="ru-RU"/>
              </w:rPr>
              <w:t>0,21</w:t>
            </w:r>
          </w:p>
        </w:tc>
        <w:tc>
          <w:tcPr>
            <w:tcW w:w="3215" w:type="dxa"/>
            <w:tcBorders>
              <w:right w:val="single" w:sz="4" w:space="0" w:color="auto"/>
            </w:tcBorders>
          </w:tcPr>
          <w:p w:rsidR="007E6533" w:rsidRPr="001F5F06" w:rsidRDefault="007E6533"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1F5F06">
              <w:rPr>
                <w:rFonts w:ascii="Times New Roman" w:eastAsia="Times New Roman" w:hAnsi="Times New Roman"/>
                <w:vertAlign w:val="superscript"/>
              </w:rPr>
              <w:t>2</w:t>
            </w:r>
            <w:r w:rsidR="00EF0A3B" w:rsidRPr="001F5F06">
              <w:rPr>
                <w:rFonts w:ascii="Times New Roman" w:eastAsia="Times New Roman" w:hAnsi="Times New Roman"/>
                <w:vertAlign w:val="superscript"/>
                <w:lang w:val="ru-RU"/>
              </w:rPr>
              <w:t xml:space="preserve"> </w:t>
            </w:r>
            <w:r w:rsidR="00D82DBA" w:rsidRPr="001F5F06">
              <w:rPr>
                <w:rFonts w:ascii="Times New Roman" w:eastAsia="Times New Roman" w:hAnsi="Times New Roman"/>
                <w:lang w:val="ru-RU"/>
              </w:rPr>
              <w:t>2</w:t>
            </w:r>
            <w:r w:rsidR="00EF0A3B" w:rsidRPr="001F5F06">
              <w:rPr>
                <w:rFonts w:ascii="Times New Roman" w:eastAsia="Times New Roman" w:hAnsi="Times New Roman"/>
                <w:lang w:val="ru-RU"/>
              </w:rPr>
              <w:t>,</w:t>
            </w:r>
            <w:r w:rsidR="00D82DBA" w:rsidRPr="001F5F06">
              <w:rPr>
                <w:rFonts w:ascii="Times New Roman" w:eastAsia="Times New Roman" w:hAnsi="Times New Roman"/>
                <w:lang w:val="ru-RU"/>
              </w:rPr>
              <w:t>2</w:t>
            </w:r>
            <w:r w:rsidR="00EF0A3B" w:rsidRPr="001F5F06">
              <w:rPr>
                <w:rFonts w:ascii="Times New Roman" w:eastAsia="Times New Roman" w:hAnsi="Times New Roman"/>
                <w:lang w:val="ru-RU"/>
              </w:rPr>
              <w:t>.</w:t>
            </w:r>
          </w:p>
          <w:p w:rsidR="00D82DBA" w:rsidRPr="001F5F06" w:rsidRDefault="00D82DBA"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Различий не выявлено</w:t>
            </w:r>
          </w:p>
          <w:p w:rsidR="00EF0A3B" w:rsidRPr="001F5F06" w:rsidRDefault="00EF0A3B" w:rsidP="007B7AE2">
            <w:pPr>
              <w:spacing w:after="0" w:line="240" w:lineRule="auto"/>
              <w:contextualSpacing/>
              <w:rPr>
                <w:rFonts w:ascii="Times New Roman" w:eastAsia="Times New Roman" w:hAnsi="Times New Roman"/>
                <w:lang w:val="ru-RU"/>
              </w:rPr>
            </w:pPr>
          </w:p>
        </w:tc>
      </w:tr>
      <w:tr w:rsidR="007E6533" w:rsidRPr="0052131C" w:rsidTr="002E5570">
        <w:trPr>
          <w:trHeight w:val="300"/>
        </w:trPr>
        <w:tc>
          <w:tcPr>
            <w:tcW w:w="3261" w:type="dxa"/>
          </w:tcPr>
          <w:p w:rsidR="007E6533" w:rsidRPr="001F5F06" w:rsidRDefault="007E6533" w:rsidP="007E6533">
            <w:pPr>
              <w:spacing w:after="0" w:line="240" w:lineRule="auto"/>
              <w:contextualSpacing/>
              <w:rPr>
                <w:rFonts w:ascii="Times New Roman" w:hAnsi="Times New Roman" w:cs="Times New Roman"/>
                <w:lang w:val="ru-RU"/>
              </w:rPr>
            </w:pPr>
            <w:r w:rsidRPr="001F5F06">
              <w:rPr>
                <w:rFonts w:ascii="Times New Roman" w:hAnsi="Times New Roman" w:cs="Times New Roman"/>
                <w:lang w:val="ru-RU"/>
              </w:rPr>
              <w:t>Укажите ведущую причину, являющуюся помехой в искоренении бруцеллеза?</w:t>
            </w:r>
          </w:p>
        </w:tc>
        <w:tc>
          <w:tcPr>
            <w:tcW w:w="1701" w:type="dxa"/>
          </w:tcPr>
          <w:p w:rsidR="007E6533" w:rsidRPr="001F5F06" w:rsidRDefault="00D82DBA" w:rsidP="007B7AE2">
            <w:pPr>
              <w:spacing w:after="0" w:line="240" w:lineRule="auto"/>
              <w:contextualSpacing/>
              <w:jc w:val="center"/>
              <w:rPr>
                <w:rFonts w:ascii="Times New Roman" w:hAnsi="Times New Roman"/>
                <w:b/>
                <w:lang w:val="ru-RU"/>
              </w:rPr>
            </w:pPr>
            <w:r w:rsidRPr="001F5F06">
              <w:rPr>
                <w:rFonts w:ascii="Times New Roman" w:hAnsi="Times New Roman"/>
                <w:b/>
                <w:lang w:val="ru-RU"/>
              </w:rPr>
              <w:t>0,04</w:t>
            </w:r>
          </w:p>
        </w:tc>
        <w:tc>
          <w:tcPr>
            <w:tcW w:w="1417" w:type="dxa"/>
          </w:tcPr>
          <w:p w:rsidR="007E6533" w:rsidRPr="001F5F06" w:rsidRDefault="00D82DBA" w:rsidP="007B7AE2">
            <w:pPr>
              <w:spacing w:after="0" w:line="240" w:lineRule="auto"/>
              <w:contextualSpacing/>
              <w:jc w:val="center"/>
              <w:rPr>
                <w:rFonts w:ascii="Times New Roman" w:eastAsia="Times New Roman" w:hAnsi="Times New Roman"/>
                <w:lang w:val="ru-RU"/>
              </w:rPr>
            </w:pPr>
            <w:r w:rsidRPr="001F5F06">
              <w:rPr>
                <w:rFonts w:ascii="Times New Roman" w:eastAsia="Times New Roman" w:hAnsi="Times New Roman"/>
                <w:lang w:val="ru-RU"/>
              </w:rPr>
              <w:t>0,32</w:t>
            </w:r>
          </w:p>
        </w:tc>
        <w:tc>
          <w:tcPr>
            <w:tcW w:w="3215" w:type="dxa"/>
            <w:tcBorders>
              <w:right w:val="single" w:sz="4" w:space="0" w:color="auto"/>
            </w:tcBorders>
          </w:tcPr>
          <w:p w:rsidR="007E6533" w:rsidRPr="001F5F06" w:rsidRDefault="007E6533"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95194A">
              <w:rPr>
                <w:rFonts w:ascii="Times New Roman" w:eastAsia="Times New Roman" w:hAnsi="Times New Roman"/>
                <w:vertAlign w:val="superscript"/>
                <w:lang w:val="ru-RU"/>
              </w:rPr>
              <w:t>2</w:t>
            </w:r>
            <w:r w:rsidR="00D82DBA" w:rsidRPr="001F5F06">
              <w:rPr>
                <w:rFonts w:ascii="Times New Roman" w:eastAsia="Times New Roman" w:hAnsi="Times New Roman"/>
                <w:lang w:val="ru-RU"/>
              </w:rPr>
              <w:t xml:space="preserve"> 11,6</w:t>
            </w:r>
          </w:p>
          <w:p w:rsidR="00D82DBA" w:rsidRPr="001F5F06" w:rsidRDefault="00F170AB" w:rsidP="001F5F06">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 xml:space="preserve">Вклад группы </w:t>
            </w:r>
            <w:r w:rsidR="0000532A" w:rsidRPr="001F5F06">
              <w:rPr>
                <w:rFonts w:ascii="Times New Roman" w:eastAsia="Times New Roman" w:hAnsi="Times New Roman"/>
                <w:lang w:val="ru-RU"/>
              </w:rPr>
              <w:t xml:space="preserve">прошедших </w:t>
            </w:r>
            <w:r w:rsidR="001F5F06" w:rsidRPr="001F5F06">
              <w:rPr>
                <w:rFonts w:ascii="Times New Roman" w:eastAsia="Times New Roman" w:hAnsi="Times New Roman"/>
                <w:lang w:val="ru-RU"/>
              </w:rPr>
              <w:t>обучение</w:t>
            </w:r>
          </w:p>
        </w:tc>
      </w:tr>
      <w:tr w:rsidR="007B7AE2" w:rsidRPr="00921FF5" w:rsidTr="002E5570">
        <w:trPr>
          <w:trHeight w:val="300"/>
        </w:trPr>
        <w:tc>
          <w:tcPr>
            <w:tcW w:w="3261" w:type="dxa"/>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hAnsi="Times New Roman"/>
                <w:lang w:val="ru-RU"/>
              </w:rPr>
              <w:t>Как вы считаете, в борьбе с бруцеллезом будут ли эффективны регулярные официальные совещания межведомственных структур?</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0,858</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eastAsia="Times New Roman" w:hAnsi="Times New Roman"/>
              </w:rPr>
              <w:t>0,52</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1F5F06">
              <w:rPr>
                <w:rFonts w:ascii="Times New Roman" w:eastAsia="Times New Roman" w:hAnsi="Times New Roman"/>
                <w:vertAlign w:val="superscript"/>
                <w:lang w:val="ru-RU"/>
              </w:rPr>
              <w:t>2</w:t>
            </w:r>
            <w:r w:rsidRPr="001F5F06">
              <w:rPr>
                <w:rFonts w:ascii="Times New Roman" w:eastAsia="Times New Roman" w:hAnsi="Times New Roman"/>
                <w:lang w:val="ru-RU"/>
              </w:rPr>
              <w:t xml:space="preserve"> - 0,3.</w:t>
            </w:r>
          </w:p>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Достоверных различий не выявлено</w:t>
            </w:r>
          </w:p>
        </w:tc>
      </w:tr>
      <w:tr w:rsidR="007B7AE2" w:rsidRPr="00921FF5" w:rsidTr="002E5570">
        <w:trPr>
          <w:trHeight w:val="300"/>
        </w:trPr>
        <w:tc>
          <w:tcPr>
            <w:tcW w:w="3261" w:type="dxa"/>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hAnsi="Times New Roman"/>
                <w:lang w:val="ru-RU"/>
              </w:rPr>
              <w:t>Влияет ли неконтролируемая миграция животных внутри страны на эпидситуацию по бруцеллезу?</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0,765</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0,69</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1F5F06">
              <w:rPr>
                <w:rFonts w:ascii="Times New Roman" w:eastAsia="Times New Roman" w:hAnsi="Times New Roman"/>
                <w:vertAlign w:val="superscript"/>
                <w:lang w:val="ru-RU"/>
              </w:rPr>
              <w:t>2</w:t>
            </w:r>
            <w:r w:rsidRPr="001F5F06">
              <w:rPr>
                <w:rFonts w:ascii="Times New Roman" w:eastAsia="Times New Roman" w:hAnsi="Times New Roman"/>
                <w:lang w:val="ru-RU"/>
              </w:rPr>
              <w:t xml:space="preserve"> - </w:t>
            </w:r>
            <w:r w:rsidRPr="001F5F06">
              <w:rPr>
                <w:rFonts w:ascii="Times New Roman" w:hAnsi="Times New Roman"/>
                <w:lang w:val="ru-RU"/>
              </w:rPr>
              <w:t>0,5</w:t>
            </w:r>
            <w:r w:rsidRPr="001F5F06">
              <w:rPr>
                <w:rFonts w:ascii="Times New Roman" w:eastAsia="Times New Roman" w:hAnsi="Times New Roman"/>
                <w:lang w:val="ru-RU"/>
              </w:rPr>
              <w:t>.</w:t>
            </w:r>
          </w:p>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Достоверных различий не выявлено</w:t>
            </w:r>
          </w:p>
        </w:tc>
      </w:tr>
      <w:tr w:rsidR="007B7AE2" w:rsidRPr="00921FF5" w:rsidTr="002E5570">
        <w:trPr>
          <w:trHeight w:val="300"/>
        </w:trPr>
        <w:tc>
          <w:tcPr>
            <w:tcW w:w="3261" w:type="dxa"/>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hAnsi="Times New Roman"/>
                <w:lang w:val="ru-RU"/>
              </w:rPr>
              <w:t>Как бы Вы оценили эпизоотическую и эпидемическую ситуацию в своем регионе?</w:t>
            </w:r>
          </w:p>
        </w:tc>
        <w:tc>
          <w:tcPr>
            <w:tcW w:w="1701"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0,428</w:t>
            </w:r>
          </w:p>
        </w:tc>
        <w:tc>
          <w:tcPr>
            <w:tcW w:w="1417" w:type="dxa"/>
          </w:tcPr>
          <w:p w:rsidR="007B7AE2" w:rsidRPr="001F5F06" w:rsidRDefault="007B7AE2" w:rsidP="007B7AE2">
            <w:pPr>
              <w:spacing w:after="0" w:line="240" w:lineRule="auto"/>
              <w:contextualSpacing/>
              <w:jc w:val="center"/>
              <w:rPr>
                <w:rFonts w:ascii="Times New Roman" w:eastAsia="Times New Roman" w:hAnsi="Times New Roman"/>
              </w:rPr>
            </w:pPr>
            <w:r w:rsidRPr="001F5F06">
              <w:rPr>
                <w:rFonts w:ascii="Times New Roman" w:hAnsi="Times New Roman"/>
              </w:rPr>
              <w:t>0,12</w:t>
            </w:r>
          </w:p>
        </w:tc>
        <w:tc>
          <w:tcPr>
            <w:tcW w:w="3215" w:type="dxa"/>
            <w:tcBorders>
              <w:right w:val="single" w:sz="4" w:space="0" w:color="auto"/>
            </w:tcBorders>
          </w:tcPr>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1F5F06">
              <w:rPr>
                <w:rFonts w:ascii="Times New Roman" w:eastAsia="Times New Roman" w:hAnsi="Times New Roman"/>
                <w:vertAlign w:val="superscript"/>
                <w:lang w:val="ru-RU"/>
              </w:rPr>
              <w:t>2</w:t>
            </w:r>
            <w:r w:rsidRPr="001F5F06">
              <w:rPr>
                <w:rFonts w:ascii="Times New Roman" w:eastAsia="Times New Roman" w:hAnsi="Times New Roman"/>
                <w:lang w:val="ru-RU"/>
              </w:rPr>
              <w:t xml:space="preserve"> - </w:t>
            </w:r>
            <w:r w:rsidRPr="001F5F06">
              <w:rPr>
                <w:rFonts w:ascii="Times New Roman" w:hAnsi="Times New Roman"/>
                <w:lang w:val="ru-RU"/>
              </w:rPr>
              <w:t>1,7</w:t>
            </w:r>
            <w:r w:rsidRPr="001F5F06">
              <w:rPr>
                <w:rFonts w:ascii="Times New Roman" w:eastAsia="Times New Roman" w:hAnsi="Times New Roman"/>
                <w:lang w:val="ru-RU"/>
              </w:rPr>
              <w:t>.</w:t>
            </w:r>
          </w:p>
          <w:p w:rsidR="007B7AE2" w:rsidRPr="001F5F06" w:rsidRDefault="007B7AE2"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Достоверных различий не выявлено</w:t>
            </w:r>
          </w:p>
        </w:tc>
      </w:tr>
      <w:tr w:rsidR="007E6533" w:rsidRPr="0052131C" w:rsidTr="002E5570">
        <w:trPr>
          <w:trHeight w:val="300"/>
        </w:trPr>
        <w:tc>
          <w:tcPr>
            <w:tcW w:w="3261" w:type="dxa"/>
          </w:tcPr>
          <w:p w:rsidR="007E6533" w:rsidRPr="001F5F06" w:rsidRDefault="007E6533" w:rsidP="007B7AE2">
            <w:pPr>
              <w:spacing w:after="0" w:line="240" w:lineRule="auto"/>
              <w:contextualSpacing/>
              <w:rPr>
                <w:rFonts w:ascii="Times New Roman" w:hAnsi="Times New Roman"/>
                <w:lang w:val="ru-RU"/>
              </w:rPr>
            </w:pPr>
            <w:r w:rsidRPr="001F5F06">
              <w:rPr>
                <w:rFonts w:ascii="Times New Roman" w:hAnsi="Times New Roman" w:cs="Times New Roman"/>
                <w:lang w:val="ru-RU"/>
              </w:rPr>
              <w:t>Как Вы объясните тот факт, когда в некоторых районах зараженность скота высокая, но заболеваемость людей отсутствует?</w:t>
            </w:r>
          </w:p>
        </w:tc>
        <w:tc>
          <w:tcPr>
            <w:tcW w:w="1701" w:type="dxa"/>
          </w:tcPr>
          <w:p w:rsidR="007E6533" w:rsidRPr="001F5F06" w:rsidRDefault="00D82DBA" w:rsidP="00F170AB">
            <w:pPr>
              <w:spacing w:after="0" w:line="240" w:lineRule="auto"/>
              <w:contextualSpacing/>
              <w:jc w:val="center"/>
              <w:rPr>
                <w:rFonts w:ascii="Times New Roman" w:hAnsi="Times New Roman"/>
                <w:b/>
                <w:lang w:val="ru-RU"/>
              </w:rPr>
            </w:pPr>
            <w:r w:rsidRPr="001F5F06">
              <w:rPr>
                <w:rFonts w:ascii="Times New Roman" w:hAnsi="Times New Roman"/>
                <w:b/>
                <w:lang w:val="ru-RU"/>
              </w:rPr>
              <w:t>0,05</w:t>
            </w:r>
          </w:p>
        </w:tc>
        <w:tc>
          <w:tcPr>
            <w:tcW w:w="1417" w:type="dxa"/>
          </w:tcPr>
          <w:p w:rsidR="007E6533" w:rsidRPr="001F5F06" w:rsidRDefault="00D82DBA" w:rsidP="007B7AE2">
            <w:pPr>
              <w:spacing w:after="0" w:line="240" w:lineRule="auto"/>
              <w:contextualSpacing/>
              <w:jc w:val="center"/>
              <w:rPr>
                <w:rFonts w:ascii="Times New Roman" w:hAnsi="Times New Roman"/>
                <w:lang w:val="ru-RU"/>
              </w:rPr>
            </w:pPr>
            <w:r w:rsidRPr="001F5F06">
              <w:rPr>
                <w:rFonts w:ascii="Times New Roman" w:hAnsi="Times New Roman"/>
                <w:lang w:val="ru-RU"/>
              </w:rPr>
              <w:t>0,23</w:t>
            </w:r>
          </w:p>
        </w:tc>
        <w:tc>
          <w:tcPr>
            <w:tcW w:w="3215" w:type="dxa"/>
            <w:tcBorders>
              <w:right w:val="single" w:sz="4" w:space="0" w:color="auto"/>
            </w:tcBorders>
          </w:tcPr>
          <w:p w:rsidR="007E6533" w:rsidRPr="001F5F06" w:rsidRDefault="007E6533"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rPr>
              <w:t>χ</w:t>
            </w:r>
            <w:r w:rsidRPr="0095194A">
              <w:rPr>
                <w:rFonts w:ascii="Times New Roman" w:eastAsia="Times New Roman" w:hAnsi="Times New Roman"/>
                <w:vertAlign w:val="superscript"/>
                <w:lang w:val="ru-RU"/>
              </w:rPr>
              <w:t>2</w:t>
            </w:r>
            <w:r w:rsidR="00D82DBA" w:rsidRPr="001F5F06">
              <w:rPr>
                <w:rFonts w:ascii="Times New Roman" w:eastAsia="Times New Roman" w:hAnsi="Times New Roman"/>
                <w:lang w:val="ru-RU"/>
              </w:rPr>
              <w:t xml:space="preserve"> 5,9</w:t>
            </w:r>
          </w:p>
          <w:p w:rsidR="00F170AB" w:rsidRPr="001F5F06" w:rsidRDefault="00F170AB" w:rsidP="007B7AE2">
            <w:pPr>
              <w:spacing w:after="0" w:line="240" w:lineRule="auto"/>
              <w:contextualSpacing/>
              <w:rPr>
                <w:rFonts w:ascii="Times New Roman" w:eastAsia="Times New Roman" w:hAnsi="Times New Roman"/>
                <w:lang w:val="ru-RU"/>
              </w:rPr>
            </w:pPr>
            <w:r w:rsidRPr="001F5F06">
              <w:rPr>
                <w:rFonts w:ascii="Times New Roman" w:eastAsia="Times New Roman" w:hAnsi="Times New Roman"/>
                <w:lang w:val="ru-RU"/>
              </w:rPr>
              <w:t xml:space="preserve">Вклад группы </w:t>
            </w:r>
            <w:r w:rsidR="001F5F06" w:rsidRPr="001F5F06">
              <w:rPr>
                <w:rFonts w:ascii="Times New Roman" w:eastAsia="Times New Roman" w:hAnsi="Times New Roman"/>
                <w:lang w:val="ru-RU"/>
              </w:rPr>
              <w:t>прошедших обучение</w:t>
            </w:r>
          </w:p>
        </w:tc>
      </w:tr>
    </w:tbl>
    <w:p w:rsidR="00EB7E38" w:rsidRPr="001F5F06" w:rsidRDefault="00EB7E38" w:rsidP="006B1E64">
      <w:pPr>
        <w:pStyle w:val="a5"/>
        <w:pBdr>
          <w:bottom w:val="single" w:sz="4" w:space="31" w:color="FFFFFF"/>
        </w:pBdr>
        <w:tabs>
          <w:tab w:val="left" w:pos="567"/>
        </w:tabs>
        <w:spacing w:after="0" w:line="240" w:lineRule="auto"/>
        <w:ind w:left="0" w:firstLine="567"/>
        <w:jc w:val="both"/>
        <w:rPr>
          <w:rFonts w:ascii="Times New Roman" w:hAnsi="Times New Roman" w:cs="Times New Roman"/>
          <w:lang w:val="ru-RU"/>
        </w:rPr>
      </w:pPr>
    </w:p>
    <w:p w:rsidR="000A7446" w:rsidRDefault="002B2B4E"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следует из таблицы 41, </w:t>
      </w:r>
      <w:r w:rsidR="001F5F06">
        <w:rPr>
          <w:rFonts w:ascii="Times New Roman" w:hAnsi="Times New Roman" w:cs="Times New Roman"/>
          <w:sz w:val="28"/>
          <w:szCs w:val="28"/>
          <w:lang w:val="ru-RU"/>
        </w:rPr>
        <w:t xml:space="preserve">анализ сопряженности </w:t>
      </w:r>
      <w:r w:rsidR="006B1E64">
        <w:rPr>
          <w:rFonts w:ascii="Times New Roman" w:hAnsi="Times New Roman" w:cs="Times New Roman"/>
          <w:sz w:val="28"/>
          <w:szCs w:val="28"/>
          <w:lang w:val="ru-RU"/>
        </w:rPr>
        <w:t xml:space="preserve">выявил </w:t>
      </w:r>
      <w:r w:rsidR="001F5F06">
        <w:rPr>
          <w:rFonts w:ascii="Times New Roman" w:hAnsi="Times New Roman" w:cs="Times New Roman"/>
          <w:sz w:val="28"/>
          <w:szCs w:val="28"/>
          <w:lang w:val="ru-RU"/>
        </w:rPr>
        <w:t xml:space="preserve">мало </w:t>
      </w:r>
      <w:r w:rsidR="006B1E64">
        <w:rPr>
          <w:rFonts w:ascii="Times New Roman" w:hAnsi="Times New Roman" w:cs="Times New Roman"/>
          <w:sz w:val="28"/>
          <w:szCs w:val="28"/>
          <w:lang w:val="ru-RU"/>
        </w:rPr>
        <w:t xml:space="preserve">достоверных различий в качестве и содержании ответов на общие вопросы, за исключением вопроса о прохождении обучения, что естественно. </w:t>
      </w:r>
      <w:r w:rsidR="001F5F06">
        <w:rPr>
          <w:rFonts w:ascii="Times New Roman" w:hAnsi="Times New Roman" w:cs="Times New Roman"/>
          <w:sz w:val="28"/>
          <w:szCs w:val="28"/>
          <w:lang w:val="ru-RU"/>
        </w:rPr>
        <w:t>Вместе с тем, на вопрос об основной помехе в искоренении бруцеллеза</w:t>
      </w:r>
      <w:r w:rsidR="000A7446">
        <w:rPr>
          <w:rFonts w:ascii="Times New Roman" w:hAnsi="Times New Roman" w:cs="Times New Roman"/>
          <w:sz w:val="28"/>
          <w:szCs w:val="28"/>
          <w:lang w:val="ru-RU"/>
        </w:rPr>
        <w:t>,</w:t>
      </w:r>
      <w:r w:rsidR="001F5F06">
        <w:rPr>
          <w:rFonts w:ascii="Times New Roman" w:hAnsi="Times New Roman" w:cs="Times New Roman"/>
          <w:sz w:val="28"/>
          <w:szCs w:val="28"/>
          <w:lang w:val="ru-RU"/>
        </w:rPr>
        <w:t xml:space="preserve"> 66,7% обученных специалистов ответили "плохая координация ведомств между собой". На вопрос о корреляции заболеваемости скота и людей, 75% обученных ответили утвердительно, что корреляция существует. </w:t>
      </w:r>
      <w:r w:rsidR="000A7446">
        <w:rPr>
          <w:rFonts w:ascii="Times New Roman" w:hAnsi="Times New Roman" w:cs="Times New Roman"/>
          <w:sz w:val="28"/>
          <w:szCs w:val="28"/>
          <w:lang w:val="ru-RU"/>
        </w:rPr>
        <w:t>Также с</w:t>
      </w:r>
      <w:r w:rsidR="001F5F06">
        <w:rPr>
          <w:rFonts w:ascii="Times New Roman" w:hAnsi="Times New Roman" w:cs="Times New Roman"/>
          <w:sz w:val="28"/>
          <w:szCs w:val="28"/>
          <w:lang w:val="ru-RU"/>
        </w:rPr>
        <w:t>ледует иметь в виду</w:t>
      </w:r>
      <w:r w:rsidR="006B1E64">
        <w:rPr>
          <w:rFonts w:ascii="Times New Roman" w:hAnsi="Times New Roman" w:cs="Times New Roman"/>
          <w:sz w:val="28"/>
          <w:szCs w:val="28"/>
          <w:lang w:val="ru-RU"/>
        </w:rPr>
        <w:t xml:space="preserve">, </w:t>
      </w:r>
      <w:r w:rsidR="001F5F06">
        <w:rPr>
          <w:rFonts w:ascii="Times New Roman" w:hAnsi="Times New Roman" w:cs="Times New Roman"/>
          <w:sz w:val="28"/>
          <w:szCs w:val="28"/>
          <w:lang w:val="ru-RU"/>
        </w:rPr>
        <w:t xml:space="preserve">что </w:t>
      </w:r>
      <w:r w:rsidR="00F600F2">
        <w:rPr>
          <w:rFonts w:ascii="Times New Roman" w:hAnsi="Times New Roman" w:cs="Times New Roman"/>
          <w:sz w:val="28"/>
          <w:szCs w:val="28"/>
          <w:lang w:val="ru-RU"/>
        </w:rPr>
        <w:t xml:space="preserve">из перечисленных общих вопросов 2 были оценочными и не вошедшими в каппа-статистику, а вопросах по влиянию миграции скота на заболеваемость и важности межведомственных совещаний подавляющее большинство специалистов ответили в </w:t>
      </w:r>
      <w:r w:rsidR="006B1E64">
        <w:rPr>
          <w:rFonts w:ascii="Times New Roman" w:hAnsi="Times New Roman" w:cs="Times New Roman"/>
          <w:sz w:val="28"/>
          <w:szCs w:val="28"/>
          <w:lang w:val="ru-RU"/>
        </w:rPr>
        <w:t xml:space="preserve"> </w:t>
      </w:r>
      <w:r w:rsidR="00F600F2">
        <w:rPr>
          <w:rFonts w:ascii="Times New Roman" w:hAnsi="Times New Roman" w:cs="Times New Roman"/>
          <w:sz w:val="28"/>
          <w:szCs w:val="28"/>
          <w:lang w:val="ru-RU"/>
        </w:rPr>
        <w:t>согласии с руководствами ВОЗ/ФАО/С</w:t>
      </w:r>
      <w:r w:rsidR="00F600F2">
        <w:rPr>
          <w:rFonts w:ascii="Times New Roman" w:hAnsi="Times New Roman" w:cs="Times New Roman"/>
          <w:sz w:val="28"/>
          <w:szCs w:val="28"/>
        </w:rPr>
        <w:t>D</w:t>
      </w:r>
      <w:r w:rsidR="00F600F2">
        <w:rPr>
          <w:rFonts w:ascii="Times New Roman" w:hAnsi="Times New Roman" w:cs="Times New Roman"/>
          <w:sz w:val="28"/>
          <w:szCs w:val="28"/>
          <w:lang w:val="ru-RU"/>
        </w:rPr>
        <w:t>С (81,3% признают пользу межведомственных совместных совещаний, и 77,7% уверены, что неконтролируемая миграция скота отражается на заболеваемости бруцеллезом</w:t>
      </w:r>
      <w:r w:rsidR="001F5F06">
        <w:rPr>
          <w:rFonts w:ascii="Times New Roman" w:hAnsi="Times New Roman" w:cs="Times New Roman"/>
          <w:sz w:val="28"/>
          <w:szCs w:val="28"/>
          <w:lang w:val="ru-RU"/>
        </w:rPr>
        <w:t>, таблица 36</w:t>
      </w:r>
      <w:r w:rsidR="00F600F2">
        <w:rPr>
          <w:rFonts w:ascii="Times New Roman" w:hAnsi="Times New Roman" w:cs="Times New Roman"/>
          <w:sz w:val="28"/>
          <w:szCs w:val="28"/>
          <w:lang w:val="ru-RU"/>
        </w:rPr>
        <w:t>).</w:t>
      </w:r>
      <w:r w:rsidR="00122D96">
        <w:rPr>
          <w:rFonts w:ascii="Times New Roman" w:hAnsi="Times New Roman" w:cs="Times New Roman"/>
          <w:sz w:val="28"/>
          <w:szCs w:val="28"/>
          <w:lang w:val="ru-RU"/>
        </w:rPr>
        <w:t xml:space="preserve"> </w:t>
      </w:r>
      <w:r w:rsidR="00F600F2">
        <w:rPr>
          <w:rFonts w:ascii="Times New Roman" w:hAnsi="Times New Roman" w:cs="Times New Roman"/>
          <w:sz w:val="28"/>
          <w:szCs w:val="28"/>
          <w:lang w:val="ru-RU"/>
        </w:rPr>
        <w:t xml:space="preserve">Поэтому результаты таблиц сопряженности </w:t>
      </w:r>
      <w:r w:rsidR="00122D96">
        <w:rPr>
          <w:rFonts w:ascii="Times New Roman" w:hAnsi="Times New Roman" w:cs="Times New Roman"/>
          <w:sz w:val="28"/>
          <w:szCs w:val="28"/>
          <w:lang w:val="ru-RU"/>
        </w:rPr>
        <w:t>не могут трактоваться однозначно</w:t>
      </w:r>
      <w:r w:rsidR="000A7446">
        <w:rPr>
          <w:rFonts w:ascii="Times New Roman" w:hAnsi="Times New Roman" w:cs="Times New Roman"/>
          <w:sz w:val="28"/>
          <w:szCs w:val="28"/>
          <w:lang w:val="ru-RU"/>
        </w:rPr>
        <w:t>, несмотря на малое количество различий в ответах обученных и необученных специалистов</w:t>
      </w:r>
      <w:r w:rsidR="00122D96">
        <w:rPr>
          <w:rFonts w:ascii="Times New Roman" w:hAnsi="Times New Roman" w:cs="Times New Roman"/>
          <w:sz w:val="28"/>
          <w:szCs w:val="28"/>
          <w:lang w:val="ru-RU"/>
        </w:rPr>
        <w:t>.</w:t>
      </w:r>
      <w:r w:rsidR="002E76CD">
        <w:rPr>
          <w:rFonts w:ascii="Times New Roman" w:hAnsi="Times New Roman" w:cs="Times New Roman"/>
          <w:sz w:val="28"/>
          <w:szCs w:val="28"/>
          <w:lang w:val="ru-RU"/>
        </w:rPr>
        <w:t xml:space="preserve"> </w:t>
      </w:r>
      <w:r w:rsidR="001F5F06">
        <w:rPr>
          <w:rFonts w:ascii="Times New Roman" w:hAnsi="Times New Roman" w:cs="Times New Roman"/>
          <w:sz w:val="28"/>
          <w:szCs w:val="28"/>
          <w:lang w:val="ru-RU"/>
        </w:rPr>
        <w:t>Можно сделать вывод, что в целом, обучение по бруцеллезу способств</w:t>
      </w:r>
      <w:r w:rsidR="000A7446">
        <w:rPr>
          <w:rFonts w:ascii="Times New Roman" w:hAnsi="Times New Roman" w:cs="Times New Roman"/>
          <w:sz w:val="28"/>
          <w:szCs w:val="28"/>
          <w:lang w:val="ru-RU"/>
        </w:rPr>
        <w:t>ует</w:t>
      </w:r>
      <w:r w:rsidR="001F5F06">
        <w:rPr>
          <w:rFonts w:ascii="Times New Roman" w:hAnsi="Times New Roman" w:cs="Times New Roman"/>
          <w:sz w:val="28"/>
          <w:szCs w:val="28"/>
          <w:lang w:val="ru-RU"/>
        </w:rPr>
        <w:t xml:space="preserve"> </w:t>
      </w:r>
      <w:r w:rsidR="000A7446">
        <w:rPr>
          <w:rFonts w:ascii="Times New Roman" w:hAnsi="Times New Roman" w:cs="Times New Roman"/>
          <w:sz w:val="28"/>
          <w:szCs w:val="28"/>
          <w:lang w:val="ru-RU"/>
        </w:rPr>
        <w:t xml:space="preserve"> </w:t>
      </w:r>
      <w:r w:rsidR="001F5F06">
        <w:rPr>
          <w:rFonts w:ascii="Times New Roman" w:hAnsi="Times New Roman" w:cs="Times New Roman"/>
          <w:sz w:val="28"/>
          <w:szCs w:val="28"/>
          <w:lang w:val="ru-RU"/>
        </w:rPr>
        <w:t xml:space="preserve">лучшему качеству ответов в сравнении с необученными специалистами. </w:t>
      </w:r>
      <w:r w:rsidR="002E76CD">
        <w:rPr>
          <w:rFonts w:ascii="Times New Roman" w:hAnsi="Times New Roman" w:cs="Times New Roman"/>
          <w:sz w:val="28"/>
          <w:szCs w:val="28"/>
          <w:lang w:val="ru-RU"/>
        </w:rPr>
        <w:t>Возможно, унифицирование программ для специалистов разных отраслей, единый подход и б</w:t>
      </w:r>
      <w:r w:rsidR="002E76CD" w:rsidRPr="002E76CD">
        <w:rPr>
          <w:rFonts w:ascii="Times New Roman" w:hAnsi="Times New Roman" w:cs="Times New Roman"/>
          <w:i/>
          <w:sz w:val="28"/>
          <w:szCs w:val="28"/>
          <w:lang w:val="ru-RU"/>
        </w:rPr>
        <w:t>о</w:t>
      </w:r>
      <w:r w:rsidR="002E76CD">
        <w:rPr>
          <w:rFonts w:ascii="Times New Roman" w:hAnsi="Times New Roman" w:cs="Times New Roman"/>
          <w:sz w:val="28"/>
          <w:szCs w:val="28"/>
          <w:lang w:val="ru-RU"/>
        </w:rPr>
        <w:t xml:space="preserve">льшая включенность тем из других </w:t>
      </w:r>
      <w:r w:rsidR="002370CA">
        <w:rPr>
          <w:rFonts w:ascii="Times New Roman" w:hAnsi="Times New Roman" w:cs="Times New Roman"/>
          <w:sz w:val="28"/>
          <w:szCs w:val="28"/>
          <w:lang w:val="ru-RU"/>
        </w:rPr>
        <w:t xml:space="preserve"> </w:t>
      </w:r>
      <w:r w:rsidR="002E76CD">
        <w:rPr>
          <w:rFonts w:ascii="Times New Roman" w:hAnsi="Times New Roman" w:cs="Times New Roman"/>
          <w:sz w:val="28"/>
          <w:szCs w:val="28"/>
          <w:lang w:val="ru-RU"/>
        </w:rPr>
        <w:t xml:space="preserve">вовлеченных сфер дадут ожидаемый эффект </w:t>
      </w:r>
      <w:r w:rsidR="001F5F06">
        <w:rPr>
          <w:rFonts w:ascii="Times New Roman" w:hAnsi="Times New Roman" w:cs="Times New Roman"/>
          <w:sz w:val="28"/>
          <w:szCs w:val="28"/>
          <w:lang w:val="ru-RU"/>
        </w:rPr>
        <w:t xml:space="preserve">значительной </w:t>
      </w:r>
      <w:r w:rsidR="002E76CD">
        <w:rPr>
          <w:rFonts w:ascii="Times New Roman" w:hAnsi="Times New Roman" w:cs="Times New Roman"/>
          <w:sz w:val="28"/>
          <w:szCs w:val="28"/>
          <w:lang w:val="ru-RU"/>
        </w:rPr>
        <w:t xml:space="preserve">разницы во взглядах прошедших и не прошедших тренинги. </w:t>
      </w:r>
      <w:r w:rsidR="002E76CD">
        <w:rPr>
          <w:rFonts w:ascii="Times New Roman" w:hAnsi="Times New Roman" w:cs="Times New Roman"/>
          <w:sz w:val="28"/>
          <w:szCs w:val="28"/>
          <w:lang w:val="ru-RU"/>
        </w:rPr>
        <w:tab/>
      </w:r>
    </w:p>
    <w:p w:rsidR="008975F0" w:rsidRDefault="007126C6"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выполнен анализ таблиц сопряженности по общим вопросам в разрезе </w:t>
      </w:r>
      <w:r w:rsidR="00122D96">
        <w:rPr>
          <w:rFonts w:ascii="Times New Roman" w:hAnsi="Times New Roman" w:cs="Times New Roman"/>
          <w:sz w:val="28"/>
          <w:szCs w:val="28"/>
          <w:lang w:val="ru-RU"/>
        </w:rPr>
        <w:t xml:space="preserve"> </w:t>
      </w:r>
      <w:r>
        <w:rPr>
          <w:rFonts w:ascii="Times New Roman" w:hAnsi="Times New Roman" w:cs="Times New Roman"/>
          <w:sz w:val="28"/>
          <w:szCs w:val="28"/>
          <w:lang w:val="ru-RU"/>
        </w:rPr>
        <w:t>специальностей и областей. Ре</w:t>
      </w:r>
      <w:r w:rsidR="008975F0">
        <w:rPr>
          <w:rFonts w:ascii="Times New Roman" w:hAnsi="Times New Roman" w:cs="Times New Roman"/>
          <w:sz w:val="28"/>
          <w:szCs w:val="28"/>
          <w:lang w:val="ru-RU"/>
        </w:rPr>
        <w:t xml:space="preserve">зультаты приведены в таблице 42, по </w:t>
      </w:r>
      <w:r w:rsidR="008975F0" w:rsidRPr="008975F0">
        <w:rPr>
          <w:rFonts w:ascii="Times New Roman" w:hAnsi="Times New Roman" w:cs="Times New Roman"/>
          <w:sz w:val="28"/>
          <w:szCs w:val="28"/>
          <w:lang w:val="ru-RU"/>
        </w:rPr>
        <w:t>вопросам, общим для с</w:t>
      </w:r>
      <w:r w:rsidR="008975F0">
        <w:rPr>
          <w:rFonts w:ascii="Times New Roman" w:hAnsi="Times New Roman" w:cs="Times New Roman"/>
          <w:sz w:val="28"/>
          <w:szCs w:val="28"/>
          <w:lang w:val="ru-RU"/>
        </w:rPr>
        <w:t>пец</w:t>
      </w:r>
      <w:r w:rsidR="008975F0" w:rsidRPr="008975F0">
        <w:rPr>
          <w:rFonts w:ascii="Times New Roman" w:hAnsi="Times New Roman" w:cs="Times New Roman"/>
          <w:sz w:val="28"/>
          <w:szCs w:val="28"/>
          <w:lang w:val="ru-RU"/>
        </w:rPr>
        <w:t>иалистов всех отраслей:</w:t>
      </w:r>
    </w:p>
    <w:p w:rsidR="008975F0" w:rsidRPr="008975F0" w:rsidRDefault="007E6533"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A</w:t>
      </w:r>
      <w:r w:rsidR="008975F0" w:rsidRPr="008975F0">
        <w:rPr>
          <w:rFonts w:ascii="Times New Roman" w:hAnsi="Times New Roman" w:cs="Times New Roman"/>
          <w:sz w:val="28"/>
          <w:szCs w:val="28"/>
          <w:lang w:val="ru-RU"/>
        </w:rPr>
        <w:t>) Как вы считаете, полностью ли государство возмещает ущерб животноводам за скот, подлежащий утилизации?</w:t>
      </w:r>
    </w:p>
    <w:p w:rsidR="007E6533" w:rsidRPr="007E6533" w:rsidRDefault="007E6533"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B</w:t>
      </w:r>
      <w:r w:rsidR="008975F0" w:rsidRPr="007E6533">
        <w:rPr>
          <w:rFonts w:ascii="Times New Roman" w:hAnsi="Times New Roman" w:cs="Times New Roman"/>
          <w:sz w:val="28"/>
          <w:szCs w:val="28"/>
          <w:lang w:val="ru-RU"/>
        </w:rPr>
        <w:t xml:space="preserve">)  </w:t>
      </w:r>
      <w:r w:rsidRPr="007E6533">
        <w:rPr>
          <w:rFonts w:ascii="Times New Roman" w:hAnsi="Times New Roman" w:cs="Times New Roman"/>
          <w:sz w:val="28"/>
          <w:szCs w:val="28"/>
          <w:lang w:val="ru-RU"/>
        </w:rPr>
        <w:t>Чтобы Вы предложили для улучшения качества надзора за бруцеллезом в качестве первоочередной меры?</w:t>
      </w:r>
    </w:p>
    <w:p w:rsidR="007E6533" w:rsidRPr="007E6533" w:rsidRDefault="007E6533"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w:t>
      </w:r>
      <w:r w:rsidRPr="007E6533">
        <w:rPr>
          <w:rFonts w:ascii="Times New Roman" w:hAnsi="Times New Roman" w:cs="Times New Roman"/>
          <w:sz w:val="28"/>
          <w:szCs w:val="28"/>
          <w:lang w:val="ru-RU"/>
        </w:rPr>
        <w:t>Укажите ведущую причину, являющуюся помехой в искоренении бруцеллеза?</w:t>
      </w:r>
    </w:p>
    <w:p w:rsidR="008975F0" w:rsidRPr="008975F0" w:rsidRDefault="007E6533"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D</w:t>
      </w:r>
      <w:r>
        <w:rPr>
          <w:rFonts w:ascii="Times New Roman" w:hAnsi="Times New Roman" w:cs="Times New Roman"/>
          <w:sz w:val="28"/>
          <w:szCs w:val="28"/>
          <w:lang w:val="ru-RU"/>
        </w:rPr>
        <w:t xml:space="preserve">) </w:t>
      </w:r>
      <w:r w:rsidR="008975F0" w:rsidRPr="008975F0">
        <w:rPr>
          <w:rFonts w:ascii="Times New Roman" w:hAnsi="Times New Roman" w:cs="Times New Roman"/>
          <w:sz w:val="28"/>
          <w:szCs w:val="28"/>
          <w:lang w:val="ru-RU"/>
        </w:rPr>
        <w:t>Как вы считаете, в борьбе с бруцеллезом будут ли эффективны регулярные официальные совещания межведомственных структур (обсуждение взаимных проблем, обмен информацией, согласование методов борьбы, мониторинг достижений в борьбе с бруцеллезом)?</w:t>
      </w:r>
    </w:p>
    <w:p w:rsidR="008975F0" w:rsidRPr="008975F0" w:rsidRDefault="00CB753C" w:rsidP="008975F0">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E</w:t>
      </w:r>
      <w:r w:rsidR="008975F0" w:rsidRPr="008975F0">
        <w:rPr>
          <w:rFonts w:ascii="Times New Roman" w:hAnsi="Times New Roman" w:cs="Times New Roman"/>
          <w:sz w:val="28"/>
          <w:szCs w:val="28"/>
          <w:lang w:val="ru-RU"/>
        </w:rPr>
        <w:t>) Влияет ли неконтролируемая миграция животных внутри страны на эпидситуацию по бруцеллезу?</w:t>
      </w:r>
    </w:p>
    <w:p w:rsidR="00F600F2" w:rsidRDefault="00CB753C" w:rsidP="006B1E64">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F</w:t>
      </w:r>
      <w:r w:rsidR="008975F0" w:rsidRPr="008975F0">
        <w:rPr>
          <w:rFonts w:ascii="Times New Roman" w:hAnsi="Times New Roman" w:cs="Times New Roman"/>
          <w:sz w:val="28"/>
          <w:szCs w:val="28"/>
          <w:lang w:val="ru-RU"/>
        </w:rPr>
        <w:t>) Как бы вы оценили эпизоотическую и эпидемическую ситуацию в своем регионе?</w:t>
      </w:r>
    </w:p>
    <w:p w:rsidR="007E6533" w:rsidRPr="00CB753C" w:rsidRDefault="00CB753C" w:rsidP="006B1E64">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CB753C">
        <w:rPr>
          <w:rFonts w:ascii="Times New Roman" w:hAnsi="Times New Roman" w:cs="Times New Roman"/>
          <w:sz w:val="28"/>
          <w:szCs w:val="28"/>
        </w:rPr>
        <w:t>G</w:t>
      </w:r>
      <w:r w:rsidRPr="00CB753C">
        <w:rPr>
          <w:rFonts w:ascii="Times New Roman" w:hAnsi="Times New Roman" w:cs="Times New Roman"/>
          <w:sz w:val="28"/>
          <w:szCs w:val="28"/>
          <w:lang w:val="ru-RU"/>
        </w:rPr>
        <w:t xml:space="preserve">) </w:t>
      </w:r>
      <w:r w:rsidR="007E6533" w:rsidRPr="00CB753C">
        <w:rPr>
          <w:rFonts w:ascii="Times New Roman" w:hAnsi="Times New Roman" w:cs="Times New Roman"/>
          <w:sz w:val="28"/>
          <w:szCs w:val="28"/>
          <w:lang w:val="ru-RU"/>
        </w:rPr>
        <w:t>Как Вы объясните тот факт, когда в некоторых районах зараженность скота высокая, но заболеваемость людей отсутствует?</w:t>
      </w:r>
    </w:p>
    <w:p w:rsidR="00EB7E38" w:rsidRDefault="00EB7E38" w:rsidP="006B1E64">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EB7E38" w:rsidRPr="00EB7E38" w:rsidRDefault="00EB7E38" w:rsidP="00EB7E38">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42</w:t>
      </w:r>
      <w:r w:rsidR="002E557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Анализ </w:t>
      </w:r>
      <w:r w:rsidR="00175503">
        <w:rPr>
          <w:rFonts w:ascii="Times New Roman" w:hAnsi="Times New Roman" w:cs="Times New Roman"/>
          <w:sz w:val="28"/>
          <w:szCs w:val="28"/>
          <w:lang w:val="ru-RU"/>
        </w:rPr>
        <w:t>связи ответов</w:t>
      </w:r>
      <w:r w:rsidR="002370CA">
        <w:rPr>
          <w:rFonts w:ascii="Times New Roman" w:hAnsi="Times New Roman" w:cs="Times New Roman"/>
          <w:sz w:val="28"/>
          <w:szCs w:val="28"/>
          <w:lang w:val="ru-RU"/>
        </w:rPr>
        <w:t xml:space="preserve"> специалистов по</w:t>
      </w:r>
      <w:r w:rsidR="007E6533">
        <w:rPr>
          <w:rFonts w:ascii="Times New Roman" w:hAnsi="Times New Roman" w:cs="Times New Roman"/>
          <w:sz w:val="28"/>
          <w:szCs w:val="28"/>
          <w:lang w:val="ru-RU"/>
        </w:rPr>
        <w:t xml:space="preserve"> </w:t>
      </w:r>
      <w:r w:rsidRPr="00EB7E38">
        <w:rPr>
          <w:rFonts w:ascii="Times New Roman" w:hAnsi="Times New Roman" w:cs="Times New Roman"/>
          <w:sz w:val="28"/>
          <w:szCs w:val="28"/>
          <w:lang w:val="ru-RU"/>
        </w:rPr>
        <w:t>общим вопросам</w:t>
      </w:r>
      <w:r w:rsidR="00175503">
        <w:rPr>
          <w:rFonts w:ascii="Times New Roman" w:hAnsi="Times New Roman" w:cs="Times New Roman"/>
          <w:sz w:val="28"/>
          <w:szCs w:val="28"/>
          <w:lang w:val="ru-RU"/>
        </w:rPr>
        <w:t xml:space="preserve"> с областями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418"/>
        <w:gridCol w:w="1559"/>
        <w:gridCol w:w="1566"/>
        <w:gridCol w:w="1324"/>
        <w:gridCol w:w="1328"/>
      </w:tblGrid>
      <w:tr w:rsidR="00EB7E38" w:rsidRPr="00EB7E38" w:rsidTr="002E5570">
        <w:tc>
          <w:tcPr>
            <w:tcW w:w="1134" w:type="dxa"/>
          </w:tcPr>
          <w:p w:rsidR="00EB7E38" w:rsidRPr="00F56050" w:rsidRDefault="00EB7E38" w:rsidP="000B4AF5">
            <w:pPr>
              <w:spacing w:after="0" w:line="240" w:lineRule="auto"/>
              <w:contextualSpacing/>
              <w:jc w:val="center"/>
              <w:rPr>
                <w:rFonts w:ascii="Times New Roman" w:hAnsi="Times New Roman" w:cs="Times New Roman"/>
                <w:caps/>
                <w:vertAlign w:val="superscript"/>
              </w:rPr>
            </w:pPr>
            <w:r w:rsidRPr="00F56050">
              <w:rPr>
                <w:rFonts w:ascii="Times New Roman" w:hAnsi="Times New Roman" w:cs="Times New Roman"/>
              </w:rPr>
              <w:t>Области</w:t>
            </w:r>
          </w:p>
        </w:tc>
        <w:tc>
          <w:tcPr>
            <w:tcW w:w="1134" w:type="dxa"/>
          </w:tcPr>
          <w:p w:rsidR="00EB7E38" w:rsidRPr="00F56050" w:rsidRDefault="00EB7E38" w:rsidP="000B4AF5">
            <w:pPr>
              <w:spacing w:after="0" w:line="240" w:lineRule="auto"/>
              <w:contextualSpacing/>
              <w:jc w:val="center"/>
              <w:rPr>
                <w:rFonts w:ascii="Times New Roman" w:hAnsi="Times New Roman" w:cs="Times New Roman"/>
                <w:caps/>
              </w:rPr>
            </w:pPr>
            <w:r w:rsidRPr="00F56050">
              <w:rPr>
                <w:rFonts w:ascii="Times New Roman" w:hAnsi="Times New Roman" w:cs="Times New Roman"/>
              </w:rPr>
              <w:t>Вопросы</w:t>
            </w:r>
          </w:p>
        </w:tc>
        <w:tc>
          <w:tcPr>
            <w:tcW w:w="1418"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eastAsia="Times New Roman" w:hAnsi="Times New Roman" w:cs="Times New Roman"/>
              </w:rPr>
              <w:sym w:font="Symbol" w:char="F063"/>
            </w:r>
            <w:r w:rsidRPr="00F56050">
              <w:rPr>
                <w:rFonts w:ascii="Times New Roman" w:eastAsia="Times New Roman" w:hAnsi="Times New Roman" w:cs="Times New Roman"/>
                <w:vertAlign w:val="superscript"/>
                <w:lang w:val="ru-RU"/>
              </w:rPr>
              <w:t>2</w:t>
            </w:r>
          </w:p>
        </w:tc>
        <w:tc>
          <w:tcPr>
            <w:tcW w:w="1559" w:type="dxa"/>
          </w:tcPr>
          <w:p w:rsidR="00EB7E38" w:rsidRPr="00F56050" w:rsidRDefault="00EB7E38" w:rsidP="000B4AF5">
            <w:pPr>
              <w:spacing w:after="0" w:line="240" w:lineRule="auto"/>
              <w:contextualSpacing/>
              <w:jc w:val="center"/>
              <w:rPr>
                <w:rFonts w:ascii="Times New Roman" w:hAnsi="Times New Roman" w:cs="Times New Roman"/>
                <w:caps/>
              </w:rPr>
            </w:pPr>
            <w:r w:rsidRPr="00F56050">
              <w:rPr>
                <w:rFonts w:ascii="Times New Roman" w:hAnsi="Times New Roman" w:cs="Times New Roman"/>
              </w:rPr>
              <w:t xml:space="preserve">% </w:t>
            </w:r>
            <w:r w:rsidRPr="00F56050">
              <w:rPr>
                <w:rFonts w:ascii="Times New Roman" w:hAnsi="Times New Roman" w:cs="Times New Roman"/>
                <w:lang w:val="ru-RU"/>
              </w:rPr>
              <w:t>с</w:t>
            </w:r>
            <w:r w:rsidRPr="00F56050">
              <w:rPr>
                <w:rFonts w:ascii="Times New Roman" w:hAnsi="Times New Roman" w:cs="Times New Roman"/>
              </w:rPr>
              <w:t>огласия</w:t>
            </w:r>
          </w:p>
        </w:tc>
        <w:tc>
          <w:tcPr>
            <w:tcW w:w="1566"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Коэфф. сопряженно-сти</w:t>
            </w:r>
          </w:p>
        </w:tc>
        <w:tc>
          <w:tcPr>
            <w:tcW w:w="1324"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rPr>
              <w:t>V</w:t>
            </w:r>
            <w:r w:rsidRPr="00F56050">
              <w:rPr>
                <w:rFonts w:ascii="Times New Roman" w:hAnsi="Times New Roman" w:cs="Times New Roman"/>
                <w:lang w:val="ru-RU"/>
              </w:rPr>
              <w:t xml:space="preserve"> Крамера</w:t>
            </w:r>
          </w:p>
        </w:tc>
        <w:tc>
          <w:tcPr>
            <w:tcW w:w="1328"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р</w:t>
            </w:r>
          </w:p>
        </w:tc>
      </w:tr>
      <w:tr w:rsidR="00EB7E38" w:rsidRPr="00EB7E38" w:rsidTr="002E5570">
        <w:tc>
          <w:tcPr>
            <w:tcW w:w="1134"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1</w:t>
            </w:r>
          </w:p>
        </w:tc>
        <w:tc>
          <w:tcPr>
            <w:tcW w:w="1134"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2</w:t>
            </w:r>
          </w:p>
        </w:tc>
        <w:tc>
          <w:tcPr>
            <w:tcW w:w="1418"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3</w:t>
            </w:r>
          </w:p>
        </w:tc>
        <w:tc>
          <w:tcPr>
            <w:tcW w:w="1559"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4</w:t>
            </w:r>
          </w:p>
        </w:tc>
        <w:tc>
          <w:tcPr>
            <w:tcW w:w="1566"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5</w:t>
            </w:r>
          </w:p>
        </w:tc>
        <w:tc>
          <w:tcPr>
            <w:tcW w:w="1324"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6</w:t>
            </w:r>
          </w:p>
        </w:tc>
        <w:tc>
          <w:tcPr>
            <w:tcW w:w="1328" w:type="dxa"/>
          </w:tcPr>
          <w:p w:rsidR="00EB7E38" w:rsidRPr="00F56050" w:rsidRDefault="00EB7E38" w:rsidP="000B4AF5">
            <w:pPr>
              <w:spacing w:after="0" w:line="240" w:lineRule="auto"/>
              <w:contextualSpacing/>
              <w:jc w:val="center"/>
              <w:rPr>
                <w:rFonts w:ascii="Times New Roman" w:hAnsi="Times New Roman" w:cs="Times New Roman"/>
                <w:caps/>
                <w:lang w:val="ru-RU"/>
              </w:rPr>
            </w:pPr>
            <w:r w:rsidRPr="00F56050">
              <w:rPr>
                <w:rFonts w:ascii="Times New Roman" w:hAnsi="Times New Roman" w:cs="Times New Roman"/>
                <w:lang w:val="ru-RU"/>
              </w:rPr>
              <w:t>7</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Акм. обл.</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4,0</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77,7</w:t>
            </w: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0,37</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0,28</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p=0,405</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7,6</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0,48</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0,39</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p=0,468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17,6</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0,64</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0,59</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p=0,06</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2,5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0,30</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0,22</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p=0,652</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5,8</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0,43</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0,34</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p=0,217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5,7</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0,43</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0,48</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p=0,058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5,1</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0,41</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0,32</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p=0,273</w:t>
            </w:r>
          </w:p>
        </w:tc>
      </w:tr>
      <w:tr w:rsidR="00CF30AA" w:rsidRPr="004A47BC" w:rsidTr="002E5570">
        <w:tc>
          <w:tcPr>
            <w:tcW w:w="1134" w:type="dxa"/>
            <w:vMerge w:val="restart"/>
          </w:tcPr>
          <w:p w:rsidR="00CF30AA" w:rsidRPr="004A47BC" w:rsidRDefault="00CF30AA"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Алм. обл.</w:t>
            </w:r>
          </w:p>
        </w:tc>
        <w:tc>
          <w:tcPr>
            <w:tcW w:w="113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3,5</w:t>
            </w:r>
          </w:p>
        </w:tc>
        <w:tc>
          <w:tcPr>
            <w:tcW w:w="1559" w:type="dxa"/>
            <w:vMerge w:val="restart"/>
          </w:tcPr>
          <w:p w:rsidR="00CF30AA" w:rsidRPr="004A47BC" w:rsidRDefault="00CF30AA" w:rsidP="004A47BC">
            <w:pPr>
              <w:spacing w:after="0" w:line="240" w:lineRule="auto"/>
              <w:contextualSpacing/>
              <w:jc w:val="center"/>
              <w:rPr>
                <w:rFonts w:ascii="Times New Roman" w:hAnsi="Times New Roman" w:cs="Times New Roman"/>
                <w:lang w:val="ru-RU"/>
              </w:rPr>
            </w:pPr>
          </w:p>
          <w:p w:rsidR="00CF30AA" w:rsidRPr="004A47BC" w:rsidRDefault="00CF30AA"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77,5</w:t>
            </w:r>
          </w:p>
        </w:tc>
        <w:tc>
          <w:tcPr>
            <w:tcW w:w="1566"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0,42</w:t>
            </w:r>
          </w:p>
        </w:tc>
        <w:tc>
          <w:tcPr>
            <w:tcW w:w="132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0,33</w:t>
            </w:r>
          </w:p>
        </w:tc>
        <w:tc>
          <w:tcPr>
            <w:tcW w:w="132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р=0,478</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3,2</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0,41</w:t>
            </w:r>
          </w:p>
        </w:tc>
        <w:tc>
          <w:tcPr>
            <w:tcW w:w="132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0,32</w:t>
            </w:r>
          </w:p>
        </w:tc>
        <w:tc>
          <w:tcPr>
            <w:tcW w:w="132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w:t>
            </w:r>
            <w:r w:rsidR="004A47BC">
              <w:rPr>
                <w:rFonts w:ascii="Times New Roman" w:hAnsi="Times New Roman" w:cs="Times New Roman"/>
              </w:rPr>
              <w:t>52</w:t>
            </w:r>
            <w:r w:rsidRPr="004A47BC">
              <w:rPr>
                <w:rFonts w:ascii="Times New Roman" w:hAnsi="Times New Roman" w:cs="Times New Roman"/>
              </w:rPr>
              <w:t>1</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15,6</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0,70</w:t>
            </w:r>
          </w:p>
        </w:tc>
        <w:tc>
          <w:tcPr>
            <w:tcW w:w="132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0,70</w:t>
            </w:r>
          </w:p>
        </w:tc>
        <w:tc>
          <w:tcPr>
            <w:tcW w:w="1328" w:type="dxa"/>
          </w:tcPr>
          <w:p w:rsidR="00CF30AA" w:rsidRPr="004A47BC" w:rsidRDefault="00CF30AA" w:rsidP="004A47BC">
            <w:pPr>
              <w:spacing w:after="0" w:line="240" w:lineRule="auto"/>
              <w:contextualSpacing/>
              <w:jc w:val="center"/>
              <w:rPr>
                <w:rFonts w:ascii="Times New Roman" w:hAnsi="Times New Roman" w:cs="Times New Roman"/>
                <w:b/>
                <w:caps/>
              </w:rPr>
            </w:pPr>
            <w:r w:rsidRPr="004A47BC">
              <w:rPr>
                <w:rFonts w:ascii="Times New Roman" w:hAnsi="Times New Roman" w:cs="Times New Roman"/>
                <w:b/>
              </w:rPr>
              <w:t>p=0,049</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1,1</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0,25</w:t>
            </w:r>
          </w:p>
        </w:tc>
        <w:tc>
          <w:tcPr>
            <w:tcW w:w="1324"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0,26</w:t>
            </w:r>
          </w:p>
        </w:tc>
        <w:tc>
          <w:tcPr>
            <w:tcW w:w="1328" w:type="dxa"/>
          </w:tcPr>
          <w:p w:rsidR="00CF30AA" w:rsidRPr="004A47BC" w:rsidRDefault="00CF30AA"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p=0,586</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3,7</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0,43</w:t>
            </w:r>
          </w:p>
        </w:tc>
        <w:tc>
          <w:tcPr>
            <w:tcW w:w="132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0,48</w:t>
            </w:r>
          </w:p>
        </w:tc>
        <w:tc>
          <w:tcPr>
            <w:tcW w:w="1328"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p=0,154</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5,9</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0,52</w:t>
            </w:r>
          </w:p>
        </w:tc>
        <w:tc>
          <w:tcPr>
            <w:tcW w:w="132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0,43</w:t>
            </w:r>
          </w:p>
        </w:tc>
        <w:tc>
          <w:tcPr>
            <w:tcW w:w="1328"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p=0,206</w:t>
            </w:r>
          </w:p>
        </w:tc>
      </w:tr>
      <w:tr w:rsidR="00CF30AA" w:rsidRPr="004A47BC" w:rsidTr="002E5570">
        <w:tc>
          <w:tcPr>
            <w:tcW w:w="1134" w:type="dxa"/>
            <w:vMerge/>
          </w:tcPr>
          <w:p w:rsidR="00CF30AA" w:rsidRPr="004A47BC" w:rsidRDefault="00CF30AA" w:rsidP="004A47BC">
            <w:pPr>
              <w:spacing w:after="0" w:line="240" w:lineRule="auto"/>
              <w:contextualSpacing/>
              <w:jc w:val="center"/>
              <w:rPr>
                <w:rFonts w:ascii="Times New Roman" w:hAnsi="Times New Roman" w:cs="Times New Roman"/>
                <w:caps/>
                <w:lang w:val="ru-RU"/>
              </w:rPr>
            </w:pPr>
          </w:p>
        </w:tc>
        <w:tc>
          <w:tcPr>
            <w:tcW w:w="113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9,8</w:t>
            </w:r>
          </w:p>
        </w:tc>
        <w:tc>
          <w:tcPr>
            <w:tcW w:w="1559" w:type="dxa"/>
            <w:vMerge/>
          </w:tcPr>
          <w:p w:rsidR="00CF30AA" w:rsidRPr="004A47BC" w:rsidRDefault="00CF30AA" w:rsidP="004A47BC">
            <w:pPr>
              <w:spacing w:after="0" w:line="240" w:lineRule="auto"/>
              <w:contextualSpacing/>
              <w:jc w:val="center"/>
              <w:rPr>
                <w:rFonts w:ascii="Times New Roman" w:hAnsi="Times New Roman" w:cs="Times New Roman"/>
                <w:lang w:val="ru-RU"/>
              </w:rPr>
            </w:pPr>
          </w:p>
        </w:tc>
        <w:tc>
          <w:tcPr>
            <w:tcW w:w="1566"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0,62</w:t>
            </w:r>
          </w:p>
        </w:tc>
        <w:tc>
          <w:tcPr>
            <w:tcW w:w="1324" w:type="dxa"/>
          </w:tcPr>
          <w:p w:rsidR="00CF30AA" w:rsidRPr="004A47BC" w:rsidRDefault="00CF30AA"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0,55</w:t>
            </w:r>
          </w:p>
        </w:tc>
        <w:tc>
          <w:tcPr>
            <w:tcW w:w="1328" w:type="dxa"/>
          </w:tcPr>
          <w:p w:rsidR="00CF30AA" w:rsidRPr="004A47BC" w:rsidRDefault="00CF30AA" w:rsidP="004A47BC">
            <w:pPr>
              <w:spacing w:after="0" w:line="240" w:lineRule="auto"/>
              <w:contextualSpacing/>
              <w:jc w:val="center"/>
              <w:rPr>
                <w:rFonts w:ascii="Times New Roman" w:hAnsi="Times New Roman" w:cs="Times New Roman"/>
                <w:b/>
              </w:rPr>
            </w:pPr>
            <w:r w:rsidRPr="004A47BC">
              <w:rPr>
                <w:rFonts w:ascii="Times New Roman" w:hAnsi="Times New Roman" w:cs="Times New Roman"/>
                <w:b/>
              </w:rPr>
              <w:t>p=0,044</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Акт. обл.</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8,3</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78,6</w:t>
            </w: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0,51</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0,42</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p=0,082</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6,6</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0,47</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0,38</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p=0,577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7,2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0,49</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0,40</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p=0,707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3,1</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0,34</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0,360</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p=0,216</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2,4</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0,31</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0,23</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p=0,657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12,4</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0,59</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0,52</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caps/>
              </w:rPr>
            </w:pPr>
            <w:r w:rsidRPr="004A47BC">
              <w:rPr>
                <w:rFonts w:ascii="Times New Roman" w:hAnsi="Times New Roman" w:cs="Times New Roman"/>
                <w:b/>
              </w:rPr>
              <w:t>p=0,014</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6,0</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0,45</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036</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p=0,202</w:t>
            </w:r>
          </w:p>
        </w:tc>
      </w:tr>
    </w:tbl>
    <w:p w:rsidR="000A7446" w:rsidRDefault="000A7446" w:rsidP="004A47BC">
      <w:pPr>
        <w:spacing w:after="0" w:line="240" w:lineRule="auto"/>
        <w:contextualSpacing/>
        <w:rPr>
          <w:rFonts w:ascii="Times New Roman" w:hAnsi="Times New Roman" w:cs="Times New Roman"/>
          <w:sz w:val="28"/>
          <w:szCs w:val="28"/>
          <w:lang w:val="ru-RU"/>
        </w:rPr>
      </w:pPr>
      <w:r w:rsidRPr="004A47BC">
        <w:rPr>
          <w:rFonts w:ascii="Times New Roman" w:hAnsi="Times New Roman" w:cs="Times New Roman"/>
          <w:sz w:val="28"/>
          <w:szCs w:val="28"/>
          <w:lang w:val="ru-RU"/>
        </w:rPr>
        <w:t>Продолжение таблицы 42</w:t>
      </w:r>
    </w:p>
    <w:p w:rsidR="004A47BC" w:rsidRPr="004A47BC" w:rsidRDefault="004A47BC" w:rsidP="004A47BC">
      <w:pPr>
        <w:spacing w:after="0" w:line="240" w:lineRule="auto"/>
        <w:contextualSpacing/>
        <w:rPr>
          <w:rFonts w:ascii="Times New Roman"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418"/>
        <w:gridCol w:w="1559"/>
        <w:gridCol w:w="1566"/>
        <w:gridCol w:w="1324"/>
        <w:gridCol w:w="1328"/>
      </w:tblGrid>
      <w:tr w:rsidR="000A7446" w:rsidRPr="004A47BC" w:rsidTr="002E5570">
        <w:tc>
          <w:tcPr>
            <w:tcW w:w="1134"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1</w:t>
            </w:r>
          </w:p>
        </w:tc>
        <w:tc>
          <w:tcPr>
            <w:tcW w:w="1134"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2</w:t>
            </w:r>
          </w:p>
        </w:tc>
        <w:tc>
          <w:tcPr>
            <w:tcW w:w="1418"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3</w:t>
            </w:r>
          </w:p>
        </w:tc>
        <w:tc>
          <w:tcPr>
            <w:tcW w:w="1559"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4</w:t>
            </w:r>
          </w:p>
        </w:tc>
        <w:tc>
          <w:tcPr>
            <w:tcW w:w="1566"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5</w:t>
            </w:r>
          </w:p>
        </w:tc>
        <w:tc>
          <w:tcPr>
            <w:tcW w:w="1324" w:type="dxa"/>
          </w:tcPr>
          <w:p w:rsidR="000A7446" w:rsidRPr="004A47BC" w:rsidRDefault="000A7446"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6</w:t>
            </w:r>
          </w:p>
        </w:tc>
        <w:tc>
          <w:tcPr>
            <w:tcW w:w="1328" w:type="dxa"/>
          </w:tcPr>
          <w:p w:rsidR="000A7446" w:rsidRPr="004A47BC" w:rsidRDefault="000A7446" w:rsidP="004A47BC">
            <w:pPr>
              <w:spacing w:after="0" w:line="240" w:lineRule="auto"/>
              <w:contextualSpacing/>
              <w:jc w:val="center"/>
              <w:rPr>
                <w:rFonts w:ascii="Times New Roman" w:hAnsi="Times New Roman" w:cs="Times New Roman"/>
                <w:b/>
                <w:lang w:val="ru-RU"/>
              </w:rPr>
            </w:pPr>
            <w:r w:rsidRPr="004A47BC">
              <w:rPr>
                <w:rFonts w:ascii="Times New Roman" w:hAnsi="Times New Roman" w:cs="Times New Roman"/>
                <w:b/>
                <w:lang w:val="ru-RU"/>
              </w:rPr>
              <w:t>7</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Жамб. обл.</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4,7</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74,5</w:t>
            </w: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0,49</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0,40</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p=0,316</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13,0</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0,68</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0,66</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p=0,223</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7,3</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0,57</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0,49</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p=0,698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4,2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0,47</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0,37</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p=0,385</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7,5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0,58</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0,71</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caps/>
              </w:rPr>
            </w:pPr>
            <w:r w:rsidRPr="004A47BC">
              <w:rPr>
                <w:rFonts w:ascii="Times New Roman" w:hAnsi="Times New Roman" w:cs="Times New Roman"/>
                <w:b/>
              </w:rPr>
              <w:t>p=0,023</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10,2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0,64</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0,82</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caps/>
              </w:rPr>
            </w:pPr>
            <w:r w:rsidRPr="004A47BC">
              <w:rPr>
                <w:rFonts w:ascii="Times New Roman" w:hAnsi="Times New Roman" w:cs="Times New Roman"/>
                <w:b/>
              </w:rPr>
              <w:t>p=0,006</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9,2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0,62</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0,55</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p=0,055</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Сев-Каз обл.</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15,1</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p>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78,3</w:t>
            </w: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0,68</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0,65</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caps/>
                <w:highlight w:val="yellow"/>
              </w:rPr>
            </w:pPr>
            <w:r w:rsidRPr="004A47BC">
              <w:rPr>
                <w:rFonts w:ascii="Times New Roman" w:hAnsi="Times New Roman" w:cs="Times New Roman"/>
                <w:b/>
              </w:rPr>
              <w:t>p=0,004</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10,5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0,61</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0,54</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p=0,397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16,5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0,69</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0,68</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caps/>
              </w:rPr>
            </w:pPr>
            <w:r w:rsidRPr="004A47BC">
              <w:rPr>
                <w:rFonts w:ascii="Times New Roman" w:hAnsi="Times New Roman" w:cs="Times New Roman"/>
                <w:b/>
              </w:rPr>
              <w:t>p=0,035</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2,6</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0,35</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0,27</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p=0,631</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lang w:val="ru-RU"/>
              </w:rPr>
            </w:pPr>
            <w:r>
              <w:rPr>
                <w:rFonts w:ascii="Times New Roman" w:hAnsi="Times New Roman" w:cs="Times New Roman"/>
                <w:caps/>
                <w:lang w:val="ru-RU"/>
              </w:rPr>
              <w:t>-</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lang w:val="ru-RU"/>
              </w:rPr>
            </w:pPr>
            <w:r>
              <w:rPr>
                <w:rFonts w:ascii="Times New Roman" w:hAnsi="Times New Roman" w:cs="Times New Roman"/>
                <w:caps/>
                <w:lang w:val="ru-RU"/>
              </w:rPr>
              <w:t>-</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lang w:val="ru-RU"/>
              </w:rPr>
            </w:pPr>
            <w:r>
              <w:rPr>
                <w:rFonts w:ascii="Times New Roman" w:hAnsi="Times New Roman" w:cs="Times New Roman"/>
                <w:caps/>
                <w:lang w:val="ru-RU"/>
              </w:rPr>
              <w:t>-</w:t>
            </w:r>
          </w:p>
        </w:tc>
        <w:tc>
          <w:tcPr>
            <w:tcW w:w="1328" w:type="dxa"/>
          </w:tcPr>
          <w:p w:rsidR="004A47BC" w:rsidRPr="004A47BC" w:rsidRDefault="004A47BC" w:rsidP="004A47BC">
            <w:pPr>
              <w:spacing w:after="0" w:line="240" w:lineRule="auto"/>
              <w:contextualSpacing/>
              <w:jc w:val="center"/>
              <w:rPr>
                <w:rFonts w:ascii="Times New Roman" w:hAnsi="Times New Roman" w:cs="Times New Roman"/>
                <w:lang w:val="ru-RU"/>
              </w:rPr>
            </w:pPr>
            <w:r>
              <w:rPr>
                <w:rFonts w:ascii="Times New Roman" w:hAnsi="Times New Roman" w:cs="Times New Roman"/>
                <w:lang w:val="ru-RU"/>
              </w:rPr>
              <w:t>-</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10,9</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0,61</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0,55</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rPr>
            </w:pPr>
            <w:r w:rsidRPr="004A47BC">
              <w:rPr>
                <w:rFonts w:ascii="Times New Roman" w:hAnsi="Times New Roman" w:cs="Times New Roman"/>
                <w:b/>
              </w:rPr>
              <w:t>p=0,027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5,1</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0,47</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0,38</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p=0,279</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Турк. обл.</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6,5</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80,7</w:t>
            </w: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0,55</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0,47</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p=0,164</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10,5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0,64</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0,59</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p=0,397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11,0</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0,65</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0,61</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p=0,201</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4,8</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0,49</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0,40</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p=0,308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3,3</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0,42</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0,33</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p=0,508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1,2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0,27</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0,28</w:t>
            </w:r>
          </w:p>
        </w:tc>
        <w:tc>
          <w:tcPr>
            <w:tcW w:w="132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p=0,566</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lang w:val="ru-RU"/>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3,2</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lang w:val="ru-RU"/>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0,42</w:t>
            </w:r>
          </w:p>
        </w:tc>
        <w:tc>
          <w:tcPr>
            <w:tcW w:w="132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rPr>
              <w:t>0,33</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p=0,524</w:t>
            </w:r>
          </w:p>
        </w:tc>
      </w:tr>
      <w:tr w:rsidR="004A47BC" w:rsidRPr="004A47BC" w:rsidTr="002E5570">
        <w:tc>
          <w:tcPr>
            <w:tcW w:w="1134"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r w:rsidRPr="004A47BC">
              <w:rPr>
                <w:rFonts w:ascii="Times New Roman" w:hAnsi="Times New Roman" w:cs="Times New Roman"/>
                <w:lang w:val="ru-RU"/>
              </w:rPr>
              <w:t xml:space="preserve">Общий </w:t>
            </w:r>
          </w:p>
          <w:p w:rsidR="004A47BC" w:rsidRPr="004A47BC" w:rsidRDefault="004A47BC" w:rsidP="004A47BC">
            <w:pPr>
              <w:spacing w:after="0" w:line="240" w:lineRule="auto"/>
              <w:contextualSpacing/>
              <w:jc w:val="center"/>
              <w:rPr>
                <w:rFonts w:ascii="Times New Roman" w:hAnsi="Times New Roman" w:cs="Times New Roman"/>
                <w:caps/>
                <w:lang w:val="ru-RU"/>
              </w:rPr>
            </w:pPr>
            <w:r w:rsidRPr="004A47BC">
              <w:rPr>
                <w:rFonts w:ascii="Times New Roman" w:hAnsi="Times New Roman" w:cs="Times New Roman"/>
                <w:lang w:val="ru-RU"/>
              </w:rPr>
              <w:t>результат</w:t>
            </w: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A</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3,3</w:t>
            </w:r>
          </w:p>
        </w:tc>
        <w:tc>
          <w:tcPr>
            <w:tcW w:w="1559" w:type="dxa"/>
            <w:vMerge w:val="restart"/>
          </w:tcPr>
          <w:p w:rsidR="004A47BC" w:rsidRPr="004A47BC" w:rsidRDefault="004A47BC" w:rsidP="004A47BC">
            <w:pPr>
              <w:spacing w:after="0" w:line="240" w:lineRule="auto"/>
              <w:contextualSpacing/>
              <w:jc w:val="center"/>
              <w:rPr>
                <w:rFonts w:ascii="Times New Roman" w:hAnsi="Times New Roman" w:cs="Times New Roman"/>
                <w:lang w:val="ru-RU"/>
              </w:rPr>
            </w:pPr>
          </w:p>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lang w:val="ru-RU"/>
              </w:rPr>
              <w:t>7</w:t>
            </w:r>
            <w:r w:rsidRPr="004A47BC">
              <w:rPr>
                <w:rFonts w:ascii="Times New Roman" w:hAnsi="Times New Roman" w:cs="Times New Roman"/>
              </w:rPr>
              <w:t>7,9</w:t>
            </w: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0,17</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0,12</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p=0,513</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B</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2,7</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0,15</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0,11</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p=0,988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C</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14,4</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0,34</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0,25</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p=0,157</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caps/>
              </w:rPr>
            </w:pPr>
            <w:r w:rsidRPr="004A47BC">
              <w:rPr>
                <w:rFonts w:ascii="Times New Roman" w:hAnsi="Times New Roman" w:cs="Times New Roman"/>
                <w:caps/>
              </w:rPr>
              <w:t>D</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2,4</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0,14</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0,14</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w:t>
            </w:r>
            <w:r>
              <w:rPr>
                <w:rFonts w:ascii="Times New Roman" w:hAnsi="Times New Roman" w:cs="Times New Roman"/>
              </w:rPr>
              <w:t>67</w:t>
            </w:r>
            <w:r>
              <w:rPr>
                <w:rFonts w:ascii="Times New Roman" w:hAnsi="Times New Roman" w:cs="Times New Roman"/>
                <w:lang w:val="ru-RU"/>
              </w:rPr>
              <w:t>1</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E</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6,7</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0,24</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0,17</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p=0,154</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F</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10,1</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0,29</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0,21</w:t>
            </w:r>
          </w:p>
        </w:tc>
        <w:tc>
          <w:tcPr>
            <w:tcW w:w="1328" w:type="dxa"/>
          </w:tcPr>
          <w:p w:rsidR="004A47BC" w:rsidRPr="004A47BC" w:rsidRDefault="004A47BC" w:rsidP="004A47BC">
            <w:pPr>
              <w:spacing w:after="0" w:line="240" w:lineRule="auto"/>
              <w:contextualSpacing/>
              <w:jc w:val="center"/>
              <w:rPr>
                <w:rFonts w:ascii="Times New Roman" w:hAnsi="Times New Roman" w:cs="Times New Roman"/>
                <w:b/>
              </w:rPr>
            </w:pPr>
            <w:r w:rsidRPr="004A47BC">
              <w:rPr>
                <w:rFonts w:ascii="Times New Roman" w:hAnsi="Times New Roman" w:cs="Times New Roman"/>
                <w:b/>
              </w:rPr>
              <w:t>p=0,038</w:t>
            </w:r>
          </w:p>
        </w:tc>
      </w:tr>
      <w:tr w:rsidR="004A47BC" w:rsidRPr="004A47BC" w:rsidTr="002E5570">
        <w:tc>
          <w:tcPr>
            <w:tcW w:w="1134" w:type="dxa"/>
            <w:vMerge/>
          </w:tcPr>
          <w:p w:rsidR="004A47BC" w:rsidRPr="004A47BC" w:rsidRDefault="004A47BC" w:rsidP="004A47BC">
            <w:pPr>
              <w:spacing w:after="0" w:line="240" w:lineRule="auto"/>
              <w:contextualSpacing/>
              <w:jc w:val="center"/>
              <w:rPr>
                <w:rFonts w:ascii="Times New Roman" w:hAnsi="Times New Roman" w:cs="Times New Roman"/>
                <w:caps/>
              </w:rPr>
            </w:pPr>
          </w:p>
        </w:tc>
        <w:tc>
          <w:tcPr>
            <w:tcW w:w="113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G</w:t>
            </w:r>
          </w:p>
        </w:tc>
        <w:tc>
          <w:tcPr>
            <w:tcW w:w="141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6,5</w:t>
            </w:r>
          </w:p>
        </w:tc>
        <w:tc>
          <w:tcPr>
            <w:tcW w:w="1559" w:type="dxa"/>
            <w:vMerge/>
          </w:tcPr>
          <w:p w:rsidR="004A47BC" w:rsidRPr="004A47BC" w:rsidRDefault="004A47BC" w:rsidP="004A47BC">
            <w:pPr>
              <w:spacing w:after="0" w:line="240" w:lineRule="auto"/>
              <w:contextualSpacing/>
              <w:jc w:val="center"/>
              <w:rPr>
                <w:rFonts w:ascii="Times New Roman" w:hAnsi="Times New Roman" w:cs="Times New Roman"/>
              </w:rPr>
            </w:pPr>
          </w:p>
        </w:tc>
        <w:tc>
          <w:tcPr>
            <w:tcW w:w="1566"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0,23</w:t>
            </w:r>
          </w:p>
        </w:tc>
        <w:tc>
          <w:tcPr>
            <w:tcW w:w="1324"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0,17</w:t>
            </w:r>
          </w:p>
        </w:tc>
        <w:tc>
          <w:tcPr>
            <w:tcW w:w="1328" w:type="dxa"/>
          </w:tcPr>
          <w:p w:rsidR="004A47BC" w:rsidRPr="004A47BC" w:rsidRDefault="004A47BC" w:rsidP="004A47BC">
            <w:pPr>
              <w:spacing w:after="0" w:line="240" w:lineRule="auto"/>
              <w:contextualSpacing/>
              <w:jc w:val="center"/>
              <w:rPr>
                <w:rFonts w:ascii="Times New Roman" w:hAnsi="Times New Roman" w:cs="Times New Roman"/>
              </w:rPr>
            </w:pPr>
            <w:r w:rsidRPr="004A47BC">
              <w:rPr>
                <w:rFonts w:ascii="Times New Roman" w:hAnsi="Times New Roman" w:cs="Times New Roman"/>
              </w:rPr>
              <w:t>p=0,167</w:t>
            </w:r>
          </w:p>
        </w:tc>
      </w:tr>
      <w:tr w:rsidR="00F56050" w:rsidRPr="00921FF5" w:rsidTr="002E5570">
        <w:tc>
          <w:tcPr>
            <w:tcW w:w="9463" w:type="dxa"/>
            <w:gridSpan w:val="7"/>
          </w:tcPr>
          <w:p w:rsidR="00F56050" w:rsidRPr="004A47BC" w:rsidRDefault="002E5570" w:rsidP="004A47BC">
            <w:pPr>
              <w:spacing w:after="0" w:line="240" w:lineRule="auto"/>
              <w:contextualSpacing/>
              <w:rPr>
                <w:rFonts w:ascii="Times New Roman" w:hAnsi="Times New Roman" w:cs="Times New Roman"/>
                <w:lang w:val="ru-RU"/>
              </w:rPr>
            </w:pPr>
            <w:r>
              <w:rPr>
                <w:rFonts w:ascii="Times New Roman" w:hAnsi="Times New Roman" w:cs="Times New Roman"/>
                <w:lang w:val="ru-RU"/>
              </w:rPr>
              <w:t>Примечания</w:t>
            </w:r>
          </w:p>
          <w:p w:rsidR="00F56050" w:rsidRPr="004A47BC" w:rsidRDefault="00F56050" w:rsidP="004A47BC">
            <w:pPr>
              <w:spacing w:after="0" w:line="240" w:lineRule="auto"/>
              <w:contextualSpacing/>
              <w:rPr>
                <w:rFonts w:ascii="Times New Roman" w:hAnsi="Times New Roman" w:cs="Times New Roman"/>
                <w:lang w:val="ru-RU"/>
              </w:rPr>
            </w:pPr>
            <w:r w:rsidRPr="004A47BC">
              <w:rPr>
                <w:rFonts w:ascii="Times New Roman" w:hAnsi="Times New Roman" w:cs="Times New Roman"/>
                <w:lang w:val="ru-RU"/>
              </w:rPr>
              <w:t>1 Расчет выполнен в S</w:t>
            </w:r>
            <w:r w:rsidRPr="004A47BC">
              <w:rPr>
                <w:rFonts w:ascii="Times New Roman" w:hAnsi="Times New Roman" w:cs="Times New Roman"/>
              </w:rPr>
              <w:t>PSS</w:t>
            </w:r>
            <w:r w:rsidRPr="004A47BC">
              <w:rPr>
                <w:rFonts w:ascii="Times New Roman" w:hAnsi="Times New Roman" w:cs="Times New Roman"/>
                <w:lang w:val="ru-RU"/>
              </w:rPr>
              <w:t xml:space="preserve"> </w:t>
            </w:r>
            <w:r w:rsidRPr="004A47BC">
              <w:rPr>
                <w:rFonts w:ascii="Times New Roman" w:hAnsi="Times New Roman" w:cs="Times New Roman"/>
              </w:rPr>
              <w:t>Modeler</w:t>
            </w:r>
            <w:r w:rsidRPr="004A47BC">
              <w:rPr>
                <w:rFonts w:ascii="Times New Roman" w:hAnsi="Times New Roman" w:cs="Times New Roman"/>
                <w:lang w:val="ru-RU"/>
              </w:rPr>
              <w:t xml:space="preserve"> </w:t>
            </w:r>
            <w:r w:rsidRPr="004A47BC">
              <w:rPr>
                <w:rFonts w:ascii="Times New Roman" w:hAnsi="Times New Roman" w:cs="Times New Roman"/>
              </w:rPr>
              <w:t>v</w:t>
            </w:r>
            <w:r w:rsidRPr="004A47BC">
              <w:rPr>
                <w:rFonts w:ascii="Times New Roman" w:hAnsi="Times New Roman" w:cs="Times New Roman"/>
                <w:lang w:val="ru-RU"/>
              </w:rPr>
              <w:t>.25, процент согласия средний</w:t>
            </w:r>
            <w:r w:rsidR="002E5570">
              <w:rPr>
                <w:rFonts w:ascii="Times New Roman" w:hAnsi="Times New Roman" w:cs="Times New Roman"/>
                <w:lang w:val="ru-RU"/>
              </w:rPr>
              <w:t>;</w:t>
            </w:r>
          </w:p>
          <w:p w:rsidR="00F56050" w:rsidRPr="004A47BC" w:rsidRDefault="00F56050" w:rsidP="004A47BC">
            <w:pPr>
              <w:spacing w:after="0" w:line="240" w:lineRule="auto"/>
              <w:contextualSpacing/>
              <w:rPr>
                <w:rFonts w:ascii="Times New Roman" w:hAnsi="Times New Roman" w:cs="Times New Roman"/>
                <w:lang w:val="ru-RU"/>
              </w:rPr>
            </w:pPr>
            <w:r w:rsidRPr="004A47BC">
              <w:rPr>
                <w:rFonts w:ascii="Times New Roman" w:hAnsi="Times New Roman" w:cs="Times New Roman"/>
                <w:lang w:val="ru-RU"/>
              </w:rPr>
              <w:t>2 В Северо-Ка</w:t>
            </w:r>
            <w:r w:rsidR="004A47BC">
              <w:rPr>
                <w:rFonts w:ascii="Times New Roman" w:hAnsi="Times New Roman" w:cs="Times New Roman"/>
                <w:lang w:val="ru-RU"/>
              </w:rPr>
              <w:t>захстанской области по вопросу Е</w:t>
            </w:r>
            <w:r w:rsidRPr="004A47BC">
              <w:rPr>
                <w:rFonts w:ascii="Times New Roman" w:hAnsi="Times New Roman" w:cs="Times New Roman"/>
                <w:lang w:val="ru-RU"/>
              </w:rPr>
              <w:t xml:space="preserve"> все эксперты ответили одинаково, поэтому нет результата</w:t>
            </w:r>
            <w:r w:rsidR="002E5570">
              <w:rPr>
                <w:rFonts w:ascii="Times New Roman" w:hAnsi="Times New Roman" w:cs="Times New Roman"/>
                <w:lang w:val="ru-RU"/>
              </w:rPr>
              <w:t>;</w:t>
            </w:r>
          </w:p>
          <w:p w:rsidR="00F56050" w:rsidRPr="004A47BC" w:rsidRDefault="00F56050" w:rsidP="002E5570">
            <w:pPr>
              <w:spacing w:after="0" w:line="240" w:lineRule="auto"/>
              <w:contextualSpacing/>
              <w:rPr>
                <w:rFonts w:ascii="Times New Roman" w:hAnsi="Times New Roman" w:cs="Times New Roman"/>
                <w:lang w:val="ru-RU"/>
              </w:rPr>
            </w:pPr>
            <w:r w:rsidRPr="004A47BC">
              <w:rPr>
                <w:rFonts w:ascii="Times New Roman" w:hAnsi="Times New Roman" w:cs="Times New Roman"/>
                <w:lang w:val="ru-RU"/>
              </w:rPr>
              <w:t xml:space="preserve">3 Статистически значимые различия отмечены жирным шрифтом. </w:t>
            </w:r>
          </w:p>
        </w:tc>
      </w:tr>
    </w:tbl>
    <w:p w:rsidR="00EB7E38" w:rsidRDefault="00EB7E38" w:rsidP="00EB7E38">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p>
    <w:p w:rsidR="00F657E3" w:rsidRDefault="005F3B8C"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Очевидно, что наиболее значимые статистические различия</w:t>
      </w:r>
      <w:r w:rsidR="00F657E3">
        <w:rPr>
          <w:rFonts w:ascii="Times New Roman" w:hAnsi="Times New Roman" w:cs="Times New Roman"/>
          <w:sz w:val="28"/>
          <w:szCs w:val="28"/>
          <w:lang w:val="ru-RU"/>
        </w:rPr>
        <w:t xml:space="preserve">, т.е. большой разброс мнений, выявлены в вопросе </w:t>
      </w:r>
      <w:r w:rsidR="00175503">
        <w:rPr>
          <w:rFonts w:ascii="Times New Roman" w:hAnsi="Times New Roman" w:cs="Times New Roman"/>
          <w:sz w:val="28"/>
          <w:szCs w:val="28"/>
        </w:rPr>
        <w:t>F</w:t>
      </w:r>
      <w:r w:rsidR="00F657E3">
        <w:rPr>
          <w:rFonts w:ascii="Times New Roman" w:hAnsi="Times New Roman" w:cs="Times New Roman"/>
          <w:sz w:val="28"/>
          <w:szCs w:val="28"/>
          <w:lang w:val="ru-RU"/>
        </w:rPr>
        <w:t xml:space="preserve">, о </w:t>
      </w:r>
      <w:r w:rsidR="00175503" w:rsidRPr="00175503">
        <w:rPr>
          <w:rFonts w:ascii="Times New Roman" w:hAnsi="Times New Roman" w:cs="Times New Roman"/>
          <w:sz w:val="28"/>
          <w:szCs w:val="28"/>
          <w:lang w:val="ru-RU"/>
        </w:rPr>
        <w:t>влиянии неконтролируемой миграции скота на заболеваемость</w:t>
      </w:r>
      <w:r w:rsidR="00F657E3">
        <w:rPr>
          <w:rFonts w:ascii="Times New Roman" w:hAnsi="Times New Roman" w:cs="Times New Roman"/>
          <w:sz w:val="28"/>
          <w:szCs w:val="28"/>
          <w:lang w:val="ru-RU"/>
        </w:rPr>
        <w:t xml:space="preserve">. Эксперты </w:t>
      </w:r>
      <w:r w:rsidR="007920A5">
        <w:rPr>
          <w:rFonts w:ascii="Times New Roman" w:hAnsi="Times New Roman" w:cs="Times New Roman"/>
          <w:sz w:val="28"/>
          <w:szCs w:val="28"/>
          <w:lang w:val="ru-RU"/>
        </w:rPr>
        <w:t>Актюбинской, Жамбылской и Северо-Казахстанской</w:t>
      </w:r>
      <w:r w:rsidR="00F657E3">
        <w:rPr>
          <w:rFonts w:ascii="Times New Roman" w:hAnsi="Times New Roman" w:cs="Times New Roman"/>
          <w:sz w:val="28"/>
          <w:szCs w:val="28"/>
          <w:lang w:val="ru-RU"/>
        </w:rPr>
        <w:t xml:space="preserve"> областей дали различные ответы на этот вопрос. Также просматриваются</w:t>
      </w:r>
      <w:r w:rsidR="007920A5">
        <w:rPr>
          <w:rFonts w:ascii="Times New Roman" w:hAnsi="Times New Roman" w:cs="Times New Roman"/>
          <w:sz w:val="28"/>
          <w:szCs w:val="28"/>
          <w:lang w:val="ru-RU"/>
        </w:rPr>
        <w:t xml:space="preserve"> определенные </w:t>
      </w:r>
      <w:r w:rsidR="00F657E3">
        <w:rPr>
          <w:rFonts w:ascii="Times New Roman" w:hAnsi="Times New Roman" w:cs="Times New Roman"/>
          <w:sz w:val="28"/>
          <w:szCs w:val="28"/>
          <w:lang w:val="ru-RU"/>
        </w:rPr>
        <w:t xml:space="preserve"> разногласия в вопросе </w:t>
      </w:r>
      <w:r w:rsidR="007920A5">
        <w:rPr>
          <w:rFonts w:ascii="Times New Roman" w:hAnsi="Times New Roman" w:cs="Times New Roman"/>
          <w:sz w:val="28"/>
          <w:szCs w:val="28"/>
          <w:lang w:val="ru-RU"/>
        </w:rPr>
        <w:t>С</w:t>
      </w:r>
      <w:r w:rsidR="00F657E3">
        <w:rPr>
          <w:rFonts w:ascii="Times New Roman" w:hAnsi="Times New Roman" w:cs="Times New Roman"/>
          <w:sz w:val="28"/>
          <w:szCs w:val="28"/>
          <w:lang w:val="ru-RU"/>
        </w:rPr>
        <w:t xml:space="preserve">, </w:t>
      </w:r>
      <w:r w:rsidR="007920A5">
        <w:rPr>
          <w:rFonts w:ascii="Times New Roman" w:hAnsi="Times New Roman" w:cs="Times New Roman"/>
          <w:sz w:val="28"/>
          <w:szCs w:val="28"/>
          <w:lang w:val="ru-RU"/>
        </w:rPr>
        <w:t>ведущая причина помех в искоренении бруцеллеза</w:t>
      </w:r>
      <w:r w:rsidR="00F657E3">
        <w:rPr>
          <w:rFonts w:ascii="Times New Roman" w:hAnsi="Times New Roman" w:cs="Times New Roman"/>
          <w:sz w:val="28"/>
          <w:szCs w:val="28"/>
          <w:lang w:val="ru-RU"/>
        </w:rPr>
        <w:t xml:space="preserve">. Причем при анализе таблиц сопряженности в разрезе наличия дополнительного образования по бруцеллезу, </w:t>
      </w:r>
      <w:r w:rsidR="007920A5">
        <w:rPr>
          <w:rFonts w:ascii="Times New Roman" w:hAnsi="Times New Roman" w:cs="Times New Roman"/>
          <w:sz w:val="28"/>
          <w:szCs w:val="28"/>
          <w:lang w:val="ru-RU"/>
        </w:rPr>
        <w:t xml:space="preserve">были выявлены значимые различия между прошедшими и не прошедшими обучение спеуиалистами. </w:t>
      </w:r>
      <w:r w:rsidR="00267EB6">
        <w:rPr>
          <w:rFonts w:ascii="Times New Roman" w:hAnsi="Times New Roman" w:cs="Times New Roman"/>
          <w:sz w:val="28"/>
          <w:szCs w:val="28"/>
          <w:lang w:val="ru-RU"/>
        </w:rPr>
        <w:t>Специалисты из Жамбылской области также разошлись во мнениях по вопросу о влиянии неконтролируемой миграции скота на заболеваемость (р 0,023)</w:t>
      </w:r>
      <w:r w:rsidR="007920A5">
        <w:rPr>
          <w:rFonts w:ascii="Times New Roman" w:hAnsi="Times New Roman" w:cs="Times New Roman"/>
          <w:sz w:val="28"/>
          <w:szCs w:val="28"/>
          <w:lang w:val="ru-RU"/>
        </w:rPr>
        <w:t xml:space="preserve"> и в оценках ситуации в своем регионе (р 0,0006), которую по-разному оценивают так же специалисты из СКО ( р 0,027)</w:t>
      </w:r>
      <w:r w:rsidR="00267EB6">
        <w:rPr>
          <w:rFonts w:ascii="Times New Roman" w:hAnsi="Times New Roman" w:cs="Times New Roman"/>
          <w:sz w:val="28"/>
          <w:szCs w:val="28"/>
          <w:lang w:val="ru-RU"/>
        </w:rPr>
        <w:t xml:space="preserve">. </w:t>
      </w:r>
      <w:r w:rsidR="007920A5">
        <w:rPr>
          <w:rFonts w:ascii="Times New Roman" w:hAnsi="Times New Roman" w:cs="Times New Roman"/>
          <w:sz w:val="28"/>
          <w:szCs w:val="28"/>
          <w:lang w:val="ru-RU"/>
        </w:rPr>
        <w:t>В СКО также выявлены статистически значимые различия в вопросе о компенсации ущерба населению за пораженный скот (р 0,004).</w:t>
      </w:r>
    </w:p>
    <w:p w:rsidR="00267EB6" w:rsidRDefault="00267EB6"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Дальнейший анализ разброса мнений специалистов выполнен по критерию Фридмана (непараметрический аналог дисперсионного анализа с повторными измерениями ANOVA) с расчетом коэффициента конкордации Кендалла, представлена в таблице 43. </w:t>
      </w:r>
    </w:p>
    <w:p w:rsidR="00F951F1" w:rsidRDefault="00F951F1"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F951F1" w:rsidRDefault="00F951F1" w:rsidP="00F951F1">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43 - Результаты рангового дисперсионного анализа</w:t>
      </w:r>
      <w:r w:rsidR="00BA7479">
        <w:rPr>
          <w:rFonts w:ascii="Times New Roman" w:hAnsi="Times New Roman" w:cs="Times New Roman"/>
          <w:sz w:val="28"/>
          <w:szCs w:val="28"/>
          <w:lang w:val="ru-RU"/>
        </w:rPr>
        <w:t xml:space="preserve"> Фридмана</w:t>
      </w:r>
    </w:p>
    <w:tbl>
      <w:tblPr>
        <w:tblStyle w:val="ad"/>
        <w:tblW w:w="0" w:type="auto"/>
        <w:tblInd w:w="108" w:type="dxa"/>
        <w:tblLook w:val="04A0"/>
      </w:tblPr>
      <w:tblGrid>
        <w:gridCol w:w="1806"/>
        <w:gridCol w:w="44"/>
        <w:gridCol w:w="1870"/>
        <w:gridCol w:w="33"/>
        <w:gridCol w:w="1881"/>
        <w:gridCol w:w="18"/>
        <w:gridCol w:w="1896"/>
        <w:gridCol w:w="13"/>
        <w:gridCol w:w="1902"/>
      </w:tblGrid>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Области и специальности:</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Критерий Фридмана, значения</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р</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Коэффициент конкордации Кендалла</w:t>
            </w:r>
          </w:p>
        </w:tc>
        <w:tc>
          <w:tcPr>
            <w:tcW w:w="1915" w:type="dxa"/>
            <w:gridSpan w:val="2"/>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Средний ранг</w:t>
            </w:r>
          </w:p>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r</w:t>
            </w:r>
          </w:p>
        </w:tc>
      </w:tr>
      <w:tr w:rsidR="00F951F1" w:rsidTr="002E5570">
        <w:tc>
          <w:tcPr>
            <w:tcW w:w="1806" w:type="dxa"/>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1</w:t>
            </w:r>
          </w:p>
        </w:tc>
        <w:tc>
          <w:tcPr>
            <w:tcW w:w="1914" w:type="dxa"/>
            <w:gridSpan w:val="2"/>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2</w:t>
            </w:r>
          </w:p>
        </w:tc>
        <w:tc>
          <w:tcPr>
            <w:tcW w:w="1914" w:type="dxa"/>
            <w:gridSpan w:val="2"/>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3</w:t>
            </w:r>
          </w:p>
        </w:tc>
        <w:tc>
          <w:tcPr>
            <w:tcW w:w="1914" w:type="dxa"/>
            <w:gridSpan w:val="2"/>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4</w:t>
            </w:r>
          </w:p>
        </w:tc>
        <w:tc>
          <w:tcPr>
            <w:tcW w:w="1915" w:type="dxa"/>
            <w:gridSpan w:val="2"/>
          </w:tcPr>
          <w:p w:rsidR="00F951F1" w:rsidRDefault="00F951F1" w:rsidP="00BA7479">
            <w:pPr>
              <w:jc w:val="center"/>
              <w:rPr>
                <w:rFonts w:ascii="Times New Roman" w:hAnsi="Times New Roman" w:cs="Times New Roman"/>
                <w:sz w:val="24"/>
                <w:szCs w:val="24"/>
              </w:rPr>
            </w:pPr>
            <w:r>
              <w:rPr>
                <w:rFonts w:ascii="Times New Roman" w:hAnsi="Times New Roman" w:cs="Times New Roman"/>
                <w:sz w:val="24"/>
                <w:szCs w:val="24"/>
              </w:rPr>
              <w:t>5</w:t>
            </w:r>
          </w:p>
        </w:tc>
      </w:tr>
      <w:tr w:rsidR="00F951F1" w:rsidTr="002E5570">
        <w:tc>
          <w:tcPr>
            <w:tcW w:w="9463" w:type="dxa"/>
            <w:gridSpan w:val="9"/>
          </w:tcPr>
          <w:p w:rsidR="00F951F1" w:rsidRDefault="00F951F1" w:rsidP="00BA7479">
            <w:pPr>
              <w:jc w:val="center"/>
              <w:rPr>
                <w:rFonts w:ascii="Times New Roman" w:hAnsi="Times New Roman" w:cs="Times New Roman"/>
                <w:sz w:val="24"/>
                <w:szCs w:val="24"/>
              </w:rPr>
            </w:pPr>
            <w:r w:rsidRPr="00237759">
              <w:rPr>
                <w:rFonts w:ascii="Times New Roman" w:hAnsi="Times New Roman" w:cs="Times New Roman"/>
                <w:sz w:val="24"/>
                <w:szCs w:val="24"/>
              </w:rPr>
              <w:t>По областям</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Акмолинская </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21,03</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0,0003</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0,21</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0,18</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Алматинская </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20,57</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0,0004</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0,32</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0,28</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Актюбинская </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30,41</w:t>
            </w:r>
          </w:p>
        </w:tc>
        <w:tc>
          <w:tcPr>
            <w:tcW w:w="1914" w:type="dxa"/>
            <w:gridSpan w:val="2"/>
          </w:tcPr>
          <w:p w:rsidR="00F951F1" w:rsidRDefault="00F951F1" w:rsidP="00BA7479">
            <w:pPr>
              <w:jc w:val="center"/>
            </w:pPr>
            <w:r w:rsidRPr="00B12565">
              <w:rPr>
                <w:rFonts w:ascii="Times New Roman" w:hAnsi="Times New Roman" w:cs="Times New Roman"/>
                <w:sz w:val="24"/>
                <w:szCs w:val="24"/>
              </w:rPr>
              <w:t>&lt;0,0001</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0,33</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0,30</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Жамбылская </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40,40</w:t>
            </w:r>
          </w:p>
        </w:tc>
        <w:tc>
          <w:tcPr>
            <w:tcW w:w="1914" w:type="dxa"/>
            <w:gridSpan w:val="2"/>
          </w:tcPr>
          <w:p w:rsidR="00F951F1" w:rsidRDefault="00F951F1" w:rsidP="00BA7479">
            <w:pPr>
              <w:jc w:val="center"/>
            </w:pPr>
            <w:r w:rsidRPr="00B12565">
              <w:rPr>
                <w:rFonts w:ascii="Times New Roman" w:hAnsi="Times New Roman" w:cs="Times New Roman"/>
                <w:sz w:val="24"/>
                <w:szCs w:val="24"/>
              </w:rPr>
              <w:t>&lt;0,0001</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0,67</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0,65</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СКО</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10,33</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0,035</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0,14</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0,09</w:t>
            </w:r>
          </w:p>
        </w:tc>
      </w:tr>
      <w:tr w:rsidR="00F951F1" w:rsidTr="002E5570">
        <w:tc>
          <w:tcPr>
            <w:tcW w:w="1806" w:type="dxa"/>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Туркестанская </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19,84</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0,0005</w:t>
            </w:r>
          </w:p>
        </w:tc>
        <w:tc>
          <w:tcPr>
            <w:tcW w:w="1914"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0,33</w:t>
            </w:r>
          </w:p>
        </w:tc>
        <w:tc>
          <w:tcPr>
            <w:tcW w:w="1915"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0,28</w:t>
            </w:r>
          </w:p>
        </w:tc>
      </w:tr>
      <w:tr w:rsidR="00F951F1" w:rsidTr="002E5570">
        <w:tc>
          <w:tcPr>
            <w:tcW w:w="9463" w:type="dxa"/>
            <w:gridSpan w:val="9"/>
          </w:tcPr>
          <w:p w:rsidR="00F951F1" w:rsidRDefault="00F951F1" w:rsidP="00BA7479">
            <w:pPr>
              <w:jc w:val="center"/>
              <w:rPr>
                <w:rFonts w:ascii="Times New Roman" w:hAnsi="Times New Roman" w:cs="Times New Roman"/>
                <w:sz w:val="24"/>
                <w:szCs w:val="24"/>
              </w:rPr>
            </w:pPr>
            <w:r w:rsidRPr="00995C09">
              <w:rPr>
                <w:rFonts w:ascii="Times New Roman" w:hAnsi="Times New Roman" w:cs="Times New Roman"/>
                <w:sz w:val="24"/>
                <w:szCs w:val="24"/>
              </w:rPr>
              <w:t>По отраслям</w:t>
            </w:r>
          </w:p>
        </w:tc>
      </w:tr>
      <w:tr w:rsidR="00F951F1" w:rsidTr="002E5570">
        <w:tc>
          <w:tcPr>
            <w:tcW w:w="1850" w:type="dxa"/>
            <w:gridSpan w:val="2"/>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Ветеринария </w:t>
            </w:r>
          </w:p>
        </w:tc>
        <w:tc>
          <w:tcPr>
            <w:tcW w:w="1903"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42,64</w:t>
            </w:r>
          </w:p>
        </w:tc>
        <w:tc>
          <w:tcPr>
            <w:tcW w:w="1899"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&lt;0,0001</w:t>
            </w:r>
          </w:p>
        </w:tc>
        <w:tc>
          <w:tcPr>
            <w:tcW w:w="1909"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0,33</w:t>
            </w:r>
          </w:p>
        </w:tc>
        <w:tc>
          <w:tcPr>
            <w:tcW w:w="1902" w:type="dxa"/>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0,31</w:t>
            </w:r>
          </w:p>
        </w:tc>
      </w:tr>
      <w:tr w:rsidR="00F951F1" w:rsidTr="002E5570">
        <w:tc>
          <w:tcPr>
            <w:tcW w:w="1850" w:type="dxa"/>
            <w:gridSpan w:val="2"/>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ОЗ</w:t>
            </w:r>
          </w:p>
        </w:tc>
        <w:tc>
          <w:tcPr>
            <w:tcW w:w="1903"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50,95</w:t>
            </w:r>
          </w:p>
        </w:tc>
        <w:tc>
          <w:tcPr>
            <w:tcW w:w="1899" w:type="dxa"/>
            <w:gridSpan w:val="2"/>
          </w:tcPr>
          <w:p w:rsidR="00F951F1" w:rsidRDefault="00F951F1" w:rsidP="00BA7479">
            <w:pPr>
              <w:jc w:val="center"/>
            </w:pPr>
            <w:r w:rsidRPr="00181146">
              <w:rPr>
                <w:rFonts w:ascii="Times New Roman" w:hAnsi="Times New Roman" w:cs="Times New Roman"/>
                <w:sz w:val="24"/>
                <w:szCs w:val="24"/>
              </w:rPr>
              <w:t>&lt;0,0001</w:t>
            </w:r>
          </w:p>
        </w:tc>
        <w:tc>
          <w:tcPr>
            <w:tcW w:w="1909"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0,29</w:t>
            </w:r>
          </w:p>
        </w:tc>
        <w:tc>
          <w:tcPr>
            <w:tcW w:w="1902" w:type="dxa"/>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0,27</w:t>
            </w:r>
          </w:p>
        </w:tc>
      </w:tr>
      <w:tr w:rsidR="00F951F1" w:rsidTr="002E5570">
        <w:tc>
          <w:tcPr>
            <w:tcW w:w="1850" w:type="dxa"/>
            <w:gridSpan w:val="2"/>
          </w:tcPr>
          <w:p w:rsidR="00F951F1" w:rsidRPr="00237759" w:rsidRDefault="00F951F1" w:rsidP="00BA7479">
            <w:pPr>
              <w:rPr>
                <w:rFonts w:ascii="Times New Roman" w:hAnsi="Times New Roman" w:cs="Times New Roman"/>
                <w:sz w:val="24"/>
                <w:szCs w:val="24"/>
              </w:rPr>
            </w:pPr>
            <w:r>
              <w:rPr>
                <w:rFonts w:ascii="Times New Roman" w:hAnsi="Times New Roman" w:cs="Times New Roman"/>
                <w:sz w:val="24"/>
                <w:szCs w:val="24"/>
              </w:rPr>
              <w:t xml:space="preserve">Лечебная  </w:t>
            </w:r>
          </w:p>
        </w:tc>
        <w:tc>
          <w:tcPr>
            <w:tcW w:w="1903"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79,93</w:t>
            </w:r>
          </w:p>
        </w:tc>
        <w:tc>
          <w:tcPr>
            <w:tcW w:w="1899" w:type="dxa"/>
            <w:gridSpan w:val="2"/>
          </w:tcPr>
          <w:p w:rsidR="00F951F1" w:rsidRDefault="00F951F1" w:rsidP="00BA7479">
            <w:pPr>
              <w:jc w:val="center"/>
            </w:pPr>
            <w:r w:rsidRPr="00181146">
              <w:rPr>
                <w:rFonts w:ascii="Times New Roman" w:hAnsi="Times New Roman" w:cs="Times New Roman"/>
                <w:sz w:val="24"/>
                <w:szCs w:val="24"/>
              </w:rPr>
              <w:t>&lt;0,0001</w:t>
            </w:r>
          </w:p>
        </w:tc>
        <w:tc>
          <w:tcPr>
            <w:tcW w:w="1909" w:type="dxa"/>
            <w:gridSpan w:val="2"/>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0,56</w:t>
            </w:r>
          </w:p>
        </w:tc>
        <w:tc>
          <w:tcPr>
            <w:tcW w:w="1902" w:type="dxa"/>
          </w:tcPr>
          <w:p w:rsidR="00F951F1" w:rsidRPr="00237759" w:rsidRDefault="00F951F1" w:rsidP="00BA7479">
            <w:pPr>
              <w:jc w:val="center"/>
              <w:rPr>
                <w:rFonts w:ascii="Times New Roman" w:hAnsi="Times New Roman" w:cs="Times New Roman"/>
                <w:sz w:val="24"/>
                <w:szCs w:val="24"/>
              </w:rPr>
            </w:pPr>
            <w:r>
              <w:rPr>
                <w:rFonts w:ascii="Times New Roman" w:hAnsi="Times New Roman" w:cs="Times New Roman"/>
                <w:sz w:val="24"/>
                <w:szCs w:val="24"/>
              </w:rPr>
              <w:t>0,54</w:t>
            </w:r>
          </w:p>
        </w:tc>
      </w:tr>
    </w:tbl>
    <w:p w:rsidR="00F951F1" w:rsidRDefault="00F951F1"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BA7479" w:rsidRDefault="00BA7479"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 xml:space="preserve">Из анализа следует, что и по областям и по специальностям выявлены статистически высокозначимые различия мнений участников опроса. Очевидно, что специалисты продемонстрировали разную степень согласованности своих мнений, о чем можно судить по коэффициенту конкордации. </w:t>
      </w:r>
      <w:r w:rsidRPr="00BA7479">
        <w:rPr>
          <w:rFonts w:ascii="Times New Roman" w:hAnsi="Times New Roman" w:cs="Times New Roman"/>
          <w:color w:val="000000"/>
          <w:sz w:val="28"/>
          <w:szCs w:val="28"/>
          <w:shd w:val="clear" w:color="auto" w:fill="FFFFFF"/>
          <w:lang w:val="ru-RU"/>
        </w:rPr>
        <w:t xml:space="preserve">При величине данного коэффициента менее 0,3 мнения экспертов считаются несогласованными. При нахождении величины коэффициента в диапазоне от 0,3 до 0,7 согласованность считается средней. При величине более 0,7 согласованность принимается как высокая. </w:t>
      </w:r>
      <w:r>
        <w:rPr>
          <w:rFonts w:ascii="Times New Roman" w:hAnsi="Times New Roman" w:cs="Times New Roman"/>
          <w:color w:val="000000"/>
          <w:sz w:val="28"/>
          <w:szCs w:val="28"/>
          <w:shd w:val="clear" w:color="auto" w:fill="FFFFFF"/>
          <w:lang w:val="ru-RU"/>
        </w:rPr>
        <w:t>Низкую согласованность мнений</w:t>
      </w:r>
      <w:r w:rsidR="007843CC">
        <w:rPr>
          <w:rFonts w:ascii="Times New Roman" w:hAnsi="Times New Roman" w:cs="Times New Roman"/>
          <w:color w:val="000000"/>
          <w:sz w:val="28"/>
          <w:szCs w:val="28"/>
          <w:shd w:val="clear" w:color="auto" w:fill="FFFFFF"/>
          <w:lang w:val="ru-RU"/>
        </w:rPr>
        <w:t xml:space="preserve">, или ответов на </w:t>
      </w:r>
      <w:r>
        <w:rPr>
          <w:rFonts w:ascii="Times New Roman" w:hAnsi="Times New Roman" w:cs="Times New Roman"/>
          <w:color w:val="000000"/>
          <w:sz w:val="28"/>
          <w:szCs w:val="28"/>
          <w:shd w:val="clear" w:color="auto" w:fill="FFFFFF"/>
          <w:lang w:val="ru-RU"/>
        </w:rPr>
        <w:t>вопрос</w:t>
      </w:r>
      <w:r w:rsidR="007843CC">
        <w:rPr>
          <w:rFonts w:ascii="Times New Roman" w:hAnsi="Times New Roman" w:cs="Times New Roman"/>
          <w:color w:val="000000"/>
          <w:sz w:val="28"/>
          <w:szCs w:val="28"/>
          <w:shd w:val="clear" w:color="auto" w:fill="FFFFFF"/>
          <w:lang w:val="ru-RU"/>
        </w:rPr>
        <w:t>ы</w:t>
      </w:r>
      <w:r>
        <w:rPr>
          <w:rFonts w:ascii="Times New Roman" w:hAnsi="Times New Roman" w:cs="Times New Roman"/>
          <w:color w:val="000000"/>
          <w:sz w:val="28"/>
          <w:szCs w:val="28"/>
          <w:shd w:val="clear" w:color="auto" w:fill="FFFFFF"/>
          <w:lang w:val="ru-RU"/>
        </w:rPr>
        <w:t xml:space="preserve"> опросника</w:t>
      </w:r>
      <w:r w:rsidR="00291431">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xml:space="preserve"> продемонстрировали специалисты из </w:t>
      </w:r>
      <w:r w:rsidR="007843CC">
        <w:rPr>
          <w:rFonts w:ascii="Times New Roman" w:hAnsi="Times New Roman" w:cs="Times New Roman"/>
          <w:color w:val="000000"/>
          <w:sz w:val="28"/>
          <w:szCs w:val="28"/>
          <w:shd w:val="clear" w:color="auto" w:fill="FFFFFF"/>
          <w:lang w:val="ru-RU"/>
        </w:rPr>
        <w:t>Акмолинск</w:t>
      </w:r>
      <w:r w:rsidR="00291431">
        <w:rPr>
          <w:rFonts w:ascii="Times New Roman" w:hAnsi="Times New Roman" w:cs="Times New Roman"/>
          <w:color w:val="000000"/>
          <w:sz w:val="28"/>
          <w:szCs w:val="28"/>
          <w:shd w:val="clear" w:color="auto" w:fill="FFFFFF"/>
          <w:lang w:val="ru-RU"/>
        </w:rPr>
        <w:t>о</w:t>
      </w:r>
      <w:r w:rsidR="007843CC">
        <w:rPr>
          <w:rFonts w:ascii="Times New Roman" w:hAnsi="Times New Roman" w:cs="Times New Roman"/>
          <w:color w:val="000000"/>
          <w:sz w:val="28"/>
          <w:szCs w:val="28"/>
          <w:shd w:val="clear" w:color="auto" w:fill="FFFFFF"/>
          <w:lang w:val="ru-RU"/>
        </w:rPr>
        <w:t xml:space="preserve">й области и СКО, у остальных средний уровень согласованности. Исключение составляет Жамбылская область, где достигнут показатель близкий к 0,7, что свидетельствует об относительной однородности ответов. </w:t>
      </w:r>
      <w:r w:rsidR="00291431">
        <w:rPr>
          <w:rFonts w:ascii="Times New Roman" w:hAnsi="Times New Roman" w:cs="Times New Roman"/>
          <w:color w:val="000000"/>
          <w:sz w:val="28"/>
          <w:szCs w:val="28"/>
          <w:shd w:val="clear" w:color="auto" w:fill="FFFFFF"/>
          <w:lang w:val="ru-RU"/>
        </w:rPr>
        <w:t xml:space="preserve">При этом, показатель согласованности с мировыми экспертами по бруцеллезу самый низкий из всех областей - κ 0,17 (таблица 38). </w:t>
      </w:r>
      <w:r w:rsidR="00433E32">
        <w:rPr>
          <w:rFonts w:ascii="Times New Roman" w:hAnsi="Times New Roman" w:cs="Times New Roman"/>
          <w:color w:val="000000"/>
          <w:sz w:val="28"/>
          <w:szCs w:val="28"/>
          <w:shd w:val="clear" w:color="auto" w:fill="FFFFFF"/>
          <w:lang w:val="ru-RU"/>
        </w:rPr>
        <w:t>В комплексном анализе по эпизоот</w:t>
      </w:r>
      <w:r w:rsidR="00437ED8">
        <w:rPr>
          <w:rFonts w:ascii="Times New Roman" w:hAnsi="Times New Roman" w:cs="Times New Roman"/>
          <w:color w:val="000000"/>
          <w:sz w:val="28"/>
          <w:szCs w:val="28"/>
          <w:shd w:val="clear" w:color="auto" w:fill="FFFFFF"/>
          <w:lang w:val="ru-RU"/>
        </w:rPr>
        <w:t>о-эпидемиологической</w:t>
      </w:r>
      <w:r w:rsidR="00433E32">
        <w:rPr>
          <w:rFonts w:ascii="Times New Roman" w:hAnsi="Times New Roman" w:cs="Times New Roman"/>
          <w:color w:val="000000"/>
          <w:sz w:val="28"/>
          <w:szCs w:val="28"/>
          <w:shd w:val="clear" w:color="auto" w:fill="FFFFFF"/>
          <w:lang w:val="ru-RU"/>
        </w:rPr>
        <w:t xml:space="preserve"> ситуации в республике, Жамбылская область упоминалась, как регион с постоянно высокими показателями заболеваемости среди </w:t>
      </w:r>
      <w:r w:rsidR="00437ED8">
        <w:rPr>
          <w:rFonts w:ascii="Times New Roman" w:hAnsi="Times New Roman" w:cs="Times New Roman"/>
          <w:color w:val="000000"/>
          <w:sz w:val="28"/>
          <w:szCs w:val="28"/>
          <w:shd w:val="clear" w:color="auto" w:fill="FFFFFF"/>
          <w:lang w:val="ru-RU"/>
        </w:rPr>
        <w:t>людей (в 2014-2019 гг. лидер по заболеваемости людей в республике</w:t>
      </w:r>
      <w:r w:rsidR="000A6203">
        <w:rPr>
          <w:rFonts w:ascii="Times New Roman" w:hAnsi="Times New Roman" w:cs="Times New Roman"/>
          <w:color w:val="000000"/>
          <w:sz w:val="28"/>
          <w:szCs w:val="28"/>
          <w:shd w:val="clear" w:color="auto" w:fill="FFFFFF"/>
          <w:lang w:val="ru-RU"/>
        </w:rPr>
        <w:t>, в 2020 г. - 25,4% всех заболевших выявлены в этом регионе</w:t>
      </w:r>
      <w:r w:rsidR="00437ED8">
        <w:rPr>
          <w:rFonts w:ascii="Times New Roman" w:hAnsi="Times New Roman" w:cs="Times New Roman"/>
          <w:color w:val="000000"/>
          <w:sz w:val="28"/>
          <w:szCs w:val="28"/>
          <w:shd w:val="clear" w:color="auto" w:fill="FFFFFF"/>
          <w:lang w:val="ru-RU"/>
        </w:rPr>
        <w:t>)</w:t>
      </w:r>
      <w:r w:rsidR="00433E32">
        <w:rPr>
          <w:rFonts w:ascii="Times New Roman" w:hAnsi="Times New Roman" w:cs="Times New Roman"/>
          <w:color w:val="000000"/>
          <w:sz w:val="28"/>
          <w:szCs w:val="28"/>
          <w:shd w:val="clear" w:color="auto" w:fill="FFFFFF"/>
          <w:lang w:val="ru-RU"/>
        </w:rPr>
        <w:t xml:space="preserve">. </w:t>
      </w:r>
      <w:r w:rsidR="000B4CE3">
        <w:rPr>
          <w:rFonts w:ascii="Times New Roman" w:hAnsi="Times New Roman" w:cs="Times New Roman"/>
          <w:color w:val="000000"/>
          <w:sz w:val="28"/>
          <w:szCs w:val="28"/>
          <w:shd w:val="clear" w:color="auto" w:fill="FFFFFF"/>
          <w:lang w:val="ru-RU"/>
        </w:rPr>
        <w:t xml:space="preserve">Что касается специалистов из Акмолинской области и СКО, их показатели каппы относительно высокие (κ 0,37, 0,35), т.е. при больших разногласиях между собой, их мнения во многом совпадают с рекомендациями мировых экспертов. </w:t>
      </w:r>
      <w:r w:rsidR="000B4CE3">
        <w:rPr>
          <w:rFonts w:ascii="Times New Roman" w:hAnsi="Times New Roman" w:cs="Times New Roman"/>
          <w:color w:val="000000"/>
          <w:sz w:val="28"/>
          <w:szCs w:val="28"/>
          <w:shd w:val="clear" w:color="auto" w:fill="FFFFFF"/>
          <w:lang w:val="ru-RU"/>
        </w:rPr>
        <w:tab/>
      </w:r>
      <w:r w:rsidR="007843CC">
        <w:rPr>
          <w:rFonts w:ascii="Times New Roman" w:hAnsi="Times New Roman" w:cs="Times New Roman"/>
          <w:color w:val="000000"/>
          <w:sz w:val="28"/>
          <w:szCs w:val="28"/>
          <w:shd w:val="clear" w:color="auto" w:fill="FFFFFF"/>
          <w:lang w:val="ru-RU"/>
        </w:rPr>
        <w:t xml:space="preserve">По отраслям наименее согласованные ответы, т.е. широкий разброс оценок, наблюдаются у специалистов ОЗ. </w:t>
      </w:r>
      <w:r w:rsidR="00291431">
        <w:rPr>
          <w:rFonts w:ascii="Times New Roman" w:hAnsi="Times New Roman" w:cs="Times New Roman"/>
          <w:color w:val="000000"/>
          <w:sz w:val="28"/>
          <w:szCs w:val="28"/>
          <w:shd w:val="clear" w:color="auto" w:fill="FFFFFF"/>
          <w:lang w:val="ru-RU"/>
        </w:rPr>
        <w:t xml:space="preserve">Относительно высокую согласованность мнений демонстрируют специалисты лечебной сферы - 0,56, и у них наблюдается самый высокий показатель каппы - 0,49. </w:t>
      </w:r>
    </w:p>
    <w:p w:rsidR="00301838" w:rsidRDefault="00301838"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color w:val="000000"/>
          <w:sz w:val="28"/>
          <w:szCs w:val="28"/>
          <w:shd w:val="clear" w:color="auto" w:fill="FFFFFF"/>
          <w:lang w:val="ru-RU"/>
        </w:rPr>
      </w:pPr>
      <w:r w:rsidRPr="00301838">
        <w:rPr>
          <w:rFonts w:ascii="Times New Roman" w:hAnsi="Times New Roman" w:cs="Times New Roman"/>
          <w:b/>
          <w:i/>
          <w:color w:val="000000"/>
          <w:sz w:val="28"/>
          <w:szCs w:val="28"/>
          <w:shd w:val="clear" w:color="auto" w:fill="FFFFFF"/>
          <w:lang w:val="ru-RU"/>
        </w:rPr>
        <w:t>Таким образом</w:t>
      </w:r>
      <w:r>
        <w:rPr>
          <w:rFonts w:ascii="Times New Roman" w:hAnsi="Times New Roman" w:cs="Times New Roman"/>
          <w:color w:val="000000"/>
          <w:sz w:val="28"/>
          <w:szCs w:val="28"/>
          <w:shd w:val="clear" w:color="auto" w:fill="FFFFFF"/>
          <w:lang w:val="ru-RU"/>
        </w:rPr>
        <w:t>, при анализе согласованности мнений отечественных специалистов трех вовлеченных отраслей по ведущим вопросам бруцеллеза, установлено следующее:</w:t>
      </w:r>
    </w:p>
    <w:p w:rsidR="00301838" w:rsidRDefault="00301838"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Оценка согласия казахстанских специалистов с руководящими принципами ведущих мировых институтов по вопросам надзора и профилактики бруцеллеза выявила в целом низкую </w:t>
      </w:r>
      <w:r w:rsidR="000B4CE3">
        <w:rPr>
          <w:rFonts w:ascii="Times New Roman" w:hAnsi="Times New Roman" w:cs="Times New Roman"/>
          <w:color w:val="000000"/>
          <w:sz w:val="28"/>
          <w:szCs w:val="28"/>
          <w:shd w:val="clear" w:color="auto" w:fill="FFFFFF"/>
          <w:lang w:val="ru-RU"/>
        </w:rPr>
        <w:t xml:space="preserve">или умеренную </w:t>
      </w:r>
      <w:r>
        <w:rPr>
          <w:rFonts w:ascii="Times New Roman" w:hAnsi="Times New Roman" w:cs="Times New Roman"/>
          <w:color w:val="000000"/>
          <w:sz w:val="28"/>
          <w:szCs w:val="28"/>
          <w:shd w:val="clear" w:color="auto" w:fill="FFFFFF"/>
          <w:lang w:val="ru-RU"/>
        </w:rPr>
        <w:t xml:space="preserve">конкордацию </w:t>
      </w:r>
      <w:r w:rsidR="000B4CE3">
        <w:rPr>
          <w:rFonts w:ascii="Times New Roman" w:hAnsi="Times New Roman" w:cs="Times New Roman"/>
          <w:color w:val="000000"/>
          <w:sz w:val="28"/>
          <w:szCs w:val="28"/>
          <w:shd w:val="clear" w:color="auto" w:fill="FFFFFF"/>
          <w:lang w:val="ru-RU"/>
        </w:rPr>
        <w:t>как по спе</w:t>
      </w:r>
      <w:r>
        <w:rPr>
          <w:rFonts w:ascii="Times New Roman" w:hAnsi="Times New Roman" w:cs="Times New Roman"/>
          <w:color w:val="000000"/>
          <w:sz w:val="28"/>
          <w:szCs w:val="28"/>
          <w:shd w:val="clear" w:color="auto" w:fill="FFFFFF"/>
          <w:lang w:val="ru-RU"/>
        </w:rPr>
        <w:t>циалистам (κ 0,22/0,24/0,49), так и по областям (κ 0,37/0,29/0,21/0,17/0,35/0,34).</w:t>
      </w:r>
    </w:p>
    <w:p w:rsidR="002E76CD" w:rsidRDefault="000B4CE3"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Ставка на дополнительное образование в области бруцеллеза </w:t>
      </w:r>
      <w:r w:rsidR="00F42DA8">
        <w:rPr>
          <w:rFonts w:ascii="Times New Roman" w:hAnsi="Times New Roman" w:cs="Times New Roman"/>
          <w:color w:val="000000"/>
          <w:sz w:val="28"/>
          <w:szCs w:val="28"/>
          <w:shd w:val="clear" w:color="auto" w:fill="FFFFFF"/>
          <w:lang w:val="ru-RU"/>
        </w:rPr>
        <w:t>может</w:t>
      </w:r>
      <w:r w:rsidR="002E76CD">
        <w:rPr>
          <w:rFonts w:ascii="Times New Roman" w:hAnsi="Times New Roman" w:cs="Times New Roman"/>
          <w:color w:val="000000"/>
          <w:sz w:val="28"/>
          <w:szCs w:val="28"/>
          <w:shd w:val="clear" w:color="auto" w:fill="FFFFFF"/>
          <w:lang w:val="ru-RU"/>
        </w:rPr>
        <w:t xml:space="preserve"> </w:t>
      </w:r>
      <w:r w:rsidR="00F42DA8">
        <w:rPr>
          <w:rFonts w:ascii="Times New Roman" w:hAnsi="Times New Roman" w:cs="Times New Roman"/>
          <w:color w:val="000000"/>
          <w:sz w:val="28"/>
          <w:szCs w:val="28"/>
          <w:shd w:val="clear" w:color="auto" w:fill="FFFFFF"/>
          <w:lang w:val="ru-RU"/>
        </w:rPr>
        <w:t xml:space="preserve">оправдать </w:t>
      </w:r>
      <w:r w:rsidR="002E76CD">
        <w:rPr>
          <w:rFonts w:ascii="Times New Roman" w:hAnsi="Times New Roman" w:cs="Times New Roman"/>
          <w:color w:val="000000"/>
          <w:sz w:val="28"/>
          <w:szCs w:val="28"/>
          <w:shd w:val="clear" w:color="auto" w:fill="FFFFFF"/>
          <w:lang w:val="ru-RU"/>
        </w:rPr>
        <w:t>ожидаемы</w:t>
      </w:r>
      <w:r w:rsidR="00F42DA8">
        <w:rPr>
          <w:rFonts w:ascii="Times New Roman" w:hAnsi="Times New Roman" w:cs="Times New Roman"/>
          <w:color w:val="000000"/>
          <w:sz w:val="28"/>
          <w:szCs w:val="28"/>
          <w:shd w:val="clear" w:color="auto" w:fill="FFFFFF"/>
          <w:lang w:val="ru-RU"/>
        </w:rPr>
        <w:t>е</w:t>
      </w:r>
      <w:r w:rsidR="002E76CD">
        <w:rPr>
          <w:rFonts w:ascii="Times New Roman" w:hAnsi="Times New Roman" w:cs="Times New Roman"/>
          <w:color w:val="000000"/>
          <w:sz w:val="28"/>
          <w:szCs w:val="28"/>
          <w:shd w:val="clear" w:color="auto" w:fill="FFFFFF"/>
          <w:lang w:val="ru-RU"/>
        </w:rPr>
        <w:t xml:space="preserve"> результат</w:t>
      </w:r>
      <w:r w:rsidR="00F42DA8">
        <w:rPr>
          <w:rFonts w:ascii="Times New Roman" w:hAnsi="Times New Roman" w:cs="Times New Roman"/>
          <w:color w:val="000000"/>
          <w:sz w:val="28"/>
          <w:szCs w:val="28"/>
          <w:shd w:val="clear" w:color="auto" w:fill="FFFFFF"/>
          <w:lang w:val="ru-RU"/>
        </w:rPr>
        <w:t xml:space="preserve">ы - </w:t>
      </w:r>
      <w:r w:rsidR="002E76CD">
        <w:rPr>
          <w:rFonts w:ascii="Times New Roman" w:hAnsi="Times New Roman" w:cs="Times New Roman"/>
          <w:color w:val="000000"/>
          <w:sz w:val="28"/>
          <w:szCs w:val="28"/>
          <w:shd w:val="clear" w:color="auto" w:fill="FFFFFF"/>
          <w:lang w:val="ru-RU"/>
        </w:rPr>
        <w:t>был</w:t>
      </w:r>
      <w:r w:rsidR="00F42DA8">
        <w:rPr>
          <w:rFonts w:ascii="Times New Roman" w:hAnsi="Times New Roman" w:cs="Times New Roman"/>
          <w:color w:val="000000"/>
          <w:sz w:val="28"/>
          <w:szCs w:val="28"/>
          <w:shd w:val="clear" w:color="auto" w:fill="FFFFFF"/>
          <w:lang w:val="ru-RU"/>
        </w:rPr>
        <w:t>и</w:t>
      </w:r>
      <w:r w:rsidR="002E76CD">
        <w:rPr>
          <w:rFonts w:ascii="Times New Roman" w:hAnsi="Times New Roman" w:cs="Times New Roman"/>
          <w:color w:val="000000"/>
          <w:sz w:val="28"/>
          <w:szCs w:val="28"/>
          <w:shd w:val="clear" w:color="auto" w:fill="FFFFFF"/>
          <w:lang w:val="ru-RU"/>
        </w:rPr>
        <w:t xml:space="preserve"> выявлен</w:t>
      </w:r>
      <w:r w:rsidR="00F42DA8">
        <w:rPr>
          <w:rFonts w:ascii="Times New Roman" w:hAnsi="Times New Roman" w:cs="Times New Roman"/>
          <w:color w:val="000000"/>
          <w:sz w:val="28"/>
          <w:szCs w:val="28"/>
          <w:shd w:val="clear" w:color="auto" w:fill="FFFFFF"/>
          <w:lang w:val="ru-RU"/>
        </w:rPr>
        <w:t>ы</w:t>
      </w:r>
      <w:r w:rsidR="002E76CD">
        <w:rPr>
          <w:rFonts w:ascii="Times New Roman" w:hAnsi="Times New Roman" w:cs="Times New Roman"/>
          <w:color w:val="000000"/>
          <w:sz w:val="28"/>
          <w:szCs w:val="28"/>
          <w:shd w:val="clear" w:color="auto" w:fill="FFFFFF"/>
          <w:lang w:val="ru-RU"/>
        </w:rPr>
        <w:t xml:space="preserve"> статистически значимы</w:t>
      </w:r>
      <w:r w:rsidR="00F42DA8">
        <w:rPr>
          <w:rFonts w:ascii="Times New Roman" w:hAnsi="Times New Roman" w:cs="Times New Roman"/>
          <w:color w:val="000000"/>
          <w:sz w:val="28"/>
          <w:szCs w:val="28"/>
          <w:shd w:val="clear" w:color="auto" w:fill="FFFFFF"/>
          <w:lang w:val="ru-RU"/>
        </w:rPr>
        <w:t>е</w:t>
      </w:r>
      <w:r w:rsidR="002E76CD">
        <w:rPr>
          <w:rFonts w:ascii="Times New Roman" w:hAnsi="Times New Roman" w:cs="Times New Roman"/>
          <w:color w:val="000000"/>
          <w:sz w:val="28"/>
          <w:szCs w:val="28"/>
          <w:shd w:val="clear" w:color="auto" w:fill="FFFFFF"/>
          <w:lang w:val="ru-RU"/>
        </w:rPr>
        <w:t xml:space="preserve"> различи</w:t>
      </w:r>
      <w:r w:rsidR="00F42DA8">
        <w:rPr>
          <w:rFonts w:ascii="Times New Roman" w:hAnsi="Times New Roman" w:cs="Times New Roman"/>
          <w:color w:val="000000"/>
          <w:sz w:val="28"/>
          <w:szCs w:val="28"/>
          <w:shd w:val="clear" w:color="auto" w:fill="FFFFFF"/>
          <w:lang w:val="ru-RU"/>
        </w:rPr>
        <w:t>я</w:t>
      </w:r>
      <w:r w:rsidR="002E76CD">
        <w:rPr>
          <w:rFonts w:ascii="Times New Roman" w:hAnsi="Times New Roman" w:cs="Times New Roman"/>
          <w:color w:val="000000"/>
          <w:sz w:val="28"/>
          <w:szCs w:val="28"/>
          <w:shd w:val="clear" w:color="auto" w:fill="FFFFFF"/>
          <w:lang w:val="ru-RU"/>
        </w:rPr>
        <w:t xml:space="preserve"> в ответах специалистов </w:t>
      </w:r>
      <w:r w:rsidR="00F42DA8">
        <w:rPr>
          <w:rFonts w:ascii="Times New Roman" w:hAnsi="Times New Roman" w:cs="Times New Roman"/>
          <w:color w:val="000000"/>
          <w:sz w:val="28"/>
          <w:szCs w:val="28"/>
          <w:shd w:val="clear" w:color="auto" w:fill="FFFFFF"/>
          <w:lang w:val="ru-RU"/>
        </w:rPr>
        <w:t xml:space="preserve">на 2 ключевых вопроса бруцеллеза </w:t>
      </w:r>
      <w:r w:rsidR="002E76CD">
        <w:rPr>
          <w:rFonts w:ascii="Times New Roman" w:hAnsi="Times New Roman" w:cs="Times New Roman"/>
          <w:color w:val="000000"/>
          <w:sz w:val="28"/>
          <w:szCs w:val="28"/>
          <w:shd w:val="clear" w:color="auto" w:fill="FFFFFF"/>
          <w:lang w:val="ru-RU"/>
        </w:rPr>
        <w:t xml:space="preserve">в зависимости от обученности. </w:t>
      </w:r>
      <w:r w:rsidR="002E76CD">
        <w:rPr>
          <w:rFonts w:ascii="Times New Roman" w:hAnsi="Times New Roman" w:cs="Times New Roman"/>
          <w:sz w:val="28"/>
          <w:szCs w:val="28"/>
          <w:lang w:val="ru-RU"/>
        </w:rPr>
        <w:t xml:space="preserve">Возможно, </w:t>
      </w:r>
      <w:r w:rsidR="00765C91">
        <w:rPr>
          <w:rFonts w:ascii="Times New Roman" w:hAnsi="Times New Roman" w:cs="Times New Roman"/>
          <w:sz w:val="28"/>
          <w:szCs w:val="28"/>
          <w:lang w:val="ru-RU"/>
        </w:rPr>
        <w:t xml:space="preserve">пересмотр в сторону </w:t>
      </w:r>
      <w:r w:rsidR="002E76CD">
        <w:rPr>
          <w:rFonts w:ascii="Times New Roman" w:hAnsi="Times New Roman" w:cs="Times New Roman"/>
          <w:sz w:val="28"/>
          <w:szCs w:val="28"/>
          <w:lang w:val="ru-RU"/>
        </w:rPr>
        <w:t>унифицировани</w:t>
      </w:r>
      <w:r w:rsidR="00765C91">
        <w:rPr>
          <w:rFonts w:ascii="Times New Roman" w:hAnsi="Times New Roman" w:cs="Times New Roman"/>
          <w:sz w:val="28"/>
          <w:szCs w:val="28"/>
          <w:lang w:val="ru-RU"/>
        </w:rPr>
        <w:t>я</w:t>
      </w:r>
      <w:r w:rsidR="002E76CD">
        <w:rPr>
          <w:rFonts w:ascii="Times New Roman" w:hAnsi="Times New Roman" w:cs="Times New Roman"/>
          <w:sz w:val="28"/>
          <w:szCs w:val="28"/>
          <w:lang w:val="ru-RU"/>
        </w:rPr>
        <w:t xml:space="preserve"> программ для специалистов разных отраслей, единый подход и б</w:t>
      </w:r>
      <w:r w:rsidR="002E76CD" w:rsidRPr="002E76CD">
        <w:rPr>
          <w:rFonts w:ascii="Times New Roman" w:hAnsi="Times New Roman" w:cs="Times New Roman"/>
          <w:i/>
          <w:sz w:val="28"/>
          <w:szCs w:val="28"/>
          <w:lang w:val="ru-RU"/>
        </w:rPr>
        <w:t>о</w:t>
      </w:r>
      <w:r w:rsidR="002E76CD">
        <w:rPr>
          <w:rFonts w:ascii="Times New Roman" w:hAnsi="Times New Roman" w:cs="Times New Roman"/>
          <w:sz w:val="28"/>
          <w:szCs w:val="28"/>
          <w:lang w:val="ru-RU"/>
        </w:rPr>
        <w:t xml:space="preserve">льшая включенность тем из других  вовлеченных сфер дадут эффект </w:t>
      </w:r>
      <w:r w:rsidR="00F42DA8">
        <w:rPr>
          <w:rFonts w:ascii="Times New Roman" w:hAnsi="Times New Roman" w:cs="Times New Roman"/>
          <w:sz w:val="28"/>
          <w:szCs w:val="28"/>
          <w:lang w:val="ru-RU"/>
        </w:rPr>
        <w:t xml:space="preserve">более весомой </w:t>
      </w:r>
      <w:r w:rsidR="002E76CD">
        <w:rPr>
          <w:rFonts w:ascii="Times New Roman" w:hAnsi="Times New Roman" w:cs="Times New Roman"/>
          <w:sz w:val="28"/>
          <w:szCs w:val="28"/>
          <w:lang w:val="ru-RU"/>
        </w:rPr>
        <w:t>разницы во взглядах прошедших и не прошедших тренинги.</w:t>
      </w:r>
    </w:p>
    <w:p w:rsidR="00E36651" w:rsidRDefault="002E76CD"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Несмотря на в целом низкую конкордантность ответов отечественных специалистов с руководящими принципами ВОЗ/ФАО/С</w:t>
      </w:r>
      <w:r>
        <w:rPr>
          <w:rFonts w:ascii="Times New Roman" w:hAnsi="Times New Roman" w:cs="Times New Roman"/>
          <w:sz w:val="28"/>
          <w:szCs w:val="28"/>
        </w:rPr>
        <w:t>D</w:t>
      </w:r>
      <w:r>
        <w:rPr>
          <w:rFonts w:ascii="Times New Roman" w:hAnsi="Times New Roman" w:cs="Times New Roman"/>
          <w:sz w:val="28"/>
          <w:szCs w:val="28"/>
          <w:lang w:val="ru-RU"/>
        </w:rPr>
        <w:t xml:space="preserve">С, </w:t>
      </w:r>
      <w:r w:rsidR="00437ED8">
        <w:rPr>
          <w:rFonts w:ascii="Times New Roman" w:hAnsi="Times New Roman" w:cs="Times New Roman"/>
          <w:sz w:val="28"/>
          <w:szCs w:val="28"/>
          <w:lang w:val="ru-RU"/>
        </w:rPr>
        <w:t>по многим ключевым вопросам был</w:t>
      </w:r>
      <w:r w:rsidR="00F42DA8">
        <w:rPr>
          <w:rFonts w:ascii="Times New Roman" w:hAnsi="Times New Roman" w:cs="Times New Roman"/>
          <w:sz w:val="28"/>
          <w:szCs w:val="28"/>
          <w:lang w:val="ru-RU"/>
        </w:rPr>
        <w:t>а</w:t>
      </w:r>
      <w:r w:rsidR="00437ED8">
        <w:rPr>
          <w:rFonts w:ascii="Times New Roman" w:hAnsi="Times New Roman" w:cs="Times New Roman"/>
          <w:sz w:val="28"/>
          <w:szCs w:val="28"/>
          <w:lang w:val="ru-RU"/>
        </w:rPr>
        <w:t xml:space="preserve"> продемонстрирована высокая степень согласия с мнением ВОЗ: свыше 80% специалистов поддерживают необходимость в общих совещаниях всех вовлеченных ведомств, </w:t>
      </w:r>
      <w:r w:rsidR="00E36651">
        <w:rPr>
          <w:rFonts w:ascii="Times New Roman" w:hAnsi="Times New Roman" w:cs="Times New Roman"/>
          <w:sz w:val="28"/>
          <w:szCs w:val="28"/>
          <w:lang w:val="ru-RU"/>
        </w:rPr>
        <w:t xml:space="preserve">т.е. </w:t>
      </w:r>
      <w:r w:rsidR="00437ED8">
        <w:rPr>
          <w:rFonts w:ascii="Times New Roman" w:hAnsi="Times New Roman" w:cs="Times New Roman"/>
          <w:sz w:val="28"/>
          <w:szCs w:val="28"/>
          <w:lang w:val="ru-RU"/>
        </w:rPr>
        <w:t>свободный обмен информацией, согласованность совместных действий</w:t>
      </w:r>
      <w:r w:rsidR="00E36651">
        <w:rPr>
          <w:rFonts w:ascii="Times New Roman" w:hAnsi="Times New Roman" w:cs="Times New Roman"/>
          <w:sz w:val="28"/>
          <w:szCs w:val="28"/>
          <w:lang w:val="ru-RU"/>
        </w:rPr>
        <w:t xml:space="preserve">; 77,7% всех опрошенных согласны с тем, что неконтролируемая миграция скота влияет на заболеваемость и скота и людей; 68,8% всех опрошенных ветеринаров согласны с тем, что активные плановые проверки - лучший метод борьбы с заболеваемостью и фактами сокрытия пораженного скота. </w:t>
      </w:r>
    </w:p>
    <w:p w:rsidR="000B4CE3" w:rsidRDefault="00437ED8"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E76CD">
        <w:rPr>
          <w:rFonts w:ascii="Times New Roman" w:hAnsi="Times New Roman" w:cs="Times New Roman"/>
          <w:sz w:val="28"/>
          <w:szCs w:val="28"/>
          <w:lang w:val="ru-RU"/>
        </w:rPr>
        <w:t xml:space="preserve"> </w:t>
      </w:r>
      <w:r w:rsidR="002E76CD">
        <w:rPr>
          <w:rFonts w:ascii="Times New Roman" w:hAnsi="Times New Roman" w:cs="Times New Roman"/>
          <w:color w:val="000000"/>
          <w:sz w:val="28"/>
          <w:szCs w:val="28"/>
          <w:shd w:val="clear" w:color="auto" w:fill="FFFFFF"/>
          <w:lang w:val="ru-RU"/>
        </w:rPr>
        <w:t xml:space="preserve"> </w:t>
      </w:r>
      <w:r w:rsidR="00E36651">
        <w:rPr>
          <w:rFonts w:ascii="Times New Roman" w:hAnsi="Times New Roman" w:cs="Times New Roman"/>
          <w:color w:val="000000"/>
          <w:sz w:val="28"/>
          <w:szCs w:val="28"/>
          <w:shd w:val="clear" w:color="auto" w:fill="FFFFFF"/>
          <w:lang w:val="ru-RU"/>
        </w:rPr>
        <w:t xml:space="preserve">Вместе с тем, </w:t>
      </w:r>
      <w:r w:rsidR="003B02D5">
        <w:rPr>
          <w:rFonts w:ascii="Times New Roman" w:hAnsi="Times New Roman" w:cs="Times New Roman"/>
          <w:color w:val="000000"/>
          <w:sz w:val="28"/>
          <w:szCs w:val="28"/>
          <w:shd w:val="clear" w:color="auto" w:fill="FFFFFF"/>
          <w:lang w:val="ru-RU"/>
        </w:rPr>
        <w:t>имеются некоторые разночтения в</w:t>
      </w:r>
      <w:r w:rsidR="00E36651">
        <w:rPr>
          <w:rFonts w:ascii="Times New Roman" w:hAnsi="Times New Roman" w:cs="Times New Roman"/>
          <w:color w:val="000000"/>
          <w:sz w:val="28"/>
          <w:szCs w:val="28"/>
          <w:shd w:val="clear" w:color="auto" w:fill="FFFFFF"/>
          <w:lang w:val="ru-RU"/>
        </w:rPr>
        <w:t xml:space="preserve"> позици</w:t>
      </w:r>
      <w:r w:rsidR="003B02D5">
        <w:rPr>
          <w:rFonts w:ascii="Times New Roman" w:hAnsi="Times New Roman" w:cs="Times New Roman"/>
          <w:color w:val="000000"/>
          <w:sz w:val="28"/>
          <w:szCs w:val="28"/>
          <w:shd w:val="clear" w:color="auto" w:fill="FFFFFF"/>
          <w:lang w:val="ru-RU"/>
        </w:rPr>
        <w:t xml:space="preserve">и самих опрошенных. </w:t>
      </w:r>
      <w:r w:rsidR="00E36651">
        <w:rPr>
          <w:rFonts w:ascii="Times New Roman" w:hAnsi="Times New Roman" w:cs="Times New Roman"/>
          <w:sz w:val="28"/>
          <w:szCs w:val="28"/>
          <w:lang w:val="ru-RU"/>
        </w:rPr>
        <w:t>Д</w:t>
      </w:r>
      <w:r w:rsidR="00E36651" w:rsidRPr="004475EA">
        <w:rPr>
          <w:rFonts w:ascii="Times New Roman" w:hAnsi="Times New Roman" w:cs="Times New Roman"/>
          <w:sz w:val="28"/>
          <w:szCs w:val="28"/>
          <w:lang w:val="ru-RU"/>
        </w:rPr>
        <w:t xml:space="preserve">ля улучшения </w:t>
      </w:r>
      <w:r w:rsidR="00E36651">
        <w:rPr>
          <w:rFonts w:ascii="Times New Roman" w:hAnsi="Times New Roman" w:cs="Times New Roman"/>
          <w:sz w:val="28"/>
          <w:szCs w:val="28"/>
          <w:lang w:val="ru-RU"/>
        </w:rPr>
        <w:t xml:space="preserve">качества </w:t>
      </w:r>
      <w:r w:rsidR="00E36651" w:rsidRPr="004475EA">
        <w:rPr>
          <w:rFonts w:ascii="Times New Roman" w:hAnsi="Times New Roman" w:cs="Times New Roman"/>
          <w:sz w:val="28"/>
          <w:szCs w:val="28"/>
          <w:lang w:val="ru-RU"/>
        </w:rPr>
        <w:t>надзора за бруцеллезом</w:t>
      </w:r>
      <w:r w:rsidR="00E36651">
        <w:rPr>
          <w:rFonts w:ascii="Times New Roman" w:hAnsi="Times New Roman" w:cs="Times New Roman"/>
          <w:sz w:val="28"/>
          <w:szCs w:val="28"/>
          <w:lang w:val="ru-RU"/>
        </w:rPr>
        <w:t xml:space="preserve">, </w:t>
      </w:r>
      <w:r w:rsidR="00E36651" w:rsidRPr="004475EA">
        <w:rPr>
          <w:rFonts w:ascii="Times New Roman" w:hAnsi="Times New Roman" w:cs="Times New Roman"/>
          <w:sz w:val="28"/>
          <w:szCs w:val="28"/>
          <w:lang w:val="ru-RU"/>
        </w:rPr>
        <w:t xml:space="preserve">в </w:t>
      </w:r>
      <w:r w:rsidR="00E36651">
        <w:rPr>
          <w:rFonts w:ascii="Times New Roman" w:hAnsi="Times New Roman" w:cs="Times New Roman"/>
          <w:sz w:val="28"/>
          <w:szCs w:val="28"/>
          <w:lang w:val="ru-RU"/>
        </w:rPr>
        <w:t>виде</w:t>
      </w:r>
      <w:r w:rsidR="00E36651" w:rsidRPr="004475EA">
        <w:rPr>
          <w:rFonts w:ascii="Times New Roman" w:hAnsi="Times New Roman" w:cs="Times New Roman"/>
          <w:sz w:val="28"/>
          <w:szCs w:val="28"/>
          <w:lang w:val="ru-RU"/>
        </w:rPr>
        <w:t xml:space="preserve"> первоочередной меры почти половина ветеринаров (46,9%) </w:t>
      </w:r>
      <w:r w:rsidR="00E36651">
        <w:rPr>
          <w:rFonts w:ascii="Times New Roman" w:hAnsi="Times New Roman" w:cs="Times New Roman"/>
          <w:sz w:val="28"/>
          <w:szCs w:val="28"/>
          <w:lang w:val="ru-RU"/>
        </w:rPr>
        <w:t xml:space="preserve">в опросе </w:t>
      </w:r>
      <w:r w:rsidR="00E36651" w:rsidRPr="004475EA">
        <w:rPr>
          <w:rFonts w:ascii="Times New Roman" w:hAnsi="Times New Roman" w:cs="Times New Roman"/>
          <w:sz w:val="28"/>
          <w:szCs w:val="28"/>
          <w:lang w:val="ru-RU"/>
        </w:rPr>
        <w:t>предлагают поголовную вакцинацию скота, т.е. в согласии с принятой стратегией мировых экспертных организаций.</w:t>
      </w:r>
      <w:r w:rsidR="00E36651">
        <w:rPr>
          <w:rFonts w:ascii="Times New Roman" w:hAnsi="Times New Roman" w:cs="Times New Roman"/>
          <w:sz w:val="28"/>
          <w:szCs w:val="28"/>
          <w:lang w:val="ru-RU"/>
        </w:rPr>
        <w:t xml:space="preserve"> При анализе </w:t>
      </w:r>
      <w:r w:rsidR="003B02D5">
        <w:rPr>
          <w:rFonts w:ascii="Times New Roman" w:hAnsi="Times New Roman" w:cs="Times New Roman"/>
          <w:sz w:val="28"/>
          <w:szCs w:val="28"/>
          <w:lang w:val="ru-RU"/>
        </w:rPr>
        <w:t xml:space="preserve">вопросов открытого типа, только 1 из 22 ответивших ветеринаров (4,5%) предложил вакцинацию для повышения выявляемости заболевшего скота. </w:t>
      </w:r>
    </w:p>
    <w:p w:rsidR="003B02D5" w:rsidRDefault="003B02D5"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Наибольшие разногласия между специалистами выявлены в вопрос</w:t>
      </w:r>
      <w:r w:rsidR="00F42DA8">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00F42DA8">
        <w:rPr>
          <w:rFonts w:ascii="Times New Roman" w:hAnsi="Times New Roman" w:cs="Times New Roman"/>
          <w:sz w:val="28"/>
          <w:szCs w:val="28"/>
          <w:lang w:val="ru-RU"/>
        </w:rPr>
        <w:t>оценки</w:t>
      </w:r>
      <w:r>
        <w:rPr>
          <w:rFonts w:ascii="Times New Roman" w:hAnsi="Times New Roman" w:cs="Times New Roman"/>
          <w:sz w:val="28"/>
          <w:szCs w:val="28"/>
          <w:lang w:val="ru-RU"/>
        </w:rPr>
        <w:t xml:space="preserve"> ситуации по бруцеллезу в своем регионе. Наибольший оптимизм выразили ветеринары, оценив ситуацию как удовлетворительную (78,1%), а наибольший пессимизм в о</w:t>
      </w:r>
      <w:r w:rsidR="00F42DA8">
        <w:rPr>
          <w:rFonts w:ascii="Times New Roman" w:hAnsi="Times New Roman" w:cs="Times New Roman"/>
          <w:sz w:val="28"/>
          <w:szCs w:val="28"/>
          <w:lang w:val="ru-RU"/>
        </w:rPr>
        <w:t>ценке проявили специалисты ОЗ (</w:t>
      </w:r>
      <w:r>
        <w:rPr>
          <w:rFonts w:ascii="Times New Roman" w:hAnsi="Times New Roman" w:cs="Times New Roman"/>
          <w:sz w:val="28"/>
          <w:szCs w:val="28"/>
          <w:lang w:val="ru-RU"/>
        </w:rPr>
        <w:t>47,7%</w:t>
      </w:r>
      <w:r w:rsidR="00F42DA8">
        <w:rPr>
          <w:rFonts w:ascii="Times New Roman" w:hAnsi="Times New Roman" w:cs="Times New Roman"/>
          <w:sz w:val="28"/>
          <w:szCs w:val="28"/>
          <w:lang w:val="ru-RU"/>
        </w:rPr>
        <w:t xml:space="preserve">), которые </w:t>
      </w:r>
      <w:r>
        <w:rPr>
          <w:rFonts w:ascii="Times New Roman" w:hAnsi="Times New Roman" w:cs="Times New Roman"/>
          <w:sz w:val="28"/>
          <w:szCs w:val="28"/>
          <w:lang w:val="ru-RU"/>
        </w:rPr>
        <w:t xml:space="preserve"> считают положение дел напряженным и не исключают очередную вспышку заболеваемости. </w:t>
      </w:r>
    </w:p>
    <w:p w:rsidR="00301838" w:rsidRDefault="003B02D5" w:rsidP="00F657E3">
      <w:pPr>
        <w:pStyle w:val="a5"/>
        <w:pBdr>
          <w:bottom w:val="single" w:sz="4" w:space="31" w:color="FFFFFF"/>
        </w:pBdr>
        <w:tabs>
          <w:tab w:val="left" w:pos="567"/>
        </w:tabs>
        <w:spacing w:after="0" w:line="24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В целом, и по областям и по специальностям выявлены статистически высокозначимые различия мнений участников опроса.</w:t>
      </w:r>
      <w:r w:rsidR="000A6203">
        <w:rPr>
          <w:rFonts w:ascii="Times New Roman" w:hAnsi="Times New Roman" w:cs="Times New Roman"/>
          <w:sz w:val="28"/>
          <w:szCs w:val="28"/>
          <w:lang w:val="ru-RU"/>
        </w:rPr>
        <w:t xml:space="preserve"> При этом, коэффициент конкордации зачастую противоположен показателю каппы. </w:t>
      </w:r>
      <w:r w:rsidR="000A6203">
        <w:rPr>
          <w:rFonts w:ascii="Times New Roman" w:hAnsi="Times New Roman" w:cs="Times New Roman"/>
          <w:color w:val="000000"/>
          <w:sz w:val="28"/>
          <w:szCs w:val="28"/>
          <w:shd w:val="clear" w:color="auto" w:fill="FFFFFF"/>
          <w:lang w:val="ru-RU"/>
        </w:rPr>
        <w:t xml:space="preserve">Низкую согласованность мнений продемонстрировали специалисты из Акмолинской области и СКО (коэфф. конкордации 0,21 и 0,14), но показатели каппы относительно высокие (κ 0,37, 0,35), т.е. при больших разногласиях между собой, их мнения во многом совпадают с рекомендациями мировых экспертов. </w:t>
      </w:r>
      <w:r w:rsidR="000A6203">
        <w:rPr>
          <w:rFonts w:ascii="Times New Roman" w:hAnsi="Times New Roman" w:cs="Times New Roman"/>
          <w:color w:val="000000"/>
          <w:sz w:val="28"/>
          <w:szCs w:val="28"/>
          <w:shd w:val="clear" w:color="auto" w:fill="FFFFFF"/>
          <w:lang w:val="ru-RU"/>
        </w:rPr>
        <w:tab/>
        <w:t xml:space="preserve">Исключение составляет Жамбылская область, где достигнут показатель близкий к 0,7, но показатель согласованности с мировыми экспертами по бруцеллезу самый низкий из всех областей - κ 0,17. Жамбылская область - это регион с постоянно высокими показателями заболеваемости среди людей (в 2014-2019 гг. лидер по заболеваемости людей в республике, в 2020 г. - 25,4% всех заболевших выявлены в этом регионе). </w:t>
      </w:r>
      <w:r w:rsidR="00F42DA8">
        <w:rPr>
          <w:rFonts w:ascii="Times New Roman" w:hAnsi="Times New Roman" w:cs="Times New Roman"/>
          <w:color w:val="000000"/>
          <w:sz w:val="28"/>
          <w:szCs w:val="28"/>
          <w:shd w:val="clear" w:color="auto" w:fill="FFFFFF"/>
          <w:lang w:val="ru-RU"/>
        </w:rPr>
        <w:t>Очевидно, что специалисты из этой области нуждаются в дополнительном обучении.</w:t>
      </w:r>
    </w:p>
    <w:p w:rsidR="0095194A" w:rsidRDefault="000A6203"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b/>
          <w:color w:val="000000"/>
          <w:sz w:val="28"/>
          <w:szCs w:val="28"/>
          <w:shd w:val="clear" w:color="auto" w:fill="FFFFFF"/>
          <w:lang w:val="ru-RU"/>
        </w:rPr>
      </w:pPr>
      <w:r w:rsidRPr="00CB753C">
        <w:rPr>
          <w:rFonts w:ascii="Times New Roman" w:hAnsi="Times New Roman" w:cs="Times New Roman"/>
          <w:b/>
          <w:color w:val="000000"/>
          <w:sz w:val="28"/>
          <w:szCs w:val="28"/>
          <w:shd w:val="clear" w:color="auto" w:fill="FFFFFF"/>
          <w:lang w:val="ru-RU"/>
        </w:rPr>
        <w:t>3.4.2</w:t>
      </w:r>
      <w:r>
        <w:rPr>
          <w:rFonts w:ascii="Times New Roman" w:hAnsi="Times New Roman" w:cs="Times New Roman"/>
          <w:color w:val="000000"/>
          <w:sz w:val="28"/>
          <w:szCs w:val="28"/>
          <w:shd w:val="clear" w:color="auto" w:fill="FFFFFF"/>
          <w:lang w:val="ru-RU"/>
        </w:rPr>
        <w:t xml:space="preserve"> </w:t>
      </w:r>
      <w:r w:rsidRPr="000A6203">
        <w:rPr>
          <w:rFonts w:ascii="Times New Roman" w:hAnsi="Times New Roman" w:cs="Times New Roman"/>
          <w:b/>
          <w:color w:val="000000"/>
          <w:sz w:val="28"/>
          <w:szCs w:val="28"/>
          <w:shd w:val="clear" w:color="auto" w:fill="FFFFFF"/>
          <w:lang w:val="ru-RU"/>
        </w:rPr>
        <w:t>Результаты качественного исследования (глубинного интервью специалистов экспертного уровня)</w:t>
      </w:r>
      <w:r w:rsidR="0095194A">
        <w:rPr>
          <w:rFonts w:ascii="Times New Roman" w:hAnsi="Times New Roman" w:cs="Times New Roman"/>
          <w:b/>
          <w:color w:val="000000"/>
          <w:sz w:val="28"/>
          <w:szCs w:val="28"/>
          <w:shd w:val="clear" w:color="auto" w:fill="FFFFFF"/>
          <w:lang w:val="ru-RU"/>
        </w:rPr>
        <w:t xml:space="preserve"> </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95194A">
        <w:rPr>
          <w:rFonts w:ascii="Times New Roman" w:hAnsi="Times New Roman" w:cs="Times New Roman"/>
          <w:sz w:val="28"/>
          <w:szCs w:val="28"/>
          <w:lang w:val="ru-RU"/>
        </w:rPr>
        <w:t>лубинные интервью со специ</w:t>
      </w:r>
      <w:r>
        <w:rPr>
          <w:rFonts w:ascii="Times New Roman" w:hAnsi="Times New Roman" w:cs="Times New Roman"/>
          <w:sz w:val="28"/>
          <w:szCs w:val="28"/>
          <w:lang w:val="ru-RU"/>
        </w:rPr>
        <w:t>алистами экспертного уровня г. А</w:t>
      </w:r>
      <w:r w:rsidRPr="0095194A">
        <w:rPr>
          <w:rFonts w:ascii="Times New Roman" w:hAnsi="Times New Roman" w:cs="Times New Roman"/>
          <w:sz w:val="28"/>
          <w:szCs w:val="28"/>
          <w:lang w:val="ru-RU"/>
        </w:rPr>
        <w:t>ктобе были подвергнуты последующей обработке и интерпретации путем контент-анализа, включающего в себя несколько этапов, согласно методике, описанной на стр</w:t>
      </w:r>
      <w:r w:rsidRPr="00F451BC">
        <w:rPr>
          <w:rFonts w:ascii="Times New Roman" w:hAnsi="Times New Roman" w:cs="Times New Roman"/>
          <w:sz w:val="28"/>
          <w:szCs w:val="28"/>
          <w:lang w:val="ru-RU"/>
        </w:rPr>
        <w:t>. 45-</w:t>
      </w:r>
      <w:r w:rsidR="00F451BC" w:rsidRPr="00F451BC">
        <w:rPr>
          <w:rFonts w:ascii="Times New Roman" w:hAnsi="Times New Roman" w:cs="Times New Roman"/>
          <w:sz w:val="28"/>
          <w:szCs w:val="28"/>
          <w:lang w:val="ru-RU"/>
        </w:rPr>
        <w:t>50</w:t>
      </w:r>
      <w:r>
        <w:rPr>
          <w:rFonts w:ascii="Times New Roman" w:hAnsi="Times New Roman" w:cs="Times New Roman"/>
          <w:sz w:val="28"/>
          <w:szCs w:val="28"/>
          <w:lang w:val="ru-RU"/>
        </w:rPr>
        <w:t xml:space="preserve"> в главе "М</w:t>
      </w:r>
      <w:r w:rsidRPr="0095194A">
        <w:rPr>
          <w:rFonts w:ascii="Times New Roman" w:hAnsi="Times New Roman" w:cs="Times New Roman"/>
          <w:sz w:val="28"/>
          <w:szCs w:val="28"/>
          <w:lang w:val="ru-RU"/>
        </w:rPr>
        <w:t>етоды":</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95194A">
        <w:rPr>
          <w:rFonts w:ascii="Times New Roman" w:hAnsi="Times New Roman" w:cs="Times New Roman"/>
          <w:sz w:val="28"/>
          <w:szCs w:val="28"/>
          <w:lang w:val="ru-RU"/>
        </w:rPr>
        <w:t>- записаны на бумаге содержания высказываний, в том числе фиксация периодов молчания, повторений, колебаний</w:t>
      </w:r>
      <w:r>
        <w:rPr>
          <w:rFonts w:ascii="Times New Roman" w:hAnsi="Times New Roman" w:cs="Times New Roman"/>
          <w:sz w:val="28"/>
          <w:szCs w:val="28"/>
          <w:lang w:val="ru-RU"/>
        </w:rPr>
        <w:t xml:space="preserve">, </w:t>
      </w:r>
      <w:r w:rsidRPr="0095194A">
        <w:rPr>
          <w:rFonts w:ascii="Times New Roman" w:hAnsi="Times New Roman" w:cs="Times New Roman"/>
          <w:sz w:val="28"/>
          <w:szCs w:val="28"/>
          <w:lang w:val="ru-RU"/>
        </w:rPr>
        <w:t>и продублированы аудиозаписями;</w:t>
      </w:r>
    </w:p>
    <w:p w:rsidR="0095194A" w:rsidRDefault="00F451BC"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выбраны единицы анализа с целью</w:t>
      </w:r>
      <w:r w:rsidR="0095194A" w:rsidRPr="0095194A">
        <w:rPr>
          <w:rFonts w:ascii="Times New Roman" w:hAnsi="Times New Roman" w:cs="Times New Roman"/>
          <w:sz w:val="28"/>
          <w:szCs w:val="28"/>
          <w:lang w:val="ru-RU"/>
        </w:rPr>
        <w:t xml:space="preserve"> определить схему кодирования при интерпретации высказываний и количественные единицы, применяемые в исследовании;</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95194A">
        <w:rPr>
          <w:rFonts w:ascii="Times New Roman" w:hAnsi="Times New Roman" w:cs="Times New Roman"/>
          <w:sz w:val="28"/>
          <w:szCs w:val="28"/>
          <w:lang w:val="ru-RU"/>
        </w:rPr>
        <w:t>- построена рабочая таблица с содержанием высказываний;</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95194A">
        <w:rPr>
          <w:rFonts w:ascii="Times New Roman" w:hAnsi="Times New Roman" w:cs="Times New Roman"/>
          <w:sz w:val="28"/>
          <w:szCs w:val="28"/>
          <w:lang w:val="ru-RU"/>
        </w:rPr>
        <w:t>- высказывания обработаны - заявление каждого респондента внимательно прочитано, в процессе выделены единицы анализа (слова, темы), представляющие ценность в свете обсуждаемой темы и пропущены через «сито» категорий анализа, т.е. выполнен вертикальный анализ;</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95194A">
        <w:rPr>
          <w:rFonts w:ascii="Times New Roman" w:hAnsi="Times New Roman" w:cs="Times New Roman"/>
          <w:sz w:val="28"/>
          <w:szCs w:val="28"/>
          <w:lang w:val="ru-RU"/>
        </w:rPr>
        <w:t>- построена синтетическая таблица на основе всей совокупности категорий вертикального анализа и на ее основе выполнен горизонтальный анализ каждой категории, с полученн</w:t>
      </w:r>
      <w:r w:rsidR="00F451BC">
        <w:rPr>
          <w:rFonts w:ascii="Times New Roman" w:hAnsi="Times New Roman" w:cs="Times New Roman"/>
          <w:sz w:val="28"/>
          <w:szCs w:val="28"/>
          <w:lang w:val="ru-RU"/>
        </w:rPr>
        <w:t>ыми</w:t>
      </w:r>
      <w:r w:rsidRPr="0095194A">
        <w:rPr>
          <w:rFonts w:ascii="Times New Roman" w:hAnsi="Times New Roman" w:cs="Times New Roman"/>
          <w:sz w:val="28"/>
          <w:szCs w:val="28"/>
          <w:lang w:val="ru-RU"/>
        </w:rPr>
        <w:t xml:space="preserve"> в итоге </w:t>
      </w:r>
      <w:r w:rsidR="00F451BC">
        <w:rPr>
          <w:rFonts w:ascii="Times New Roman" w:hAnsi="Times New Roman" w:cs="Times New Roman"/>
          <w:sz w:val="28"/>
          <w:szCs w:val="28"/>
          <w:lang w:val="ru-RU"/>
        </w:rPr>
        <w:t xml:space="preserve">результатами </w:t>
      </w:r>
      <w:r w:rsidRPr="0095194A">
        <w:rPr>
          <w:rFonts w:ascii="Times New Roman" w:hAnsi="Times New Roman" w:cs="Times New Roman"/>
          <w:sz w:val="28"/>
          <w:szCs w:val="28"/>
          <w:lang w:val="ru-RU"/>
        </w:rPr>
        <w:t>частоты употребления мнений, идей, ассоциаций, принадлежащих респондентам;</w:t>
      </w:r>
    </w:p>
    <w:p w:rsidR="0095194A"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95194A">
        <w:rPr>
          <w:rFonts w:ascii="Times New Roman" w:hAnsi="Times New Roman" w:cs="Times New Roman"/>
          <w:sz w:val="28"/>
          <w:szCs w:val="28"/>
          <w:lang w:val="ru-RU"/>
        </w:rPr>
        <w:t>- выведено обобщающее заключение в излагательной форме, без частотных характеристик.</w:t>
      </w:r>
      <w:r w:rsidRPr="0095194A">
        <w:rPr>
          <w:rFonts w:ascii="Times New Roman" w:hAnsi="Times New Roman" w:cs="Times New Roman"/>
          <w:sz w:val="28"/>
          <w:szCs w:val="28"/>
          <w:lang w:val="ru-RU"/>
        </w:rPr>
        <w:tab/>
      </w:r>
    </w:p>
    <w:p w:rsidR="007D6BB1" w:rsidRPr="003428D8" w:rsidRDefault="0095194A"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color w:val="000000"/>
          <w:sz w:val="28"/>
          <w:szCs w:val="28"/>
          <w:lang w:val="ru-RU"/>
        </w:rPr>
        <w:sectPr w:rsidR="007D6BB1" w:rsidRPr="003428D8" w:rsidSect="00ED04EF">
          <w:pgSz w:w="11906" w:h="16838"/>
          <w:pgMar w:top="1134" w:right="567" w:bottom="1134" w:left="1701" w:header="709" w:footer="709" w:gutter="0"/>
          <w:cols w:space="708"/>
          <w:docGrid w:linePitch="360"/>
        </w:sectPr>
      </w:pPr>
      <w:r>
        <w:rPr>
          <w:rFonts w:ascii="Times New Roman" w:hAnsi="Times New Roman" w:cs="Times New Roman"/>
          <w:sz w:val="28"/>
          <w:szCs w:val="28"/>
          <w:lang w:val="ru-RU"/>
        </w:rPr>
        <w:t>К</w:t>
      </w:r>
      <w:r w:rsidRPr="0095194A">
        <w:rPr>
          <w:rFonts w:ascii="Times New Roman" w:hAnsi="Times New Roman" w:cs="Times New Roman"/>
          <w:sz w:val="28"/>
          <w:szCs w:val="28"/>
          <w:lang w:val="ru-RU"/>
        </w:rPr>
        <w:t>онтент-анализ был дополнен ме</w:t>
      </w:r>
      <w:r w:rsidRPr="0095194A">
        <w:rPr>
          <w:rFonts w:ascii="Times New Roman" w:hAnsi="Times New Roman" w:cs="Times New Roman"/>
          <w:color w:val="000000"/>
          <w:sz w:val="28"/>
          <w:szCs w:val="28"/>
          <w:lang w:val="ru-RU"/>
        </w:rPr>
        <w:t>тодом триангуляции, для  обеспечения надежности полученных результатов</w:t>
      </w:r>
      <w:r w:rsidR="003428D8">
        <w:rPr>
          <w:rFonts w:ascii="Times New Roman" w:hAnsi="Times New Roman" w:cs="Times New Roman"/>
          <w:color w:val="000000"/>
          <w:sz w:val="28"/>
          <w:szCs w:val="28"/>
          <w:lang w:val="ru-RU"/>
        </w:rPr>
        <w:t>. В таблице 44 представлен процесс обработки высказываний с выделением категорий, подкатегорий и тем.</w:t>
      </w:r>
      <w:r w:rsidR="007D6BB1">
        <w:rPr>
          <w:rFonts w:ascii="Times New Roman" w:hAnsi="Times New Roman" w:cs="Times New Roman"/>
          <w:sz w:val="28"/>
          <w:szCs w:val="28"/>
          <w:lang w:val="ru-RU"/>
        </w:rPr>
        <w:br w:type="page"/>
      </w:r>
    </w:p>
    <w:p w:rsidR="007D6BB1" w:rsidRDefault="007D6BB1" w:rsidP="007D6BB1">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44 - </w:t>
      </w:r>
      <w:r w:rsidR="003428D8">
        <w:rPr>
          <w:rFonts w:ascii="Times New Roman" w:hAnsi="Times New Roman" w:cs="Times New Roman"/>
          <w:sz w:val="28"/>
          <w:szCs w:val="28"/>
          <w:lang w:val="ru-RU"/>
        </w:rPr>
        <w:t>Процесс к</w:t>
      </w:r>
      <w:r>
        <w:rPr>
          <w:rFonts w:ascii="Times New Roman" w:hAnsi="Times New Roman" w:cs="Times New Roman"/>
          <w:sz w:val="28"/>
          <w:szCs w:val="28"/>
          <w:lang w:val="ru-RU"/>
        </w:rPr>
        <w:t>атегоризации</w:t>
      </w:r>
      <w:r w:rsidR="003428D8">
        <w:rPr>
          <w:rFonts w:ascii="Times New Roman" w:hAnsi="Times New Roman" w:cs="Times New Roman"/>
          <w:sz w:val="28"/>
          <w:szCs w:val="28"/>
          <w:lang w:val="ru-RU"/>
        </w:rPr>
        <w:t xml:space="preserve"> </w:t>
      </w:r>
      <w:r>
        <w:rPr>
          <w:rFonts w:ascii="Times New Roman" w:hAnsi="Times New Roman" w:cs="Times New Roman"/>
          <w:sz w:val="28"/>
          <w:szCs w:val="28"/>
          <w:lang w:val="ru-RU"/>
        </w:rPr>
        <w:t>в ходе контент-анализа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7D6BB1" w:rsidRPr="007D6BB1" w:rsidTr="00456032">
        <w:tc>
          <w:tcPr>
            <w:tcW w:w="5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Высказывания специалистов</w:t>
            </w:r>
          </w:p>
        </w:tc>
        <w:tc>
          <w:tcPr>
            <w:tcW w:w="297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Сжатые смысловые единицы</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 xml:space="preserve">Код </w:t>
            </w:r>
          </w:p>
        </w:tc>
        <w:tc>
          <w:tcPr>
            <w:tcW w:w="141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 xml:space="preserve">Под-категории </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 xml:space="preserve">Категория  </w:t>
            </w:r>
          </w:p>
        </w:tc>
        <w:tc>
          <w:tcPr>
            <w:tcW w:w="1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Тема</w:t>
            </w:r>
          </w:p>
        </w:tc>
      </w:tr>
      <w:tr w:rsidR="007D6BB1" w:rsidRPr="007D6BB1" w:rsidTr="00456032">
        <w:tc>
          <w:tcPr>
            <w:tcW w:w="5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7D6BB1" w:rsidRPr="00921FF5" w:rsidTr="00456032">
        <w:tc>
          <w:tcPr>
            <w:tcW w:w="14786" w:type="dxa"/>
            <w:gridSpan w:val="6"/>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r w:rsidRPr="007D6BB1">
              <w:rPr>
                <w:rFonts w:ascii="Times New Roman" w:hAnsi="Times New Roman" w:cs="Times New Roman"/>
                <w:b/>
                <w:sz w:val="20"/>
                <w:szCs w:val="20"/>
                <w:lang w:val="ru-RU"/>
              </w:rPr>
              <w:t>Получаете ли Вы сигналы от владельцев о случаях бруцеллеза у скота?</w:t>
            </w: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i/>
                <w:sz w:val="20"/>
                <w:szCs w:val="20"/>
                <w:lang w:val="ru-RU"/>
              </w:rPr>
              <w:t>«...По внешнему заболевшие животные почти что не проявляются, почти никто внимания не обращает на то, что он больной бруцеллезом, никто даже не знает, только серологическое исследование животных подтверждает данный диагноз и даже в случае того, что у него диагностируется бруцеллез, любой хозяин может продать» (ЭС-1)</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«У больных животных бруцеллез не проявляется внешне и можно выявить только с помощью серологического исследования»</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Бруцеллез может протекать в скрытой форме и обнаруживаться при специальном обследовании</w:t>
            </w:r>
          </w:p>
        </w:tc>
        <w:tc>
          <w:tcPr>
            <w:tcW w:w="1417"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Отсутствие у больных животных внешних проявлений заболевания</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Причинами необращаемости владельцев больных животных за ветеринарной помощью и позднего выявления у скота заболевания являются:</w:t>
            </w:r>
          </w:p>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1. отсутствие у больных животных внешних проявлений заболевания;</w:t>
            </w:r>
          </w:p>
          <w:p w:rsidR="007D6BB1" w:rsidRPr="007D6BB1" w:rsidRDefault="007D6BB1" w:rsidP="007D6BB1">
            <w:pPr>
              <w:spacing w:after="0" w:line="240" w:lineRule="auto"/>
              <w:contextualSpacing/>
              <w:rPr>
                <w:rFonts w:ascii="Times New Roman" w:hAnsi="Times New Roman" w:cs="Times New Roman"/>
                <w:sz w:val="20"/>
                <w:szCs w:val="20"/>
              </w:rPr>
            </w:pPr>
            <w:r w:rsidRPr="007D6BB1">
              <w:rPr>
                <w:rFonts w:ascii="Times New Roman" w:hAnsi="Times New Roman" w:cs="Times New Roman"/>
                <w:sz w:val="20"/>
                <w:szCs w:val="20"/>
              </w:rPr>
              <w:t>2. единичные аборты у животных</w:t>
            </w:r>
          </w:p>
        </w:tc>
        <w:tc>
          <w:tcPr>
            <w:tcW w:w="135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Выявление бруцеллеза  возможно лишь в ходе обследова-ния скота</w:t>
            </w: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i/>
                <w:sz w:val="20"/>
                <w:szCs w:val="20"/>
                <w:lang w:val="ru-RU"/>
              </w:rPr>
            </w:pPr>
            <w:r w:rsidRPr="007D6BB1">
              <w:rPr>
                <w:rFonts w:ascii="Times New Roman" w:hAnsi="Times New Roman" w:cs="Times New Roman"/>
                <w:i/>
                <w:sz w:val="20"/>
                <w:szCs w:val="20"/>
                <w:lang w:val="ru-RU"/>
              </w:rPr>
              <w:t>«Ну в основном от владельцев как таковых фактов  о случаях бруцеллеза мы не наблюдали. Мы больше проводим плановые работы» (ВС-1)</w:t>
            </w: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«В основном, нет информации от владельцев скота о случаях бруцеллеза, проводим плановые работы»</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7D6BB1" w:rsidTr="00456032">
        <w:tc>
          <w:tcPr>
            <w:tcW w:w="5353" w:type="dxa"/>
          </w:tcPr>
          <w:p w:rsidR="007D6BB1" w:rsidRPr="007D6BB1" w:rsidRDefault="007D6BB1" w:rsidP="007D6BB1">
            <w:pPr>
              <w:spacing w:after="0" w:line="240" w:lineRule="auto"/>
              <w:contextualSpacing/>
              <w:rPr>
                <w:rFonts w:ascii="Times New Roman" w:hAnsi="Times New Roman" w:cs="Times New Roman"/>
                <w:sz w:val="20"/>
                <w:szCs w:val="20"/>
              </w:rPr>
            </w:pPr>
            <w:r w:rsidRPr="007D6BB1">
              <w:rPr>
                <w:rFonts w:ascii="Times New Roman" w:hAnsi="Times New Roman" w:cs="Times New Roman"/>
                <w:i/>
                <w:sz w:val="20"/>
                <w:szCs w:val="20"/>
                <w:lang w:val="ru-RU"/>
              </w:rPr>
              <w:t xml:space="preserve">«...Мы выявляем по лабораторным данным, подтверждаем, да,  есть бывает что больное животное может абортироваться и этот  аборт-плод направляется в лабораторию, но он в любом случае выявляется через лабораторию» </w:t>
            </w:r>
            <w:r w:rsidRPr="007D6BB1">
              <w:rPr>
                <w:rFonts w:ascii="Times New Roman" w:hAnsi="Times New Roman" w:cs="Times New Roman"/>
                <w:i/>
                <w:sz w:val="20"/>
                <w:szCs w:val="20"/>
              </w:rPr>
              <w:t>(ВС-2)</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«Выявляем с помощью лабораторных исследований абортированного плода»</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Бруцеллез выявляется в ходе исследования абортированного плода</w:t>
            </w:r>
          </w:p>
        </w:tc>
        <w:tc>
          <w:tcPr>
            <w:tcW w:w="1417" w:type="dxa"/>
            <w:vMerge w:val="restart"/>
          </w:tcPr>
          <w:p w:rsidR="007D6BB1" w:rsidRPr="007D6BB1" w:rsidRDefault="007D6BB1" w:rsidP="007D6BB1">
            <w:pPr>
              <w:spacing w:after="0" w:line="240" w:lineRule="auto"/>
              <w:contextualSpacing/>
              <w:rPr>
                <w:rFonts w:ascii="Times New Roman" w:hAnsi="Times New Roman" w:cs="Times New Roman"/>
                <w:sz w:val="20"/>
                <w:szCs w:val="20"/>
              </w:rPr>
            </w:pPr>
            <w:r w:rsidRPr="007D6BB1">
              <w:rPr>
                <w:rFonts w:ascii="Times New Roman" w:hAnsi="Times New Roman" w:cs="Times New Roman"/>
                <w:sz w:val="20"/>
                <w:szCs w:val="20"/>
              </w:rPr>
              <w:t>Единичный аборт у животных</w:t>
            </w:r>
          </w:p>
          <w:p w:rsidR="007D6BB1" w:rsidRPr="007D6BB1" w:rsidRDefault="007D6BB1" w:rsidP="007D6BB1">
            <w:pPr>
              <w:spacing w:after="0" w:line="240" w:lineRule="auto"/>
              <w:contextualSpacing/>
              <w:rPr>
                <w:rFonts w:ascii="Times New Roman" w:hAnsi="Times New Roman" w:cs="Times New Roman"/>
                <w:sz w:val="20"/>
                <w:szCs w:val="20"/>
              </w:rPr>
            </w:pPr>
          </w:p>
          <w:p w:rsidR="007D6BB1" w:rsidRPr="007D6BB1" w:rsidRDefault="007D6BB1" w:rsidP="007D6BB1">
            <w:pPr>
              <w:spacing w:after="0" w:line="240" w:lineRule="auto"/>
              <w:contextualSpacing/>
              <w:rPr>
                <w:rFonts w:ascii="Times New Roman" w:hAnsi="Times New Roman" w:cs="Times New Roman"/>
                <w:sz w:val="20"/>
                <w:szCs w:val="20"/>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sz w:val="20"/>
                <w:szCs w:val="20"/>
              </w:rPr>
            </w:pPr>
            <w:r w:rsidRPr="007D6BB1">
              <w:rPr>
                <w:rFonts w:ascii="Times New Roman" w:hAnsi="Times New Roman" w:cs="Times New Roman"/>
                <w:i/>
                <w:sz w:val="20"/>
                <w:szCs w:val="20"/>
                <w:lang w:val="ru-RU"/>
              </w:rPr>
              <w:t xml:space="preserve">«...Бруцеллез заболевание очень затяжное, с длинным инкубационным периодом, и клинически у животных оно не проявляется. </w:t>
            </w:r>
            <w:r w:rsidRPr="007D6BB1">
              <w:rPr>
                <w:rFonts w:ascii="Times New Roman" w:hAnsi="Times New Roman" w:cs="Times New Roman"/>
                <w:i/>
                <w:sz w:val="20"/>
                <w:szCs w:val="20"/>
              </w:rPr>
              <w:t>Единственный случай когда может проявится, когда абортированные формы…» (ЭС-4)</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«Бруцеллез - затяжное заболевание, которое клинически у животных может не проявляться или проявляться как абортированная форма»</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i/>
                <w:sz w:val="20"/>
                <w:szCs w:val="20"/>
                <w:lang w:val="ru-RU"/>
              </w:rPr>
            </w:pPr>
            <w:r w:rsidRPr="007D6BB1">
              <w:rPr>
                <w:rFonts w:ascii="Times New Roman" w:hAnsi="Times New Roman" w:cs="Times New Roman"/>
                <w:i/>
                <w:sz w:val="20"/>
                <w:szCs w:val="20"/>
                <w:lang w:val="ru-RU"/>
              </w:rPr>
              <w:t xml:space="preserve">«...Владельцы зачастую к нам не обращаются, когда бывает аборт, они пытаются эти вопросы скрыть, потому что они считают, что аборты в основном это механического происхождения, или при переохлаждении. ... Но когда уже начинается массовые аборты ну там в пределах 10 -15 голов так когда уже люди начинают обращаться, потому что они сами хотят знать, а </w:t>
            </w:r>
          </w:p>
          <w:p w:rsidR="007D6BB1" w:rsidRPr="007D6BB1" w:rsidRDefault="007D6BB1" w:rsidP="007D6BB1">
            <w:pPr>
              <w:spacing w:after="0" w:line="240" w:lineRule="auto"/>
              <w:contextualSpacing/>
              <w:rPr>
                <w:rFonts w:ascii="Times New Roman" w:hAnsi="Times New Roman" w:cs="Times New Roman"/>
                <w:i/>
                <w:sz w:val="20"/>
                <w:szCs w:val="20"/>
                <w:lang w:val="ru-RU"/>
              </w:rPr>
            </w:pPr>
            <w:r w:rsidRPr="007D6BB1">
              <w:rPr>
                <w:rFonts w:ascii="Times New Roman" w:hAnsi="Times New Roman" w:cs="Times New Roman"/>
                <w:i/>
                <w:sz w:val="20"/>
                <w:szCs w:val="20"/>
                <w:lang w:val="ru-RU"/>
              </w:rPr>
              <w:t>единичные вот эти аборты зачастую не обращаются» (ВС-4)</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«Владельцы не обращаются в случаях единичных абортов, ссылаясь на переохлаждение скота»</w:t>
            </w:r>
          </w:p>
        </w:tc>
        <w:tc>
          <w:tcPr>
            <w:tcW w:w="1843"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Единичные аборты для владельцев скота не являются показателем бруцеллеза</w:t>
            </w:r>
          </w:p>
        </w:tc>
        <w:tc>
          <w:tcPr>
            <w:tcW w:w="1417" w:type="dxa"/>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bl>
    <w:p w:rsidR="007D6BB1" w:rsidRPr="007D6BB1" w:rsidRDefault="007D6BB1" w:rsidP="007D6BB1">
      <w:pPr>
        <w:rPr>
          <w:rFonts w:ascii="Times New Roman" w:hAnsi="Times New Roman" w:cs="Times New Roman"/>
          <w:sz w:val="28"/>
          <w:szCs w:val="28"/>
          <w:lang w:val="ru-RU"/>
        </w:rPr>
      </w:pPr>
      <w:r>
        <w:rPr>
          <w:rFonts w:ascii="Times New Roman" w:hAnsi="Times New Roman" w:cs="Times New Roman"/>
          <w:sz w:val="28"/>
          <w:szCs w:val="28"/>
          <w:lang w:val="ru-RU"/>
        </w:rPr>
        <w:t>П</w:t>
      </w:r>
      <w:r w:rsidRPr="007D6BB1">
        <w:rPr>
          <w:rFonts w:ascii="Times New Roman" w:hAnsi="Times New Roman" w:cs="Times New Roman"/>
          <w:sz w:val="28"/>
          <w:szCs w:val="28"/>
        </w:rPr>
        <w:t xml:space="preserve">родолжение таблицы </w:t>
      </w:r>
      <w:r>
        <w:rPr>
          <w:rFonts w:ascii="Times New Roman" w:hAnsi="Times New Roman" w:cs="Times New Roman"/>
          <w:sz w:val="28"/>
          <w:szCs w:val="28"/>
          <w:lang w:val="ru-RU"/>
        </w:rPr>
        <w:t>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7D6BB1" w:rsidRPr="007D6BB1" w:rsidTr="00456032">
        <w:tc>
          <w:tcPr>
            <w:tcW w:w="5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7D6BB1" w:rsidRPr="00921FF5" w:rsidTr="00456032">
        <w:tc>
          <w:tcPr>
            <w:tcW w:w="14786" w:type="dxa"/>
            <w:gridSpan w:val="6"/>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r>
              <w:rPr>
                <w:rFonts w:ascii="Times New Roman" w:hAnsi="Times New Roman" w:cs="Times New Roman"/>
                <w:b/>
                <w:sz w:val="20"/>
                <w:szCs w:val="20"/>
                <w:lang w:val="ru-RU"/>
              </w:rPr>
              <w:t>К</w:t>
            </w:r>
            <w:r w:rsidRPr="007D6BB1">
              <w:rPr>
                <w:rFonts w:ascii="Times New Roman" w:hAnsi="Times New Roman" w:cs="Times New Roman"/>
                <w:b/>
                <w:sz w:val="20"/>
                <w:szCs w:val="20"/>
                <w:lang w:val="ru-RU"/>
              </w:rPr>
              <w:t>акой метод выявления заболевшего скота, по вашему мнению, более эффективен?</w:t>
            </w: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О</w:t>
            </w:r>
            <w:r w:rsidRPr="007D6BB1">
              <w:rPr>
                <w:rFonts w:ascii="Times New Roman" w:hAnsi="Times New Roman" w:cs="Times New Roman"/>
                <w:i/>
                <w:sz w:val="20"/>
                <w:szCs w:val="20"/>
                <w:lang w:val="ru-RU"/>
              </w:rPr>
              <w:t>пределяем с помощью классического метода, свеч роз-бенгал. я считаю, что в настоящее время классический метод является наиболее эффективным. своевременно выявляем, изолируем и уничтожаем заболевший скот.» (ВС-1)</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«О</w:t>
            </w:r>
            <w:r w:rsidRPr="007D6BB1">
              <w:rPr>
                <w:rFonts w:ascii="Times New Roman" w:hAnsi="Times New Roman" w:cs="Times New Roman"/>
                <w:sz w:val="20"/>
                <w:szCs w:val="20"/>
                <w:lang w:val="ru-RU"/>
              </w:rPr>
              <w:t>пределяем с помощью классического метода, который в настоящее время является наиболее эффективным»</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7D6BB1">
              <w:rPr>
                <w:rFonts w:ascii="Times New Roman" w:hAnsi="Times New Roman" w:cs="Times New Roman"/>
                <w:sz w:val="20"/>
                <w:szCs w:val="20"/>
                <w:lang w:val="ru-RU"/>
              </w:rPr>
              <w:t>ысокая эффективность классических методов лабораторных исследований</w:t>
            </w: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417"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Э</w:t>
            </w:r>
            <w:r w:rsidRPr="007D6BB1">
              <w:rPr>
                <w:rFonts w:ascii="Times New Roman" w:hAnsi="Times New Roman" w:cs="Times New Roman"/>
                <w:sz w:val="20"/>
                <w:szCs w:val="20"/>
                <w:lang w:val="ru-RU"/>
              </w:rPr>
              <w:t>ффектив</w:t>
            </w:r>
            <w:r>
              <w:rPr>
                <w:rFonts w:ascii="Times New Roman" w:hAnsi="Times New Roman" w:cs="Times New Roman"/>
                <w:sz w:val="20"/>
                <w:szCs w:val="20"/>
                <w:lang w:val="ru-RU"/>
              </w:rPr>
              <w:t>-</w:t>
            </w:r>
            <w:r w:rsidRPr="007D6BB1">
              <w:rPr>
                <w:rFonts w:ascii="Times New Roman" w:hAnsi="Times New Roman" w:cs="Times New Roman"/>
                <w:sz w:val="20"/>
                <w:szCs w:val="20"/>
                <w:lang w:val="ru-RU"/>
              </w:rPr>
              <w:t>ным методом выявления заболевшего скота является лабораторное тестирование</w:t>
            </w: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84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аиболее эффективный метод выявления больного скота – лабораторное исследование</w:t>
            </w: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353" w:type="dxa"/>
            <w:vMerge w:val="restart"/>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7D6BB1" w:rsidTr="00456032">
        <w:tc>
          <w:tcPr>
            <w:tcW w:w="5353"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К</w:t>
            </w:r>
            <w:r w:rsidRPr="007D6BB1">
              <w:rPr>
                <w:rFonts w:ascii="Times New Roman" w:hAnsi="Times New Roman" w:cs="Times New Roman"/>
                <w:i/>
                <w:sz w:val="20"/>
                <w:szCs w:val="20"/>
                <w:lang w:val="ru-RU"/>
              </w:rPr>
              <w:t>лассический метод самый эффективный: ра, рск, рдск. ифа вот с девятнадцатого года его отменили, значит почему, потому что метод ифа дает положительный результат при любом воспалительном процессе в организме.» (ВС-4)</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ru-RU"/>
              </w:rPr>
              <w:t>К</w:t>
            </w:r>
            <w:r w:rsidRPr="007D6BB1">
              <w:rPr>
                <w:rFonts w:ascii="Times New Roman" w:hAnsi="Times New Roman" w:cs="Times New Roman"/>
                <w:sz w:val="20"/>
                <w:szCs w:val="20"/>
              </w:rPr>
              <w:t>лассический метод самый эффективный»</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r>
      <w:tr w:rsidR="007D6BB1" w:rsidRPr="007D6BB1" w:rsidTr="00456032">
        <w:tc>
          <w:tcPr>
            <w:tcW w:w="5353" w:type="dxa"/>
          </w:tcPr>
          <w:p w:rsidR="007D6BB1" w:rsidRPr="007D6BB1" w:rsidRDefault="007D6BB1" w:rsidP="007D6BB1">
            <w:pPr>
              <w:spacing w:after="0" w:line="240" w:lineRule="auto"/>
              <w:contextualSpacing/>
              <w:rPr>
                <w:rFonts w:ascii="Times New Roman" w:hAnsi="Times New Roman" w:cs="Times New Roman"/>
                <w:i/>
                <w:sz w:val="20"/>
                <w:szCs w:val="20"/>
                <w:lang w:val="ru-RU"/>
              </w:rPr>
            </w:pPr>
            <w:r>
              <w:rPr>
                <w:rFonts w:ascii="Times New Roman" w:hAnsi="Times New Roman" w:cs="Times New Roman"/>
                <w:i/>
                <w:sz w:val="20"/>
                <w:szCs w:val="20"/>
                <w:lang w:val="ru-RU"/>
              </w:rPr>
              <w:t>«Л</w:t>
            </w:r>
            <w:r w:rsidRPr="007D6BB1">
              <w:rPr>
                <w:rFonts w:ascii="Times New Roman" w:hAnsi="Times New Roman" w:cs="Times New Roman"/>
                <w:i/>
                <w:sz w:val="20"/>
                <w:szCs w:val="20"/>
                <w:lang w:val="ru-RU"/>
              </w:rPr>
              <w:t>абораторный метод, только лабораторный метод.» (ВС-2)</w:t>
            </w:r>
          </w:p>
        </w:tc>
        <w:tc>
          <w:tcPr>
            <w:tcW w:w="2977" w:type="dxa"/>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Л</w:t>
            </w:r>
            <w:r w:rsidRPr="007D6BB1">
              <w:rPr>
                <w:rFonts w:ascii="Times New Roman" w:hAnsi="Times New Roman" w:cs="Times New Roman"/>
                <w:sz w:val="20"/>
                <w:szCs w:val="20"/>
                <w:lang w:val="ru-RU"/>
              </w:rPr>
              <w:t>абораторный метод</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14786" w:type="dxa"/>
            <w:gridSpan w:val="6"/>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r>
              <w:rPr>
                <w:rFonts w:ascii="Times New Roman" w:hAnsi="Times New Roman" w:cs="Times New Roman"/>
                <w:b/>
                <w:sz w:val="20"/>
                <w:szCs w:val="20"/>
                <w:lang w:val="ru-RU"/>
              </w:rPr>
              <w:t>К</w:t>
            </w:r>
            <w:r w:rsidRPr="007D6BB1">
              <w:rPr>
                <w:rFonts w:ascii="Times New Roman" w:hAnsi="Times New Roman" w:cs="Times New Roman"/>
                <w:b/>
                <w:sz w:val="20"/>
                <w:szCs w:val="20"/>
                <w:lang w:val="ru-RU"/>
              </w:rPr>
              <w:t>акова по вашему мнению самая веская причина сокрытия владельцами случаев зараженности скота?</w:t>
            </w: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Е</w:t>
            </w:r>
            <w:r w:rsidRPr="007D6BB1">
              <w:rPr>
                <w:rFonts w:ascii="Times New Roman" w:hAnsi="Times New Roman" w:cs="Times New Roman"/>
                <w:i/>
                <w:sz w:val="20"/>
                <w:szCs w:val="20"/>
                <w:lang w:val="ru-RU"/>
              </w:rPr>
              <w:t xml:space="preserve">стественно, проблема материальная, потому что во-первых, как правило крупный рогатый скот, это тому, кто владеет этим скотом, это большой материальный доход, во многих случаях это единственный доход, то есть это и мясо и переработка молока, это и сметана и сливки скажем, и масло, то есть на любом этапе здесь идет материальный доход.» </w:t>
            </w:r>
            <w:r w:rsidRPr="007D6BB1">
              <w:rPr>
                <w:rFonts w:ascii="Times New Roman" w:hAnsi="Times New Roman" w:cs="Times New Roman"/>
                <w:i/>
                <w:sz w:val="20"/>
                <w:szCs w:val="20"/>
              </w:rPr>
              <w:t>(СЗ-1)</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7D6BB1">
              <w:rPr>
                <w:rFonts w:ascii="Times New Roman" w:hAnsi="Times New Roman" w:cs="Times New Roman"/>
                <w:sz w:val="20"/>
                <w:szCs w:val="20"/>
                <w:lang w:val="ru-RU"/>
              </w:rPr>
              <w:t>роблема материальная, так, как для многих владельцев скот является единственным доходом»</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изкая компенсация за материальный ущерб</w:t>
            </w: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417" w:type="dxa"/>
            <w:vMerge w:val="restart"/>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Ж</w:t>
            </w:r>
            <w:r w:rsidRPr="007D6BB1">
              <w:rPr>
                <w:rFonts w:ascii="Times New Roman" w:hAnsi="Times New Roman" w:cs="Times New Roman"/>
                <w:sz w:val="20"/>
                <w:szCs w:val="20"/>
                <w:lang w:val="ru-RU"/>
              </w:rPr>
              <w:t>елание избежать материально-го ущерба</w:t>
            </w: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843" w:type="dxa"/>
            <w:vMerge w:val="restart"/>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7D6BB1">
              <w:rPr>
                <w:rFonts w:ascii="Times New Roman" w:hAnsi="Times New Roman" w:cs="Times New Roman"/>
                <w:sz w:val="20"/>
                <w:szCs w:val="20"/>
                <w:lang w:val="ru-RU"/>
              </w:rPr>
              <w:t>ричины сокрытия:</w:t>
            </w:r>
          </w:p>
          <w:p w:rsidR="007D6BB1" w:rsidRPr="007D6BB1" w:rsidRDefault="007D6BB1" w:rsidP="007D6BB1">
            <w:pPr>
              <w:spacing w:after="0" w:line="240" w:lineRule="auto"/>
              <w:contextualSpacing/>
              <w:rPr>
                <w:rFonts w:ascii="Times New Roman" w:hAnsi="Times New Roman" w:cs="Times New Roman"/>
                <w:caps/>
                <w:sz w:val="20"/>
                <w:szCs w:val="20"/>
                <w:lang w:val="ru-RU"/>
              </w:rPr>
            </w:pPr>
            <w:r w:rsidRPr="007D6BB1">
              <w:rPr>
                <w:rFonts w:ascii="Times New Roman" w:hAnsi="Times New Roman" w:cs="Times New Roman"/>
                <w:sz w:val="20"/>
                <w:szCs w:val="20"/>
                <w:lang w:val="ru-RU"/>
              </w:rPr>
              <w:t>1. желание избежать материального ущерба;</w:t>
            </w:r>
          </w:p>
          <w:p w:rsidR="007D6BB1" w:rsidRPr="007D6BB1" w:rsidRDefault="007D6BB1" w:rsidP="007D6BB1">
            <w:pPr>
              <w:spacing w:after="0" w:line="240" w:lineRule="auto"/>
              <w:contextualSpacing/>
              <w:rPr>
                <w:rFonts w:ascii="Times New Roman" w:hAnsi="Times New Roman" w:cs="Times New Roman"/>
                <w:caps/>
                <w:sz w:val="20"/>
                <w:szCs w:val="20"/>
                <w:lang w:val="ru-RU"/>
              </w:rPr>
            </w:pPr>
            <w:r w:rsidRPr="007D6BB1">
              <w:rPr>
                <w:rFonts w:ascii="Times New Roman" w:hAnsi="Times New Roman" w:cs="Times New Roman"/>
                <w:sz w:val="20"/>
                <w:szCs w:val="20"/>
                <w:lang w:val="ru-RU"/>
              </w:rPr>
              <w:t>2. желание владельцев скота избежать негативного мнения соседей, родственников;</w:t>
            </w:r>
          </w:p>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3. желание избежать дополнительных хлопот и неудобств, связанных с мерами по обеззараживанию очага;</w:t>
            </w:r>
          </w:p>
        </w:tc>
        <w:tc>
          <w:tcPr>
            <w:tcW w:w="1353" w:type="dxa"/>
            <w:vMerge w:val="restart"/>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w:t>
            </w:r>
            <w:r w:rsidRPr="007D6BB1">
              <w:rPr>
                <w:rFonts w:ascii="Times New Roman" w:hAnsi="Times New Roman" w:cs="Times New Roman"/>
                <w:sz w:val="20"/>
                <w:szCs w:val="20"/>
                <w:lang w:val="ru-RU"/>
              </w:rPr>
              <w:t>ересмот-реть размер компенсации за материаль-ный ущерб</w:t>
            </w: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7D6BB1">
              <w:rPr>
                <w:rFonts w:ascii="Times New Roman" w:hAnsi="Times New Roman" w:cs="Times New Roman"/>
                <w:i/>
                <w:sz w:val="20"/>
                <w:szCs w:val="20"/>
                <w:lang w:val="ru-RU"/>
              </w:rPr>
              <w:t>а первый план всё-таки выходит очень низкая материальная компенсация, то есть материальный ущерб.»(СЗ-3)</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а первом плане низкая материальная компенсация»</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i/>
                <w:caps/>
                <w:sz w:val="20"/>
                <w:szCs w:val="20"/>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7D6BB1">
              <w:rPr>
                <w:rFonts w:ascii="Times New Roman" w:hAnsi="Times New Roman" w:cs="Times New Roman"/>
                <w:i/>
                <w:sz w:val="20"/>
                <w:szCs w:val="20"/>
                <w:lang w:val="ru-RU"/>
              </w:rPr>
              <w:t xml:space="preserve">у, основная причина, это желание избежать материального ущерба от потери скота.» </w:t>
            </w:r>
            <w:r w:rsidRPr="007D6BB1">
              <w:rPr>
                <w:rFonts w:ascii="Times New Roman" w:hAnsi="Times New Roman" w:cs="Times New Roman"/>
                <w:i/>
                <w:sz w:val="20"/>
                <w:szCs w:val="20"/>
              </w:rPr>
              <w:t>(ЭС-3)</w:t>
            </w:r>
          </w:p>
          <w:p w:rsidR="007D6BB1" w:rsidRPr="007D6BB1" w:rsidRDefault="007D6BB1" w:rsidP="007D6BB1">
            <w:pPr>
              <w:spacing w:after="0" w:line="240" w:lineRule="auto"/>
              <w:contextualSpacing/>
              <w:rPr>
                <w:rFonts w:ascii="Times New Roman" w:hAnsi="Times New Roman" w:cs="Times New Roman"/>
                <w:caps/>
                <w:sz w:val="20"/>
                <w:szCs w:val="20"/>
              </w:rPr>
            </w:pP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«О</w:t>
            </w:r>
            <w:r w:rsidRPr="007D6BB1">
              <w:rPr>
                <w:rFonts w:ascii="Times New Roman" w:hAnsi="Times New Roman" w:cs="Times New Roman"/>
                <w:sz w:val="20"/>
                <w:szCs w:val="20"/>
                <w:lang w:val="ru-RU"/>
              </w:rPr>
              <w:t>сновная причина – желание избежать материального ущерба от потери скота»</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7D6BB1">
              <w:rPr>
                <w:rFonts w:ascii="Times New Roman" w:hAnsi="Times New Roman" w:cs="Times New Roman"/>
                <w:i/>
                <w:sz w:val="20"/>
                <w:szCs w:val="20"/>
                <w:lang w:val="ru-RU"/>
              </w:rPr>
              <w:t xml:space="preserve">у, обычно сокрытие это владельцами- это потеря материального ущерба, избежать материального ущерба от потери  скота...» </w:t>
            </w:r>
            <w:r w:rsidRPr="007D6BB1">
              <w:rPr>
                <w:rFonts w:ascii="Times New Roman" w:hAnsi="Times New Roman" w:cs="Times New Roman"/>
                <w:i/>
                <w:sz w:val="20"/>
                <w:szCs w:val="20"/>
              </w:rPr>
              <w:t>(ВС-3)</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«О</w:t>
            </w:r>
            <w:r w:rsidRPr="007D6BB1">
              <w:rPr>
                <w:rFonts w:ascii="Times New Roman" w:hAnsi="Times New Roman" w:cs="Times New Roman"/>
                <w:sz w:val="20"/>
                <w:szCs w:val="20"/>
                <w:lang w:val="ru-RU"/>
              </w:rPr>
              <w:t>бычно, скрывают чтобы избежать материальный ущерб»</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sidRPr="007D6BB1">
              <w:rPr>
                <w:rFonts w:ascii="Times New Roman" w:hAnsi="Times New Roman" w:cs="Times New Roman"/>
                <w:i/>
                <w:sz w:val="20"/>
                <w:szCs w:val="20"/>
                <w:lang w:val="ru-RU"/>
              </w:rPr>
              <w:t xml:space="preserve"> «</w:t>
            </w:r>
            <w:r>
              <w:rPr>
                <w:rFonts w:ascii="Times New Roman" w:hAnsi="Times New Roman" w:cs="Times New Roman"/>
                <w:i/>
                <w:sz w:val="20"/>
                <w:szCs w:val="20"/>
                <w:lang w:val="ru-RU"/>
              </w:rPr>
              <w:t>Э</w:t>
            </w:r>
            <w:r w:rsidRPr="007D6BB1">
              <w:rPr>
                <w:rFonts w:ascii="Times New Roman" w:hAnsi="Times New Roman" w:cs="Times New Roman"/>
                <w:i/>
                <w:sz w:val="20"/>
                <w:szCs w:val="20"/>
                <w:lang w:val="ru-RU"/>
              </w:rPr>
              <w:t>то экономический вопрос. каждый человек стремится, он для чего скот выращивает,  для того, чтобы получить какую-то прибыль, побольше сумму. а здесь он теряет, поэтому люди скрывают.» (ВС-4)</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«Л</w:t>
            </w:r>
            <w:r w:rsidRPr="007D6BB1">
              <w:rPr>
                <w:rFonts w:ascii="Times New Roman" w:hAnsi="Times New Roman" w:cs="Times New Roman"/>
                <w:sz w:val="20"/>
                <w:szCs w:val="20"/>
                <w:lang w:val="ru-RU"/>
              </w:rPr>
              <w:t>юди скрывают, чтобы не потерять прибыль»</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bl>
    <w:p w:rsidR="007D6BB1" w:rsidRDefault="007D6BB1" w:rsidP="007D6BB1">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7D6BB1" w:rsidRPr="00D87733" w:rsidTr="00456032">
        <w:tc>
          <w:tcPr>
            <w:tcW w:w="5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7D6BB1" w:rsidRPr="007D6BB1" w:rsidRDefault="007D6BB1" w:rsidP="007D6BB1">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7D6BB1" w:rsidRPr="00921FF5" w:rsidTr="00456032">
        <w:trPr>
          <w:trHeight w:val="1220"/>
        </w:trPr>
        <w:tc>
          <w:tcPr>
            <w:tcW w:w="5353" w:type="dxa"/>
            <w:tcBorders>
              <w:bottom w:val="single" w:sz="4" w:space="0" w:color="auto"/>
            </w:tcBorders>
          </w:tcPr>
          <w:p w:rsidR="007D6BB1" w:rsidRPr="007D6BB1" w:rsidRDefault="007D6BB1" w:rsidP="007D6BB1">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«...Е</w:t>
            </w:r>
            <w:r w:rsidRPr="007D6BB1">
              <w:rPr>
                <w:rFonts w:ascii="Times New Roman" w:hAnsi="Times New Roman" w:cs="Times New Roman"/>
                <w:i/>
                <w:sz w:val="20"/>
                <w:szCs w:val="20"/>
                <w:lang w:val="ru-RU"/>
              </w:rPr>
              <w:t>сли будут знать соседи, будут знать родственники, что были выявлены больные животные и, соответственно, эти люди, наверное, будут в какой-то мере чувствовать себя ущемленными»(СЗ-2)</w:t>
            </w: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2977" w:type="dxa"/>
            <w:tcBorders>
              <w:bottom w:val="single" w:sz="4" w:space="0" w:color="auto"/>
            </w:tcBorders>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7D6BB1">
              <w:rPr>
                <w:rFonts w:ascii="Times New Roman" w:hAnsi="Times New Roman" w:cs="Times New Roman"/>
                <w:sz w:val="20"/>
                <w:szCs w:val="20"/>
                <w:lang w:val="ru-RU"/>
              </w:rPr>
              <w:t>ладельцы будут чувствовать себя ущемленными, если соседи и родственники узнают о наличии у них больного скота»</w:t>
            </w:r>
          </w:p>
        </w:tc>
        <w:tc>
          <w:tcPr>
            <w:tcW w:w="1843" w:type="dxa"/>
            <w:vMerge w:val="restart"/>
            <w:tcBorders>
              <w:bottom w:val="single" w:sz="4" w:space="0" w:color="auto"/>
            </w:tcBorders>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егативное влияние со стороны соседей и родственников</w:t>
            </w:r>
          </w:p>
          <w:p w:rsidR="007D6BB1" w:rsidRPr="007D6BB1" w:rsidRDefault="007D6BB1" w:rsidP="007D6BB1">
            <w:pPr>
              <w:spacing w:after="0" w:line="240" w:lineRule="auto"/>
              <w:contextualSpacing/>
              <w:rPr>
                <w:rFonts w:ascii="Times New Roman" w:hAnsi="Times New Roman" w:cs="Times New Roman"/>
                <w:caps/>
                <w:sz w:val="20"/>
                <w:szCs w:val="20"/>
                <w:lang w:val="ru-RU"/>
              </w:rPr>
            </w:pPr>
          </w:p>
          <w:p w:rsidR="007D6BB1" w:rsidRPr="007D6BB1" w:rsidRDefault="007D6BB1" w:rsidP="007D6BB1">
            <w:pPr>
              <w:spacing w:after="0" w:line="240" w:lineRule="auto"/>
              <w:contextualSpacing/>
              <w:rPr>
                <w:rFonts w:ascii="Times New Roman" w:hAnsi="Times New Roman" w:cs="Times New Roman"/>
                <w:sz w:val="20"/>
                <w:szCs w:val="20"/>
                <w:lang w:val="ru-RU"/>
              </w:rPr>
            </w:pPr>
          </w:p>
        </w:tc>
        <w:tc>
          <w:tcPr>
            <w:tcW w:w="1417" w:type="dxa"/>
            <w:vMerge w:val="restart"/>
            <w:tcBorders>
              <w:bottom w:val="single" w:sz="4" w:space="0" w:color="auto"/>
            </w:tcBorders>
          </w:tcPr>
          <w:p w:rsidR="007D6BB1" w:rsidRPr="007D6BB1" w:rsidRDefault="007D6BB1" w:rsidP="007D6BB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Ж</w:t>
            </w:r>
            <w:r w:rsidRPr="007D6BB1">
              <w:rPr>
                <w:rFonts w:ascii="Times New Roman" w:hAnsi="Times New Roman" w:cs="Times New Roman"/>
                <w:sz w:val="20"/>
                <w:szCs w:val="20"/>
                <w:lang w:val="ru-RU"/>
              </w:rPr>
              <w:t>елание владельцев скота избежать негативного мнения соседей,  родственни-ков</w:t>
            </w:r>
          </w:p>
        </w:tc>
        <w:tc>
          <w:tcPr>
            <w:tcW w:w="1843" w:type="dxa"/>
            <w:vMerge w:val="restart"/>
            <w:tcBorders>
              <w:bottom w:val="single" w:sz="4" w:space="0" w:color="auto"/>
            </w:tcBorders>
          </w:tcPr>
          <w:p w:rsidR="007D6BB1" w:rsidRPr="007D6BB1" w:rsidRDefault="007D6BB1" w:rsidP="007D6BB1">
            <w:pPr>
              <w:spacing w:after="0" w:line="240" w:lineRule="auto"/>
              <w:contextualSpacing/>
              <w:rPr>
                <w:rFonts w:ascii="Times New Roman" w:hAnsi="Times New Roman" w:cs="Times New Roman"/>
                <w:sz w:val="20"/>
                <w:szCs w:val="20"/>
                <w:lang w:val="ru-RU"/>
              </w:rPr>
            </w:pPr>
            <w:r w:rsidRPr="007D6BB1">
              <w:rPr>
                <w:rFonts w:ascii="Times New Roman" w:hAnsi="Times New Roman" w:cs="Times New Roman"/>
                <w:sz w:val="20"/>
                <w:szCs w:val="20"/>
                <w:lang w:val="ru-RU"/>
              </w:rPr>
              <w:t>4. низкий уровень осведомленности владельцев скота о бруцеллезе, его последствиях.</w:t>
            </w:r>
          </w:p>
        </w:tc>
        <w:tc>
          <w:tcPr>
            <w:tcW w:w="1353" w:type="dxa"/>
            <w:vMerge w:val="restart"/>
            <w:tcBorders>
              <w:bottom w:val="single" w:sz="4" w:space="0" w:color="auto"/>
            </w:tcBorders>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«...Н</w:t>
            </w:r>
            <w:r w:rsidRPr="007D6BB1">
              <w:rPr>
                <w:rFonts w:ascii="Times New Roman" w:hAnsi="Times New Roman" w:cs="Times New Roman"/>
                <w:i/>
                <w:sz w:val="20"/>
                <w:szCs w:val="20"/>
                <w:lang w:val="ru-RU"/>
              </w:rPr>
              <w:t xml:space="preserve">егативное влияние мнения соседей, родственников, поэтому могут иногда скрывать, вот это допустим может иметь место.»  </w:t>
            </w:r>
            <w:r>
              <w:rPr>
                <w:rFonts w:ascii="Times New Roman" w:hAnsi="Times New Roman" w:cs="Times New Roman"/>
                <w:i/>
                <w:sz w:val="20"/>
                <w:szCs w:val="20"/>
                <w:lang w:val="ru-RU"/>
              </w:rPr>
              <w:t>(СЗ</w:t>
            </w:r>
            <w:r w:rsidRPr="007D6BB1">
              <w:rPr>
                <w:rFonts w:ascii="Times New Roman" w:hAnsi="Times New Roman" w:cs="Times New Roman"/>
                <w:i/>
                <w:sz w:val="20"/>
                <w:szCs w:val="20"/>
                <w:lang w:val="ru-RU"/>
              </w:rPr>
              <w:t>-3</w:t>
            </w:r>
            <w:r>
              <w:rPr>
                <w:rFonts w:ascii="Times New Roman" w:hAnsi="Times New Roman" w:cs="Times New Roman"/>
                <w:i/>
                <w:sz w:val="20"/>
                <w:szCs w:val="20"/>
                <w:lang w:val="ru-RU"/>
              </w:rPr>
              <w:t>)</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«И</w:t>
            </w:r>
            <w:r w:rsidRPr="007D6BB1">
              <w:rPr>
                <w:rFonts w:ascii="Times New Roman" w:hAnsi="Times New Roman" w:cs="Times New Roman"/>
                <w:sz w:val="20"/>
                <w:szCs w:val="20"/>
                <w:lang w:val="ru-RU"/>
              </w:rPr>
              <w:t>ногда имеет место негативное влияние соседей и родственников»</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921FF5"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rPr>
            </w:pPr>
            <w:r>
              <w:rPr>
                <w:rFonts w:ascii="Times New Roman" w:hAnsi="Times New Roman" w:cs="Times New Roman"/>
                <w:i/>
                <w:sz w:val="20"/>
                <w:szCs w:val="20"/>
                <w:lang w:val="ru-RU"/>
              </w:rPr>
              <w:t>«Б</w:t>
            </w:r>
            <w:r w:rsidRPr="007D6BB1">
              <w:rPr>
                <w:rFonts w:ascii="Times New Roman" w:hAnsi="Times New Roman" w:cs="Times New Roman"/>
                <w:i/>
                <w:sz w:val="20"/>
                <w:szCs w:val="20"/>
                <w:lang w:val="ru-RU"/>
              </w:rPr>
              <w:t xml:space="preserve">ывают дополнительные хлопоты, неудобства, связанные с мерами по обеззараживанию очага.» </w:t>
            </w:r>
            <w:r w:rsidRPr="007D6BB1">
              <w:rPr>
                <w:rFonts w:ascii="Times New Roman" w:hAnsi="Times New Roman" w:cs="Times New Roman"/>
                <w:i/>
                <w:sz w:val="20"/>
                <w:szCs w:val="20"/>
              </w:rPr>
              <w:t>(эс-3)</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rPr>
              <w:t>«</w:t>
            </w:r>
            <w:r>
              <w:rPr>
                <w:rFonts w:ascii="Times New Roman" w:hAnsi="Times New Roman" w:cs="Times New Roman"/>
                <w:sz w:val="20"/>
                <w:szCs w:val="20"/>
                <w:lang w:val="ru-RU"/>
              </w:rPr>
              <w:t>Д</w:t>
            </w:r>
            <w:r w:rsidRPr="007D6BB1">
              <w:rPr>
                <w:rFonts w:ascii="Times New Roman" w:hAnsi="Times New Roman" w:cs="Times New Roman"/>
                <w:sz w:val="20"/>
                <w:szCs w:val="20"/>
              </w:rPr>
              <w:t>ополнительные хлопоты »</w:t>
            </w:r>
          </w:p>
        </w:tc>
        <w:tc>
          <w:tcPr>
            <w:tcW w:w="1843" w:type="dxa"/>
            <w:vMerge w:val="restart"/>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Д</w:t>
            </w:r>
            <w:r w:rsidRPr="007D6BB1">
              <w:rPr>
                <w:rFonts w:ascii="Times New Roman" w:hAnsi="Times New Roman" w:cs="Times New Roman"/>
                <w:sz w:val="20"/>
                <w:szCs w:val="20"/>
                <w:lang w:val="ru-RU"/>
              </w:rPr>
              <w:t>ополнительные хлопоты и неудобства, связанные с мерами по обеззараживанию очага</w:t>
            </w:r>
          </w:p>
        </w:tc>
        <w:tc>
          <w:tcPr>
            <w:tcW w:w="1417" w:type="dxa"/>
            <w:vMerge w:val="restart"/>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Д</w:t>
            </w:r>
            <w:r w:rsidRPr="007D6BB1">
              <w:rPr>
                <w:rFonts w:ascii="Times New Roman" w:hAnsi="Times New Roman" w:cs="Times New Roman"/>
                <w:sz w:val="20"/>
                <w:szCs w:val="20"/>
                <w:lang w:val="ru-RU"/>
              </w:rPr>
              <w:t>ополните-льные хлопоты, неудобства и затраты, связанные с мерами по обеззаражи-ванию очага</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7D6BB1" w:rsidRPr="00D87733" w:rsidTr="00456032">
        <w:tc>
          <w:tcPr>
            <w:tcW w:w="5353"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«Н</w:t>
            </w:r>
            <w:r w:rsidRPr="007D6BB1">
              <w:rPr>
                <w:rFonts w:ascii="Times New Roman" w:hAnsi="Times New Roman" w:cs="Times New Roman"/>
                <w:i/>
                <w:sz w:val="20"/>
                <w:szCs w:val="20"/>
                <w:lang w:val="ru-RU"/>
              </w:rPr>
              <w:t>есколько причин. ... на втором месте бюрократическое оформление хлопот...» (СЗ-4)</w:t>
            </w: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rPr>
              <w:t>«</w:t>
            </w:r>
            <w:r>
              <w:rPr>
                <w:rFonts w:ascii="Times New Roman" w:hAnsi="Times New Roman" w:cs="Times New Roman"/>
                <w:sz w:val="20"/>
                <w:szCs w:val="20"/>
                <w:lang w:val="ru-RU"/>
              </w:rPr>
              <w:t>Б</w:t>
            </w:r>
            <w:r w:rsidRPr="007D6BB1">
              <w:rPr>
                <w:rFonts w:ascii="Times New Roman" w:hAnsi="Times New Roman" w:cs="Times New Roman"/>
                <w:sz w:val="20"/>
                <w:szCs w:val="20"/>
              </w:rPr>
              <w:t>юрократические хлопоты при оформлении»</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417"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rPr>
            </w:pPr>
          </w:p>
        </w:tc>
      </w:tr>
      <w:tr w:rsidR="007D6BB1" w:rsidRPr="00921FF5" w:rsidTr="007D6BB1">
        <w:trPr>
          <w:trHeight w:val="972"/>
        </w:trPr>
        <w:tc>
          <w:tcPr>
            <w:tcW w:w="5353" w:type="dxa"/>
          </w:tcPr>
          <w:p w:rsidR="007D6BB1" w:rsidRPr="007D6BB1" w:rsidRDefault="007D6BB1" w:rsidP="007D6BB1">
            <w:pPr>
              <w:spacing w:after="0" w:line="240" w:lineRule="auto"/>
              <w:contextualSpacing/>
              <w:rPr>
                <w:rFonts w:ascii="Times New Roman" w:hAnsi="Times New Roman" w:cs="Times New Roman"/>
                <w:i/>
                <w:caps/>
                <w:sz w:val="20"/>
                <w:szCs w:val="20"/>
                <w:lang w:val="ru-RU"/>
              </w:rPr>
            </w:pPr>
            <w:r w:rsidRPr="007D6BB1">
              <w:rPr>
                <w:rFonts w:ascii="Times New Roman" w:hAnsi="Times New Roman" w:cs="Times New Roman"/>
                <w:i/>
                <w:sz w:val="20"/>
                <w:szCs w:val="20"/>
                <w:lang w:val="ru-RU"/>
              </w:rPr>
              <w:t>«</w:t>
            </w:r>
            <w:r>
              <w:rPr>
                <w:rFonts w:ascii="Times New Roman" w:hAnsi="Times New Roman" w:cs="Times New Roman"/>
                <w:i/>
                <w:sz w:val="20"/>
                <w:szCs w:val="20"/>
                <w:lang w:val="ru-RU"/>
              </w:rPr>
              <w:t>В</w:t>
            </w:r>
            <w:r w:rsidRPr="007D6BB1">
              <w:rPr>
                <w:rFonts w:ascii="Times New Roman" w:hAnsi="Times New Roman" w:cs="Times New Roman"/>
                <w:i/>
                <w:sz w:val="20"/>
                <w:szCs w:val="20"/>
                <w:lang w:val="ru-RU"/>
              </w:rPr>
              <w:t>ладельцы животных плохо проинформированы о том что такое бруцеллез и к каким последствиям может привести.»</w:t>
            </w:r>
            <w:r>
              <w:rPr>
                <w:rFonts w:ascii="Times New Roman" w:hAnsi="Times New Roman" w:cs="Times New Roman"/>
                <w:i/>
                <w:sz w:val="20"/>
                <w:szCs w:val="20"/>
                <w:lang w:val="ru-RU"/>
              </w:rPr>
              <w:t xml:space="preserve"> </w:t>
            </w:r>
            <w:r w:rsidRPr="007D6BB1">
              <w:rPr>
                <w:rFonts w:ascii="Times New Roman" w:hAnsi="Times New Roman" w:cs="Times New Roman"/>
                <w:i/>
                <w:sz w:val="20"/>
                <w:szCs w:val="20"/>
                <w:lang w:val="ru-RU"/>
              </w:rPr>
              <w:t>(ЭС-4)</w:t>
            </w:r>
          </w:p>
          <w:p w:rsidR="007D6BB1" w:rsidRPr="007D6BB1" w:rsidRDefault="007D6BB1" w:rsidP="007D6BB1">
            <w:pPr>
              <w:spacing w:after="0" w:line="240" w:lineRule="auto"/>
              <w:contextualSpacing/>
              <w:rPr>
                <w:rFonts w:ascii="Times New Roman" w:hAnsi="Times New Roman" w:cs="Times New Roman"/>
                <w:caps/>
                <w:sz w:val="20"/>
                <w:szCs w:val="20"/>
                <w:lang w:val="ru-RU"/>
              </w:rPr>
            </w:pPr>
          </w:p>
        </w:tc>
        <w:tc>
          <w:tcPr>
            <w:tcW w:w="297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7D6BB1">
              <w:rPr>
                <w:rFonts w:ascii="Times New Roman" w:hAnsi="Times New Roman" w:cs="Times New Roman"/>
                <w:sz w:val="20"/>
                <w:szCs w:val="20"/>
                <w:lang w:val="ru-RU"/>
              </w:rPr>
              <w:t>ладельцы животных плохо проинформированы о бруцеллезе»</w:t>
            </w:r>
          </w:p>
        </w:tc>
        <w:tc>
          <w:tcPr>
            <w:tcW w:w="1843"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изкий уровень осведомленности животноводов о бруцеллезе</w:t>
            </w:r>
          </w:p>
        </w:tc>
        <w:tc>
          <w:tcPr>
            <w:tcW w:w="1417" w:type="dxa"/>
          </w:tcPr>
          <w:p w:rsidR="007D6BB1" w:rsidRPr="007D6BB1" w:rsidRDefault="007D6BB1" w:rsidP="007D6BB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D6BB1">
              <w:rPr>
                <w:rFonts w:ascii="Times New Roman" w:hAnsi="Times New Roman" w:cs="Times New Roman"/>
                <w:sz w:val="20"/>
                <w:szCs w:val="20"/>
                <w:lang w:val="ru-RU"/>
              </w:rPr>
              <w:t>изкий уровень осведомлен-ности владельцев скота о бруцеллезе и его последствиях</w:t>
            </w:r>
          </w:p>
        </w:tc>
        <w:tc>
          <w:tcPr>
            <w:tcW w:w="184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D6BB1" w:rsidRPr="007D6BB1" w:rsidRDefault="007D6BB1" w:rsidP="007D6BB1">
            <w:pPr>
              <w:spacing w:after="0" w:line="240" w:lineRule="auto"/>
              <w:contextualSpacing/>
              <w:jc w:val="center"/>
              <w:rPr>
                <w:rFonts w:ascii="Times New Roman" w:hAnsi="Times New Roman" w:cs="Times New Roman"/>
                <w:sz w:val="20"/>
                <w:szCs w:val="20"/>
                <w:lang w:val="ru-RU"/>
              </w:rPr>
            </w:pPr>
          </w:p>
        </w:tc>
      </w:tr>
      <w:tr w:rsidR="00456032" w:rsidRPr="00921FF5" w:rsidTr="00456032">
        <w:tc>
          <w:tcPr>
            <w:tcW w:w="14786" w:type="dxa"/>
            <w:gridSpan w:val="6"/>
          </w:tcPr>
          <w:p w:rsidR="00456032" w:rsidRPr="00456032" w:rsidRDefault="00456032" w:rsidP="007D6BB1">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К</w:t>
            </w:r>
            <w:r w:rsidRPr="00456032">
              <w:rPr>
                <w:rFonts w:ascii="Times New Roman" w:hAnsi="Times New Roman" w:cs="Times New Roman"/>
                <w:b/>
                <w:sz w:val="20"/>
                <w:szCs w:val="20"/>
                <w:lang w:val="ru-RU"/>
              </w:rPr>
              <w:t>ак вы считаете, полностью ли государство возмещает ущерб животноводам за скот, подлежащий утилизации?</w:t>
            </w:r>
          </w:p>
        </w:tc>
      </w:tr>
      <w:tr w:rsidR="001C1F8D" w:rsidRPr="00921FF5" w:rsidTr="001C1F8D">
        <w:trPr>
          <w:trHeight w:val="278"/>
        </w:trPr>
        <w:tc>
          <w:tcPr>
            <w:tcW w:w="5353" w:type="dxa"/>
          </w:tcPr>
          <w:p w:rsidR="001C1F8D" w:rsidRPr="001C1F8D" w:rsidRDefault="001C1F8D" w:rsidP="001C1F8D">
            <w:pPr>
              <w:spacing w:after="0" w:line="240" w:lineRule="auto"/>
              <w:contextualSpacing/>
              <w:rPr>
                <w:rFonts w:ascii="Times New Roman" w:hAnsi="Times New Roman" w:cs="Times New Roman"/>
                <w:caps/>
                <w:sz w:val="20"/>
                <w:szCs w:val="20"/>
                <w:lang w:val="ru-RU"/>
              </w:rPr>
            </w:pPr>
            <w:r w:rsidRPr="00456032">
              <w:rPr>
                <w:rFonts w:ascii="Times New Roman" w:hAnsi="Times New Roman" w:cs="Times New Roman"/>
                <w:i/>
                <w:sz w:val="20"/>
                <w:szCs w:val="20"/>
                <w:lang w:val="ru-RU"/>
              </w:rPr>
              <w:t>«</w:t>
            </w:r>
            <w:r>
              <w:rPr>
                <w:rFonts w:ascii="Times New Roman" w:hAnsi="Times New Roman" w:cs="Times New Roman"/>
                <w:i/>
                <w:sz w:val="20"/>
                <w:szCs w:val="20"/>
                <w:lang w:val="ru-RU"/>
              </w:rPr>
              <w:t>П</w:t>
            </w:r>
            <w:r w:rsidRPr="00456032">
              <w:rPr>
                <w:rFonts w:ascii="Times New Roman" w:hAnsi="Times New Roman" w:cs="Times New Roman"/>
                <w:i/>
                <w:sz w:val="20"/>
                <w:szCs w:val="20"/>
                <w:lang w:val="ru-RU"/>
              </w:rPr>
              <w:t>очти что не компенсируются расходы населения заболевших бруцеллезом животных, они предлагают забой, вот большинство случаев забо</w:t>
            </w:r>
            <w:r>
              <w:rPr>
                <w:rFonts w:ascii="Times New Roman" w:hAnsi="Times New Roman" w:cs="Times New Roman"/>
                <w:i/>
                <w:sz w:val="20"/>
                <w:szCs w:val="20"/>
                <w:lang w:val="ru-RU"/>
              </w:rPr>
              <w:t xml:space="preserve">я и </w:t>
            </w:r>
            <w:r w:rsidRPr="00456032">
              <w:rPr>
                <w:rFonts w:ascii="Times New Roman" w:hAnsi="Times New Roman" w:cs="Times New Roman"/>
                <w:i/>
                <w:sz w:val="20"/>
                <w:szCs w:val="20"/>
                <w:lang w:val="ru-RU"/>
              </w:rPr>
              <w:t xml:space="preserve"> делается на дому.» </w:t>
            </w:r>
            <w:r w:rsidRPr="001C1F8D">
              <w:rPr>
                <w:rFonts w:ascii="Times New Roman" w:hAnsi="Times New Roman" w:cs="Times New Roman"/>
                <w:i/>
                <w:sz w:val="20"/>
                <w:szCs w:val="20"/>
                <w:lang w:val="ru-RU"/>
              </w:rPr>
              <w:t>(ЭС-1)</w:t>
            </w:r>
          </w:p>
        </w:tc>
        <w:tc>
          <w:tcPr>
            <w:tcW w:w="2977" w:type="dxa"/>
          </w:tcPr>
          <w:p w:rsidR="001C1F8D" w:rsidRPr="00456032" w:rsidRDefault="001C1F8D" w:rsidP="001C1F8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«Р</w:t>
            </w:r>
            <w:r w:rsidRPr="00456032">
              <w:rPr>
                <w:rFonts w:ascii="Times New Roman" w:hAnsi="Times New Roman" w:cs="Times New Roman"/>
                <w:sz w:val="20"/>
                <w:szCs w:val="20"/>
                <w:lang w:val="ru-RU"/>
              </w:rPr>
              <w:t>асходы владельцев по заболевшим бруцеллезом животным не компенсируются в полной мере»</w:t>
            </w:r>
          </w:p>
        </w:tc>
        <w:tc>
          <w:tcPr>
            <w:tcW w:w="1843" w:type="dxa"/>
          </w:tcPr>
          <w:p w:rsidR="001C1F8D" w:rsidRPr="001D52A3" w:rsidRDefault="001C1F8D" w:rsidP="001C1F8D">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lang w:val="ru-RU"/>
              </w:rPr>
              <w:t>К</w:t>
            </w:r>
            <w:r w:rsidRPr="001D52A3">
              <w:rPr>
                <w:rFonts w:ascii="Times New Roman" w:hAnsi="Times New Roman" w:cs="Times New Roman"/>
                <w:sz w:val="20"/>
                <w:szCs w:val="20"/>
              </w:rPr>
              <w:t>омпенсация неудовлетворите</w:t>
            </w:r>
            <w:r>
              <w:rPr>
                <w:rFonts w:ascii="Times New Roman" w:hAnsi="Times New Roman" w:cs="Times New Roman"/>
                <w:sz w:val="20"/>
                <w:szCs w:val="20"/>
                <w:lang w:val="ru-RU"/>
              </w:rPr>
              <w:t>-</w:t>
            </w:r>
            <w:r w:rsidRPr="001D52A3">
              <w:rPr>
                <w:rFonts w:ascii="Times New Roman" w:hAnsi="Times New Roman" w:cs="Times New Roman"/>
                <w:sz w:val="20"/>
                <w:szCs w:val="20"/>
              </w:rPr>
              <w:t>льная</w:t>
            </w:r>
          </w:p>
          <w:p w:rsidR="001C1F8D" w:rsidRPr="001D52A3" w:rsidRDefault="001C1F8D" w:rsidP="001C1F8D">
            <w:pPr>
              <w:spacing w:after="0" w:line="240" w:lineRule="auto"/>
              <w:contextualSpacing/>
              <w:rPr>
                <w:rFonts w:ascii="Times New Roman" w:hAnsi="Times New Roman" w:cs="Times New Roman"/>
                <w:caps/>
                <w:sz w:val="20"/>
                <w:szCs w:val="20"/>
              </w:rPr>
            </w:pPr>
          </w:p>
          <w:p w:rsidR="001C1F8D" w:rsidRPr="001D52A3" w:rsidRDefault="001C1F8D" w:rsidP="001C1F8D">
            <w:pPr>
              <w:spacing w:after="0" w:line="240" w:lineRule="auto"/>
              <w:contextualSpacing/>
              <w:rPr>
                <w:rFonts w:ascii="Times New Roman" w:hAnsi="Times New Roman" w:cs="Times New Roman"/>
                <w:caps/>
                <w:sz w:val="20"/>
                <w:szCs w:val="20"/>
              </w:rPr>
            </w:pPr>
          </w:p>
          <w:p w:rsidR="001C1F8D" w:rsidRPr="001D52A3" w:rsidRDefault="001C1F8D" w:rsidP="001C1F8D">
            <w:pPr>
              <w:spacing w:after="0" w:line="240" w:lineRule="auto"/>
              <w:contextualSpacing/>
              <w:rPr>
                <w:rFonts w:ascii="Times New Roman" w:hAnsi="Times New Roman" w:cs="Times New Roman"/>
                <w:caps/>
                <w:sz w:val="20"/>
                <w:szCs w:val="20"/>
              </w:rPr>
            </w:pPr>
          </w:p>
          <w:p w:rsidR="001C1F8D" w:rsidRPr="001D52A3" w:rsidRDefault="001C1F8D" w:rsidP="001C1F8D">
            <w:pPr>
              <w:spacing w:after="0" w:line="240" w:lineRule="auto"/>
              <w:contextualSpacing/>
              <w:rPr>
                <w:rFonts w:ascii="Times New Roman" w:hAnsi="Times New Roman" w:cs="Times New Roman"/>
                <w:caps/>
                <w:sz w:val="20"/>
                <w:szCs w:val="20"/>
              </w:rPr>
            </w:pPr>
          </w:p>
        </w:tc>
        <w:tc>
          <w:tcPr>
            <w:tcW w:w="1417" w:type="dxa"/>
          </w:tcPr>
          <w:p w:rsidR="001C1F8D" w:rsidRPr="001C1F8D" w:rsidRDefault="001C1F8D" w:rsidP="001C1F8D">
            <w:pPr>
              <w:spacing w:after="0" w:line="240" w:lineRule="auto"/>
              <w:contextualSpacing/>
              <w:rPr>
                <w:rFonts w:ascii="Times New Roman" w:hAnsi="Times New Roman" w:cs="Times New Roman"/>
                <w:caps/>
                <w:sz w:val="20"/>
                <w:szCs w:val="20"/>
                <w:lang w:val="ru-RU"/>
              </w:rPr>
            </w:pPr>
            <w:r w:rsidRPr="001C1F8D">
              <w:rPr>
                <w:rFonts w:ascii="Times New Roman" w:hAnsi="Times New Roman" w:cs="Times New Roman"/>
                <w:sz w:val="20"/>
                <w:szCs w:val="20"/>
                <w:lang w:val="ru-RU"/>
              </w:rPr>
              <w:t>Недостаточ</w:t>
            </w:r>
            <w:r>
              <w:rPr>
                <w:rFonts w:ascii="Times New Roman" w:hAnsi="Times New Roman" w:cs="Times New Roman"/>
                <w:sz w:val="20"/>
                <w:szCs w:val="20"/>
                <w:lang w:val="ru-RU"/>
              </w:rPr>
              <w:t>-</w:t>
            </w:r>
            <w:r w:rsidRPr="001C1F8D">
              <w:rPr>
                <w:rFonts w:ascii="Times New Roman" w:hAnsi="Times New Roman" w:cs="Times New Roman"/>
                <w:sz w:val="20"/>
                <w:szCs w:val="20"/>
                <w:lang w:val="ru-RU"/>
              </w:rPr>
              <w:t>ная компен</w:t>
            </w:r>
            <w:r>
              <w:rPr>
                <w:rFonts w:ascii="Times New Roman" w:hAnsi="Times New Roman" w:cs="Times New Roman"/>
                <w:sz w:val="20"/>
                <w:szCs w:val="20"/>
                <w:lang w:val="ru-RU"/>
              </w:rPr>
              <w:t>-</w:t>
            </w:r>
            <w:r w:rsidRPr="001C1F8D">
              <w:rPr>
                <w:rFonts w:ascii="Times New Roman" w:hAnsi="Times New Roman" w:cs="Times New Roman"/>
                <w:sz w:val="20"/>
                <w:szCs w:val="20"/>
                <w:lang w:val="ru-RU"/>
              </w:rPr>
              <w:t>сация мат</w:t>
            </w:r>
            <w:r>
              <w:rPr>
                <w:rFonts w:ascii="Times New Roman" w:hAnsi="Times New Roman" w:cs="Times New Roman"/>
                <w:sz w:val="20"/>
                <w:szCs w:val="20"/>
                <w:lang w:val="ru-RU"/>
              </w:rPr>
              <w:t>.</w:t>
            </w:r>
            <w:r w:rsidRPr="001C1F8D">
              <w:rPr>
                <w:rFonts w:ascii="Times New Roman" w:hAnsi="Times New Roman" w:cs="Times New Roman"/>
                <w:sz w:val="20"/>
                <w:szCs w:val="20"/>
                <w:lang w:val="ru-RU"/>
              </w:rPr>
              <w:t xml:space="preserve"> ущерба при забое больных животных</w:t>
            </w:r>
          </w:p>
        </w:tc>
        <w:tc>
          <w:tcPr>
            <w:tcW w:w="1843" w:type="dxa"/>
          </w:tcPr>
          <w:p w:rsidR="001C1F8D" w:rsidRPr="001C1F8D" w:rsidRDefault="001C1F8D" w:rsidP="001C1F8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1C1F8D">
              <w:rPr>
                <w:rFonts w:ascii="Times New Roman" w:hAnsi="Times New Roman" w:cs="Times New Roman"/>
                <w:sz w:val="20"/>
                <w:szCs w:val="20"/>
                <w:lang w:val="ru-RU"/>
              </w:rPr>
              <w:t>омпенсация материального ущерба не полностью покрывает расходы владельцев скота</w:t>
            </w:r>
          </w:p>
        </w:tc>
        <w:tc>
          <w:tcPr>
            <w:tcW w:w="1353" w:type="dxa"/>
          </w:tcPr>
          <w:p w:rsidR="001C1F8D" w:rsidRPr="001C1F8D" w:rsidRDefault="001C1F8D" w:rsidP="001C1F8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1C1F8D">
              <w:rPr>
                <w:rFonts w:ascii="Times New Roman" w:hAnsi="Times New Roman" w:cs="Times New Roman"/>
                <w:sz w:val="20"/>
                <w:szCs w:val="20"/>
                <w:lang w:val="ru-RU"/>
              </w:rPr>
              <w:t>ересмот</w:t>
            </w:r>
            <w:r>
              <w:rPr>
                <w:rFonts w:ascii="Times New Roman" w:hAnsi="Times New Roman" w:cs="Times New Roman"/>
                <w:sz w:val="20"/>
                <w:szCs w:val="20"/>
                <w:lang w:val="ru-RU"/>
              </w:rPr>
              <w:t>-</w:t>
            </w:r>
            <w:r w:rsidRPr="001C1F8D">
              <w:rPr>
                <w:rFonts w:ascii="Times New Roman" w:hAnsi="Times New Roman" w:cs="Times New Roman"/>
                <w:sz w:val="20"/>
                <w:szCs w:val="20"/>
                <w:lang w:val="ru-RU"/>
              </w:rPr>
              <w:t>реть размер компенсации за материаль</w:t>
            </w:r>
            <w:r>
              <w:rPr>
                <w:rFonts w:ascii="Times New Roman" w:hAnsi="Times New Roman" w:cs="Times New Roman"/>
                <w:sz w:val="20"/>
                <w:szCs w:val="20"/>
                <w:lang w:val="ru-RU"/>
              </w:rPr>
              <w:t>-</w:t>
            </w:r>
            <w:r w:rsidRPr="001C1F8D">
              <w:rPr>
                <w:rFonts w:ascii="Times New Roman" w:hAnsi="Times New Roman" w:cs="Times New Roman"/>
                <w:sz w:val="20"/>
                <w:szCs w:val="20"/>
                <w:lang w:val="ru-RU"/>
              </w:rPr>
              <w:t>ный ущерб</w:t>
            </w:r>
          </w:p>
        </w:tc>
      </w:tr>
    </w:tbl>
    <w:p w:rsidR="001C1F8D" w:rsidRDefault="001C1F8D" w:rsidP="001C1F8D">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1C1F8D" w:rsidRPr="00D87733" w:rsidTr="0026705F">
        <w:tc>
          <w:tcPr>
            <w:tcW w:w="5353"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1C1F8D" w:rsidRPr="007D6BB1" w:rsidRDefault="001C1F8D"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456032" w:rsidRPr="00921FF5" w:rsidTr="00456032">
        <w:tc>
          <w:tcPr>
            <w:tcW w:w="5353" w:type="dxa"/>
          </w:tcPr>
          <w:p w:rsidR="00456032" w:rsidRPr="007D6BB1" w:rsidRDefault="001C1F8D" w:rsidP="001C1F8D">
            <w:pPr>
              <w:spacing w:after="0" w:line="240" w:lineRule="auto"/>
              <w:contextualSpacing/>
              <w:rPr>
                <w:rFonts w:ascii="Times New Roman" w:hAnsi="Times New Roman" w:cs="Times New Roman"/>
                <w:sz w:val="20"/>
                <w:szCs w:val="20"/>
                <w:lang w:val="ru-RU"/>
              </w:rPr>
            </w:pPr>
            <w:r>
              <w:rPr>
                <w:rFonts w:ascii="Times New Roman" w:hAnsi="Times New Roman" w:cs="Times New Roman"/>
                <w:i/>
                <w:sz w:val="20"/>
                <w:szCs w:val="20"/>
                <w:lang w:val="ru-RU"/>
              </w:rPr>
              <w:t>«С</w:t>
            </w:r>
            <w:r w:rsidRPr="001C1F8D">
              <w:rPr>
                <w:rFonts w:ascii="Times New Roman" w:hAnsi="Times New Roman" w:cs="Times New Roman"/>
                <w:i/>
                <w:sz w:val="20"/>
                <w:szCs w:val="20"/>
                <w:lang w:val="ru-RU"/>
              </w:rPr>
              <w:t xml:space="preserve">огласно приказу </w:t>
            </w:r>
            <w:r>
              <w:rPr>
                <w:rFonts w:ascii="Times New Roman" w:hAnsi="Times New Roman" w:cs="Times New Roman"/>
                <w:i/>
                <w:sz w:val="20"/>
                <w:szCs w:val="20"/>
                <w:lang w:val="ru-RU"/>
              </w:rPr>
              <w:t>М</w:t>
            </w:r>
            <w:r w:rsidRPr="001C1F8D">
              <w:rPr>
                <w:rFonts w:ascii="Times New Roman" w:hAnsi="Times New Roman" w:cs="Times New Roman"/>
                <w:i/>
                <w:sz w:val="20"/>
                <w:szCs w:val="20"/>
                <w:lang w:val="ru-RU"/>
              </w:rPr>
              <w:t>инистерства</w:t>
            </w:r>
            <w:r>
              <w:rPr>
                <w:rFonts w:ascii="Times New Roman" w:hAnsi="Times New Roman" w:cs="Times New Roman"/>
                <w:i/>
                <w:sz w:val="20"/>
                <w:szCs w:val="20"/>
                <w:lang w:val="ru-RU"/>
              </w:rPr>
              <w:t>,</w:t>
            </w:r>
            <w:r w:rsidRPr="001C1F8D">
              <w:rPr>
                <w:rFonts w:ascii="Times New Roman" w:hAnsi="Times New Roman" w:cs="Times New Roman"/>
                <w:i/>
                <w:sz w:val="20"/>
                <w:szCs w:val="20"/>
                <w:lang w:val="ru-RU"/>
              </w:rPr>
              <w:t xml:space="preserve"> 30% оплачивает государство и 70% оплачивает мясоубойный комбинат. но для того, чтобы определить сумму компенсации, создается комиссия из 5-ти человек</w:t>
            </w:r>
            <w:r>
              <w:rPr>
                <w:rFonts w:ascii="Times New Roman" w:hAnsi="Times New Roman" w:cs="Times New Roman"/>
                <w:i/>
                <w:sz w:val="20"/>
                <w:szCs w:val="20"/>
                <w:lang w:val="ru-RU"/>
              </w:rPr>
              <w:t>,</w:t>
            </w:r>
            <w:r w:rsidRPr="001C1F8D">
              <w:rPr>
                <w:rFonts w:ascii="Times New Roman" w:hAnsi="Times New Roman" w:cs="Times New Roman"/>
                <w:i/>
                <w:sz w:val="20"/>
                <w:szCs w:val="20"/>
                <w:lang w:val="ru-RU"/>
              </w:rPr>
              <w:t xml:space="preserve"> чтобы определить рыночную стоимость данной туши. </w:t>
            </w:r>
            <w:r>
              <w:rPr>
                <w:rFonts w:ascii="Times New Roman" w:hAnsi="Times New Roman" w:cs="Times New Roman"/>
                <w:i/>
                <w:sz w:val="20"/>
                <w:szCs w:val="20"/>
                <w:lang w:val="ru-RU"/>
              </w:rPr>
              <w:t>З</w:t>
            </w:r>
            <w:r w:rsidRPr="001C1F8D">
              <w:rPr>
                <w:rFonts w:ascii="Times New Roman" w:hAnsi="Times New Roman" w:cs="Times New Roman"/>
                <w:i/>
                <w:sz w:val="20"/>
                <w:szCs w:val="20"/>
                <w:lang w:val="ru-RU"/>
              </w:rPr>
              <w:t xml:space="preserve">десь имеет место категория мяса и возрастную особенность будут определять. </w:t>
            </w:r>
            <w:r>
              <w:rPr>
                <w:rFonts w:ascii="Times New Roman" w:hAnsi="Times New Roman" w:cs="Times New Roman"/>
                <w:i/>
                <w:sz w:val="20"/>
                <w:szCs w:val="20"/>
                <w:lang w:val="ru-RU"/>
              </w:rPr>
              <w:t>П</w:t>
            </w:r>
            <w:r w:rsidRPr="001C1F8D">
              <w:rPr>
                <w:rFonts w:ascii="Times New Roman" w:hAnsi="Times New Roman" w:cs="Times New Roman"/>
                <w:i/>
                <w:sz w:val="20"/>
                <w:szCs w:val="20"/>
                <w:lang w:val="ru-RU"/>
              </w:rPr>
              <w:t>оэтому в большинстве случаев, если положительно реагирующие животные, быва</w:t>
            </w:r>
            <w:r>
              <w:rPr>
                <w:rFonts w:ascii="Times New Roman" w:hAnsi="Times New Roman" w:cs="Times New Roman"/>
                <w:i/>
                <w:sz w:val="20"/>
                <w:szCs w:val="20"/>
                <w:lang w:val="ru-RU"/>
              </w:rPr>
              <w:t>е</w:t>
            </w:r>
            <w:r w:rsidRPr="001C1F8D">
              <w:rPr>
                <w:rFonts w:ascii="Times New Roman" w:hAnsi="Times New Roman" w:cs="Times New Roman"/>
                <w:i/>
                <w:sz w:val="20"/>
                <w:szCs w:val="20"/>
                <w:lang w:val="ru-RU"/>
              </w:rPr>
              <w:t>т что хозяева не довольны маленькой компенсацией. (ЭС-4)</w:t>
            </w:r>
          </w:p>
        </w:tc>
        <w:tc>
          <w:tcPr>
            <w:tcW w:w="2977" w:type="dxa"/>
          </w:tcPr>
          <w:p w:rsidR="00456032" w:rsidRPr="001C1F8D" w:rsidRDefault="001C1F8D" w:rsidP="001C1F8D">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1C1F8D">
              <w:rPr>
                <w:rFonts w:ascii="Times New Roman" w:hAnsi="Times New Roman" w:cs="Times New Roman"/>
                <w:sz w:val="20"/>
                <w:szCs w:val="20"/>
                <w:lang w:val="ru-RU"/>
              </w:rPr>
              <w:t xml:space="preserve"> большинстве случаев хозяева скота не довольны маленькой компенсацией»</w:t>
            </w:r>
          </w:p>
        </w:tc>
        <w:tc>
          <w:tcPr>
            <w:tcW w:w="1843" w:type="dxa"/>
          </w:tcPr>
          <w:p w:rsidR="00456032" w:rsidRPr="007D6BB1" w:rsidRDefault="00456032" w:rsidP="007D6BB1">
            <w:pPr>
              <w:spacing w:after="0" w:line="240" w:lineRule="auto"/>
              <w:contextualSpacing/>
              <w:jc w:val="center"/>
              <w:rPr>
                <w:rFonts w:ascii="Times New Roman" w:hAnsi="Times New Roman" w:cs="Times New Roman"/>
                <w:sz w:val="20"/>
                <w:szCs w:val="20"/>
                <w:lang w:val="ru-RU"/>
              </w:rPr>
            </w:pPr>
          </w:p>
        </w:tc>
        <w:tc>
          <w:tcPr>
            <w:tcW w:w="1417" w:type="dxa"/>
          </w:tcPr>
          <w:p w:rsidR="00456032" w:rsidRPr="007D6BB1" w:rsidRDefault="00456032" w:rsidP="007D6BB1">
            <w:pPr>
              <w:spacing w:after="0" w:line="240" w:lineRule="auto"/>
              <w:contextualSpacing/>
              <w:jc w:val="center"/>
              <w:rPr>
                <w:rFonts w:ascii="Times New Roman" w:hAnsi="Times New Roman" w:cs="Times New Roman"/>
                <w:sz w:val="20"/>
                <w:szCs w:val="20"/>
                <w:lang w:val="ru-RU"/>
              </w:rPr>
            </w:pPr>
          </w:p>
        </w:tc>
        <w:tc>
          <w:tcPr>
            <w:tcW w:w="1843" w:type="dxa"/>
          </w:tcPr>
          <w:p w:rsidR="00456032" w:rsidRPr="007D6BB1" w:rsidRDefault="00456032" w:rsidP="007D6BB1">
            <w:pPr>
              <w:spacing w:after="0" w:line="240" w:lineRule="auto"/>
              <w:contextualSpacing/>
              <w:jc w:val="center"/>
              <w:rPr>
                <w:rFonts w:ascii="Times New Roman" w:hAnsi="Times New Roman" w:cs="Times New Roman"/>
                <w:sz w:val="20"/>
                <w:szCs w:val="20"/>
                <w:lang w:val="ru-RU"/>
              </w:rPr>
            </w:pPr>
          </w:p>
        </w:tc>
        <w:tc>
          <w:tcPr>
            <w:tcW w:w="1353" w:type="dxa"/>
          </w:tcPr>
          <w:p w:rsidR="00456032" w:rsidRPr="007D6BB1" w:rsidRDefault="00456032" w:rsidP="007D6BB1">
            <w:pPr>
              <w:spacing w:after="0" w:line="240" w:lineRule="auto"/>
              <w:contextualSpacing/>
              <w:jc w:val="center"/>
              <w:rPr>
                <w:rFonts w:ascii="Times New Roman" w:hAnsi="Times New Roman" w:cs="Times New Roman"/>
                <w:sz w:val="20"/>
                <w:szCs w:val="20"/>
                <w:lang w:val="ru-RU"/>
              </w:rPr>
            </w:pPr>
          </w:p>
        </w:tc>
      </w:tr>
      <w:tr w:rsidR="001C1F8D" w:rsidRPr="00921FF5" w:rsidTr="0026705F">
        <w:tc>
          <w:tcPr>
            <w:tcW w:w="14786" w:type="dxa"/>
            <w:gridSpan w:val="6"/>
          </w:tcPr>
          <w:p w:rsidR="001C1F8D" w:rsidRPr="001C1F8D" w:rsidRDefault="001C1F8D" w:rsidP="007D6BB1">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С</w:t>
            </w:r>
            <w:r w:rsidRPr="001C1F8D">
              <w:rPr>
                <w:rFonts w:ascii="Times New Roman" w:hAnsi="Times New Roman" w:cs="Times New Roman"/>
                <w:b/>
                <w:sz w:val="20"/>
                <w:szCs w:val="20"/>
                <w:lang w:val="ru-RU"/>
              </w:rPr>
              <w:t>читаете ли вы, что увеличение размера компенсации повысит выявляемость зараженного скота?</w:t>
            </w:r>
          </w:p>
        </w:tc>
      </w:tr>
      <w:tr w:rsidR="003428D8" w:rsidRPr="00921FF5" w:rsidTr="002F4195">
        <w:trPr>
          <w:trHeight w:val="2817"/>
        </w:trPr>
        <w:tc>
          <w:tcPr>
            <w:tcW w:w="5353" w:type="dxa"/>
          </w:tcPr>
          <w:p w:rsidR="003428D8" w:rsidRPr="002F4195" w:rsidRDefault="003428D8" w:rsidP="002F4195">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 ...Я</w:t>
            </w:r>
            <w:r w:rsidRPr="002F4195">
              <w:rPr>
                <w:rFonts w:ascii="Times New Roman" w:hAnsi="Times New Roman" w:cs="Times New Roman"/>
                <w:i/>
                <w:sz w:val="20"/>
                <w:szCs w:val="20"/>
                <w:lang w:val="ru-RU"/>
              </w:rPr>
              <w:t xml:space="preserve"> считаю, что если повысить компенсацию владельцам скота, повысится и выявляемость, соответственно снизится и заболеваемость.»</w:t>
            </w:r>
            <w:r>
              <w:rPr>
                <w:rFonts w:ascii="Times New Roman" w:hAnsi="Times New Roman" w:cs="Times New Roman"/>
                <w:i/>
                <w:sz w:val="20"/>
                <w:szCs w:val="20"/>
                <w:lang w:val="ru-RU"/>
              </w:rPr>
              <w:t xml:space="preserve"> </w:t>
            </w:r>
            <w:r w:rsidRPr="002F4195">
              <w:rPr>
                <w:rFonts w:ascii="Times New Roman" w:hAnsi="Times New Roman" w:cs="Times New Roman"/>
                <w:i/>
                <w:sz w:val="20"/>
                <w:szCs w:val="20"/>
                <w:lang w:val="ru-RU"/>
              </w:rPr>
              <w:t>(ВС-1)</w:t>
            </w:r>
          </w:p>
          <w:p w:rsidR="003428D8" w:rsidRPr="002F4195" w:rsidRDefault="003428D8" w:rsidP="002F4195">
            <w:pPr>
              <w:spacing w:after="0" w:line="240" w:lineRule="auto"/>
              <w:contextualSpacing/>
              <w:rPr>
                <w:rFonts w:ascii="Times New Roman" w:hAnsi="Times New Roman" w:cs="Times New Roman"/>
                <w:caps/>
                <w:sz w:val="20"/>
                <w:szCs w:val="20"/>
                <w:lang w:val="ru-RU"/>
              </w:rPr>
            </w:pPr>
          </w:p>
        </w:tc>
        <w:tc>
          <w:tcPr>
            <w:tcW w:w="2977" w:type="dxa"/>
          </w:tcPr>
          <w:p w:rsidR="003428D8" w:rsidRPr="002F4195" w:rsidRDefault="003428D8" w:rsidP="002F419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2F4195">
              <w:rPr>
                <w:rFonts w:ascii="Times New Roman" w:hAnsi="Times New Roman" w:cs="Times New Roman"/>
                <w:sz w:val="20"/>
                <w:szCs w:val="20"/>
                <w:lang w:val="ru-RU"/>
              </w:rPr>
              <w:t>овышение компенсации за скот повысит уровень выявляемости и снизит заболеваемость»</w:t>
            </w:r>
          </w:p>
        </w:tc>
        <w:tc>
          <w:tcPr>
            <w:tcW w:w="1843" w:type="dxa"/>
            <w:vMerge w:val="restart"/>
          </w:tcPr>
          <w:p w:rsidR="003428D8" w:rsidRPr="007D6BB1" w:rsidRDefault="003428D8" w:rsidP="002F419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У</w:t>
            </w:r>
            <w:r w:rsidRPr="002F4195">
              <w:rPr>
                <w:rFonts w:ascii="Times New Roman" w:hAnsi="Times New Roman" w:cs="Times New Roman"/>
                <w:sz w:val="20"/>
                <w:szCs w:val="20"/>
                <w:lang w:val="ru-RU"/>
              </w:rPr>
              <w:t>величение компенсации повысит уровень выявляемости больного скота, что приведет к снижению вероятности заболевания людей</w:t>
            </w:r>
          </w:p>
        </w:tc>
        <w:tc>
          <w:tcPr>
            <w:tcW w:w="1417" w:type="dxa"/>
            <w:vMerge w:val="restart"/>
          </w:tcPr>
          <w:p w:rsidR="003428D8" w:rsidRPr="007D6BB1" w:rsidRDefault="003428D8" w:rsidP="002F4195">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3428D8" w:rsidRPr="007D6BB1" w:rsidRDefault="003428D8" w:rsidP="002F419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У</w:t>
            </w:r>
            <w:r w:rsidRPr="001C1F8D">
              <w:rPr>
                <w:rFonts w:ascii="Times New Roman" w:hAnsi="Times New Roman" w:cs="Times New Roman"/>
                <w:sz w:val="20"/>
                <w:szCs w:val="20"/>
                <w:lang w:val="ru-RU"/>
              </w:rPr>
              <w:t>величение размера компенсации способствует своевременной выявляемости, следовательно, снижению заболеваемости среди людей</w:t>
            </w:r>
          </w:p>
        </w:tc>
        <w:tc>
          <w:tcPr>
            <w:tcW w:w="1353" w:type="dxa"/>
            <w:vMerge w:val="restart"/>
          </w:tcPr>
          <w:p w:rsidR="003428D8" w:rsidRPr="001C1F8D" w:rsidRDefault="003428D8" w:rsidP="002F419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У</w:t>
            </w:r>
            <w:r w:rsidRPr="002F4195">
              <w:rPr>
                <w:rFonts w:ascii="Times New Roman" w:hAnsi="Times New Roman" w:cs="Times New Roman"/>
                <w:sz w:val="20"/>
                <w:szCs w:val="20"/>
                <w:lang w:val="ru-RU"/>
              </w:rPr>
              <w:t>величение компенсации повысит уровень выявляемос</w:t>
            </w:r>
            <w:r>
              <w:rPr>
                <w:rFonts w:ascii="Times New Roman" w:hAnsi="Times New Roman" w:cs="Times New Roman"/>
                <w:sz w:val="20"/>
                <w:szCs w:val="20"/>
                <w:lang w:val="ru-RU"/>
              </w:rPr>
              <w:t>-</w:t>
            </w:r>
            <w:r w:rsidRPr="002F4195">
              <w:rPr>
                <w:rFonts w:ascii="Times New Roman" w:hAnsi="Times New Roman" w:cs="Times New Roman"/>
                <w:sz w:val="20"/>
                <w:szCs w:val="20"/>
                <w:lang w:val="ru-RU"/>
              </w:rPr>
              <w:t>ти больного скота, что приведет к снижению вероятности заболевания людей</w:t>
            </w:r>
          </w:p>
        </w:tc>
      </w:tr>
      <w:tr w:rsidR="003428D8" w:rsidRPr="00921FF5" w:rsidTr="00456032">
        <w:tc>
          <w:tcPr>
            <w:tcW w:w="5353" w:type="dxa"/>
          </w:tcPr>
          <w:p w:rsidR="003428D8" w:rsidRDefault="003428D8" w:rsidP="002F4195">
            <w:pPr>
              <w:spacing w:after="0" w:line="240" w:lineRule="auto"/>
              <w:contextualSpacing/>
              <w:rPr>
                <w:rFonts w:ascii="Times New Roman" w:hAnsi="Times New Roman" w:cs="Times New Roman"/>
                <w:i/>
                <w:sz w:val="20"/>
                <w:szCs w:val="20"/>
                <w:lang w:val="ru-RU"/>
              </w:rPr>
            </w:pPr>
            <w:r>
              <w:rPr>
                <w:rFonts w:ascii="Times New Roman" w:hAnsi="Times New Roman" w:cs="Times New Roman"/>
                <w:i/>
                <w:sz w:val="20"/>
                <w:szCs w:val="20"/>
                <w:lang w:val="ru-RU"/>
              </w:rPr>
              <w:t>«Д</w:t>
            </w:r>
            <w:r w:rsidRPr="002F4195">
              <w:rPr>
                <w:rFonts w:ascii="Times New Roman" w:hAnsi="Times New Roman" w:cs="Times New Roman"/>
                <w:i/>
                <w:sz w:val="20"/>
                <w:szCs w:val="20"/>
                <w:lang w:val="ru-RU"/>
              </w:rPr>
              <w:t>а, я думаю какая-то прямая связь имеет место, потому что низкая оплата,  наверное, побуждает к сокрытию, если какая-то соответствующая компенсация, наверное и активно они бы шли на выявление скота и наверное и на выявление в целом заболеваемости отражалось бы.»</w:t>
            </w:r>
            <w:r>
              <w:rPr>
                <w:rFonts w:ascii="Times New Roman" w:hAnsi="Times New Roman" w:cs="Times New Roman"/>
                <w:i/>
                <w:sz w:val="20"/>
                <w:szCs w:val="20"/>
                <w:lang w:val="ru-RU"/>
              </w:rPr>
              <w:t xml:space="preserve"> </w:t>
            </w:r>
          </w:p>
          <w:p w:rsidR="003428D8" w:rsidRPr="002F4195" w:rsidRDefault="003428D8" w:rsidP="002F4195">
            <w:pPr>
              <w:spacing w:after="0" w:line="240" w:lineRule="auto"/>
              <w:contextualSpacing/>
              <w:rPr>
                <w:rFonts w:ascii="Times New Roman" w:hAnsi="Times New Roman" w:cs="Times New Roman"/>
                <w:caps/>
                <w:sz w:val="20"/>
                <w:szCs w:val="20"/>
                <w:lang w:val="ru-RU"/>
              </w:rPr>
            </w:pPr>
            <w:r w:rsidRPr="002F4195">
              <w:rPr>
                <w:rFonts w:ascii="Times New Roman" w:hAnsi="Times New Roman" w:cs="Times New Roman"/>
                <w:i/>
                <w:sz w:val="20"/>
                <w:szCs w:val="20"/>
                <w:lang w:val="ru-RU"/>
              </w:rPr>
              <w:t>(СЗ-4)</w:t>
            </w:r>
          </w:p>
        </w:tc>
        <w:tc>
          <w:tcPr>
            <w:tcW w:w="2977" w:type="dxa"/>
          </w:tcPr>
          <w:p w:rsidR="003428D8" w:rsidRPr="002F4195" w:rsidRDefault="003428D8" w:rsidP="002F419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2F4195">
              <w:rPr>
                <w:rFonts w:ascii="Times New Roman" w:hAnsi="Times New Roman" w:cs="Times New Roman"/>
                <w:sz w:val="20"/>
                <w:szCs w:val="20"/>
                <w:lang w:val="ru-RU"/>
              </w:rPr>
              <w:t>ри соответствующей компенсации они бы активно шли на выявление скота, низкая оплата побуждает к сокрытию»</w:t>
            </w:r>
          </w:p>
        </w:tc>
        <w:tc>
          <w:tcPr>
            <w:tcW w:w="1843" w:type="dxa"/>
            <w:vMerge/>
          </w:tcPr>
          <w:p w:rsidR="003428D8" w:rsidRPr="007D6BB1" w:rsidRDefault="003428D8" w:rsidP="002F4195">
            <w:pPr>
              <w:spacing w:after="0" w:line="240" w:lineRule="auto"/>
              <w:contextualSpacing/>
              <w:jc w:val="center"/>
              <w:rPr>
                <w:rFonts w:ascii="Times New Roman" w:hAnsi="Times New Roman" w:cs="Times New Roman"/>
                <w:sz w:val="20"/>
                <w:szCs w:val="20"/>
                <w:lang w:val="ru-RU"/>
              </w:rPr>
            </w:pPr>
          </w:p>
        </w:tc>
        <w:tc>
          <w:tcPr>
            <w:tcW w:w="1417" w:type="dxa"/>
            <w:vMerge/>
          </w:tcPr>
          <w:p w:rsidR="003428D8" w:rsidRPr="007D6BB1" w:rsidRDefault="003428D8" w:rsidP="002F4195">
            <w:pPr>
              <w:spacing w:after="0" w:line="240" w:lineRule="auto"/>
              <w:contextualSpacing/>
              <w:jc w:val="center"/>
              <w:rPr>
                <w:rFonts w:ascii="Times New Roman" w:hAnsi="Times New Roman" w:cs="Times New Roman"/>
                <w:sz w:val="20"/>
                <w:szCs w:val="20"/>
                <w:lang w:val="ru-RU"/>
              </w:rPr>
            </w:pPr>
          </w:p>
        </w:tc>
        <w:tc>
          <w:tcPr>
            <w:tcW w:w="1843" w:type="dxa"/>
            <w:vMerge/>
          </w:tcPr>
          <w:p w:rsidR="003428D8" w:rsidRPr="007D6BB1" w:rsidRDefault="003428D8" w:rsidP="002F4195">
            <w:pPr>
              <w:spacing w:after="0" w:line="240" w:lineRule="auto"/>
              <w:contextualSpacing/>
              <w:jc w:val="center"/>
              <w:rPr>
                <w:rFonts w:ascii="Times New Roman" w:hAnsi="Times New Roman" w:cs="Times New Roman"/>
                <w:sz w:val="20"/>
                <w:szCs w:val="20"/>
                <w:lang w:val="ru-RU"/>
              </w:rPr>
            </w:pPr>
          </w:p>
        </w:tc>
        <w:tc>
          <w:tcPr>
            <w:tcW w:w="1353" w:type="dxa"/>
            <w:vMerge/>
          </w:tcPr>
          <w:p w:rsidR="003428D8" w:rsidRPr="007D6BB1" w:rsidRDefault="003428D8" w:rsidP="002F4195">
            <w:pPr>
              <w:spacing w:after="0" w:line="240" w:lineRule="auto"/>
              <w:contextualSpacing/>
              <w:jc w:val="center"/>
              <w:rPr>
                <w:rFonts w:ascii="Times New Roman" w:hAnsi="Times New Roman" w:cs="Times New Roman"/>
                <w:sz w:val="20"/>
                <w:szCs w:val="20"/>
                <w:lang w:val="ru-RU"/>
              </w:rPr>
            </w:pPr>
          </w:p>
        </w:tc>
      </w:tr>
      <w:tr w:rsidR="003428D8" w:rsidRPr="00921FF5" w:rsidTr="00456032">
        <w:tc>
          <w:tcPr>
            <w:tcW w:w="5353" w:type="dxa"/>
          </w:tcPr>
          <w:p w:rsidR="003428D8" w:rsidRPr="002F4195" w:rsidRDefault="003428D8" w:rsidP="002F4195">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«У</w:t>
            </w:r>
            <w:r w:rsidRPr="002F4195">
              <w:rPr>
                <w:rFonts w:ascii="Times New Roman" w:hAnsi="Times New Roman" w:cs="Times New Roman"/>
                <w:i/>
                <w:sz w:val="20"/>
                <w:szCs w:val="20"/>
                <w:lang w:val="ru-RU"/>
              </w:rPr>
              <w:t>величение размеров компенсации  повлияет на снижение заболеваемости и вообще на спад заболеваемости скота,  потому что материальная сторона для людей сейчас самая главная.</w:t>
            </w:r>
            <w:r>
              <w:rPr>
                <w:rFonts w:ascii="Times New Roman" w:hAnsi="Times New Roman" w:cs="Times New Roman"/>
                <w:i/>
                <w:sz w:val="20"/>
                <w:szCs w:val="20"/>
                <w:lang w:val="ru-RU"/>
              </w:rPr>
              <w:t>"</w:t>
            </w:r>
            <w:r w:rsidRPr="002F4195">
              <w:rPr>
                <w:rFonts w:ascii="Times New Roman" w:hAnsi="Times New Roman" w:cs="Times New Roman"/>
                <w:i/>
                <w:sz w:val="20"/>
                <w:szCs w:val="20"/>
                <w:lang w:val="ru-RU"/>
              </w:rPr>
              <w:t xml:space="preserve"> (ЭС-2)</w:t>
            </w:r>
          </w:p>
          <w:p w:rsidR="003428D8" w:rsidRPr="002F4195" w:rsidRDefault="003428D8" w:rsidP="002F4195">
            <w:pPr>
              <w:spacing w:after="0" w:line="240" w:lineRule="auto"/>
              <w:contextualSpacing/>
              <w:rPr>
                <w:rFonts w:ascii="Times New Roman" w:hAnsi="Times New Roman" w:cs="Times New Roman"/>
                <w:caps/>
                <w:sz w:val="20"/>
                <w:szCs w:val="20"/>
                <w:lang w:val="ru-RU"/>
              </w:rPr>
            </w:pPr>
          </w:p>
        </w:tc>
        <w:tc>
          <w:tcPr>
            <w:tcW w:w="2977" w:type="dxa"/>
          </w:tcPr>
          <w:p w:rsidR="003428D8" w:rsidRPr="002F4195" w:rsidRDefault="003428D8" w:rsidP="002F419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«И</w:t>
            </w:r>
            <w:r w:rsidRPr="002F4195">
              <w:rPr>
                <w:rFonts w:ascii="Times New Roman" w:hAnsi="Times New Roman" w:cs="Times New Roman"/>
                <w:sz w:val="20"/>
                <w:szCs w:val="20"/>
                <w:lang w:val="ru-RU"/>
              </w:rPr>
              <w:t xml:space="preserve">з-за маленькой компенсации народ скрывает заболеваемость своего скота, а увеличение размеров компенсации </w:t>
            </w:r>
            <w:r>
              <w:rPr>
                <w:rFonts w:ascii="Times New Roman" w:hAnsi="Times New Roman" w:cs="Times New Roman"/>
                <w:sz w:val="20"/>
                <w:szCs w:val="20"/>
                <w:lang w:val="ru-RU"/>
              </w:rPr>
              <w:t>изменит ситуацию</w:t>
            </w:r>
            <w:r w:rsidRPr="002F4195">
              <w:rPr>
                <w:rFonts w:ascii="Times New Roman" w:hAnsi="Times New Roman" w:cs="Times New Roman"/>
                <w:sz w:val="20"/>
                <w:szCs w:val="20"/>
                <w:lang w:val="ru-RU"/>
              </w:rPr>
              <w:t>»</w:t>
            </w:r>
          </w:p>
        </w:tc>
        <w:tc>
          <w:tcPr>
            <w:tcW w:w="1843"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r>
    </w:tbl>
    <w:p w:rsidR="002F4195" w:rsidRDefault="002F4195">
      <w:pPr>
        <w:rPr>
          <w:lang w:val="ru-RU"/>
        </w:rPr>
      </w:pPr>
    </w:p>
    <w:p w:rsidR="002F4195" w:rsidRDefault="002F4195" w:rsidP="002F4195">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2F4195" w:rsidRPr="00D87733" w:rsidTr="0026705F">
        <w:tc>
          <w:tcPr>
            <w:tcW w:w="5353"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2F4195" w:rsidRPr="007D6BB1" w:rsidRDefault="002F4195" w:rsidP="0026705F">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3428D8" w:rsidRPr="00921FF5" w:rsidTr="00456032">
        <w:tc>
          <w:tcPr>
            <w:tcW w:w="5353" w:type="dxa"/>
          </w:tcPr>
          <w:p w:rsidR="003428D8" w:rsidRPr="003428D8" w:rsidRDefault="003428D8" w:rsidP="003428D8">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«...К</w:t>
            </w:r>
            <w:r w:rsidRPr="003428D8">
              <w:rPr>
                <w:rFonts w:ascii="Times New Roman" w:hAnsi="Times New Roman" w:cs="Times New Roman"/>
                <w:i/>
                <w:sz w:val="20"/>
                <w:szCs w:val="20"/>
                <w:lang w:val="ru-RU"/>
              </w:rPr>
              <w:t xml:space="preserve">омпенсация необходима, чтобы восстановить  материальный ущерб. </w:t>
            </w:r>
            <w:r>
              <w:rPr>
                <w:rFonts w:ascii="Times New Roman" w:hAnsi="Times New Roman" w:cs="Times New Roman"/>
                <w:i/>
                <w:sz w:val="20"/>
                <w:szCs w:val="20"/>
                <w:lang w:val="ru-RU"/>
              </w:rPr>
              <w:t>Э</w:t>
            </w:r>
            <w:r w:rsidRPr="003428D8">
              <w:rPr>
                <w:rFonts w:ascii="Times New Roman" w:hAnsi="Times New Roman" w:cs="Times New Roman"/>
                <w:i/>
                <w:sz w:val="20"/>
                <w:szCs w:val="20"/>
                <w:lang w:val="ru-RU"/>
              </w:rPr>
              <w:t>то самый первый болезненный вопрос для сельского населения» (ВС-3)</w:t>
            </w:r>
          </w:p>
          <w:p w:rsidR="003428D8" w:rsidRPr="003428D8" w:rsidRDefault="003428D8" w:rsidP="003428D8">
            <w:pPr>
              <w:spacing w:after="0" w:line="240" w:lineRule="auto"/>
              <w:contextualSpacing/>
              <w:rPr>
                <w:rFonts w:ascii="Times New Roman" w:hAnsi="Times New Roman" w:cs="Times New Roman"/>
                <w:caps/>
                <w:sz w:val="20"/>
                <w:szCs w:val="20"/>
                <w:lang w:val="ru-RU"/>
              </w:rPr>
            </w:pPr>
          </w:p>
        </w:tc>
        <w:tc>
          <w:tcPr>
            <w:tcW w:w="2977" w:type="dxa"/>
          </w:tcPr>
          <w:p w:rsidR="003428D8" w:rsidRPr="003428D8" w:rsidRDefault="003428D8" w:rsidP="003428D8">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«Д</w:t>
            </w:r>
            <w:r w:rsidRPr="003428D8">
              <w:rPr>
                <w:rFonts w:ascii="Times New Roman" w:hAnsi="Times New Roman" w:cs="Times New Roman"/>
                <w:sz w:val="20"/>
                <w:szCs w:val="20"/>
                <w:lang w:val="ru-RU"/>
              </w:rPr>
              <w:t>ля жителей сел</w:t>
            </w:r>
            <w:r>
              <w:rPr>
                <w:rFonts w:ascii="Times New Roman" w:hAnsi="Times New Roman" w:cs="Times New Roman"/>
                <w:sz w:val="20"/>
                <w:szCs w:val="20"/>
                <w:lang w:val="ru-RU"/>
              </w:rPr>
              <w:t>а</w:t>
            </w:r>
            <w:r w:rsidRPr="003428D8">
              <w:rPr>
                <w:rFonts w:ascii="Times New Roman" w:hAnsi="Times New Roman" w:cs="Times New Roman"/>
                <w:sz w:val="20"/>
                <w:szCs w:val="20"/>
                <w:lang w:val="ru-RU"/>
              </w:rPr>
              <w:t xml:space="preserve"> компенсация необходима чтобы восстановить материальный ущерб»</w:t>
            </w:r>
          </w:p>
        </w:tc>
        <w:tc>
          <w:tcPr>
            <w:tcW w:w="1843" w:type="dxa"/>
            <w:vMerge w:val="restart"/>
          </w:tcPr>
          <w:p w:rsidR="003428D8" w:rsidRPr="003428D8" w:rsidRDefault="003428D8" w:rsidP="003428D8">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С</w:t>
            </w:r>
            <w:r w:rsidRPr="003428D8">
              <w:rPr>
                <w:rFonts w:ascii="Times New Roman" w:hAnsi="Times New Roman" w:cs="Times New Roman"/>
                <w:sz w:val="20"/>
                <w:szCs w:val="20"/>
                <w:lang w:val="ru-RU"/>
              </w:rPr>
              <w:t>оответствующая компенсация необходима для возмещения ущерба за утилизированный скот</w:t>
            </w:r>
          </w:p>
        </w:tc>
        <w:tc>
          <w:tcPr>
            <w:tcW w:w="1417" w:type="dxa"/>
            <w:vMerge w:val="restart"/>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r>
      <w:tr w:rsidR="003428D8" w:rsidRPr="00921FF5" w:rsidTr="00456032">
        <w:tc>
          <w:tcPr>
            <w:tcW w:w="5353" w:type="dxa"/>
          </w:tcPr>
          <w:p w:rsidR="003428D8" w:rsidRPr="003428D8" w:rsidRDefault="003428D8" w:rsidP="003428D8">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«...Сейчас мы вот К</w:t>
            </w:r>
            <w:r w:rsidRPr="003428D8">
              <w:rPr>
                <w:rFonts w:ascii="Times New Roman" w:hAnsi="Times New Roman" w:cs="Times New Roman"/>
                <w:i/>
                <w:sz w:val="20"/>
                <w:szCs w:val="20"/>
                <w:lang w:val="ru-RU"/>
              </w:rPr>
              <w:t xml:space="preserve">амаз посылаем, целая война у нас,  люди не соглашаются с шумом, с криком, со скандалом,  мы на них </w:t>
            </w:r>
            <w:r>
              <w:rPr>
                <w:rFonts w:ascii="Times New Roman" w:hAnsi="Times New Roman" w:cs="Times New Roman"/>
                <w:i/>
                <w:sz w:val="20"/>
                <w:szCs w:val="20"/>
                <w:lang w:val="ru-RU"/>
              </w:rPr>
              <w:t>А</w:t>
            </w:r>
            <w:r w:rsidRPr="003428D8">
              <w:rPr>
                <w:rFonts w:ascii="Times New Roman" w:hAnsi="Times New Roman" w:cs="Times New Roman"/>
                <w:i/>
                <w:sz w:val="20"/>
                <w:szCs w:val="20"/>
                <w:lang w:val="ru-RU"/>
              </w:rPr>
              <w:t>кты составляем, после этого только они начинают грузить скот и ликвидация.»</w:t>
            </w:r>
            <w:r>
              <w:rPr>
                <w:rFonts w:ascii="Times New Roman" w:hAnsi="Times New Roman" w:cs="Times New Roman"/>
                <w:i/>
                <w:sz w:val="20"/>
                <w:szCs w:val="20"/>
                <w:lang w:val="ru-RU"/>
              </w:rPr>
              <w:t xml:space="preserve"> </w:t>
            </w:r>
            <w:r w:rsidRPr="003428D8">
              <w:rPr>
                <w:rFonts w:ascii="Times New Roman" w:hAnsi="Times New Roman" w:cs="Times New Roman"/>
                <w:i/>
                <w:sz w:val="20"/>
                <w:szCs w:val="20"/>
                <w:lang w:val="ru-RU"/>
              </w:rPr>
              <w:t>(ВС-4)</w:t>
            </w:r>
          </w:p>
        </w:tc>
        <w:tc>
          <w:tcPr>
            <w:tcW w:w="2977" w:type="dxa"/>
          </w:tcPr>
          <w:p w:rsidR="003428D8" w:rsidRPr="003428D8" w:rsidRDefault="003428D8" w:rsidP="003428D8">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«Л</w:t>
            </w:r>
            <w:r w:rsidRPr="003428D8">
              <w:rPr>
                <w:rFonts w:ascii="Times New Roman" w:hAnsi="Times New Roman" w:cs="Times New Roman"/>
                <w:sz w:val="20"/>
                <w:szCs w:val="20"/>
                <w:lang w:val="ru-RU"/>
              </w:rPr>
              <w:t xml:space="preserve">юди не соглашаются грузить скот в </w:t>
            </w:r>
            <w:r>
              <w:rPr>
                <w:rFonts w:ascii="Times New Roman" w:hAnsi="Times New Roman" w:cs="Times New Roman"/>
                <w:sz w:val="20"/>
                <w:szCs w:val="20"/>
                <w:lang w:val="ru-RU"/>
              </w:rPr>
              <w:t>К</w:t>
            </w:r>
            <w:r w:rsidRPr="003428D8">
              <w:rPr>
                <w:rFonts w:ascii="Times New Roman" w:hAnsi="Times New Roman" w:cs="Times New Roman"/>
                <w:sz w:val="20"/>
                <w:szCs w:val="20"/>
                <w:lang w:val="ru-RU"/>
              </w:rPr>
              <w:t>амаз на утилиза</w:t>
            </w:r>
            <w:r>
              <w:rPr>
                <w:rFonts w:ascii="Times New Roman" w:hAnsi="Times New Roman" w:cs="Times New Roman"/>
                <w:sz w:val="20"/>
                <w:szCs w:val="20"/>
                <w:lang w:val="ru-RU"/>
              </w:rPr>
              <w:t>цию, пока на них не составляем А</w:t>
            </w:r>
            <w:r w:rsidRPr="003428D8">
              <w:rPr>
                <w:rFonts w:ascii="Times New Roman" w:hAnsi="Times New Roman" w:cs="Times New Roman"/>
                <w:sz w:val="20"/>
                <w:szCs w:val="20"/>
                <w:lang w:val="ru-RU"/>
              </w:rPr>
              <w:t>кт»</w:t>
            </w:r>
          </w:p>
        </w:tc>
        <w:tc>
          <w:tcPr>
            <w:tcW w:w="1843" w:type="dxa"/>
            <w:vMerge/>
          </w:tcPr>
          <w:p w:rsidR="003428D8" w:rsidRPr="007D6BB1" w:rsidRDefault="003428D8" w:rsidP="003428D8">
            <w:pPr>
              <w:spacing w:after="0" w:line="240" w:lineRule="auto"/>
              <w:contextualSpacing/>
              <w:jc w:val="center"/>
              <w:rPr>
                <w:rFonts w:ascii="Times New Roman" w:hAnsi="Times New Roman" w:cs="Times New Roman"/>
                <w:sz w:val="20"/>
                <w:szCs w:val="20"/>
                <w:lang w:val="ru-RU"/>
              </w:rPr>
            </w:pPr>
          </w:p>
        </w:tc>
        <w:tc>
          <w:tcPr>
            <w:tcW w:w="1417"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3428D8" w:rsidRPr="007D6BB1" w:rsidRDefault="003428D8" w:rsidP="007D6BB1">
            <w:pPr>
              <w:spacing w:after="0" w:line="240" w:lineRule="auto"/>
              <w:contextualSpacing/>
              <w:jc w:val="center"/>
              <w:rPr>
                <w:rFonts w:ascii="Times New Roman" w:hAnsi="Times New Roman" w:cs="Times New Roman"/>
                <w:sz w:val="20"/>
                <w:szCs w:val="20"/>
                <w:lang w:val="ru-RU"/>
              </w:rPr>
            </w:pPr>
          </w:p>
        </w:tc>
      </w:tr>
      <w:tr w:rsidR="0026705F" w:rsidRPr="00921FF5" w:rsidTr="0026705F">
        <w:tc>
          <w:tcPr>
            <w:tcW w:w="14786" w:type="dxa"/>
            <w:gridSpan w:val="6"/>
          </w:tcPr>
          <w:p w:rsidR="0026705F" w:rsidRPr="00985632" w:rsidRDefault="0026705F" w:rsidP="0026705F">
            <w:pPr>
              <w:spacing w:after="0" w:line="240" w:lineRule="auto"/>
              <w:contextualSpacing/>
              <w:jc w:val="center"/>
              <w:rPr>
                <w:rFonts w:ascii="Times New Roman" w:hAnsi="Times New Roman" w:cs="Times New Roman"/>
                <w:b/>
                <w:sz w:val="20"/>
                <w:szCs w:val="20"/>
                <w:lang w:val="ru-RU"/>
              </w:rPr>
            </w:pPr>
            <w:r w:rsidRPr="00985632">
              <w:rPr>
                <w:rFonts w:ascii="Times New Roman" w:hAnsi="Times New Roman" w:cs="Times New Roman"/>
                <w:b/>
                <w:sz w:val="20"/>
                <w:szCs w:val="20"/>
                <w:lang w:val="ru-RU"/>
              </w:rPr>
              <w:t>Ваши предложения по компенсации за утилизацию заболевшего скота.</w:t>
            </w:r>
          </w:p>
        </w:tc>
      </w:tr>
      <w:tr w:rsidR="00985632" w:rsidRPr="00921FF5" w:rsidTr="0026705F">
        <w:trPr>
          <w:trHeight w:val="2190"/>
        </w:trPr>
        <w:tc>
          <w:tcPr>
            <w:tcW w:w="5353" w:type="dxa"/>
          </w:tcPr>
          <w:p w:rsidR="00985632" w:rsidRPr="0026705F" w:rsidRDefault="00985632" w:rsidP="0026705F">
            <w:pPr>
              <w:spacing w:after="0" w:line="240" w:lineRule="auto"/>
              <w:contextualSpacing/>
              <w:rPr>
                <w:rFonts w:ascii="Times New Roman" w:hAnsi="Times New Roman" w:cs="Times New Roman"/>
                <w:caps/>
                <w:sz w:val="20"/>
                <w:szCs w:val="20"/>
              </w:rPr>
            </w:pPr>
            <w:r w:rsidRPr="0026705F">
              <w:rPr>
                <w:rFonts w:ascii="Times New Roman" w:hAnsi="Times New Roman" w:cs="Times New Roman"/>
                <w:i/>
                <w:sz w:val="20"/>
                <w:szCs w:val="20"/>
                <w:lang w:val="ru-RU"/>
              </w:rPr>
              <w:t xml:space="preserve">«Есть 587 приказ об утверждении санитарно-ветеринарных правил, согласно этому приказу при ликвидации скота, этих денег оказывается недостаточно. В основном у нас 70% оплачивается за счет средств местного бюджета, 30% оплачивают те самые частные предприниматели. В будущем мы надеемся, что компенсации будут выплачены единожды, не заставляя народ бегать, не разделяя 30% туда, и 70% сюда, а объединив их.» </w:t>
            </w:r>
            <w:r w:rsidRPr="0026705F">
              <w:rPr>
                <w:rFonts w:ascii="Times New Roman" w:hAnsi="Times New Roman" w:cs="Times New Roman"/>
                <w:i/>
                <w:sz w:val="20"/>
                <w:szCs w:val="20"/>
              </w:rPr>
              <w:t>(ВС-1)</w:t>
            </w:r>
          </w:p>
        </w:tc>
        <w:tc>
          <w:tcPr>
            <w:tcW w:w="2977" w:type="dxa"/>
          </w:tcPr>
          <w:p w:rsidR="00985632" w:rsidRPr="0026705F" w:rsidRDefault="00985632" w:rsidP="0026705F">
            <w:pPr>
              <w:spacing w:after="0" w:line="240" w:lineRule="auto"/>
              <w:contextualSpacing/>
              <w:rPr>
                <w:rFonts w:ascii="Times New Roman" w:hAnsi="Times New Roman" w:cs="Times New Roman"/>
                <w:caps/>
                <w:sz w:val="20"/>
                <w:szCs w:val="20"/>
                <w:lang w:val="ru-RU"/>
              </w:rPr>
            </w:pPr>
            <w:r w:rsidRPr="0026705F">
              <w:rPr>
                <w:rFonts w:ascii="Times New Roman" w:hAnsi="Times New Roman" w:cs="Times New Roman"/>
                <w:sz w:val="20"/>
                <w:szCs w:val="20"/>
                <w:lang w:val="ru-RU"/>
              </w:rPr>
              <w:t>«Согласно приказу об утверждении санитарно-ветеринарных правил, этих денег не достаточно. В будущем надеемся на единожды выплачиваемую компенсацию»</w:t>
            </w:r>
          </w:p>
        </w:tc>
        <w:tc>
          <w:tcPr>
            <w:tcW w:w="1843" w:type="dxa"/>
          </w:tcPr>
          <w:p w:rsidR="00985632" w:rsidRPr="0026705F" w:rsidRDefault="00985632" w:rsidP="0026705F">
            <w:pPr>
              <w:spacing w:after="0" w:line="240" w:lineRule="auto"/>
              <w:contextualSpacing/>
              <w:rPr>
                <w:rFonts w:ascii="Times New Roman" w:hAnsi="Times New Roman" w:cs="Times New Roman"/>
                <w:caps/>
                <w:sz w:val="20"/>
                <w:szCs w:val="20"/>
                <w:lang w:val="ru-RU"/>
              </w:rPr>
            </w:pPr>
            <w:r w:rsidRPr="0026705F">
              <w:rPr>
                <w:rFonts w:ascii="Times New Roman" w:hAnsi="Times New Roman" w:cs="Times New Roman"/>
                <w:sz w:val="20"/>
                <w:szCs w:val="20"/>
                <w:lang w:val="ru-RU"/>
              </w:rPr>
              <w:t>Утвержденной компенсации, согласно приказу, недостаточно, не</w:t>
            </w:r>
            <w:r>
              <w:rPr>
                <w:rFonts w:ascii="Times New Roman" w:hAnsi="Times New Roman" w:cs="Times New Roman"/>
                <w:sz w:val="20"/>
                <w:szCs w:val="20"/>
                <w:lang w:val="ru-RU"/>
              </w:rPr>
              <w:t xml:space="preserve">обходима единожды выплачиваемая </w:t>
            </w:r>
            <w:r w:rsidRPr="0026705F">
              <w:rPr>
                <w:rFonts w:ascii="Times New Roman" w:hAnsi="Times New Roman" w:cs="Times New Roman"/>
                <w:sz w:val="20"/>
                <w:szCs w:val="20"/>
                <w:lang w:val="ru-RU"/>
              </w:rPr>
              <w:t xml:space="preserve"> </w:t>
            </w:r>
          </w:p>
        </w:tc>
        <w:tc>
          <w:tcPr>
            <w:tcW w:w="1417" w:type="dxa"/>
          </w:tcPr>
          <w:p w:rsidR="00985632" w:rsidRPr="0026705F" w:rsidRDefault="00985632" w:rsidP="0026705F">
            <w:pPr>
              <w:spacing w:after="0" w:line="240" w:lineRule="auto"/>
              <w:contextualSpacing/>
              <w:rPr>
                <w:rFonts w:ascii="Times New Roman" w:hAnsi="Times New Roman" w:cs="Times New Roman"/>
                <w:caps/>
                <w:sz w:val="20"/>
                <w:szCs w:val="20"/>
                <w:lang w:val="ru-RU"/>
              </w:rPr>
            </w:pPr>
            <w:r w:rsidRPr="0026705F">
              <w:rPr>
                <w:rFonts w:ascii="Times New Roman" w:hAnsi="Times New Roman" w:cs="Times New Roman"/>
                <w:sz w:val="20"/>
                <w:szCs w:val="20"/>
                <w:lang w:val="ru-RU"/>
              </w:rPr>
              <w:t>Необходимо</w:t>
            </w:r>
            <w:r>
              <w:rPr>
                <w:rFonts w:ascii="Times New Roman" w:hAnsi="Times New Roman" w:cs="Times New Roman"/>
                <w:sz w:val="20"/>
                <w:szCs w:val="20"/>
                <w:lang w:val="ru-RU"/>
              </w:rPr>
              <w:t>--</w:t>
            </w:r>
            <w:r w:rsidRPr="0026705F">
              <w:rPr>
                <w:rFonts w:ascii="Times New Roman" w:hAnsi="Times New Roman" w:cs="Times New Roman"/>
                <w:sz w:val="20"/>
                <w:szCs w:val="20"/>
                <w:lang w:val="ru-RU"/>
              </w:rPr>
              <w:t>сть в 100% возмещении материально</w:t>
            </w:r>
            <w:r>
              <w:rPr>
                <w:rFonts w:ascii="Times New Roman" w:hAnsi="Times New Roman" w:cs="Times New Roman"/>
                <w:sz w:val="20"/>
                <w:szCs w:val="20"/>
                <w:lang w:val="ru-RU"/>
              </w:rPr>
              <w:t>-</w:t>
            </w:r>
            <w:r w:rsidRPr="0026705F">
              <w:rPr>
                <w:rFonts w:ascii="Times New Roman" w:hAnsi="Times New Roman" w:cs="Times New Roman"/>
                <w:sz w:val="20"/>
                <w:szCs w:val="20"/>
                <w:lang w:val="ru-RU"/>
              </w:rPr>
              <w:t>го ущерба, чтобы покры</w:t>
            </w:r>
            <w:r>
              <w:rPr>
                <w:rFonts w:ascii="Times New Roman" w:hAnsi="Times New Roman" w:cs="Times New Roman"/>
                <w:sz w:val="20"/>
                <w:szCs w:val="20"/>
                <w:lang w:val="ru-RU"/>
              </w:rPr>
              <w:t>ть</w:t>
            </w:r>
            <w:r w:rsidRPr="0026705F">
              <w:rPr>
                <w:rFonts w:ascii="Times New Roman" w:hAnsi="Times New Roman" w:cs="Times New Roman"/>
                <w:sz w:val="20"/>
                <w:szCs w:val="20"/>
                <w:lang w:val="ru-RU"/>
              </w:rPr>
              <w:t xml:space="preserve"> стоимость животного на рынке</w:t>
            </w:r>
          </w:p>
        </w:tc>
        <w:tc>
          <w:tcPr>
            <w:tcW w:w="1843" w:type="dxa"/>
            <w:vMerge w:val="restart"/>
          </w:tcPr>
          <w:p w:rsidR="00985632" w:rsidRPr="0026705F" w:rsidRDefault="00985632" w:rsidP="0026705F">
            <w:pPr>
              <w:spacing w:after="0" w:line="240" w:lineRule="auto"/>
              <w:contextualSpacing/>
              <w:rPr>
                <w:rFonts w:ascii="Times New Roman" w:hAnsi="Times New Roman" w:cs="Times New Roman"/>
                <w:caps/>
                <w:sz w:val="20"/>
                <w:szCs w:val="20"/>
                <w:lang w:val="ru-RU"/>
              </w:rPr>
            </w:pPr>
            <w:r w:rsidRPr="0026705F">
              <w:rPr>
                <w:rFonts w:ascii="Times New Roman" w:hAnsi="Times New Roman" w:cs="Times New Roman"/>
                <w:sz w:val="20"/>
                <w:szCs w:val="20"/>
                <w:lang w:val="ru-RU"/>
              </w:rPr>
              <w:t>При выплате компенсации нужно ориентироваться на рыночную стоимость мяса и стоимость животного</w:t>
            </w:r>
          </w:p>
          <w:p w:rsidR="00985632" w:rsidRPr="0026705F" w:rsidRDefault="00985632" w:rsidP="0026705F">
            <w:pPr>
              <w:spacing w:after="0" w:line="240" w:lineRule="auto"/>
              <w:contextualSpacing/>
              <w:rPr>
                <w:rFonts w:ascii="Times New Roman" w:hAnsi="Times New Roman" w:cs="Times New Roman"/>
                <w:caps/>
                <w:sz w:val="20"/>
                <w:szCs w:val="20"/>
                <w:lang w:val="ru-RU"/>
              </w:rPr>
            </w:pPr>
          </w:p>
          <w:p w:rsidR="00985632" w:rsidRPr="0026705F" w:rsidRDefault="00985632" w:rsidP="0026705F">
            <w:pPr>
              <w:spacing w:after="0" w:line="240" w:lineRule="auto"/>
              <w:contextualSpacing/>
              <w:rPr>
                <w:rFonts w:ascii="Times New Roman" w:hAnsi="Times New Roman" w:cs="Times New Roman"/>
                <w:caps/>
                <w:sz w:val="20"/>
                <w:szCs w:val="20"/>
                <w:lang w:val="ru-RU"/>
              </w:rPr>
            </w:pPr>
          </w:p>
        </w:tc>
        <w:tc>
          <w:tcPr>
            <w:tcW w:w="1353" w:type="dxa"/>
            <w:vMerge w:val="restart"/>
          </w:tcPr>
          <w:p w:rsidR="00985632" w:rsidRPr="0026705F" w:rsidRDefault="00985632" w:rsidP="00985632">
            <w:pPr>
              <w:spacing w:after="0" w:line="240" w:lineRule="auto"/>
              <w:contextualSpacing/>
              <w:rPr>
                <w:rFonts w:ascii="Times New Roman" w:hAnsi="Times New Roman" w:cs="Times New Roman"/>
                <w:caps/>
                <w:sz w:val="20"/>
                <w:szCs w:val="20"/>
                <w:lang w:val="ru-RU"/>
              </w:rPr>
            </w:pPr>
            <w:r w:rsidRPr="0026705F">
              <w:rPr>
                <w:rFonts w:ascii="Times New Roman" w:hAnsi="Times New Roman" w:cs="Times New Roman"/>
                <w:sz w:val="20"/>
                <w:szCs w:val="20"/>
                <w:lang w:val="ru-RU"/>
              </w:rPr>
              <w:t>Пересмот</w:t>
            </w:r>
            <w:r>
              <w:rPr>
                <w:rFonts w:ascii="Times New Roman" w:hAnsi="Times New Roman" w:cs="Times New Roman"/>
                <w:sz w:val="20"/>
                <w:szCs w:val="20"/>
                <w:lang w:val="ru-RU"/>
              </w:rPr>
              <w:t>-</w:t>
            </w:r>
            <w:r w:rsidRPr="0026705F">
              <w:rPr>
                <w:rFonts w:ascii="Times New Roman" w:hAnsi="Times New Roman" w:cs="Times New Roman"/>
                <w:sz w:val="20"/>
                <w:szCs w:val="20"/>
                <w:lang w:val="ru-RU"/>
              </w:rPr>
              <w:t>реть размер компенсации за мат</w:t>
            </w:r>
            <w:r>
              <w:rPr>
                <w:rFonts w:ascii="Times New Roman" w:hAnsi="Times New Roman" w:cs="Times New Roman"/>
                <w:sz w:val="20"/>
                <w:szCs w:val="20"/>
                <w:lang w:val="ru-RU"/>
              </w:rPr>
              <w:t>.</w:t>
            </w:r>
            <w:r w:rsidRPr="0026705F">
              <w:rPr>
                <w:rFonts w:ascii="Times New Roman" w:hAnsi="Times New Roman" w:cs="Times New Roman"/>
                <w:sz w:val="20"/>
                <w:szCs w:val="20"/>
                <w:lang w:val="ru-RU"/>
              </w:rPr>
              <w:t xml:space="preserve"> ущерб</w:t>
            </w:r>
            <w:r>
              <w:rPr>
                <w:rFonts w:ascii="Times New Roman" w:hAnsi="Times New Roman" w:cs="Times New Roman"/>
                <w:sz w:val="20"/>
                <w:szCs w:val="20"/>
                <w:lang w:val="ru-RU"/>
              </w:rPr>
              <w:t xml:space="preserve"> и  формат ее выдачи </w:t>
            </w:r>
          </w:p>
        </w:tc>
      </w:tr>
      <w:tr w:rsidR="00985632" w:rsidRPr="00921FF5" w:rsidTr="00456032">
        <w:tc>
          <w:tcPr>
            <w:tcW w:w="5353" w:type="dxa"/>
          </w:tcPr>
          <w:p w:rsidR="00985632" w:rsidRPr="0026705F" w:rsidRDefault="00985632" w:rsidP="0026705F">
            <w:pPr>
              <w:spacing w:after="0" w:line="240" w:lineRule="auto"/>
              <w:contextualSpacing/>
              <w:rPr>
                <w:rFonts w:ascii="Times New Roman" w:hAnsi="Times New Roman" w:cs="Times New Roman"/>
                <w:caps/>
                <w:sz w:val="20"/>
                <w:szCs w:val="20"/>
              </w:rPr>
            </w:pPr>
            <w:r w:rsidRPr="0026705F">
              <w:rPr>
                <w:rFonts w:ascii="Times New Roman" w:hAnsi="Times New Roman" w:cs="Times New Roman"/>
                <w:i/>
                <w:sz w:val="20"/>
                <w:szCs w:val="20"/>
                <w:lang w:val="ru-RU"/>
              </w:rPr>
              <w:t>«По закону 70% они должны получить за мясо от перерабатывающего предприятия и 30% должн</w:t>
            </w:r>
            <w:r>
              <w:rPr>
                <w:rFonts w:ascii="Times New Roman" w:hAnsi="Times New Roman" w:cs="Times New Roman"/>
                <w:i/>
                <w:sz w:val="20"/>
                <w:szCs w:val="20"/>
                <w:lang w:val="ru-RU"/>
              </w:rPr>
              <w:t>о</w:t>
            </w:r>
            <w:r w:rsidRPr="0026705F">
              <w:rPr>
                <w:rFonts w:ascii="Times New Roman" w:hAnsi="Times New Roman" w:cs="Times New Roman"/>
                <w:i/>
                <w:sz w:val="20"/>
                <w:szCs w:val="20"/>
                <w:lang w:val="ru-RU"/>
              </w:rPr>
              <w:t xml:space="preserve"> государство за счет областного бюджета возместить им, ну конечно владелец при продаже на рынке и  санитарный забой теряет большую сумму. ... Ущерб владельцу есть от этого,  но но тут какой выход, или перерабатывающему предприятию дать конкретные расценки, чтобы они принимали по каким-то расценкам и увеличить компенсацию от государства до 50%. </w:t>
            </w:r>
            <w:r w:rsidRPr="0026705F">
              <w:rPr>
                <w:rFonts w:ascii="Times New Roman" w:hAnsi="Times New Roman" w:cs="Times New Roman"/>
                <w:i/>
                <w:sz w:val="20"/>
                <w:szCs w:val="20"/>
              </w:rPr>
              <w:t>Тогда вот этот вопрос может быть решен.»</w:t>
            </w:r>
            <w:r>
              <w:rPr>
                <w:rFonts w:ascii="Times New Roman" w:hAnsi="Times New Roman" w:cs="Times New Roman"/>
                <w:i/>
                <w:sz w:val="20"/>
                <w:szCs w:val="20"/>
                <w:lang w:val="ru-RU"/>
              </w:rPr>
              <w:t xml:space="preserve"> </w:t>
            </w:r>
            <w:r w:rsidRPr="0026705F">
              <w:rPr>
                <w:rFonts w:ascii="Times New Roman" w:hAnsi="Times New Roman" w:cs="Times New Roman"/>
                <w:i/>
                <w:sz w:val="20"/>
                <w:szCs w:val="20"/>
              </w:rPr>
              <w:t>(ВС-4)</w:t>
            </w:r>
          </w:p>
        </w:tc>
        <w:tc>
          <w:tcPr>
            <w:tcW w:w="2977" w:type="dxa"/>
          </w:tcPr>
          <w:p w:rsidR="00985632" w:rsidRPr="0026705F" w:rsidRDefault="00985632" w:rsidP="00985632">
            <w:pPr>
              <w:spacing w:after="0" w:line="240" w:lineRule="auto"/>
              <w:contextualSpacing/>
              <w:rPr>
                <w:rFonts w:ascii="Times New Roman" w:hAnsi="Times New Roman" w:cs="Times New Roman"/>
                <w:caps/>
                <w:sz w:val="20"/>
                <w:szCs w:val="20"/>
              </w:rPr>
            </w:pPr>
            <w:r w:rsidRPr="0026705F">
              <w:rPr>
                <w:rFonts w:ascii="Times New Roman" w:hAnsi="Times New Roman" w:cs="Times New Roman"/>
                <w:sz w:val="20"/>
                <w:szCs w:val="20"/>
                <w:lang w:val="ru-RU"/>
              </w:rPr>
              <w:t xml:space="preserve">«По закону, за мясо 70% от перерабатывающего предприятия </w:t>
            </w:r>
            <w:r>
              <w:rPr>
                <w:rFonts w:ascii="Times New Roman" w:hAnsi="Times New Roman" w:cs="Times New Roman"/>
                <w:sz w:val="20"/>
                <w:szCs w:val="20"/>
                <w:lang w:val="ru-RU"/>
              </w:rPr>
              <w:t xml:space="preserve">и </w:t>
            </w:r>
            <w:r w:rsidRPr="0026705F">
              <w:rPr>
                <w:rFonts w:ascii="Times New Roman" w:hAnsi="Times New Roman" w:cs="Times New Roman"/>
                <w:sz w:val="20"/>
                <w:szCs w:val="20"/>
                <w:lang w:val="ru-RU"/>
              </w:rPr>
              <w:t>30% о</w:t>
            </w:r>
            <w:r>
              <w:rPr>
                <w:rFonts w:ascii="Times New Roman" w:hAnsi="Times New Roman" w:cs="Times New Roman"/>
                <w:sz w:val="20"/>
                <w:szCs w:val="20"/>
                <w:lang w:val="ru-RU"/>
              </w:rPr>
              <w:t>т</w:t>
            </w:r>
            <w:r w:rsidRPr="0026705F">
              <w:rPr>
                <w:rFonts w:ascii="Times New Roman" w:hAnsi="Times New Roman" w:cs="Times New Roman"/>
                <w:sz w:val="20"/>
                <w:szCs w:val="20"/>
                <w:lang w:val="ru-RU"/>
              </w:rPr>
              <w:t xml:space="preserve"> государства за счет областного бюджета. Владелец теряет большую сумму при санитарном забое</w:t>
            </w:r>
            <w:r>
              <w:rPr>
                <w:rFonts w:ascii="Times New Roman" w:hAnsi="Times New Roman" w:cs="Times New Roman"/>
                <w:sz w:val="20"/>
                <w:szCs w:val="20"/>
                <w:lang w:val="ru-RU"/>
              </w:rPr>
              <w:t>,</w:t>
            </w:r>
            <w:r w:rsidRPr="0026705F">
              <w:rPr>
                <w:rFonts w:ascii="Times New Roman" w:hAnsi="Times New Roman" w:cs="Times New Roman"/>
                <w:sz w:val="20"/>
                <w:szCs w:val="20"/>
                <w:lang w:val="ru-RU"/>
              </w:rPr>
              <w:t xml:space="preserve"> чем от продажи на рынке. Есть такой выход, перерабатывающему предприятию дать конкретные расценки и увеличить компенсацию от государства до 50%. </w:t>
            </w:r>
            <w:r w:rsidRPr="0026705F">
              <w:rPr>
                <w:rFonts w:ascii="Times New Roman" w:hAnsi="Times New Roman" w:cs="Times New Roman"/>
                <w:sz w:val="20"/>
                <w:szCs w:val="20"/>
              </w:rPr>
              <w:t>Тогда этот вопрос может быть решен»</w:t>
            </w:r>
          </w:p>
        </w:tc>
        <w:tc>
          <w:tcPr>
            <w:tcW w:w="1843" w:type="dxa"/>
          </w:tcPr>
          <w:p w:rsidR="00985632" w:rsidRPr="0026705F" w:rsidRDefault="00985632" w:rsidP="0098563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26705F">
              <w:rPr>
                <w:rFonts w:ascii="Times New Roman" w:hAnsi="Times New Roman" w:cs="Times New Roman"/>
                <w:sz w:val="20"/>
                <w:szCs w:val="20"/>
                <w:lang w:val="ru-RU"/>
              </w:rPr>
              <w:t xml:space="preserve">омпенсация не покрывает всех расходов. Возможно </w:t>
            </w:r>
            <w:r>
              <w:rPr>
                <w:rFonts w:ascii="Times New Roman" w:hAnsi="Times New Roman" w:cs="Times New Roman"/>
                <w:sz w:val="20"/>
                <w:szCs w:val="20"/>
                <w:lang w:val="ru-RU"/>
              </w:rPr>
              <w:t xml:space="preserve">такое </w:t>
            </w:r>
            <w:r w:rsidRPr="0026705F">
              <w:rPr>
                <w:rFonts w:ascii="Times New Roman" w:hAnsi="Times New Roman" w:cs="Times New Roman"/>
                <w:sz w:val="20"/>
                <w:szCs w:val="20"/>
                <w:lang w:val="ru-RU"/>
              </w:rPr>
              <w:t>решение</w:t>
            </w:r>
            <w:r>
              <w:rPr>
                <w:rFonts w:ascii="Times New Roman" w:hAnsi="Times New Roman" w:cs="Times New Roman"/>
                <w:sz w:val="20"/>
                <w:szCs w:val="20"/>
                <w:lang w:val="ru-RU"/>
              </w:rPr>
              <w:t xml:space="preserve">: </w:t>
            </w:r>
            <w:r w:rsidRPr="0026705F">
              <w:rPr>
                <w:rFonts w:ascii="Times New Roman" w:hAnsi="Times New Roman" w:cs="Times New Roman"/>
                <w:sz w:val="20"/>
                <w:szCs w:val="20"/>
                <w:lang w:val="ru-RU"/>
              </w:rPr>
              <w:t xml:space="preserve"> проблемы увеличить компенсацию от государства до 50% и определить конкретные расценки, выплачиваемые перерабатыв</w:t>
            </w:r>
            <w:r>
              <w:rPr>
                <w:rFonts w:ascii="Times New Roman" w:hAnsi="Times New Roman" w:cs="Times New Roman"/>
                <w:sz w:val="20"/>
                <w:szCs w:val="20"/>
                <w:lang w:val="ru-RU"/>
              </w:rPr>
              <w:t>.</w:t>
            </w:r>
            <w:r w:rsidRPr="0026705F">
              <w:rPr>
                <w:rFonts w:ascii="Times New Roman" w:hAnsi="Times New Roman" w:cs="Times New Roman"/>
                <w:sz w:val="20"/>
                <w:szCs w:val="20"/>
                <w:lang w:val="ru-RU"/>
              </w:rPr>
              <w:t xml:space="preserve"> предприят</w:t>
            </w:r>
            <w:r>
              <w:rPr>
                <w:rFonts w:ascii="Times New Roman" w:hAnsi="Times New Roman" w:cs="Times New Roman"/>
                <w:sz w:val="20"/>
                <w:szCs w:val="20"/>
                <w:lang w:val="ru-RU"/>
              </w:rPr>
              <w:t>ием</w:t>
            </w:r>
            <w:r w:rsidRPr="0026705F">
              <w:rPr>
                <w:rFonts w:ascii="Times New Roman" w:hAnsi="Times New Roman" w:cs="Times New Roman"/>
                <w:sz w:val="20"/>
                <w:szCs w:val="20"/>
                <w:lang w:val="ru-RU"/>
              </w:rPr>
              <w:t xml:space="preserve"> </w:t>
            </w:r>
          </w:p>
        </w:tc>
        <w:tc>
          <w:tcPr>
            <w:tcW w:w="1417" w:type="dxa"/>
          </w:tcPr>
          <w:p w:rsidR="00985632" w:rsidRPr="007D6BB1" w:rsidRDefault="00985632" w:rsidP="00985632">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К</w:t>
            </w:r>
            <w:r w:rsidRPr="0026705F">
              <w:rPr>
                <w:rFonts w:ascii="Times New Roman" w:hAnsi="Times New Roman" w:cs="Times New Roman"/>
                <w:sz w:val="20"/>
                <w:szCs w:val="20"/>
                <w:lang w:val="ru-RU"/>
              </w:rPr>
              <w:t>омпенса</w:t>
            </w:r>
            <w:r>
              <w:rPr>
                <w:rFonts w:ascii="Times New Roman" w:hAnsi="Times New Roman" w:cs="Times New Roman"/>
                <w:sz w:val="20"/>
                <w:szCs w:val="20"/>
                <w:lang w:val="ru-RU"/>
              </w:rPr>
              <w:t xml:space="preserve">-ция от государства </w:t>
            </w:r>
            <w:r w:rsidRPr="0026705F">
              <w:rPr>
                <w:rFonts w:ascii="Times New Roman" w:hAnsi="Times New Roman" w:cs="Times New Roman"/>
                <w:sz w:val="20"/>
                <w:szCs w:val="20"/>
                <w:lang w:val="ru-RU"/>
              </w:rPr>
              <w:t>50% и определить конкретные расценки</w:t>
            </w:r>
            <w:r>
              <w:rPr>
                <w:rFonts w:ascii="Times New Roman" w:hAnsi="Times New Roman" w:cs="Times New Roman"/>
                <w:sz w:val="20"/>
                <w:szCs w:val="20"/>
                <w:lang w:val="ru-RU"/>
              </w:rPr>
              <w:t xml:space="preserve"> </w:t>
            </w:r>
            <w:r w:rsidRPr="0026705F">
              <w:rPr>
                <w:rFonts w:ascii="Times New Roman" w:hAnsi="Times New Roman" w:cs="Times New Roman"/>
                <w:sz w:val="20"/>
                <w:szCs w:val="20"/>
                <w:lang w:val="ru-RU"/>
              </w:rPr>
              <w:t>перерабатыв</w:t>
            </w:r>
            <w:r>
              <w:rPr>
                <w:rFonts w:ascii="Times New Roman" w:hAnsi="Times New Roman" w:cs="Times New Roman"/>
                <w:sz w:val="20"/>
                <w:szCs w:val="20"/>
                <w:lang w:val="ru-RU"/>
              </w:rPr>
              <w:t>.</w:t>
            </w:r>
            <w:r w:rsidRPr="0026705F">
              <w:rPr>
                <w:rFonts w:ascii="Times New Roman" w:hAnsi="Times New Roman" w:cs="Times New Roman"/>
                <w:sz w:val="20"/>
                <w:szCs w:val="20"/>
                <w:lang w:val="ru-RU"/>
              </w:rPr>
              <w:t xml:space="preserve"> предприят</w:t>
            </w:r>
            <w:r>
              <w:rPr>
                <w:rFonts w:ascii="Times New Roman" w:hAnsi="Times New Roman" w:cs="Times New Roman"/>
                <w:sz w:val="20"/>
                <w:szCs w:val="20"/>
                <w:lang w:val="ru-RU"/>
              </w:rPr>
              <w:t>ия</w:t>
            </w:r>
          </w:p>
        </w:tc>
        <w:tc>
          <w:tcPr>
            <w:tcW w:w="1843" w:type="dxa"/>
            <w:vMerge/>
          </w:tcPr>
          <w:p w:rsidR="00985632" w:rsidRPr="007D6BB1" w:rsidRDefault="00985632"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985632" w:rsidRPr="007D6BB1" w:rsidRDefault="00985632" w:rsidP="007D6BB1">
            <w:pPr>
              <w:spacing w:after="0" w:line="240" w:lineRule="auto"/>
              <w:contextualSpacing/>
              <w:jc w:val="center"/>
              <w:rPr>
                <w:rFonts w:ascii="Times New Roman" w:hAnsi="Times New Roman" w:cs="Times New Roman"/>
                <w:sz w:val="20"/>
                <w:szCs w:val="20"/>
                <w:lang w:val="ru-RU"/>
              </w:rPr>
            </w:pPr>
          </w:p>
        </w:tc>
      </w:tr>
    </w:tbl>
    <w:p w:rsidR="00985632" w:rsidRDefault="00985632">
      <w:pPr>
        <w:rPr>
          <w:lang w:val="ru-RU"/>
        </w:rPr>
      </w:pPr>
    </w:p>
    <w:p w:rsidR="00985632" w:rsidRDefault="00985632" w:rsidP="00985632">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985632" w:rsidRPr="00D87733" w:rsidTr="00C714FD">
        <w:tc>
          <w:tcPr>
            <w:tcW w:w="5353"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985632" w:rsidRPr="007D6BB1" w:rsidRDefault="00985632"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A804D6" w:rsidRPr="00921FF5" w:rsidTr="00C714FD">
        <w:tc>
          <w:tcPr>
            <w:tcW w:w="14786" w:type="dxa"/>
            <w:gridSpan w:val="6"/>
          </w:tcPr>
          <w:p w:rsidR="00A804D6" w:rsidRPr="00A804D6" w:rsidRDefault="00A804D6" w:rsidP="007D6BB1">
            <w:pPr>
              <w:spacing w:after="0" w:line="240" w:lineRule="auto"/>
              <w:contextualSpacing/>
              <w:jc w:val="center"/>
              <w:rPr>
                <w:rFonts w:ascii="Times New Roman" w:hAnsi="Times New Roman" w:cs="Times New Roman"/>
                <w:b/>
                <w:sz w:val="20"/>
                <w:szCs w:val="20"/>
                <w:lang w:val="ru-RU"/>
              </w:rPr>
            </w:pPr>
            <w:r w:rsidRPr="00A804D6">
              <w:rPr>
                <w:rFonts w:ascii="Times New Roman" w:hAnsi="Times New Roman" w:cs="Times New Roman"/>
                <w:b/>
                <w:sz w:val="20"/>
                <w:szCs w:val="20"/>
                <w:lang w:val="ru-RU"/>
              </w:rPr>
              <w:t>Укажите ведущие причины, являющиеся помехами в искоренении бруцеллеза.</w:t>
            </w:r>
          </w:p>
        </w:tc>
      </w:tr>
      <w:tr w:rsidR="00715941" w:rsidRPr="00921FF5" w:rsidTr="00456032">
        <w:tc>
          <w:tcPr>
            <w:tcW w:w="5353" w:type="dxa"/>
          </w:tcPr>
          <w:p w:rsidR="00715941" w:rsidRPr="00A804D6" w:rsidRDefault="00715941" w:rsidP="00A804D6">
            <w:pPr>
              <w:spacing w:after="0" w:line="240" w:lineRule="auto"/>
              <w:contextualSpacing/>
              <w:rPr>
                <w:rFonts w:ascii="Times New Roman" w:hAnsi="Times New Roman" w:cs="Times New Roman"/>
                <w:i/>
                <w:caps/>
                <w:sz w:val="20"/>
                <w:szCs w:val="20"/>
                <w:lang w:val="ru-RU"/>
              </w:rPr>
            </w:pPr>
            <w:r w:rsidRPr="00A804D6">
              <w:rPr>
                <w:rFonts w:ascii="Times New Roman" w:hAnsi="Times New Roman" w:cs="Times New Roman"/>
                <w:i/>
                <w:sz w:val="20"/>
                <w:szCs w:val="20"/>
                <w:lang w:val="ru-RU"/>
              </w:rPr>
              <w:t>«В искоренении, ну я думаю, ведущая это недостаточная компенсация материальная, потом недостаточная информированность населения вот о бруцеллезе о том, что это очень коварное заболевание» (ЭС-2)</w:t>
            </w:r>
          </w:p>
          <w:p w:rsidR="00715941" w:rsidRPr="00A804D6" w:rsidRDefault="00715941" w:rsidP="00A804D6">
            <w:pPr>
              <w:spacing w:after="0" w:line="240" w:lineRule="auto"/>
              <w:contextualSpacing/>
              <w:rPr>
                <w:rFonts w:ascii="Times New Roman" w:hAnsi="Times New Roman" w:cs="Times New Roman"/>
                <w:caps/>
                <w:sz w:val="20"/>
                <w:szCs w:val="20"/>
                <w:lang w:val="ru-RU"/>
              </w:rPr>
            </w:pPr>
          </w:p>
        </w:tc>
        <w:tc>
          <w:tcPr>
            <w:tcW w:w="2977" w:type="dxa"/>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 xml:space="preserve">«Ведущая причина – это недостаточная </w:t>
            </w:r>
            <w:r>
              <w:rPr>
                <w:rFonts w:ascii="Times New Roman" w:hAnsi="Times New Roman" w:cs="Times New Roman"/>
                <w:sz w:val="20"/>
                <w:szCs w:val="20"/>
                <w:lang w:val="ru-RU"/>
              </w:rPr>
              <w:t>материальная компенсация, а так</w:t>
            </w:r>
            <w:r w:rsidRPr="00A804D6">
              <w:rPr>
                <w:rFonts w:ascii="Times New Roman" w:hAnsi="Times New Roman" w:cs="Times New Roman"/>
                <w:sz w:val="20"/>
                <w:szCs w:val="20"/>
                <w:lang w:val="ru-RU"/>
              </w:rPr>
              <w:t>же недостаточная информированность населения о бруцеллезе»</w:t>
            </w:r>
          </w:p>
        </w:tc>
        <w:tc>
          <w:tcPr>
            <w:tcW w:w="1843" w:type="dxa"/>
          </w:tcPr>
          <w:p w:rsidR="00715941" w:rsidRPr="00A804D6" w:rsidRDefault="00715941" w:rsidP="00BA2AA1">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Причин</w:t>
            </w:r>
            <w:r>
              <w:rPr>
                <w:rFonts w:ascii="Times New Roman" w:hAnsi="Times New Roman" w:cs="Times New Roman"/>
                <w:sz w:val="20"/>
                <w:szCs w:val="20"/>
                <w:lang w:val="ru-RU"/>
              </w:rPr>
              <w:t>ы</w:t>
            </w:r>
            <w:r w:rsidRPr="00A804D6">
              <w:rPr>
                <w:rFonts w:ascii="Times New Roman" w:hAnsi="Times New Roman" w:cs="Times New Roman"/>
                <w:sz w:val="20"/>
                <w:szCs w:val="20"/>
                <w:lang w:val="ru-RU"/>
              </w:rPr>
              <w:t xml:space="preserve"> проблемы</w:t>
            </w:r>
            <w:r>
              <w:rPr>
                <w:rFonts w:ascii="Times New Roman" w:hAnsi="Times New Roman" w:cs="Times New Roman"/>
                <w:sz w:val="20"/>
                <w:szCs w:val="20"/>
                <w:lang w:val="ru-RU"/>
              </w:rPr>
              <w:t>:</w:t>
            </w:r>
            <w:r w:rsidRPr="00A804D6">
              <w:rPr>
                <w:rFonts w:ascii="Times New Roman" w:hAnsi="Times New Roman" w:cs="Times New Roman"/>
                <w:sz w:val="20"/>
                <w:szCs w:val="20"/>
                <w:lang w:val="ru-RU"/>
              </w:rPr>
              <w:t xml:space="preserve"> недостаточная материальная компенсация и недостаточная информирован-ность населения о бруцеллезе</w:t>
            </w:r>
          </w:p>
        </w:tc>
        <w:tc>
          <w:tcPr>
            <w:tcW w:w="1417" w:type="dxa"/>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Недостаточ</w:t>
            </w:r>
            <w:r>
              <w:rPr>
                <w:rFonts w:ascii="Times New Roman" w:hAnsi="Times New Roman" w:cs="Times New Roman"/>
                <w:sz w:val="20"/>
                <w:szCs w:val="20"/>
                <w:lang w:val="ru-RU"/>
              </w:rPr>
              <w:t>-</w:t>
            </w:r>
            <w:r w:rsidRPr="00A804D6">
              <w:rPr>
                <w:rFonts w:ascii="Times New Roman" w:hAnsi="Times New Roman" w:cs="Times New Roman"/>
                <w:sz w:val="20"/>
                <w:szCs w:val="20"/>
                <w:lang w:val="ru-RU"/>
              </w:rPr>
              <w:t>ная мат</w:t>
            </w:r>
            <w:r>
              <w:rPr>
                <w:rFonts w:ascii="Times New Roman" w:hAnsi="Times New Roman" w:cs="Times New Roman"/>
                <w:sz w:val="20"/>
                <w:szCs w:val="20"/>
                <w:lang w:val="ru-RU"/>
              </w:rPr>
              <w:t>.</w:t>
            </w:r>
            <w:r w:rsidRPr="00A804D6">
              <w:rPr>
                <w:rFonts w:ascii="Times New Roman" w:hAnsi="Times New Roman" w:cs="Times New Roman"/>
                <w:sz w:val="20"/>
                <w:szCs w:val="20"/>
                <w:lang w:val="ru-RU"/>
              </w:rPr>
              <w:t xml:space="preserve"> компенсация, недостаточ</w:t>
            </w:r>
            <w:r>
              <w:rPr>
                <w:rFonts w:ascii="Times New Roman" w:hAnsi="Times New Roman" w:cs="Times New Roman"/>
                <w:sz w:val="20"/>
                <w:szCs w:val="20"/>
                <w:lang w:val="ru-RU"/>
              </w:rPr>
              <w:t>-</w:t>
            </w:r>
            <w:r w:rsidRPr="00A804D6">
              <w:rPr>
                <w:rFonts w:ascii="Times New Roman" w:hAnsi="Times New Roman" w:cs="Times New Roman"/>
                <w:sz w:val="20"/>
                <w:szCs w:val="20"/>
                <w:lang w:val="ru-RU"/>
              </w:rPr>
              <w:t>ная информиро</w:t>
            </w:r>
            <w:r>
              <w:rPr>
                <w:rFonts w:ascii="Times New Roman" w:hAnsi="Times New Roman" w:cs="Times New Roman"/>
                <w:sz w:val="20"/>
                <w:szCs w:val="20"/>
                <w:lang w:val="ru-RU"/>
              </w:rPr>
              <w:t>-</w:t>
            </w:r>
            <w:r w:rsidRPr="00A804D6">
              <w:rPr>
                <w:rFonts w:ascii="Times New Roman" w:hAnsi="Times New Roman" w:cs="Times New Roman"/>
                <w:sz w:val="20"/>
                <w:szCs w:val="20"/>
                <w:lang w:val="ru-RU"/>
              </w:rPr>
              <w:t>ванность населения</w:t>
            </w:r>
          </w:p>
        </w:tc>
        <w:tc>
          <w:tcPr>
            <w:tcW w:w="1843" w:type="dxa"/>
            <w:vMerge w:val="restart"/>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Ведущие причины, являющиеся помехами в искоренении бруцеллеза:</w:t>
            </w:r>
          </w:p>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1. Недостаточная материальная компенсация;</w:t>
            </w:r>
          </w:p>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2. недостаточная информирован</w:t>
            </w:r>
            <w:r>
              <w:rPr>
                <w:rFonts w:ascii="Times New Roman" w:hAnsi="Times New Roman" w:cs="Times New Roman"/>
                <w:sz w:val="20"/>
                <w:szCs w:val="20"/>
                <w:lang w:val="ru-RU"/>
              </w:rPr>
              <w:t>-</w:t>
            </w:r>
            <w:r w:rsidRPr="00A804D6">
              <w:rPr>
                <w:rFonts w:ascii="Times New Roman" w:hAnsi="Times New Roman" w:cs="Times New Roman"/>
                <w:sz w:val="20"/>
                <w:szCs w:val="20"/>
                <w:lang w:val="ru-RU"/>
              </w:rPr>
              <w:t>ность населения о вреде бруцеллеза;</w:t>
            </w:r>
          </w:p>
          <w:p w:rsidR="00715941" w:rsidRPr="00BA2AA1" w:rsidRDefault="00715941" w:rsidP="00BA2AA1">
            <w:pPr>
              <w:spacing w:after="0" w:line="240" w:lineRule="auto"/>
              <w:contextualSpacing/>
              <w:rPr>
                <w:rFonts w:ascii="Times New Roman" w:hAnsi="Times New Roman" w:cs="Times New Roman"/>
                <w:caps/>
                <w:sz w:val="20"/>
                <w:szCs w:val="20"/>
                <w:lang w:val="ru-RU"/>
              </w:rPr>
            </w:pPr>
            <w:r w:rsidRPr="00BA2AA1">
              <w:rPr>
                <w:rFonts w:ascii="Times New Roman" w:hAnsi="Times New Roman" w:cs="Times New Roman"/>
                <w:sz w:val="20"/>
                <w:szCs w:val="20"/>
                <w:lang w:val="ru-RU"/>
              </w:rPr>
              <w:t>3. недостаточно эффективная профилактическая работа;</w:t>
            </w:r>
          </w:p>
          <w:p w:rsidR="00715941" w:rsidRPr="00BA2AA1" w:rsidRDefault="00715941" w:rsidP="00BA2AA1">
            <w:pPr>
              <w:spacing w:after="0" w:line="240" w:lineRule="auto"/>
              <w:contextualSpacing/>
              <w:rPr>
                <w:rFonts w:ascii="Times New Roman" w:hAnsi="Times New Roman" w:cs="Times New Roman"/>
                <w:caps/>
                <w:sz w:val="20"/>
                <w:szCs w:val="20"/>
                <w:lang w:val="ru-RU"/>
              </w:rPr>
            </w:pPr>
            <w:r w:rsidRPr="00BA2AA1">
              <w:rPr>
                <w:rFonts w:ascii="Times New Roman" w:hAnsi="Times New Roman" w:cs="Times New Roman"/>
                <w:sz w:val="20"/>
                <w:szCs w:val="20"/>
                <w:lang w:val="ru-RU"/>
              </w:rPr>
              <w:t>4. отсутствие поголовной вакцинации скота;</w:t>
            </w:r>
          </w:p>
          <w:p w:rsidR="00715941" w:rsidRPr="00A804D6" w:rsidRDefault="00715941" w:rsidP="00BA2AA1">
            <w:pPr>
              <w:spacing w:after="0" w:line="240" w:lineRule="auto"/>
              <w:contextualSpacing/>
              <w:rPr>
                <w:rFonts w:ascii="Times New Roman" w:hAnsi="Times New Roman" w:cs="Times New Roman"/>
                <w:sz w:val="20"/>
                <w:szCs w:val="20"/>
                <w:lang w:val="ru-RU"/>
              </w:rPr>
            </w:pPr>
            <w:r w:rsidRPr="00BA2AA1">
              <w:rPr>
                <w:rFonts w:ascii="Times New Roman" w:hAnsi="Times New Roman" w:cs="Times New Roman"/>
                <w:sz w:val="20"/>
                <w:szCs w:val="20"/>
                <w:lang w:val="ru-RU"/>
              </w:rPr>
              <w:t>5. недостаточная эффективность в лечении бруцеллеза</w:t>
            </w:r>
          </w:p>
        </w:tc>
        <w:tc>
          <w:tcPr>
            <w:tcW w:w="1353" w:type="dxa"/>
            <w:vMerge w:val="restart"/>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Необходи</w:t>
            </w:r>
            <w:r>
              <w:rPr>
                <w:rFonts w:ascii="Times New Roman" w:hAnsi="Times New Roman" w:cs="Times New Roman"/>
                <w:sz w:val="20"/>
                <w:szCs w:val="20"/>
                <w:lang w:val="ru-RU"/>
              </w:rPr>
              <w:t>-</w:t>
            </w:r>
            <w:r w:rsidRPr="00A804D6">
              <w:rPr>
                <w:rFonts w:ascii="Times New Roman" w:hAnsi="Times New Roman" w:cs="Times New Roman"/>
                <w:sz w:val="20"/>
                <w:szCs w:val="20"/>
                <w:lang w:val="ru-RU"/>
              </w:rPr>
              <w:t>мость в улучшении сан-просвет работы среди населения</w:t>
            </w:r>
            <w:r>
              <w:rPr>
                <w:rFonts w:ascii="Times New Roman" w:hAnsi="Times New Roman" w:cs="Times New Roman"/>
                <w:sz w:val="20"/>
                <w:szCs w:val="20"/>
                <w:lang w:val="ru-RU"/>
              </w:rPr>
              <w:t>.</w:t>
            </w:r>
            <w:r w:rsidRPr="00A804D6">
              <w:rPr>
                <w:rFonts w:ascii="Times New Roman" w:hAnsi="Times New Roman" w:cs="Times New Roman"/>
                <w:sz w:val="20"/>
                <w:szCs w:val="20"/>
                <w:lang w:val="ru-RU"/>
              </w:rPr>
              <w:t xml:space="preserve"> </w:t>
            </w:r>
          </w:p>
          <w:p w:rsidR="00715941" w:rsidRPr="00A804D6" w:rsidRDefault="00715941" w:rsidP="00BA2AA1">
            <w:pPr>
              <w:spacing w:after="0" w:line="240" w:lineRule="auto"/>
              <w:contextualSpacing/>
              <w:rPr>
                <w:rFonts w:ascii="Times New Roman" w:hAnsi="Times New Roman" w:cs="Times New Roman"/>
                <w:sz w:val="20"/>
                <w:szCs w:val="20"/>
                <w:lang w:val="ru-RU"/>
              </w:rPr>
            </w:pPr>
            <w:r w:rsidRPr="00A804D6">
              <w:rPr>
                <w:rFonts w:ascii="Times New Roman" w:hAnsi="Times New Roman" w:cs="Times New Roman"/>
                <w:sz w:val="20"/>
                <w:szCs w:val="20"/>
                <w:lang w:val="ru-RU"/>
              </w:rPr>
              <w:t>Качество сан-просв</w:t>
            </w:r>
            <w:r>
              <w:rPr>
                <w:rFonts w:ascii="Times New Roman" w:hAnsi="Times New Roman" w:cs="Times New Roman"/>
                <w:sz w:val="20"/>
                <w:szCs w:val="20"/>
                <w:lang w:val="ru-RU"/>
              </w:rPr>
              <w:t>ет</w:t>
            </w:r>
            <w:r w:rsidRPr="00A804D6">
              <w:rPr>
                <w:rFonts w:ascii="Times New Roman" w:hAnsi="Times New Roman" w:cs="Times New Roman"/>
                <w:sz w:val="20"/>
                <w:szCs w:val="20"/>
                <w:lang w:val="ru-RU"/>
              </w:rPr>
              <w:t xml:space="preserve"> работы явл</w:t>
            </w:r>
            <w:r>
              <w:rPr>
                <w:rFonts w:ascii="Times New Roman" w:hAnsi="Times New Roman" w:cs="Times New Roman"/>
                <w:sz w:val="20"/>
                <w:szCs w:val="20"/>
                <w:lang w:val="ru-RU"/>
              </w:rPr>
              <w:t>.</w:t>
            </w:r>
            <w:r w:rsidRPr="00A804D6">
              <w:rPr>
                <w:rFonts w:ascii="Times New Roman" w:hAnsi="Times New Roman" w:cs="Times New Roman"/>
                <w:sz w:val="20"/>
                <w:szCs w:val="20"/>
                <w:lang w:val="ru-RU"/>
              </w:rPr>
              <w:t xml:space="preserve"> </w:t>
            </w:r>
            <w:r>
              <w:rPr>
                <w:rFonts w:ascii="Times New Roman" w:hAnsi="Times New Roman" w:cs="Times New Roman"/>
                <w:sz w:val="20"/>
                <w:szCs w:val="20"/>
                <w:lang w:val="ru-RU"/>
              </w:rPr>
              <w:t>ключевым фактором, люди не отдаю</w:t>
            </w:r>
            <w:r w:rsidRPr="00A804D6">
              <w:rPr>
                <w:rFonts w:ascii="Times New Roman" w:hAnsi="Times New Roman" w:cs="Times New Roman"/>
                <w:sz w:val="20"/>
                <w:szCs w:val="20"/>
                <w:lang w:val="ru-RU"/>
              </w:rPr>
              <w:t>т себе отчета, что бруцеллез явл</w:t>
            </w:r>
            <w:r>
              <w:rPr>
                <w:rFonts w:ascii="Times New Roman" w:hAnsi="Times New Roman" w:cs="Times New Roman"/>
                <w:sz w:val="20"/>
                <w:szCs w:val="20"/>
                <w:lang w:val="ru-RU"/>
              </w:rPr>
              <w:t>.</w:t>
            </w:r>
            <w:r w:rsidRPr="00A804D6">
              <w:rPr>
                <w:rFonts w:ascii="Times New Roman" w:hAnsi="Times New Roman" w:cs="Times New Roman"/>
                <w:sz w:val="20"/>
                <w:szCs w:val="20"/>
                <w:lang w:val="ru-RU"/>
              </w:rPr>
              <w:t xml:space="preserve"> инвалид</w:t>
            </w:r>
            <w:r>
              <w:rPr>
                <w:rFonts w:ascii="Times New Roman" w:hAnsi="Times New Roman" w:cs="Times New Roman"/>
                <w:sz w:val="20"/>
                <w:szCs w:val="20"/>
                <w:lang w:val="ru-RU"/>
              </w:rPr>
              <w:t>изи-рующ</w:t>
            </w:r>
            <w:r w:rsidRPr="00A804D6">
              <w:rPr>
                <w:rFonts w:ascii="Times New Roman" w:hAnsi="Times New Roman" w:cs="Times New Roman"/>
                <w:sz w:val="20"/>
                <w:szCs w:val="20"/>
                <w:lang w:val="ru-RU"/>
              </w:rPr>
              <w:t>им заб-ем</w:t>
            </w:r>
          </w:p>
        </w:tc>
      </w:tr>
      <w:tr w:rsidR="00715941" w:rsidRPr="00921FF5" w:rsidTr="00456032">
        <w:tc>
          <w:tcPr>
            <w:tcW w:w="5353" w:type="dxa"/>
          </w:tcPr>
          <w:p w:rsidR="00715941" w:rsidRPr="00A804D6" w:rsidRDefault="00715941" w:rsidP="00A804D6">
            <w:pPr>
              <w:spacing w:after="0" w:line="240" w:lineRule="auto"/>
              <w:contextualSpacing/>
              <w:rPr>
                <w:rFonts w:ascii="Times New Roman" w:hAnsi="Times New Roman" w:cs="Times New Roman"/>
                <w:i/>
                <w:caps/>
                <w:sz w:val="20"/>
                <w:szCs w:val="20"/>
              </w:rPr>
            </w:pPr>
            <w:r w:rsidRPr="00A804D6">
              <w:rPr>
                <w:rFonts w:ascii="Times New Roman" w:hAnsi="Times New Roman" w:cs="Times New Roman"/>
                <w:i/>
                <w:sz w:val="20"/>
                <w:szCs w:val="20"/>
              </w:rPr>
              <w:t>«Недостаточная информированность населения.»</w:t>
            </w:r>
            <w:r w:rsidRPr="00A804D6">
              <w:rPr>
                <w:rFonts w:ascii="Times New Roman" w:hAnsi="Times New Roman" w:cs="Times New Roman"/>
                <w:i/>
                <w:sz w:val="20"/>
                <w:szCs w:val="20"/>
                <w:lang w:val="ru-RU"/>
              </w:rPr>
              <w:t xml:space="preserve"> </w:t>
            </w:r>
            <w:r w:rsidRPr="00A804D6">
              <w:rPr>
                <w:rFonts w:ascii="Times New Roman" w:hAnsi="Times New Roman" w:cs="Times New Roman"/>
                <w:i/>
                <w:sz w:val="20"/>
                <w:szCs w:val="20"/>
              </w:rPr>
              <w:t>(ЭС-3)</w:t>
            </w:r>
          </w:p>
          <w:p w:rsidR="00715941" w:rsidRPr="00A804D6" w:rsidRDefault="00715941" w:rsidP="00A804D6">
            <w:pPr>
              <w:spacing w:after="0" w:line="240" w:lineRule="auto"/>
              <w:contextualSpacing/>
              <w:rPr>
                <w:rFonts w:ascii="Times New Roman" w:hAnsi="Times New Roman" w:cs="Times New Roman"/>
                <w:caps/>
                <w:sz w:val="20"/>
                <w:szCs w:val="20"/>
              </w:rPr>
            </w:pPr>
          </w:p>
        </w:tc>
        <w:tc>
          <w:tcPr>
            <w:tcW w:w="2977" w:type="dxa"/>
          </w:tcPr>
          <w:p w:rsidR="00715941" w:rsidRPr="00A804D6" w:rsidRDefault="00715941" w:rsidP="00A804D6">
            <w:pPr>
              <w:spacing w:after="0" w:line="240" w:lineRule="auto"/>
              <w:contextualSpacing/>
              <w:rPr>
                <w:rFonts w:ascii="Times New Roman" w:hAnsi="Times New Roman" w:cs="Times New Roman"/>
                <w:caps/>
                <w:sz w:val="20"/>
                <w:szCs w:val="20"/>
              </w:rPr>
            </w:pPr>
            <w:r w:rsidRPr="00A804D6">
              <w:rPr>
                <w:rFonts w:ascii="Times New Roman" w:hAnsi="Times New Roman" w:cs="Times New Roman"/>
                <w:sz w:val="20"/>
                <w:szCs w:val="20"/>
              </w:rPr>
              <w:t>«Низкий уровень информированности населения»</w:t>
            </w:r>
          </w:p>
        </w:tc>
        <w:tc>
          <w:tcPr>
            <w:tcW w:w="1843" w:type="dxa"/>
            <w:vMerge w:val="restart"/>
          </w:tcPr>
          <w:p w:rsidR="00715941" w:rsidRPr="00A804D6" w:rsidRDefault="00715941" w:rsidP="00A804D6">
            <w:pPr>
              <w:spacing w:after="0" w:line="240" w:lineRule="auto"/>
              <w:contextualSpacing/>
              <w:rPr>
                <w:rFonts w:ascii="Times New Roman" w:hAnsi="Times New Roman" w:cs="Times New Roman"/>
                <w:sz w:val="20"/>
                <w:szCs w:val="20"/>
                <w:lang w:val="ru-RU"/>
              </w:rPr>
            </w:pPr>
            <w:r w:rsidRPr="00A804D6">
              <w:rPr>
                <w:rFonts w:ascii="Times New Roman" w:hAnsi="Times New Roman" w:cs="Times New Roman"/>
                <w:sz w:val="20"/>
                <w:szCs w:val="20"/>
                <w:lang w:val="ru-RU"/>
              </w:rPr>
              <w:t>В искоренении бруцеллеза помехой является низкий уровень информирован-ности населения</w:t>
            </w:r>
          </w:p>
        </w:tc>
        <w:tc>
          <w:tcPr>
            <w:tcW w:w="1417" w:type="dxa"/>
            <w:vMerge w:val="restart"/>
          </w:tcPr>
          <w:p w:rsidR="00715941" w:rsidRPr="00A804D6" w:rsidRDefault="00715941" w:rsidP="00A804D6">
            <w:pPr>
              <w:spacing w:after="0" w:line="240" w:lineRule="auto"/>
              <w:contextualSpacing/>
              <w:rPr>
                <w:rFonts w:ascii="Times New Roman" w:hAnsi="Times New Roman" w:cs="Times New Roman"/>
                <w:sz w:val="20"/>
                <w:szCs w:val="20"/>
                <w:lang w:val="ru-RU"/>
              </w:rPr>
            </w:pPr>
            <w:r w:rsidRPr="00A804D6">
              <w:rPr>
                <w:rFonts w:ascii="Times New Roman" w:hAnsi="Times New Roman" w:cs="Times New Roman"/>
                <w:sz w:val="20"/>
                <w:szCs w:val="20"/>
                <w:lang w:val="ru-RU"/>
              </w:rPr>
              <w:t>Недостаточ-ная информиро-ванность населения</w:t>
            </w: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35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r>
      <w:tr w:rsidR="00715941" w:rsidRPr="00921FF5" w:rsidTr="00456032">
        <w:tc>
          <w:tcPr>
            <w:tcW w:w="5353" w:type="dxa"/>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i/>
                <w:sz w:val="20"/>
                <w:szCs w:val="20"/>
                <w:lang w:val="ru-RU"/>
              </w:rPr>
              <w:t>«Недостаточная информированность населения о том, что такое бруцеллез, каковы последствия от этого заболевания, ведь бруцеллез относится к одной из особо опасных инфекций, потому что последствия бруцеллеза - это инвалидность» (СЗ-3)</w:t>
            </w:r>
          </w:p>
        </w:tc>
        <w:tc>
          <w:tcPr>
            <w:tcW w:w="2977" w:type="dxa"/>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«Недостаточная информированность населения о бруцеллезе как об особо опасном заболевании, приводящем к инвалидизации»</w:t>
            </w: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417"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35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r>
      <w:tr w:rsidR="00715941" w:rsidRPr="00921FF5" w:rsidTr="00456032">
        <w:tc>
          <w:tcPr>
            <w:tcW w:w="5353" w:type="dxa"/>
          </w:tcPr>
          <w:p w:rsidR="00715941" w:rsidRPr="00BA2AA1" w:rsidRDefault="00715941" w:rsidP="00A804D6">
            <w:pPr>
              <w:spacing w:after="0" w:line="240" w:lineRule="auto"/>
              <w:contextualSpacing/>
              <w:rPr>
                <w:rFonts w:ascii="Times New Roman" w:hAnsi="Times New Roman" w:cs="Times New Roman"/>
                <w:i/>
                <w:caps/>
                <w:sz w:val="20"/>
                <w:szCs w:val="20"/>
                <w:lang w:val="ru-RU"/>
              </w:rPr>
            </w:pPr>
            <w:r w:rsidRPr="00A804D6">
              <w:rPr>
                <w:rFonts w:ascii="Times New Roman" w:hAnsi="Times New Roman" w:cs="Times New Roman"/>
                <w:i/>
                <w:sz w:val="20"/>
                <w:szCs w:val="20"/>
                <w:lang w:val="ru-RU"/>
              </w:rPr>
              <w:t xml:space="preserve">«Владельцы животных плохо проинформированы о том что такое бруцеллез и к каким последствиям может привести». </w:t>
            </w:r>
            <w:r w:rsidRPr="00BA2AA1">
              <w:rPr>
                <w:rFonts w:ascii="Times New Roman" w:hAnsi="Times New Roman" w:cs="Times New Roman"/>
                <w:i/>
                <w:sz w:val="20"/>
                <w:szCs w:val="20"/>
                <w:lang w:val="ru-RU"/>
              </w:rPr>
              <w:t>(ЭС-4)</w:t>
            </w:r>
          </w:p>
          <w:p w:rsidR="00715941" w:rsidRPr="00BA2AA1" w:rsidRDefault="00715941" w:rsidP="00A804D6">
            <w:pPr>
              <w:spacing w:after="0" w:line="240" w:lineRule="auto"/>
              <w:contextualSpacing/>
              <w:rPr>
                <w:rFonts w:ascii="Times New Roman" w:hAnsi="Times New Roman" w:cs="Times New Roman"/>
                <w:caps/>
                <w:sz w:val="20"/>
                <w:szCs w:val="20"/>
                <w:lang w:val="ru-RU"/>
              </w:rPr>
            </w:pPr>
          </w:p>
        </w:tc>
        <w:tc>
          <w:tcPr>
            <w:tcW w:w="2977" w:type="dxa"/>
          </w:tcPr>
          <w:p w:rsidR="00715941" w:rsidRPr="00A804D6" w:rsidRDefault="00715941" w:rsidP="00A804D6">
            <w:pPr>
              <w:spacing w:after="0" w:line="240" w:lineRule="auto"/>
              <w:contextualSpacing/>
              <w:rPr>
                <w:rFonts w:ascii="Times New Roman" w:hAnsi="Times New Roman" w:cs="Times New Roman"/>
                <w:caps/>
                <w:sz w:val="20"/>
                <w:szCs w:val="20"/>
                <w:lang w:val="ru-RU"/>
              </w:rPr>
            </w:pPr>
            <w:r w:rsidRPr="00A804D6">
              <w:rPr>
                <w:rFonts w:ascii="Times New Roman" w:hAnsi="Times New Roman" w:cs="Times New Roman"/>
                <w:sz w:val="20"/>
                <w:szCs w:val="20"/>
                <w:lang w:val="ru-RU"/>
              </w:rPr>
              <w:t>«Владельцы животных недостаточно осведомлены о бруцеллезе и к каким последствиям может привести»</w:t>
            </w: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417"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35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r>
      <w:tr w:rsidR="00715941" w:rsidRPr="0026705F" w:rsidTr="00715941">
        <w:trPr>
          <w:trHeight w:val="20"/>
        </w:trPr>
        <w:tc>
          <w:tcPr>
            <w:tcW w:w="5353" w:type="dxa"/>
          </w:tcPr>
          <w:p w:rsidR="00715941" w:rsidRPr="00BA2AA1" w:rsidRDefault="00715941" w:rsidP="00BA2AA1">
            <w:pPr>
              <w:spacing w:after="0" w:line="240" w:lineRule="auto"/>
              <w:contextualSpacing/>
              <w:rPr>
                <w:rFonts w:ascii="Times New Roman" w:hAnsi="Times New Roman" w:cs="Times New Roman"/>
                <w:i/>
                <w:sz w:val="20"/>
                <w:szCs w:val="20"/>
                <w:lang w:val="ru-RU"/>
              </w:rPr>
            </w:pPr>
            <w:r w:rsidRPr="00BA2AA1">
              <w:rPr>
                <w:rFonts w:ascii="Times New Roman" w:hAnsi="Times New Roman" w:cs="Times New Roman"/>
                <w:i/>
                <w:sz w:val="20"/>
                <w:szCs w:val="20"/>
                <w:lang w:val="ru-RU"/>
              </w:rPr>
              <w:t xml:space="preserve">«Недостаточная информированность населения о бруцеллезе. Санитарно-просветительная работа для населения </w:t>
            </w:r>
            <w:r>
              <w:rPr>
                <w:rFonts w:ascii="Times New Roman" w:hAnsi="Times New Roman" w:cs="Times New Roman"/>
                <w:i/>
                <w:sz w:val="20"/>
                <w:szCs w:val="20"/>
                <w:lang w:val="ru-RU"/>
              </w:rPr>
              <w:t>проводится не в полном объеме, а</w:t>
            </w:r>
            <w:r w:rsidRPr="00BA2AA1">
              <w:rPr>
                <w:rFonts w:ascii="Times New Roman" w:hAnsi="Times New Roman" w:cs="Times New Roman"/>
                <w:i/>
                <w:sz w:val="20"/>
                <w:szCs w:val="20"/>
                <w:lang w:val="ru-RU"/>
              </w:rPr>
              <w:t xml:space="preserve"> в том объеме </w:t>
            </w:r>
            <w:r>
              <w:rPr>
                <w:rFonts w:ascii="Times New Roman" w:hAnsi="Times New Roman" w:cs="Times New Roman"/>
                <w:i/>
                <w:sz w:val="20"/>
                <w:szCs w:val="20"/>
                <w:lang w:val="ru-RU"/>
              </w:rPr>
              <w:t xml:space="preserve">какая проводилась ранее, </w:t>
            </w:r>
            <w:r w:rsidRPr="00BA2AA1">
              <w:rPr>
                <w:rFonts w:ascii="Times New Roman" w:hAnsi="Times New Roman" w:cs="Times New Roman"/>
                <w:i/>
                <w:sz w:val="20"/>
                <w:szCs w:val="20"/>
                <w:lang w:val="ru-RU"/>
              </w:rPr>
              <w:t>население информировано о том что может быть хронизация с последующей инвалидизацией»</w:t>
            </w:r>
            <w:r>
              <w:rPr>
                <w:rFonts w:ascii="Times New Roman" w:hAnsi="Times New Roman" w:cs="Times New Roman"/>
                <w:i/>
                <w:sz w:val="20"/>
                <w:szCs w:val="20"/>
                <w:lang w:val="ru-RU"/>
              </w:rPr>
              <w:t xml:space="preserve"> </w:t>
            </w:r>
            <w:r w:rsidRPr="00BA2AA1">
              <w:rPr>
                <w:rFonts w:ascii="Times New Roman" w:hAnsi="Times New Roman" w:cs="Times New Roman"/>
                <w:i/>
                <w:sz w:val="20"/>
                <w:szCs w:val="20"/>
                <w:lang w:val="ru-RU"/>
              </w:rPr>
              <w:t>(СЗ-2)</w:t>
            </w:r>
          </w:p>
        </w:tc>
        <w:tc>
          <w:tcPr>
            <w:tcW w:w="2977" w:type="dxa"/>
          </w:tcPr>
          <w:p w:rsidR="00715941" w:rsidRPr="00BA2AA1" w:rsidRDefault="00715941" w:rsidP="00BA2AA1">
            <w:pPr>
              <w:spacing w:after="0" w:line="240" w:lineRule="auto"/>
              <w:contextualSpacing/>
              <w:rPr>
                <w:rFonts w:ascii="Times New Roman" w:hAnsi="Times New Roman" w:cs="Times New Roman"/>
                <w:caps/>
                <w:sz w:val="20"/>
                <w:szCs w:val="20"/>
                <w:lang w:val="ru-RU"/>
              </w:rPr>
            </w:pPr>
            <w:r w:rsidRPr="00BA2AA1">
              <w:rPr>
                <w:rFonts w:ascii="Times New Roman" w:hAnsi="Times New Roman" w:cs="Times New Roman"/>
                <w:sz w:val="20"/>
                <w:szCs w:val="20"/>
                <w:lang w:val="ru-RU"/>
              </w:rPr>
              <w:t>«Недостаточная информированность населения о бруцеллезе. Проведение санитарно-просветительской работы не в том объеме, как проводилась ранее»</w:t>
            </w:r>
          </w:p>
        </w:tc>
        <w:tc>
          <w:tcPr>
            <w:tcW w:w="1843" w:type="dxa"/>
            <w:vMerge w:val="restart"/>
          </w:tcPr>
          <w:p w:rsidR="00715941" w:rsidRPr="00BA2AA1" w:rsidRDefault="00715941" w:rsidP="00715941">
            <w:pPr>
              <w:spacing w:after="0" w:line="240" w:lineRule="auto"/>
              <w:contextualSpacing/>
              <w:rPr>
                <w:rFonts w:ascii="Times New Roman" w:hAnsi="Times New Roman" w:cs="Times New Roman"/>
                <w:caps/>
                <w:sz w:val="20"/>
                <w:szCs w:val="20"/>
                <w:lang w:val="ru-RU"/>
              </w:rPr>
            </w:pPr>
            <w:r w:rsidRPr="00BA2AA1">
              <w:rPr>
                <w:rFonts w:ascii="Times New Roman" w:hAnsi="Times New Roman" w:cs="Times New Roman"/>
                <w:sz w:val="20"/>
                <w:szCs w:val="20"/>
                <w:lang w:val="ru-RU"/>
              </w:rPr>
              <w:t>Низкий уровень информирован</w:t>
            </w:r>
            <w:r>
              <w:rPr>
                <w:rFonts w:ascii="Times New Roman" w:hAnsi="Times New Roman" w:cs="Times New Roman"/>
                <w:sz w:val="20"/>
                <w:szCs w:val="20"/>
                <w:lang w:val="ru-RU"/>
              </w:rPr>
              <w:t>-</w:t>
            </w:r>
            <w:r w:rsidRPr="00BA2AA1">
              <w:rPr>
                <w:rFonts w:ascii="Times New Roman" w:hAnsi="Times New Roman" w:cs="Times New Roman"/>
                <w:sz w:val="20"/>
                <w:szCs w:val="20"/>
                <w:lang w:val="ru-RU"/>
              </w:rPr>
              <w:t xml:space="preserve">ности населения и низкая эффективность профилактической работы </w:t>
            </w:r>
          </w:p>
        </w:tc>
        <w:tc>
          <w:tcPr>
            <w:tcW w:w="1417" w:type="dxa"/>
            <w:vMerge w:val="restart"/>
          </w:tcPr>
          <w:p w:rsidR="00715941" w:rsidRPr="00BA2AA1" w:rsidRDefault="00715941" w:rsidP="00BA2AA1">
            <w:pPr>
              <w:spacing w:after="0" w:line="240" w:lineRule="auto"/>
              <w:contextualSpacing/>
              <w:rPr>
                <w:rFonts w:ascii="Times New Roman" w:hAnsi="Times New Roman" w:cs="Times New Roman"/>
                <w:caps/>
                <w:sz w:val="20"/>
                <w:szCs w:val="20"/>
                <w:lang w:val="ru-RU"/>
              </w:rPr>
            </w:pPr>
            <w:r w:rsidRPr="00BA2AA1">
              <w:rPr>
                <w:rFonts w:ascii="Times New Roman" w:hAnsi="Times New Roman" w:cs="Times New Roman"/>
                <w:sz w:val="20"/>
                <w:szCs w:val="20"/>
                <w:lang w:val="ru-RU"/>
              </w:rPr>
              <w:t>Недостаточно эффективная профилакти</w:t>
            </w:r>
            <w:r>
              <w:rPr>
                <w:rFonts w:ascii="Times New Roman" w:hAnsi="Times New Roman" w:cs="Times New Roman"/>
                <w:sz w:val="20"/>
                <w:szCs w:val="20"/>
                <w:lang w:val="ru-RU"/>
              </w:rPr>
              <w:t>-</w:t>
            </w:r>
            <w:r w:rsidRPr="00BA2AA1">
              <w:rPr>
                <w:rFonts w:ascii="Times New Roman" w:hAnsi="Times New Roman" w:cs="Times New Roman"/>
                <w:sz w:val="20"/>
                <w:szCs w:val="20"/>
                <w:lang w:val="ru-RU"/>
              </w:rPr>
              <w:t>ческая работа</w:t>
            </w:r>
          </w:p>
          <w:p w:rsidR="00715941" w:rsidRPr="00BA2AA1" w:rsidRDefault="00715941" w:rsidP="00BA2AA1">
            <w:pPr>
              <w:spacing w:after="0" w:line="240" w:lineRule="auto"/>
              <w:contextualSpacing/>
              <w:rPr>
                <w:rFonts w:ascii="Times New Roman" w:hAnsi="Times New Roman" w:cs="Times New Roman"/>
                <w:caps/>
                <w:sz w:val="20"/>
                <w:szCs w:val="20"/>
                <w:lang w:val="ru-RU"/>
              </w:rPr>
            </w:pPr>
          </w:p>
          <w:p w:rsidR="00715941" w:rsidRPr="00BA2AA1" w:rsidRDefault="00715941" w:rsidP="00BA2AA1">
            <w:pPr>
              <w:spacing w:after="0" w:line="240" w:lineRule="auto"/>
              <w:contextualSpacing/>
              <w:rPr>
                <w:rFonts w:ascii="Times New Roman" w:hAnsi="Times New Roman" w:cs="Times New Roman"/>
                <w:caps/>
                <w:sz w:val="20"/>
                <w:szCs w:val="20"/>
                <w:lang w:val="ru-RU"/>
              </w:rPr>
            </w:pPr>
          </w:p>
          <w:p w:rsidR="00715941" w:rsidRPr="00BA2AA1" w:rsidRDefault="00715941" w:rsidP="00BA2AA1">
            <w:pPr>
              <w:spacing w:after="0" w:line="240" w:lineRule="auto"/>
              <w:contextualSpacing/>
              <w:rPr>
                <w:rFonts w:ascii="Times New Roman" w:hAnsi="Times New Roman" w:cs="Times New Roman"/>
                <w:caps/>
                <w:sz w:val="20"/>
                <w:szCs w:val="20"/>
                <w:lang w:val="ru-RU"/>
              </w:rPr>
            </w:pP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35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r>
      <w:tr w:rsidR="00715941" w:rsidRPr="00921FF5" w:rsidTr="00715941">
        <w:trPr>
          <w:trHeight w:val="20"/>
        </w:trPr>
        <w:tc>
          <w:tcPr>
            <w:tcW w:w="5353" w:type="dxa"/>
          </w:tcPr>
          <w:p w:rsidR="00715941" w:rsidRPr="00715941" w:rsidRDefault="00715941" w:rsidP="00715941">
            <w:pPr>
              <w:spacing w:after="0" w:line="240" w:lineRule="auto"/>
              <w:contextualSpacing/>
              <w:rPr>
                <w:rFonts w:ascii="Times New Roman" w:hAnsi="Times New Roman" w:cs="Times New Roman"/>
                <w:i/>
                <w:caps/>
                <w:sz w:val="20"/>
                <w:szCs w:val="20"/>
                <w:lang w:val="ru-RU"/>
              </w:rPr>
            </w:pPr>
            <w:r w:rsidRPr="00715941">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715941">
              <w:rPr>
                <w:rFonts w:ascii="Times New Roman" w:hAnsi="Times New Roman" w:cs="Times New Roman"/>
                <w:i/>
                <w:sz w:val="20"/>
                <w:szCs w:val="20"/>
                <w:lang w:val="ru-RU"/>
              </w:rPr>
              <w:t>изкая наверное профилактическая работа, просветительская» (СЗ-1)</w:t>
            </w:r>
          </w:p>
          <w:p w:rsidR="00715941" w:rsidRPr="00715941" w:rsidRDefault="00715941" w:rsidP="00715941">
            <w:pPr>
              <w:spacing w:after="0" w:line="240" w:lineRule="auto"/>
              <w:contextualSpacing/>
              <w:rPr>
                <w:rFonts w:ascii="Times New Roman" w:hAnsi="Times New Roman" w:cs="Times New Roman"/>
                <w:caps/>
                <w:sz w:val="20"/>
                <w:szCs w:val="20"/>
                <w:lang w:val="ru-RU"/>
              </w:rPr>
            </w:pPr>
          </w:p>
        </w:tc>
        <w:tc>
          <w:tcPr>
            <w:tcW w:w="2977" w:type="dxa"/>
          </w:tcPr>
          <w:p w:rsidR="00715941" w:rsidRPr="00715941" w:rsidRDefault="00715941" w:rsidP="0071594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715941">
              <w:rPr>
                <w:rFonts w:ascii="Times New Roman" w:hAnsi="Times New Roman" w:cs="Times New Roman"/>
                <w:sz w:val="20"/>
                <w:szCs w:val="20"/>
                <w:lang w:val="ru-RU"/>
              </w:rPr>
              <w:t>озможно, низкая эффективность профилактической и просветительской работы»</w:t>
            </w:r>
          </w:p>
        </w:tc>
        <w:tc>
          <w:tcPr>
            <w:tcW w:w="1843" w:type="dxa"/>
            <w:vMerge/>
          </w:tcPr>
          <w:p w:rsidR="00715941" w:rsidRPr="00BA2AA1" w:rsidRDefault="00715941" w:rsidP="00715941">
            <w:pPr>
              <w:spacing w:after="0" w:line="240" w:lineRule="auto"/>
              <w:contextualSpacing/>
              <w:rPr>
                <w:rFonts w:ascii="Times New Roman" w:hAnsi="Times New Roman" w:cs="Times New Roman"/>
                <w:sz w:val="20"/>
                <w:szCs w:val="20"/>
                <w:lang w:val="ru-RU"/>
              </w:rPr>
            </w:pPr>
          </w:p>
        </w:tc>
        <w:tc>
          <w:tcPr>
            <w:tcW w:w="1417" w:type="dxa"/>
            <w:vMerge/>
          </w:tcPr>
          <w:p w:rsidR="00715941" w:rsidRPr="00BA2AA1" w:rsidRDefault="00715941" w:rsidP="00BA2AA1">
            <w:pPr>
              <w:spacing w:after="0" w:line="240" w:lineRule="auto"/>
              <w:contextualSpacing/>
              <w:rPr>
                <w:rFonts w:ascii="Times New Roman" w:hAnsi="Times New Roman" w:cs="Times New Roman"/>
                <w:sz w:val="20"/>
                <w:szCs w:val="20"/>
                <w:lang w:val="ru-RU"/>
              </w:rPr>
            </w:pPr>
          </w:p>
        </w:tc>
        <w:tc>
          <w:tcPr>
            <w:tcW w:w="184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c>
          <w:tcPr>
            <w:tcW w:w="1353" w:type="dxa"/>
            <w:vMerge/>
          </w:tcPr>
          <w:p w:rsidR="00715941" w:rsidRPr="00A804D6" w:rsidRDefault="00715941" w:rsidP="00A804D6">
            <w:pPr>
              <w:spacing w:after="0" w:line="240" w:lineRule="auto"/>
              <w:contextualSpacing/>
              <w:jc w:val="center"/>
              <w:rPr>
                <w:rFonts w:ascii="Times New Roman" w:hAnsi="Times New Roman" w:cs="Times New Roman"/>
                <w:sz w:val="20"/>
                <w:szCs w:val="20"/>
                <w:lang w:val="ru-RU"/>
              </w:rPr>
            </w:pPr>
          </w:p>
        </w:tc>
      </w:tr>
    </w:tbl>
    <w:p w:rsidR="00715941" w:rsidRDefault="00715941" w:rsidP="00A804D6">
      <w:pPr>
        <w:rPr>
          <w:rFonts w:ascii="Times New Roman" w:hAnsi="Times New Roman" w:cs="Times New Roman"/>
          <w:sz w:val="28"/>
          <w:szCs w:val="28"/>
          <w:lang w:val="ru-RU"/>
        </w:rPr>
      </w:pPr>
    </w:p>
    <w:p w:rsidR="00A804D6" w:rsidRDefault="00A804D6" w:rsidP="00A804D6">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A804D6" w:rsidRPr="00D87733" w:rsidTr="00C714FD">
        <w:tc>
          <w:tcPr>
            <w:tcW w:w="5353"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A804D6" w:rsidRPr="007D6BB1" w:rsidRDefault="00A804D6"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2E45B4" w:rsidRPr="00921FF5" w:rsidTr="00C714FD">
        <w:tc>
          <w:tcPr>
            <w:tcW w:w="14786" w:type="dxa"/>
            <w:gridSpan w:val="6"/>
          </w:tcPr>
          <w:p w:rsidR="002E45B4" w:rsidRPr="002E45B4" w:rsidRDefault="002E45B4" w:rsidP="002E45B4">
            <w:pPr>
              <w:spacing w:after="0" w:line="240" w:lineRule="auto"/>
              <w:contextualSpacing/>
              <w:jc w:val="center"/>
              <w:rPr>
                <w:rFonts w:ascii="Times New Roman" w:hAnsi="Times New Roman" w:cs="Times New Roman"/>
                <w:b/>
                <w:sz w:val="20"/>
                <w:szCs w:val="20"/>
                <w:lang w:val="ru-RU"/>
              </w:rPr>
            </w:pPr>
            <w:r w:rsidRPr="002E45B4">
              <w:rPr>
                <w:rFonts w:ascii="Times New Roman" w:hAnsi="Times New Roman" w:cs="Times New Roman"/>
                <w:b/>
                <w:sz w:val="20"/>
                <w:szCs w:val="20"/>
                <w:lang w:val="ru-RU"/>
              </w:rPr>
              <w:t xml:space="preserve">Продолжение вопроса о ведущих причинах, являющихся помехами в искоренении бруцеллеза. Подтема: </w:t>
            </w:r>
            <w:r>
              <w:rPr>
                <w:rFonts w:ascii="Times New Roman" w:hAnsi="Times New Roman" w:cs="Times New Roman"/>
                <w:b/>
                <w:sz w:val="20"/>
                <w:szCs w:val="20"/>
                <w:lang w:val="ru-RU"/>
              </w:rPr>
              <w:t>реальные</w:t>
            </w:r>
            <w:r w:rsidRPr="002E45B4">
              <w:rPr>
                <w:rFonts w:ascii="Times New Roman" w:hAnsi="Times New Roman" w:cs="Times New Roman"/>
                <w:b/>
                <w:sz w:val="20"/>
                <w:szCs w:val="20"/>
                <w:lang w:val="ru-RU"/>
              </w:rPr>
              <w:t xml:space="preserve"> мер</w:t>
            </w:r>
            <w:r>
              <w:rPr>
                <w:rFonts w:ascii="Times New Roman" w:hAnsi="Times New Roman" w:cs="Times New Roman"/>
                <w:b/>
                <w:sz w:val="20"/>
                <w:szCs w:val="20"/>
                <w:lang w:val="ru-RU"/>
              </w:rPr>
              <w:t>ы</w:t>
            </w:r>
            <w:r w:rsidRPr="002E45B4">
              <w:rPr>
                <w:rFonts w:ascii="Times New Roman" w:hAnsi="Times New Roman" w:cs="Times New Roman"/>
                <w:b/>
                <w:sz w:val="20"/>
                <w:szCs w:val="20"/>
                <w:lang w:val="ru-RU"/>
              </w:rPr>
              <w:t xml:space="preserve"> по профилактике бруцеллеза (поголовная вакцинация скота, вакцинация людей).</w:t>
            </w:r>
          </w:p>
        </w:tc>
      </w:tr>
      <w:tr w:rsidR="007559D3" w:rsidRPr="00921FF5" w:rsidTr="00456032">
        <w:tc>
          <w:tcPr>
            <w:tcW w:w="5353" w:type="dxa"/>
          </w:tcPr>
          <w:p w:rsidR="007559D3" w:rsidRPr="002E45B4" w:rsidRDefault="007559D3" w:rsidP="002E45B4">
            <w:pPr>
              <w:spacing w:after="0" w:line="240" w:lineRule="auto"/>
              <w:contextualSpacing/>
              <w:rPr>
                <w:rFonts w:ascii="Times New Roman" w:hAnsi="Times New Roman" w:cs="Times New Roman"/>
                <w:i/>
                <w:caps/>
                <w:sz w:val="20"/>
                <w:szCs w:val="20"/>
                <w:lang w:val="ru-RU"/>
              </w:rPr>
            </w:pPr>
            <w:r w:rsidRPr="002E45B4">
              <w:rPr>
                <w:rFonts w:ascii="Times New Roman" w:hAnsi="Times New Roman" w:cs="Times New Roman"/>
                <w:i/>
                <w:sz w:val="20"/>
                <w:szCs w:val="20"/>
                <w:lang w:val="ru-RU"/>
              </w:rPr>
              <w:t>«</w:t>
            </w:r>
            <w:r>
              <w:rPr>
                <w:rFonts w:ascii="Times New Roman" w:hAnsi="Times New Roman" w:cs="Times New Roman"/>
                <w:i/>
                <w:sz w:val="20"/>
                <w:szCs w:val="20"/>
                <w:lang w:val="ru-RU"/>
              </w:rPr>
              <w:t>Б</w:t>
            </w:r>
            <w:r w:rsidRPr="002E45B4">
              <w:rPr>
                <w:rFonts w:ascii="Times New Roman" w:hAnsi="Times New Roman" w:cs="Times New Roman"/>
                <w:i/>
                <w:sz w:val="20"/>
                <w:szCs w:val="20"/>
                <w:lang w:val="ru-RU"/>
              </w:rPr>
              <w:t>ез вакцинации, значит, никакого оздоровления не будет.» (ВС-4)</w:t>
            </w:r>
          </w:p>
          <w:p w:rsidR="007559D3" w:rsidRPr="002E45B4" w:rsidRDefault="007559D3" w:rsidP="002E45B4">
            <w:pPr>
              <w:spacing w:after="0" w:line="240" w:lineRule="auto"/>
              <w:contextualSpacing/>
              <w:rPr>
                <w:rFonts w:ascii="Times New Roman" w:hAnsi="Times New Roman" w:cs="Times New Roman"/>
                <w:caps/>
                <w:sz w:val="20"/>
                <w:szCs w:val="20"/>
                <w:lang w:val="ru-RU"/>
              </w:rPr>
            </w:pPr>
          </w:p>
        </w:tc>
        <w:tc>
          <w:tcPr>
            <w:tcW w:w="2977" w:type="dxa"/>
          </w:tcPr>
          <w:p w:rsidR="007559D3" w:rsidRPr="002E45B4" w:rsidRDefault="007559D3" w:rsidP="002E45B4">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«Без вакцинации оздоровления</w:t>
            </w:r>
            <w:r w:rsidRPr="002E45B4">
              <w:rPr>
                <w:rFonts w:ascii="Times New Roman" w:hAnsi="Times New Roman" w:cs="Times New Roman"/>
                <w:sz w:val="20"/>
                <w:szCs w:val="20"/>
                <w:lang w:val="ru-RU"/>
              </w:rPr>
              <w:t xml:space="preserve"> скота не будет»</w:t>
            </w:r>
          </w:p>
        </w:tc>
        <w:tc>
          <w:tcPr>
            <w:tcW w:w="1843" w:type="dxa"/>
          </w:tcPr>
          <w:p w:rsidR="007559D3" w:rsidRPr="002E45B4" w:rsidRDefault="007559D3" w:rsidP="002E45B4">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О</w:t>
            </w:r>
            <w:r w:rsidRPr="002E45B4">
              <w:rPr>
                <w:rFonts w:ascii="Times New Roman" w:hAnsi="Times New Roman" w:cs="Times New Roman"/>
                <w:sz w:val="20"/>
                <w:szCs w:val="20"/>
                <w:lang w:val="ru-RU"/>
              </w:rPr>
              <w:t>здоровление скота в неблагополучных хозяйствах возможно только при применении вакцинации животных</w:t>
            </w:r>
          </w:p>
        </w:tc>
        <w:tc>
          <w:tcPr>
            <w:tcW w:w="1417" w:type="dxa"/>
          </w:tcPr>
          <w:p w:rsidR="007559D3" w:rsidRPr="002E45B4" w:rsidRDefault="007559D3" w:rsidP="002E45B4">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О</w:t>
            </w:r>
            <w:r w:rsidRPr="002E45B4">
              <w:rPr>
                <w:rFonts w:ascii="Times New Roman" w:hAnsi="Times New Roman" w:cs="Times New Roman"/>
                <w:sz w:val="20"/>
                <w:szCs w:val="20"/>
                <w:lang w:val="ru-RU"/>
              </w:rPr>
              <w:t>здоровле</w:t>
            </w:r>
            <w:r>
              <w:rPr>
                <w:rFonts w:ascii="Times New Roman" w:hAnsi="Times New Roman" w:cs="Times New Roman"/>
                <w:sz w:val="20"/>
                <w:szCs w:val="20"/>
                <w:lang w:val="ru-RU"/>
              </w:rPr>
              <w:t>-</w:t>
            </w:r>
            <w:r w:rsidRPr="002E45B4">
              <w:rPr>
                <w:rFonts w:ascii="Times New Roman" w:hAnsi="Times New Roman" w:cs="Times New Roman"/>
                <w:sz w:val="20"/>
                <w:szCs w:val="20"/>
                <w:lang w:val="ru-RU"/>
              </w:rPr>
              <w:t>ние скота возможно только с вакцинацией</w:t>
            </w:r>
          </w:p>
        </w:tc>
        <w:tc>
          <w:tcPr>
            <w:tcW w:w="1843" w:type="dxa"/>
            <w:vMerge w:val="restart"/>
          </w:tcPr>
          <w:p w:rsidR="007559D3" w:rsidRPr="007D6BB1" w:rsidRDefault="007559D3" w:rsidP="000315DC">
            <w:pPr>
              <w:spacing w:after="0" w:line="240" w:lineRule="auto"/>
              <w:contextualSpacing/>
              <w:rPr>
                <w:rFonts w:ascii="Times New Roman" w:hAnsi="Times New Roman" w:cs="Times New Roman"/>
                <w:sz w:val="20"/>
                <w:szCs w:val="20"/>
                <w:lang w:val="ru-RU"/>
              </w:rPr>
            </w:pPr>
          </w:p>
        </w:tc>
        <w:tc>
          <w:tcPr>
            <w:tcW w:w="1353" w:type="dxa"/>
            <w:vMerge w:val="restart"/>
          </w:tcPr>
          <w:p w:rsidR="007559D3" w:rsidRPr="000315DC" w:rsidRDefault="007559D3" w:rsidP="002E45B4">
            <w:pPr>
              <w:spacing w:after="0" w:line="240" w:lineRule="auto"/>
              <w:contextualSpacing/>
              <w:rPr>
                <w:rFonts w:ascii="Times New Roman" w:hAnsi="Times New Roman" w:cs="Times New Roman"/>
                <w:sz w:val="20"/>
                <w:szCs w:val="20"/>
                <w:lang w:val="ru-RU"/>
              </w:rPr>
            </w:pPr>
            <w:r w:rsidRPr="000315DC">
              <w:rPr>
                <w:rFonts w:ascii="Times New Roman" w:hAnsi="Times New Roman" w:cs="Times New Roman"/>
                <w:sz w:val="20"/>
                <w:szCs w:val="20"/>
                <w:lang w:val="ru-RU"/>
              </w:rPr>
              <w:t>Необходи</w:t>
            </w:r>
            <w:r>
              <w:rPr>
                <w:rFonts w:ascii="Times New Roman" w:hAnsi="Times New Roman" w:cs="Times New Roman"/>
                <w:sz w:val="20"/>
                <w:szCs w:val="20"/>
                <w:lang w:val="ru-RU"/>
              </w:rPr>
              <w:t>-</w:t>
            </w:r>
            <w:r w:rsidRPr="000315DC">
              <w:rPr>
                <w:rFonts w:ascii="Times New Roman" w:hAnsi="Times New Roman" w:cs="Times New Roman"/>
                <w:sz w:val="20"/>
                <w:szCs w:val="20"/>
                <w:lang w:val="ru-RU"/>
              </w:rPr>
              <w:t>мость поголовной вакцинации скота за счет государства</w:t>
            </w:r>
          </w:p>
        </w:tc>
      </w:tr>
      <w:tr w:rsidR="007559D3" w:rsidRPr="00921FF5" w:rsidTr="00456032">
        <w:tc>
          <w:tcPr>
            <w:tcW w:w="5353" w:type="dxa"/>
          </w:tcPr>
          <w:p w:rsidR="007559D3" w:rsidRPr="002E45B4" w:rsidRDefault="007559D3" w:rsidP="002E45B4">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«В</w:t>
            </w:r>
            <w:r w:rsidRPr="002E45B4">
              <w:rPr>
                <w:rFonts w:ascii="Times New Roman" w:hAnsi="Times New Roman" w:cs="Times New Roman"/>
                <w:i/>
                <w:sz w:val="20"/>
                <w:szCs w:val="20"/>
                <w:lang w:val="ru-RU"/>
              </w:rPr>
              <w:t>акцинацию нужно применять  в обязательно</w:t>
            </w:r>
            <w:r>
              <w:rPr>
                <w:rFonts w:ascii="Times New Roman" w:hAnsi="Times New Roman" w:cs="Times New Roman"/>
                <w:i/>
                <w:sz w:val="20"/>
                <w:szCs w:val="20"/>
                <w:lang w:val="ru-RU"/>
              </w:rPr>
              <w:t>м порядке и за счёт государства,</w:t>
            </w:r>
            <w:r w:rsidRPr="002E45B4">
              <w:rPr>
                <w:rFonts w:ascii="Times New Roman" w:hAnsi="Times New Roman" w:cs="Times New Roman"/>
                <w:i/>
                <w:sz w:val="20"/>
                <w:szCs w:val="20"/>
                <w:lang w:val="ru-RU"/>
              </w:rPr>
              <w:t xml:space="preserve"> потому что частники, они не хотят эту вакцину покупать, это лишние затраты... </w:t>
            </w:r>
            <w:r>
              <w:rPr>
                <w:rFonts w:ascii="Times New Roman" w:hAnsi="Times New Roman" w:cs="Times New Roman"/>
                <w:i/>
                <w:sz w:val="20"/>
                <w:szCs w:val="20"/>
                <w:lang w:val="ru-RU"/>
              </w:rPr>
              <w:t>В</w:t>
            </w:r>
            <w:r w:rsidRPr="002E45B4">
              <w:rPr>
                <w:rFonts w:ascii="Times New Roman" w:hAnsi="Times New Roman" w:cs="Times New Roman"/>
                <w:i/>
                <w:sz w:val="20"/>
                <w:szCs w:val="20"/>
                <w:lang w:val="ru-RU"/>
              </w:rPr>
              <w:t>етврачи они тоже не заинтересованы</w:t>
            </w:r>
            <w:r>
              <w:rPr>
                <w:rFonts w:ascii="Times New Roman" w:hAnsi="Times New Roman" w:cs="Times New Roman"/>
                <w:i/>
                <w:sz w:val="20"/>
                <w:szCs w:val="20"/>
                <w:lang w:val="ru-RU"/>
              </w:rPr>
              <w:t>,</w:t>
            </w:r>
            <w:r w:rsidRPr="002E45B4">
              <w:rPr>
                <w:rFonts w:ascii="Times New Roman" w:hAnsi="Times New Roman" w:cs="Times New Roman"/>
                <w:i/>
                <w:sz w:val="20"/>
                <w:szCs w:val="20"/>
                <w:lang w:val="ru-RU"/>
              </w:rPr>
              <w:t xml:space="preserve"> им должен этот хозяин платить, а хозяин тоже платить за эту работу не хочет». (ВС-4)</w:t>
            </w:r>
          </w:p>
          <w:p w:rsidR="007559D3" w:rsidRPr="002E45B4" w:rsidRDefault="007559D3" w:rsidP="002E45B4">
            <w:pPr>
              <w:spacing w:after="0" w:line="240" w:lineRule="auto"/>
              <w:contextualSpacing/>
              <w:rPr>
                <w:rFonts w:ascii="Times New Roman" w:hAnsi="Times New Roman" w:cs="Times New Roman"/>
                <w:caps/>
                <w:sz w:val="20"/>
                <w:szCs w:val="20"/>
                <w:lang w:val="ru-RU"/>
              </w:rPr>
            </w:pPr>
          </w:p>
        </w:tc>
        <w:tc>
          <w:tcPr>
            <w:tcW w:w="2977" w:type="dxa"/>
          </w:tcPr>
          <w:p w:rsidR="007559D3" w:rsidRPr="002E45B4" w:rsidRDefault="007559D3" w:rsidP="000315DC">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акцинацию нужно применять в обязательн</w:t>
            </w:r>
            <w:r>
              <w:rPr>
                <w:rFonts w:ascii="Times New Roman" w:hAnsi="Times New Roman" w:cs="Times New Roman"/>
                <w:sz w:val="20"/>
                <w:szCs w:val="20"/>
                <w:lang w:val="ru-RU"/>
              </w:rPr>
              <w:t>ом порядке за счет государства, ибо</w:t>
            </w:r>
            <w:r w:rsidRPr="002E45B4">
              <w:rPr>
                <w:rFonts w:ascii="Times New Roman" w:hAnsi="Times New Roman" w:cs="Times New Roman"/>
                <w:sz w:val="20"/>
                <w:szCs w:val="20"/>
                <w:lang w:val="ru-RU"/>
              </w:rPr>
              <w:t xml:space="preserve"> частные владельцы живо</w:t>
            </w:r>
            <w:r>
              <w:rPr>
                <w:rFonts w:ascii="Times New Roman" w:hAnsi="Times New Roman" w:cs="Times New Roman"/>
                <w:sz w:val="20"/>
                <w:szCs w:val="20"/>
                <w:lang w:val="ru-RU"/>
              </w:rPr>
              <w:t>тных не хотят закупать вакцину по причине лишних затрат. В</w:t>
            </w:r>
            <w:r w:rsidRPr="002E45B4">
              <w:rPr>
                <w:rFonts w:ascii="Times New Roman" w:hAnsi="Times New Roman" w:cs="Times New Roman"/>
                <w:sz w:val="20"/>
                <w:szCs w:val="20"/>
                <w:lang w:val="ru-RU"/>
              </w:rPr>
              <w:t>етврачи тоже не заинтересованы в этом, так как не хотят работать бесплатно»</w:t>
            </w:r>
          </w:p>
        </w:tc>
        <w:tc>
          <w:tcPr>
            <w:tcW w:w="1843" w:type="dxa"/>
          </w:tcPr>
          <w:p w:rsidR="007559D3" w:rsidRPr="002E45B4" w:rsidRDefault="007559D3" w:rsidP="000315DC">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акцинировать скот нужно за счет государства, так, как животноводы частных подвор</w:t>
            </w:r>
            <w:r>
              <w:rPr>
                <w:rFonts w:ascii="Times New Roman" w:hAnsi="Times New Roman" w:cs="Times New Roman"/>
                <w:sz w:val="20"/>
                <w:szCs w:val="20"/>
                <w:lang w:val="ru-RU"/>
              </w:rPr>
              <w:t>ий</w:t>
            </w:r>
            <w:r w:rsidRPr="002E45B4">
              <w:rPr>
                <w:rFonts w:ascii="Times New Roman" w:hAnsi="Times New Roman" w:cs="Times New Roman"/>
                <w:sz w:val="20"/>
                <w:szCs w:val="20"/>
                <w:lang w:val="ru-RU"/>
              </w:rPr>
              <w:t xml:space="preserve"> не приобретают вакцину, избегая дополнительных затрат</w:t>
            </w:r>
          </w:p>
        </w:tc>
        <w:tc>
          <w:tcPr>
            <w:tcW w:w="1417" w:type="dxa"/>
          </w:tcPr>
          <w:p w:rsidR="007559D3" w:rsidRPr="002E45B4" w:rsidRDefault="007559D3" w:rsidP="000315DC">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акциниро</w:t>
            </w:r>
            <w:r>
              <w:rPr>
                <w:rFonts w:ascii="Times New Roman" w:hAnsi="Times New Roman" w:cs="Times New Roman"/>
                <w:sz w:val="20"/>
                <w:szCs w:val="20"/>
                <w:lang w:val="ru-RU"/>
              </w:rPr>
              <w:t>-</w:t>
            </w:r>
            <w:r w:rsidRPr="002E45B4">
              <w:rPr>
                <w:rFonts w:ascii="Times New Roman" w:hAnsi="Times New Roman" w:cs="Times New Roman"/>
                <w:sz w:val="20"/>
                <w:szCs w:val="20"/>
                <w:lang w:val="ru-RU"/>
              </w:rPr>
              <w:t>вать скот нужно за счет государства</w:t>
            </w:r>
          </w:p>
        </w:tc>
        <w:tc>
          <w:tcPr>
            <w:tcW w:w="184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r>
      <w:tr w:rsidR="007559D3" w:rsidRPr="00921FF5" w:rsidTr="00456032">
        <w:tc>
          <w:tcPr>
            <w:tcW w:w="5353" w:type="dxa"/>
          </w:tcPr>
          <w:p w:rsidR="007559D3" w:rsidRPr="002E45B4" w:rsidRDefault="007559D3" w:rsidP="002E45B4">
            <w:pPr>
              <w:spacing w:after="0" w:line="240" w:lineRule="auto"/>
              <w:contextualSpacing/>
              <w:rPr>
                <w:rFonts w:ascii="Times New Roman" w:hAnsi="Times New Roman" w:cs="Times New Roman"/>
                <w:sz w:val="20"/>
                <w:szCs w:val="20"/>
                <w:lang w:val="ru-RU"/>
              </w:rPr>
            </w:pPr>
            <w:r>
              <w:rPr>
                <w:rFonts w:ascii="Times New Roman" w:hAnsi="Times New Roman" w:cs="Times New Roman"/>
                <w:i/>
                <w:sz w:val="20"/>
                <w:szCs w:val="20"/>
                <w:lang w:val="ru-RU"/>
              </w:rPr>
              <w:t>«В</w:t>
            </w:r>
            <w:r w:rsidRPr="002E45B4">
              <w:rPr>
                <w:rFonts w:ascii="Times New Roman" w:hAnsi="Times New Roman" w:cs="Times New Roman"/>
                <w:i/>
                <w:sz w:val="20"/>
                <w:szCs w:val="20"/>
                <w:lang w:val="ru-RU"/>
              </w:rPr>
              <w:t xml:space="preserve">акцинация </w:t>
            </w:r>
            <w:r>
              <w:rPr>
                <w:rFonts w:ascii="Times New Roman" w:hAnsi="Times New Roman" w:cs="Times New Roman"/>
                <w:i/>
                <w:sz w:val="20"/>
                <w:szCs w:val="20"/>
                <w:lang w:val="ru-RU"/>
              </w:rPr>
              <w:t>людей</w:t>
            </w:r>
            <w:r w:rsidRPr="002E45B4">
              <w:rPr>
                <w:rFonts w:ascii="Times New Roman" w:hAnsi="Times New Roman" w:cs="Times New Roman"/>
                <w:i/>
                <w:sz w:val="20"/>
                <w:szCs w:val="20"/>
                <w:lang w:val="ru-RU"/>
              </w:rPr>
              <w:t>не очень-то важный компонент в профилактике бруцеллеза, потому что, во-первых создается поствакцинальный иммунитет очень слабый, малого ти</w:t>
            </w:r>
            <w:r>
              <w:rPr>
                <w:rFonts w:ascii="Times New Roman" w:hAnsi="Times New Roman" w:cs="Times New Roman"/>
                <w:i/>
                <w:sz w:val="20"/>
                <w:szCs w:val="20"/>
                <w:lang w:val="ru-RU"/>
              </w:rPr>
              <w:t>тра и долго не продерживается. У</w:t>
            </w:r>
            <w:r w:rsidRPr="002E45B4">
              <w:rPr>
                <w:rFonts w:ascii="Times New Roman" w:hAnsi="Times New Roman" w:cs="Times New Roman"/>
                <w:i/>
                <w:sz w:val="20"/>
                <w:szCs w:val="20"/>
                <w:lang w:val="ru-RU"/>
              </w:rPr>
              <w:t>же через год придется повторно прививать.» (ЭС-1)</w:t>
            </w:r>
          </w:p>
        </w:tc>
        <w:tc>
          <w:tcPr>
            <w:tcW w:w="2977" w:type="dxa"/>
          </w:tcPr>
          <w:p w:rsidR="007559D3" w:rsidRPr="002E45B4" w:rsidRDefault="007559D3" w:rsidP="000315DC">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акцинация людей не является важным компоненто</w:t>
            </w:r>
            <w:r>
              <w:rPr>
                <w:rFonts w:ascii="Times New Roman" w:hAnsi="Times New Roman" w:cs="Times New Roman"/>
                <w:sz w:val="20"/>
                <w:szCs w:val="20"/>
                <w:lang w:val="ru-RU"/>
              </w:rPr>
              <w:t>м</w:t>
            </w:r>
            <w:r w:rsidRPr="002E45B4">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 профилактике бруцеллеза, так </w:t>
            </w:r>
            <w:r w:rsidRPr="002E45B4">
              <w:rPr>
                <w:rFonts w:ascii="Times New Roman" w:hAnsi="Times New Roman" w:cs="Times New Roman"/>
                <w:sz w:val="20"/>
                <w:szCs w:val="20"/>
                <w:lang w:val="ru-RU"/>
              </w:rPr>
              <w:t>как иммунитет долго не продержится и придется вакцинировать повторно через небольшой промежуток времени»</w:t>
            </w:r>
          </w:p>
        </w:tc>
        <w:tc>
          <w:tcPr>
            <w:tcW w:w="1843" w:type="dxa"/>
          </w:tcPr>
          <w:p w:rsidR="007559D3" w:rsidRPr="002E45B4" w:rsidRDefault="007559D3" w:rsidP="000315DC">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акцинаци</w:t>
            </w:r>
            <w:r>
              <w:rPr>
                <w:rFonts w:ascii="Times New Roman" w:hAnsi="Times New Roman" w:cs="Times New Roman"/>
                <w:sz w:val="20"/>
                <w:szCs w:val="20"/>
                <w:lang w:val="ru-RU"/>
              </w:rPr>
              <w:t xml:space="preserve">я людей не столь важна, потому </w:t>
            </w:r>
            <w:r w:rsidRPr="002E45B4">
              <w:rPr>
                <w:rFonts w:ascii="Times New Roman" w:hAnsi="Times New Roman" w:cs="Times New Roman"/>
                <w:sz w:val="20"/>
                <w:szCs w:val="20"/>
                <w:lang w:val="ru-RU"/>
              </w:rPr>
              <w:t>как формируется нестойкий, кратковременный иммунитет</w:t>
            </w:r>
          </w:p>
        </w:tc>
        <w:tc>
          <w:tcPr>
            <w:tcW w:w="1417" w:type="dxa"/>
            <w:vMerge w:val="restart"/>
          </w:tcPr>
          <w:p w:rsidR="007559D3" w:rsidRPr="002E45B4" w:rsidRDefault="007559D3" w:rsidP="000315DC">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E45B4">
              <w:rPr>
                <w:rFonts w:ascii="Times New Roman" w:hAnsi="Times New Roman" w:cs="Times New Roman"/>
                <w:sz w:val="20"/>
                <w:szCs w:val="20"/>
                <w:lang w:val="ru-RU"/>
              </w:rPr>
              <w:t>акцинация людей не столь важна</w:t>
            </w:r>
          </w:p>
        </w:tc>
        <w:tc>
          <w:tcPr>
            <w:tcW w:w="184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r>
      <w:tr w:rsidR="007559D3" w:rsidRPr="0026705F" w:rsidTr="00456032">
        <w:tc>
          <w:tcPr>
            <w:tcW w:w="5353" w:type="dxa"/>
          </w:tcPr>
          <w:p w:rsidR="007559D3" w:rsidRPr="00C52C5C" w:rsidRDefault="007559D3" w:rsidP="00C52C5C">
            <w:pPr>
              <w:spacing w:after="0" w:line="240" w:lineRule="auto"/>
              <w:contextualSpacing/>
              <w:rPr>
                <w:rFonts w:ascii="Times New Roman" w:hAnsi="Times New Roman" w:cs="Times New Roman"/>
                <w:i/>
                <w:caps/>
                <w:sz w:val="20"/>
                <w:szCs w:val="20"/>
                <w:lang w:val="ru-RU"/>
              </w:rPr>
            </w:pPr>
            <w:r w:rsidRPr="00C52C5C">
              <w:rPr>
                <w:rFonts w:ascii="Times New Roman" w:hAnsi="Times New Roman" w:cs="Times New Roman"/>
                <w:i/>
                <w:sz w:val="20"/>
                <w:szCs w:val="20"/>
                <w:lang w:val="ru-RU"/>
              </w:rPr>
              <w:t>«</w:t>
            </w:r>
            <w:r>
              <w:rPr>
                <w:rFonts w:ascii="Times New Roman" w:hAnsi="Times New Roman" w:cs="Times New Roman"/>
                <w:i/>
                <w:sz w:val="20"/>
                <w:szCs w:val="20"/>
                <w:lang w:val="ru-RU"/>
              </w:rPr>
              <w:t>А</w:t>
            </w:r>
            <w:r w:rsidRPr="00C52C5C">
              <w:rPr>
                <w:rFonts w:ascii="Times New Roman" w:hAnsi="Times New Roman" w:cs="Times New Roman"/>
                <w:i/>
                <w:sz w:val="20"/>
                <w:szCs w:val="20"/>
                <w:lang w:val="ru-RU"/>
              </w:rPr>
              <w:t xml:space="preserve"> вакцинация не спасёт, мне кажется.» (ЭС-2)</w:t>
            </w:r>
          </w:p>
          <w:p w:rsidR="007559D3" w:rsidRPr="00C52C5C" w:rsidRDefault="007559D3" w:rsidP="00C52C5C">
            <w:pPr>
              <w:spacing w:after="0" w:line="240" w:lineRule="auto"/>
              <w:contextualSpacing/>
              <w:rPr>
                <w:rFonts w:ascii="Times New Roman" w:hAnsi="Times New Roman" w:cs="Times New Roman"/>
                <w:caps/>
                <w:sz w:val="20"/>
                <w:szCs w:val="20"/>
                <w:lang w:val="ru-RU"/>
              </w:rPr>
            </w:pPr>
          </w:p>
        </w:tc>
        <w:tc>
          <w:tcPr>
            <w:tcW w:w="2977" w:type="dxa"/>
          </w:tcPr>
          <w:p w:rsidR="007559D3" w:rsidRPr="00C52C5C" w:rsidRDefault="007559D3" w:rsidP="00C52C5C">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rPr>
              <w:t>«</w:t>
            </w:r>
            <w:r>
              <w:rPr>
                <w:rFonts w:ascii="Times New Roman" w:hAnsi="Times New Roman" w:cs="Times New Roman"/>
                <w:sz w:val="20"/>
                <w:szCs w:val="20"/>
                <w:lang w:val="ru-RU"/>
              </w:rPr>
              <w:t>Д</w:t>
            </w:r>
            <w:r w:rsidRPr="00C52C5C">
              <w:rPr>
                <w:rFonts w:ascii="Times New Roman" w:hAnsi="Times New Roman" w:cs="Times New Roman"/>
                <w:sz w:val="20"/>
                <w:szCs w:val="20"/>
              </w:rPr>
              <w:t>умаю, вакцинация не спасет»</w:t>
            </w:r>
          </w:p>
        </w:tc>
        <w:tc>
          <w:tcPr>
            <w:tcW w:w="1843" w:type="dxa"/>
          </w:tcPr>
          <w:p w:rsidR="007559D3" w:rsidRPr="00C52C5C" w:rsidRDefault="007559D3" w:rsidP="00C52C5C">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C52C5C">
              <w:rPr>
                <w:rFonts w:ascii="Times New Roman" w:hAnsi="Times New Roman" w:cs="Times New Roman"/>
                <w:sz w:val="20"/>
                <w:szCs w:val="20"/>
              </w:rPr>
              <w:t>акцинация не спасет</w:t>
            </w:r>
          </w:p>
        </w:tc>
        <w:tc>
          <w:tcPr>
            <w:tcW w:w="1417"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7559D3" w:rsidRPr="007D6BB1" w:rsidRDefault="007559D3" w:rsidP="007D6BB1">
            <w:pPr>
              <w:spacing w:after="0" w:line="240" w:lineRule="auto"/>
              <w:contextualSpacing/>
              <w:jc w:val="center"/>
              <w:rPr>
                <w:rFonts w:ascii="Times New Roman" w:hAnsi="Times New Roman" w:cs="Times New Roman"/>
                <w:sz w:val="20"/>
                <w:szCs w:val="20"/>
                <w:lang w:val="ru-RU"/>
              </w:rPr>
            </w:pPr>
          </w:p>
        </w:tc>
      </w:tr>
      <w:tr w:rsidR="002A0C38" w:rsidRPr="00921FF5" w:rsidTr="00C714FD">
        <w:tc>
          <w:tcPr>
            <w:tcW w:w="14786" w:type="dxa"/>
            <w:gridSpan w:val="6"/>
          </w:tcPr>
          <w:p w:rsidR="002A0C38" w:rsidRDefault="002A0C38" w:rsidP="007D6BB1">
            <w:pPr>
              <w:spacing w:after="0" w:line="240" w:lineRule="auto"/>
              <w:contextualSpacing/>
              <w:jc w:val="center"/>
              <w:rPr>
                <w:rFonts w:ascii="Times New Roman" w:hAnsi="Times New Roman" w:cs="Times New Roman"/>
                <w:b/>
                <w:sz w:val="20"/>
                <w:szCs w:val="20"/>
                <w:lang w:val="ru-RU"/>
              </w:rPr>
            </w:pPr>
            <w:r w:rsidRPr="002E45B4">
              <w:rPr>
                <w:rFonts w:ascii="Times New Roman" w:hAnsi="Times New Roman" w:cs="Times New Roman"/>
                <w:b/>
                <w:sz w:val="20"/>
                <w:szCs w:val="20"/>
                <w:lang w:val="ru-RU"/>
              </w:rPr>
              <w:t xml:space="preserve">Продолжение вопроса о ведущих причинах, являющихся помехами в искоренении бруцеллеза. </w:t>
            </w:r>
          </w:p>
          <w:p w:rsidR="002A0C38" w:rsidRPr="002A0C38" w:rsidRDefault="002A0C38" w:rsidP="007D6BB1">
            <w:pPr>
              <w:spacing w:after="0" w:line="240" w:lineRule="auto"/>
              <w:contextualSpacing/>
              <w:jc w:val="center"/>
              <w:rPr>
                <w:rFonts w:ascii="Times New Roman" w:hAnsi="Times New Roman" w:cs="Times New Roman"/>
                <w:sz w:val="20"/>
                <w:szCs w:val="20"/>
                <w:lang w:val="ru-RU"/>
              </w:rPr>
            </w:pPr>
            <w:r w:rsidRPr="002E45B4">
              <w:rPr>
                <w:rFonts w:ascii="Times New Roman" w:hAnsi="Times New Roman" w:cs="Times New Roman"/>
                <w:b/>
                <w:sz w:val="20"/>
                <w:szCs w:val="20"/>
                <w:lang w:val="ru-RU"/>
              </w:rPr>
              <w:t xml:space="preserve">Подтема: </w:t>
            </w:r>
            <w:r w:rsidRPr="002A0C38">
              <w:rPr>
                <w:rFonts w:ascii="Times New Roman" w:hAnsi="Times New Roman" w:cs="Times New Roman"/>
                <w:b/>
                <w:sz w:val="20"/>
                <w:szCs w:val="20"/>
                <w:lang w:val="ru-RU"/>
              </w:rPr>
              <w:t>недостаточная эффективность службы здравоохранения в лечении заболевания.</w:t>
            </w:r>
          </w:p>
        </w:tc>
      </w:tr>
    </w:tbl>
    <w:p w:rsidR="002A0C38" w:rsidRDefault="002A0C38">
      <w:pPr>
        <w:rPr>
          <w:lang w:val="ru-RU"/>
        </w:rPr>
      </w:pPr>
    </w:p>
    <w:p w:rsidR="002A0C38" w:rsidRDefault="002A0C38">
      <w:pPr>
        <w:rPr>
          <w:lang w:val="ru-RU"/>
        </w:rPr>
      </w:pPr>
    </w:p>
    <w:p w:rsidR="002A0C38" w:rsidRDefault="002A0C38" w:rsidP="002A0C38">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2A0C38" w:rsidRPr="00D87733" w:rsidTr="00C714FD">
        <w:tc>
          <w:tcPr>
            <w:tcW w:w="5353"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2A0C38" w:rsidRPr="007D6BB1" w:rsidRDefault="002A0C38"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F22C47" w:rsidRPr="00921FF5" w:rsidTr="00456032">
        <w:tc>
          <w:tcPr>
            <w:tcW w:w="5353" w:type="dxa"/>
          </w:tcPr>
          <w:p w:rsidR="00F22C47" w:rsidRPr="002A0C38" w:rsidRDefault="00F22C47" w:rsidP="002A0C38">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«...Р</w:t>
            </w:r>
            <w:r w:rsidRPr="002A0C38">
              <w:rPr>
                <w:rFonts w:ascii="Times New Roman" w:hAnsi="Times New Roman" w:cs="Times New Roman"/>
                <w:i/>
                <w:sz w:val="20"/>
                <w:szCs w:val="20"/>
                <w:lang w:val="ru-RU"/>
              </w:rPr>
              <w:t>екомендации,  которые даются по протоколам, они не совсем учитывают возможность циркуляции возбудителей других, значит, серотипов на разных территориях, и с учетом этого, вот серотипы, которые циркулируют на нашей территории»  (СЗ-2)</w:t>
            </w:r>
          </w:p>
          <w:p w:rsidR="00F22C47" w:rsidRPr="002A0C38" w:rsidRDefault="00F22C47" w:rsidP="002A0C38">
            <w:pPr>
              <w:spacing w:after="0" w:line="240" w:lineRule="auto"/>
              <w:contextualSpacing/>
              <w:rPr>
                <w:rFonts w:ascii="Times New Roman" w:hAnsi="Times New Roman" w:cs="Times New Roman"/>
                <w:sz w:val="20"/>
                <w:szCs w:val="20"/>
                <w:lang w:val="ru-RU"/>
              </w:rPr>
            </w:pPr>
          </w:p>
        </w:tc>
        <w:tc>
          <w:tcPr>
            <w:tcW w:w="2977" w:type="dxa"/>
          </w:tcPr>
          <w:p w:rsidR="00F22C47" w:rsidRPr="002A0C38" w:rsidRDefault="00F22C47" w:rsidP="002A0C38">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A0C38">
              <w:rPr>
                <w:rFonts w:ascii="Times New Roman" w:hAnsi="Times New Roman" w:cs="Times New Roman"/>
                <w:sz w:val="20"/>
                <w:szCs w:val="20"/>
                <w:lang w:val="ru-RU"/>
              </w:rPr>
              <w:t xml:space="preserve"> рекомендациях, которые даются по протоколам</w:t>
            </w:r>
            <w:r>
              <w:rPr>
                <w:rFonts w:ascii="Times New Roman" w:hAnsi="Times New Roman" w:cs="Times New Roman"/>
                <w:sz w:val="20"/>
                <w:szCs w:val="20"/>
                <w:lang w:val="ru-RU"/>
              </w:rPr>
              <w:t>,</w:t>
            </w:r>
            <w:r w:rsidRPr="002A0C38">
              <w:rPr>
                <w:rFonts w:ascii="Times New Roman" w:hAnsi="Times New Roman" w:cs="Times New Roman"/>
                <w:sz w:val="20"/>
                <w:szCs w:val="20"/>
                <w:lang w:val="ru-RU"/>
              </w:rPr>
              <w:t xml:space="preserve"> не учитывается возможность циркуляции других  серотипов на разных территориях»</w:t>
            </w:r>
          </w:p>
        </w:tc>
        <w:tc>
          <w:tcPr>
            <w:tcW w:w="1843" w:type="dxa"/>
          </w:tcPr>
          <w:p w:rsidR="00F22C47" w:rsidRPr="002A0C38" w:rsidRDefault="00F22C47" w:rsidP="002A0C38">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2A0C38">
              <w:rPr>
                <w:rFonts w:ascii="Times New Roman" w:hAnsi="Times New Roman" w:cs="Times New Roman"/>
                <w:sz w:val="20"/>
                <w:szCs w:val="20"/>
                <w:lang w:val="ru-RU"/>
              </w:rPr>
              <w:t xml:space="preserve"> протоколах лечения бруцеллеза не учитываются виды серотипа, циркулирующие на разных территориях</w:t>
            </w:r>
          </w:p>
        </w:tc>
        <w:tc>
          <w:tcPr>
            <w:tcW w:w="1417" w:type="dxa"/>
            <w:vMerge w:val="restart"/>
          </w:tcPr>
          <w:p w:rsidR="00F22C47" w:rsidRPr="002A0C38" w:rsidRDefault="00F22C47" w:rsidP="002A0C38">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2A0C38">
              <w:rPr>
                <w:rFonts w:ascii="Times New Roman" w:hAnsi="Times New Roman" w:cs="Times New Roman"/>
                <w:sz w:val="20"/>
                <w:szCs w:val="20"/>
                <w:lang w:val="ru-RU"/>
              </w:rPr>
              <w:t>едостаточ</w:t>
            </w:r>
            <w:r>
              <w:rPr>
                <w:rFonts w:ascii="Times New Roman" w:hAnsi="Times New Roman" w:cs="Times New Roman"/>
                <w:sz w:val="20"/>
                <w:szCs w:val="20"/>
                <w:lang w:val="ru-RU"/>
              </w:rPr>
              <w:t>-</w:t>
            </w:r>
            <w:r w:rsidRPr="002A0C38">
              <w:rPr>
                <w:rFonts w:ascii="Times New Roman" w:hAnsi="Times New Roman" w:cs="Times New Roman"/>
                <w:sz w:val="20"/>
                <w:szCs w:val="20"/>
                <w:lang w:val="ru-RU"/>
              </w:rPr>
              <w:t>ная эффективно</w:t>
            </w:r>
            <w:r>
              <w:rPr>
                <w:rFonts w:ascii="Times New Roman" w:hAnsi="Times New Roman" w:cs="Times New Roman"/>
                <w:sz w:val="20"/>
                <w:szCs w:val="20"/>
                <w:lang w:val="ru-RU"/>
              </w:rPr>
              <w:t>-</w:t>
            </w:r>
            <w:r w:rsidRPr="002A0C38">
              <w:rPr>
                <w:rFonts w:ascii="Times New Roman" w:hAnsi="Times New Roman" w:cs="Times New Roman"/>
                <w:sz w:val="20"/>
                <w:szCs w:val="20"/>
                <w:lang w:val="ru-RU"/>
              </w:rPr>
              <w:t>сть в лечении бруцеллеза</w:t>
            </w:r>
          </w:p>
          <w:p w:rsidR="00F22C47" w:rsidRPr="002A0C38" w:rsidRDefault="00F22C47" w:rsidP="002A0C38">
            <w:pPr>
              <w:spacing w:after="0" w:line="240" w:lineRule="auto"/>
              <w:contextualSpacing/>
              <w:rPr>
                <w:rFonts w:ascii="Times New Roman" w:hAnsi="Times New Roman" w:cs="Times New Roman"/>
                <w:sz w:val="20"/>
                <w:szCs w:val="20"/>
                <w:lang w:val="ru-RU"/>
              </w:rPr>
            </w:pPr>
          </w:p>
        </w:tc>
        <w:tc>
          <w:tcPr>
            <w:tcW w:w="1843" w:type="dxa"/>
            <w:vMerge w:val="restart"/>
          </w:tcPr>
          <w:p w:rsidR="00F22C47" w:rsidRPr="002A0C38" w:rsidRDefault="00F22C47" w:rsidP="002A0C38">
            <w:pPr>
              <w:spacing w:after="0" w:line="240" w:lineRule="auto"/>
              <w:contextualSpacing/>
              <w:rPr>
                <w:rFonts w:ascii="Times New Roman" w:hAnsi="Times New Roman" w:cs="Times New Roman"/>
                <w:sz w:val="20"/>
                <w:szCs w:val="20"/>
                <w:lang w:val="ru-RU"/>
              </w:rPr>
            </w:pPr>
          </w:p>
        </w:tc>
        <w:tc>
          <w:tcPr>
            <w:tcW w:w="1353" w:type="dxa"/>
            <w:vMerge w:val="restart"/>
          </w:tcPr>
          <w:p w:rsidR="00F22C47" w:rsidRPr="002A0C38" w:rsidRDefault="00F22C47" w:rsidP="00F22C47">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w:t>
            </w:r>
            <w:r w:rsidRPr="002A0C38">
              <w:rPr>
                <w:rFonts w:ascii="Times New Roman" w:hAnsi="Times New Roman" w:cs="Times New Roman"/>
                <w:sz w:val="20"/>
                <w:szCs w:val="20"/>
                <w:lang w:val="ru-RU"/>
              </w:rPr>
              <w:t>ересмот</w:t>
            </w:r>
            <w:r>
              <w:rPr>
                <w:rFonts w:ascii="Times New Roman" w:hAnsi="Times New Roman" w:cs="Times New Roman"/>
                <w:sz w:val="20"/>
                <w:szCs w:val="20"/>
                <w:lang w:val="ru-RU"/>
              </w:rPr>
              <w:t>-</w:t>
            </w:r>
            <w:r w:rsidRPr="002A0C38">
              <w:rPr>
                <w:rFonts w:ascii="Times New Roman" w:hAnsi="Times New Roman" w:cs="Times New Roman"/>
                <w:sz w:val="20"/>
                <w:szCs w:val="20"/>
                <w:lang w:val="ru-RU"/>
              </w:rPr>
              <w:t>реть протокол лечения бруцеллеза с упором на виды серотипа, циркулиру</w:t>
            </w:r>
            <w:r>
              <w:rPr>
                <w:rFonts w:ascii="Times New Roman" w:hAnsi="Times New Roman" w:cs="Times New Roman"/>
                <w:sz w:val="20"/>
                <w:szCs w:val="20"/>
                <w:lang w:val="ru-RU"/>
              </w:rPr>
              <w:t>-</w:t>
            </w:r>
            <w:r w:rsidRPr="002A0C38">
              <w:rPr>
                <w:rFonts w:ascii="Times New Roman" w:hAnsi="Times New Roman" w:cs="Times New Roman"/>
                <w:sz w:val="20"/>
                <w:szCs w:val="20"/>
                <w:lang w:val="ru-RU"/>
              </w:rPr>
              <w:t>ющи</w:t>
            </w:r>
            <w:r>
              <w:rPr>
                <w:rFonts w:ascii="Times New Roman" w:hAnsi="Times New Roman" w:cs="Times New Roman"/>
                <w:sz w:val="20"/>
                <w:szCs w:val="20"/>
                <w:lang w:val="ru-RU"/>
              </w:rPr>
              <w:t>е</w:t>
            </w:r>
            <w:r w:rsidRPr="002A0C38">
              <w:rPr>
                <w:rFonts w:ascii="Times New Roman" w:hAnsi="Times New Roman" w:cs="Times New Roman"/>
                <w:sz w:val="20"/>
                <w:szCs w:val="20"/>
                <w:lang w:val="ru-RU"/>
              </w:rPr>
              <w:t xml:space="preserve"> на разных территориях</w:t>
            </w:r>
          </w:p>
        </w:tc>
      </w:tr>
      <w:tr w:rsidR="00F22C47" w:rsidRPr="00921FF5" w:rsidTr="00456032">
        <w:tc>
          <w:tcPr>
            <w:tcW w:w="5353" w:type="dxa"/>
          </w:tcPr>
          <w:p w:rsidR="00F22C47" w:rsidRPr="00F22C47" w:rsidRDefault="00F22C47" w:rsidP="002A0C38">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«Т</w:t>
            </w:r>
            <w:r w:rsidRPr="002A0C38">
              <w:rPr>
                <w:rFonts w:ascii="Times New Roman" w:hAnsi="Times New Roman" w:cs="Times New Roman"/>
                <w:i/>
                <w:sz w:val="20"/>
                <w:szCs w:val="20"/>
                <w:lang w:val="ru-RU"/>
              </w:rPr>
              <w:t>руднодоступность  очагов гранулем</w:t>
            </w:r>
            <w:r>
              <w:rPr>
                <w:rFonts w:ascii="Times New Roman" w:hAnsi="Times New Roman" w:cs="Times New Roman"/>
                <w:i/>
                <w:sz w:val="20"/>
                <w:szCs w:val="20"/>
                <w:lang w:val="ru-RU"/>
              </w:rPr>
              <w:t>ы</w:t>
            </w:r>
            <w:r w:rsidRPr="002A0C38">
              <w:rPr>
                <w:rFonts w:ascii="Times New Roman" w:hAnsi="Times New Roman" w:cs="Times New Roman"/>
                <w:i/>
                <w:sz w:val="20"/>
                <w:szCs w:val="20"/>
                <w:lang w:val="ru-RU"/>
              </w:rPr>
              <w:t xml:space="preserve"> бруцелл , которая может располагаться глубоко, является причиной неэффективности антибиотикотерапии, которая кстати очень длительная, комплексное сочетание двух и более антибиотиков не всегда приводит к желаемому эффекту, хотя каждый раз по протоколу меняем.» </w:t>
            </w:r>
            <w:r w:rsidRPr="00F22C47">
              <w:rPr>
                <w:rFonts w:ascii="Times New Roman" w:hAnsi="Times New Roman" w:cs="Times New Roman"/>
                <w:i/>
                <w:sz w:val="20"/>
                <w:szCs w:val="20"/>
                <w:lang w:val="ru-RU"/>
              </w:rPr>
              <w:t>(СЗ-4)</w:t>
            </w:r>
          </w:p>
          <w:p w:rsidR="00F22C47" w:rsidRPr="00F22C47" w:rsidRDefault="00F22C47" w:rsidP="002A0C38">
            <w:pPr>
              <w:spacing w:after="0" w:line="240" w:lineRule="auto"/>
              <w:contextualSpacing/>
              <w:rPr>
                <w:rFonts w:ascii="Times New Roman" w:hAnsi="Times New Roman" w:cs="Times New Roman"/>
                <w:i/>
                <w:caps/>
                <w:sz w:val="20"/>
                <w:szCs w:val="20"/>
                <w:lang w:val="ru-RU"/>
              </w:rPr>
            </w:pPr>
          </w:p>
        </w:tc>
        <w:tc>
          <w:tcPr>
            <w:tcW w:w="2977" w:type="dxa"/>
          </w:tcPr>
          <w:p w:rsidR="00F22C47" w:rsidRPr="002A0C38" w:rsidRDefault="00F22C47" w:rsidP="002A0C38">
            <w:pPr>
              <w:spacing w:after="0" w:line="240" w:lineRule="auto"/>
              <w:contextualSpacing/>
              <w:rPr>
                <w:rFonts w:ascii="Times New Roman" w:hAnsi="Times New Roman" w:cs="Times New Roman"/>
                <w:caps/>
                <w:sz w:val="20"/>
                <w:szCs w:val="20"/>
                <w:lang w:val="ru-RU"/>
              </w:rPr>
            </w:pPr>
            <w:r w:rsidRPr="002A0C38">
              <w:rPr>
                <w:rFonts w:ascii="Times New Roman" w:hAnsi="Times New Roman" w:cs="Times New Roman"/>
                <w:sz w:val="20"/>
                <w:szCs w:val="20"/>
                <w:lang w:val="ru-RU"/>
              </w:rPr>
              <w:t>«</w:t>
            </w:r>
            <w:r>
              <w:rPr>
                <w:rFonts w:ascii="Times New Roman" w:hAnsi="Times New Roman" w:cs="Times New Roman"/>
                <w:sz w:val="20"/>
                <w:szCs w:val="20"/>
                <w:lang w:val="ru-RU"/>
              </w:rPr>
              <w:t>О</w:t>
            </w:r>
            <w:r w:rsidRPr="002A0C38">
              <w:rPr>
                <w:rFonts w:ascii="Times New Roman" w:hAnsi="Times New Roman" w:cs="Times New Roman"/>
                <w:sz w:val="20"/>
                <w:szCs w:val="20"/>
                <w:lang w:val="ru-RU"/>
              </w:rPr>
              <w:t>чаги гранулемы бруцелл могут располагаться глубоко, труднодоступны, это является причиной неэффективной антибиотикотерапии»</w:t>
            </w:r>
          </w:p>
        </w:tc>
        <w:tc>
          <w:tcPr>
            <w:tcW w:w="1843" w:type="dxa"/>
          </w:tcPr>
          <w:p w:rsidR="00F22C47" w:rsidRPr="002A0C38" w:rsidRDefault="00F22C47" w:rsidP="00F22C4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2A0C38">
              <w:rPr>
                <w:rFonts w:ascii="Times New Roman" w:hAnsi="Times New Roman" w:cs="Times New Roman"/>
                <w:sz w:val="20"/>
                <w:szCs w:val="20"/>
                <w:lang w:val="ru-RU"/>
              </w:rPr>
              <w:t>едостаточная эффективность в лечении заболевания по причине труднодоступно</w:t>
            </w:r>
            <w:r>
              <w:rPr>
                <w:rFonts w:ascii="Times New Roman" w:hAnsi="Times New Roman" w:cs="Times New Roman"/>
                <w:sz w:val="20"/>
                <w:szCs w:val="20"/>
                <w:lang w:val="ru-RU"/>
              </w:rPr>
              <w:t>-</w:t>
            </w:r>
            <w:r w:rsidRPr="002A0C38">
              <w:rPr>
                <w:rFonts w:ascii="Times New Roman" w:hAnsi="Times New Roman" w:cs="Times New Roman"/>
                <w:sz w:val="20"/>
                <w:szCs w:val="20"/>
                <w:lang w:val="ru-RU"/>
              </w:rPr>
              <w:t>сти очагов гранулемы бруцелл, так как они могут располагаться глубоко</w:t>
            </w:r>
          </w:p>
        </w:tc>
        <w:tc>
          <w:tcPr>
            <w:tcW w:w="1417" w:type="dxa"/>
            <w:vMerge/>
          </w:tcPr>
          <w:p w:rsidR="00F22C47" w:rsidRPr="002A0C38" w:rsidRDefault="00F22C47" w:rsidP="002A0C38">
            <w:pPr>
              <w:spacing w:after="0" w:line="240" w:lineRule="auto"/>
              <w:contextualSpacing/>
              <w:rPr>
                <w:rFonts w:ascii="Times New Roman" w:hAnsi="Times New Roman" w:cs="Times New Roman"/>
                <w:sz w:val="20"/>
                <w:szCs w:val="20"/>
                <w:lang w:val="ru-RU"/>
              </w:rPr>
            </w:pPr>
          </w:p>
        </w:tc>
        <w:tc>
          <w:tcPr>
            <w:tcW w:w="1843" w:type="dxa"/>
            <w:vMerge/>
          </w:tcPr>
          <w:p w:rsidR="00F22C47" w:rsidRPr="002A0C38" w:rsidRDefault="00F22C47" w:rsidP="002A0C38">
            <w:pPr>
              <w:spacing w:after="0" w:line="240" w:lineRule="auto"/>
              <w:contextualSpacing/>
              <w:rPr>
                <w:rFonts w:ascii="Times New Roman" w:hAnsi="Times New Roman" w:cs="Times New Roman"/>
                <w:sz w:val="20"/>
                <w:szCs w:val="20"/>
                <w:lang w:val="ru-RU"/>
              </w:rPr>
            </w:pPr>
          </w:p>
        </w:tc>
        <w:tc>
          <w:tcPr>
            <w:tcW w:w="1353" w:type="dxa"/>
            <w:vMerge/>
          </w:tcPr>
          <w:p w:rsidR="00F22C47" w:rsidRPr="002A0C38" w:rsidRDefault="00F22C47" w:rsidP="002A0C38">
            <w:pPr>
              <w:spacing w:after="0" w:line="240" w:lineRule="auto"/>
              <w:contextualSpacing/>
              <w:rPr>
                <w:rFonts w:ascii="Times New Roman" w:hAnsi="Times New Roman" w:cs="Times New Roman"/>
                <w:sz w:val="20"/>
                <w:szCs w:val="20"/>
                <w:lang w:val="ru-RU"/>
              </w:rPr>
            </w:pPr>
          </w:p>
        </w:tc>
      </w:tr>
      <w:tr w:rsidR="00BF27B0" w:rsidRPr="00921FF5" w:rsidTr="00C714FD">
        <w:tc>
          <w:tcPr>
            <w:tcW w:w="14786" w:type="dxa"/>
            <w:gridSpan w:val="6"/>
          </w:tcPr>
          <w:p w:rsidR="00BF27B0" w:rsidRPr="00AC03EE" w:rsidRDefault="00AC03EE" w:rsidP="007D6BB1">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В</w:t>
            </w:r>
            <w:r w:rsidRPr="00AC03EE">
              <w:rPr>
                <w:rFonts w:ascii="Times New Roman" w:hAnsi="Times New Roman" w:cs="Times New Roman"/>
                <w:b/>
                <w:sz w:val="20"/>
                <w:szCs w:val="20"/>
                <w:lang w:val="ru-RU"/>
              </w:rPr>
              <w:t>лияет ли неконтролируемая миграция животных внутри страны на эпидситуацию по бруцеллезу?</w:t>
            </w:r>
          </w:p>
        </w:tc>
      </w:tr>
      <w:tr w:rsidR="00AC03EE" w:rsidRPr="00921FF5" w:rsidTr="00AC03EE">
        <w:trPr>
          <w:trHeight w:val="1974"/>
        </w:trPr>
        <w:tc>
          <w:tcPr>
            <w:tcW w:w="5353" w:type="dxa"/>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«...О</w:t>
            </w:r>
            <w:r w:rsidRPr="00AC03EE">
              <w:rPr>
                <w:rFonts w:ascii="Times New Roman" w:hAnsi="Times New Roman" w:cs="Times New Roman"/>
                <w:i/>
                <w:sz w:val="20"/>
                <w:szCs w:val="20"/>
                <w:lang w:val="ru-RU"/>
              </w:rPr>
              <w:t>тсутствие или там недостаточный учет поголовья животного у населения, плюс отсутс</w:t>
            </w:r>
            <w:r>
              <w:rPr>
                <w:rFonts w:ascii="Times New Roman" w:hAnsi="Times New Roman" w:cs="Times New Roman"/>
                <w:i/>
                <w:sz w:val="20"/>
                <w:szCs w:val="20"/>
                <w:lang w:val="ru-RU"/>
              </w:rPr>
              <w:t>твие контроля за их миграцией. П</w:t>
            </w:r>
            <w:r w:rsidRPr="00AC03EE">
              <w:rPr>
                <w:rFonts w:ascii="Times New Roman" w:hAnsi="Times New Roman" w:cs="Times New Roman"/>
                <w:i/>
                <w:sz w:val="20"/>
                <w:szCs w:val="20"/>
                <w:lang w:val="ru-RU"/>
              </w:rPr>
              <w:t>очти что отсутствует контроль, вот это является главным фактором распространения бруцеллеза среди животных и человека».</w:t>
            </w:r>
            <w:r>
              <w:rPr>
                <w:rFonts w:ascii="Times New Roman" w:hAnsi="Times New Roman" w:cs="Times New Roman"/>
                <w:i/>
                <w:sz w:val="20"/>
                <w:szCs w:val="20"/>
                <w:lang w:val="ru-RU"/>
              </w:rPr>
              <w:t xml:space="preserve"> </w:t>
            </w:r>
            <w:r w:rsidRPr="00AC03EE">
              <w:rPr>
                <w:rFonts w:ascii="Times New Roman" w:hAnsi="Times New Roman" w:cs="Times New Roman"/>
                <w:i/>
                <w:sz w:val="20"/>
                <w:szCs w:val="20"/>
                <w:lang w:val="ru-RU"/>
              </w:rPr>
              <w:t>(ЭС-1)</w:t>
            </w:r>
          </w:p>
        </w:tc>
        <w:tc>
          <w:tcPr>
            <w:tcW w:w="2977" w:type="dxa"/>
          </w:tcPr>
          <w:p w:rsidR="00AC03EE" w:rsidRPr="00AC03EE" w:rsidRDefault="00AC03EE" w:rsidP="00AC03EE">
            <w:pPr>
              <w:spacing w:after="0" w:line="240" w:lineRule="auto"/>
              <w:contextualSpacing/>
              <w:rPr>
                <w:rFonts w:ascii="Times New Roman" w:hAnsi="Times New Roman" w:cs="Times New Roman"/>
                <w:caps/>
                <w:sz w:val="20"/>
                <w:szCs w:val="20"/>
                <w:lang w:val="ru-RU"/>
              </w:rPr>
            </w:pPr>
            <w:r w:rsidRPr="00AC03EE">
              <w:rPr>
                <w:rFonts w:ascii="Times New Roman" w:hAnsi="Times New Roman" w:cs="Times New Roman"/>
                <w:sz w:val="20"/>
                <w:szCs w:val="20"/>
                <w:lang w:val="ru-RU"/>
              </w:rPr>
              <w:t>«</w:t>
            </w:r>
            <w:r>
              <w:rPr>
                <w:rFonts w:ascii="Times New Roman" w:hAnsi="Times New Roman" w:cs="Times New Roman"/>
                <w:sz w:val="20"/>
                <w:szCs w:val="20"/>
                <w:lang w:val="ru-RU"/>
              </w:rPr>
              <w:t>Н</w:t>
            </w:r>
            <w:r w:rsidRPr="00AC03EE">
              <w:rPr>
                <w:rFonts w:ascii="Times New Roman" w:hAnsi="Times New Roman" w:cs="Times New Roman"/>
                <w:sz w:val="20"/>
                <w:szCs w:val="20"/>
                <w:lang w:val="ru-RU"/>
              </w:rPr>
              <w:t>едостаточный учет поголовья и отсутствие контроля за миграцией являются главными факторами распространения бруцеллеза среди животных и людей»</w:t>
            </w:r>
          </w:p>
        </w:tc>
        <w:tc>
          <w:tcPr>
            <w:tcW w:w="1843" w:type="dxa"/>
            <w:vMerge w:val="restart"/>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C03EE">
              <w:rPr>
                <w:rFonts w:ascii="Times New Roman" w:hAnsi="Times New Roman" w:cs="Times New Roman"/>
                <w:sz w:val="20"/>
                <w:szCs w:val="20"/>
                <w:lang w:val="ru-RU"/>
              </w:rPr>
              <w:t>а эпидситуацию по бруцеллезу влияет недостаточный учет погол</w:t>
            </w:r>
            <w:r>
              <w:rPr>
                <w:rFonts w:ascii="Times New Roman" w:hAnsi="Times New Roman" w:cs="Times New Roman"/>
                <w:sz w:val="20"/>
                <w:szCs w:val="20"/>
                <w:lang w:val="ru-RU"/>
              </w:rPr>
              <w:t xml:space="preserve">овья и отсутствие контроля за </w:t>
            </w:r>
            <w:r w:rsidRPr="00AC03EE">
              <w:rPr>
                <w:rFonts w:ascii="Times New Roman" w:hAnsi="Times New Roman" w:cs="Times New Roman"/>
                <w:sz w:val="20"/>
                <w:szCs w:val="20"/>
                <w:lang w:val="ru-RU"/>
              </w:rPr>
              <w:t xml:space="preserve"> миграцией</w:t>
            </w:r>
          </w:p>
        </w:tc>
        <w:tc>
          <w:tcPr>
            <w:tcW w:w="1417" w:type="dxa"/>
            <w:vMerge w:val="restart"/>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C03EE">
              <w:rPr>
                <w:rFonts w:ascii="Times New Roman" w:hAnsi="Times New Roman" w:cs="Times New Roman"/>
                <w:sz w:val="20"/>
                <w:szCs w:val="20"/>
                <w:lang w:val="ru-RU"/>
              </w:rPr>
              <w:t>а эпидем</w:t>
            </w:r>
            <w:r>
              <w:rPr>
                <w:rFonts w:ascii="Times New Roman" w:hAnsi="Times New Roman" w:cs="Times New Roman"/>
                <w:sz w:val="20"/>
                <w:szCs w:val="20"/>
                <w:lang w:val="ru-RU"/>
              </w:rPr>
              <w:t xml:space="preserve">. </w:t>
            </w:r>
            <w:r w:rsidRPr="00AC03EE">
              <w:rPr>
                <w:rFonts w:ascii="Times New Roman" w:hAnsi="Times New Roman" w:cs="Times New Roman"/>
                <w:sz w:val="20"/>
                <w:szCs w:val="20"/>
                <w:lang w:val="ru-RU"/>
              </w:rPr>
              <w:t>и эпизоот</w:t>
            </w:r>
            <w:r>
              <w:rPr>
                <w:rFonts w:ascii="Times New Roman" w:hAnsi="Times New Roman" w:cs="Times New Roman"/>
                <w:sz w:val="20"/>
                <w:szCs w:val="20"/>
                <w:lang w:val="ru-RU"/>
              </w:rPr>
              <w:t xml:space="preserve">. </w:t>
            </w:r>
            <w:r w:rsidRPr="00AC03EE">
              <w:rPr>
                <w:rFonts w:ascii="Times New Roman" w:hAnsi="Times New Roman" w:cs="Times New Roman"/>
                <w:sz w:val="20"/>
                <w:szCs w:val="20"/>
                <w:lang w:val="ru-RU"/>
              </w:rPr>
              <w:t>ситуацию влияет отсутствие контроля за перемещени</w:t>
            </w:r>
            <w:r>
              <w:rPr>
                <w:rFonts w:ascii="Times New Roman" w:hAnsi="Times New Roman" w:cs="Times New Roman"/>
                <w:sz w:val="20"/>
                <w:szCs w:val="20"/>
                <w:lang w:val="ru-RU"/>
              </w:rPr>
              <w:t>-</w:t>
            </w:r>
            <w:r w:rsidRPr="00AC03EE">
              <w:rPr>
                <w:rFonts w:ascii="Times New Roman" w:hAnsi="Times New Roman" w:cs="Times New Roman"/>
                <w:sz w:val="20"/>
                <w:szCs w:val="20"/>
                <w:lang w:val="ru-RU"/>
              </w:rPr>
              <w:t>ем животных</w:t>
            </w:r>
          </w:p>
        </w:tc>
        <w:tc>
          <w:tcPr>
            <w:tcW w:w="1843" w:type="dxa"/>
            <w:vMerge w:val="restart"/>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C03EE">
              <w:rPr>
                <w:rFonts w:ascii="Times New Roman" w:hAnsi="Times New Roman" w:cs="Times New Roman"/>
                <w:sz w:val="20"/>
                <w:szCs w:val="20"/>
                <w:lang w:val="ru-RU"/>
              </w:rPr>
              <w:t>еконтролируе</w:t>
            </w:r>
            <w:r>
              <w:rPr>
                <w:rFonts w:ascii="Times New Roman" w:hAnsi="Times New Roman" w:cs="Times New Roman"/>
                <w:sz w:val="20"/>
                <w:szCs w:val="20"/>
                <w:lang w:val="ru-RU"/>
              </w:rPr>
              <w:t>-</w:t>
            </w:r>
            <w:r w:rsidRPr="00AC03EE">
              <w:rPr>
                <w:rFonts w:ascii="Times New Roman" w:hAnsi="Times New Roman" w:cs="Times New Roman"/>
                <w:sz w:val="20"/>
                <w:szCs w:val="20"/>
                <w:lang w:val="ru-RU"/>
              </w:rPr>
              <w:t>мая миграция животных внутри страны сущес</w:t>
            </w:r>
            <w:r>
              <w:rPr>
                <w:rFonts w:ascii="Times New Roman" w:hAnsi="Times New Roman" w:cs="Times New Roman"/>
                <w:sz w:val="20"/>
                <w:szCs w:val="20"/>
                <w:lang w:val="ru-RU"/>
              </w:rPr>
              <w:t>-</w:t>
            </w:r>
            <w:r w:rsidRPr="00AC03EE">
              <w:rPr>
                <w:rFonts w:ascii="Times New Roman" w:hAnsi="Times New Roman" w:cs="Times New Roman"/>
                <w:sz w:val="20"/>
                <w:szCs w:val="20"/>
                <w:lang w:val="ru-RU"/>
              </w:rPr>
              <w:t>твенно влияет на эпидемическую и эпизоотическую ситуацию по бруцеллезу</w:t>
            </w:r>
          </w:p>
        </w:tc>
        <w:tc>
          <w:tcPr>
            <w:tcW w:w="1353" w:type="dxa"/>
            <w:vMerge w:val="restart"/>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AC03EE">
              <w:rPr>
                <w:rFonts w:ascii="Times New Roman" w:hAnsi="Times New Roman" w:cs="Times New Roman"/>
                <w:sz w:val="20"/>
                <w:szCs w:val="20"/>
                <w:lang w:val="ru-RU"/>
              </w:rPr>
              <w:t>силить контроль за миграцией скота внутри страны</w:t>
            </w:r>
          </w:p>
        </w:tc>
      </w:tr>
      <w:tr w:rsidR="00AC03EE" w:rsidRPr="0026705F" w:rsidTr="00456032">
        <w:tc>
          <w:tcPr>
            <w:tcW w:w="5353" w:type="dxa"/>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«Н</w:t>
            </w:r>
            <w:r w:rsidRPr="00AC03EE">
              <w:rPr>
                <w:rFonts w:ascii="Times New Roman" w:hAnsi="Times New Roman" w:cs="Times New Roman"/>
                <w:i/>
                <w:sz w:val="20"/>
                <w:szCs w:val="20"/>
                <w:lang w:val="ru-RU"/>
              </w:rPr>
              <w:t>еконтролируемая миграция животных внутри страны очень влияет на эпидситуацию. ...такие у нас случаи были, неконтролируемая миграция животных существенно влияет» (ЭС-4)</w:t>
            </w:r>
          </w:p>
        </w:tc>
        <w:tc>
          <w:tcPr>
            <w:tcW w:w="2977" w:type="dxa"/>
          </w:tcPr>
          <w:p w:rsidR="00AC03EE" w:rsidRPr="00AC03EE" w:rsidRDefault="00AC03EE"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C03EE">
              <w:rPr>
                <w:rFonts w:ascii="Times New Roman" w:hAnsi="Times New Roman" w:cs="Times New Roman"/>
                <w:sz w:val="20"/>
                <w:szCs w:val="20"/>
                <w:lang w:val="ru-RU"/>
              </w:rPr>
              <w:t xml:space="preserve">еконтролируемая миграция животных существенно влияет на эпидситуацию. </w:t>
            </w:r>
            <w:r>
              <w:rPr>
                <w:rFonts w:ascii="Times New Roman" w:hAnsi="Times New Roman" w:cs="Times New Roman"/>
                <w:sz w:val="20"/>
                <w:szCs w:val="20"/>
                <w:lang w:val="ru-RU"/>
              </w:rPr>
              <w:t xml:space="preserve">Подобные случаи  </w:t>
            </w:r>
            <w:r w:rsidRPr="00AC03EE">
              <w:rPr>
                <w:rFonts w:ascii="Times New Roman" w:hAnsi="Times New Roman" w:cs="Times New Roman"/>
                <w:sz w:val="20"/>
                <w:szCs w:val="20"/>
                <w:lang w:val="ru-RU"/>
              </w:rPr>
              <w:t>были»</w:t>
            </w:r>
          </w:p>
        </w:tc>
        <w:tc>
          <w:tcPr>
            <w:tcW w:w="1843" w:type="dxa"/>
            <w:vMerge/>
          </w:tcPr>
          <w:p w:rsidR="00AC03EE" w:rsidRPr="007D6BB1" w:rsidRDefault="00AC03EE"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AC03EE" w:rsidRPr="007D6BB1" w:rsidRDefault="00AC03EE"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AC03EE" w:rsidRPr="007D6BB1" w:rsidRDefault="00AC03EE"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AC03EE" w:rsidRPr="007D6BB1" w:rsidRDefault="00AC03EE" w:rsidP="007D6BB1">
            <w:pPr>
              <w:spacing w:after="0" w:line="240" w:lineRule="auto"/>
              <w:contextualSpacing/>
              <w:jc w:val="center"/>
              <w:rPr>
                <w:rFonts w:ascii="Times New Roman" w:hAnsi="Times New Roman" w:cs="Times New Roman"/>
                <w:sz w:val="20"/>
                <w:szCs w:val="20"/>
                <w:lang w:val="ru-RU"/>
              </w:rPr>
            </w:pPr>
          </w:p>
        </w:tc>
      </w:tr>
    </w:tbl>
    <w:p w:rsidR="00AC03EE" w:rsidRDefault="00AC03EE" w:rsidP="00AC03EE">
      <w:pPr>
        <w:rPr>
          <w:rFonts w:ascii="Times New Roman" w:hAnsi="Times New Roman" w:cs="Times New Roman"/>
          <w:sz w:val="28"/>
          <w:szCs w:val="28"/>
          <w:lang w:val="ru-RU"/>
        </w:rPr>
      </w:pPr>
    </w:p>
    <w:p w:rsidR="00AC03EE" w:rsidRDefault="00AC03EE" w:rsidP="00AC03EE">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AC03EE" w:rsidRPr="00D87733" w:rsidTr="00C714FD">
        <w:tc>
          <w:tcPr>
            <w:tcW w:w="5353"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AC03EE" w:rsidRPr="007D6BB1" w:rsidRDefault="00AC03EE"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151566" w:rsidRPr="00921FF5" w:rsidTr="00456032">
        <w:tc>
          <w:tcPr>
            <w:tcW w:w="5353" w:type="dxa"/>
          </w:tcPr>
          <w:p w:rsidR="00151566" w:rsidRPr="00AC03EE" w:rsidRDefault="00151566" w:rsidP="00AC03EE">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«С</w:t>
            </w:r>
            <w:r w:rsidRPr="00AC03EE">
              <w:rPr>
                <w:rFonts w:ascii="Times New Roman" w:hAnsi="Times New Roman" w:cs="Times New Roman"/>
                <w:i/>
                <w:sz w:val="20"/>
                <w:szCs w:val="20"/>
                <w:lang w:val="ru-RU"/>
              </w:rPr>
              <w:t xml:space="preserve">амый главный вопрос </w:t>
            </w:r>
            <w:r>
              <w:rPr>
                <w:rFonts w:ascii="Times New Roman" w:hAnsi="Times New Roman" w:cs="Times New Roman"/>
                <w:i/>
                <w:sz w:val="20"/>
                <w:szCs w:val="20"/>
                <w:lang w:val="ru-RU"/>
              </w:rPr>
              <w:t xml:space="preserve">- </w:t>
            </w:r>
            <w:r w:rsidRPr="00AC03EE">
              <w:rPr>
                <w:rFonts w:ascii="Times New Roman" w:hAnsi="Times New Roman" w:cs="Times New Roman"/>
                <w:i/>
                <w:sz w:val="20"/>
                <w:szCs w:val="20"/>
                <w:lang w:val="ru-RU"/>
              </w:rPr>
              <w:t>миграция животных вообще с одного региона на другой регион, с одного хозяйства на другое хозяйство.</w:t>
            </w:r>
            <w:r>
              <w:rPr>
                <w:rFonts w:ascii="Times New Roman" w:hAnsi="Times New Roman" w:cs="Times New Roman"/>
                <w:i/>
                <w:sz w:val="20"/>
                <w:szCs w:val="20"/>
                <w:lang w:val="ru-RU"/>
              </w:rPr>
              <w:t xml:space="preserve"> </w:t>
            </w:r>
            <w:r w:rsidRPr="00AC03EE">
              <w:rPr>
                <w:rFonts w:ascii="Times New Roman" w:hAnsi="Times New Roman" w:cs="Times New Roman"/>
                <w:i/>
                <w:sz w:val="20"/>
                <w:szCs w:val="20"/>
                <w:lang w:val="ru-RU"/>
              </w:rPr>
              <w:t>(ВС-3)</w:t>
            </w:r>
          </w:p>
          <w:p w:rsidR="00151566" w:rsidRPr="00AC03EE" w:rsidRDefault="00151566" w:rsidP="00AC03EE">
            <w:pPr>
              <w:spacing w:after="0" w:line="240" w:lineRule="auto"/>
              <w:contextualSpacing/>
              <w:rPr>
                <w:rFonts w:ascii="Times New Roman" w:hAnsi="Times New Roman" w:cs="Times New Roman"/>
                <w:caps/>
                <w:sz w:val="20"/>
                <w:szCs w:val="20"/>
                <w:lang w:val="ru-RU"/>
              </w:rPr>
            </w:pPr>
            <w:r w:rsidRPr="00AC03EE">
              <w:rPr>
                <w:rFonts w:ascii="Times New Roman" w:hAnsi="Times New Roman" w:cs="Times New Roman"/>
                <w:i/>
                <w:sz w:val="20"/>
                <w:szCs w:val="20"/>
                <w:lang w:val="ru-RU"/>
              </w:rPr>
              <w:t xml:space="preserve"> </w:t>
            </w:r>
          </w:p>
        </w:tc>
        <w:tc>
          <w:tcPr>
            <w:tcW w:w="2977" w:type="dxa"/>
          </w:tcPr>
          <w:p w:rsidR="00151566" w:rsidRPr="00AC03EE" w:rsidRDefault="00151566" w:rsidP="00AC03E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AC03EE">
              <w:rPr>
                <w:rFonts w:ascii="Times New Roman" w:hAnsi="Times New Roman" w:cs="Times New Roman"/>
                <w:sz w:val="20"/>
                <w:szCs w:val="20"/>
                <w:lang w:val="ru-RU"/>
              </w:rPr>
              <w:t>амое главное, вопрос миграции животных с одного региона в другой или с одного хозяйства в другое»</w:t>
            </w:r>
          </w:p>
        </w:tc>
        <w:tc>
          <w:tcPr>
            <w:tcW w:w="1843" w:type="dxa"/>
            <w:vMerge w:val="restart"/>
          </w:tcPr>
          <w:p w:rsidR="00151566" w:rsidRPr="00151566" w:rsidRDefault="00151566" w:rsidP="00151566">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Н</w:t>
            </w:r>
            <w:r w:rsidRPr="00151566">
              <w:rPr>
                <w:rFonts w:ascii="Times New Roman" w:hAnsi="Times New Roman" w:cs="Times New Roman"/>
                <w:sz w:val="20"/>
                <w:szCs w:val="20"/>
                <w:lang w:val="ru-RU"/>
              </w:rPr>
              <w:t>а эпизоот</w:t>
            </w:r>
            <w:r>
              <w:rPr>
                <w:rFonts w:ascii="Times New Roman" w:hAnsi="Times New Roman" w:cs="Times New Roman"/>
                <w:sz w:val="20"/>
                <w:szCs w:val="20"/>
                <w:lang w:val="ru-RU"/>
              </w:rPr>
              <w:t xml:space="preserve">. ситуа- </w:t>
            </w:r>
            <w:r w:rsidRPr="00151566">
              <w:rPr>
                <w:rFonts w:ascii="Times New Roman" w:hAnsi="Times New Roman" w:cs="Times New Roman"/>
                <w:sz w:val="20"/>
                <w:szCs w:val="20"/>
                <w:lang w:val="ru-RU"/>
              </w:rPr>
              <w:t xml:space="preserve">цию влияет </w:t>
            </w:r>
            <w:r>
              <w:rPr>
                <w:rFonts w:ascii="Times New Roman" w:hAnsi="Times New Roman" w:cs="Times New Roman"/>
                <w:sz w:val="20"/>
                <w:szCs w:val="20"/>
                <w:lang w:val="ru-RU"/>
              </w:rPr>
              <w:t>беско-н</w:t>
            </w:r>
            <w:r w:rsidRPr="00151566">
              <w:rPr>
                <w:rFonts w:ascii="Times New Roman" w:hAnsi="Times New Roman" w:cs="Times New Roman"/>
                <w:sz w:val="20"/>
                <w:szCs w:val="20"/>
                <w:lang w:val="ru-RU"/>
              </w:rPr>
              <w:t>трол</w:t>
            </w:r>
            <w:r>
              <w:rPr>
                <w:rFonts w:ascii="Times New Roman" w:hAnsi="Times New Roman" w:cs="Times New Roman"/>
                <w:sz w:val="20"/>
                <w:szCs w:val="20"/>
                <w:lang w:val="ru-RU"/>
              </w:rPr>
              <w:t>ьн</w:t>
            </w:r>
            <w:r w:rsidRPr="00151566">
              <w:rPr>
                <w:rFonts w:ascii="Times New Roman" w:hAnsi="Times New Roman" w:cs="Times New Roman"/>
                <w:sz w:val="20"/>
                <w:szCs w:val="20"/>
                <w:lang w:val="ru-RU"/>
              </w:rPr>
              <w:t xml:space="preserve">ая </w:t>
            </w:r>
            <w:r>
              <w:rPr>
                <w:rFonts w:ascii="Times New Roman" w:hAnsi="Times New Roman" w:cs="Times New Roman"/>
                <w:sz w:val="20"/>
                <w:szCs w:val="20"/>
                <w:lang w:val="ru-RU"/>
              </w:rPr>
              <w:t>мигра-</w:t>
            </w:r>
            <w:r w:rsidRPr="00151566">
              <w:rPr>
                <w:rFonts w:ascii="Times New Roman" w:hAnsi="Times New Roman" w:cs="Times New Roman"/>
                <w:sz w:val="20"/>
                <w:szCs w:val="20"/>
                <w:lang w:val="ru-RU"/>
              </w:rPr>
              <w:t>ция животных</w:t>
            </w:r>
          </w:p>
        </w:tc>
        <w:tc>
          <w:tcPr>
            <w:tcW w:w="1417" w:type="dxa"/>
            <w:vMerge w:val="restart"/>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r>
      <w:tr w:rsidR="00151566" w:rsidRPr="00921FF5" w:rsidTr="00456032">
        <w:tc>
          <w:tcPr>
            <w:tcW w:w="5353" w:type="dxa"/>
          </w:tcPr>
          <w:p w:rsidR="00151566" w:rsidRPr="00151566" w:rsidRDefault="00151566" w:rsidP="00151566">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«М</w:t>
            </w:r>
            <w:r w:rsidRPr="00151566">
              <w:rPr>
                <w:rFonts w:ascii="Times New Roman" w:hAnsi="Times New Roman" w:cs="Times New Roman"/>
                <w:i/>
                <w:sz w:val="20"/>
                <w:szCs w:val="20"/>
                <w:lang w:val="ru-RU"/>
              </w:rPr>
              <w:t>играция влияет не только на  эпизоотическую ситуацию, и не только внутри страны, она даже влияет   между населенными пунктами,  или  между районами она везде</w:t>
            </w:r>
            <w:r>
              <w:rPr>
                <w:rFonts w:ascii="Times New Roman" w:hAnsi="Times New Roman" w:cs="Times New Roman"/>
                <w:i/>
                <w:sz w:val="20"/>
                <w:szCs w:val="20"/>
                <w:lang w:val="ru-RU"/>
              </w:rPr>
              <w:t>,</w:t>
            </w:r>
            <w:r w:rsidRPr="00151566">
              <w:rPr>
                <w:rFonts w:ascii="Times New Roman" w:hAnsi="Times New Roman" w:cs="Times New Roman"/>
                <w:i/>
                <w:sz w:val="20"/>
                <w:szCs w:val="20"/>
                <w:lang w:val="ru-RU"/>
              </w:rPr>
              <w:t xml:space="preserve"> миграция она </w:t>
            </w:r>
            <w:r>
              <w:rPr>
                <w:rFonts w:ascii="Times New Roman" w:hAnsi="Times New Roman" w:cs="Times New Roman"/>
                <w:i/>
                <w:sz w:val="20"/>
                <w:szCs w:val="20"/>
                <w:lang w:val="ru-RU"/>
              </w:rPr>
              <w:t xml:space="preserve">во </w:t>
            </w:r>
            <w:r w:rsidRPr="00151566">
              <w:rPr>
                <w:rFonts w:ascii="Times New Roman" w:hAnsi="Times New Roman" w:cs="Times New Roman"/>
                <w:i/>
                <w:sz w:val="20"/>
                <w:szCs w:val="20"/>
                <w:lang w:val="ru-RU"/>
              </w:rPr>
              <w:t>всём, не только по стране, любое перемещение животного оно всегда будет влиять на эпизоотическую ситуацию, и  не только по бруцеллезу и  по другим заболеваниям»</w:t>
            </w:r>
            <w:r>
              <w:rPr>
                <w:rFonts w:ascii="Times New Roman" w:hAnsi="Times New Roman" w:cs="Times New Roman"/>
                <w:i/>
                <w:sz w:val="20"/>
                <w:szCs w:val="20"/>
                <w:lang w:val="ru-RU"/>
              </w:rPr>
              <w:t xml:space="preserve"> </w:t>
            </w:r>
            <w:r w:rsidRPr="00151566">
              <w:rPr>
                <w:rFonts w:ascii="Times New Roman" w:hAnsi="Times New Roman" w:cs="Times New Roman"/>
                <w:i/>
                <w:sz w:val="20"/>
                <w:szCs w:val="20"/>
                <w:lang w:val="ru-RU"/>
              </w:rPr>
              <w:t xml:space="preserve">(ВС-2) </w:t>
            </w:r>
          </w:p>
        </w:tc>
        <w:tc>
          <w:tcPr>
            <w:tcW w:w="2977" w:type="dxa"/>
          </w:tcPr>
          <w:p w:rsidR="00151566" w:rsidRPr="00151566" w:rsidRDefault="00151566" w:rsidP="00151566">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«Л</w:t>
            </w:r>
            <w:r w:rsidRPr="00151566">
              <w:rPr>
                <w:rFonts w:ascii="Times New Roman" w:hAnsi="Times New Roman" w:cs="Times New Roman"/>
                <w:sz w:val="20"/>
                <w:szCs w:val="20"/>
                <w:lang w:val="ru-RU"/>
              </w:rPr>
              <w:t>юбое перемещение животных всегда будет влиять на эпизоотическую ситуацию, и не только по бруцеллезу, но и по другим заболеваниям»</w:t>
            </w:r>
          </w:p>
        </w:tc>
        <w:tc>
          <w:tcPr>
            <w:tcW w:w="184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r>
      <w:tr w:rsidR="00151566" w:rsidRPr="00921FF5" w:rsidTr="00456032">
        <w:tc>
          <w:tcPr>
            <w:tcW w:w="5353" w:type="dxa"/>
          </w:tcPr>
          <w:p w:rsidR="00151566" w:rsidRPr="00151566" w:rsidRDefault="00151566" w:rsidP="00151566">
            <w:pPr>
              <w:spacing w:after="0" w:line="240" w:lineRule="auto"/>
              <w:contextualSpacing/>
              <w:rPr>
                <w:rFonts w:ascii="Times New Roman" w:hAnsi="Times New Roman" w:cs="Times New Roman"/>
                <w:caps/>
                <w:sz w:val="20"/>
                <w:szCs w:val="20"/>
                <w:lang w:val="ru-RU"/>
              </w:rPr>
            </w:pPr>
            <w:r w:rsidRPr="00151566">
              <w:rPr>
                <w:rFonts w:ascii="Times New Roman" w:hAnsi="Times New Roman" w:cs="Times New Roman"/>
                <w:i/>
                <w:sz w:val="20"/>
                <w:szCs w:val="20"/>
                <w:lang w:val="ru-RU"/>
              </w:rPr>
              <w:t>«</w:t>
            </w:r>
            <w:r>
              <w:rPr>
                <w:rFonts w:ascii="Times New Roman" w:hAnsi="Times New Roman" w:cs="Times New Roman"/>
                <w:i/>
                <w:sz w:val="20"/>
                <w:szCs w:val="20"/>
                <w:lang w:val="ru-RU"/>
              </w:rPr>
              <w:t>Э</w:t>
            </w:r>
            <w:r w:rsidRPr="00151566">
              <w:rPr>
                <w:rFonts w:ascii="Times New Roman" w:hAnsi="Times New Roman" w:cs="Times New Roman"/>
                <w:i/>
                <w:sz w:val="20"/>
                <w:szCs w:val="20"/>
                <w:lang w:val="ru-RU"/>
              </w:rPr>
              <w:t>то самая большая проблема, вот это вот миграция скота   без ведома ветеринарных врачей. ....неконтролируемая миграция   происходит без постановки ветврача в известность</w:t>
            </w:r>
            <w:r>
              <w:rPr>
                <w:rFonts w:ascii="Times New Roman" w:hAnsi="Times New Roman" w:cs="Times New Roman"/>
                <w:i/>
                <w:sz w:val="20"/>
                <w:szCs w:val="20"/>
                <w:lang w:val="ru-RU"/>
              </w:rPr>
              <w:t>, этот скот загружаю</w:t>
            </w:r>
            <w:r w:rsidRPr="00151566">
              <w:rPr>
                <w:rFonts w:ascii="Times New Roman" w:hAnsi="Times New Roman" w:cs="Times New Roman"/>
                <w:i/>
                <w:sz w:val="20"/>
                <w:szCs w:val="20"/>
                <w:lang w:val="ru-RU"/>
              </w:rPr>
              <w:t>т</w:t>
            </w:r>
            <w:r>
              <w:rPr>
                <w:rFonts w:ascii="Times New Roman" w:hAnsi="Times New Roman" w:cs="Times New Roman"/>
                <w:i/>
                <w:sz w:val="20"/>
                <w:szCs w:val="20"/>
                <w:lang w:val="ru-RU"/>
              </w:rPr>
              <w:t>,</w:t>
            </w:r>
            <w:r w:rsidRPr="00151566">
              <w:rPr>
                <w:rFonts w:ascii="Times New Roman" w:hAnsi="Times New Roman" w:cs="Times New Roman"/>
                <w:i/>
                <w:sz w:val="20"/>
                <w:szCs w:val="20"/>
                <w:lang w:val="ru-RU"/>
              </w:rPr>
              <w:t xml:space="preserve"> с одной области везут в другую область</w:t>
            </w:r>
            <w:r>
              <w:rPr>
                <w:rFonts w:ascii="Times New Roman" w:hAnsi="Times New Roman" w:cs="Times New Roman"/>
                <w:i/>
                <w:sz w:val="20"/>
                <w:szCs w:val="20"/>
                <w:lang w:val="ru-RU"/>
              </w:rPr>
              <w:t>,</w:t>
            </w:r>
            <w:r w:rsidRPr="00151566">
              <w:rPr>
                <w:rFonts w:ascii="Times New Roman" w:hAnsi="Times New Roman" w:cs="Times New Roman"/>
                <w:i/>
                <w:sz w:val="20"/>
                <w:szCs w:val="20"/>
                <w:lang w:val="ru-RU"/>
              </w:rPr>
              <w:t xml:space="preserve"> таких случа</w:t>
            </w:r>
            <w:r>
              <w:rPr>
                <w:rFonts w:ascii="Times New Roman" w:hAnsi="Times New Roman" w:cs="Times New Roman"/>
                <w:i/>
                <w:sz w:val="20"/>
                <w:szCs w:val="20"/>
                <w:lang w:val="ru-RU"/>
              </w:rPr>
              <w:t>евх много.  К</w:t>
            </w:r>
            <w:r w:rsidRPr="00151566">
              <w:rPr>
                <w:rFonts w:ascii="Times New Roman" w:hAnsi="Times New Roman" w:cs="Times New Roman"/>
                <w:i/>
                <w:sz w:val="20"/>
                <w:szCs w:val="20"/>
                <w:lang w:val="ru-RU"/>
              </w:rPr>
              <w:t>онечно</w:t>
            </w:r>
            <w:r>
              <w:rPr>
                <w:rFonts w:ascii="Times New Roman" w:hAnsi="Times New Roman" w:cs="Times New Roman"/>
                <w:i/>
                <w:sz w:val="20"/>
                <w:szCs w:val="20"/>
                <w:lang w:val="ru-RU"/>
              </w:rPr>
              <w:t>,</w:t>
            </w:r>
            <w:r w:rsidRPr="00151566">
              <w:rPr>
                <w:rFonts w:ascii="Times New Roman" w:hAnsi="Times New Roman" w:cs="Times New Roman"/>
                <w:i/>
                <w:sz w:val="20"/>
                <w:szCs w:val="20"/>
                <w:lang w:val="ru-RU"/>
              </w:rPr>
              <w:t xml:space="preserve"> влияет</w:t>
            </w:r>
            <w:r>
              <w:rPr>
                <w:rFonts w:ascii="Times New Roman" w:hAnsi="Times New Roman" w:cs="Times New Roman"/>
                <w:i/>
                <w:sz w:val="20"/>
                <w:szCs w:val="20"/>
                <w:lang w:val="ru-RU"/>
              </w:rPr>
              <w:t>,</w:t>
            </w:r>
            <w:r w:rsidRPr="00151566">
              <w:rPr>
                <w:rFonts w:ascii="Times New Roman" w:hAnsi="Times New Roman" w:cs="Times New Roman"/>
                <w:i/>
                <w:sz w:val="20"/>
                <w:szCs w:val="20"/>
                <w:lang w:val="ru-RU"/>
              </w:rPr>
              <w:t xml:space="preserve"> это происходит перезаражение и дело в том, что есть такие нечестные люди, которые привозят этот скот и</w:t>
            </w:r>
            <w:r>
              <w:rPr>
                <w:rFonts w:ascii="Times New Roman" w:hAnsi="Times New Roman" w:cs="Times New Roman"/>
                <w:i/>
                <w:sz w:val="20"/>
                <w:szCs w:val="20"/>
                <w:lang w:val="ru-RU"/>
              </w:rPr>
              <w:t xml:space="preserve"> в известность ветврача не ставят и сразу пускаю</w:t>
            </w:r>
            <w:r w:rsidRPr="00151566">
              <w:rPr>
                <w:rFonts w:ascii="Times New Roman" w:hAnsi="Times New Roman" w:cs="Times New Roman"/>
                <w:i/>
                <w:sz w:val="20"/>
                <w:szCs w:val="20"/>
                <w:lang w:val="ru-RU"/>
              </w:rPr>
              <w:t>т в гурт его и он там содержится до следующего исследования»</w:t>
            </w:r>
            <w:r>
              <w:rPr>
                <w:rFonts w:ascii="Times New Roman" w:hAnsi="Times New Roman" w:cs="Times New Roman"/>
                <w:i/>
                <w:sz w:val="20"/>
                <w:szCs w:val="20"/>
                <w:lang w:val="ru-RU"/>
              </w:rPr>
              <w:t xml:space="preserve"> </w:t>
            </w:r>
            <w:r w:rsidRPr="00151566">
              <w:rPr>
                <w:rFonts w:ascii="Times New Roman" w:hAnsi="Times New Roman" w:cs="Times New Roman"/>
                <w:i/>
                <w:sz w:val="20"/>
                <w:szCs w:val="20"/>
                <w:lang w:val="ru-RU"/>
              </w:rPr>
              <w:t>(ВС-4)</w:t>
            </w:r>
          </w:p>
        </w:tc>
        <w:tc>
          <w:tcPr>
            <w:tcW w:w="2977" w:type="dxa"/>
          </w:tcPr>
          <w:p w:rsidR="00151566" w:rsidRPr="00151566" w:rsidRDefault="00151566" w:rsidP="00151566">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151566">
              <w:rPr>
                <w:rFonts w:ascii="Times New Roman" w:hAnsi="Times New Roman" w:cs="Times New Roman"/>
                <w:sz w:val="20"/>
                <w:szCs w:val="20"/>
                <w:lang w:val="ru-RU"/>
              </w:rPr>
              <w:t>еконтролируемая миграция скота явл</w:t>
            </w:r>
            <w:r>
              <w:rPr>
                <w:rFonts w:ascii="Times New Roman" w:hAnsi="Times New Roman" w:cs="Times New Roman"/>
                <w:sz w:val="20"/>
                <w:szCs w:val="20"/>
                <w:lang w:val="ru-RU"/>
              </w:rPr>
              <w:t>яется самой большой проблемой. Н</w:t>
            </w:r>
            <w:r w:rsidRPr="00151566">
              <w:rPr>
                <w:rFonts w:ascii="Times New Roman" w:hAnsi="Times New Roman" w:cs="Times New Roman"/>
                <w:sz w:val="20"/>
                <w:szCs w:val="20"/>
                <w:lang w:val="ru-RU"/>
              </w:rPr>
              <w:t>еконтролируемая миграция происходит без ведома вет</w:t>
            </w:r>
            <w:r>
              <w:rPr>
                <w:rFonts w:ascii="Times New Roman" w:hAnsi="Times New Roman" w:cs="Times New Roman"/>
                <w:sz w:val="20"/>
                <w:szCs w:val="20"/>
                <w:lang w:val="ru-RU"/>
              </w:rPr>
              <w:t>врача. К</w:t>
            </w:r>
            <w:r w:rsidRPr="00151566">
              <w:rPr>
                <w:rFonts w:ascii="Times New Roman" w:hAnsi="Times New Roman" w:cs="Times New Roman"/>
                <w:sz w:val="20"/>
                <w:szCs w:val="20"/>
                <w:lang w:val="ru-RU"/>
              </w:rPr>
              <w:t>онечно влияет, нечестные люди перевозят скот и не ставят в известность ветврача, пускают в стадо и происходит перезаражение»</w:t>
            </w:r>
          </w:p>
        </w:tc>
        <w:tc>
          <w:tcPr>
            <w:tcW w:w="184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417"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151566" w:rsidRPr="007D6BB1" w:rsidRDefault="00151566" w:rsidP="007D6BB1">
            <w:pPr>
              <w:spacing w:after="0" w:line="240" w:lineRule="auto"/>
              <w:contextualSpacing/>
              <w:jc w:val="center"/>
              <w:rPr>
                <w:rFonts w:ascii="Times New Roman" w:hAnsi="Times New Roman" w:cs="Times New Roman"/>
                <w:sz w:val="20"/>
                <w:szCs w:val="20"/>
                <w:lang w:val="ru-RU"/>
              </w:rPr>
            </w:pPr>
          </w:p>
        </w:tc>
      </w:tr>
      <w:tr w:rsidR="00151566" w:rsidRPr="00921FF5" w:rsidTr="00C714FD">
        <w:tc>
          <w:tcPr>
            <w:tcW w:w="14786" w:type="dxa"/>
            <w:gridSpan w:val="6"/>
          </w:tcPr>
          <w:p w:rsidR="00151566" w:rsidRPr="00151566" w:rsidRDefault="00151566" w:rsidP="007D6BB1">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К</w:t>
            </w:r>
            <w:r w:rsidRPr="00151566">
              <w:rPr>
                <w:rFonts w:ascii="Times New Roman" w:hAnsi="Times New Roman" w:cs="Times New Roman"/>
                <w:b/>
                <w:sz w:val="20"/>
                <w:szCs w:val="20"/>
                <w:lang w:val="ru-RU"/>
              </w:rPr>
              <w:t>ак вы считаете, в борьбе с бруцеллезом будут ли эффективны регулярные официальные совещания межведомственных структур?</w:t>
            </w:r>
          </w:p>
        </w:tc>
      </w:tr>
      <w:tr w:rsidR="00151566" w:rsidRPr="00921FF5" w:rsidTr="00456032">
        <w:tc>
          <w:tcPr>
            <w:tcW w:w="5353" w:type="dxa"/>
          </w:tcPr>
          <w:p w:rsidR="00151566" w:rsidRPr="00CF0764" w:rsidRDefault="00CF0764" w:rsidP="00CF0764">
            <w:pPr>
              <w:spacing w:after="0" w:line="240" w:lineRule="auto"/>
              <w:contextualSpacing/>
              <w:rPr>
                <w:rFonts w:ascii="Times New Roman" w:hAnsi="Times New Roman" w:cs="Times New Roman"/>
                <w:i/>
                <w:caps/>
                <w:sz w:val="20"/>
                <w:szCs w:val="20"/>
                <w:lang w:val="ru-RU"/>
              </w:rPr>
            </w:pPr>
            <w:r w:rsidRPr="00CF0764">
              <w:rPr>
                <w:rFonts w:ascii="Times New Roman" w:hAnsi="Times New Roman" w:cs="Times New Roman"/>
                <w:i/>
                <w:sz w:val="20"/>
                <w:szCs w:val="20"/>
                <w:lang w:val="ru-RU"/>
              </w:rPr>
              <w:t>«</w:t>
            </w:r>
            <w:r>
              <w:rPr>
                <w:rFonts w:ascii="Times New Roman" w:hAnsi="Times New Roman" w:cs="Times New Roman"/>
                <w:i/>
                <w:sz w:val="20"/>
                <w:szCs w:val="20"/>
                <w:lang w:val="ru-RU"/>
              </w:rPr>
              <w:t>Э</w:t>
            </w:r>
            <w:r w:rsidRPr="00CF0764">
              <w:rPr>
                <w:rFonts w:ascii="Times New Roman" w:hAnsi="Times New Roman" w:cs="Times New Roman"/>
                <w:i/>
                <w:sz w:val="20"/>
                <w:szCs w:val="20"/>
                <w:lang w:val="ru-RU"/>
              </w:rPr>
              <w:t>то даже основной такой момент, потому что если это на таком уровне будет происходить,  и как бы контролироваться, то естественно та же профилактика, то же возмещение, то же лечение, все это станет более эффективным, если это будет контролироваться на таком уровне»</w:t>
            </w:r>
            <w:r>
              <w:rPr>
                <w:rFonts w:ascii="Times New Roman" w:hAnsi="Times New Roman" w:cs="Times New Roman"/>
                <w:i/>
                <w:sz w:val="20"/>
                <w:szCs w:val="20"/>
                <w:lang w:val="ru-RU"/>
              </w:rPr>
              <w:t xml:space="preserve"> </w:t>
            </w:r>
            <w:r w:rsidRPr="00CF0764">
              <w:rPr>
                <w:rFonts w:ascii="Times New Roman" w:hAnsi="Times New Roman" w:cs="Times New Roman"/>
                <w:i/>
                <w:sz w:val="20"/>
                <w:szCs w:val="20"/>
                <w:lang w:val="ru-RU"/>
              </w:rPr>
              <w:t>(СЗ-1)</w:t>
            </w:r>
          </w:p>
          <w:p w:rsidR="00151566" w:rsidRPr="00CF0764" w:rsidRDefault="00151566" w:rsidP="00CF0764">
            <w:pPr>
              <w:spacing w:after="0" w:line="240" w:lineRule="auto"/>
              <w:contextualSpacing/>
              <w:rPr>
                <w:rFonts w:ascii="Times New Roman" w:hAnsi="Times New Roman" w:cs="Times New Roman"/>
                <w:caps/>
                <w:sz w:val="20"/>
                <w:szCs w:val="20"/>
                <w:lang w:val="ru-RU"/>
              </w:rPr>
            </w:pPr>
          </w:p>
        </w:tc>
        <w:tc>
          <w:tcPr>
            <w:tcW w:w="2977" w:type="dxa"/>
          </w:tcPr>
          <w:p w:rsidR="00151566" w:rsidRPr="00CF0764" w:rsidRDefault="00CF0764" w:rsidP="00CF0764">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«Е</w:t>
            </w:r>
            <w:r w:rsidRPr="00CF0764">
              <w:rPr>
                <w:rFonts w:ascii="Times New Roman" w:hAnsi="Times New Roman" w:cs="Times New Roman"/>
                <w:sz w:val="20"/>
                <w:szCs w:val="20"/>
                <w:lang w:val="ru-RU"/>
              </w:rPr>
              <w:t xml:space="preserve">сли будут проводиться </w:t>
            </w:r>
            <w:r>
              <w:rPr>
                <w:rFonts w:ascii="Times New Roman" w:hAnsi="Times New Roman" w:cs="Times New Roman"/>
                <w:sz w:val="20"/>
                <w:szCs w:val="20"/>
                <w:lang w:val="ru-RU"/>
              </w:rPr>
              <w:t xml:space="preserve">совещания </w:t>
            </w:r>
            <w:r w:rsidRPr="00CF0764">
              <w:rPr>
                <w:rFonts w:ascii="Times New Roman" w:hAnsi="Times New Roman" w:cs="Times New Roman"/>
                <w:sz w:val="20"/>
                <w:szCs w:val="20"/>
                <w:lang w:val="ru-RU"/>
              </w:rPr>
              <w:t>на таком уровне, возможно, лечение, профилактика, возмещение ущерба буд</w:t>
            </w:r>
            <w:r>
              <w:rPr>
                <w:rFonts w:ascii="Times New Roman" w:hAnsi="Times New Roman" w:cs="Times New Roman"/>
                <w:sz w:val="20"/>
                <w:szCs w:val="20"/>
                <w:lang w:val="ru-RU"/>
              </w:rPr>
              <w:t>у</w:t>
            </w:r>
            <w:r w:rsidRPr="00CF0764">
              <w:rPr>
                <w:rFonts w:ascii="Times New Roman" w:hAnsi="Times New Roman" w:cs="Times New Roman"/>
                <w:sz w:val="20"/>
                <w:szCs w:val="20"/>
                <w:lang w:val="ru-RU"/>
              </w:rPr>
              <w:t>т эффективным</w:t>
            </w:r>
            <w:r>
              <w:rPr>
                <w:rFonts w:ascii="Times New Roman" w:hAnsi="Times New Roman" w:cs="Times New Roman"/>
                <w:sz w:val="20"/>
                <w:szCs w:val="20"/>
                <w:lang w:val="ru-RU"/>
              </w:rPr>
              <w:t>и</w:t>
            </w:r>
            <w:r w:rsidRPr="00CF0764">
              <w:rPr>
                <w:rFonts w:ascii="Times New Roman" w:hAnsi="Times New Roman" w:cs="Times New Roman"/>
                <w:sz w:val="20"/>
                <w:szCs w:val="20"/>
                <w:lang w:val="ru-RU"/>
              </w:rPr>
              <w:t>»</w:t>
            </w:r>
          </w:p>
        </w:tc>
        <w:tc>
          <w:tcPr>
            <w:tcW w:w="1843" w:type="dxa"/>
          </w:tcPr>
          <w:p w:rsidR="00151566" w:rsidRPr="00CF0764" w:rsidRDefault="00CF0764" w:rsidP="00CF0764">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Е</w:t>
            </w:r>
            <w:r w:rsidRPr="00CF0764">
              <w:rPr>
                <w:rFonts w:ascii="Times New Roman" w:hAnsi="Times New Roman" w:cs="Times New Roman"/>
                <w:sz w:val="20"/>
                <w:szCs w:val="20"/>
                <w:lang w:val="ru-RU"/>
              </w:rPr>
              <w:t>сли будут проводиться совместные совещания, то предпринимаемые меры будут эффективными</w:t>
            </w:r>
          </w:p>
        </w:tc>
        <w:tc>
          <w:tcPr>
            <w:tcW w:w="1417" w:type="dxa"/>
          </w:tcPr>
          <w:p w:rsidR="00151566" w:rsidRPr="00CF0764" w:rsidRDefault="00CF0764" w:rsidP="00CF0764">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w:t>
            </w:r>
            <w:r w:rsidRPr="00CF0764">
              <w:rPr>
                <w:rFonts w:ascii="Times New Roman" w:hAnsi="Times New Roman" w:cs="Times New Roman"/>
                <w:sz w:val="20"/>
                <w:szCs w:val="20"/>
                <w:lang w:val="ru-RU"/>
              </w:rPr>
              <w:t xml:space="preserve">роведение совещаний трех </w:t>
            </w:r>
            <w:r>
              <w:rPr>
                <w:rFonts w:ascii="Times New Roman" w:hAnsi="Times New Roman" w:cs="Times New Roman"/>
                <w:sz w:val="20"/>
                <w:szCs w:val="20"/>
                <w:lang w:val="ru-RU"/>
              </w:rPr>
              <w:t>заинте-</w:t>
            </w:r>
            <w:r w:rsidRPr="00CF0764">
              <w:rPr>
                <w:rFonts w:ascii="Times New Roman" w:hAnsi="Times New Roman" w:cs="Times New Roman"/>
                <w:sz w:val="20"/>
                <w:szCs w:val="20"/>
                <w:lang w:val="ru-RU"/>
              </w:rPr>
              <w:t>ресованных служб могут способство</w:t>
            </w:r>
            <w:r>
              <w:rPr>
                <w:rFonts w:ascii="Times New Roman" w:hAnsi="Times New Roman" w:cs="Times New Roman"/>
                <w:sz w:val="20"/>
                <w:szCs w:val="20"/>
                <w:lang w:val="ru-RU"/>
              </w:rPr>
              <w:t>-</w:t>
            </w:r>
            <w:r w:rsidRPr="00CF0764">
              <w:rPr>
                <w:rFonts w:ascii="Times New Roman" w:hAnsi="Times New Roman" w:cs="Times New Roman"/>
                <w:sz w:val="20"/>
                <w:szCs w:val="20"/>
                <w:lang w:val="ru-RU"/>
              </w:rPr>
              <w:t>вать реальной ликвидации бруцеллеза</w:t>
            </w:r>
          </w:p>
        </w:tc>
        <w:tc>
          <w:tcPr>
            <w:tcW w:w="1843" w:type="dxa"/>
          </w:tcPr>
          <w:p w:rsidR="00151566" w:rsidRPr="00CF0764" w:rsidRDefault="00CF0764" w:rsidP="00CF0764">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Совемест</w:t>
            </w:r>
            <w:r w:rsidRPr="00CF0764">
              <w:rPr>
                <w:rFonts w:ascii="Times New Roman" w:hAnsi="Times New Roman" w:cs="Times New Roman"/>
                <w:sz w:val="20"/>
                <w:szCs w:val="20"/>
                <w:lang w:val="ru-RU"/>
              </w:rPr>
              <w:t>ные совещания межведомствен</w:t>
            </w:r>
            <w:r>
              <w:rPr>
                <w:rFonts w:ascii="Times New Roman" w:hAnsi="Times New Roman" w:cs="Times New Roman"/>
                <w:sz w:val="20"/>
                <w:szCs w:val="20"/>
                <w:lang w:val="ru-RU"/>
              </w:rPr>
              <w:t>-</w:t>
            </w:r>
            <w:r w:rsidRPr="00CF0764">
              <w:rPr>
                <w:rFonts w:ascii="Times New Roman" w:hAnsi="Times New Roman" w:cs="Times New Roman"/>
                <w:sz w:val="20"/>
                <w:szCs w:val="20"/>
                <w:lang w:val="ru-RU"/>
              </w:rPr>
              <w:t xml:space="preserve">ных структур позволят </w:t>
            </w:r>
            <w:r>
              <w:rPr>
                <w:rFonts w:ascii="Times New Roman" w:hAnsi="Times New Roman" w:cs="Times New Roman"/>
                <w:sz w:val="20"/>
                <w:szCs w:val="20"/>
                <w:lang w:val="ru-RU"/>
              </w:rPr>
              <w:t>обмени-</w:t>
            </w:r>
            <w:r w:rsidRPr="00CF0764">
              <w:rPr>
                <w:rFonts w:ascii="Times New Roman" w:hAnsi="Times New Roman" w:cs="Times New Roman"/>
                <w:sz w:val="20"/>
                <w:szCs w:val="20"/>
                <w:lang w:val="ru-RU"/>
              </w:rPr>
              <w:t xml:space="preserve">ваться </w:t>
            </w:r>
            <w:r>
              <w:rPr>
                <w:rFonts w:ascii="Times New Roman" w:hAnsi="Times New Roman" w:cs="Times New Roman"/>
                <w:sz w:val="20"/>
                <w:szCs w:val="20"/>
                <w:lang w:val="ru-RU"/>
              </w:rPr>
              <w:t>инфор-</w:t>
            </w:r>
            <w:r w:rsidRPr="00CF0764">
              <w:rPr>
                <w:rFonts w:ascii="Times New Roman" w:hAnsi="Times New Roman" w:cs="Times New Roman"/>
                <w:sz w:val="20"/>
                <w:szCs w:val="20"/>
                <w:lang w:val="ru-RU"/>
              </w:rPr>
              <w:t xml:space="preserve">мацией, выявлять проблемы и </w:t>
            </w:r>
            <w:r>
              <w:rPr>
                <w:rFonts w:ascii="Times New Roman" w:hAnsi="Times New Roman" w:cs="Times New Roman"/>
                <w:sz w:val="20"/>
                <w:szCs w:val="20"/>
                <w:lang w:val="ru-RU"/>
              </w:rPr>
              <w:t>разра-</w:t>
            </w:r>
            <w:r w:rsidRPr="00CF0764">
              <w:rPr>
                <w:rFonts w:ascii="Times New Roman" w:hAnsi="Times New Roman" w:cs="Times New Roman"/>
                <w:sz w:val="20"/>
                <w:szCs w:val="20"/>
                <w:lang w:val="ru-RU"/>
              </w:rPr>
              <w:t xml:space="preserve">батывать </w:t>
            </w:r>
            <w:r>
              <w:rPr>
                <w:rFonts w:ascii="Times New Roman" w:hAnsi="Times New Roman" w:cs="Times New Roman"/>
                <w:sz w:val="20"/>
                <w:szCs w:val="20"/>
                <w:lang w:val="ru-RU"/>
              </w:rPr>
              <w:t>полно-</w:t>
            </w:r>
            <w:r w:rsidRPr="00CF0764">
              <w:rPr>
                <w:rFonts w:ascii="Times New Roman" w:hAnsi="Times New Roman" w:cs="Times New Roman"/>
                <w:sz w:val="20"/>
                <w:szCs w:val="20"/>
                <w:lang w:val="ru-RU"/>
              </w:rPr>
              <w:t>ценные меропри</w:t>
            </w:r>
            <w:r>
              <w:rPr>
                <w:rFonts w:ascii="Times New Roman" w:hAnsi="Times New Roman" w:cs="Times New Roman"/>
                <w:sz w:val="20"/>
                <w:szCs w:val="20"/>
                <w:lang w:val="ru-RU"/>
              </w:rPr>
              <w:t>-</w:t>
            </w:r>
            <w:r w:rsidRPr="00CF0764">
              <w:rPr>
                <w:rFonts w:ascii="Times New Roman" w:hAnsi="Times New Roman" w:cs="Times New Roman"/>
                <w:sz w:val="20"/>
                <w:szCs w:val="20"/>
                <w:lang w:val="ru-RU"/>
              </w:rPr>
              <w:t>ятия по ликвида</w:t>
            </w:r>
            <w:r>
              <w:rPr>
                <w:rFonts w:ascii="Times New Roman" w:hAnsi="Times New Roman" w:cs="Times New Roman"/>
                <w:sz w:val="20"/>
                <w:szCs w:val="20"/>
                <w:lang w:val="ru-RU"/>
              </w:rPr>
              <w:t>-</w:t>
            </w:r>
            <w:r w:rsidRPr="00CF0764">
              <w:rPr>
                <w:rFonts w:ascii="Times New Roman" w:hAnsi="Times New Roman" w:cs="Times New Roman"/>
                <w:sz w:val="20"/>
                <w:szCs w:val="20"/>
                <w:lang w:val="ru-RU"/>
              </w:rPr>
              <w:t>ции бруцеллеза</w:t>
            </w:r>
          </w:p>
        </w:tc>
        <w:tc>
          <w:tcPr>
            <w:tcW w:w="1353" w:type="dxa"/>
          </w:tcPr>
          <w:p w:rsidR="00151566" w:rsidRPr="00CF0764" w:rsidRDefault="00CF0764" w:rsidP="00CF0764">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1.Н</w:t>
            </w:r>
            <w:r w:rsidRPr="00CF0764">
              <w:rPr>
                <w:rFonts w:ascii="Times New Roman" w:hAnsi="Times New Roman" w:cs="Times New Roman"/>
                <w:sz w:val="20"/>
                <w:szCs w:val="20"/>
                <w:lang w:val="ru-RU"/>
              </w:rPr>
              <w:t>еобходи</w:t>
            </w:r>
            <w:r>
              <w:rPr>
                <w:rFonts w:ascii="Times New Roman" w:hAnsi="Times New Roman" w:cs="Times New Roman"/>
                <w:sz w:val="20"/>
                <w:szCs w:val="20"/>
                <w:lang w:val="ru-RU"/>
              </w:rPr>
              <w:t>-</w:t>
            </w:r>
            <w:r w:rsidRPr="00CF0764">
              <w:rPr>
                <w:rFonts w:ascii="Times New Roman" w:hAnsi="Times New Roman" w:cs="Times New Roman"/>
                <w:sz w:val="20"/>
                <w:szCs w:val="20"/>
                <w:lang w:val="ru-RU"/>
              </w:rPr>
              <w:t>мость организации совместной, согласован</w:t>
            </w:r>
            <w:r>
              <w:rPr>
                <w:rFonts w:ascii="Times New Roman" w:hAnsi="Times New Roman" w:cs="Times New Roman"/>
                <w:sz w:val="20"/>
                <w:szCs w:val="20"/>
                <w:lang w:val="ru-RU"/>
              </w:rPr>
              <w:t>-</w:t>
            </w:r>
            <w:r w:rsidRPr="00CF0764">
              <w:rPr>
                <w:rFonts w:ascii="Times New Roman" w:hAnsi="Times New Roman" w:cs="Times New Roman"/>
                <w:sz w:val="20"/>
                <w:szCs w:val="20"/>
                <w:lang w:val="ru-RU"/>
              </w:rPr>
              <w:t xml:space="preserve">ной  </w:t>
            </w:r>
            <w:r>
              <w:rPr>
                <w:rFonts w:ascii="Times New Roman" w:hAnsi="Times New Roman" w:cs="Times New Roman"/>
                <w:sz w:val="20"/>
                <w:szCs w:val="20"/>
                <w:lang w:val="ru-RU"/>
              </w:rPr>
              <w:t>межве-до</w:t>
            </w:r>
            <w:r w:rsidRPr="00CF0764">
              <w:rPr>
                <w:rFonts w:ascii="Times New Roman" w:hAnsi="Times New Roman" w:cs="Times New Roman"/>
                <w:sz w:val="20"/>
                <w:szCs w:val="20"/>
                <w:lang w:val="ru-RU"/>
              </w:rPr>
              <w:t>мственной работы между всеми службами, и ее координации</w:t>
            </w:r>
          </w:p>
        </w:tc>
      </w:tr>
    </w:tbl>
    <w:p w:rsidR="00CF0764" w:rsidRDefault="00CF0764">
      <w:pPr>
        <w:rPr>
          <w:lang w:val="ru-RU"/>
        </w:rPr>
      </w:pPr>
    </w:p>
    <w:p w:rsidR="00CF0764" w:rsidRDefault="00CF0764" w:rsidP="00CF0764">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CF0764" w:rsidRPr="00D87733" w:rsidTr="00C714FD">
        <w:tc>
          <w:tcPr>
            <w:tcW w:w="5353"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CF0764" w:rsidRPr="007D6BB1" w:rsidRDefault="00CF0764"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BA3A77" w:rsidRPr="00921FF5" w:rsidTr="00456032">
        <w:tc>
          <w:tcPr>
            <w:tcW w:w="5353" w:type="dxa"/>
          </w:tcPr>
          <w:p w:rsidR="00BA3A77" w:rsidRPr="00BA3A77" w:rsidRDefault="00BA3A77" w:rsidP="00BA3A77">
            <w:pPr>
              <w:spacing w:after="0" w:line="240" w:lineRule="auto"/>
              <w:contextualSpacing/>
              <w:jc w:val="both"/>
              <w:rPr>
                <w:rFonts w:ascii="Times New Roman" w:hAnsi="Times New Roman" w:cs="Times New Roman"/>
                <w:sz w:val="20"/>
                <w:szCs w:val="20"/>
                <w:lang w:val="ru-RU"/>
              </w:rPr>
            </w:pPr>
            <w:r w:rsidRPr="00BA3A77">
              <w:rPr>
                <w:rFonts w:ascii="Times New Roman" w:hAnsi="Times New Roman" w:cs="Times New Roman"/>
                <w:i/>
                <w:sz w:val="20"/>
                <w:szCs w:val="20"/>
                <w:lang w:val="ru-RU"/>
              </w:rPr>
              <w:t>«...</w:t>
            </w:r>
            <w:r>
              <w:rPr>
                <w:rFonts w:ascii="Times New Roman" w:hAnsi="Times New Roman" w:cs="Times New Roman"/>
                <w:i/>
                <w:sz w:val="20"/>
                <w:szCs w:val="20"/>
                <w:lang w:val="ru-RU"/>
              </w:rPr>
              <w:t>Л</w:t>
            </w:r>
            <w:r w:rsidRPr="00BA3A77">
              <w:rPr>
                <w:rFonts w:ascii="Times New Roman" w:hAnsi="Times New Roman" w:cs="Times New Roman"/>
                <w:i/>
                <w:sz w:val="20"/>
                <w:szCs w:val="20"/>
                <w:lang w:val="ru-RU"/>
              </w:rPr>
              <w:t>иквидация бруцеллеза, это совместная работа ветеринарной службы, нашего санэпиднадзора и лечебной нашей структуры. и только общие мероприятия, общие наши совещания, общие наши выводы, потому что мы имеем из практического нашего наблюдения за тем, как протекает бруцеллез, будет во первых дават</w:t>
            </w:r>
            <w:r>
              <w:rPr>
                <w:rFonts w:ascii="Times New Roman" w:hAnsi="Times New Roman" w:cs="Times New Roman"/>
                <w:i/>
                <w:sz w:val="20"/>
                <w:szCs w:val="20"/>
                <w:lang w:val="ru-RU"/>
              </w:rPr>
              <w:t>ь возможность выходить с какими-</w:t>
            </w:r>
            <w:r w:rsidRPr="00BA3A77">
              <w:rPr>
                <w:rFonts w:ascii="Times New Roman" w:hAnsi="Times New Roman" w:cs="Times New Roman"/>
                <w:i/>
                <w:sz w:val="20"/>
                <w:szCs w:val="20"/>
                <w:lang w:val="ru-RU"/>
              </w:rPr>
              <w:t>то предложениями в соответствующие вышестоящие организации, которые будут</w:t>
            </w:r>
            <w:r>
              <w:rPr>
                <w:rFonts w:ascii="Times New Roman" w:hAnsi="Times New Roman" w:cs="Times New Roman"/>
                <w:i/>
                <w:sz w:val="20"/>
                <w:szCs w:val="20"/>
                <w:lang w:val="ru-RU"/>
              </w:rPr>
              <w:t xml:space="preserve"> способствовать в последующем </w:t>
            </w:r>
            <w:r w:rsidRPr="00BA3A77">
              <w:rPr>
                <w:rFonts w:ascii="Times New Roman" w:hAnsi="Times New Roman" w:cs="Times New Roman"/>
                <w:i/>
                <w:sz w:val="20"/>
                <w:szCs w:val="20"/>
                <w:lang w:val="ru-RU"/>
              </w:rPr>
              <w:t>тому, чтобы мероприятия по ликвидации бруцеллеза все таки как то расширялись и были  более полноценными</w:t>
            </w:r>
            <w:r>
              <w:rPr>
                <w:rFonts w:ascii="Times New Roman" w:hAnsi="Times New Roman" w:cs="Times New Roman"/>
                <w:i/>
                <w:sz w:val="20"/>
                <w:szCs w:val="20"/>
                <w:lang w:val="ru-RU"/>
              </w:rPr>
              <w:t xml:space="preserve">.» </w:t>
            </w:r>
            <w:r w:rsidRPr="00BA3A77">
              <w:rPr>
                <w:rFonts w:ascii="Times New Roman" w:hAnsi="Times New Roman" w:cs="Times New Roman"/>
                <w:i/>
                <w:sz w:val="20"/>
                <w:szCs w:val="20"/>
                <w:lang w:val="ru-RU"/>
              </w:rPr>
              <w:t>(СЗ-2)</w:t>
            </w:r>
          </w:p>
        </w:tc>
        <w:tc>
          <w:tcPr>
            <w:tcW w:w="2977" w:type="dxa"/>
          </w:tcPr>
          <w:p w:rsidR="00BA3A77" w:rsidRPr="00BA3A77" w:rsidRDefault="00BA3A77" w:rsidP="00BA3A77">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«С</w:t>
            </w:r>
            <w:r w:rsidRPr="00BA3A77">
              <w:rPr>
                <w:rFonts w:ascii="Times New Roman" w:hAnsi="Times New Roman" w:cs="Times New Roman"/>
                <w:sz w:val="20"/>
                <w:szCs w:val="20"/>
                <w:lang w:val="ru-RU"/>
              </w:rPr>
              <w:t>овместные совещания служб ветеринарно</w:t>
            </w:r>
            <w:r>
              <w:rPr>
                <w:rFonts w:ascii="Times New Roman" w:hAnsi="Times New Roman" w:cs="Times New Roman"/>
                <w:sz w:val="20"/>
                <w:szCs w:val="20"/>
                <w:lang w:val="ru-RU"/>
              </w:rPr>
              <w:t>й, лечебной и сенэпиднадзора даду</w:t>
            </w:r>
            <w:r w:rsidRPr="00BA3A77">
              <w:rPr>
                <w:rFonts w:ascii="Times New Roman" w:hAnsi="Times New Roman" w:cs="Times New Roman"/>
                <w:sz w:val="20"/>
                <w:szCs w:val="20"/>
                <w:lang w:val="ru-RU"/>
              </w:rPr>
              <w:t xml:space="preserve">т возможность выходить с предложениями </w:t>
            </w:r>
            <w:r>
              <w:rPr>
                <w:rFonts w:ascii="Times New Roman" w:hAnsi="Times New Roman" w:cs="Times New Roman"/>
                <w:sz w:val="20"/>
                <w:szCs w:val="20"/>
                <w:lang w:val="ru-RU"/>
              </w:rPr>
              <w:t xml:space="preserve">к </w:t>
            </w:r>
            <w:r w:rsidRPr="00BA3A77">
              <w:rPr>
                <w:rFonts w:ascii="Times New Roman" w:hAnsi="Times New Roman" w:cs="Times New Roman"/>
                <w:sz w:val="20"/>
                <w:szCs w:val="20"/>
                <w:lang w:val="ru-RU"/>
              </w:rPr>
              <w:t>вышестоящим органам, которые будут способствовать ликвидации бруцеллеза»</w:t>
            </w:r>
          </w:p>
        </w:tc>
        <w:tc>
          <w:tcPr>
            <w:tcW w:w="1843" w:type="dxa"/>
          </w:tcPr>
          <w:p w:rsidR="00BA3A77" w:rsidRPr="00BA3A77" w:rsidRDefault="00BA3A77" w:rsidP="00BA3A77">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О</w:t>
            </w:r>
            <w:r w:rsidRPr="00BA3A77">
              <w:rPr>
                <w:rFonts w:ascii="Times New Roman" w:hAnsi="Times New Roman" w:cs="Times New Roman"/>
                <w:sz w:val="20"/>
                <w:szCs w:val="20"/>
                <w:lang w:val="ru-RU"/>
              </w:rPr>
              <w:t>бсуждение проблемы бруцеллеза на со</w:t>
            </w:r>
            <w:r>
              <w:rPr>
                <w:rFonts w:ascii="Times New Roman" w:hAnsi="Times New Roman" w:cs="Times New Roman"/>
                <w:sz w:val="20"/>
                <w:szCs w:val="20"/>
                <w:lang w:val="ru-RU"/>
              </w:rPr>
              <w:t xml:space="preserve">вместных совещаниях трех служб </w:t>
            </w:r>
            <w:r w:rsidRPr="00BA3A77">
              <w:rPr>
                <w:rFonts w:ascii="Times New Roman" w:hAnsi="Times New Roman" w:cs="Times New Roman"/>
                <w:sz w:val="20"/>
                <w:szCs w:val="20"/>
                <w:lang w:val="ru-RU"/>
              </w:rPr>
              <w:t>буд</w:t>
            </w:r>
            <w:r>
              <w:rPr>
                <w:rFonts w:ascii="Times New Roman" w:hAnsi="Times New Roman" w:cs="Times New Roman"/>
                <w:sz w:val="20"/>
                <w:szCs w:val="20"/>
                <w:lang w:val="ru-RU"/>
              </w:rPr>
              <w:t>е</w:t>
            </w:r>
            <w:r w:rsidRPr="00BA3A77">
              <w:rPr>
                <w:rFonts w:ascii="Times New Roman" w:hAnsi="Times New Roman" w:cs="Times New Roman"/>
                <w:sz w:val="20"/>
                <w:szCs w:val="20"/>
                <w:lang w:val="ru-RU"/>
              </w:rPr>
              <w:t>т способствовать его ликвидации</w:t>
            </w:r>
          </w:p>
        </w:tc>
        <w:tc>
          <w:tcPr>
            <w:tcW w:w="1417" w:type="dxa"/>
            <w:vMerge w:val="restart"/>
          </w:tcPr>
          <w:p w:rsidR="00BA3A77" w:rsidRPr="007D6BB1" w:rsidRDefault="00BA3A77" w:rsidP="007D6BB1">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BA3A77" w:rsidRPr="007D6BB1" w:rsidRDefault="00BA3A77" w:rsidP="007D6BB1">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BA3A77" w:rsidRPr="007D6BB1" w:rsidRDefault="00BA3A77" w:rsidP="00CF0764">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2. П</w:t>
            </w:r>
            <w:r w:rsidRPr="00CF0764">
              <w:rPr>
                <w:rFonts w:ascii="Times New Roman" w:hAnsi="Times New Roman" w:cs="Times New Roman"/>
                <w:sz w:val="20"/>
                <w:szCs w:val="20"/>
                <w:lang w:val="ru-RU"/>
              </w:rPr>
              <w:t xml:space="preserve">ересмотр организации борьбы в сторону </w:t>
            </w:r>
            <w:r>
              <w:rPr>
                <w:rFonts w:ascii="Times New Roman" w:hAnsi="Times New Roman" w:cs="Times New Roman"/>
                <w:sz w:val="20"/>
                <w:szCs w:val="20"/>
                <w:lang w:val="ru-RU"/>
              </w:rPr>
              <w:t>с</w:t>
            </w:r>
            <w:r w:rsidRPr="00CF0764">
              <w:rPr>
                <w:rFonts w:ascii="Times New Roman" w:hAnsi="Times New Roman" w:cs="Times New Roman"/>
                <w:sz w:val="20"/>
                <w:szCs w:val="20"/>
                <w:lang w:val="ru-RU"/>
              </w:rPr>
              <w:t>огласован</w:t>
            </w:r>
            <w:r>
              <w:rPr>
                <w:rFonts w:ascii="Times New Roman" w:hAnsi="Times New Roman" w:cs="Times New Roman"/>
                <w:sz w:val="20"/>
                <w:szCs w:val="20"/>
                <w:lang w:val="ru-RU"/>
              </w:rPr>
              <w:t>-</w:t>
            </w:r>
            <w:r w:rsidRPr="00CF0764">
              <w:rPr>
                <w:rFonts w:ascii="Times New Roman" w:hAnsi="Times New Roman" w:cs="Times New Roman"/>
                <w:sz w:val="20"/>
                <w:szCs w:val="20"/>
                <w:lang w:val="ru-RU"/>
              </w:rPr>
              <w:t>ной скоорди</w:t>
            </w:r>
            <w:r>
              <w:rPr>
                <w:rFonts w:ascii="Times New Roman" w:hAnsi="Times New Roman" w:cs="Times New Roman"/>
                <w:sz w:val="20"/>
                <w:szCs w:val="20"/>
                <w:lang w:val="ru-RU"/>
              </w:rPr>
              <w:t>-</w:t>
            </w:r>
            <w:r w:rsidRPr="00CF0764">
              <w:rPr>
                <w:rFonts w:ascii="Times New Roman" w:hAnsi="Times New Roman" w:cs="Times New Roman"/>
                <w:sz w:val="20"/>
                <w:szCs w:val="20"/>
                <w:lang w:val="ru-RU"/>
              </w:rPr>
              <w:t>рованной работы в духе единого подхода</w:t>
            </w:r>
          </w:p>
        </w:tc>
      </w:tr>
      <w:tr w:rsidR="00BA3A77" w:rsidRPr="00921FF5" w:rsidTr="00456032">
        <w:tc>
          <w:tcPr>
            <w:tcW w:w="5353" w:type="dxa"/>
          </w:tcPr>
          <w:p w:rsidR="00BA3A77" w:rsidRPr="00BA3A77" w:rsidRDefault="00BA3A77" w:rsidP="00BA3A77">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«Э</w:t>
            </w:r>
            <w:r w:rsidRPr="00BA3A77">
              <w:rPr>
                <w:rFonts w:ascii="Times New Roman" w:hAnsi="Times New Roman" w:cs="Times New Roman"/>
                <w:i/>
                <w:sz w:val="20"/>
                <w:szCs w:val="20"/>
                <w:lang w:val="ru-RU"/>
              </w:rPr>
              <w:t xml:space="preserve">то обязательно, без этого никакой </w:t>
            </w:r>
            <w:r>
              <w:rPr>
                <w:rFonts w:ascii="Times New Roman" w:hAnsi="Times New Roman" w:cs="Times New Roman"/>
                <w:i/>
                <w:sz w:val="20"/>
                <w:szCs w:val="20"/>
                <w:lang w:val="ru-RU"/>
              </w:rPr>
              <w:t>борьбы с бруцеллезом не будет. При социализме, где-</w:t>
            </w:r>
            <w:r w:rsidRPr="00BA3A77">
              <w:rPr>
                <w:rFonts w:ascii="Times New Roman" w:hAnsi="Times New Roman" w:cs="Times New Roman"/>
                <w:i/>
                <w:sz w:val="20"/>
                <w:szCs w:val="20"/>
                <w:lang w:val="ru-RU"/>
              </w:rPr>
              <w:t>то была у нас вспышка, когда мы накладывали ограничение или карантин, обязательно эти две службы мы выезжали, на месте разрабатывали план мероприятий со</w:t>
            </w:r>
            <w:r>
              <w:rPr>
                <w:rFonts w:ascii="Times New Roman" w:hAnsi="Times New Roman" w:cs="Times New Roman"/>
                <w:i/>
                <w:sz w:val="20"/>
                <w:szCs w:val="20"/>
                <w:lang w:val="ru-RU"/>
              </w:rPr>
              <w:t>вместно, а сейчас такого нету. С</w:t>
            </w:r>
            <w:r w:rsidRPr="00BA3A77">
              <w:rPr>
                <w:rFonts w:ascii="Times New Roman" w:hAnsi="Times New Roman" w:cs="Times New Roman"/>
                <w:i/>
                <w:sz w:val="20"/>
                <w:szCs w:val="20"/>
                <w:lang w:val="ru-RU"/>
              </w:rPr>
              <w:t>овещания, они в конечном итоге приводят к реальным действиям...»</w:t>
            </w:r>
            <w:r>
              <w:rPr>
                <w:rFonts w:ascii="Times New Roman" w:hAnsi="Times New Roman" w:cs="Times New Roman"/>
                <w:i/>
                <w:sz w:val="20"/>
                <w:szCs w:val="20"/>
                <w:lang w:val="ru-RU"/>
              </w:rPr>
              <w:t xml:space="preserve"> </w:t>
            </w:r>
            <w:r w:rsidRPr="00BA3A77">
              <w:rPr>
                <w:rFonts w:ascii="Times New Roman" w:hAnsi="Times New Roman" w:cs="Times New Roman"/>
                <w:i/>
                <w:sz w:val="20"/>
                <w:szCs w:val="20"/>
                <w:lang w:val="ru-RU"/>
              </w:rPr>
              <w:t>(ВС-4)</w:t>
            </w:r>
          </w:p>
          <w:p w:rsidR="00BA3A77" w:rsidRPr="00BA3A77" w:rsidRDefault="00BA3A77" w:rsidP="00BA3A77">
            <w:pPr>
              <w:spacing w:after="0" w:line="240" w:lineRule="auto"/>
              <w:contextualSpacing/>
              <w:rPr>
                <w:rFonts w:ascii="Times New Roman" w:hAnsi="Times New Roman" w:cs="Times New Roman"/>
                <w:caps/>
                <w:sz w:val="20"/>
                <w:szCs w:val="20"/>
                <w:lang w:val="ru-RU"/>
              </w:rPr>
            </w:pPr>
          </w:p>
        </w:tc>
        <w:tc>
          <w:tcPr>
            <w:tcW w:w="2977" w:type="dxa"/>
          </w:tcPr>
          <w:p w:rsidR="00BA3A77" w:rsidRPr="00BA3A77" w:rsidRDefault="00BA3A77" w:rsidP="00BA3A77">
            <w:pPr>
              <w:spacing w:after="0" w:line="240" w:lineRule="auto"/>
              <w:contextualSpacing/>
              <w:rPr>
                <w:rFonts w:ascii="Times New Roman" w:hAnsi="Times New Roman" w:cs="Times New Roman"/>
                <w:caps/>
                <w:sz w:val="20"/>
                <w:szCs w:val="20"/>
                <w:lang w:val="ru-RU"/>
              </w:rPr>
            </w:pPr>
            <w:r w:rsidRPr="00BA3A77">
              <w:rPr>
                <w:rFonts w:ascii="Times New Roman" w:hAnsi="Times New Roman" w:cs="Times New Roman"/>
                <w:sz w:val="20"/>
                <w:szCs w:val="20"/>
                <w:lang w:val="ru-RU"/>
              </w:rPr>
              <w:t>«</w:t>
            </w:r>
            <w:r>
              <w:rPr>
                <w:rFonts w:ascii="Times New Roman" w:hAnsi="Times New Roman" w:cs="Times New Roman"/>
                <w:sz w:val="20"/>
                <w:szCs w:val="20"/>
                <w:lang w:val="ru-RU"/>
              </w:rPr>
              <w:t>С</w:t>
            </w:r>
            <w:r w:rsidRPr="00BA3A77">
              <w:rPr>
                <w:rFonts w:ascii="Times New Roman" w:hAnsi="Times New Roman" w:cs="Times New Roman"/>
                <w:sz w:val="20"/>
                <w:szCs w:val="20"/>
                <w:lang w:val="ru-RU"/>
              </w:rPr>
              <w:t>ов</w:t>
            </w:r>
            <w:r>
              <w:rPr>
                <w:rFonts w:ascii="Times New Roman" w:hAnsi="Times New Roman" w:cs="Times New Roman"/>
                <w:sz w:val="20"/>
                <w:szCs w:val="20"/>
                <w:lang w:val="ru-RU"/>
              </w:rPr>
              <w:t>местные совещания обязательны. П</w:t>
            </w:r>
            <w:r w:rsidRPr="00BA3A77">
              <w:rPr>
                <w:rFonts w:ascii="Times New Roman" w:hAnsi="Times New Roman" w:cs="Times New Roman"/>
                <w:sz w:val="20"/>
                <w:szCs w:val="20"/>
                <w:lang w:val="ru-RU"/>
              </w:rPr>
              <w:t xml:space="preserve">ри социализме на место вспышки выезжали две службы и совместно разрабатывали план мероприятий. </w:t>
            </w:r>
            <w:r>
              <w:rPr>
                <w:rFonts w:ascii="Times New Roman" w:hAnsi="Times New Roman" w:cs="Times New Roman"/>
                <w:sz w:val="20"/>
                <w:szCs w:val="20"/>
                <w:lang w:val="ru-RU"/>
              </w:rPr>
              <w:t>С</w:t>
            </w:r>
            <w:r w:rsidRPr="00BA3A77">
              <w:rPr>
                <w:rFonts w:ascii="Times New Roman" w:hAnsi="Times New Roman" w:cs="Times New Roman"/>
                <w:sz w:val="20"/>
                <w:szCs w:val="20"/>
                <w:lang w:val="ru-RU"/>
              </w:rPr>
              <w:t xml:space="preserve">овещания приводят к реальным действиям. </w:t>
            </w:r>
            <w:r>
              <w:rPr>
                <w:rFonts w:ascii="Times New Roman" w:hAnsi="Times New Roman" w:cs="Times New Roman"/>
                <w:sz w:val="20"/>
                <w:szCs w:val="20"/>
                <w:lang w:val="ru-RU"/>
              </w:rPr>
              <w:t>С</w:t>
            </w:r>
            <w:r w:rsidRPr="00BA3A77">
              <w:rPr>
                <w:rFonts w:ascii="Times New Roman" w:hAnsi="Times New Roman" w:cs="Times New Roman"/>
                <w:sz w:val="20"/>
                <w:szCs w:val="20"/>
                <w:lang w:val="ru-RU"/>
              </w:rPr>
              <w:t>ейчас такого нет»</w:t>
            </w:r>
          </w:p>
        </w:tc>
        <w:tc>
          <w:tcPr>
            <w:tcW w:w="1843" w:type="dxa"/>
          </w:tcPr>
          <w:p w:rsidR="00BA3A77" w:rsidRPr="00BA3A77" w:rsidRDefault="00BA3A77" w:rsidP="00BA3A7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BA3A77">
              <w:rPr>
                <w:rFonts w:ascii="Times New Roman" w:hAnsi="Times New Roman" w:cs="Times New Roman"/>
                <w:sz w:val="20"/>
                <w:szCs w:val="20"/>
                <w:lang w:val="ru-RU"/>
              </w:rPr>
              <w:t>роведение совместных совещаний привед</w:t>
            </w:r>
            <w:r>
              <w:rPr>
                <w:rFonts w:ascii="Times New Roman" w:hAnsi="Times New Roman" w:cs="Times New Roman"/>
                <w:sz w:val="20"/>
                <w:szCs w:val="20"/>
                <w:lang w:val="ru-RU"/>
              </w:rPr>
              <w:t>е</w:t>
            </w:r>
            <w:r w:rsidRPr="00BA3A77">
              <w:rPr>
                <w:rFonts w:ascii="Times New Roman" w:hAnsi="Times New Roman" w:cs="Times New Roman"/>
                <w:sz w:val="20"/>
                <w:szCs w:val="20"/>
                <w:lang w:val="ru-RU"/>
              </w:rPr>
              <w:t>т к реальным действиям против бруцеллеза</w:t>
            </w:r>
          </w:p>
        </w:tc>
        <w:tc>
          <w:tcPr>
            <w:tcW w:w="1417" w:type="dxa"/>
            <w:vMerge/>
          </w:tcPr>
          <w:p w:rsidR="00BA3A77" w:rsidRPr="007D6BB1" w:rsidRDefault="00BA3A77"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BA3A77" w:rsidRPr="007D6BB1" w:rsidRDefault="00BA3A77"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BA3A77" w:rsidRPr="007D6BB1" w:rsidRDefault="00BA3A77" w:rsidP="00CF0764">
            <w:pPr>
              <w:spacing w:after="0" w:line="240" w:lineRule="auto"/>
              <w:contextualSpacing/>
              <w:rPr>
                <w:rFonts w:ascii="Times New Roman" w:hAnsi="Times New Roman" w:cs="Times New Roman"/>
                <w:sz w:val="20"/>
                <w:szCs w:val="20"/>
                <w:lang w:val="ru-RU"/>
              </w:rPr>
            </w:pPr>
          </w:p>
        </w:tc>
      </w:tr>
      <w:tr w:rsidR="00BA3A77" w:rsidRPr="00921FF5" w:rsidTr="00C714FD">
        <w:tc>
          <w:tcPr>
            <w:tcW w:w="14786" w:type="dxa"/>
            <w:gridSpan w:val="6"/>
          </w:tcPr>
          <w:p w:rsidR="00BA3A77" w:rsidRPr="00BA3A77" w:rsidRDefault="00BA3A77" w:rsidP="007D6BB1">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К</w:t>
            </w:r>
            <w:r w:rsidRPr="00BA3A77">
              <w:rPr>
                <w:rFonts w:ascii="Times New Roman" w:hAnsi="Times New Roman" w:cs="Times New Roman"/>
                <w:b/>
                <w:sz w:val="20"/>
                <w:szCs w:val="20"/>
                <w:lang w:val="ru-RU"/>
              </w:rPr>
              <w:t>ак бы вы оценили эпизоотическую и эпидемическую ситуацию в нашем регионе?</w:t>
            </w:r>
          </w:p>
        </w:tc>
      </w:tr>
      <w:tr w:rsidR="00C714FD" w:rsidRPr="00921FF5" w:rsidTr="00C714FD">
        <w:trPr>
          <w:trHeight w:val="511"/>
        </w:trPr>
        <w:tc>
          <w:tcPr>
            <w:tcW w:w="5353" w:type="dxa"/>
          </w:tcPr>
          <w:p w:rsidR="00C714FD" w:rsidRPr="00BA3A77" w:rsidRDefault="00C714FD" w:rsidP="00C714FD">
            <w:pPr>
              <w:spacing w:after="0" w:line="240" w:lineRule="auto"/>
              <w:contextualSpacing/>
              <w:rPr>
                <w:rFonts w:ascii="Times New Roman" w:hAnsi="Times New Roman" w:cs="Times New Roman"/>
                <w:caps/>
                <w:sz w:val="20"/>
                <w:szCs w:val="20"/>
                <w:lang w:val="ru-RU"/>
              </w:rPr>
            </w:pPr>
            <w:r w:rsidRPr="00BA3A77">
              <w:rPr>
                <w:rFonts w:ascii="Times New Roman" w:hAnsi="Times New Roman" w:cs="Times New Roman"/>
                <w:i/>
                <w:sz w:val="20"/>
                <w:szCs w:val="20"/>
                <w:lang w:val="ru-RU"/>
              </w:rPr>
              <w:t xml:space="preserve"> «</w:t>
            </w:r>
            <w:r>
              <w:rPr>
                <w:rFonts w:ascii="Times New Roman" w:hAnsi="Times New Roman" w:cs="Times New Roman"/>
                <w:i/>
                <w:sz w:val="20"/>
                <w:szCs w:val="20"/>
                <w:lang w:val="ru-RU"/>
              </w:rPr>
              <w:t>В</w:t>
            </w:r>
            <w:r w:rsidRPr="00BA3A77">
              <w:rPr>
                <w:rFonts w:ascii="Times New Roman" w:hAnsi="Times New Roman" w:cs="Times New Roman"/>
                <w:i/>
                <w:sz w:val="20"/>
                <w:szCs w:val="20"/>
                <w:lang w:val="ru-RU"/>
              </w:rPr>
              <w:t xml:space="preserve"> основном эпизоотическая ситуация в районе стабильная.»</w:t>
            </w:r>
            <w:r>
              <w:rPr>
                <w:rFonts w:ascii="Times New Roman" w:hAnsi="Times New Roman" w:cs="Times New Roman"/>
                <w:i/>
                <w:sz w:val="20"/>
                <w:szCs w:val="20"/>
                <w:lang w:val="ru-RU"/>
              </w:rPr>
              <w:t xml:space="preserve"> </w:t>
            </w:r>
            <w:r w:rsidRPr="00BA3A77">
              <w:rPr>
                <w:rFonts w:ascii="Times New Roman" w:hAnsi="Times New Roman" w:cs="Times New Roman"/>
                <w:i/>
                <w:sz w:val="20"/>
                <w:szCs w:val="20"/>
                <w:lang w:val="ru-RU"/>
              </w:rPr>
              <w:t>(ВС-1)</w:t>
            </w:r>
          </w:p>
        </w:tc>
        <w:tc>
          <w:tcPr>
            <w:tcW w:w="2977" w:type="dxa"/>
          </w:tcPr>
          <w:p w:rsidR="00C714FD" w:rsidRPr="00BA3A77" w:rsidRDefault="00C714FD" w:rsidP="00BA3A77">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rPr>
              <w:t>«</w:t>
            </w:r>
            <w:r>
              <w:rPr>
                <w:rFonts w:ascii="Times New Roman" w:hAnsi="Times New Roman" w:cs="Times New Roman"/>
                <w:sz w:val="20"/>
                <w:szCs w:val="20"/>
                <w:lang w:val="ru-RU"/>
              </w:rPr>
              <w:t>Э</w:t>
            </w:r>
            <w:r w:rsidRPr="00BA3A77">
              <w:rPr>
                <w:rFonts w:ascii="Times New Roman" w:hAnsi="Times New Roman" w:cs="Times New Roman"/>
                <w:sz w:val="20"/>
                <w:szCs w:val="20"/>
              </w:rPr>
              <w:t>пизоотическая ситуация стабильная»</w:t>
            </w:r>
          </w:p>
        </w:tc>
        <w:tc>
          <w:tcPr>
            <w:tcW w:w="1843" w:type="dxa"/>
          </w:tcPr>
          <w:p w:rsidR="00C714FD" w:rsidRPr="00BA3A77" w:rsidRDefault="00C714FD"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BA3A77">
              <w:rPr>
                <w:rFonts w:ascii="Times New Roman" w:hAnsi="Times New Roman" w:cs="Times New Roman"/>
                <w:sz w:val="20"/>
                <w:szCs w:val="20"/>
              </w:rPr>
              <w:t>табильная эпизоот</w:t>
            </w:r>
            <w:r>
              <w:rPr>
                <w:rFonts w:ascii="Times New Roman" w:hAnsi="Times New Roman" w:cs="Times New Roman"/>
                <w:sz w:val="20"/>
                <w:szCs w:val="20"/>
                <w:lang w:val="ru-RU"/>
              </w:rPr>
              <w:t xml:space="preserve">. </w:t>
            </w:r>
            <w:r w:rsidRPr="00BA3A77">
              <w:rPr>
                <w:rFonts w:ascii="Times New Roman" w:hAnsi="Times New Roman" w:cs="Times New Roman"/>
                <w:sz w:val="20"/>
                <w:szCs w:val="20"/>
              </w:rPr>
              <w:t xml:space="preserve"> ситуация</w:t>
            </w:r>
          </w:p>
        </w:tc>
        <w:tc>
          <w:tcPr>
            <w:tcW w:w="1417" w:type="dxa"/>
            <w:vMerge w:val="restart"/>
          </w:tcPr>
          <w:p w:rsidR="00C714FD" w:rsidRPr="00BA3A77" w:rsidRDefault="00C714FD" w:rsidP="00BA3A7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BA3A77">
              <w:rPr>
                <w:rFonts w:ascii="Times New Roman" w:hAnsi="Times New Roman" w:cs="Times New Roman"/>
                <w:sz w:val="20"/>
                <w:szCs w:val="20"/>
                <w:lang w:val="ru-RU"/>
              </w:rPr>
              <w:t>итуация удовлетвори</w:t>
            </w:r>
            <w:r>
              <w:rPr>
                <w:rFonts w:ascii="Times New Roman" w:hAnsi="Times New Roman" w:cs="Times New Roman"/>
                <w:sz w:val="20"/>
                <w:szCs w:val="20"/>
                <w:lang w:val="ru-RU"/>
              </w:rPr>
              <w:t>-</w:t>
            </w:r>
            <w:r w:rsidRPr="00BA3A77">
              <w:rPr>
                <w:rFonts w:ascii="Times New Roman" w:hAnsi="Times New Roman" w:cs="Times New Roman"/>
                <w:sz w:val="20"/>
                <w:szCs w:val="20"/>
                <w:lang w:val="ru-RU"/>
              </w:rPr>
              <w:t>тельная, заболевае</w:t>
            </w:r>
            <w:r>
              <w:rPr>
                <w:rFonts w:ascii="Times New Roman" w:hAnsi="Times New Roman" w:cs="Times New Roman"/>
                <w:sz w:val="20"/>
                <w:szCs w:val="20"/>
                <w:lang w:val="ru-RU"/>
              </w:rPr>
              <w:t>-</w:t>
            </w:r>
            <w:r w:rsidRPr="00BA3A77">
              <w:rPr>
                <w:rFonts w:ascii="Times New Roman" w:hAnsi="Times New Roman" w:cs="Times New Roman"/>
                <w:sz w:val="20"/>
                <w:szCs w:val="20"/>
                <w:lang w:val="ru-RU"/>
              </w:rPr>
              <w:t>мость идет на снижение</w:t>
            </w:r>
          </w:p>
          <w:p w:rsidR="00C714FD" w:rsidRPr="00BA3A77" w:rsidRDefault="00C714FD" w:rsidP="00BA3A77">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C714FD" w:rsidRPr="00BA3A77" w:rsidRDefault="00C714FD" w:rsidP="00BA3A7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BA3A77">
              <w:rPr>
                <w:rFonts w:ascii="Times New Roman" w:hAnsi="Times New Roman" w:cs="Times New Roman"/>
                <w:sz w:val="20"/>
                <w:szCs w:val="20"/>
              </w:rPr>
              <w:t>итуация в целом удовлетворитель</w:t>
            </w:r>
            <w:r>
              <w:rPr>
                <w:rFonts w:ascii="Times New Roman" w:hAnsi="Times New Roman" w:cs="Times New Roman"/>
                <w:sz w:val="20"/>
                <w:szCs w:val="20"/>
                <w:lang w:val="ru-RU"/>
              </w:rPr>
              <w:t>-</w:t>
            </w:r>
            <w:r w:rsidRPr="00BA3A77">
              <w:rPr>
                <w:rFonts w:ascii="Times New Roman" w:hAnsi="Times New Roman" w:cs="Times New Roman"/>
                <w:sz w:val="20"/>
                <w:szCs w:val="20"/>
              </w:rPr>
              <w:t>ная</w:t>
            </w:r>
          </w:p>
          <w:p w:rsidR="00C714FD" w:rsidRPr="00BA3A77" w:rsidRDefault="00C714FD" w:rsidP="00BA3A77">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C714FD" w:rsidRPr="00BA3A77" w:rsidRDefault="00C714FD" w:rsidP="00BA3A77">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У</w:t>
            </w:r>
            <w:r w:rsidRPr="00BA3A77">
              <w:rPr>
                <w:rFonts w:ascii="Times New Roman" w:hAnsi="Times New Roman" w:cs="Times New Roman"/>
                <w:sz w:val="20"/>
                <w:szCs w:val="20"/>
                <w:lang w:val="ru-RU"/>
              </w:rPr>
              <w:t>довлетво</w:t>
            </w:r>
            <w:r>
              <w:rPr>
                <w:rFonts w:ascii="Times New Roman" w:hAnsi="Times New Roman" w:cs="Times New Roman"/>
                <w:sz w:val="20"/>
                <w:szCs w:val="20"/>
                <w:lang w:val="ru-RU"/>
              </w:rPr>
              <w:t>-</w:t>
            </w:r>
            <w:r w:rsidRPr="00BA3A77">
              <w:rPr>
                <w:rFonts w:ascii="Times New Roman" w:hAnsi="Times New Roman" w:cs="Times New Roman"/>
                <w:sz w:val="20"/>
                <w:szCs w:val="20"/>
                <w:lang w:val="ru-RU"/>
              </w:rPr>
              <w:t>рительная эпидемичес</w:t>
            </w:r>
            <w:r>
              <w:rPr>
                <w:rFonts w:ascii="Times New Roman" w:hAnsi="Times New Roman" w:cs="Times New Roman"/>
                <w:sz w:val="20"/>
                <w:szCs w:val="20"/>
                <w:lang w:val="ru-RU"/>
              </w:rPr>
              <w:t>-</w:t>
            </w:r>
            <w:r w:rsidRPr="00BA3A77">
              <w:rPr>
                <w:rFonts w:ascii="Times New Roman" w:hAnsi="Times New Roman" w:cs="Times New Roman"/>
                <w:sz w:val="20"/>
                <w:szCs w:val="20"/>
                <w:lang w:val="ru-RU"/>
              </w:rPr>
              <w:t>кая и эпизоотичес</w:t>
            </w:r>
            <w:r>
              <w:rPr>
                <w:rFonts w:ascii="Times New Roman" w:hAnsi="Times New Roman" w:cs="Times New Roman"/>
                <w:sz w:val="20"/>
                <w:szCs w:val="20"/>
                <w:lang w:val="ru-RU"/>
              </w:rPr>
              <w:t>-</w:t>
            </w:r>
            <w:r w:rsidRPr="00BA3A77">
              <w:rPr>
                <w:rFonts w:ascii="Times New Roman" w:hAnsi="Times New Roman" w:cs="Times New Roman"/>
                <w:sz w:val="20"/>
                <w:szCs w:val="20"/>
                <w:lang w:val="ru-RU"/>
              </w:rPr>
              <w:t>кая ситуация</w:t>
            </w:r>
          </w:p>
        </w:tc>
      </w:tr>
      <w:tr w:rsidR="00C714FD" w:rsidRPr="00921FF5" w:rsidTr="00456032">
        <w:tc>
          <w:tcPr>
            <w:tcW w:w="5353" w:type="dxa"/>
          </w:tcPr>
          <w:p w:rsidR="00C714FD" w:rsidRPr="00BA3A77" w:rsidRDefault="00C714FD" w:rsidP="00BA3A77">
            <w:pPr>
              <w:spacing w:after="0" w:line="240" w:lineRule="auto"/>
              <w:contextualSpacing/>
              <w:rPr>
                <w:rFonts w:ascii="Times New Roman" w:hAnsi="Times New Roman" w:cs="Times New Roman"/>
                <w:i/>
                <w:caps/>
                <w:sz w:val="20"/>
                <w:szCs w:val="20"/>
                <w:lang w:val="ru-RU"/>
              </w:rPr>
            </w:pPr>
            <w:r w:rsidRPr="00BA3A77">
              <w:rPr>
                <w:rFonts w:ascii="Times New Roman" w:hAnsi="Times New Roman" w:cs="Times New Roman"/>
                <w:i/>
                <w:sz w:val="20"/>
                <w:szCs w:val="20"/>
                <w:lang w:val="ru-RU"/>
              </w:rPr>
              <w:t>«</w:t>
            </w:r>
            <w:r>
              <w:rPr>
                <w:rFonts w:ascii="Times New Roman" w:hAnsi="Times New Roman" w:cs="Times New Roman"/>
                <w:i/>
                <w:sz w:val="20"/>
                <w:szCs w:val="20"/>
                <w:lang w:val="ru-RU"/>
              </w:rPr>
              <w:t>О</w:t>
            </w:r>
            <w:r w:rsidRPr="00BA3A77">
              <w:rPr>
                <w:rFonts w:ascii="Times New Roman" w:hAnsi="Times New Roman" w:cs="Times New Roman"/>
                <w:i/>
                <w:sz w:val="20"/>
                <w:szCs w:val="20"/>
                <w:lang w:val="ru-RU"/>
              </w:rPr>
              <w:t>тносительно удовлетворительная, потому что вспышки заболеваемости нет, но и стойкой  тенденции к снижению тоже особо не отслеживается, потому что выявляемость есть, а в целом удовлетворительная, вспышки нет.»</w:t>
            </w:r>
            <w:r>
              <w:rPr>
                <w:rFonts w:ascii="Times New Roman" w:hAnsi="Times New Roman" w:cs="Times New Roman"/>
                <w:i/>
                <w:sz w:val="20"/>
                <w:szCs w:val="20"/>
                <w:lang w:val="ru-RU"/>
              </w:rPr>
              <w:t xml:space="preserve"> </w:t>
            </w:r>
            <w:r w:rsidRPr="00BA3A77">
              <w:rPr>
                <w:rFonts w:ascii="Times New Roman" w:hAnsi="Times New Roman" w:cs="Times New Roman"/>
                <w:i/>
                <w:sz w:val="20"/>
                <w:szCs w:val="20"/>
                <w:lang w:val="ru-RU"/>
              </w:rPr>
              <w:t>(СЗ-1)</w:t>
            </w:r>
          </w:p>
          <w:p w:rsidR="00C714FD" w:rsidRPr="00BA3A77" w:rsidRDefault="00C714FD" w:rsidP="00BA3A77">
            <w:pPr>
              <w:spacing w:after="0" w:line="240" w:lineRule="auto"/>
              <w:contextualSpacing/>
              <w:rPr>
                <w:rFonts w:ascii="Times New Roman" w:hAnsi="Times New Roman" w:cs="Times New Roman"/>
                <w:caps/>
                <w:sz w:val="20"/>
                <w:szCs w:val="20"/>
                <w:lang w:val="ru-RU"/>
              </w:rPr>
            </w:pPr>
          </w:p>
        </w:tc>
        <w:tc>
          <w:tcPr>
            <w:tcW w:w="2977" w:type="dxa"/>
          </w:tcPr>
          <w:p w:rsidR="00C714FD" w:rsidRPr="00BA3A77" w:rsidRDefault="00C714FD" w:rsidP="00BA3A7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BA3A77">
              <w:rPr>
                <w:rFonts w:ascii="Times New Roman" w:hAnsi="Times New Roman" w:cs="Times New Roman"/>
                <w:sz w:val="20"/>
                <w:szCs w:val="20"/>
                <w:lang w:val="ru-RU"/>
              </w:rPr>
              <w:t>итуация в целом удовлетворительная, потому что вспышки заболеваемости нет, но и тенденции к снижению тоже не отслеживается, хотя выявляемость есть»</w:t>
            </w:r>
          </w:p>
        </w:tc>
        <w:tc>
          <w:tcPr>
            <w:tcW w:w="1843" w:type="dxa"/>
          </w:tcPr>
          <w:p w:rsidR="00C714FD" w:rsidRPr="00BA3A77" w:rsidRDefault="00C714FD" w:rsidP="00BA3A77">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Не</w:t>
            </w:r>
            <w:r w:rsidRPr="00BA3A77">
              <w:rPr>
                <w:rFonts w:ascii="Times New Roman" w:hAnsi="Times New Roman" w:cs="Times New Roman"/>
                <w:sz w:val="20"/>
                <w:szCs w:val="20"/>
                <w:lang w:val="ru-RU"/>
              </w:rPr>
              <w:t>смотря на выявляемость заболевания среди людей, эпид</w:t>
            </w:r>
            <w:r>
              <w:rPr>
                <w:rFonts w:ascii="Times New Roman" w:hAnsi="Times New Roman" w:cs="Times New Roman"/>
                <w:sz w:val="20"/>
                <w:szCs w:val="20"/>
                <w:lang w:val="ru-RU"/>
              </w:rPr>
              <w:t>.</w:t>
            </w:r>
            <w:r w:rsidRPr="00BA3A77">
              <w:rPr>
                <w:rFonts w:ascii="Times New Roman" w:hAnsi="Times New Roman" w:cs="Times New Roman"/>
                <w:sz w:val="20"/>
                <w:szCs w:val="20"/>
                <w:lang w:val="ru-RU"/>
              </w:rPr>
              <w:t xml:space="preserve"> ситуацию можно оценить как удовлетворит</w:t>
            </w:r>
            <w:r>
              <w:rPr>
                <w:rFonts w:ascii="Times New Roman" w:hAnsi="Times New Roman" w:cs="Times New Roman"/>
                <w:sz w:val="20"/>
                <w:szCs w:val="20"/>
                <w:lang w:val="ru-RU"/>
              </w:rPr>
              <w:t>.</w:t>
            </w:r>
          </w:p>
        </w:tc>
        <w:tc>
          <w:tcPr>
            <w:tcW w:w="1417" w:type="dxa"/>
            <w:vMerge/>
          </w:tcPr>
          <w:p w:rsidR="00C714FD" w:rsidRPr="00BA3A77" w:rsidRDefault="00C714FD" w:rsidP="00BA3A77">
            <w:pPr>
              <w:spacing w:after="0" w:line="240" w:lineRule="auto"/>
              <w:contextualSpacing/>
              <w:jc w:val="center"/>
              <w:rPr>
                <w:rFonts w:ascii="Times New Roman" w:hAnsi="Times New Roman" w:cs="Times New Roman"/>
                <w:sz w:val="20"/>
                <w:szCs w:val="20"/>
                <w:lang w:val="ru-RU"/>
              </w:rPr>
            </w:pPr>
          </w:p>
        </w:tc>
        <w:tc>
          <w:tcPr>
            <w:tcW w:w="1843" w:type="dxa"/>
            <w:vMerge/>
          </w:tcPr>
          <w:p w:rsidR="00C714FD" w:rsidRPr="00BA3A77" w:rsidRDefault="00C714FD" w:rsidP="00BA3A77">
            <w:pPr>
              <w:spacing w:after="0" w:line="240" w:lineRule="auto"/>
              <w:contextualSpacing/>
              <w:jc w:val="center"/>
              <w:rPr>
                <w:rFonts w:ascii="Times New Roman" w:hAnsi="Times New Roman" w:cs="Times New Roman"/>
                <w:sz w:val="20"/>
                <w:szCs w:val="20"/>
                <w:lang w:val="ru-RU"/>
              </w:rPr>
            </w:pPr>
          </w:p>
        </w:tc>
        <w:tc>
          <w:tcPr>
            <w:tcW w:w="1353" w:type="dxa"/>
            <w:vMerge/>
          </w:tcPr>
          <w:p w:rsidR="00C714FD" w:rsidRPr="00BA3A77" w:rsidRDefault="00C714FD" w:rsidP="00BA3A77">
            <w:pPr>
              <w:spacing w:after="0" w:line="240" w:lineRule="auto"/>
              <w:contextualSpacing/>
              <w:jc w:val="center"/>
              <w:rPr>
                <w:rFonts w:ascii="Times New Roman" w:hAnsi="Times New Roman" w:cs="Times New Roman"/>
                <w:sz w:val="20"/>
                <w:szCs w:val="20"/>
                <w:lang w:val="ru-RU"/>
              </w:rPr>
            </w:pPr>
          </w:p>
        </w:tc>
      </w:tr>
      <w:tr w:rsidR="00C714FD" w:rsidRPr="00921FF5" w:rsidTr="00456032">
        <w:tc>
          <w:tcPr>
            <w:tcW w:w="5353" w:type="dxa"/>
          </w:tcPr>
          <w:p w:rsidR="00C714FD" w:rsidRPr="00C714FD" w:rsidRDefault="00C714FD"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«П</w:t>
            </w:r>
            <w:r w:rsidRPr="00C714FD">
              <w:rPr>
                <w:rFonts w:ascii="Times New Roman" w:hAnsi="Times New Roman" w:cs="Times New Roman"/>
                <w:i/>
                <w:sz w:val="20"/>
                <w:szCs w:val="20"/>
                <w:lang w:val="ru-RU"/>
              </w:rPr>
              <w:t>ошл</w:t>
            </w:r>
            <w:r>
              <w:rPr>
                <w:rFonts w:ascii="Times New Roman" w:hAnsi="Times New Roman" w:cs="Times New Roman"/>
                <w:i/>
                <w:sz w:val="20"/>
                <w:szCs w:val="20"/>
                <w:lang w:val="ru-RU"/>
              </w:rPr>
              <w:t xml:space="preserve">а на спад </w:t>
            </w:r>
            <w:r w:rsidRPr="00C714FD">
              <w:rPr>
                <w:rFonts w:ascii="Times New Roman" w:hAnsi="Times New Roman" w:cs="Times New Roman"/>
                <w:i/>
                <w:sz w:val="20"/>
                <w:szCs w:val="20"/>
                <w:lang w:val="ru-RU"/>
              </w:rPr>
              <w:t xml:space="preserve">эпидситуация, вроде, как бы улучшилась, но это не связано с тем что у людей выявляемость меньше, возможно обращаемость низкая и </w:t>
            </w:r>
            <w:r>
              <w:rPr>
                <w:rFonts w:ascii="Times New Roman" w:hAnsi="Times New Roman" w:cs="Times New Roman"/>
                <w:i/>
                <w:sz w:val="20"/>
                <w:szCs w:val="20"/>
                <w:lang w:val="ru-RU"/>
              </w:rPr>
              <w:t>сейчас</w:t>
            </w:r>
            <w:r w:rsidRPr="00C714FD">
              <w:rPr>
                <w:rFonts w:ascii="Times New Roman" w:hAnsi="Times New Roman" w:cs="Times New Roman"/>
                <w:i/>
                <w:sz w:val="20"/>
                <w:szCs w:val="20"/>
                <w:lang w:val="ru-RU"/>
              </w:rPr>
              <w:t xml:space="preserve"> вообще </w:t>
            </w:r>
            <w:r>
              <w:rPr>
                <w:rFonts w:ascii="Times New Roman" w:hAnsi="Times New Roman" w:cs="Times New Roman"/>
                <w:i/>
                <w:sz w:val="20"/>
                <w:szCs w:val="20"/>
                <w:lang w:val="ru-RU"/>
              </w:rPr>
              <w:t xml:space="preserve">мы </w:t>
            </w:r>
            <w:r w:rsidRPr="00C714FD">
              <w:rPr>
                <w:rFonts w:ascii="Times New Roman" w:hAnsi="Times New Roman" w:cs="Times New Roman"/>
                <w:i/>
                <w:sz w:val="20"/>
                <w:szCs w:val="20"/>
                <w:lang w:val="ru-RU"/>
              </w:rPr>
              <w:t>меньше гемокультуры от больных  выделяем, потому что поступает мало проб и обращаемость низкая» (ЭС-2)</w:t>
            </w:r>
          </w:p>
        </w:tc>
        <w:tc>
          <w:tcPr>
            <w:tcW w:w="2977" w:type="dxa"/>
          </w:tcPr>
          <w:p w:rsidR="00C714FD" w:rsidRPr="00C714FD" w:rsidRDefault="00C714FD"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«Э</w:t>
            </w:r>
            <w:r w:rsidRPr="00C714FD">
              <w:rPr>
                <w:rFonts w:ascii="Times New Roman" w:hAnsi="Times New Roman" w:cs="Times New Roman"/>
                <w:sz w:val="20"/>
                <w:szCs w:val="20"/>
                <w:lang w:val="ru-RU"/>
              </w:rPr>
              <w:t>пид</w:t>
            </w:r>
            <w:r>
              <w:rPr>
                <w:rFonts w:ascii="Times New Roman" w:hAnsi="Times New Roman" w:cs="Times New Roman"/>
                <w:sz w:val="20"/>
                <w:szCs w:val="20"/>
                <w:lang w:val="ru-RU"/>
              </w:rPr>
              <w:t>ситуация пошла на спад. В</w:t>
            </w:r>
            <w:r w:rsidRPr="00C714FD">
              <w:rPr>
                <w:rFonts w:ascii="Times New Roman" w:hAnsi="Times New Roman" w:cs="Times New Roman"/>
                <w:sz w:val="20"/>
                <w:szCs w:val="20"/>
                <w:lang w:val="ru-RU"/>
              </w:rPr>
              <w:t>озможно, это связано с низкой обращаемостью больных, пот</w:t>
            </w:r>
            <w:r>
              <w:rPr>
                <w:rFonts w:ascii="Times New Roman" w:hAnsi="Times New Roman" w:cs="Times New Roman"/>
                <w:sz w:val="20"/>
                <w:szCs w:val="20"/>
                <w:lang w:val="ru-RU"/>
              </w:rPr>
              <w:t>ому как материал на исслед.</w:t>
            </w:r>
            <w:r w:rsidRPr="00C714FD">
              <w:rPr>
                <w:rFonts w:ascii="Times New Roman" w:hAnsi="Times New Roman" w:cs="Times New Roman"/>
                <w:sz w:val="20"/>
                <w:szCs w:val="20"/>
                <w:lang w:val="ru-RU"/>
              </w:rPr>
              <w:t xml:space="preserve"> поступает меньше»</w:t>
            </w:r>
          </w:p>
        </w:tc>
        <w:tc>
          <w:tcPr>
            <w:tcW w:w="1843" w:type="dxa"/>
          </w:tcPr>
          <w:p w:rsidR="00C714FD" w:rsidRPr="00C714FD" w:rsidRDefault="00C714FD"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C714FD">
              <w:rPr>
                <w:rFonts w:ascii="Times New Roman" w:hAnsi="Times New Roman" w:cs="Times New Roman"/>
                <w:sz w:val="20"/>
                <w:szCs w:val="20"/>
                <w:lang w:val="ru-RU"/>
              </w:rPr>
              <w:t>лучшение эпидситуации можно связать с низкой обращае</w:t>
            </w:r>
            <w:r>
              <w:rPr>
                <w:rFonts w:ascii="Times New Roman" w:hAnsi="Times New Roman" w:cs="Times New Roman"/>
                <w:sz w:val="20"/>
                <w:szCs w:val="20"/>
                <w:lang w:val="ru-RU"/>
              </w:rPr>
              <w:t>-</w:t>
            </w:r>
            <w:r w:rsidRPr="00C714FD">
              <w:rPr>
                <w:rFonts w:ascii="Times New Roman" w:hAnsi="Times New Roman" w:cs="Times New Roman"/>
                <w:sz w:val="20"/>
                <w:szCs w:val="20"/>
                <w:lang w:val="ru-RU"/>
              </w:rPr>
              <w:t>мостью больных</w:t>
            </w:r>
          </w:p>
        </w:tc>
        <w:tc>
          <w:tcPr>
            <w:tcW w:w="1417" w:type="dxa"/>
            <w:vMerge/>
          </w:tcPr>
          <w:p w:rsidR="00C714FD" w:rsidRPr="007D6BB1" w:rsidRDefault="00C714FD"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C714FD" w:rsidRPr="007D6BB1" w:rsidRDefault="00C714FD"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C714FD" w:rsidRPr="007D6BB1" w:rsidRDefault="00C714FD" w:rsidP="007D6BB1">
            <w:pPr>
              <w:spacing w:after="0" w:line="240" w:lineRule="auto"/>
              <w:contextualSpacing/>
              <w:jc w:val="center"/>
              <w:rPr>
                <w:rFonts w:ascii="Times New Roman" w:hAnsi="Times New Roman" w:cs="Times New Roman"/>
                <w:sz w:val="20"/>
                <w:szCs w:val="20"/>
                <w:lang w:val="ru-RU"/>
              </w:rPr>
            </w:pPr>
          </w:p>
        </w:tc>
      </w:tr>
    </w:tbl>
    <w:p w:rsidR="00C714FD" w:rsidRDefault="00C714FD" w:rsidP="00C714FD">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C714FD" w:rsidRPr="00D87733" w:rsidTr="00C714FD">
        <w:tc>
          <w:tcPr>
            <w:tcW w:w="5353"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C714FD" w:rsidRPr="007D6BB1" w:rsidRDefault="00C714FD" w:rsidP="00C714FD">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EF655E" w:rsidRPr="0026705F" w:rsidTr="00456032">
        <w:tc>
          <w:tcPr>
            <w:tcW w:w="5353" w:type="dxa"/>
          </w:tcPr>
          <w:p w:rsidR="00EF655E" w:rsidRPr="00C714FD" w:rsidRDefault="00EF655E" w:rsidP="00C714FD">
            <w:pPr>
              <w:spacing w:after="0" w:line="240" w:lineRule="auto"/>
              <w:contextualSpacing/>
              <w:rPr>
                <w:rFonts w:ascii="Times New Roman" w:hAnsi="Times New Roman" w:cs="Times New Roman"/>
                <w:i/>
                <w:caps/>
                <w:sz w:val="20"/>
                <w:szCs w:val="20"/>
                <w:lang w:val="ru-RU"/>
              </w:rPr>
            </w:pPr>
            <w:r w:rsidRPr="00C714FD">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C714FD">
              <w:rPr>
                <w:rFonts w:ascii="Times New Roman" w:hAnsi="Times New Roman" w:cs="Times New Roman"/>
                <w:i/>
                <w:sz w:val="20"/>
                <w:szCs w:val="20"/>
                <w:lang w:val="ru-RU"/>
              </w:rPr>
              <w:t>у в нашем регионе стабильная эпидемиологическая ситуация» (СЗ-2)</w:t>
            </w:r>
          </w:p>
          <w:p w:rsidR="00EF655E" w:rsidRPr="00C714FD" w:rsidRDefault="00EF655E" w:rsidP="00C714FD">
            <w:pPr>
              <w:spacing w:after="0" w:line="240" w:lineRule="auto"/>
              <w:contextualSpacing/>
              <w:rPr>
                <w:rFonts w:ascii="Times New Roman" w:hAnsi="Times New Roman" w:cs="Times New Roman"/>
                <w:caps/>
                <w:sz w:val="20"/>
                <w:szCs w:val="20"/>
                <w:lang w:val="ru-RU"/>
              </w:rPr>
            </w:pPr>
          </w:p>
        </w:tc>
        <w:tc>
          <w:tcPr>
            <w:tcW w:w="2977" w:type="dxa"/>
          </w:tcPr>
          <w:p w:rsidR="00EF655E" w:rsidRPr="00C714FD" w:rsidRDefault="00815EF5"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00EF655E" w:rsidRPr="00C714FD">
              <w:rPr>
                <w:rFonts w:ascii="Times New Roman" w:hAnsi="Times New Roman" w:cs="Times New Roman"/>
                <w:sz w:val="20"/>
                <w:szCs w:val="20"/>
                <w:lang w:val="ru-RU"/>
              </w:rPr>
              <w:t xml:space="preserve"> нашем регионе стабильная эпидемиологическая ситуация»</w:t>
            </w:r>
          </w:p>
        </w:tc>
        <w:tc>
          <w:tcPr>
            <w:tcW w:w="1843" w:type="dxa"/>
          </w:tcPr>
          <w:p w:rsidR="00EF655E" w:rsidRPr="00815EF5" w:rsidRDefault="00815EF5"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00EF655E" w:rsidRPr="00C714FD">
              <w:rPr>
                <w:rFonts w:ascii="Times New Roman" w:hAnsi="Times New Roman" w:cs="Times New Roman"/>
                <w:sz w:val="20"/>
                <w:szCs w:val="20"/>
              </w:rPr>
              <w:t>табильная эпидемическая ситуация</w:t>
            </w:r>
          </w:p>
        </w:tc>
        <w:tc>
          <w:tcPr>
            <w:tcW w:w="1417" w:type="dxa"/>
            <w:vMerge w:val="restart"/>
          </w:tcPr>
          <w:p w:rsidR="00EF655E" w:rsidRPr="00C714FD" w:rsidRDefault="00EF655E" w:rsidP="00C714FD">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EF655E" w:rsidRPr="007D6BB1" w:rsidRDefault="00EF655E" w:rsidP="007D6BB1">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EF655E" w:rsidRPr="007D6BB1" w:rsidRDefault="00EF655E" w:rsidP="007D6BB1">
            <w:pPr>
              <w:spacing w:after="0" w:line="240" w:lineRule="auto"/>
              <w:contextualSpacing/>
              <w:jc w:val="center"/>
              <w:rPr>
                <w:rFonts w:ascii="Times New Roman" w:hAnsi="Times New Roman" w:cs="Times New Roman"/>
                <w:sz w:val="20"/>
                <w:szCs w:val="20"/>
                <w:lang w:val="ru-RU"/>
              </w:rPr>
            </w:pPr>
          </w:p>
        </w:tc>
      </w:tr>
      <w:tr w:rsidR="00EF655E" w:rsidRPr="00921FF5" w:rsidTr="00456032">
        <w:tc>
          <w:tcPr>
            <w:tcW w:w="5353" w:type="dxa"/>
          </w:tcPr>
          <w:p w:rsidR="00EF655E" w:rsidRPr="00C714FD" w:rsidRDefault="00EF655E" w:rsidP="00C714FD">
            <w:pPr>
              <w:spacing w:after="0" w:line="240" w:lineRule="auto"/>
              <w:contextualSpacing/>
              <w:rPr>
                <w:rFonts w:ascii="Times New Roman" w:hAnsi="Times New Roman" w:cs="Times New Roman"/>
                <w:i/>
                <w:caps/>
                <w:sz w:val="20"/>
                <w:szCs w:val="20"/>
              </w:rPr>
            </w:pPr>
            <w:r w:rsidRPr="00C714FD">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C714FD">
              <w:rPr>
                <w:rFonts w:ascii="Times New Roman" w:hAnsi="Times New Roman" w:cs="Times New Roman"/>
                <w:i/>
                <w:sz w:val="20"/>
                <w:szCs w:val="20"/>
                <w:lang w:val="ru-RU"/>
              </w:rPr>
              <w:t xml:space="preserve">у, у нас целом эпидемическая, эпизоотическая ситуация  конечно удовлетворительная, но с заболеваемостью идет на снижение, но в любом случае она может резко подскочить в случае.. в случае подъёма эпизоотического потенциала. опять же, в наших областях есть районы, где среди выявляемости животных высокая, но заболеваемости людей нет.»  </w:t>
            </w:r>
            <w:r w:rsidRPr="00C714FD">
              <w:rPr>
                <w:rFonts w:ascii="Times New Roman" w:hAnsi="Times New Roman" w:cs="Times New Roman"/>
                <w:i/>
                <w:sz w:val="20"/>
                <w:szCs w:val="20"/>
              </w:rPr>
              <w:t>(ЭС-4)</w:t>
            </w:r>
          </w:p>
          <w:p w:rsidR="00EF655E" w:rsidRPr="00C714FD" w:rsidRDefault="00EF655E" w:rsidP="00C714FD">
            <w:pPr>
              <w:spacing w:after="0" w:line="240" w:lineRule="auto"/>
              <w:contextualSpacing/>
              <w:rPr>
                <w:rFonts w:ascii="Times New Roman" w:hAnsi="Times New Roman" w:cs="Times New Roman"/>
                <w:caps/>
                <w:sz w:val="20"/>
                <w:szCs w:val="20"/>
              </w:rPr>
            </w:pPr>
          </w:p>
        </w:tc>
        <w:tc>
          <w:tcPr>
            <w:tcW w:w="2977" w:type="dxa"/>
          </w:tcPr>
          <w:p w:rsidR="00EF655E" w:rsidRPr="00C714FD" w:rsidRDefault="00EF655E"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C714FD">
              <w:rPr>
                <w:rFonts w:ascii="Times New Roman" w:hAnsi="Times New Roman" w:cs="Times New Roman"/>
                <w:sz w:val="20"/>
                <w:szCs w:val="20"/>
                <w:lang w:val="ru-RU"/>
              </w:rPr>
              <w:t xml:space="preserve"> нас эпидемическая и эпизоотическая ситуация удовлетворительная, заболеваемость идет на спад. но, она может подскочить в случае подъема эпизоотического потенциала. </w:t>
            </w:r>
            <w:r>
              <w:rPr>
                <w:rFonts w:ascii="Times New Roman" w:hAnsi="Times New Roman" w:cs="Times New Roman"/>
                <w:sz w:val="20"/>
                <w:szCs w:val="20"/>
                <w:lang w:val="ru-RU"/>
              </w:rPr>
              <w:t>Е</w:t>
            </w:r>
            <w:r w:rsidRPr="00C714FD">
              <w:rPr>
                <w:rFonts w:ascii="Times New Roman" w:hAnsi="Times New Roman" w:cs="Times New Roman"/>
                <w:sz w:val="20"/>
                <w:szCs w:val="20"/>
                <w:lang w:val="ru-RU"/>
              </w:rPr>
              <w:t>сть районы области, где выявляемость животных высокая, но заболеваемость людей отсутствует»</w:t>
            </w:r>
          </w:p>
        </w:tc>
        <w:tc>
          <w:tcPr>
            <w:tcW w:w="1843" w:type="dxa"/>
          </w:tcPr>
          <w:p w:rsidR="00EF655E" w:rsidRPr="00C714FD" w:rsidRDefault="00EF655E"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Э</w:t>
            </w:r>
            <w:r w:rsidRPr="00C714FD">
              <w:rPr>
                <w:rFonts w:ascii="Times New Roman" w:hAnsi="Times New Roman" w:cs="Times New Roman"/>
                <w:sz w:val="20"/>
                <w:szCs w:val="20"/>
                <w:lang w:val="ru-RU"/>
              </w:rPr>
              <w:t>пидемическая и эпизоотическая ситуация удовлетворитель</w:t>
            </w:r>
            <w:r>
              <w:rPr>
                <w:rFonts w:ascii="Times New Roman" w:hAnsi="Times New Roman" w:cs="Times New Roman"/>
                <w:sz w:val="20"/>
                <w:szCs w:val="20"/>
                <w:lang w:val="ru-RU"/>
              </w:rPr>
              <w:t>-</w:t>
            </w:r>
            <w:r w:rsidRPr="00C714FD">
              <w:rPr>
                <w:rFonts w:ascii="Times New Roman" w:hAnsi="Times New Roman" w:cs="Times New Roman"/>
                <w:sz w:val="20"/>
                <w:szCs w:val="20"/>
                <w:lang w:val="ru-RU"/>
              </w:rPr>
              <w:t>ная.</w:t>
            </w:r>
          </w:p>
        </w:tc>
        <w:tc>
          <w:tcPr>
            <w:tcW w:w="1417" w:type="dxa"/>
            <w:vMerge/>
          </w:tcPr>
          <w:p w:rsidR="00EF655E" w:rsidRPr="00C714FD" w:rsidRDefault="00EF655E" w:rsidP="00C714FD">
            <w:pPr>
              <w:spacing w:after="0" w:line="240" w:lineRule="auto"/>
              <w:contextualSpacing/>
              <w:jc w:val="center"/>
              <w:rPr>
                <w:rFonts w:ascii="Times New Roman" w:hAnsi="Times New Roman" w:cs="Times New Roman"/>
                <w:sz w:val="20"/>
                <w:szCs w:val="20"/>
                <w:lang w:val="ru-RU"/>
              </w:rPr>
            </w:pPr>
          </w:p>
        </w:tc>
        <w:tc>
          <w:tcPr>
            <w:tcW w:w="1843" w:type="dxa"/>
            <w:vMerge/>
          </w:tcPr>
          <w:p w:rsidR="00EF655E" w:rsidRPr="007D6BB1" w:rsidRDefault="00EF655E"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EF655E" w:rsidRPr="007D6BB1" w:rsidRDefault="00EF655E" w:rsidP="007D6BB1">
            <w:pPr>
              <w:spacing w:after="0" w:line="240" w:lineRule="auto"/>
              <w:contextualSpacing/>
              <w:jc w:val="center"/>
              <w:rPr>
                <w:rFonts w:ascii="Times New Roman" w:hAnsi="Times New Roman" w:cs="Times New Roman"/>
                <w:sz w:val="20"/>
                <w:szCs w:val="20"/>
                <w:lang w:val="ru-RU"/>
              </w:rPr>
            </w:pPr>
          </w:p>
        </w:tc>
      </w:tr>
      <w:tr w:rsidR="00EF655E" w:rsidRPr="0026705F" w:rsidTr="00456032">
        <w:tc>
          <w:tcPr>
            <w:tcW w:w="5353" w:type="dxa"/>
          </w:tcPr>
          <w:p w:rsidR="00EF655E" w:rsidRPr="00C714FD" w:rsidRDefault="00EF655E" w:rsidP="00C714FD">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«Ситуация остается все-</w:t>
            </w:r>
            <w:r w:rsidRPr="00C714FD">
              <w:rPr>
                <w:rFonts w:ascii="Times New Roman" w:hAnsi="Times New Roman" w:cs="Times New Roman"/>
                <w:i/>
                <w:sz w:val="20"/>
                <w:szCs w:val="20"/>
                <w:lang w:val="ru-RU"/>
              </w:rPr>
              <w:t>таки неблагополучной, но по сравнению с предыдущими годами намного лучше.» (СЗ-3)</w:t>
            </w:r>
            <w:r>
              <w:rPr>
                <w:rFonts w:ascii="Times New Roman" w:hAnsi="Times New Roman" w:cs="Times New Roman"/>
                <w:i/>
                <w:sz w:val="20"/>
                <w:szCs w:val="20"/>
                <w:lang w:val="ru-RU"/>
              </w:rPr>
              <w:t>.</w:t>
            </w:r>
          </w:p>
          <w:p w:rsidR="00EF655E" w:rsidRPr="00107A2D" w:rsidRDefault="00EF655E" w:rsidP="00107A2D">
            <w:pPr>
              <w:spacing w:after="0" w:line="240" w:lineRule="auto"/>
              <w:contextualSpacing/>
              <w:rPr>
                <w:rFonts w:ascii="Times New Roman" w:hAnsi="Times New Roman" w:cs="Times New Roman"/>
                <w:caps/>
                <w:sz w:val="20"/>
                <w:szCs w:val="20"/>
                <w:lang w:val="ru-RU"/>
              </w:rPr>
            </w:pPr>
            <w:r w:rsidRPr="00C714FD">
              <w:rPr>
                <w:rFonts w:ascii="Times New Roman" w:hAnsi="Times New Roman" w:cs="Times New Roman"/>
                <w:i/>
                <w:sz w:val="20"/>
                <w:szCs w:val="20"/>
                <w:lang w:val="ru-RU"/>
              </w:rPr>
              <w:t>«</w:t>
            </w:r>
            <w:r>
              <w:rPr>
                <w:rFonts w:ascii="Times New Roman" w:hAnsi="Times New Roman" w:cs="Times New Roman"/>
                <w:i/>
                <w:sz w:val="20"/>
                <w:szCs w:val="20"/>
                <w:lang w:val="ru-RU"/>
              </w:rPr>
              <w:t>В</w:t>
            </w:r>
            <w:r w:rsidRPr="00C714FD">
              <w:rPr>
                <w:rFonts w:ascii="Times New Roman" w:hAnsi="Times New Roman" w:cs="Times New Roman"/>
                <w:i/>
                <w:sz w:val="20"/>
                <w:szCs w:val="20"/>
                <w:lang w:val="ru-RU"/>
              </w:rPr>
              <w:t xml:space="preserve"> нашем регионе очень напряжённая. вроде бы в последние года имела место тенденция к снижению,  но  имеет место выявление острого бруцеллеза уже с очагом проявления, с вовлечением не только опорно-двигательного аппарата, но и нервной системы, то есть висцеральных органов</w:t>
            </w:r>
            <w:r>
              <w:rPr>
                <w:rFonts w:ascii="Times New Roman" w:hAnsi="Times New Roman" w:cs="Times New Roman"/>
                <w:i/>
                <w:sz w:val="20"/>
                <w:szCs w:val="20"/>
                <w:lang w:val="ru-RU"/>
              </w:rPr>
              <w:t>,</w:t>
            </w:r>
            <w:r w:rsidRPr="00C714FD">
              <w:rPr>
                <w:rFonts w:ascii="Times New Roman" w:hAnsi="Times New Roman" w:cs="Times New Roman"/>
                <w:i/>
                <w:sz w:val="20"/>
                <w:szCs w:val="20"/>
                <w:lang w:val="ru-RU"/>
              </w:rPr>
              <w:t xml:space="preserve"> например сердца</w:t>
            </w:r>
            <w:r>
              <w:rPr>
                <w:rFonts w:ascii="Times New Roman" w:hAnsi="Times New Roman" w:cs="Times New Roman"/>
                <w:i/>
                <w:sz w:val="20"/>
                <w:szCs w:val="20"/>
                <w:lang w:val="ru-RU"/>
              </w:rPr>
              <w:t>,</w:t>
            </w:r>
            <w:r w:rsidRPr="00C714FD">
              <w:rPr>
                <w:rFonts w:ascii="Times New Roman" w:hAnsi="Times New Roman" w:cs="Times New Roman"/>
                <w:i/>
                <w:sz w:val="20"/>
                <w:szCs w:val="20"/>
                <w:lang w:val="ru-RU"/>
              </w:rPr>
              <w:t xml:space="preserve"> с пороками развития сердца. </w:t>
            </w:r>
            <w:r>
              <w:rPr>
                <w:rFonts w:ascii="Times New Roman" w:hAnsi="Times New Roman" w:cs="Times New Roman"/>
                <w:i/>
                <w:sz w:val="20"/>
                <w:szCs w:val="20"/>
                <w:lang w:val="ru-RU"/>
              </w:rPr>
              <w:t>И</w:t>
            </w:r>
            <w:r w:rsidRPr="00C714FD">
              <w:rPr>
                <w:rFonts w:ascii="Times New Roman" w:hAnsi="Times New Roman" w:cs="Times New Roman"/>
                <w:i/>
                <w:sz w:val="20"/>
                <w:szCs w:val="20"/>
                <w:lang w:val="ru-RU"/>
              </w:rPr>
              <w:t xml:space="preserve">меется тенденция к возможно появлению нового биовара, который более-менее приспособился к нашему региону.» </w:t>
            </w:r>
            <w:r w:rsidRPr="00107A2D">
              <w:rPr>
                <w:rFonts w:ascii="Times New Roman" w:hAnsi="Times New Roman" w:cs="Times New Roman"/>
                <w:i/>
                <w:sz w:val="20"/>
                <w:szCs w:val="20"/>
                <w:lang w:val="ru-RU"/>
              </w:rPr>
              <w:t>(СЗ-4)</w:t>
            </w:r>
          </w:p>
        </w:tc>
        <w:tc>
          <w:tcPr>
            <w:tcW w:w="2977" w:type="dxa"/>
          </w:tcPr>
          <w:p w:rsidR="00EF655E" w:rsidRPr="00C714FD" w:rsidRDefault="00EF655E" w:rsidP="00107A2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C714FD">
              <w:rPr>
                <w:rFonts w:ascii="Times New Roman" w:hAnsi="Times New Roman" w:cs="Times New Roman"/>
                <w:sz w:val="20"/>
                <w:szCs w:val="20"/>
                <w:lang w:val="ru-RU"/>
              </w:rPr>
              <w:t>и</w:t>
            </w:r>
            <w:r>
              <w:rPr>
                <w:rFonts w:ascii="Times New Roman" w:hAnsi="Times New Roman" w:cs="Times New Roman"/>
                <w:sz w:val="20"/>
                <w:szCs w:val="20"/>
                <w:lang w:val="ru-RU"/>
              </w:rPr>
              <w:t>туация все же неблагополучная. Н</w:t>
            </w:r>
            <w:r w:rsidRPr="00C714FD">
              <w:rPr>
                <w:rFonts w:ascii="Times New Roman" w:hAnsi="Times New Roman" w:cs="Times New Roman"/>
                <w:sz w:val="20"/>
                <w:szCs w:val="20"/>
                <w:lang w:val="ru-RU"/>
              </w:rPr>
              <w:t xml:space="preserve">о в сравнении с предыдущими годами, лучше. </w:t>
            </w:r>
            <w:r>
              <w:rPr>
                <w:rFonts w:ascii="Times New Roman" w:hAnsi="Times New Roman" w:cs="Times New Roman"/>
                <w:sz w:val="20"/>
                <w:szCs w:val="20"/>
                <w:lang w:val="ru-RU"/>
              </w:rPr>
              <w:t>В</w:t>
            </w:r>
            <w:r w:rsidRPr="00C714FD">
              <w:rPr>
                <w:rFonts w:ascii="Times New Roman" w:hAnsi="Times New Roman" w:cs="Times New Roman"/>
                <w:sz w:val="20"/>
                <w:szCs w:val="20"/>
                <w:lang w:val="ru-RU"/>
              </w:rPr>
              <w:t xml:space="preserve"> последние годы имеет место выявление острого бруцеллеза уже с очагом проявления не только в опорно-двигательной системе, но и с вовлечением  висцеральных органов»</w:t>
            </w:r>
          </w:p>
        </w:tc>
        <w:tc>
          <w:tcPr>
            <w:tcW w:w="1843" w:type="dxa"/>
          </w:tcPr>
          <w:p w:rsidR="00EF655E" w:rsidRPr="00C714FD" w:rsidRDefault="00EF655E" w:rsidP="00C714F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C714FD">
              <w:rPr>
                <w:rFonts w:ascii="Times New Roman" w:hAnsi="Times New Roman" w:cs="Times New Roman"/>
                <w:sz w:val="20"/>
                <w:szCs w:val="20"/>
                <w:lang w:val="ru-RU"/>
              </w:rPr>
              <w:t>еблагопо</w:t>
            </w:r>
            <w:r>
              <w:rPr>
                <w:rFonts w:ascii="Times New Roman" w:hAnsi="Times New Roman" w:cs="Times New Roman"/>
                <w:sz w:val="20"/>
                <w:szCs w:val="20"/>
                <w:lang w:val="ru-RU"/>
              </w:rPr>
              <w:t>лучная эпидемическая ситуация. В</w:t>
            </w:r>
            <w:r w:rsidRPr="00C714FD">
              <w:rPr>
                <w:rFonts w:ascii="Times New Roman" w:hAnsi="Times New Roman" w:cs="Times New Roman"/>
                <w:sz w:val="20"/>
                <w:szCs w:val="20"/>
                <w:lang w:val="ru-RU"/>
              </w:rPr>
              <w:t>ыявляется острый бруцеллез с вовлечением как опорно-двигательной системы, так и висцеральных органов</w:t>
            </w:r>
          </w:p>
        </w:tc>
        <w:tc>
          <w:tcPr>
            <w:tcW w:w="1417" w:type="dxa"/>
            <w:vMerge w:val="restart"/>
          </w:tcPr>
          <w:p w:rsidR="00EF655E" w:rsidRPr="00C714FD" w:rsidRDefault="00EF655E" w:rsidP="00107A2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C714FD">
              <w:rPr>
                <w:rFonts w:ascii="Times New Roman" w:hAnsi="Times New Roman" w:cs="Times New Roman"/>
                <w:sz w:val="20"/>
                <w:szCs w:val="20"/>
                <w:lang w:val="ru-RU"/>
              </w:rPr>
              <w:t>итуация характеризу</w:t>
            </w:r>
            <w:r>
              <w:rPr>
                <w:rFonts w:ascii="Times New Roman" w:hAnsi="Times New Roman" w:cs="Times New Roman"/>
                <w:sz w:val="20"/>
                <w:szCs w:val="20"/>
                <w:lang w:val="ru-RU"/>
              </w:rPr>
              <w:t xml:space="preserve">-ется как напряженная, так </w:t>
            </w:r>
            <w:r w:rsidRPr="00C714FD">
              <w:rPr>
                <w:rFonts w:ascii="Times New Roman" w:hAnsi="Times New Roman" w:cs="Times New Roman"/>
                <w:sz w:val="20"/>
                <w:szCs w:val="20"/>
                <w:lang w:val="ru-RU"/>
              </w:rPr>
              <w:t>как периодически регистрирую</w:t>
            </w:r>
            <w:r>
              <w:rPr>
                <w:rFonts w:ascii="Times New Roman" w:hAnsi="Times New Roman" w:cs="Times New Roman"/>
                <w:sz w:val="20"/>
                <w:szCs w:val="20"/>
                <w:lang w:val="ru-RU"/>
              </w:rPr>
              <w:t>-</w:t>
            </w:r>
            <w:r w:rsidRPr="00C714FD">
              <w:rPr>
                <w:rFonts w:ascii="Times New Roman" w:hAnsi="Times New Roman" w:cs="Times New Roman"/>
                <w:sz w:val="20"/>
                <w:szCs w:val="20"/>
                <w:lang w:val="ru-RU"/>
              </w:rPr>
              <w:t>тся вспышки заболеваемо</w:t>
            </w:r>
            <w:r>
              <w:rPr>
                <w:rFonts w:ascii="Times New Roman" w:hAnsi="Times New Roman" w:cs="Times New Roman"/>
                <w:sz w:val="20"/>
                <w:szCs w:val="20"/>
                <w:lang w:val="ru-RU"/>
              </w:rPr>
              <w:t>-</w:t>
            </w:r>
            <w:r w:rsidRPr="00C714FD">
              <w:rPr>
                <w:rFonts w:ascii="Times New Roman" w:hAnsi="Times New Roman" w:cs="Times New Roman"/>
                <w:sz w:val="20"/>
                <w:szCs w:val="20"/>
                <w:lang w:val="ru-RU"/>
              </w:rPr>
              <w:t>сти</w:t>
            </w:r>
          </w:p>
        </w:tc>
        <w:tc>
          <w:tcPr>
            <w:tcW w:w="1843" w:type="dxa"/>
            <w:vMerge w:val="restart"/>
          </w:tcPr>
          <w:p w:rsidR="00EF655E" w:rsidRPr="00107A2D" w:rsidRDefault="00EF655E" w:rsidP="00107A2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107A2D">
              <w:rPr>
                <w:rFonts w:ascii="Times New Roman" w:hAnsi="Times New Roman" w:cs="Times New Roman"/>
                <w:sz w:val="20"/>
                <w:szCs w:val="20"/>
              </w:rPr>
              <w:t>итуация неудовлетворите</w:t>
            </w:r>
            <w:r>
              <w:rPr>
                <w:rFonts w:ascii="Times New Roman" w:hAnsi="Times New Roman" w:cs="Times New Roman"/>
                <w:sz w:val="20"/>
                <w:szCs w:val="20"/>
                <w:lang w:val="ru-RU"/>
              </w:rPr>
              <w:t>-</w:t>
            </w:r>
            <w:r w:rsidRPr="00107A2D">
              <w:rPr>
                <w:rFonts w:ascii="Times New Roman" w:hAnsi="Times New Roman" w:cs="Times New Roman"/>
                <w:sz w:val="20"/>
                <w:szCs w:val="20"/>
              </w:rPr>
              <w:t>льная</w:t>
            </w:r>
          </w:p>
        </w:tc>
        <w:tc>
          <w:tcPr>
            <w:tcW w:w="1353" w:type="dxa"/>
            <w:vMerge w:val="restart"/>
          </w:tcPr>
          <w:p w:rsidR="00EF655E" w:rsidRPr="007D6BB1" w:rsidRDefault="00EF655E" w:rsidP="00EF655E">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С</w:t>
            </w:r>
            <w:r w:rsidRPr="00107A2D">
              <w:rPr>
                <w:rFonts w:ascii="Times New Roman" w:hAnsi="Times New Roman" w:cs="Times New Roman"/>
                <w:sz w:val="20"/>
                <w:szCs w:val="20"/>
              </w:rPr>
              <w:t>итуация неудовлет</w:t>
            </w:r>
            <w:r>
              <w:rPr>
                <w:rFonts w:ascii="Times New Roman" w:hAnsi="Times New Roman" w:cs="Times New Roman"/>
                <w:sz w:val="20"/>
                <w:szCs w:val="20"/>
                <w:lang w:val="ru-RU"/>
              </w:rPr>
              <w:t>-</w:t>
            </w:r>
            <w:r w:rsidRPr="00107A2D">
              <w:rPr>
                <w:rFonts w:ascii="Times New Roman" w:hAnsi="Times New Roman" w:cs="Times New Roman"/>
                <w:sz w:val="20"/>
                <w:szCs w:val="20"/>
              </w:rPr>
              <w:t>ворительная</w:t>
            </w:r>
          </w:p>
        </w:tc>
      </w:tr>
      <w:tr w:rsidR="00EF655E" w:rsidRPr="0026705F" w:rsidTr="00EF655E">
        <w:trPr>
          <w:trHeight w:val="485"/>
        </w:trPr>
        <w:tc>
          <w:tcPr>
            <w:tcW w:w="5353" w:type="dxa"/>
          </w:tcPr>
          <w:p w:rsidR="00EF655E" w:rsidRPr="00AF35F3" w:rsidRDefault="00EF655E"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«В</w:t>
            </w:r>
            <w:r w:rsidRPr="00AF35F3">
              <w:rPr>
                <w:rFonts w:ascii="Times New Roman" w:hAnsi="Times New Roman" w:cs="Times New Roman"/>
                <w:i/>
                <w:sz w:val="20"/>
                <w:szCs w:val="20"/>
                <w:lang w:val="ru-RU"/>
              </w:rPr>
              <w:t xml:space="preserve"> целом у нас ситуация по бруцеллезу неблагополучна» (ЭС-3)</w:t>
            </w:r>
          </w:p>
        </w:tc>
        <w:tc>
          <w:tcPr>
            <w:tcW w:w="2977" w:type="dxa"/>
          </w:tcPr>
          <w:p w:rsidR="00EF655E" w:rsidRPr="00AF35F3" w:rsidRDefault="00EF655E" w:rsidP="00AF35F3">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AF35F3">
              <w:rPr>
                <w:rFonts w:ascii="Times New Roman" w:hAnsi="Times New Roman" w:cs="Times New Roman"/>
                <w:sz w:val="20"/>
                <w:szCs w:val="20"/>
                <w:lang w:val="ru-RU"/>
              </w:rPr>
              <w:t xml:space="preserve"> целом, неблагополучная эпидемическая ситуация»</w:t>
            </w:r>
          </w:p>
        </w:tc>
        <w:tc>
          <w:tcPr>
            <w:tcW w:w="1843" w:type="dxa"/>
          </w:tcPr>
          <w:p w:rsidR="00EF655E" w:rsidRPr="00EF655E" w:rsidRDefault="00EF655E" w:rsidP="00AF35F3">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F35F3">
              <w:rPr>
                <w:rFonts w:ascii="Times New Roman" w:hAnsi="Times New Roman" w:cs="Times New Roman"/>
                <w:sz w:val="20"/>
                <w:szCs w:val="20"/>
              </w:rPr>
              <w:t>еблагополучная эпидситуация</w:t>
            </w:r>
          </w:p>
        </w:tc>
        <w:tc>
          <w:tcPr>
            <w:tcW w:w="1417"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r>
      <w:tr w:rsidR="00EF655E" w:rsidRPr="0026705F" w:rsidTr="00456032">
        <w:tc>
          <w:tcPr>
            <w:tcW w:w="5353" w:type="dxa"/>
          </w:tcPr>
          <w:p w:rsidR="00EF655E" w:rsidRPr="00EF655E" w:rsidRDefault="00EF655E" w:rsidP="00EF655E">
            <w:pPr>
              <w:spacing w:after="0" w:line="240" w:lineRule="auto"/>
              <w:contextualSpacing/>
              <w:rPr>
                <w:rFonts w:ascii="Times New Roman" w:hAnsi="Times New Roman" w:cs="Times New Roman"/>
                <w:caps/>
                <w:sz w:val="20"/>
                <w:szCs w:val="20"/>
                <w:lang w:val="ru-RU"/>
              </w:rPr>
            </w:pPr>
            <w:r w:rsidRPr="00AF35F3">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AF35F3">
              <w:rPr>
                <w:rFonts w:ascii="Times New Roman" w:hAnsi="Times New Roman" w:cs="Times New Roman"/>
                <w:i/>
                <w:sz w:val="20"/>
                <w:szCs w:val="20"/>
                <w:lang w:val="ru-RU"/>
              </w:rPr>
              <w:t>еважная</w:t>
            </w:r>
            <w:r>
              <w:rPr>
                <w:rFonts w:ascii="Times New Roman" w:hAnsi="Times New Roman" w:cs="Times New Roman"/>
                <w:i/>
                <w:sz w:val="20"/>
                <w:szCs w:val="20"/>
                <w:lang w:val="ru-RU"/>
              </w:rPr>
              <w:t>,</w:t>
            </w:r>
            <w:r w:rsidRPr="00AF35F3">
              <w:rPr>
                <w:rFonts w:ascii="Times New Roman" w:hAnsi="Times New Roman" w:cs="Times New Roman"/>
                <w:i/>
                <w:sz w:val="20"/>
                <w:szCs w:val="20"/>
                <w:lang w:val="ru-RU"/>
              </w:rPr>
              <w:t xml:space="preserve"> вот-вот да-нет, появляются больные острой формой.» </w:t>
            </w:r>
            <w:r w:rsidRPr="00EF655E">
              <w:rPr>
                <w:rFonts w:ascii="Times New Roman" w:hAnsi="Times New Roman" w:cs="Times New Roman"/>
                <w:i/>
                <w:sz w:val="20"/>
                <w:szCs w:val="20"/>
                <w:lang w:val="ru-RU"/>
              </w:rPr>
              <w:t>(ЭС-1)</w:t>
            </w:r>
          </w:p>
        </w:tc>
        <w:tc>
          <w:tcPr>
            <w:tcW w:w="2977" w:type="dxa"/>
          </w:tcPr>
          <w:p w:rsidR="00EF655E" w:rsidRPr="00AF35F3" w:rsidRDefault="00EF655E"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AF35F3">
              <w:rPr>
                <w:rFonts w:ascii="Times New Roman" w:hAnsi="Times New Roman" w:cs="Times New Roman"/>
                <w:sz w:val="20"/>
                <w:szCs w:val="20"/>
                <w:lang w:val="ru-RU"/>
              </w:rPr>
              <w:t>еважная</w:t>
            </w:r>
            <w:r>
              <w:rPr>
                <w:rFonts w:ascii="Times New Roman" w:hAnsi="Times New Roman" w:cs="Times New Roman"/>
                <w:sz w:val="20"/>
                <w:szCs w:val="20"/>
                <w:lang w:val="ru-RU"/>
              </w:rPr>
              <w:t xml:space="preserve"> ситуация</w:t>
            </w:r>
            <w:r w:rsidRPr="00AF35F3">
              <w:rPr>
                <w:rFonts w:ascii="Times New Roman" w:hAnsi="Times New Roman" w:cs="Times New Roman"/>
                <w:sz w:val="20"/>
                <w:szCs w:val="20"/>
                <w:lang w:val="ru-RU"/>
              </w:rPr>
              <w:t xml:space="preserve">, появляются </w:t>
            </w:r>
            <w:r>
              <w:rPr>
                <w:rFonts w:ascii="Times New Roman" w:hAnsi="Times New Roman" w:cs="Times New Roman"/>
                <w:sz w:val="20"/>
                <w:szCs w:val="20"/>
                <w:lang w:val="ru-RU"/>
              </w:rPr>
              <w:t>острые</w:t>
            </w:r>
            <w:r w:rsidRPr="00AF35F3">
              <w:rPr>
                <w:rFonts w:ascii="Times New Roman" w:hAnsi="Times New Roman" w:cs="Times New Roman"/>
                <w:sz w:val="20"/>
                <w:szCs w:val="20"/>
                <w:lang w:val="ru-RU"/>
              </w:rPr>
              <w:t xml:space="preserve"> форм</w:t>
            </w:r>
            <w:r>
              <w:rPr>
                <w:rFonts w:ascii="Times New Roman" w:hAnsi="Times New Roman" w:cs="Times New Roman"/>
                <w:sz w:val="20"/>
                <w:szCs w:val="20"/>
                <w:lang w:val="ru-RU"/>
              </w:rPr>
              <w:t>ы</w:t>
            </w:r>
            <w:r w:rsidRPr="00AF35F3">
              <w:rPr>
                <w:rFonts w:ascii="Times New Roman" w:hAnsi="Times New Roman" w:cs="Times New Roman"/>
                <w:sz w:val="20"/>
                <w:szCs w:val="20"/>
                <w:lang w:val="ru-RU"/>
              </w:rPr>
              <w:t>»</w:t>
            </w:r>
          </w:p>
        </w:tc>
        <w:tc>
          <w:tcPr>
            <w:tcW w:w="1843" w:type="dxa"/>
          </w:tcPr>
          <w:p w:rsidR="00EF655E" w:rsidRPr="00EF655E" w:rsidRDefault="00EF655E"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EF655E">
              <w:rPr>
                <w:rFonts w:ascii="Times New Roman" w:hAnsi="Times New Roman" w:cs="Times New Roman"/>
                <w:sz w:val="20"/>
                <w:szCs w:val="20"/>
                <w:lang w:val="ru-RU"/>
              </w:rPr>
              <w:t>ехорошая эпид</w:t>
            </w:r>
            <w:r>
              <w:rPr>
                <w:rFonts w:ascii="Times New Roman" w:hAnsi="Times New Roman" w:cs="Times New Roman"/>
                <w:sz w:val="20"/>
                <w:szCs w:val="20"/>
                <w:lang w:val="ru-RU"/>
              </w:rPr>
              <w:t>-</w:t>
            </w:r>
            <w:r w:rsidRPr="00EF655E">
              <w:rPr>
                <w:rFonts w:ascii="Times New Roman" w:hAnsi="Times New Roman" w:cs="Times New Roman"/>
                <w:sz w:val="20"/>
                <w:szCs w:val="20"/>
                <w:lang w:val="ru-RU"/>
              </w:rPr>
              <w:t xml:space="preserve"> ситуация</w:t>
            </w:r>
          </w:p>
        </w:tc>
        <w:tc>
          <w:tcPr>
            <w:tcW w:w="1417"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r>
      <w:tr w:rsidR="00EF655E" w:rsidRPr="00921FF5" w:rsidTr="00456032">
        <w:tc>
          <w:tcPr>
            <w:tcW w:w="5353" w:type="dxa"/>
          </w:tcPr>
          <w:p w:rsidR="00EF655E" w:rsidRPr="00EF655E" w:rsidRDefault="00EF655E" w:rsidP="00EF655E">
            <w:pPr>
              <w:spacing w:after="0" w:line="240" w:lineRule="auto"/>
              <w:contextualSpacing/>
              <w:rPr>
                <w:rFonts w:ascii="Times New Roman" w:hAnsi="Times New Roman" w:cs="Times New Roman"/>
                <w:caps/>
                <w:sz w:val="20"/>
                <w:szCs w:val="20"/>
                <w:lang w:val="ru-RU"/>
              </w:rPr>
            </w:pPr>
            <w:r w:rsidRPr="00AF35F3">
              <w:rPr>
                <w:rFonts w:ascii="Times New Roman" w:hAnsi="Times New Roman" w:cs="Times New Roman"/>
                <w:i/>
                <w:sz w:val="20"/>
                <w:szCs w:val="20"/>
                <w:lang w:val="ru-RU"/>
              </w:rPr>
              <w:t>«...</w:t>
            </w:r>
            <w:r>
              <w:rPr>
                <w:rFonts w:ascii="Times New Roman" w:hAnsi="Times New Roman" w:cs="Times New Roman"/>
                <w:i/>
                <w:sz w:val="20"/>
                <w:szCs w:val="20"/>
                <w:lang w:val="ru-RU"/>
              </w:rPr>
              <w:t>П</w:t>
            </w:r>
            <w:r w:rsidRPr="00AF35F3">
              <w:rPr>
                <w:rFonts w:ascii="Times New Roman" w:hAnsi="Times New Roman" w:cs="Times New Roman"/>
                <w:i/>
                <w:sz w:val="20"/>
                <w:szCs w:val="20"/>
                <w:lang w:val="ru-RU"/>
              </w:rPr>
              <w:t xml:space="preserve">роцент зараженности постоянно варьирует, то спад у нас идёт, то вспышки, то спад, то вспышки. </w:t>
            </w:r>
            <w:r>
              <w:rPr>
                <w:rFonts w:ascii="Times New Roman" w:hAnsi="Times New Roman" w:cs="Times New Roman"/>
                <w:i/>
                <w:sz w:val="20"/>
                <w:szCs w:val="20"/>
                <w:lang w:val="ru-RU"/>
              </w:rPr>
              <w:t>Н</w:t>
            </w:r>
            <w:r w:rsidRPr="00AF35F3">
              <w:rPr>
                <w:rFonts w:ascii="Times New Roman" w:hAnsi="Times New Roman" w:cs="Times New Roman"/>
                <w:i/>
                <w:sz w:val="20"/>
                <w:szCs w:val="20"/>
                <w:lang w:val="ru-RU"/>
              </w:rPr>
              <w:t xml:space="preserve">у это почему, потому что коренных мер мы никаких не проводим, ни со стороны местных исполнительных органов, ни со стороны ветеринарной службы всё идёт на самотёк.» </w:t>
            </w:r>
            <w:r w:rsidRPr="00EF655E">
              <w:rPr>
                <w:rFonts w:ascii="Times New Roman" w:hAnsi="Times New Roman" w:cs="Times New Roman"/>
                <w:i/>
                <w:sz w:val="20"/>
                <w:szCs w:val="20"/>
                <w:lang w:val="ru-RU"/>
              </w:rPr>
              <w:t>(ВС-4)</w:t>
            </w:r>
          </w:p>
        </w:tc>
        <w:tc>
          <w:tcPr>
            <w:tcW w:w="2977" w:type="dxa"/>
          </w:tcPr>
          <w:p w:rsidR="00EF655E" w:rsidRPr="00AF35F3" w:rsidRDefault="00EF655E" w:rsidP="00AF35F3">
            <w:pPr>
              <w:spacing w:after="0" w:line="240" w:lineRule="auto"/>
              <w:contextualSpacing/>
              <w:rPr>
                <w:rFonts w:ascii="Times New Roman" w:hAnsi="Times New Roman" w:cs="Times New Roman"/>
                <w:caps/>
                <w:sz w:val="20"/>
                <w:szCs w:val="20"/>
                <w:lang w:val="ru-RU"/>
              </w:rPr>
            </w:pPr>
            <w:r w:rsidRPr="00AF35F3">
              <w:rPr>
                <w:rFonts w:ascii="Times New Roman" w:hAnsi="Times New Roman" w:cs="Times New Roman"/>
                <w:sz w:val="20"/>
                <w:szCs w:val="20"/>
                <w:lang w:val="ru-RU"/>
              </w:rPr>
              <w:t xml:space="preserve">«процент зараженности постоянно варьирует, то на спад идет, то вспышки выявляются. </w:t>
            </w:r>
            <w:r>
              <w:rPr>
                <w:rFonts w:ascii="Times New Roman" w:hAnsi="Times New Roman" w:cs="Times New Roman"/>
                <w:sz w:val="20"/>
                <w:szCs w:val="20"/>
                <w:lang w:val="ru-RU"/>
              </w:rPr>
              <w:t>Э</w:t>
            </w:r>
            <w:r w:rsidRPr="00AF35F3">
              <w:rPr>
                <w:rFonts w:ascii="Times New Roman" w:hAnsi="Times New Roman" w:cs="Times New Roman"/>
                <w:sz w:val="20"/>
                <w:szCs w:val="20"/>
                <w:lang w:val="ru-RU"/>
              </w:rPr>
              <w:t>то потому, что не проводим никаких коренных мер»</w:t>
            </w:r>
          </w:p>
        </w:tc>
        <w:tc>
          <w:tcPr>
            <w:tcW w:w="1843" w:type="dxa"/>
          </w:tcPr>
          <w:p w:rsidR="00EF655E" w:rsidRPr="00AF35F3" w:rsidRDefault="00EF655E" w:rsidP="00AF35F3">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AF35F3">
              <w:rPr>
                <w:rFonts w:ascii="Times New Roman" w:hAnsi="Times New Roman" w:cs="Times New Roman"/>
                <w:sz w:val="20"/>
                <w:szCs w:val="20"/>
                <w:lang w:val="ru-RU"/>
              </w:rPr>
              <w:t>ровень зараженности волнообразен из-з</w:t>
            </w:r>
            <w:r>
              <w:rPr>
                <w:rFonts w:ascii="Times New Roman" w:hAnsi="Times New Roman" w:cs="Times New Roman"/>
                <w:sz w:val="20"/>
                <w:szCs w:val="20"/>
                <w:lang w:val="ru-RU"/>
              </w:rPr>
              <w:t>а непроведения радикальных мер</w:t>
            </w:r>
            <w:r w:rsidRPr="00AF35F3">
              <w:rPr>
                <w:rFonts w:ascii="Times New Roman" w:hAnsi="Times New Roman" w:cs="Times New Roman"/>
                <w:sz w:val="20"/>
                <w:szCs w:val="20"/>
                <w:lang w:val="ru-RU"/>
              </w:rPr>
              <w:t xml:space="preserve"> </w:t>
            </w:r>
          </w:p>
        </w:tc>
        <w:tc>
          <w:tcPr>
            <w:tcW w:w="1417"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84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c>
          <w:tcPr>
            <w:tcW w:w="1353" w:type="dxa"/>
            <w:vMerge/>
          </w:tcPr>
          <w:p w:rsidR="00EF655E" w:rsidRPr="00107A2D" w:rsidRDefault="00EF655E" w:rsidP="007D6BB1">
            <w:pPr>
              <w:spacing w:after="0" w:line="240" w:lineRule="auto"/>
              <w:contextualSpacing/>
              <w:jc w:val="center"/>
              <w:rPr>
                <w:rFonts w:ascii="Times New Roman" w:hAnsi="Times New Roman" w:cs="Times New Roman"/>
                <w:sz w:val="20"/>
                <w:szCs w:val="20"/>
                <w:lang w:val="ru-RU"/>
              </w:rPr>
            </w:pPr>
          </w:p>
        </w:tc>
      </w:tr>
    </w:tbl>
    <w:p w:rsidR="00EF655E" w:rsidRDefault="00EF655E" w:rsidP="00EF655E">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EF655E" w:rsidRPr="00D87733" w:rsidTr="0074587E">
        <w:tc>
          <w:tcPr>
            <w:tcW w:w="5353"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EF655E" w:rsidRPr="007D6BB1" w:rsidRDefault="00EF655E"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EF655E" w:rsidRPr="00921FF5" w:rsidTr="0074587E">
        <w:tc>
          <w:tcPr>
            <w:tcW w:w="14786" w:type="dxa"/>
            <w:gridSpan w:val="6"/>
          </w:tcPr>
          <w:p w:rsidR="00EF655E" w:rsidRPr="00EF655E" w:rsidRDefault="00EF655E" w:rsidP="00EF655E">
            <w:pPr>
              <w:spacing w:after="0" w:line="240" w:lineRule="auto"/>
              <w:contextualSpacing/>
              <w:jc w:val="center"/>
              <w:rPr>
                <w:rFonts w:ascii="Times New Roman" w:hAnsi="Times New Roman" w:cs="Times New Roman"/>
                <w:b/>
                <w:sz w:val="20"/>
                <w:szCs w:val="20"/>
                <w:lang w:val="ru-RU"/>
              </w:rPr>
            </w:pPr>
            <w:r w:rsidRPr="00EF655E">
              <w:rPr>
                <w:rFonts w:ascii="Times New Roman" w:hAnsi="Times New Roman" w:cs="Times New Roman"/>
                <w:b/>
                <w:sz w:val="20"/>
                <w:szCs w:val="20"/>
                <w:lang w:val="ru-RU"/>
              </w:rPr>
              <w:t>Как вы объясните тот факт, когда в некоторых районах зараженность скота высокая, но заболеваемость людей отсутствует?</w:t>
            </w:r>
          </w:p>
        </w:tc>
      </w:tr>
      <w:tr w:rsidR="00B5504F" w:rsidRPr="00921FF5" w:rsidTr="0074587E">
        <w:tc>
          <w:tcPr>
            <w:tcW w:w="5353" w:type="dxa"/>
          </w:tcPr>
          <w:p w:rsidR="00B5504F" w:rsidRPr="00B5504F" w:rsidRDefault="00B5504F" w:rsidP="00EF655E">
            <w:pPr>
              <w:spacing w:after="0" w:line="240" w:lineRule="auto"/>
              <w:contextualSpacing/>
              <w:rPr>
                <w:rFonts w:ascii="Times New Roman" w:hAnsi="Times New Roman" w:cs="Times New Roman"/>
                <w:i/>
                <w:caps/>
                <w:sz w:val="20"/>
                <w:szCs w:val="20"/>
                <w:lang w:val="ru-RU"/>
              </w:rPr>
            </w:pPr>
            <w:r w:rsidRPr="00EF655E">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EF655E">
              <w:rPr>
                <w:rFonts w:ascii="Times New Roman" w:hAnsi="Times New Roman" w:cs="Times New Roman"/>
                <w:i/>
                <w:sz w:val="20"/>
                <w:szCs w:val="20"/>
                <w:lang w:val="ru-RU"/>
              </w:rPr>
              <w:t>а первый план выходит</w:t>
            </w:r>
            <w:r>
              <w:rPr>
                <w:rFonts w:ascii="Times New Roman" w:hAnsi="Times New Roman" w:cs="Times New Roman"/>
                <w:i/>
                <w:sz w:val="20"/>
                <w:szCs w:val="20"/>
                <w:lang w:val="ru-RU"/>
              </w:rPr>
              <w:t>,</w:t>
            </w:r>
            <w:r w:rsidRPr="00EF655E">
              <w:rPr>
                <w:rFonts w:ascii="Times New Roman" w:hAnsi="Times New Roman" w:cs="Times New Roman"/>
                <w:i/>
                <w:sz w:val="20"/>
                <w:szCs w:val="20"/>
                <w:lang w:val="ru-RU"/>
              </w:rPr>
              <w:t xml:space="preserve"> насколько там нет ли вот этого сокрытия во первых, а может те же пациенты сами обращаются, но идут по другим диагнозам, потому что верификация диагноза здесь зачастую артриты и артрозы под масками любого заболевания...» </w:t>
            </w:r>
            <w:r w:rsidRPr="00B5504F">
              <w:rPr>
                <w:rFonts w:ascii="Times New Roman" w:hAnsi="Times New Roman" w:cs="Times New Roman"/>
                <w:i/>
                <w:sz w:val="20"/>
                <w:szCs w:val="20"/>
                <w:lang w:val="ru-RU"/>
              </w:rPr>
              <w:t>(СЗ-1)</w:t>
            </w:r>
          </w:p>
          <w:p w:rsidR="00B5504F" w:rsidRPr="00B5504F" w:rsidRDefault="00B5504F" w:rsidP="00EF655E">
            <w:pPr>
              <w:spacing w:after="0" w:line="240" w:lineRule="auto"/>
              <w:contextualSpacing/>
              <w:rPr>
                <w:rFonts w:ascii="Times New Roman" w:hAnsi="Times New Roman" w:cs="Times New Roman"/>
                <w:caps/>
                <w:sz w:val="20"/>
                <w:szCs w:val="20"/>
                <w:lang w:val="ru-RU"/>
              </w:rPr>
            </w:pPr>
          </w:p>
        </w:tc>
        <w:tc>
          <w:tcPr>
            <w:tcW w:w="2977" w:type="dxa"/>
          </w:tcPr>
          <w:p w:rsidR="00B5504F" w:rsidRPr="00EF655E" w:rsidRDefault="00B5504F"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EF655E">
              <w:rPr>
                <w:rFonts w:ascii="Times New Roman" w:hAnsi="Times New Roman" w:cs="Times New Roman"/>
                <w:sz w:val="20"/>
                <w:szCs w:val="20"/>
                <w:lang w:val="ru-RU"/>
              </w:rPr>
              <w:t>а первом плане, причина в сокрытии, также возможно пациенты обращаются, но идут по другим диагнозом»</w:t>
            </w:r>
          </w:p>
        </w:tc>
        <w:tc>
          <w:tcPr>
            <w:tcW w:w="1843" w:type="dxa"/>
          </w:tcPr>
          <w:p w:rsidR="00B5504F" w:rsidRPr="00EF655E" w:rsidRDefault="00B5504F" w:rsidP="00B5504F">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EF655E">
              <w:rPr>
                <w:rFonts w:ascii="Times New Roman" w:hAnsi="Times New Roman" w:cs="Times New Roman"/>
                <w:sz w:val="20"/>
                <w:szCs w:val="20"/>
                <w:lang w:val="ru-RU"/>
              </w:rPr>
              <w:t xml:space="preserve">озможно сокрытие </w:t>
            </w:r>
            <w:r>
              <w:rPr>
                <w:rFonts w:ascii="Times New Roman" w:hAnsi="Times New Roman" w:cs="Times New Roman"/>
                <w:sz w:val="20"/>
                <w:szCs w:val="20"/>
                <w:lang w:val="ru-RU"/>
              </w:rPr>
              <w:t xml:space="preserve">людьми </w:t>
            </w:r>
            <w:r w:rsidRPr="00EF655E">
              <w:rPr>
                <w:rFonts w:ascii="Times New Roman" w:hAnsi="Times New Roman" w:cs="Times New Roman"/>
                <w:sz w:val="20"/>
                <w:szCs w:val="20"/>
                <w:lang w:val="ru-RU"/>
              </w:rPr>
              <w:t>случаев заболева</w:t>
            </w:r>
            <w:r>
              <w:rPr>
                <w:rFonts w:ascii="Times New Roman" w:hAnsi="Times New Roman" w:cs="Times New Roman"/>
                <w:sz w:val="20"/>
                <w:szCs w:val="20"/>
                <w:lang w:val="ru-RU"/>
              </w:rPr>
              <w:t>-</w:t>
            </w:r>
            <w:r w:rsidRPr="00EF655E">
              <w:rPr>
                <w:rFonts w:ascii="Times New Roman" w:hAnsi="Times New Roman" w:cs="Times New Roman"/>
                <w:sz w:val="20"/>
                <w:szCs w:val="20"/>
                <w:lang w:val="ru-RU"/>
              </w:rPr>
              <w:t>емости у них, а также больные могут регистри</w:t>
            </w:r>
            <w:r>
              <w:rPr>
                <w:rFonts w:ascii="Times New Roman" w:hAnsi="Times New Roman" w:cs="Times New Roman"/>
                <w:sz w:val="20"/>
                <w:szCs w:val="20"/>
                <w:lang w:val="ru-RU"/>
              </w:rPr>
              <w:t>-</w:t>
            </w:r>
            <w:r w:rsidRPr="00EF655E">
              <w:rPr>
                <w:rFonts w:ascii="Times New Roman" w:hAnsi="Times New Roman" w:cs="Times New Roman"/>
                <w:sz w:val="20"/>
                <w:szCs w:val="20"/>
                <w:lang w:val="ru-RU"/>
              </w:rPr>
              <w:t>роваться под другим диагнозом</w:t>
            </w:r>
          </w:p>
        </w:tc>
        <w:tc>
          <w:tcPr>
            <w:tcW w:w="1417" w:type="dxa"/>
            <w:vMerge w:val="restart"/>
          </w:tcPr>
          <w:p w:rsidR="00B5504F" w:rsidRPr="00EF655E" w:rsidRDefault="00B5504F"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EF655E">
              <w:rPr>
                <w:rFonts w:ascii="Times New Roman" w:hAnsi="Times New Roman" w:cs="Times New Roman"/>
                <w:sz w:val="20"/>
                <w:szCs w:val="20"/>
                <w:lang w:val="ru-RU"/>
              </w:rPr>
              <w:t>окрытие заболеваемо</w:t>
            </w:r>
            <w:r>
              <w:rPr>
                <w:rFonts w:ascii="Times New Roman" w:hAnsi="Times New Roman" w:cs="Times New Roman"/>
                <w:sz w:val="20"/>
                <w:szCs w:val="20"/>
                <w:lang w:val="ru-RU"/>
              </w:rPr>
              <w:t>-</w:t>
            </w:r>
            <w:r w:rsidRPr="00EF655E">
              <w:rPr>
                <w:rFonts w:ascii="Times New Roman" w:hAnsi="Times New Roman" w:cs="Times New Roman"/>
                <w:sz w:val="20"/>
                <w:szCs w:val="20"/>
                <w:lang w:val="ru-RU"/>
              </w:rPr>
              <w:t>сти или постановка неверного диагноза</w:t>
            </w:r>
          </w:p>
        </w:tc>
        <w:tc>
          <w:tcPr>
            <w:tcW w:w="1843" w:type="dxa"/>
            <w:vMerge w:val="restart"/>
          </w:tcPr>
          <w:p w:rsidR="00B5504F" w:rsidRDefault="00B5504F" w:rsidP="00EF655E">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w:t>
            </w:r>
            <w:r w:rsidRPr="00EF655E">
              <w:rPr>
                <w:rFonts w:ascii="Times New Roman" w:hAnsi="Times New Roman" w:cs="Times New Roman"/>
                <w:sz w:val="20"/>
                <w:szCs w:val="20"/>
                <w:lang w:val="ru-RU"/>
              </w:rPr>
              <w:t xml:space="preserve">ричины очень низкой </w:t>
            </w:r>
            <w:r>
              <w:rPr>
                <w:rFonts w:ascii="Times New Roman" w:hAnsi="Times New Roman" w:cs="Times New Roman"/>
                <w:sz w:val="20"/>
                <w:szCs w:val="20"/>
                <w:lang w:val="ru-RU"/>
              </w:rPr>
              <w:t>выявляе-</w:t>
            </w:r>
            <w:r w:rsidRPr="00EF655E">
              <w:rPr>
                <w:rFonts w:ascii="Times New Roman" w:hAnsi="Times New Roman" w:cs="Times New Roman"/>
                <w:sz w:val="20"/>
                <w:szCs w:val="20"/>
                <w:lang w:val="ru-RU"/>
              </w:rPr>
              <w:t>мости бруцеллез</w:t>
            </w:r>
            <w:r>
              <w:rPr>
                <w:rFonts w:ascii="Times New Roman" w:hAnsi="Times New Roman" w:cs="Times New Roman"/>
                <w:sz w:val="20"/>
                <w:szCs w:val="20"/>
                <w:lang w:val="ru-RU"/>
              </w:rPr>
              <w:t>а</w:t>
            </w:r>
            <w:r w:rsidRPr="00EF655E">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у </w:t>
            </w:r>
            <w:r w:rsidRPr="00EF655E">
              <w:rPr>
                <w:rFonts w:ascii="Times New Roman" w:hAnsi="Times New Roman" w:cs="Times New Roman"/>
                <w:sz w:val="20"/>
                <w:szCs w:val="20"/>
                <w:lang w:val="ru-RU"/>
              </w:rPr>
              <w:t>людей:</w:t>
            </w:r>
          </w:p>
          <w:p w:rsidR="00B5504F" w:rsidRPr="00EF655E" w:rsidRDefault="00B5504F" w:rsidP="00EF655E">
            <w:pPr>
              <w:spacing w:after="0" w:line="240" w:lineRule="auto"/>
              <w:contextualSpacing/>
              <w:rPr>
                <w:rFonts w:ascii="Times New Roman" w:hAnsi="Times New Roman" w:cs="Times New Roman"/>
                <w:caps/>
                <w:sz w:val="20"/>
                <w:szCs w:val="20"/>
                <w:lang w:val="ru-RU"/>
              </w:rPr>
            </w:pPr>
          </w:p>
          <w:p w:rsidR="00B5504F" w:rsidRPr="00EF655E" w:rsidRDefault="00B5504F" w:rsidP="00EF655E">
            <w:pPr>
              <w:spacing w:after="0" w:line="240" w:lineRule="auto"/>
              <w:contextualSpacing/>
              <w:rPr>
                <w:rFonts w:ascii="Times New Roman" w:hAnsi="Times New Roman" w:cs="Times New Roman"/>
                <w:caps/>
                <w:sz w:val="20"/>
                <w:szCs w:val="20"/>
                <w:lang w:val="ru-RU"/>
              </w:rPr>
            </w:pPr>
            <w:r w:rsidRPr="00EF655E">
              <w:rPr>
                <w:rFonts w:ascii="Times New Roman" w:hAnsi="Times New Roman" w:cs="Times New Roman"/>
                <w:sz w:val="20"/>
                <w:szCs w:val="20"/>
                <w:lang w:val="ru-RU"/>
              </w:rPr>
              <w:t>1. сокрытие</w:t>
            </w:r>
            <w:r>
              <w:rPr>
                <w:rFonts w:ascii="Times New Roman" w:hAnsi="Times New Roman" w:cs="Times New Roman"/>
                <w:sz w:val="20"/>
                <w:szCs w:val="20"/>
                <w:lang w:val="ru-RU"/>
              </w:rPr>
              <w:t>;</w:t>
            </w:r>
          </w:p>
          <w:p w:rsidR="00B5504F" w:rsidRPr="00EF655E" w:rsidRDefault="00B5504F" w:rsidP="00EF655E">
            <w:pPr>
              <w:spacing w:after="0" w:line="240" w:lineRule="auto"/>
              <w:contextualSpacing/>
              <w:rPr>
                <w:rFonts w:ascii="Times New Roman" w:hAnsi="Times New Roman" w:cs="Times New Roman"/>
                <w:caps/>
                <w:sz w:val="20"/>
                <w:szCs w:val="20"/>
                <w:lang w:val="ru-RU"/>
              </w:rPr>
            </w:pPr>
            <w:r w:rsidRPr="00EF655E">
              <w:rPr>
                <w:rFonts w:ascii="Times New Roman" w:hAnsi="Times New Roman" w:cs="Times New Roman"/>
                <w:sz w:val="20"/>
                <w:szCs w:val="20"/>
                <w:lang w:val="ru-RU"/>
              </w:rPr>
              <w:t>2. позднее обращение</w:t>
            </w:r>
            <w:r w:rsidR="00815EF5">
              <w:rPr>
                <w:rFonts w:ascii="Times New Roman" w:hAnsi="Times New Roman" w:cs="Times New Roman"/>
                <w:sz w:val="20"/>
                <w:szCs w:val="20"/>
                <w:lang w:val="ru-RU"/>
              </w:rPr>
              <w:t xml:space="preserve"> за помощью</w:t>
            </w:r>
            <w:r>
              <w:rPr>
                <w:rFonts w:ascii="Times New Roman" w:hAnsi="Times New Roman" w:cs="Times New Roman"/>
                <w:sz w:val="20"/>
                <w:szCs w:val="20"/>
                <w:lang w:val="ru-RU"/>
              </w:rPr>
              <w:t>;</w:t>
            </w:r>
          </w:p>
          <w:p w:rsidR="00B5504F" w:rsidRPr="00EF655E" w:rsidRDefault="00B5504F" w:rsidP="00B5504F">
            <w:pPr>
              <w:spacing w:after="0" w:line="240" w:lineRule="auto"/>
              <w:contextualSpacing/>
              <w:rPr>
                <w:rFonts w:ascii="Times New Roman" w:hAnsi="Times New Roman" w:cs="Times New Roman"/>
                <w:sz w:val="20"/>
                <w:szCs w:val="20"/>
                <w:lang w:val="ru-RU"/>
              </w:rPr>
            </w:pPr>
            <w:r w:rsidRPr="00EF655E">
              <w:rPr>
                <w:rFonts w:ascii="Times New Roman" w:hAnsi="Times New Roman" w:cs="Times New Roman"/>
                <w:sz w:val="20"/>
                <w:szCs w:val="20"/>
                <w:lang w:val="ru-RU"/>
              </w:rPr>
              <w:t>3. постановка неверного диагноза</w:t>
            </w:r>
          </w:p>
        </w:tc>
        <w:tc>
          <w:tcPr>
            <w:tcW w:w="1353" w:type="dxa"/>
            <w:vMerge w:val="restart"/>
          </w:tcPr>
          <w:p w:rsidR="00B5504F" w:rsidRPr="00EF655E" w:rsidRDefault="00B5504F" w:rsidP="00815EF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Связь между зараженнос</w:t>
            </w:r>
            <w:r w:rsidR="00815EF5">
              <w:rPr>
                <w:rFonts w:ascii="Times New Roman" w:hAnsi="Times New Roman" w:cs="Times New Roman"/>
                <w:sz w:val="20"/>
                <w:szCs w:val="20"/>
                <w:lang w:val="ru-RU"/>
              </w:rPr>
              <w:t>-</w:t>
            </w:r>
            <w:r>
              <w:rPr>
                <w:rFonts w:ascii="Times New Roman" w:hAnsi="Times New Roman" w:cs="Times New Roman"/>
                <w:sz w:val="20"/>
                <w:szCs w:val="20"/>
                <w:lang w:val="ru-RU"/>
              </w:rPr>
              <w:t xml:space="preserve">тью скота и людей должна быть, но есть причины, искажающие реальную картину связи: </w:t>
            </w:r>
            <w:r w:rsidR="00815EF5">
              <w:rPr>
                <w:rFonts w:ascii="Times New Roman" w:hAnsi="Times New Roman" w:cs="Times New Roman"/>
                <w:sz w:val="20"/>
                <w:szCs w:val="20"/>
                <w:lang w:val="ru-RU"/>
              </w:rPr>
              <w:t>сокрытие факта болезни людьми, позднее обращение</w:t>
            </w:r>
          </w:p>
        </w:tc>
      </w:tr>
      <w:tr w:rsidR="00B5504F" w:rsidRPr="00EF655E" w:rsidTr="00B5504F">
        <w:trPr>
          <w:trHeight w:val="750"/>
        </w:trPr>
        <w:tc>
          <w:tcPr>
            <w:tcW w:w="5353" w:type="dxa"/>
          </w:tcPr>
          <w:p w:rsidR="00B5504F" w:rsidRPr="00EF655E" w:rsidRDefault="00B5504F" w:rsidP="00B5504F">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«П</w:t>
            </w:r>
            <w:r w:rsidRPr="00EF655E">
              <w:rPr>
                <w:rFonts w:ascii="Times New Roman" w:hAnsi="Times New Roman" w:cs="Times New Roman"/>
                <w:i/>
                <w:sz w:val="20"/>
                <w:szCs w:val="20"/>
                <w:lang w:val="ru-RU"/>
              </w:rPr>
              <w:t>отому что некоторые скрывают заболеваем</w:t>
            </w:r>
            <w:r>
              <w:rPr>
                <w:rFonts w:ascii="Times New Roman" w:hAnsi="Times New Roman" w:cs="Times New Roman"/>
                <w:i/>
                <w:sz w:val="20"/>
                <w:szCs w:val="20"/>
                <w:lang w:val="ru-RU"/>
              </w:rPr>
              <w:t>ость, не обращаются, остаются н</w:t>
            </w:r>
            <w:r w:rsidRPr="00EF655E">
              <w:rPr>
                <w:rFonts w:ascii="Times New Roman" w:hAnsi="Times New Roman" w:cs="Times New Roman"/>
                <w:i/>
                <w:sz w:val="20"/>
                <w:szCs w:val="20"/>
                <w:lang w:val="ru-RU"/>
              </w:rPr>
              <w:t xml:space="preserve"> выявленными и не вылеченными» (СЗ-3)</w:t>
            </w:r>
          </w:p>
        </w:tc>
        <w:tc>
          <w:tcPr>
            <w:tcW w:w="2977" w:type="dxa"/>
          </w:tcPr>
          <w:p w:rsidR="00B5504F" w:rsidRPr="00EF655E" w:rsidRDefault="00B5504F"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EF655E">
              <w:rPr>
                <w:rFonts w:ascii="Times New Roman" w:hAnsi="Times New Roman" w:cs="Times New Roman"/>
                <w:sz w:val="20"/>
                <w:szCs w:val="20"/>
                <w:lang w:val="ru-RU"/>
              </w:rPr>
              <w:t>отому что некоторые скрывают болезнь, не выявляются и не лечатся»</w:t>
            </w:r>
          </w:p>
        </w:tc>
        <w:tc>
          <w:tcPr>
            <w:tcW w:w="1843" w:type="dxa"/>
          </w:tcPr>
          <w:p w:rsidR="00B5504F" w:rsidRPr="00EF655E" w:rsidRDefault="00B5504F" w:rsidP="00B5504F">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EF655E">
              <w:rPr>
                <w:rFonts w:ascii="Times New Roman" w:hAnsi="Times New Roman" w:cs="Times New Roman"/>
                <w:sz w:val="20"/>
                <w:szCs w:val="20"/>
                <w:lang w:val="ru-RU"/>
              </w:rPr>
              <w:t xml:space="preserve">окрытие </w:t>
            </w:r>
            <w:r>
              <w:rPr>
                <w:rFonts w:ascii="Times New Roman" w:hAnsi="Times New Roman" w:cs="Times New Roman"/>
                <w:sz w:val="20"/>
                <w:szCs w:val="20"/>
                <w:lang w:val="ru-RU"/>
              </w:rPr>
              <w:t>-</w:t>
            </w:r>
            <w:r w:rsidRPr="00EF655E">
              <w:rPr>
                <w:rFonts w:ascii="Times New Roman" w:hAnsi="Times New Roman" w:cs="Times New Roman"/>
                <w:sz w:val="20"/>
                <w:szCs w:val="20"/>
                <w:lang w:val="ru-RU"/>
              </w:rPr>
              <w:t>причина невыявляемости</w:t>
            </w:r>
          </w:p>
        </w:tc>
        <w:tc>
          <w:tcPr>
            <w:tcW w:w="1417" w:type="dxa"/>
            <w:vMerge/>
          </w:tcPr>
          <w:p w:rsidR="00B5504F" w:rsidRPr="00EF655E" w:rsidRDefault="00B5504F" w:rsidP="00EF655E">
            <w:pPr>
              <w:spacing w:after="0" w:line="240" w:lineRule="auto"/>
              <w:contextualSpacing/>
              <w:jc w:val="center"/>
              <w:rPr>
                <w:rFonts w:ascii="Times New Roman" w:hAnsi="Times New Roman" w:cs="Times New Roman"/>
                <w:sz w:val="20"/>
                <w:szCs w:val="20"/>
                <w:lang w:val="ru-RU"/>
              </w:rPr>
            </w:pPr>
          </w:p>
        </w:tc>
        <w:tc>
          <w:tcPr>
            <w:tcW w:w="1843" w:type="dxa"/>
            <w:vMerge/>
          </w:tcPr>
          <w:p w:rsidR="00B5504F" w:rsidRPr="00EF655E" w:rsidRDefault="00B5504F" w:rsidP="00EF655E">
            <w:pPr>
              <w:spacing w:after="0" w:line="240" w:lineRule="auto"/>
              <w:contextualSpacing/>
              <w:jc w:val="center"/>
              <w:rPr>
                <w:rFonts w:ascii="Times New Roman" w:hAnsi="Times New Roman" w:cs="Times New Roman"/>
                <w:sz w:val="20"/>
                <w:szCs w:val="20"/>
                <w:lang w:val="ru-RU"/>
              </w:rPr>
            </w:pPr>
          </w:p>
        </w:tc>
        <w:tc>
          <w:tcPr>
            <w:tcW w:w="1353" w:type="dxa"/>
            <w:vMerge/>
          </w:tcPr>
          <w:p w:rsidR="00B5504F" w:rsidRPr="00EF655E" w:rsidRDefault="00B5504F" w:rsidP="0074587E">
            <w:pPr>
              <w:spacing w:after="0" w:line="240" w:lineRule="auto"/>
              <w:contextualSpacing/>
              <w:jc w:val="center"/>
              <w:rPr>
                <w:rFonts w:ascii="Times New Roman" w:hAnsi="Times New Roman" w:cs="Times New Roman"/>
                <w:sz w:val="20"/>
                <w:szCs w:val="20"/>
                <w:lang w:val="ru-RU"/>
              </w:rPr>
            </w:pPr>
          </w:p>
        </w:tc>
      </w:tr>
      <w:tr w:rsidR="00B5504F" w:rsidRPr="00921FF5" w:rsidTr="00EF655E">
        <w:trPr>
          <w:trHeight w:val="561"/>
        </w:trPr>
        <w:tc>
          <w:tcPr>
            <w:tcW w:w="5353" w:type="dxa"/>
          </w:tcPr>
          <w:p w:rsidR="00B5504F" w:rsidRPr="00B5504F" w:rsidRDefault="00B5504F" w:rsidP="00B5504F">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«...К</w:t>
            </w:r>
            <w:r w:rsidRPr="00EF655E">
              <w:rPr>
                <w:rFonts w:ascii="Times New Roman" w:hAnsi="Times New Roman" w:cs="Times New Roman"/>
                <w:i/>
                <w:sz w:val="20"/>
                <w:szCs w:val="20"/>
                <w:lang w:val="ru-RU"/>
              </w:rPr>
              <w:t>ультуру от человека можно выделить, если в острый период у него кровь взять, до начала лечения антибио</w:t>
            </w:r>
            <w:r>
              <w:rPr>
                <w:rFonts w:ascii="Times New Roman" w:hAnsi="Times New Roman" w:cs="Times New Roman"/>
                <w:i/>
                <w:sz w:val="20"/>
                <w:szCs w:val="20"/>
                <w:lang w:val="ru-RU"/>
              </w:rPr>
              <w:t>-</w:t>
            </w:r>
            <w:r w:rsidRPr="00EF655E">
              <w:rPr>
                <w:rFonts w:ascii="Times New Roman" w:hAnsi="Times New Roman" w:cs="Times New Roman"/>
                <w:i/>
                <w:sz w:val="20"/>
                <w:szCs w:val="20"/>
                <w:lang w:val="ru-RU"/>
              </w:rPr>
              <w:t xml:space="preserve">тиками, и </w:t>
            </w:r>
            <w:r>
              <w:rPr>
                <w:rFonts w:ascii="Times New Roman" w:hAnsi="Times New Roman" w:cs="Times New Roman"/>
                <w:i/>
                <w:sz w:val="20"/>
                <w:szCs w:val="20"/>
                <w:lang w:val="ru-RU"/>
              </w:rPr>
              <w:t xml:space="preserve">100% </w:t>
            </w:r>
            <w:r w:rsidRPr="00EF655E">
              <w:rPr>
                <w:rFonts w:ascii="Times New Roman" w:hAnsi="Times New Roman" w:cs="Times New Roman"/>
                <w:i/>
                <w:sz w:val="20"/>
                <w:szCs w:val="20"/>
                <w:lang w:val="ru-RU"/>
              </w:rPr>
              <w:t>подтверждаемость   выделяемой гемокультуры человека, вот именно при бр</w:t>
            </w:r>
            <w:r>
              <w:rPr>
                <w:rFonts w:ascii="Times New Roman" w:hAnsi="Times New Roman" w:cs="Times New Roman"/>
                <w:i/>
                <w:sz w:val="20"/>
                <w:szCs w:val="20"/>
                <w:lang w:val="ru-RU"/>
              </w:rPr>
              <w:t xml:space="preserve">уцеллезе такого нет. У </w:t>
            </w:r>
            <w:r w:rsidRPr="00EF655E">
              <w:rPr>
                <w:rFonts w:ascii="Times New Roman" w:hAnsi="Times New Roman" w:cs="Times New Roman"/>
                <w:i/>
                <w:sz w:val="20"/>
                <w:szCs w:val="20"/>
                <w:lang w:val="ru-RU"/>
              </w:rPr>
              <w:t xml:space="preserve"> нас подтверждаемость ниже идет, гораздо ниже, по той простой причине, что не вовремя люди обращаются</w:t>
            </w:r>
            <w:r>
              <w:rPr>
                <w:rFonts w:ascii="Times New Roman" w:hAnsi="Times New Roman" w:cs="Times New Roman"/>
                <w:i/>
                <w:sz w:val="20"/>
                <w:szCs w:val="20"/>
                <w:lang w:val="ru-RU"/>
              </w:rPr>
              <w:t>,</w:t>
            </w:r>
            <w:r w:rsidRPr="00EF655E">
              <w:rPr>
                <w:rFonts w:ascii="Times New Roman" w:hAnsi="Times New Roman" w:cs="Times New Roman"/>
                <w:i/>
                <w:sz w:val="20"/>
                <w:szCs w:val="20"/>
                <w:lang w:val="ru-RU"/>
              </w:rPr>
              <w:t xml:space="preserve"> это же проходит под.. </w:t>
            </w:r>
            <w:r w:rsidRPr="00B5504F">
              <w:rPr>
                <w:rFonts w:ascii="Times New Roman" w:hAnsi="Times New Roman" w:cs="Times New Roman"/>
                <w:i/>
                <w:sz w:val="20"/>
                <w:szCs w:val="20"/>
                <w:lang w:val="ru-RU"/>
              </w:rPr>
              <w:t>люди всегда думают: ой простыл, температура поднялась.»</w:t>
            </w:r>
            <w:r>
              <w:rPr>
                <w:rFonts w:ascii="Times New Roman" w:hAnsi="Times New Roman" w:cs="Times New Roman"/>
                <w:i/>
                <w:sz w:val="20"/>
                <w:szCs w:val="20"/>
                <w:lang w:val="ru-RU"/>
              </w:rPr>
              <w:t xml:space="preserve"> </w:t>
            </w:r>
            <w:r w:rsidRPr="00B5504F">
              <w:rPr>
                <w:rFonts w:ascii="Times New Roman" w:hAnsi="Times New Roman" w:cs="Times New Roman"/>
                <w:i/>
                <w:sz w:val="20"/>
                <w:szCs w:val="20"/>
                <w:lang w:val="ru-RU"/>
              </w:rPr>
              <w:t>(ЭС-2)</w:t>
            </w:r>
          </w:p>
        </w:tc>
        <w:tc>
          <w:tcPr>
            <w:tcW w:w="2977" w:type="dxa"/>
          </w:tcPr>
          <w:p w:rsidR="00B5504F" w:rsidRPr="00EF655E" w:rsidRDefault="00B5504F"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EF655E">
              <w:rPr>
                <w:rFonts w:ascii="Times New Roman" w:hAnsi="Times New Roman" w:cs="Times New Roman"/>
                <w:sz w:val="20"/>
                <w:szCs w:val="20"/>
                <w:lang w:val="ru-RU"/>
              </w:rPr>
              <w:t>ультуру можно выделить из крови человека до нач</w:t>
            </w:r>
            <w:r>
              <w:rPr>
                <w:rFonts w:ascii="Times New Roman" w:hAnsi="Times New Roman" w:cs="Times New Roman"/>
                <w:sz w:val="20"/>
                <w:szCs w:val="20"/>
                <w:lang w:val="ru-RU"/>
              </w:rPr>
              <w:t>ала лечения антибиотиками. П</w:t>
            </w:r>
            <w:r w:rsidRPr="00EF655E">
              <w:rPr>
                <w:rFonts w:ascii="Times New Roman" w:hAnsi="Times New Roman" w:cs="Times New Roman"/>
                <w:sz w:val="20"/>
                <w:szCs w:val="20"/>
                <w:lang w:val="ru-RU"/>
              </w:rPr>
              <w:t>одтверждаемость ниже по причине позднего обращения людей»</w:t>
            </w:r>
          </w:p>
        </w:tc>
        <w:tc>
          <w:tcPr>
            <w:tcW w:w="1843" w:type="dxa"/>
          </w:tcPr>
          <w:p w:rsidR="00B5504F" w:rsidRPr="00EF655E" w:rsidRDefault="00B5504F" w:rsidP="00EF655E">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EF655E">
              <w:rPr>
                <w:rFonts w:ascii="Times New Roman" w:hAnsi="Times New Roman" w:cs="Times New Roman"/>
                <w:sz w:val="20"/>
                <w:szCs w:val="20"/>
                <w:lang w:val="ru-RU"/>
              </w:rPr>
              <w:t>есвоевременное обращение больных является причиной  низкой подтверждаемости бруцеллеза</w:t>
            </w:r>
          </w:p>
        </w:tc>
        <w:tc>
          <w:tcPr>
            <w:tcW w:w="1417" w:type="dxa"/>
            <w:vMerge w:val="restart"/>
          </w:tcPr>
          <w:p w:rsidR="00B5504F" w:rsidRPr="00EF655E" w:rsidRDefault="00B5504F" w:rsidP="00EF655E">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Н</w:t>
            </w:r>
            <w:r w:rsidRPr="00EF655E">
              <w:rPr>
                <w:rFonts w:ascii="Times New Roman" w:hAnsi="Times New Roman" w:cs="Times New Roman"/>
                <w:sz w:val="20"/>
                <w:szCs w:val="20"/>
                <w:lang w:val="ru-RU"/>
              </w:rPr>
              <w:t>есвоевре</w:t>
            </w:r>
            <w:r>
              <w:rPr>
                <w:rFonts w:ascii="Times New Roman" w:hAnsi="Times New Roman" w:cs="Times New Roman"/>
                <w:sz w:val="20"/>
                <w:szCs w:val="20"/>
                <w:lang w:val="ru-RU"/>
              </w:rPr>
              <w:t>-</w:t>
            </w:r>
            <w:r w:rsidRPr="00EF655E">
              <w:rPr>
                <w:rFonts w:ascii="Times New Roman" w:hAnsi="Times New Roman" w:cs="Times New Roman"/>
                <w:sz w:val="20"/>
                <w:szCs w:val="20"/>
                <w:lang w:val="ru-RU"/>
              </w:rPr>
              <w:t>менное обращение за медицинской помощью</w:t>
            </w:r>
          </w:p>
        </w:tc>
        <w:tc>
          <w:tcPr>
            <w:tcW w:w="1843" w:type="dxa"/>
            <w:vMerge/>
          </w:tcPr>
          <w:p w:rsidR="00B5504F" w:rsidRPr="00EF655E" w:rsidRDefault="00B5504F" w:rsidP="00EF655E">
            <w:pPr>
              <w:spacing w:after="0" w:line="240" w:lineRule="auto"/>
              <w:contextualSpacing/>
              <w:jc w:val="center"/>
              <w:rPr>
                <w:rFonts w:ascii="Times New Roman" w:hAnsi="Times New Roman" w:cs="Times New Roman"/>
                <w:sz w:val="20"/>
                <w:szCs w:val="20"/>
                <w:lang w:val="ru-RU"/>
              </w:rPr>
            </w:pPr>
          </w:p>
        </w:tc>
        <w:tc>
          <w:tcPr>
            <w:tcW w:w="1353" w:type="dxa"/>
            <w:vMerge/>
          </w:tcPr>
          <w:p w:rsidR="00B5504F" w:rsidRPr="00EF655E" w:rsidRDefault="00B5504F" w:rsidP="0074587E">
            <w:pPr>
              <w:spacing w:after="0" w:line="240" w:lineRule="auto"/>
              <w:contextualSpacing/>
              <w:jc w:val="center"/>
              <w:rPr>
                <w:rFonts w:ascii="Times New Roman" w:hAnsi="Times New Roman" w:cs="Times New Roman"/>
                <w:sz w:val="20"/>
                <w:szCs w:val="20"/>
                <w:lang w:val="ru-RU"/>
              </w:rPr>
            </w:pPr>
          </w:p>
        </w:tc>
      </w:tr>
      <w:tr w:rsidR="00B5504F" w:rsidRPr="00921FF5" w:rsidTr="0074587E">
        <w:tc>
          <w:tcPr>
            <w:tcW w:w="5353" w:type="dxa"/>
          </w:tcPr>
          <w:p w:rsidR="00B5504F" w:rsidRPr="00B5504F" w:rsidRDefault="00B5504F" w:rsidP="00B5504F">
            <w:pPr>
              <w:spacing w:after="0" w:line="240" w:lineRule="auto"/>
              <w:contextualSpacing/>
              <w:rPr>
                <w:rFonts w:ascii="Times New Roman" w:hAnsi="Times New Roman" w:cs="Times New Roman"/>
                <w:caps/>
                <w:sz w:val="20"/>
                <w:szCs w:val="20"/>
                <w:lang w:val="ru-RU"/>
              </w:rPr>
            </w:pPr>
            <w:r w:rsidRPr="00EF655E">
              <w:rPr>
                <w:rFonts w:ascii="Times New Roman" w:hAnsi="Times New Roman" w:cs="Times New Roman"/>
                <w:i/>
                <w:sz w:val="20"/>
                <w:szCs w:val="20"/>
                <w:lang w:val="ru-RU"/>
              </w:rPr>
              <w:t>«...</w:t>
            </w:r>
            <w:r>
              <w:rPr>
                <w:rFonts w:ascii="Times New Roman" w:hAnsi="Times New Roman" w:cs="Times New Roman"/>
                <w:i/>
                <w:sz w:val="20"/>
                <w:szCs w:val="20"/>
                <w:lang w:val="ru-RU"/>
              </w:rPr>
              <w:t>И</w:t>
            </w:r>
            <w:r w:rsidRPr="00EF655E">
              <w:rPr>
                <w:rFonts w:ascii="Times New Roman" w:hAnsi="Times New Roman" w:cs="Times New Roman"/>
                <w:i/>
                <w:sz w:val="20"/>
                <w:szCs w:val="20"/>
                <w:lang w:val="ru-RU"/>
              </w:rPr>
              <w:t xml:space="preserve">значально вообще у многих бруцеллез протекает в латентной форме, а в последующем уже может латентная форма уже в конце концов, перейти там во вторичную хроническую форму,  это будет и позднее выявление и теряется связь с тем, что у этих хозяев раньше были больные бруцеллезом животные, то есть уже тогда считается, что они заразились не от своих животных, хотя скорее всего происходит по той же схеме, что сначала это латентная форма, пока иммунная система выдерживает, а затем уже наступает период, когда бруцеллы, как говорится «наступают», заболевание развивается, но по срокам, как бы это получается уже вторичный хронический бруцеллез.» </w:t>
            </w:r>
            <w:r w:rsidRPr="00B5504F">
              <w:rPr>
                <w:rFonts w:ascii="Times New Roman" w:hAnsi="Times New Roman" w:cs="Times New Roman"/>
                <w:i/>
                <w:sz w:val="20"/>
                <w:szCs w:val="20"/>
                <w:lang w:val="ru-RU"/>
              </w:rPr>
              <w:t>(СЗ-2)</w:t>
            </w:r>
          </w:p>
        </w:tc>
        <w:tc>
          <w:tcPr>
            <w:tcW w:w="2977" w:type="dxa"/>
          </w:tcPr>
          <w:p w:rsidR="00B5504F" w:rsidRPr="00EF655E" w:rsidRDefault="00B5504F" w:rsidP="00B5504F">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EF655E">
              <w:rPr>
                <w:rFonts w:ascii="Times New Roman" w:hAnsi="Times New Roman" w:cs="Times New Roman"/>
                <w:sz w:val="20"/>
                <w:szCs w:val="20"/>
                <w:lang w:val="ru-RU"/>
              </w:rPr>
              <w:t xml:space="preserve"> многих бруцеллез сначала протекает в лат</w:t>
            </w:r>
            <w:r>
              <w:rPr>
                <w:rFonts w:ascii="Times New Roman" w:hAnsi="Times New Roman" w:cs="Times New Roman"/>
                <w:sz w:val="20"/>
                <w:szCs w:val="20"/>
                <w:lang w:val="ru-RU"/>
              </w:rPr>
              <w:t>ентной форме, обращаются за мед</w:t>
            </w:r>
            <w:r w:rsidRPr="00EF655E">
              <w:rPr>
                <w:rFonts w:ascii="Times New Roman" w:hAnsi="Times New Roman" w:cs="Times New Roman"/>
                <w:sz w:val="20"/>
                <w:szCs w:val="20"/>
                <w:lang w:val="ru-RU"/>
              </w:rPr>
              <w:t xml:space="preserve">помощью, когда переходит во вторичную хроническую форму. </w:t>
            </w:r>
            <w:r>
              <w:rPr>
                <w:rFonts w:ascii="Times New Roman" w:hAnsi="Times New Roman" w:cs="Times New Roman"/>
                <w:sz w:val="20"/>
                <w:szCs w:val="20"/>
                <w:lang w:val="ru-RU"/>
              </w:rPr>
              <w:t>В</w:t>
            </w:r>
            <w:r w:rsidRPr="00EF655E">
              <w:rPr>
                <w:rFonts w:ascii="Times New Roman" w:hAnsi="Times New Roman" w:cs="Times New Roman"/>
                <w:sz w:val="20"/>
                <w:szCs w:val="20"/>
                <w:lang w:val="ru-RU"/>
              </w:rPr>
              <w:t xml:space="preserve"> таких случаях теряется связь инфицирования человека от его возможно больного животного»</w:t>
            </w:r>
          </w:p>
        </w:tc>
        <w:tc>
          <w:tcPr>
            <w:tcW w:w="1843" w:type="dxa"/>
          </w:tcPr>
          <w:p w:rsidR="00B5504F" w:rsidRPr="00EF655E" w:rsidRDefault="00B5504F"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EF655E">
              <w:rPr>
                <w:rFonts w:ascii="Times New Roman" w:hAnsi="Times New Roman" w:cs="Times New Roman"/>
                <w:sz w:val="20"/>
                <w:szCs w:val="20"/>
                <w:lang w:val="ru-RU"/>
              </w:rPr>
              <w:t>озднее обращение</w:t>
            </w:r>
            <w:r w:rsidR="00F9529A">
              <w:rPr>
                <w:rFonts w:ascii="Times New Roman" w:hAnsi="Times New Roman" w:cs="Times New Roman"/>
                <w:sz w:val="20"/>
                <w:szCs w:val="20"/>
                <w:lang w:val="ru-RU"/>
              </w:rPr>
              <w:t xml:space="preserve"> за помощью</w:t>
            </w:r>
            <w:r w:rsidR="00815EF5">
              <w:rPr>
                <w:rFonts w:ascii="Times New Roman" w:hAnsi="Times New Roman" w:cs="Times New Roman"/>
                <w:sz w:val="20"/>
                <w:szCs w:val="20"/>
                <w:lang w:val="ru-RU"/>
              </w:rPr>
              <w:t>, потеря связи инфицирования от животного</w:t>
            </w:r>
          </w:p>
        </w:tc>
        <w:tc>
          <w:tcPr>
            <w:tcW w:w="1417" w:type="dxa"/>
            <w:vMerge/>
          </w:tcPr>
          <w:p w:rsidR="00B5504F" w:rsidRPr="00EF655E" w:rsidRDefault="00B5504F" w:rsidP="0074587E">
            <w:pPr>
              <w:spacing w:after="0" w:line="240" w:lineRule="auto"/>
              <w:contextualSpacing/>
              <w:jc w:val="center"/>
              <w:rPr>
                <w:rFonts w:ascii="Times New Roman" w:hAnsi="Times New Roman" w:cs="Times New Roman"/>
                <w:sz w:val="20"/>
                <w:szCs w:val="20"/>
                <w:lang w:val="ru-RU"/>
              </w:rPr>
            </w:pPr>
          </w:p>
        </w:tc>
        <w:tc>
          <w:tcPr>
            <w:tcW w:w="1843" w:type="dxa"/>
            <w:vMerge/>
          </w:tcPr>
          <w:p w:rsidR="00B5504F" w:rsidRPr="00EF655E" w:rsidRDefault="00B5504F"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B5504F" w:rsidRPr="00EF655E" w:rsidRDefault="00B5504F" w:rsidP="0074587E">
            <w:pPr>
              <w:spacing w:after="0" w:line="240" w:lineRule="auto"/>
              <w:contextualSpacing/>
              <w:jc w:val="center"/>
              <w:rPr>
                <w:rFonts w:ascii="Times New Roman" w:hAnsi="Times New Roman" w:cs="Times New Roman"/>
                <w:sz w:val="20"/>
                <w:szCs w:val="20"/>
                <w:lang w:val="ru-RU"/>
              </w:rPr>
            </w:pPr>
          </w:p>
        </w:tc>
      </w:tr>
    </w:tbl>
    <w:p w:rsidR="00815EF5" w:rsidRDefault="00815EF5">
      <w:pPr>
        <w:rPr>
          <w:lang w:val="ru-RU"/>
        </w:rPr>
      </w:pPr>
    </w:p>
    <w:p w:rsidR="00815EF5" w:rsidRDefault="00815EF5" w:rsidP="00815EF5">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815EF5" w:rsidRPr="00D87733" w:rsidTr="0074587E">
        <w:tc>
          <w:tcPr>
            <w:tcW w:w="5353"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815EF5" w:rsidRPr="007D6BB1" w:rsidRDefault="00815EF5"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815EF5" w:rsidRPr="00921FF5" w:rsidTr="0074587E">
        <w:tc>
          <w:tcPr>
            <w:tcW w:w="14786" w:type="dxa"/>
            <w:gridSpan w:val="6"/>
          </w:tcPr>
          <w:p w:rsidR="00815EF5" w:rsidRPr="00815EF5" w:rsidRDefault="00815EF5" w:rsidP="0074587E">
            <w:pPr>
              <w:spacing w:after="0" w:line="240" w:lineRule="auto"/>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Ч</w:t>
            </w:r>
            <w:r w:rsidRPr="00815EF5">
              <w:rPr>
                <w:rFonts w:ascii="Times New Roman" w:hAnsi="Times New Roman" w:cs="Times New Roman"/>
                <w:b/>
                <w:sz w:val="20"/>
                <w:szCs w:val="20"/>
                <w:lang w:val="ru-RU"/>
              </w:rPr>
              <w:t>то</w:t>
            </w:r>
            <w:r>
              <w:rPr>
                <w:rFonts w:ascii="Times New Roman" w:hAnsi="Times New Roman" w:cs="Times New Roman"/>
                <w:b/>
                <w:sz w:val="20"/>
                <w:szCs w:val="20"/>
                <w:lang w:val="ru-RU"/>
              </w:rPr>
              <w:t xml:space="preserve"> </w:t>
            </w:r>
            <w:r w:rsidRPr="00815EF5">
              <w:rPr>
                <w:rFonts w:ascii="Times New Roman" w:hAnsi="Times New Roman" w:cs="Times New Roman"/>
                <w:b/>
                <w:sz w:val="20"/>
                <w:szCs w:val="20"/>
                <w:lang w:val="ru-RU"/>
              </w:rPr>
              <w:t>бы вы предложили для улучшения качества надзора за бруцеллезом?</w:t>
            </w:r>
          </w:p>
        </w:tc>
      </w:tr>
      <w:tr w:rsidR="00815EF5" w:rsidRPr="00921FF5" w:rsidTr="0074587E">
        <w:tc>
          <w:tcPr>
            <w:tcW w:w="5353" w:type="dxa"/>
          </w:tcPr>
          <w:p w:rsidR="00815EF5" w:rsidRPr="00815EF5" w:rsidRDefault="00815EF5" w:rsidP="00815EF5">
            <w:pPr>
              <w:spacing w:after="0" w:line="240" w:lineRule="auto"/>
              <w:contextualSpacing/>
              <w:rPr>
                <w:rFonts w:ascii="Times New Roman" w:hAnsi="Times New Roman" w:cs="Times New Roman"/>
                <w:i/>
                <w:caps/>
                <w:sz w:val="20"/>
                <w:szCs w:val="20"/>
                <w:lang w:val="ru-RU"/>
              </w:rPr>
            </w:pPr>
            <w:r w:rsidRPr="00815EF5">
              <w:rPr>
                <w:rFonts w:ascii="Times New Roman" w:hAnsi="Times New Roman" w:cs="Times New Roman"/>
                <w:i/>
                <w:sz w:val="20"/>
                <w:szCs w:val="20"/>
                <w:lang w:val="ru-RU"/>
              </w:rPr>
              <w:t>«1.</w:t>
            </w:r>
            <w:r>
              <w:rPr>
                <w:rFonts w:ascii="Times New Roman" w:hAnsi="Times New Roman" w:cs="Times New Roman"/>
                <w:i/>
                <w:sz w:val="20"/>
                <w:szCs w:val="20"/>
                <w:lang w:val="ru-RU"/>
              </w:rPr>
              <w:t xml:space="preserve"> О</w:t>
            </w:r>
            <w:r w:rsidRPr="00815EF5">
              <w:rPr>
                <w:rFonts w:ascii="Times New Roman" w:hAnsi="Times New Roman" w:cs="Times New Roman"/>
                <w:i/>
                <w:sz w:val="20"/>
                <w:szCs w:val="20"/>
                <w:lang w:val="ru-RU"/>
              </w:rPr>
              <w:t>тправляется  экстренное извещение с тем, чтобы в очаге уже работали с контактными,</w:t>
            </w:r>
            <w:r>
              <w:rPr>
                <w:rFonts w:ascii="Times New Roman" w:hAnsi="Times New Roman" w:cs="Times New Roman"/>
                <w:i/>
                <w:sz w:val="20"/>
                <w:szCs w:val="20"/>
                <w:lang w:val="ru-RU"/>
              </w:rPr>
              <w:t xml:space="preserve"> источником инфекции- животными;</w:t>
            </w:r>
            <w:r w:rsidRPr="00815EF5">
              <w:rPr>
                <w:rFonts w:ascii="Times New Roman" w:hAnsi="Times New Roman" w:cs="Times New Roman"/>
                <w:i/>
                <w:sz w:val="20"/>
                <w:szCs w:val="20"/>
                <w:lang w:val="ru-RU"/>
              </w:rPr>
              <w:t xml:space="preserve"> 2. проводится обследование больного и лечение в  стационаре по протоколу в течение 20-25 дней, а даль</w:t>
            </w:r>
            <w:r>
              <w:rPr>
                <w:rFonts w:ascii="Times New Roman" w:hAnsi="Times New Roman" w:cs="Times New Roman"/>
                <w:i/>
                <w:sz w:val="20"/>
                <w:szCs w:val="20"/>
                <w:lang w:val="ru-RU"/>
              </w:rPr>
              <w:t>ше лечение больных амбулаторное,</w:t>
            </w:r>
            <w:r w:rsidRPr="00815EF5">
              <w:rPr>
                <w:rFonts w:ascii="Times New Roman" w:hAnsi="Times New Roman" w:cs="Times New Roman"/>
                <w:i/>
                <w:sz w:val="20"/>
                <w:szCs w:val="20"/>
                <w:lang w:val="ru-RU"/>
              </w:rPr>
              <w:t xml:space="preserve"> на первом этапе антибактериальная терапия, это полтора месяца 4</w:t>
            </w:r>
            <w:r>
              <w:rPr>
                <w:rFonts w:ascii="Times New Roman" w:hAnsi="Times New Roman" w:cs="Times New Roman"/>
                <w:i/>
                <w:sz w:val="20"/>
                <w:szCs w:val="20"/>
                <w:lang w:val="ru-RU"/>
              </w:rPr>
              <w:t xml:space="preserve">5 дней, то есть не всегда удобно </w:t>
            </w:r>
            <w:r w:rsidRPr="00815EF5">
              <w:rPr>
                <w:rFonts w:ascii="Times New Roman" w:hAnsi="Times New Roman" w:cs="Times New Roman"/>
                <w:i/>
                <w:sz w:val="20"/>
                <w:szCs w:val="20"/>
                <w:lang w:val="ru-RU"/>
              </w:rPr>
              <w:t>для пациентов получени</w:t>
            </w:r>
            <w:r>
              <w:rPr>
                <w:rFonts w:ascii="Times New Roman" w:hAnsi="Times New Roman" w:cs="Times New Roman"/>
                <w:i/>
                <w:sz w:val="20"/>
                <w:szCs w:val="20"/>
                <w:lang w:val="ru-RU"/>
              </w:rPr>
              <w:t>е</w:t>
            </w:r>
            <w:r w:rsidRPr="00815EF5">
              <w:rPr>
                <w:rFonts w:ascii="Times New Roman" w:hAnsi="Times New Roman" w:cs="Times New Roman"/>
                <w:i/>
                <w:sz w:val="20"/>
                <w:szCs w:val="20"/>
                <w:lang w:val="ru-RU"/>
              </w:rPr>
              <w:t xml:space="preserve"> терапии</w:t>
            </w:r>
            <w:r>
              <w:rPr>
                <w:rFonts w:ascii="Times New Roman" w:hAnsi="Times New Roman" w:cs="Times New Roman"/>
                <w:i/>
                <w:sz w:val="20"/>
                <w:szCs w:val="20"/>
                <w:lang w:val="ru-RU"/>
              </w:rPr>
              <w:t>,</w:t>
            </w:r>
            <w:r w:rsidRPr="00815EF5">
              <w:rPr>
                <w:rFonts w:ascii="Times New Roman" w:hAnsi="Times New Roman" w:cs="Times New Roman"/>
                <w:i/>
                <w:sz w:val="20"/>
                <w:szCs w:val="20"/>
                <w:lang w:val="ru-RU"/>
              </w:rPr>
              <w:t xml:space="preserve"> трудность особенно имеет место серьёзное поражение опорно-двигательного </w:t>
            </w:r>
            <w:r>
              <w:rPr>
                <w:rFonts w:ascii="Times New Roman" w:hAnsi="Times New Roman" w:cs="Times New Roman"/>
                <w:i/>
                <w:sz w:val="20"/>
                <w:szCs w:val="20"/>
                <w:lang w:val="ru-RU"/>
              </w:rPr>
              <w:t xml:space="preserve">аппарата или висцеральных органов; </w:t>
            </w:r>
            <w:r w:rsidRPr="00815EF5">
              <w:rPr>
                <w:rFonts w:ascii="Times New Roman" w:hAnsi="Times New Roman" w:cs="Times New Roman"/>
                <w:i/>
                <w:sz w:val="20"/>
                <w:szCs w:val="20"/>
                <w:lang w:val="ru-RU"/>
              </w:rPr>
              <w:t xml:space="preserve"> 3. реабилитация больных, которая на сегод</w:t>
            </w:r>
            <w:r>
              <w:rPr>
                <w:rFonts w:ascii="Times New Roman" w:hAnsi="Times New Roman" w:cs="Times New Roman"/>
                <w:i/>
                <w:sz w:val="20"/>
                <w:szCs w:val="20"/>
                <w:lang w:val="ru-RU"/>
              </w:rPr>
              <w:t>няшний день хромает. Плохо работа в этом плане идёт. Э</w:t>
            </w:r>
            <w:r w:rsidRPr="00815EF5">
              <w:rPr>
                <w:rFonts w:ascii="Times New Roman" w:hAnsi="Times New Roman" w:cs="Times New Roman"/>
                <w:i/>
                <w:sz w:val="20"/>
                <w:szCs w:val="20"/>
                <w:lang w:val="ru-RU"/>
              </w:rPr>
              <w:t>то закрытая тема - реабилитация больных, этим больным длительное время необходима реабилитация,   однако, ни работодатель, ни местное  руководство н</w:t>
            </w:r>
            <w:r>
              <w:rPr>
                <w:rFonts w:ascii="Times New Roman" w:hAnsi="Times New Roman" w:cs="Times New Roman"/>
                <w:i/>
                <w:sz w:val="20"/>
                <w:szCs w:val="20"/>
                <w:lang w:val="ru-RU"/>
              </w:rPr>
              <w:t>е заинтересовано в этом плане. Э</w:t>
            </w:r>
            <w:r w:rsidRPr="00815EF5">
              <w:rPr>
                <w:rFonts w:ascii="Times New Roman" w:hAnsi="Times New Roman" w:cs="Times New Roman"/>
                <w:i/>
                <w:sz w:val="20"/>
                <w:szCs w:val="20"/>
                <w:lang w:val="ru-RU"/>
              </w:rPr>
              <w:t>то всё, к сожалению, приводит к бы</w:t>
            </w:r>
            <w:r>
              <w:rPr>
                <w:rFonts w:ascii="Times New Roman" w:hAnsi="Times New Roman" w:cs="Times New Roman"/>
                <w:i/>
                <w:sz w:val="20"/>
                <w:szCs w:val="20"/>
                <w:lang w:val="ru-RU"/>
              </w:rPr>
              <w:t>строму развитию инвалидности.  В</w:t>
            </w:r>
            <w:r w:rsidRPr="00815EF5">
              <w:rPr>
                <w:rFonts w:ascii="Times New Roman" w:hAnsi="Times New Roman" w:cs="Times New Roman"/>
                <w:i/>
                <w:sz w:val="20"/>
                <w:szCs w:val="20"/>
                <w:lang w:val="ru-RU"/>
              </w:rPr>
              <w:t>осстановительный период при бруцеллезе, особенно при поражении опорно-двигательного аппарата</w:t>
            </w:r>
            <w:r>
              <w:rPr>
                <w:rFonts w:ascii="Times New Roman" w:hAnsi="Times New Roman" w:cs="Times New Roman"/>
                <w:i/>
                <w:sz w:val="20"/>
                <w:szCs w:val="20"/>
                <w:lang w:val="ru-RU"/>
              </w:rPr>
              <w:t>,</w:t>
            </w:r>
            <w:r w:rsidRPr="00815EF5">
              <w:rPr>
                <w:rFonts w:ascii="Times New Roman" w:hAnsi="Times New Roman" w:cs="Times New Roman"/>
                <w:i/>
                <w:sz w:val="20"/>
                <w:szCs w:val="20"/>
                <w:lang w:val="ru-RU"/>
              </w:rPr>
              <w:t xml:space="preserve"> должен быть длительным и на это тоже</w:t>
            </w:r>
            <w:r>
              <w:rPr>
                <w:rFonts w:ascii="Times New Roman" w:hAnsi="Times New Roman" w:cs="Times New Roman"/>
                <w:i/>
                <w:sz w:val="20"/>
                <w:szCs w:val="20"/>
                <w:lang w:val="ru-RU"/>
              </w:rPr>
              <w:t>,</w:t>
            </w:r>
            <w:r w:rsidRPr="00815EF5">
              <w:rPr>
                <w:rFonts w:ascii="Times New Roman" w:hAnsi="Times New Roman" w:cs="Times New Roman"/>
                <w:i/>
                <w:sz w:val="20"/>
                <w:szCs w:val="20"/>
                <w:lang w:val="ru-RU"/>
              </w:rPr>
              <w:t xml:space="preserve"> я бы сказал</w:t>
            </w:r>
            <w:r>
              <w:rPr>
                <w:rFonts w:ascii="Times New Roman" w:hAnsi="Times New Roman" w:cs="Times New Roman"/>
                <w:i/>
                <w:sz w:val="20"/>
                <w:szCs w:val="20"/>
                <w:lang w:val="ru-RU"/>
              </w:rPr>
              <w:t>,</w:t>
            </w:r>
            <w:r w:rsidRPr="00815EF5">
              <w:rPr>
                <w:rFonts w:ascii="Times New Roman" w:hAnsi="Times New Roman" w:cs="Times New Roman"/>
                <w:i/>
                <w:sz w:val="20"/>
                <w:szCs w:val="20"/>
                <w:lang w:val="ru-RU"/>
              </w:rPr>
              <w:t xml:space="preserve"> необходимо обратить внимание.» (СЗ-4)</w:t>
            </w:r>
          </w:p>
          <w:p w:rsidR="00815EF5" w:rsidRPr="00815EF5" w:rsidRDefault="00815EF5" w:rsidP="00815EF5">
            <w:pPr>
              <w:spacing w:after="0" w:line="240" w:lineRule="auto"/>
              <w:contextualSpacing/>
              <w:rPr>
                <w:rFonts w:ascii="Times New Roman" w:hAnsi="Times New Roman" w:cs="Times New Roman"/>
                <w:caps/>
                <w:sz w:val="20"/>
                <w:szCs w:val="20"/>
                <w:lang w:val="ru-RU"/>
              </w:rPr>
            </w:pPr>
          </w:p>
        </w:tc>
        <w:tc>
          <w:tcPr>
            <w:tcW w:w="2977" w:type="dxa"/>
          </w:tcPr>
          <w:p w:rsidR="00815EF5" w:rsidRPr="00815EF5" w:rsidRDefault="00815EF5"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«1. О</w:t>
            </w:r>
            <w:r w:rsidRPr="00815EF5">
              <w:rPr>
                <w:rFonts w:ascii="Times New Roman" w:hAnsi="Times New Roman" w:cs="Times New Roman"/>
                <w:sz w:val="20"/>
                <w:szCs w:val="20"/>
                <w:lang w:val="ru-RU"/>
              </w:rPr>
              <w:t>тправить экстренное извещение, чтобы в очаге начали работу с источником инфекции и контактными.</w:t>
            </w:r>
          </w:p>
          <w:p w:rsidR="00815EF5" w:rsidRPr="00815EF5" w:rsidRDefault="00815EF5"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2. П</w:t>
            </w:r>
            <w:r w:rsidRPr="00815EF5">
              <w:rPr>
                <w:rFonts w:ascii="Times New Roman" w:hAnsi="Times New Roman" w:cs="Times New Roman"/>
                <w:sz w:val="20"/>
                <w:szCs w:val="20"/>
                <w:lang w:val="ru-RU"/>
              </w:rPr>
              <w:t xml:space="preserve">ровести обследование больного и лечение его в стационаре  в течение 20-25 дней, после амбулаторно. </w:t>
            </w:r>
            <w:r>
              <w:rPr>
                <w:rFonts w:ascii="Times New Roman" w:hAnsi="Times New Roman" w:cs="Times New Roman"/>
                <w:sz w:val="20"/>
                <w:szCs w:val="20"/>
                <w:lang w:val="ru-RU"/>
              </w:rPr>
              <w:t>Н</w:t>
            </w:r>
            <w:r w:rsidRPr="00815EF5">
              <w:rPr>
                <w:rFonts w:ascii="Times New Roman" w:hAnsi="Times New Roman" w:cs="Times New Roman"/>
                <w:sz w:val="20"/>
                <w:szCs w:val="20"/>
                <w:lang w:val="ru-RU"/>
              </w:rPr>
              <w:t>а первом этапе антибактер</w:t>
            </w:r>
            <w:r>
              <w:rPr>
                <w:rFonts w:ascii="Times New Roman" w:hAnsi="Times New Roman" w:cs="Times New Roman"/>
                <w:sz w:val="20"/>
                <w:szCs w:val="20"/>
                <w:lang w:val="ru-RU"/>
              </w:rPr>
              <w:t>.</w:t>
            </w:r>
            <w:r w:rsidRPr="00815EF5">
              <w:rPr>
                <w:rFonts w:ascii="Times New Roman" w:hAnsi="Times New Roman" w:cs="Times New Roman"/>
                <w:sz w:val="20"/>
                <w:szCs w:val="20"/>
                <w:lang w:val="ru-RU"/>
              </w:rPr>
              <w:t xml:space="preserve"> терапия</w:t>
            </w:r>
            <w:r w:rsidR="00755F31">
              <w:rPr>
                <w:rFonts w:ascii="Times New Roman" w:hAnsi="Times New Roman" w:cs="Times New Roman"/>
                <w:sz w:val="20"/>
                <w:szCs w:val="20"/>
                <w:lang w:val="ru-RU"/>
              </w:rPr>
              <w:t>,</w:t>
            </w:r>
            <w:r w:rsidRPr="00815EF5">
              <w:rPr>
                <w:rFonts w:ascii="Times New Roman" w:hAnsi="Times New Roman" w:cs="Times New Roman"/>
                <w:sz w:val="20"/>
                <w:szCs w:val="20"/>
                <w:lang w:val="ru-RU"/>
              </w:rPr>
              <w:t xml:space="preserve"> занимает 45 дней, что не всегда удобно для п</w:t>
            </w:r>
            <w:r w:rsidR="00755F31">
              <w:rPr>
                <w:rFonts w:ascii="Times New Roman" w:hAnsi="Times New Roman" w:cs="Times New Roman"/>
                <w:sz w:val="20"/>
                <w:szCs w:val="20"/>
                <w:lang w:val="ru-RU"/>
              </w:rPr>
              <w:t>ациентов. И</w:t>
            </w:r>
            <w:r w:rsidRPr="00815EF5">
              <w:rPr>
                <w:rFonts w:ascii="Times New Roman" w:hAnsi="Times New Roman" w:cs="Times New Roman"/>
                <w:sz w:val="20"/>
                <w:szCs w:val="20"/>
                <w:lang w:val="ru-RU"/>
              </w:rPr>
              <w:t>меет место поражение опорно-двигательного аппарата и висцеральных органов.</w:t>
            </w:r>
          </w:p>
          <w:p w:rsidR="00815EF5" w:rsidRPr="00815EF5" w:rsidRDefault="00755F31" w:rsidP="00755F3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3. Р</w:t>
            </w:r>
            <w:r w:rsidR="00815EF5" w:rsidRPr="00815EF5">
              <w:rPr>
                <w:rFonts w:ascii="Times New Roman" w:hAnsi="Times New Roman" w:cs="Times New Roman"/>
                <w:sz w:val="20"/>
                <w:szCs w:val="20"/>
                <w:lang w:val="ru-RU"/>
              </w:rPr>
              <w:t xml:space="preserve">еабилитация больных, которая хромает. </w:t>
            </w:r>
            <w:r>
              <w:rPr>
                <w:rFonts w:ascii="Times New Roman" w:hAnsi="Times New Roman" w:cs="Times New Roman"/>
                <w:sz w:val="20"/>
                <w:szCs w:val="20"/>
                <w:lang w:val="ru-RU"/>
              </w:rPr>
              <w:t>П</w:t>
            </w:r>
            <w:r w:rsidR="00815EF5" w:rsidRPr="00815EF5">
              <w:rPr>
                <w:rFonts w:ascii="Times New Roman" w:hAnsi="Times New Roman" w:cs="Times New Roman"/>
                <w:sz w:val="20"/>
                <w:szCs w:val="20"/>
                <w:lang w:val="ru-RU"/>
              </w:rPr>
              <w:t>ациентам реабилитацию необходимо проходить длительное время</w:t>
            </w:r>
            <w:r>
              <w:rPr>
                <w:rFonts w:ascii="Times New Roman" w:hAnsi="Times New Roman" w:cs="Times New Roman"/>
                <w:sz w:val="20"/>
                <w:szCs w:val="20"/>
                <w:lang w:val="ru-RU"/>
              </w:rPr>
              <w:t>,</w:t>
            </w:r>
            <w:r w:rsidR="00815EF5" w:rsidRPr="00815EF5">
              <w:rPr>
                <w:rFonts w:ascii="Times New Roman" w:hAnsi="Times New Roman" w:cs="Times New Roman"/>
                <w:sz w:val="20"/>
                <w:szCs w:val="20"/>
                <w:lang w:val="ru-RU"/>
              </w:rPr>
              <w:t xml:space="preserve"> однако, ни работодатель, ни местное руководство</w:t>
            </w:r>
            <w:r>
              <w:rPr>
                <w:rFonts w:ascii="Times New Roman" w:hAnsi="Times New Roman" w:cs="Times New Roman"/>
                <w:sz w:val="20"/>
                <w:szCs w:val="20"/>
                <w:lang w:val="ru-RU"/>
              </w:rPr>
              <w:t xml:space="preserve"> в этом не заинтересованы. В</w:t>
            </w:r>
            <w:r w:rsidR="00815EF5" w:rsidRPr="00815EF5">
              <w:rPr>
                <w:rFonts w:ascii="Times New Roman" w:hAnsi="Times New Roman" w:cs="Times New Roman"/>
                <w:sz w:val="20"/>
                <w:szCs w:val="20"/>
                <w:lang w:val="ru-RU"/>
              </w:rPr>
              <w:t>осстановительный период при бруцеллезе должен быть длительным, особенно пр</w:t>
            </w:r>
            <w:r>
              <w:rPr>
                <w:rFonts w:ascii="Times New Roman" w:hAnsi="Times New Roman" w:cs="Times New Roman"/>
                <w:sz w:val="20"/>
                <w:szCs w:val="20"/>
                <w:lang w:val="ru-RU"/>
              </w:rPr>
              <w:t xml:space="preserve">и поражении опорно-двигательн. аппарата. К </w:t>
            </w:r>
            <w:r w:rsidR="00815EF5" w:rsidRPr="00815EF5">
              <w:rPr>
                <w:rFonts w:ascii="Times New Roman" w:hAnsi="Times New Roman" w:cs="Times New Roman"/>
                <w:sz w:val="20"/>
                <w:szCs w:val="20"/>
                <w:lang w:val="ru-RU"/>
              </w:rPr>
              <w:t xml:space="preserve">сожалению, </w:t>
            </w:r>
            <w:r>
              <w:rPr>
                <w:rFonts w:ascii="Times New Roman" w:hAnsi="Times New Roman" w:cs="Times New Roman"/>
                <w:sz w:val="20"/>
                <w:szCs w:val="20"/>
                <w:lang w:val="ru-RU"/>
              </w:rPr>
              <w:t xml:space="preserve">это </w:t>
            </w:r>
            <w:r w:rsidR="00815EF5" w:rsidRPr="00815EF5">
              <w:rPr>
                <w:rFonts w:ascii="Times New Roman" w:hAnsi="Times New Roman" w:cs="Times New Roman"/>
                <w:sz w:val="20"/>
                <w:szCs w:val="20"/>
                <w:lang w:val="ru-RU"/>
              </w:rPr>
              <w:t xml:space="preserve">приводит к инвалидизации. </w:t>
            </w:r>
            <w:r>
              <w:rPr>
                <w:rFonts w:ascii="Times New Roman" w:hAnsi="Times New Roman" w:cs="Times New Roman"/>
                <w:sz w:val="20"/>
                <w:szCs w:val="20"/>
                <w:lang w:val="ru-RU"/>
              </w:rPr>
              <w:t>Н</w:t>
            </w:r>
            <w:r w:rsidR="00815EF5" w:rsidRPr="00815EF5">
              <w:rPr>
                <w:rFonts w:ascii="Times New Roman" w:hAnsi="Times New Roman" w:cs="Times New Roman"/>
                <w:sz w:val="20"/>
                <w:szCs w:val="20"/>
                <w:lang w:val="ru-RU"/>
              </w:rPr>
              <w:t>еобходимо обратить на это внимание»</w:t>
            </w:r>
          </w:p>
        </w:tc>
        <w:tc>
          <w:tcPr>
            <w:tcW w:w="1843" w:type="dxa"/>
          </w:tcPr>
          <w:p w:rsidR="00815EF5" w:rsidRPr="00815EF5" w:rsidRDefault="00755F31"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1. О</w:t>
            </w:r>
            <w:r w:rsidR="00815EF5" w:rsidRPr="00815EF5">
              <w:rPr>
                <w:rFonts w:ascii="Times New Roman" w:hAnsi="Times New Roman" w:cs="Times New Roman"/>
                <w:sz w:val="20"/>
                <w:szCs w:val="20"/>
                <w:lang w:val="ru-RU"/>
              </w:rPr>
              <w:t>повестить соответствующие органы экстренным извещением, чтобы в очаге начали работу специалисты;</w:t>
            </w:r>
          </w:p>
          <w:p w:rsidR="00815EF5" w:rsidRPr="00815EF5" w:rsidRDefault="00815EF5" w:rsidP="00815EF5">
            <w:pPr>
              <w:spacing w:after="0" w:line="240" w:lineRule="auto"/>
              <w:contextualSpacing/>
              <w:rPr>
                <w:rFonts w:ascii="Times New Roman" w:hAnsi="Times New Roman" w:cs="Times New Roman"/>
                <w:caps/>
                <w:sz w:val="20"/>
                <w:szCs w:val="20"/>
                <w:lang w:val="ru-RU"/>
              </w:rPr>
            </w:pPr>
            <w:r w:rsidRPr="00815EF5">
              <w:rPr>
                <w:rFonts w:ascii="Times New Roman" w:hAnsi="Times New Roman" w:cs="Times New Roman"/>
                <w:sz w:val="20"/>
                <w:szCs w:val="20"/>
                <w:lang w:val="ru-RU"/>
              </w:rPr>
              <w:t>2. провести обследование и лечение больного 20-25 дней в стационаре, далее - амбулаторное</w:t>
            </w:r>
            <w:r w:rsidR="00755F31">
              <w:rPr>
                <w:rFonts w:ascii="Times New Roman" w:hAnsi="Times New Roman" w:cs="Times New Roman"/>
                <w:sz w:val="20"/>
                <w:szCs w:val="20"/>
                <w:lang w:val="ru-RU"/>
              </w:rPr>
              <w:t xml:space="preserve"> лечение</w:t>
            </w:r>
            <w:r w:rsidRPr="00815EF5">
              <w:rPr>
                <w:rFonts w:ascii="Times New Roman" w:hAnsi="Times New Roman" w:cs="Times New Roman"/>
                <w:sz w:val="20"/>
                <w:szCs w:val="20"/>
                <w:lang w:val="ru-RU"/>
              </w:rPr>
              <w:t>;</w:t>
            </w:r>
          </w:p>
          <w:p w:rsidR="00815EF5" w:rsidRPr="00815EF5" w:rsidRDefault="00815EF5" w:rsidP="00755F31">
            <w:pPr>
              <w:spacing w:after="0" w:line="240" w:lineRule="auto"/>
              <w:contextualSpacing/>
              <w:rPr>
                <w:rFonts w:ascii="Times New Roman" w:hAnsi="Times New Roman" w:cs="Times New Roman"/>
                <w:caps/>
                <w:sz w:val="20"/>
                <w:szCs w:val="20"/>
                <w:lang w:val="ru-RU"/>
              </w:rPr>
            </w:pPr>
            <w:r w:rsidRPr="00815EF5">
              <w:rPr>
                <w:rFonts w:ascii="Times New Roman" w:hAnsi="Times New Roman" w:cs="Times New Roman"/>
                <w:sz w:val="20"/>
                <w:szCs w:val="20"/>
                <w:lang w:val="ru-RU"/>
              </w:rPr>
              <w:t>3. для профилактики инвалидизации, увеличить сроки реабилитации переболевшим, так как восстановительн</w:t>
            </w:r>
            <w:r w:rsidR="00755F31">
              <w:rPr>
                <w:rFonts w:ascii="Times New Roman" w:hAnsi="Times New Roman" w:cs="Times New Roman"/>
                <w:sz w:val="20"/>
                <w:szCs w:val="20"/>
                <w:lang w:val="ru-RU"/>
              </w:rPr>
              <w:t>.</w:t>
            </w:r>
            <w:r w:rsidRPr="00815EF5">
              <w:rPr>
                <w:rFonts w:ascii="Times New Roman" w:hAnsi="Times New Roman" w:cs="Times New Roman"/>
                <w:sz w:val="20"/>
                <w:szCs w:val="20"/>
                <w:lang w:val="ru-RU"/>
              </w:rPr>
              <w:t xml:space="preserve"> процесс занимает длительное время</w:t>
            </w:r>
          </w:p>
        </w:tc>
        <w:tc>
          <w:tcPr>
            <w:tcW w:w="1417" w:type="dxa"/>
          </w:tcPr>
          <w:p w:rsidR="00815EF5" w:rsidRPr="00815EF5" w:rsidRDefault="00755F31" w:rsidP="00755F3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Алгоритм не</w:t>
            </w:r>
            <w:r w:rsidR="00815EF5" w:rsidRPr="00815EF5">
              <w:rPr>
                <w:rFonts w:ascii="Times New Roman" w:hAnsi="Times New Roman" w:cs="Times New Roman"/>
                <w:sz w:val="20"/>
                <w:szCs w:val="20"/>
                <w:lang w:val="ru-RU"/>
              </w:rPr>
              <w:t>обходимы</w:t>
            </w:r>
            <w:r>
              <w:rPr>
                <w:rFonts w:ascii="Times New Roman" w:hAnsi="Times New Roman" w:cs="Times New Roman"/>
                <w:sz w:val="20"/>
                <w:szCs w:val="20"/>
                <w:lang w:val="ru-RU"/>
              </w:rPr>
              <w:t>х</w:t>
            </w:r>
            <w:r w:rsidR="00815EF5" w:rsidRPr="00815EF5">
              <w:rPr>
                <w:rFonts w:ascii="Times New Roman" w:hAnsi="Times New Roman" w:cs="Times New Roman"/>
                <w:sz w:val="20"/>
                <w:szCs w:val="20"/>
                <w:lang w:val="ru-RU"/>
              </w:rPr>
              <w:t xml:space="preserve"> действи</w:t>
            </w:r>
            <w:r>
              <w:rPr>
                <w:rFonts w:ascii="Times New Roman" w:hAnsi="Times New Roman" w:cs="Times New Roman"/>
                <w:sz w:val="20"/>
                <w:szCs w:val="20"/>
                <w:lang w:val="ru-RU"/>
              </w:rPr>
              <w:t>й</w:t>
            </w:r>
            <w:r w:rsidR="00815EF5" w:rsidRPr="00815EF5">
              <w:rPr>
                <w:rFonts w:ascii="Times New Roman" w:hAnsi="Times New Roman" w:cs="Times New Roman"/>
                <w:sz w:val="20"/>
                <w:szCs w:val="20"/>
                <w:lang w:val="ru-RU"/>
              </w:rPr>
              <w:t xml:space="preserve"> после выявления у больного бруцеллеза</w:t>
            </w:r>
          </w:p>
        </w:tc>
        <w:tc>
          <w:tcPr>
            <w:tcW w:w="1843" w:type="dxa"/>
          </w:tcPr>
          <w:p w:rsidR="00815EF5" w:rsidRPr="00815EF5" w:rsidRDefault="00755F31"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1. Следовать алгоритму</w:t>
            </w:r>
            <w:r w:rsidR="00815EF5" w:rsidRPr="00815EF5">
              <w:rPr>
                <w:rFonts w:ascii="Times New Roman" w:hAnsi="Times New Roman" w:cs="Times New Roman"/>
                <w:sz w:val="20"/>
                <w:szCs w:val="20"/>
                <w:lang w:val="ru-RU"/>
              </w:rPr>
              <w:t xml:space="preserve"> последовательных действий, которые должны быть выполнены после выявления у больного бруцеллеза.</w:t>
            </w:r>
          </w:p>
          <w:p w:rsidR="00815EF5" w:rsidRPr="00815EF5" w:rsidRDefault="00755F31"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2. Н</w:t>
            </w:r>
            <w:r w:rsidR="00815EF5" w:rsidRPr="00815EF5">
              <w:rPr>
                <w:rFonts w:ascii="Times New Roman" w:hAnsi="Times New Roman" w:cs="Times New Roman"/>
                <w:sz w:val="20"/>
                <w:szCs w:val="20"/>
                <w:lang w:val="ru-RU"/>
              </w:rPr>
              <w:t>еобходимость улучшения сан-просвет</w:t>
            </w:r>
            <w:r>
              <w:rPr>
                <w:rFonts w:ascii="Times New Roman" w:hAnsi="Times New Roman" w:cs="Times New Roman"/>
                <w:sz w:val="20"/>
                <w:szCs w:val="20"/>
                <w:lang w:val="ru-RU"/>
              </w:rPr>
              <w:t xml:space="preserve"> </w:t>
            </w:r>
            <w:r w:rsidR="00815EF5" w:rsidRPr="00815EF5">
              <w:rPr>
                <w:rFonts w:ascii="Times New Roman" w:hAnsi="Times New Roman" w:cs="Times New Roman"/>
                <w:sz w:val="20"/>
                <w:szCs w:val="20"/>
                <w:lang w:val="ru-RU"/>
              </w:rPr>
              <w:t>работы среди населения по профилактике бруцеллеза.</w:t>
            </w:r>
          </w:p>
          <w:p w:rsidR="00815EF5" w:rsidRPr="00815EF5" w:rsidRDefault="00755F31"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3. П</w:t>
            </w:r>
            <w:r w:rsidR="00815EF5" w:rsidRPr="00815EF5">
              <w:rPr>
                <w:rFonts w:ascii="Times New Roman" w:hAnsi="Times New Roman" w:cs="Times New Roman"/>
                <w:sz w:val="20"/>
                <w:szCs w:val="20"/>
                <w:lang w:val="ru-RU"/>
              </w:rPr>
              <w:t xml:space="preserve">овышение качества ветнадзора на разных уровнях: при завозе скота, в местах его выпаса, в очаге инфекции, в пунктах приема мяса. </w:t>
            </w:r>
          </w:p>
          <w:p w:rsidR="00815EF5" w:rsidRPr="00815EF5" w:rsidRDefault="00755F31" w:rsidP="00755F3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4. П</w:t>
            </w:r>
            <w:r w:rsidR="00815EF5" w:rsidRPr="00815EF5">
              <w:rPr>
                <w:rFonts w:ascii="Times New Roman" w:hAnsi="Times New Roman" w:cs="Times New Roman"/>
                <w:sz w:val="20"/>
                <w:szCs w:val="20"/>
                <w:lang w:val="ru-RU"/>
              </w:rPr>
              <w:t>ривлечение к ответственности за бесконтрольное перемещение животных без ведома и разрешения ветеринарной службы.</w:t>
            </w:r>
          </w:p>
        </w:tc>
        <w:tc>
          <w:tcPr>
            <w:tcW w:w="1353" w:type="dxa"/>
          </w:tcPr>
          <w:p w:rsidR="00815EF5" w:rsidRPr="00815EF5" w:rsidRDefault="00755F31" w:rsidP="00815EF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Р</w:t>
            </w:r>
            <w:r w:rsidR="00815EF5" w:rsidRPr="00815EF5">
              <w:rPr>
                <w:rFonts w:ascii="Times New Roman" w:hAnsi="Times New Roman" w:cs="Times New Roman"/>
                <w:sz w:val="20"/>
                <w:szCs w:val="20"/>
                <w:lang w:val="ru-RU"/>
              </w:rPr>
              <w:t>ешени</w:t>
            </w:r>
            <w:r>
              <w:rPr>
                <w:rFonts w:ascii="Times New Roman" w:hAnsi="Times New Roman" w:cs="Times New Roman"/>
                <w:sz w:val="20"/>
                <w:szCs w:val="20"/>
                <w:lang w:val="ru-RU"/>
              </w:rPr>
              <w:t>е</w:t>
            </w:r>
            <w:r w:rsidR="00815EF5" w:rsidRPr="00815EF5">
              <w:rPr>
                <w:rFonts w:ascii="Times New Roman" w:hAnsi="Times New Roman" w:cs="Times New Roman"/>
                <w:sz w:val="20"/>
                <w:szCs w:val="20"/>
                <w:lang w:val="ru-RU"/>
              </w:rPr>
              <w:t xml:space="preserve"> вопросов </w:t>
            </w:r>
            <w:r w:rsidR="00815EF5" w:rsidRPr="00755F31">
              <w:rPr>
                <w:rFonts w:ascii="Times New Roman" w:hAnsi="Times New Roman" w:cs="Times New Roman"/>
                <w:sz w:val="20"/>
                <w:szCs w:val="20"/>
                <w:lang w:val="ru-RU"/>
              </w:rPr>
              <w:t>адекватного лечения и реабилита</w:t>
            </w:r>
            <w:r>
              <w:rPr>
                <w:rFonts w:ascii="Times New Roman" w:hAnsi="Times New Roman" w:cs="Times New Roman"/>
                <w:sz w:val="20"/>
                <w:szCs w:val="20"/>
                <w:lang w:val="ru-RU"/>
              </w:rPr>
              <w:t>-</w:t>
            </w:r>
            <w:r w:rsidR="00815EF5" w:rsidRPr="00815EF5">
              <w:rPr>
                <w:rFonts w:ascii="Times New Roman" w:hAnsi="Times New Roman" w:cs="Times New Roman"/>
                <w:sz w:val="20"/>
                <w:szCs w:val="20"/>
                <w:lang w:val="ru-RU"/>
              </w:rPr>
              <w:t>ции больных бруцеллезом</w:t>
            </w:r>
          </w:p>
          <w:p w:rsidR="00815EF5" w:rsidRPr="00815EF5" w:rsidRDefault="00815EF5" w:rsidP="00815EF5">
            <w:pPr>
              <w:spacing w:after="0" w:line="240" w:lineRule="auto"/>
              <w:contextualSpacing/>
              <w:rPr>
                <w:rFonts w:ascii="Times New Roman" w:hAnsi="Times New Roman" w:cs="Times New Roman"/>
                <w:sz w:val="20"/>
                <w:szCs w:val="20"/>
                <w:lang w:val="ru-RU"/>
              </w:rPr>
            </w:pPr>
          </w:p>
        </w:tc>
      </w:tr>
    </w:tbl>
    <w:p w:rsidR="00755F31" w:rsidRDefault="00755F31">
      <w:pPr>
        <w:rPr>
          <w:lang w:val="ru-RU"/>
        </w:rPr>
      </w:pPr>
    </w:p>
    <w:p w:rsidR="00755F31" w:rsidRDefault="00755F31" w:rsidP="00755F31">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755F31" w:rsidRPr="00D87733" w:rsidTr="0074587E">
        <w:tc>
          <w:tcPr>
            <w:tcW w:w="5353"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755F31" w:rsidRPr="007D6BB1" w:rsidRDefault="00755F31"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770142" w:rsidRPr="00921FF5" w:rsidTr="0074587E">
        <w:tc>
          <w:tcPr>
            <w:tcW w:w="5353" w:type="dxa"/>
          </w:tcPr>
          <w:p w:rsidR="00770142" w:rsidRPr="00755F31" w:rsidRDefault="00770142" w:rsidP="00755F31">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«В</w:t>
            </w:r>
            <w:r w:rsidRPr="00755F31">
              <w:rPr>
                <w:rFonts w:ascii="Times New Roman" w:hAnsi="Times New Roman" w:cs="Times New Roman"/>
                <w:i/>
                <w:sz w:val="20"/>
                <w:szCs w:val="20"/>
                <w:lang w:val="ru-RU"/>
              </w:rPr>
              <w:t>се мероприятия направить сначала на источник инфекции, в первую очередь это ветеринарная служба, усилить контроль на ввозе на территорию, чтобы вот действительно такой качественный надзор был, не просто отписка, потому что когда масса, вал идёт, когда много люди загружены</w:t>
            </w:r>
            <w:r>
              <w:rPr>
                <w:rFonts w:ascii="Times New Roman" w:hAnsi="Times New Roman" w:cs="Times New Roman"/>
                <w:i/>
                <w:sz w:val="20"/>
                <w:szCs w:val="20"/>
                <w:lang w:val="ru-RU"/>
              </w:rPr>
              <w:t>,</w:t>
            </w:r>
            <w:r w:rsidRPr="00755F31">
              <w:rPr>
                <w:rFonts w:ascii="Times New Roman" w:hAnsi="Times New Roman" w:cs="Times New Roman"/>
                <w:i/>
                <w:sz w:val="20"/>
                <w:szCs w:val="20"/>
                <w:lang w:val="ru-RU"/>
              </w:rPr>
              <w:t xml:space="preserve"> это очень трудно уследить, если каждую голову взять на учет, если они качественно обследуют.»</w:t>
            </w:r>
            <w:r>
              <w:rPr>
                <w:rFonts w:ascii="Times New Roman" w:hAnsi="Times New Roman" w:cs="Times New Roman"/>
                <w:i/>
                <w:sz w:val="20"/>
                <w:szCs w:val="20"/>
                <w:lang w:val="ru-RU"/>
              </w:rPr>
              <w:t xml:space="preserve"> </w:t>
            </w:r>
            <w:r w:rsidRPr="00755F31">
              <w:rPr>
                <w:rFonts w:ascii="Times New Roman" w:hAnsi="Times New Roman" w:cs="Times New Roman"/>
                <w:i/>
                <w:sz w:val="20"/>
                <w:szCs w:val="20"/>
                <w:lang w:val="ru-RU"/>
              </w:rPr>
              <w:t>(ЭС-2)</w:t>
            </w:r>
          </w:p>
          <w:p w:rsidR="00770142" w:rsidRPr="00755F31" w:rsidRDefault="00770142" w:rsidP="00755F31">
            <w:pPr>
              <w:spacing w:after="0" w:line="240" w:lineRule="auto"/>
              <w:contextualSpacing/>
              <w:rPr>
                <w:rFonts w:ascii="Times New Roman" w:hAnsi="Times New Roman" w:cs="Times New Roman"/>
                <w:caps/>
                <w:sz w:val="20"/>
                <w:szCs w:val="20"/>
                <w:lang w:val="ru-RU"/>
              </w:rPr>
            </w:pPr>
          </w:p>
        </w:tc>
        <w:tc>
          <w:tcPr>
            <w:tcW w:w="2977" w:type="dxa"/>
          </w:tcPr>
          <w:p w:rsidR="00770142" w:rsidRPr="00755F31"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 xml:space="preserve">«В </w:t>
            </w:r>
            <w:r w:rsidRPr="00755F31">
              <w:rPr>
                <w:rFonts w:ascii="Times New Roman" w:hAnsi="Times New Roman" w:cs="Times New Roman"/>
                <w:sz w:val="20"/>
                <w:szCs w:val="20"/>
                <w:lang w:val="ru-RU"/>
              </w:rPr>
              <w:t>первую очередь, ветеринарная служба должна все мероприятия н</w:t>
            </w:r>
            <w:r>
              <w:rPr>
                <w:rFonts w:ascii="Times New Roman" w:hAnsi="Times New Roman" w:cs="Times New Roman"/>
                <w:sz w:val="20"/>
                <w:szCs w:val="20"/>
                <w:lang w:val="ru-RU"/>
              </w:rPr>
              <w:t>аправить на источник инфекции. У</w:t>
            </w:r>
            <w:r w:rsidRPr="00755F31">
              <w:rPr>
                <w:rFonts w:ascii="Times New Roman" w:hAnsi="Times New Roman" w:cs="Times New Roman"/>
                <w:sz w:val="20"/>
                <w:szCs w:val="20"/>
                <w:lang w:val="ru-RU"/>
              </w:rPr>
              <w:t>силить контроль на ввоз животных, каждую голову взять на учет</w:t>
            </w:r>
            <w:r>
              <w:rPr>
                <w:rFonts w:ascii="Times New Roman" w:hAnsi="Times New Roman" w:cs="Times New Roman"/>
                <w:sz w:val="20"/>
                <w:szCs w:val="20"/>
                <w:lang w:val="ru-RU"/>
              </w:rPr>
              <w:t>, чтобы был качественный надзор</w:t>
            </w:r>
            <w:r w:rsidRPr="00755F31">
              <w:rPr>
                <w:rFonts w:ascii="Times New Roman" w:hAnsi="Times New Roman" w:cs="Times New Roman"/>
                <w:sz w:val="20"/>
                <w:szCs w:val="20"/>
                <w:lang w:val="ru-RU"/>
              </w:rPr>
              <w:t>»</w:t>
            </w:r>
          </w:p>
        </w:tc>
        <w:tc>
          <w:tcPr>
            <w:tcW w:w="1843" w:type="dxa"/>
          </w:tcPr>
          <w:p w:rsidR="00770142" w:rsidRPr="00755F31"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755F31">
              <w:rPr>
                <w:rFonts w:ascii="Times New Roman" w:hAnsi="Times New Roman" w:cs="Times New Roman"/>
                <w:sz w:val="20"/>
                <w:szCs w:val="20"/>
                <w:lang w:val="ru-RU"/>
              </w:rPr>
              <w:t>етеринарной службе нужно усилить контроль за миграцией животных и каждую голову взять на учет</w:t>
            </w:r>
          </w:p>
        </w:tc>
        <w:tc>
          <w:tcPr>
            <w:tcW w:w="1417" w:type="dxa"/>
            <w:vMerge w:val="restart"/>
          </w:tcPr>
          <w:p w:rsidR="00770142" w:rsidRPr="00755F31" w:rsidRDefault="00770142" w:rsidP="00755F3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755F31">
              <w:rPr>
                <w:rFonts w:ascii="Times New Roman" w:hAnsi="Times New Roman" w:cs="Times New Roman"/>
                <w:sz w:val="20"/>
                <w:szCs w:val="20"/>
                <w:lang w:val="ru-RU"/>
              </w:rPr>
              <w:t>онтроль за миграцией скота, учет поголовья, привлекать к ответствен</w:t>
            </w:r>
            <w:r>
              <w:rPr>
                <w:rFonts w:ascii="Times New Roman" w:hAnsi="Times New Roman" w:cs="Times New Roman"/>
                <w:sz w:val="20"/>
                <w:szCs w:val="20"/>
                <w:lang w:val="ru-RU"/>
              </w:rPr>
              <w:t>-</w:t>
            </w:r>
            <w:r w:rsidRPr="00755F31">
              <w:rPr>
                <w:rFonts w:ascii="Times New Roman" w:hAnsi="Times New Roman" w:cs="Times New Roman"/>
                <w:sz w:val="20"/>
                <w:szCs w:val="20"/>
                <w:lang w:val="ru-RU"/>
              </w:rPr>
              <w:t>ности за сокрытие</w:t>
            </w:r>
          </w:p>
          <w:p w:rsidR="00770142" w:rsidRPr="00755F31" w:rsidRDefault="00770142" w:rsidP="00755F31">
            <w:pPr>
              <w:spacing w:after="0" w:line="240" w:lineRule="auto"/>
              <w:contextualSpacing/>
              <w:rPr>
                <w:rFonts w:ascii="Times New Roman" w:hAnsi="Times New Roman" w:cs="Times New Roman"/>
                <w:sz w:val="20"/>
                <w:szCs w:val="20"/>
                <w:lang w:val="ru-RU"/>
              </w:rPr>
            </w:pPr>
          </w:p>
        </w:tc>
        <w:tc>
          <w:tcPr>
            <w:tcW w:w="1843" w:type="dxa"/>
            <w:vMerge w:val="restart"/>
          </w:tcPr>
          <w:p w:rsidR="00770142" w:rsidRPr="00755F31" w:rsidRDefault="00770142" w:rsidP="00755F31">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5. О</w:t>
            </w:r>
            <w:r w:rsidRPr="00755F31">
              <w:rPr>
                <w:rFonts w:ascii="Times New Roman" w:hAnsi="Times New Roman" w:cs="Times New Roman"/>
                <w:sz w:val="20"/>
                <w:szCs w:val="20"/>
                <w:lang w:val="ru-RU"/>
              </w:rPr>
              <w:t>рганизация совместной, согласованной  межведомствен-ной работы всеми тремя службами, и ее координация.</w:t>
            </w:r>
          </w:p>
          <w:p w:rsidR="00770142" w:rsidRPr="00755F31" w:rsidRDefault="00770142" w:rsidP="00755F31">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6. Р</w:t>
            </w:r>
            <w:r w:rsidRPr="00755F31">
              <w:rPr>
                <w:rFonts w:ascii="Times New Roman" w:hAnsi="Times New Roman" w:cs="Times New Roman"/>
                <w:sz w:val="20"/>
                <w:szCs w:val="20"/>
                <w:lang w:val="ru-RU"/>
              </w:rPr>
              <w:t>ешение вопроса о реабилитации лиц, переболевших бруцеллезом</w:t>
            </w:r>
          </w:p>
        </w:tc>
        <w:tc>
          <w:tcPr>
            <w:tcW w:w="1353" w:type="dxa"/>
          </w:tcPr>
          <w:p w:rsidR="00770142" w:rsidRPr="00755F31" w:rsidRDefault="00770142" w:rsidP="00CA231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w:t>
            </w:r>
            <w:r w:rsidRPr="00755F31">
              <w:rPr>
                <w:rFonts w:ascii="Times New Roman" w:hAnsi="Times New Roman" w:cs="Times New Roman"/>
                <w:sz w:val="20"/>
                <w:szCs w:val="20"/>
                <w:lang w:val="ru-RU"/>
              </w:rPr>
              <w:t>овышени</w:t>
            </w:r>
            <w:r>
              <w:rPr>
                <w:rFonts w:ascii="Times New Roman" w:hAnsi="Times New Roman" w:cs="Times New Roman"/>
                <w:sz w:val="20"/>
                <w:szCs w:val="20"/>
                <w:lang w:val="ru-RU"/>
              </w:rPr>
              <w:t>е</w:t>
            </w:r>
            <w:r w:rsidRPr="00755F31">
              <w:rPr>
                <w:rFonts w:ascii="Times New Roman" w:hAnsi="Times New Roman" w:cs="Times New Roman"/>
                <w:sz w:val="20"/>
                <w:szCs w:val="20"/>
                <w:lang w:val="ru-RU"/>
              </w:rPr>
              <w:t xml:space="preserve"> качества вет</w:t>
            </w:r>
            <w:r>
              <w:rPr>
                <w:rFonts w:ascii="Times New Roman" w:hAnsi="Times New Roman" w:cs="Times New Roman"/>
                <w:sz w:val="20"/>
                <w:szCs w:val="20"/>
                <w:lang w:val="ru-RU"/>
              </w:rPr>
              <w:t>-</w:t>
            </w:r>
            <w:r w:rsidRPr="00755F31">
              <w:rPr>
                <w:rFonts w:ascii="Times New Roman" w:hAnsi="Times New Roman" w:cs="Times New Roman"/>
                <w:sz w:val="20"/>
                <w:szCs w:val="20"/>
                <w:lang w:val="ru-RU"/>
              </w:rPr>
              <w:t xml:space="preserve"> надзора на </w:t>
            </w:r>
            <w:r>
              <w:rPr>
                <w:rFonts w:ascii="Times New Roman" w:hAnsi="Times New Roman" w:cs="Times New Roman"/>
                <w:sz w:val="20"/>
                <w:szCs w:val="20"/>
                <w:lang w:val="ru-RU"/>
              </w:rPr>
              <w:t>все</w:t>
            </w:r>
            <w:r w:rsidRPr="00755F31">
              <w:rPr>
                <w:rFonts w:ascii="Times New Roman" w:hAnsi="Times New Roman" w:cs="Times New Roman"/>
                <w:sz w:val="20"/>
                <w:szCs w:val="20"/>
                <w:lang w:val="ru-RU"/>
              </w:rPr>
              <w:t>х уров</w:t>
            </w:r>
            <w:r>
              <w:rPr>
                <w:rFonts w:ascii="Times New Roman" w:hAnsi="Times New Roman" w:cs="Times New Roman"/>
                <w:sz w:val="20"/>
                <w:szCs w:val="20"/>
                <w:lang w:val="ru-RU"/>
              </w:rPr>
              <w:t>-</w:t>
            </w:r>
            <w:r w:rsidRPr="00755F31">
              <w:rPr>
                <w:rFonts w:ascii="Times New Roman" w:hAnsi="Times New Roman" w:cs="Times New Roman"/>
                <w:sz w:val="20"/>
                <w:szCs w:val="20"/>
                <w:lang w:val="ru-RU"/>
              </w:rPr>
              <w:t xml:space="preserve">нях: при завозе скота, в местах его выпаса, в  очаге </w:t>
            </w:r>
            <w:r>
              <w:rPr>
                <w:rFonts w:ascii="Times New Roman" w:hAnsi="Times New Roman" w:cs="Times New Roman"/>
                <w:sz w:val="20"/>
                <w:szCs w:val="20"/>
                <w:lang w:val="ru-RU"/>
              </w:rPr>
              <w:t>инфе-</w:t>
            </w:r>
            <w:r w:rsidRPr="00755F31">
              <w:rPr>
                <w:rFonts w:ascii="Times New Roman" w:hAnsi="Times New Roman" w:cs="Times New Roman"/>
                <w:sz w:val="20"/>
                <w:szCs w:val="20"/>
                <w:lang w:val="ru-RU"/>
              </w:rPr>
              <w:t>кции, в пунктах приема мяса</w:t>
            </w:r>
          </w:p>
        </w:tc>
      </w:tr>
      <w:tr w:rsidR="00770142" w:rsidRPr="00921FF5" w:rsidTr="0074587E">
        <w:tc>
          <w:tcPr>
            <w:tcW w:w="5353" w:type="dxa"/>
          </w:tcPr>
          <w:p w:rsidR="00770142" w:rsidRPr="00CA2315" w:rsidRDefault="00770142" w:rsidP="00CA2315">
            <w:pPr>
              <w:spacing w:after="0" w:line="240" w:lineRule="auto"/>
              <w:contextualSpacing/>
              <w:rPr>
                <w:rFonts w:ascii="Times New Roman" w:hAnsi="Times New Roman" w:cs="Times New Roman"/>
                <w:i/>
                <w:caps/>
                <w:color w:val="000000"/>
                <w:sz w:val="20"/>
                <w:szCs w:val="20"/>
                <w:lang w:val="ru-RU"/>
              </w:rPr>
            </w:pPr>
            <w:r w:rsidRPr="00CA2315">
              <w:rPr>
                <w:rFonts w:ascii="Times New Roman" w:hAnsi="Times New Roman" w:cs="Times New Roman"/>
                <w:i/>
                <w:color w:val="000000"/>
                <w:sz w:val="20"/>
                <w:szCs w:val="20"/>
                <w:lang w:val="ru-RU"/>
              </w:rPr>
              <w:t>«...</w:t>
            </w:r>
            <w:r>
              <w:rPr>
                <w:rFonts w:ascii="Times New Roman" w:hAnsi="Times New Roman" w:cs="Times New Roman"/>
                <w:i/>
                <w:color w:val="000000"/>
                <w:sz w:val="20"/>
                <w:szCs w:val="20"/>
                <w:lang w:val="ru-RU"/>
              </w:rPr>
              <w:t>П</w:t>
            </w:r>
            <w:r w:rsidRPr="00CA2315">
              <w:rPr>
                <w:rFonts w:ascii="Times New Roman" w:hAnsi="Times New Roman" w:cs="Times New Roman"/>
                <w:i/>
                <w:color w:val="000000"/>
                <w:sz w:val="20"/>
                <w:szCs w:val="20"/>
                <w:lang w:val="ru-RU"/>
              </w:rPr>
              <w:t>ервое это контроль за перемещением скота, потом полный охват восприимч</w:t>
            </w:r>
            <w:r>
              <w:rPr>
                <w:rFonts w:ascii="Times New Roman" w:hAnsi="Times New Roman" w:cs="Times New Roman"/>
                <w:i/>
                <w:color w:val="000000"/>
                <w:sz w:val="20"/>
                <w:szCs w:val="20"/>
                <w:lang w:val="ru-RU"/>
              </w:rPr>
              <w:t>ивого поголовья по бруцеллезу. Э</w:t>
            </w:r>
            <w:r w:rsidRPr="00CA2315">
              <w:rPr>
                <w:rFonts w:ascii="Times New Roman" w:hAnsi="Times New Roman" w:cs="Times New Roman"/>
                <w:i/>
                <w:color w:val="000000"/>
                <w:sz w:val="20"/>
                <w:szCs w:val="20"/>
                <w:lang w:val="ru-RU"/>
              </w:rPr>
              <w:t>то один из первых этих, как сказать, одним из первых условий соблюдение санитарных требований,  таких как дезинфекция, дератизация»</w:t>
            </w:r>
            <w:r>
              <w:rPr>
                <w:rFonts w:ascii="Times New Roman" w:hAnsi="Times New Roman" w:cs="Times New Roman"/>
                <w:i/>
                <w:color w:val="000000"/>
                <w:sz w:val="20"/>
                <w:szCs w:val="20"/>
                <w:lang w:val="ru-RU"/>
              </w:rPr>
              <w:t xml:space="preserve"> </w:t>
            </w:r>
            <w:r w:rsidRPr="00CA2315">
              <w:rPr>
                <w:rFonts w:ascii="Times New Roman" w:hAnsi="Times New Roman" w:cs="Times New Roman"/>
                <w:i/>
                <w:color w:val="000000"/>
                <w:sz w:val="20"/>
                <w:szCs w:val="20"/>
                <w:lang w:val="ru-RU"/>
              </w:rPr>
              <w:t>(ВС-2)</w:t>
            </w:r>
          </w:p>
          <w:p w:rsidR="00770142" w:rsidRPr="00CA2315" w:rsidRDefault="00770142" w:rsidP="00CA2315">
            <w:pPr>
              <w:spacing w:after="0" w:line="240" w:lineRule="auto"/>
              <w:contextualSpacing/>
              <w:rPr>
                <w:rFonts w:ascii="Times New Roman" w:hAnsi="Times New Roman" w:cs="Times New Roman"/>
                <w:caps/>
                <w:sz w:val="20"/>
                <w:szCs w:val="20"/>
                <w:lang w:val="ru-RU"/>
              </w:rPr>
            </w:pPr>
          </w:p>
        </w:tc>
        <w:tc>
          <w:tcPr>
            <w:tcW w:w="2977" w:type="dxa"/>
          </w:tcPr>
          <w:p w:rsidR="00770142" w:rsidRPr="00CA2315"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CA2315">
              <w:rPr>
                <w:rFonts w:ascii="Times New Roman" w:hAnsi="Times New Roman" w:cs="Times New Roman"/>
                <w:sz w:val="20"/>
                <w:szCs w:val="20"/>
                <w:lang w:val="ru-RU"/>
              </w:rPr>
              <w:t>онтроль за перемещением скота, за соблюдением санитарных правил, таких, как дезинфекция, дератизация и полный охват восприимчивого поголовья по бруцеллезу»</w:t>
            </w:r>
          </w:p>
        </w:tc>
        <w:tc>
          <w:tcPr>
            <w:tcW w:w="1843" w:type="dxa"/>
          </w:tcPr>
          <w:p w:rsidR="00770142" w:rsidRPr="00CA2315"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CA2315">
              <w:rPr>
                <w:rFonts w:ascii="Times New Roman" w:hAnsi="Times New Roman" w:cs="Times New Roman"/>
                <w:sz w:val="20"/>
                <w:szCs w:val="20"/>
                <w:lang w:val="ru-RU"/>
              </w:rPr>
              <w:t>силить контроль за миграцией скота, за соблюдением санитарных правил</w:t>
            </w:r>
          </w:p>
        </w:tc>
        <w:tc>
          <w:tcPr>
            <w:tcW w:w="1417" w:type="dxa"/>
            <w:vMerge/>
          </w:tcPr>
          <w:p w:rsidR="00770142" w:rsidRPr="00CA2315" w:rsidRDefault="00770142" w:rsidP="00CA2315">
            <w:pPr>
              <w:spacing w:after="0" w:line="240" w:lineRule="auto"/>
              <w:contextualSpacing/>
              <w:rPr>
                <w:rFonts w:ascii="Times New Roman" w:hAnsi="Times New Roman" w:cs="Times New Roman"/>
                <w:sz w:val="20"/>
                <w:szCs w:val="20"/>
                <w:lang w:val="ru-RU"/>
              </w:rPr>
            </w:pPr>
          </w:p>
        </w:tc>
        <w:tc>
          <w:tcPr>
            <w:tcW w:w="1843" w:type="dxa"/>
            <w:vMerge/>
          </w:tcPr>
          <w:p w:rsidR="00770142" w:rsidRPr="00CA2315" w:rsidRDefault="00770142" w:rsidP="00CA2315">
            <w:pPr>
              <w:spacing w:after="0" w:line="240" w:lineRule="auto"/>
              <w:contextualSpacing/>
              <w:rPr>
                <w:rFonts w:ascii="Times New Roman" w:hAnsi="Times New Roman" w:cs="Times New Roman"/>
                <w:sz w:val="20"/>
                <w:szCs w:val="20"/>
                <w:lang w:val="ru-RU"/>
              </w:rPr>
            </w:pPr>
          </w:p>
        </w:tc>
        <w:tc>
          <w:tcPr>
            <w:tcW w:w="1353" w:type="dxa"/>
            <w:vMerge w:val="restart"/>
          </w:tcPr>
          <w:p w:rsidR="00770142" w:rsidRPr="00CA2315" w:rsidRDefault="00770142" w:rsidP="00CA2315">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Усиление</w:t>
            </w:r>
            <w:r w:rsidRPr="00CA2315">
              <w:rPr>
                <w:rFonts w:ascii="Times New Roman" w:hAnsi="Times New Roman" w:cs="Times New Roman"/>
                <w:sz w:val="20"/>
                <w:szCs w:val="20"/>
                <w:lang w:val="ru-RU"/>
              </w:rPr>
              <w:t xml:space="preserve"> контроля за миграцией скота, с  при</w:t>
            </w:r>
            <w:r>
              <w:rPr>
                <w:rFonts w:ascii="Times New Roman" w:hAnsi="Times New Roman" w:cs="Times New Roman"/>
                <w:sz w:val="20"/>
                <w:szCs w:val="20"/>
                <w:lang w:val="ru-RU"/>
              </w:rPr>
              <w:t>-</w:t>
            </w:r>
            <w:r w:rsidRPr="00CA2315">
              <w:rPr>
                <w:rFonts w:ascii="Times New Roman" w:hAnsi="Times New Roman" w:cs="Times New Roman"/>
                <w:sz w:val="20"/>
                <w:szCs w:val="20"/>
                <w:lang w:val="ru-RU"/>
              </w:rPr>
              <w:t>влечением к администр</w:t>
            </w:r>
            <w:r>
              <w:rPr>
                <w:rFonts w:ascii="Times New Roman" w:hAnsi="Times New Roman" w:cs="Times New Roman"/>
                <w:sz w:val="20"/>
                <w:szCs w:val="20"/>
                <w:lang w:val="ru-RU"/>
              </w:rPr>
              <w:t>.</w:t>
            </w:r>
            <w:r w:rsidRPr="00CA2315">
              <w:rPr>
                <w:rFonts w:ascii="Times New Roman" w:hAnsi="Times New Roman" w:cs="Times New Roman"/>
                <w:sz w:val="20"/>
                <w:szCs w:val="20"/>
                <w:lang w:val="ru-RU"/>
              </w:rPr>
              <w:t xml:space="preserve"> ответствен</w:t>
            </w:r>
            <w:r>
              <w:rPr>
                <w:rFonts w:ascii="Times New Roman" w:hAnsi="Times New Roman" w:cs="Times New Roman"/>
                <w:sz w:val="20"/>
                <w:szCs w:val="20"/>
                <w:lang w:val="ru-RU"/>
              </w:rPr>
              <w:t>-</w:t>
            </w:r>
            <w:r w:rsidRPr="00CA2315">
              <w:rPr>
                <w:rFonts w:ascii="Times New Roman" w:hAnsi="Times New Roman" w:cs="Times New Roman"/>
                <w:sz w:val="20"/>
                <w:szCs w:val="20"/>
                <w:lang w:val="ru-RU"/>
              </w:rPr>
              <w:t>ности за бесконтро</w:t>
            </w:r>
            <w:r>
              <w:rPr>
                <w:rFonts w:ascii="Times New Roman" w:hAnsi="Times New Roman" w:cs="Times New Roman"/>
                <w:sz w:val="20"/>
                <w:szCs w:val="20"/>
                <w:lang w:val="ru-RU"/>
              </w:rPr>
              <w:t>-</w:t>
            </w:r>
            <w:r w:rsidRPr="00CA2315">
              <w:rPr>
                <w:rFonts w:ascii="Times New Roman" w:hAnsi="Times New Roman" w:cs="Times New Roman"/>
                <w:sz w:val="20"/>
                <w:szCs w:val="20"/>
                <w:lang w:val="ru-RU"/>
              </w:rPr>
              <w:t>льное пере</w:t>
            </w:r>
            <w:r>
              <w:rPr>
                <w:rFonts w:ascii="Times New Roman" w:hAnsi="Times New Roman" w:cs="Times New Roman"/>
                <w:sz w:val="20"/>
                <w:szCs w:val="20"/>
                <w:lang w:val="ru-RU"/>
              </w:rPr>
              <w:t>-</w:t>
            </w:r>
            <w:r w:rsidRPr="00CA2315">
              <w:rPr>
                <w:rFonts w:ascii="Times New Roman" w:hAnsi="Times New Roman" w:cs="Times New Roman"/>
                <w:sz w:val="20"/>
                <w:szCs w:val="20"/>
                <w:lang w:val="ru-RU"/>
              </w:rPr>
              <w:t>мещение животных</w:t>
            </w:r>
          </w:p>
        </w:tc>
      </w:tr>
      <w:tr w:rsidR="00770142" w:rsidRPr="00921FF5" w:rsidTr="0074587E">
        <w:tc>
          <w:tcPr>
            <w:tcW w:w="5353" w:type="dxa"/>
          </w:tcPr>
          <w:p w:rsidR="00770142" w:rsidRPr="00CA2315" w:rsidRDefault="00770142" w:rsidP="00CA2315">
            <w:pPr>
              <w:spacing w:after="0" w:line="240" w:lineRule="auto"/>
              <w:contextualSpacing/>
              <w:rPr>
                <w:rFonts w:ascii="Times New Roman" w:hAnsi="Times New Roman" w:cs="Times New Roman"/>
                <w:i/>
                <w:caps/>
                <w:sz w:val="20"/>
                <w:szCs w:val="20"/>
                <w:lang w:val="ru-RU"/>
              </w:rPr>
            </w:pPr>
            <w:r w:rsidRPr="00CA2315">
              <w:rPr>
                <w:rFonts w:ascii="Times New Roman" w:hAnsi="Times New Roman" w:cs="Times New Roman"/>
                <w:i/>
                <w:sz w:val="20"/>
                <w:szCs w:val="20"/>
                <w:lang w:val="ru-RU"/>
              </w:rPr>
              <w:t>«бесконтрольное передвижение скота всегда приведёт к такому, а если качественный надзор был бы, тогда с применением таких санкций, что человек побоялся бы сам проводить бесконтрольность, и сокрытия бы не было бы.»</w:t>
            </w:r>
            <w:r>
              <w:rPr>
                <w:rFonts w:ascii="Times New Roman" w:hAnsi="Times New Roman" w:cs="Times New Roman"/>
                <w:i/>
                <w:sz w:val="20"/>
                <w:szCs w:val="20"/>
                <w:lang w:val="ru-RU"/>
              </w:rPr>
              <w:t xml:space="preserve"> </w:t>
            </w:r>
            <w:r w:rsidRPr="00CA2315">
              <w:rPr>
                <w:rFonts w:ascii="Times New Roman" w:hAnsi="Times New Roman" w:cs="Times New Roman"/>
                <w:i/>
                <w:sz w:val="20"/>
                <w:szCs w:val="20"/>
                <w:lang w:val="ru-RU"/>
              </w:rPr>
              <w:t>(ЭС-4)</w:t>
            </w:r>
          </w:p>
          <w:p w:rsidR="00770142" w:rsidRPr="00CA2315" w:rsidRDefault="00770142" w:rsidP="00CA2315">
            <w:pPr>
              <w:spacing w:after="0" w:line="240" w:lineRule="auto"/>
              <w:contextualSpacing/>
              <w:rPr>
                <w:rFonts w:ascii="Times New Roman" w:hAnsi="Times New Roman" w:cs="Times New Roman"/>
                <w:caps/>
                <w:sz w:val="20"/>
                <w:szCs w:val="20"/>
                <w:lang w:val="ru-RU"/>
              </w:rPr>
            </w:pPr>
          </w:p>
        </w:tc>
        <w:tc>
          <w:tcPr>
            <w:tcW w:w="2977" w:type="dxa"/>
          </w:tcPr>
          <w:p w:rsidR="00770142" w:rsidRPr="00CA2315"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«К</w:t>
            </w:r>
            <w:r w:rsidRPr="00CA2315">
              <w:rPr>
                <w:rFonts w:ascii="Times New Roman" w:hAnsi="Times New Roman" w:cs="Times New Roman"/>
                <w:sz w:val="20"/>
                <w:szCs w:val="20"/>
                <w:lang w:val="ru-RU"/>
              </w:rPr>
              <w:t>онтроль за передвижением скота, применение санкций, чтобы человек побоялся скрыть»</w:t>
            </w:r>
          </w:p>
        </w:tc>
        <w:tc>
          <w:tcPr>
            <w:tcW w:w="1843" w:type="dxa"/>
          </w:tcPr>
          <w:p w:rsidR="00770142" w:rsidRPr="00CA2315" w:rsidRDefault="00770142" w:rsidP="00CA2315">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CA2315">
              <w:rPr>
                <w:rFonts w:ascii="Times New Roman" w:hAnsi="Times New Roman" w:cs="Times New Roman"/>
                <w:sz w:val="20"/>
                <w:szCs w:val="20"/>
                <w:lang w:val="ru-RU"/>
              </w:rPr>
              <w:t>силить контроль за миграцией скота, применять соответствующие санкции за сокры</w:t>
            </w:r>
            <w:r>
              <w:rPr>
                <w:rFonts w:ascii="Times New Roman" w:hAnsi="Times New Roman" w:cs="Times New Roman"/>
                <w:sz w:val="20"/>
                <w:szCs w:val="20"/>
                <w:lang w:val="ru-RU"/>
              </w:rPr>
              <w:t>-</w:t>
            </w:r>
            <w:r w:rsidRPr="00CA2315">
              <w:rPr>
                <w:rFonts w:ascii="Times New Roman" w:hAnsi="Times New Roman" w:cs="Times New Roman"/>
                <w:sz w:val="20"/>
                <w:szCs w:val="20"/>
                <w:lang w:val="ru-RU"/>
              </w:rPr>
              <w:t>тие владельцем бруцеллеза среди животных</w:t>
            </w:r>
          </w:p>
        </w:tc>
        <w:tc>
          <w:tcPr>
            <w:tcW w:w="1417"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c>
          <w:tcPr>
            <w:tcW w:w="184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r>
      <w:tr w:rsidR="00770142" w:rsidRPr="00921FF5" w:rsidTr="0074587E">
        <w:tc>
          <w:tcPr>
            <w:tcW w:w="5353" w:type="dxa"/>
          </w:tcPr>
          <w:p w:rsidR="00770142" w:rsidRPr="00770142" w:rsidRDefault="00770142" w:rsidP="00770142">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«Н</w:t>
            </w:r>
            <w:r w:rsidRPr="00770142">
              <w:rPr>
                <w:rFonts w:ascii="Times New Roman" w:hAnsi="Times New Roman" w:cs="Times New Roman"/>
                <w:i/>
                <w:sz w:val="20"/>
                <w:szCs w:val="20"/>
                <w:lang w:val="ru-RU"/>
              </w:rPr>
              <w:t>адо усилить ветеринарный надзор, качественный ветеринарный надзор за животными.»</w:t>
            </w:r>
            <w:r>
              <w:rPr>
                <w:rFonts w:ascii="Times New Roman" w:hAnsi="Times New Roman" w:cs="Times New Roman"/>
                <w:i/>
                <w:sz w:val="20"/>
                <w:szCs w:val="20"/>
                <w:lang w:val="ru-RU"/>
              </w:rPr>
              <w:t xml:space="preserve"> </w:t>
            </w:r>
            <w:r w:rsidRPr="00770142">
              <w:rPr>
                <w:rFonts w:ascii="Times New Roman" w:hAnsi="Times New Roman" w:cs="Times New Roman"/>
                <w:i/>
                <w:sz w:val="20"/>
                <w:szCs w:val="20"/>
                <w:lang w:val="ru-RU"/>
              </w:rPr>
              <w:t>(ЭС-3)</w:t>
            </w:r>
          </w:p>
          <w:p w:rsidR="00770142" w:rsidRPr="00770142" w:rsidRDefault="00770142" w:rsidP="00770142">
            <w:pPr>
              <w:spacing w:after="0" w:line="240" w:lineRule="auto"/>
              <w:contextualSpacing/>
              <w:rPr>
                <w:rFonts w:ascii="Times New Roman" w:hAnsi="Times New Roman" w:cs="Times New Roman"/>
                <w:caps/>
                <w:sz w:val="20"/>
                <w:szCs w:val="20"/>
                <w:lang w:val="ru-RU"/>
              </w:rPr>
            </w:pPr>
          </w:p>
        </w:tc>
        <w:tc>
          <w:tcPr>
            <w:tcW w:w="2977" w:type="dxa"/>
          </w:tcPr>
          <w:p w:rsidR="00770142" w:rsidRPr="00770142" w:rsidRDefault="00770142" w:rsidP="00770142">
            <w:pPr>
              <w:spacing w:after="0" w:line="240" w:lineRule="auto"/>
              <w:contextualSpacing/>
              <w:rPr>
                <w:rFonts w:ascii="Times New Roman" w:hAnsi="Times New Roman" w:cs="Times New Roman"/>
                <w:caps/>
                <w:sz w:val="20"/>
                <w:szCs w:val="20"/>
              </w:rPr>
            </w:pPr>
            <w:r>
              <w:rPr>
                <w:rFonts w:ascii="Times New Roman" w:hAnsi="Times New Roman" w:cs="Times New Roman"/>
                <w:sz w:val="20"/>
                <w:szCs w:val="20"/>
              </w:rPr>
              <w:t>«</w:t>
            </w:r>
            <w:r>
              <w:rPr>
                <w:rFonts w:ascii="Times New Roman" w:hAnsi="Times New Roman" w:cs="Times New Roman"/>
                <w:sz w:val="20"/>
                <w:szCs w:val="20"/>
                <w:lang w:val="ru-RU"/>
              </w:rPr>
              <w:t>Н</w:t>
            </w:r>
            <w:r w:rsidRPr="00770142">
              <w:rPr>
                <w:rFonts w:ascii="Times New Roman" w:hAnsi="Times New Roman" w:cs="Times New Roman"/>
                <w:sz w:val="20"/>
                <w:szCs w:val="20"/>
              </w:rPr>
              <w:t>адо усилить ветеринарный надзор»</w:t>
            </w:r>
          </w:p>
        </w:tc>
        <w:tc>
          <w:tcPr>
            <w:tcW w:w="1843" w:type="dxa"/>
          </w:tcPr>
          <w:p w:rsidR="00770142" w:rsidRPr="00770142" w:rsidRDefault="00770142" w:rsidP="0077014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770142">
              <w:rPr>
                <w:rFonts w:ascii="Times New Roman" w:hAnsi="Times New Roman" w:cs="Times New Roman"/>
                <w:sz w:val="20"/>
                <w:szCs w:val="20"/>
              </w:rPr>
              <w:t>силить надзор ветеринарной службе</w:t>
            </w:r>
          </w:p>
        </w:tc>
        <w:tc>
          <w:tcPr>
            <w:tcW w:w="1417" w:type="dxa"/>
            <w:vMerge w:val="restart"/>
          </w:tcPr>
          <w:p w:rsidR="00770142" w:rsidRPr="00770142" w:rsidRDefault="00770142" w:rsidP="00770142">
            <w:pPr>
              <w:spacing w:after="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w:t>
            </w:r>
            <w:r w:rsidRPr="00770142">
              <w:rPr>
                <w:rFonts w:ascii="Times New Roman" w:hAnsi="Times New Roman" w:cs="Times New Roman"/>
                <w:sz w:val="20"/>
                <w:szCs w:val="20"/>
                <w:lang w:val="ru-RU"/>
              </w:rPr>
              <w:t xml:space="preserve">етнадзор на пунктах приема мяса, </w:t>
            </w:r>
            <w:r>
              <w:rPr>
                <w:rFonts w:ascii="Times New Roman" w:hAnsi="Times New Roman" w:cs="Times New Roman"/>
                <w:sz w:val="20"/>
                <w:szCs w:val="20"/>
                <w:lang w:val="ru-RU"/>
              </w:rPr>
              <w:t>п</w:t>
            </w:r>
            <w:r w:rsidRPr="00770142">
              <w:rPr>
                <w:rFonts w:ascii="Times New Roman" w:hAnsi="Times New Roman" w:cs="Times New Roman"/>
                <w:sz w:val="20"/>
                <w:szCs w:val="20"/>
                <w:lang w:val="ru-RU"/>
              </w:rPr>
              <w:t>астбищах, в очаге инфек</w:t>
            </w:r>
            <w:r>
              <w:rPr>
                <w:rFonts w:ascii="Times New Roman" w:hAnsi="Times New Roman" w:cs="Times New Roman"/>
                <w:sz w:val="20"/>
                <w:szCs w:val="20"/>
                <w:lang w:val="ru-RU"/>
              </w:rPr>
              <w:t>-</w:t>
            </w:r>
            <w:r w:rsidRPr="00770142">
              <w:rPr>
                <w:rFonts w:ascii="Times New Roman" w:hAnsi="Times New Roman" w:cs="Times New Roman"/>
                <w:sz w:val="20"/>
                <w:szCs w:val="20"/>
                <w:lang w:val="ru-RU"/>
              </w:rPr>
              <w:t>ц</w:t>
            </w:r>
            <w:r>
              <w:rPr>
                <w:rFonts w:ascii="Times New Roman" w:hAnsi="Times New Roman" w:cs="Times New Roman"/>
                <w:sz w:val="20"/>
                <w:szCs w:val="20"/>
                <w:lang w:val="ru-RU"/>
              </w:rPr>
              <w:t>ии</w:t>
            </w:r>
          </w:p>
        </w:tc>
        <w:tc>
          <w:tcPr>
            <w:tcW w:w="184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r>
      <w:tr w:rsidR="00770142" w:rsidRPr="00921FF5" w:rsidTr="0074587E">
        <w:tc>
          <w:tcPr>
            <w:tcW w:w="5353" w:type="dxa"/>
          </w:tcPr>
          <w:p w:rsidR="00770142" w:rsidRPr="00770142" w:rsidRDefault="00770142" w:rsidP="00770142">
            <w:pPr>
              <w:spacing w:after="0" w:line="240" w:lineRule="auto"/>
              <w:contextualSpacing/>
              <w:rPr>
                <w:rFonts w:ascii="Times New Roman" w:hAnsi="Times New Roman" w:cs="Times New Roman"/>
                <w:i/>
                <w:caps/>
                <w:sz w:val="20"/>
                <w:szCs w:val="20"/>
                <w:lang w:val="ru-RU"/>
              </w:rPr>
            </w:pPr>
            <w:r w:rsidRPr="00770142">
              <w:rPr>
                <w:rFonts w:ascii="Times New Roman" w:hAnsi="Times New Roman" w:cs="Times New Roman"/>
                <w:i/>
                <w:sz w:val="20"/>
                <w:szCs w:val="20"/>
                <w:lang w:val="ru-RU"/>
              </w:rPr>
              <w:t>«</w:t>
            </w:r>
            <w:r>
              <w:rPr>
                <w:rFonts w:ascii="Times New Roman" w:hAnsi="Times New Roman" w:cs="Times New Roman"/>
                <w:i/>
                <w:sz w:val="20"/>
                <w:szCs w:val="20"/>
                <w:lang w:val="ru-RU"/>
              </w:rPr>
              <w:t>У</w:t>
            </w:r>
            <w:r w:rsidRPr="00770142">
              <w:rPr>
                <w:rFonts w:ascii="Times New Roman" w:hAnsi="Times New Roman" w:cs="Times New Roman"/>
                <w:i/>
                <w:sz w:val="20"/>
                <w:szCs w:val="20"/>
                <w:lang w:val="ru-RU"/>
              </w:rPr>
              <w:t>силение контроля на всех уровнях, в том числе и со стороны пунктов приема мяса, покупателей (требование санитарной книжки)» (СЗ-1)</w:t>
            </w:r>
          </w:p>
          <w:p w:rsidR="00770142" w:rsidRPr="00770142" w:rsidRDefault="00770142" w:rsidP="00770142">
            <w:pPr>
              <w:spacing w:after="0" w:line="240" w:lineRule="auto"/>
              <w:contextualSpacing/>
              <w:rPr>
                <w:rFonts w:ascii="Times New Roman" w:hAnsi="Times New Roman" w:cs="Times New Roman"/>
                <w:caps/>
                <w:sz w:val="20"/>
                <w:szCs w:val="20"/>
                <w:lang w:val="ru-RU"/>
              </w:rPr>
            </w:pPr>
          </w:p>
        </w:tc>
        <w:tc>
          <w:tcPr>
            <w:tcW w:w="2977" w:type="dxa"/>
          </w:tcPr>
          <w:p w:rsidR="00770142" w:rsidRPr="00770142" w:rsidRDefault="00770142" w:rsidP="0077014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770142">
              <w:rPr>
                <w:rFonts w:ascii="Times New Roman" w:hAnsi="Times New Roman" w:cs="Times New Roman"/>
                <w:sz w:val="20"/>
                <w:szCs w:val="20"/>
                <w:lang w:val="ru-RU"/>
              </w:rPr>
              <w:t xml:space="preserve">силить контроль на всех уровнях, в том числе за пунктами приема мяса, </w:t>
            </w:r>
            <w:r>
              <w:rPr>
                <w:rFonts w:ascii="Times New Roman" w:hAnsi="Times New Roman" w:cs="Times New Roman"/>
                <w:sz w:val="20"/>
                <w:szCs w:val="20"/>
                <w:lang w:val="ru-RU"/>
              </w:rPr>
              <w:t>за</w:t>
            </w:r>
            <w:r w:rsidRPr="00770142">
              <w:rPr>
                <w:rFonts w:ascii="Times New Roman" w:hAnsi="Times New Roman" w:cs="Times New Roman"/>
                <w:sz w:val="20"/>
                <w:szCs w:val="20"/>
                <w:lang w:val="ru-RU"/>
              </w:rPr>
              <w:t xml:space="preserve"> наличие</w:t>
            </w:r>
            <w:r>
              <w:rPr>
                <w:rFonts w:ascii="Times New Roman" w:hAnsi="Times New Roman" w:cs="Times New Roman"/>
                <w:sz w:val="20"/>
                <w:szCs w:val="20"/>
                <w:lang w:val="ru-RU"/>
              </w:rPr>
              <w:t>м</w:t>
            </w:r>
            <w:r w:rsidRPr="00770142">
              <w:rPr>
                <w:rFonts w:ascii="Times New Roman" w:hAnsi="Times New Roman" w:cs="Times New Roman"/>
                <w:sz w:val="20"/>
                <w:szCs w:val="20"/>
                <w:lang w:val="ru-RU"/>
              </w:rPr>
              <w:t xml:space="preserve"> санитарной книжки»</w:t>
            </w:r>
          </w:p>
        </w:tc>
        <w:tc>
          <w:tcPr>
            <w:tcW w:w="1843" w:type="dxa"/>
          </w:tcPr>
          <w:p w:rsidR="00770142" w:rsidRPr="00770142" w:rsidRDefault="00770142" w:rsidP="0077014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770142">
              <w:rPr>
                <w:rFonts w:ascii="Times New Roman" w:hAnsi="Times New Roman" w:cs="Times New Roman"/>
                <w:sz w:val="20"/>
                <w:szCs w:val="20"/>
                <w:lang w:val="ru-RU"/>
              </w:rPr>
              <w:t>силить контроль на всех уровнях</w:t>
            </w:r>
          </w:p>
        </w:tc>
        <w:tc>
          <w:tcPr>
            <w:tcW w:w="1417"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c>
          <w:tcPr>
            <w:tcW w:w="184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770142" w:rsidRPr="00EF655E" w:rsidRDefault="00770142" w:rsidP="0074587E">
            <w:pPr>
              <w:spacing w:after="0" w:line="240" w:lineRule="auto"/>
              <w:contextualSpacing/>
              <w:jc w:val="center"/>
              <w:rPr>
                <w:rFonts w:ascii="Times New Roman" w:hAnsi="Times New Roman" w:cs="Times New Roman"/>
                <w:sz w:val="20"/>
                <w:szCs w:val="20"/>
                <w:lang w:val="ru-RU"/>
              </w:rPr>
            </w:pPr>
          </w:p>
        </w:tc>
      </w:tr>
    </w:tbl>
    <w:p w:rsidR="00770142" w:rsidRDefault="00770142">
      <w:pPr>
        <w:rPr>
          <w:lang w:val="ru-RU"/>
        </w:rPr>
      </w:pPr>
    </w:p>
    <w:p w:rsidR="00770142" w:rsidRDefault="00770142" w:rsidP="00770142">
      <w:pPr>
        <w:rPr>
          <w:rFonts w:ascii="Times New Roman" w:hAnsi="Times New Roman" w:cs="Times New Roman"/>
          <w:sz w:val="28"/>
          <w:szCs w:val="28"/>
          <w:lang w:val="ru-RU"/>
        </w:rPr>
      </w:pPr>
      <w:r w:rsidRPr="007D6BB1">
        <w:rPr>
          <w:rFonts w:ascii="Times New Roman" w:hAnsi="Times New Roman" w:cs="Times New Roman"/>
          <w:sz w:val="28"/>
          <w:szCs w:val="28"/>
          <w:lang w:val="ru-RU"/>
        </w:rPr>
        <w:t>Продолжение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977"/>
        <w:gridCol w:w="1843"/>
        <w:gridCol w:w="1417"/>
        <w:gridCol w:w="1843"/>
        <w:gridCol w:w="1353"/>
      </w:tblGrid>
      <w:tr w:rsidR="00770142" w:rsidRPr="00D87733" w:rsidTr="0074587E">
        <w:tc>
          <w:tcPr>
            <w:tcW w:w="5353"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1</w:t>
            </w:r>
          </w:p>
        </w:tc>
        <w:tc>
          <w:tcPr>
            <w:tcW w:w="2977"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2</w:t>
            </w:r>
          </w:p>
        </w:tc>
        <w:tc>
          <w:tcPr>
            <w:tcW w:w="1843"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3</w:t>
            </w:r>
          </w:p>
        </w:tc>
        <w:tc>
          <w:tcPr>
            <w:tcW w:w="1417"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4</w:t>
            </w:r>
          </w:p>
        </w:tc>
        <w:tc>
          <w:tcPr>
            <w:tcW w:w="1843"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5</w:t>
            </w:r>
          </w:p>
        </w:tc>
        <w:tc>
          <w:tcPr>
            <w:tcW w:w="1353" w:type="dxa"/>
          </w:tcPr>
          <w:p w:rsidR="00770142" w:rsidRPr="007D6BB1" w:rsidRDefault="00770142" w:rsidP="0074587E">
            <w:pPr>
              <w:spacing w:after="0" w:line="240" w:lineRule="auto"/>
              <w:contextualSpacing/>
              <w:jc w:val="center"/>
              <w:rPr>
                <w:rFonts w:ascii="Times New Roman" w:hAnsi="Times New Roman" w:cs="Times New Roman"/>
                <w:sz w:val="20"/>
                <w:szCs w:val="20"/>
              </w:rPr>
            </w:pPr>
            <w:r w:rsidRPr="007D6BB1">
              <w:rPr>
                <w:rFonts w:ascii="Times New Roman" w:hAnsi="Times New Roman" w:cs="Times New Roman"/>
                <w:sz w:val="20"/>
                <w:szCs w:val="20"/>
              </w:rPr>
              <w:t>6</w:t>
            </w:r>
          </w:p>
        </w:tc>
      </w:tr>
      <w:tr w:rsidR="00BA6C4D" w:rsidRPr="00921FF5" w:rsidTr="0074587E">
        <w:tc>
          <w:tcPr>
            <w:tcW w:w="5353" w:type="dxa"/>
          </w:tcPr>
          <w:p w:rsidR="00BA6C4D" w:rsidRPr="00770142" w:rsidRDefault="00BA6C4D" w:rsidP="00770142">
            <w:pPr>
              <w:spacing w:after="0" w:line="240" w:lineRule="auto"/>
              <w:contextualSpacing/>
              <w:rPr>
                <w:rFonts w:ascii="Times New Roman" w:hAnsi="Times New Roman" w:cs="Times New Roman"/>
                <w:i/>
                <w:caps/>
                <w:sz w:val="20"/>
                <w:szCs w:val="20"/>
                <w:lang w:val="ru-RU"/>
              </w:rPr>
            </w:pPr>
            <w:r w:rsidRPr="00770142">
              <w:rPr>
                <w:rFonts w:ascii="Times New Roman" w:hAnsi="Times New Roman" w:cs="Times New Roman"/>
                <w:i/>
                <w:sz w:val="20"/>
                <w:szCs w:val="20"/>
                <w:lang w:val="ru-RU"/>
              </w:rPr>
              <w:t>«</w:t>
            </w:r>
            <w:r>
              <w:rPr>
                <w:rFonts w:ascii="Times New Roman" w:hAnsi="Times New Roman" w:cs="Times New Roman"/>
                <w:i/>
                <w:sz w:val="20"/>
                <w:szCs w:val="20"/>
                <w:lang w:val="ru-RU"/>
              </w:rPr>
              <w:t>К</w:t>
            </w:r>
            <w:r w:rsidRPr="00770142">
              <w:rPr>
                <w:rFonts w:ascii="Times New Roman" w:hAnsi="Times New Roman" w:cs="Times New Roman"/>
                <w:i/>
                <w:sz w:val="20"/>
                <w:szCs w:val="20"/>
                <w:lang w:val="ru-RU"/>
              </w:rPr>
              <w:t>омплексное исследование: выявление источ</w:t>
            </w:r>
            <w:r>
              <w:rPr>
                <w:rFonts w:ascii="Times New Roman" w:hAnsi="Times New Roman" w:cs="Times New Roman"/>
                <w:i/>
                <w:sz w:val="20"/>
                <w:szCs w:val="20"/>
                <w:lang w:val="ru-RU"/>
              </w:rPr>
              <w:t>ника инфекции (грызуны или скот</w:t>
            </w:r>
            <w:r w:rsidRPr="00770142">
              <w:rPr>
                <w:rFonts w:ascii="Times New Roman" w:hAnsi="Times New Roman" w:cs="Times New Roman"/>
                <w:i/>
                <w:sz w:val="20"/>
                <w:szCs w:val="20"/>
                <w:lang w:val="ru-RU"/>
              </w:rPr>
              <w:t>), контроль за контактированием скота с животными на отдаленных пастбищах. (</w:t>
            </w:r>
            <w:r>
              <w:rPr>
                <w:rFonts w:ascii="Times New Roman" w:hAnsi="Times New Roman" w:cs="Times New Roman"/>
                <w:i/>
                <w:sz w:val="20"/>
                <w:szCs w:val="20"/>
                <w:lang w:val="ru-RU"/>
              </w:rPr>
              <w:t>К</w:t>
            </w:r>
            <w:r w:rsidRPr="00770142">
              <w:rPr>
                <w:rFonts w:ascii="Times New Roman" w:hAnsi="Times New Roman" w:cs="Times New Roman"/>
                <w:i/>
                <w:sz w:val="20"/>
                <w:szCs w:val="20"/>
                <w:lang w:val="ru-RU"/>
              </w:rPr>
              <w:t>онтроля нет,</w:t>
            </w:r>
            <w:r>
              <w:rPr>
                <w:rFonts w:ascii="Times New Roman" w:hAnsi="Times New Roman" w:cs="Times New Roman"/>
                <w:i/>
                <w:sz w:val="20"/>
                <w:szCs w:val="20"/>
                <w:lang w:val="ru-RU"/>
              </w:rPr>
              <w:t xml:space="preserve"> </w:t>
            </w:r>
            <w:r w:rsidRPr="00770142">
              <w:rPr>
                <w:rFonts w:ascii="Times New Roman" w:hAnsi="Times New Roman" w:cs="Times New Roman"/>
                <w:i/>
                <w:sz w:val="20"/>
                <w:szCs w:val="20"/>
                <w:lang w:val="ru-RU"/>
              </w:rPr>
              <w:t>где они пасутся)» (ВС-3)</w:t>
            </w:r>
          </w:p>
          <w:p w:rsidR="00BA6C4D" w:rsidRPr="00770142" w:rsidRDefault="00BA6C4D" w:rsidP="00770142">
            <w:pPr>
              <w:spacing w:after="0" w:line="240" w:lineRule="auto"/>
              <w:contextualSpacing/>
              <w:rPr>
                <w:rFonts w:ascii="Times New Roman" w:hAnsi="Times New Roman" w:cs="Times New Roman"/>
                <w:caps/>
                <w:sz w:val="20"/>
                <w:szCs w:val="20"/>
                <w:lang w:val="ru-RU"/>
              </w:rPr>
            </w:pPr>
          </w:p>
        </w:tc>
        <w:tc>
          <w:tcPr>
            <w:tcW w:w="2977" w:type="dxa"/>
          </w:tcPr>
          <w:p w:rsidR="00BA6C4D" w:rsidRPr="00770142" w:rsidRDefault="00BA6C4D" w:rsidP="0077014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«В</w:t>
            </w:r>
            <w:r w:rsidRPr="00770142">
              <w:rPr>
                <w:rFonts w:ascii="Times New Roman" w:hAnsi="Times New Roman" w:cs="Times New Roman"/>
                <w:sz w:val="20"/>
                <w:szCs w:val="20"/>
                <w:lang w:val="ru-RU"/>
              </w:rPr>
              <w:t>ыявление источника инфекции, контроль контакта скота с другими животными на пастбищах»</w:t>
            </w:r>
          </w:p>
        </w:tc>
        <w:tc>
          <w:tcPr>
            <w:tcW w:w="1843"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770142">
              <w:rPr>
                <w:rFonts w:ascii="Times New Roman" w:hAnsi="Times New Roman" w:cs="Times New Roman"/>
                <w:sz w:val="20"/>
                <w:szCs w:val="20"/>
                <w:lang w:val="ru-RU"/>
              </w:rPr>
              <w:t>воевременное выявление источника инф</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контроль за ско</w:t>
            </w:r>
            <w:r>
              <w:rPr>
                <w:rFonts w:ascii="Times New Roman" w:hAnsi="Times New Roman" w:cs="Times New Roman"/>
                <w:sz w:val="20"/>
                <w:szCs w:val="20"/>
                <w:lang w:val="ru-RU"/>
              </w:rPr>
              <w:t>-</w:t>
            </w:r>
            <w:r w:rsidRPr="00770142">
              <w:rPr>
                <w:rFonts w:ascii="Times New Roman" w:hAnsi="Times New Roman" w:cs="Times New Roman"/>
                <w:sz w:val="20"/>
                <w:szCs w:val="20"/>
                <w:lang w:val="ru-RU"/>
              </w:rPr>
              <w:t>том на пастбищах</w:t>
            </w:r>
          </w:p>
        </w:tc>
        <w:tc>
          <w:tcPr>
            <w:tcW w:w="1417" w:type="dxa"/>
            <w:vMerge w:val="restart"/>
          </w:tcPr>
          <w:p w:rsidR="00BA6C4D" w:rsidRPr="00770142" w:rsidRDefault="00BA6C4D" w:rsidP="00770142">
            <w:pPr>
              <w:spacing w:after="0" w:line="240" w:lineRule="auto"/>
              <w:contextualSpacing/>
              <w:jc w:val="center"/>
              <w:rPr>
                <w:rFonts w:ascii="Times New Roman" w:hAnsi="Times New Roman" w:cs="Times New Roman"/>
                <w:sz w:val="20"/>
                <w:szCs w:val="20"/>
                <w:lang w:val="ru-RU"/>
              </w:rPr>
            </w:pPr>
          </w:p>
        </w:tc>
        <w:tc>
          <w:tcPr>
            <w:tcW w:w="1843" w:type="dxa"/>
            <w:vMerge w:val="restart"/>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353" w:type="dxa"/>
            <w:vMerge w:val="restart"/>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r>
      <w:tr w:rsidR="00BA6C4D" w:rsidRPr="00921FF5" w:rsidTr="0074587E">
        <w:tc>
          <w:tcPr>
            <w:tcW w:w="5353"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i/>
                <w:sz w:val="20"/>
                <w:szCs w:val="20"/>
                <w:lang w:val="ru-RU"/>
              </w:rPr>
              <w:t>«П</w:t>
            </w:r>
            <w:r w:rsidRPr="00770142">
              <w:rPr>
                <w:rFonts w:ascii="Times New Roman" w:hAnsi="Times New Roman" w:cs="Times New Roman"/>
                <w:i/>
                <w:sz w:val="20"/>
                <w:szCs w:val="20"/>
                <w:lang w:val="ru-RU"/>
              </w:rPr>
              <w:t>роводить полноценный ветеринарный надзор за животными и иметь тесную связь с нашей службой инфекционной,  и значит с санитарно-эпидемиологическим надзором за людьми»</w:t>
            </w:r>
            <w:r>
              <w:rPr>
                <w:rFonts w:ascii="Times New Roman" w:hAnsi="Times New Roman" w:cs="Times New Roman"/>
                <w:i/>
                <w:sz w:val="20"/>
                <w:szCs w:val="20"/>
                <w:lang w:val="ru-RU"/>
              </w:rPr>
              <w:t xml:space="preserve"> </w:t>
            </w:r>
            <w:r w:rsidRPr="00770142">
              <w:rPr>
                <w:rFonts w:ascii="Times New Roman" w:hAnsi="Times New Roman" w:cs="Times New Roman"/>
                <w:i/>
                <w:sz w:val="20"/>
                <w:szCs w:val="20"/>
                <w:lang w:val="ru-RU"/>
              </w:rPr>
              <w:t>(СЗ-2)</w:t>
            </w:r>
          </w:p>
        </w:tc>
        <w:tc>
          <w:tcPr>
            <w:tcW w:w="2977"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sidRPr="00770142">
              <w:rPr>
                <w:rFonts w:ascii="Times New Roman" w:hAnsi="Times New Roman" w:cs="Times New Roman"/>
                <w:sz w:val="20"/>
                <w:szCs w:val="20"/>
                <w:lang w:val="ru-RU"/>
              </w:rPr>
              <w:t>«проводить полноценный ветеринарный надзор, иметь тесную связь с инфекционной и сан-эпидслужбами»</w:t>
            </w:r>
          </w:p>
        </w:tc>
        <w:tc>
          <w:tcPr>
            <w:tcW w:w="1843"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770142">
              <w:rPr>
                <w:rFonts w:ascii="Times New Roman" w:hAnsi="Times New Roman" w:cs="Times New Roman"/>
                <w:sz w:val="20"/>
                <w:szCs w:val="20"/>
                <w:lang w:val="ru-RU"/>
              </w:rPr>
              <w:t xml:space="preserve">силить </w:t>
            </w:r>
            <w:r>
              <w:rPr>
                <w:rFonts w:ascii="Times New Roman" w:hAnsi="Times New Roman" w:cs="Times New Roman"/>
                <w:sz w:val="20"/>
                <w:szCs w:val="20"/>
                <w:lang w:val="ru-RU"/>
              </w:rPr>
              <w:t>в</w:t>
            </w:r>
            <w:r w:rsidRPr="00770142">
              <w:rPr>
                <w:rFonts w:ascii="Times New Roman" w:hAnsi="Times New Roman" w:cs="Times New Roman"/>
                <w:sz w:val="20"/>
                <w:szCs w:val="20"/>
                <w:lang w:val="ru-RU"/>
              </w:rPr>
              <w:t>етнад</w:t>
            </w:r>
            <w:r>
              <w:rPr>
                <w:rFonts w:ascii="Times New Roman" w:hAnsi="Times New Roman" w:cs="Times New Roman"/>
                <w:sz w:val="20"/>
                <w:szCs w:val="20"/>
                <w:lang w:val="ru-RU"/>
              </w:rPr>
              <w:t>-</w:t>
            </w:r>
            <w:r w:rsidRPr="00770142">
              <w:rPr>
                <w:rFonts w:ascii="Times New Roman" w:hAnsi="Times New Roman" w:cs="Times New Roman"/>
                <w:sz w:val="20"/>
                <w:szCs w:val="20"/>
                <w:lang w:val="ru-RU"/>
              </w:rPr>
              <w:t>зор, тесно рабо</w:t>
            </w:r>
            <w:r>
              <w:rPr>
                <w:rFonts w:ascii="Times New Roman" w:hAnsi="Times New Roman" w:cs="Times New Roman"/>
                <w:sz w:val="20"/>
                <w:szCs w:val="20"/>
                <w:lang w:val="ru-RU"/>
              </w:rPr>
              <w:t>-</w:t>
            </w:r>
            <w:r w:rsidRPr="00770142">
              <w:rPr>
                <w:rFonts w:ascii="Times New Roman" w:hAnsi="Times New Roman" w:cs="Times New Roman"/>
                <w:sz w:val="20"/>
                <w:szCs w:val="20"/>
                <w:lang w:val="ru-RU"/>
              </w:rPr>
              <w:t>тать с соответ</w:t>
            </w:r>
            <w:r>
              <w:rPr>
                <w:rFonts w:ascii="Times New Roman" w:hAnsi="Times New Roman" w:cs="Times New Roman"/>
                <w:sz w:val="20"/>
                <w:szCs w:val="20"/>
                <w:lang w:val="ru-RU"/>
              </w:rPr>
              <w:t>ств.</w:t>
            </w:r>
            <w:r w:rsidRPr="00770142">
              <w:rPr>
                <w:rFonts w:ascii="Times New Roman" w:hAnsi="Times New Roman" w:cs="Times New Roman"/>
                <w:sz w:val="20"/>
                <w:szCs w:val="20"/>
                <w:lang w:val="ru-RU"/>
              </w:rPr>
              <w:t xml:space="preserve"> службами</w:t>
            </w:r>
          </w:p>
        </w:tc>
        <w:tc>
          <w:tcPr>
            <w:tcW w:w="1417" w:type="dxa"/>
            <w:vMerge/>
          </w:tcPr>
          <w:p w:rsidR="00BA6C4D" w:rsidRPr="00770142" w:rsidRDefault="00BA6C4D" w:rsidP="00770142">
            <w:pPr>
              <w:spacing w:after="0" w:line="240" w:lineRule="auto"/>
              <w:contextualSpacing/>
              <w:jc w:val="center"/>
              <w:rPr>
                <w:rFonts w:ascii="Times New Roman" w:hAnsi="Times New Roman" w:cs="Times New Roman"/>
                <w:sz w:val="20"/>
                <w:szCs w:val="20"/>
                <w:lang w:val="ru-RU"/>
              </w:rPr>
            </w:pPr>
          </w:p>
        </w:tc>
        <w:tc>
          <w:tcPr>
            <w:tcW w:w="184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r>
      <w:tr w:rsidR="00BA6C4D" w:rsidRPr="00921FF5" w:rsidTr="0074587E">
        <w:tc>
          <w:tcPr>
            <w:tcW w:w="5353"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sidRPr="00770142">
              <w:rPr>
                <w:rFonts w:ascii="Times New Roman" w:hAnsi="Times New Roman" w:cs="Times New Roman"/>
                <w:i/>
                <w:sz w:val="20"/>
                <w:szCs w:val="20"/>
                <w:lang w:val="ru-RU"/>
              </w:rPr>
              <w:t>«</w:t>
            </w:r>
            <w:r>
              <w:rPr>
                <w:rFonts w:ascii="Times New Roman" w:hAnsi="Times New Roman" w:cs="Times New Roman"/>
                <w:i/>
                <w:sz w:val="20"/>
                <w:szCs w:val="20"/>
                <w:lang w:val="ru-RU"/>
              </w:rPr>
              <w:t>Н</w:t>
            </w:r>
            <w:r w:rsidRPr="00770142">
              <w:rPr>
                <w:rFonts w:ascii="Times New Roman" w:hAnsi="Times New Roman" w:cs="Times New Roman"/>
                <w:i/>
                <w:sz w:val="20"/>
                <w:szCs w:val="20"/>
                <w:lang w:val="ru-RU"/>
              </w:rPr>
              <w:t xml:space="preserve">адо, чтобы вот эти службы, которые борятся с бруцеллезом работали сообща. </w:t>
            </w:r>
            <w:r>
              <w:rPr>
                <w:rFonts w:ascii="Times New Roman" w:hAnsi="Times New Roman" w:cs="Times New Roman"/>
                <w:i/>
                <w:sz w:val="20"/>
                <w:szCs w:val="20"/>
                <w:lang w:val="ru-RU"/>
              </w:rPr>
              <w:t>П</w:t>
            </w:r>
            <w:r w:rsidRPr="00770142">
              <w:rPr>
                <w:rFonts w:ascii="Times New Roman" w:hAnsi="Times New Roman" w:cs="Times New Roman"/>
                <w:i/>
                <w:sz w:val="20"/>
                <w:szCs w:val="20"/>
                <w:lang w:val="ru-RU"/>
              </w:rPr>
              <w:t>оэтому в борьбе с бруцеллезом вот эти мероприятия надо скоординировать, хорошенько отработать и не жалеть средства государственные, потому что держать скот экономически выгодно, но здоровье народа важнее, чем деньги, поэтому в этом вопросе надо доработать.»</w:t>
            </w:r>
            <w:r>
              <w:rPr>
                <w:rFonts w:ascii="Times New Roman" w:hAnsi="Times New Roman" w:cs="Times New Roman"/>
                <w:i/>
                <w:sz w:val="20"/>
                <w:szCs w:val="20"/>
                <w:lang w:val="ru-RU"/>
              </w:rPr>
              <w:t xml:space="preserve"> </w:t>
            </w:r>
            <w:r w:rsidRPr="00770142">
              <w:rPr>
                <w:rFonts w:ascii="Times New Roman" w:hAnsi="Times New Roman" w:cs="Times New Roman"/>
                <w:i/>
                <w:sz w:val="20"/>
                <w:szCs w:val="20"/>
                <w:lang w:val="ru-RU"/>
              </w:rPr>
              <w:t>(ЭС-1)</w:t>
            </w:r>
          </w:p>
        </w:tc>
        <w:tc>
          <w:tcPr>
            <w:tcW w:w="2977"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«Н</w:t>
            </w:r>
            <w:r w:rsidRPr="00770142">
              <w:rPr>
                <w:rFonts w:ascii="Times New Roman" w:hAnsi="Times New Roman" w:cs="Times New Roman"/>
                <w:sz w:val="20"/>
                <w:szCs w:val="20"/>
                <w:lang w:val="ru-RU"/>
              </w:rPr>
              <w:t>адо работать сообща службам, нужно скоординировать, отработать все мероприятия в борьбе с бруцеллезом, не жалея гос</w:t>
            </w:r>
            <w:r>
              <w:rPr>
                <w:rFonts w:ascii="Times New Roman" w:hAnsi="Times New Roman" w:cs="Times New Roman"/>
                <w:sz w:val="20"/>
                <w:szCs w:val="20"/>
                <w:lang w:val="ru-RU"/>
              </w:rPr>
              <w:t>с</w:t>
            </w:r>
            <w:r w:rsidRPr="00770142">
              <w:rPr>
                <w:rFonts w:ascii="Times New Roman" w:hAnsi="Times New Roman" w:cs="Times New Roman"/>
                <w:sz w:val="20"/>
                <w:szCs w:val="20"/>
                <w:lang w:val="ru-RU"/>
              </w:rPr>
              <w:t>редств, так, как здоровье народа важнее»</w:t>
            </w:r>
          </w:p>
        </w:tc>
        <w:tc>
          <w:tcPr>
            <w:tcW w:w="1843" w:type="dxa"/>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770142">
              <w:rPr>
                <w:rFonts w:ascii="Times New Roman" w:hAnsi="Times New Roman" w:cs="Times New Roman"/>
                <w:sz w:val="20"/>
                <w:szCs w:val="20"/>
                <w:lang w:val="ru-RU"/>
              </w:rPr>
              <w:t>оответ</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xml:space="preserve"> службам нужно работать сообща в борьбе с бруцеллезом, скоординировать все мероприятия</w:t>
            </w:r>
          </w:p>
        </w:tc>
        <w:tc>
          <w:tcPr>
            <w:tcW w:w="1417" w:type="dxa"/>
            <w:vMerge w:val="restart"/>
          </w:tcPr>
          <w:p w:rsidR="00BA6C4D" w:rsidRPr="00770142" w:rsidRDefault="00BA6C4D" w:rsidP="0065482B">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У</w:t>
            </w:r>
            <w:r w:rsidRPr="00770142">
              <w:rPr>
                <w:rFonts w:ascii="Times New Roman" w:hAnsi="Times New Roman" w:cs="Times New Roman"/>
                <w:sz w:val="20"/>
                <w:szCs w:val="20"/>
                <w:lang w:val="ru-RU"/>
              </w:rPr>
              <w:t>силить совместн</w:t>
            </w:r>
            <w:r>
              <w:rPr>
                <w:rFonts w:ascii="Times New Roman" w:hAnsi="Times New Roman" w:cs="Times New Roman"/>
                <w:sz w:val="20"/>
                <w:szCs w:val="20"/>
                <w:lang w:val="ru-RU"/>
              </w:rPr>
              <w:t>ую</w:t>
            </w:r>
            <w:r w:rsidRPr="00770142">
              <w:rPr>
                <w:rFonts w:ascii="Times New Roman" w:hAnsi="Times New Roman" w:cs="Times New Roman"/>
                <w:sz w:val="20"/>
                <w:szCs w:val="20"/>
                <w:lang w:val="ru-RU"/>
              </w:rPr>
              <w:t xml:space="preserve"> работ</w:t>
            </w:r>
            <w:r>
              <w:rPr>
                <w:rFonts w:ascii="Times New Roman" w:hAnsi="Times New Roman" w:cs="Times New Roman"/>
                <w:sz w:val="20"/>
                <w:szCs w:val="20"/>
                <w:lang w:val="ru-RU"/>
              </w:rPr>
              <w:t>у</w:t>
            </w:r>
            <w:r w:rsidRPr="00770142">
              <w:rPr>
                <w:rFonts w:ascii="Times New Roman" w:hAnsi="Times New Roman" w:cs="Times New Roman"/>
                <w:sz w:val="20"/>
                <w:szCs w:val="20"/>
                <w:lang w:val="ru-RU"/>
              </w:rPr>
              <w:t xml:space="preserve"> </w:t>
            </w:r>
            <w:r>
              <w:rPr>
                <w:rFonts w:ascii="Times New Roman" w:hAnsi="Times New Roman" w:cs="Times New Roman"/>
                <w:sz w:val="20"/>
                <w:szCs w:val="20"/>
                <w:lang w:val="ru-RU"/>
              </w:rPr>
              <w:t>всех служб</w:t>
            </w:r>
            <w:r w:rsidRPr="00770142">
              <w:rPr>
                <w:rFonts w:ascii="Times New Roman" w:hAnsi="Times New Roman" w:cs="Times New Roman"/>
                <w:sz w:val="20"/>
                <w:szCs w:val="20"/>
                <w:lang w:val="ru-RU"/>
              </w:rPr>
              <w:t>, сан-просвет работу среди населения</w:t>
            </w:r>
          </w:p>
        </w:tc>
        <w:tc>
          <w:tcPr>
            <w:tcW w:w="184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r>
      <w:tr w:rsidR="00BA6C4D" w:rsidRPr="00921FF5" w:rsidTr="0074587E">
        <w:tc>
          <w:tcPr>
            <w:tcW w:w="5353" w:type="dxa"/>
          </w:tcPr>
          <w:p w:rsidR="00BA6C4D" w:rsidRPr="0065482B" w:rsidRDefault="00BA6C4D" w:rsidP="00770142">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«С</w:t>
            </w:r>
            <w:r w:rsidRPr="00770142">
              <w:rPr>
                <w:rFonts w:ascii="Times New Roman" w:hAnsi="Times New Roman" w:cs="Times New Roman"/>
                <w:i/>
                <w:sz w:val="20"/>
                <w:szCs w:val="20"/>
                <w:lang w:val="ru-RU"/>
              </w:rPr>
              <w:t>овместная работа межведомственная, надзор эпидемиологический, надзор ветеринарной службы по источникам инфекции и профилактическая работа в регионах, где высокий  уровень заболеваемости людей и животных и раннее выявление заболеваемости, ... улучшение качества надзора в очаге и опов</w:t>
            </w:r>
            <w:r>
              <w:rPr>
                <w:rFonts w:ascii="Times New Roman" w:hAnsi="Times New Roman" w:cs="Times New Roman"/>
                <w:i/>
                <w:sz w:val="20"/>
                <w:szCs w:val="20"/>
                <w:lang w:val="ru-RU"/>
              </w:rPr>
              <w:t>ещение о нем населения</w:t>
            </w:r>
            <w:r w:rsidRPr="00770142">
              <w:rPr>
                <w:rFonts w:ascii="Times New Roman" w:hAnsi="Times New Roman" w:cs="Times New Roman"/>
                <w:i/>
                <w:sz w:val="20"/>
                <w:szCs w:val="20"/>
                <w:lang w:val="ru-RU"/>
              </w:rPr>
              <w:t xml:space="preserve">, я бы сказал улучшило бы качество выявляемости и снижение заболеваемости, наверное так сказать.» </w:t>
            </w:r>
            <w:r w:rsidRPr="0065482B">
              <w:rPr>
                <w:rFonts w:ascii="Times New Roman" w:hAnsi="Times New Roman" w:cs="Times New Roman"/>
                <w:i/>
                <w:sz w:val="20"/>
                <w:szCs w:val="20"/>
                <w:lang w:val="ru-RU"/>
              </w:rPr>
              <w:t>(СЗ-4)</w:t>
            </w:r>
          </w:p>
          <w:p w:rsidR="00BA6C4D" w:rsidRPr="0065482B" w:rsidRDefault="00BA6C4D" w:rsidP="00770142">
            <w:pPr>
              <w:spacing w:after="0" w:line="240" w:lineRule="auto"/>
              <w:contextualSpacing/>
              <w:rPr>
                <w:rFonts w:ascii="Times New Roman" w:hAnsi="Times New Roman" w:cs="Times New Roman"/>
                <w:caps/>
                <w:sz w:val="20"/>
                <w:szCs w:val="20"/>
                <w:lang w:val="ru-RU"/>
              </w:rPr>
            </w:pPr>
          </w:p>
        </w:tc>
        <w:tc>
          <w:tcPr>
            <w:tcW w:w="2977" w:type="dxa"/>
          </w:tcPr>
          <w:p w:rsidR="00BA6C4D" w:rsidRPr="00770142" w:rsidRDefault="00BA6C4D" w:rsidP="00BA6C4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770142">
              <w:rPr>
                <w:rFonts w:ascii="Times New Roman" w:hAnsi="Times New Roman" w:cs="Times New Roman"/>
                <w:sz w:val="20"/>
                <w:szCs w:val="20"/>
                <w:lang w:val="ru-RU"/>
              </w:rPr>
              <w:t>овместная межведом</w:t>
            </w:r>
            <w:r>
              <w:rPr>
                <w:rFonts w:ascii="Times New Roman" w:hAnsi="Times New Roman" w:cs="Times New Roman"/>
                <w:sz w:val="20"/>
                <w:szCs w:val="20"/>
                <w:lang w:val="ru-RU"/>
              </w:rPr>
              <w:t>ствен-</w:t>
            </w:r>
            <w:r w:rsidRPr="00770142">
              <w:rPr>
                <w:rFonts w:ascii="Times New Roman" w:hAnsi="Times New Roman" w:cs="Times New Roman"/>
                <w:sz w:val="20"/>
                <w:szCs w:val="20"/>
                <w:lang w:val="ru-RU"/>
              </w:rPr>
              <w:t>ная работа, эпиднадзор, вет</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xml:space="preserve"> надзор за источн</w:t>
            </w:r>
            <w:r>
              <w:rPr>
                <w:rFonts w:ascii="Times New Roman" w:hAnsi="Times New Roman" w:cs="Times New Roman"/>
                <w:sz w:val="20"/>
                <w:szCs w:val="20"/>
                <w:lang w:val="ru-RU"/>
              </w:rPr>
              <w:t>.</w:t>
            </w:r>
            <w:r w:rsidRPr="00770142">
              <w:rPr>
                <w:rFonts w:ascii="Times New Roman" w:hAnsi="Times New Roman" w:cs="Times New Roman"/>
                <w:sz w:val="20"/>
                <w:szCs w:val="20"/>
                <w:lang w:val="ru-RU"/>
              </w:rPr>
              <w:t>инфекции, профмероприятия в регионах, где выс</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xml:space="preserve"> уровень заболев</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xml:space="preserve"> людей и их раннее выявление. </w:t>
            </w:r>
            <w:r>
              <w:rPr>
                <w:rFonts w:ascii="Times New Roman" w:hAnsi="Times New Roman" w:cs="Times New Roman"/>
                <w:sz w:val="20"/>
                <w:szCs w:val="20"/>
                <w:lang w:val="ru-RU"/>
              </w:rPr>
              <w:t>У</w:t>
            </w:r>
            <w:r w:rsidRPr="00770142">
              <w:rPr>
                <w:rFonts w:ascii="Times New Roman" w:hAnsi="Times New Roman" w:cs="Times New Roman"/>
                <w:sz w:val="20"/>
                <w:szCs w:val="20"/>
                <w:lang w:val="ru-RU"/>
              </w:rPr>
              <w:t>лучшение качества надзора и оповещени</w:t>
            </w:r>
            <w:r>
              <w:rPr>
                <w:rFonts w:ascii="Times New Roman" w:hAnsi="Times New Roman" w:cs="Times New Roman"/>
                <w:sz w:val="20"/>
                <w:szCs w:val="20"/>
                <w:lang w:val="ru-RU"/>
              </w:rPr>
              <w:t>е</w:t>
            </w:r>
            <w:r w:rsidRPr="00770142">
              <w:rPr>
                <w:rFonts w:ascii="Times New Roman" w:hAnsi="Times New Roman" w:cs="Times New Roman"/>
                <w:sz w:val="20"/>
                <w:szCs w:val="20"/>
                <w:lang w:val="ru-RU"/>
              </w:rPr>
              <w:t xml:space="preserve"> населения о бруцеллезе</w:t>
            </w:r>
            <w:r>
              <w:rPr>
                <w:rFonts w:ascii="Times New Roman" w:hAnsi="Times New Roman" w:cs="Times New Roman"/>
                <w:sz w:val="20"/>
                <w:szCs w:val="20"/>
                <w:lang w:val="ru-RU"/>
              </w:rPr>
              <w:t xml:space="preserve"> улучшит </w:t>
            </w:r>
            <w:r w:rsidRPr="00770142">
              <w:rPr>
                <w:rFonts w:ascii="Times New Roman" w:hAnsi="Times New Roman" w:cs="Times New Roman"/>
                <w:sz w:val="20"/>
                <w:szCs w:val="20"/>
                <w:lang w:val="ru-RU"/>
              </w:rPr>
              <w:t xml:space="preserve"> выявляе</w:t>
            </w:r>
            <w:r>
              <w:rPr>
                <w:rFonts w:ascii="Times New Roman" w:hAnsi="Times New Roman" w:cs="Times New Roman"/>
                <w:sz w:val="20"/>
                <w:szCs w:val="20"/>
                <w:lang w:val="ru-RU"/>
              </w:rPr>
              <w:t>-</w:t>
            </w:r>
            <w:r w:rsidRPr="00770142">
              <w:rPr>
                <w:rFonts w:ascii="Times New Roman" w:hAnsi="Times New Roman" w:cs="Times New Roman"/>
                <w:sz w:val="20"/>
                <w:szCs w:val="20"/>
                <w:lang w:val="ru-RU"/>
              </w:rPr>
              <w:t>мост</w:t>
            </w:r>
            <w:r>
              <w:rPr>
                <w:rFonts w:ascii="Times New Roman" w:hAnsi="Times New Roman" w:cs="Times New Roman"/>
                <w:sz w:val="20"/>
                <w:szCs w:val="20"/>
                <w:lang w:val="ru-RU"/>
              </w:rPr>
              <w:t>ь</w:t>
            </w:r>
            <w:r w:rsidRPr="00770142">
              <w:rPr>
                <w:rFonts w:ascii="Times New Roman" w:hAnsi="Times New Roman" w:cs="Times New Roman"/>
                <w:sz w:val="20"/>
                <w:szCs w:val="20"/>
                <w:lang w:val="ru-RU"/>
              </w:rPr>
              <w:t xml:space="preserve"> и сни</w:t>
            </w:r>
            <w:r>
              <w:rPr>
                <w:rFonts w:ascii="Times New Roman" w:hAnsi="Times New Roman" w:cs="Times New Roman"/>
                <w:sz w:val="20"/>
                <w:szCs w:val="20"/>
                <w:lang w:val="ru-RU"/>
              </w:rPr>
              <w:t>зит</w:t>
            </w:r>
            <w:r w:rsidRPr="00770142">
              <w:rPr>
                <w:rFonts w:ascii="Times New Roman" w:hAnsi="Times New Roman" w:cs="Times New Roman"/>
                <w:sz w:val="20"/>
                <w:szCs w:val="20"/>
                <w:lang w:val="ru-RU"/>
              </w:rPr>
              <w:t xml:space="preserve"> заб</w:t>
            </w:r>
            <w:r>
              <w:rPr>
                <w:rFonts w:ascii="Times New Roman" w:hAnsi="Times New Roman" w:cs="Times New Roman"/>
                <w:sz w:val="20"/>
                <w:szCs w:val="20"/>
                <w:lang w:val="ru-RU"/>
              </w:rPr>
              <w:t>олеваемо</w:t>
            </w:r>
            <w:r w:rsidRPr="00770142">
              <w:rPr>
                <w:rFonts w:ascii="Times New Roman" w:hAnsi="Times New Roman" w:cs="Times New Roman"/>
                <w:sz w:val="20"/>
                <w:szCs w:val="20"/>
                <w:lang w:val="ru-RU"/>
              </w:rPr>
              <w:t>ст</w:t>
            </w:r>
            <w:r>
              <w:rPr>
                <w:rFonts w:ascii="Times New Roman" w:hAnsi="Times New Roman" w:cs="Times New Roman"/>
                <w:sz w:val="20"/>
                <w:szCs w:val="20"/>
                <w:lang w:val="ru-RU"/>
              </w:rPr>
              <w:t>ь</w:t>
            </w:r>
            <w:r w:rsidRPr="00770142">
              <w:rPr>
                <w:rFonts w:ascii="Times New Roman" w:hAnsi="Times New Roman" w:cs="Times New Roman"/>
                <w:sz w:val="20"/>
                <w:szCs w:val="20"/>
                <w:lang w:val="ru-RU"/>
              </w:rPr>
              <w:t>»</w:t>
            </w:r>
          </w:p>
        </w:tc>
        <w:tc>
          <w:tcPr>
            <w:tcW w:w="1843" w:type="dxa"/>
          </w:tcPr>
          <w:p w:rsidR="00BA6C4D" w:rsidRPr="00770142" w:rsidRDefault="00BA6C4D" w:rsidP="00BA6C4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С</w:t>
            </w:r>
            <w:r w:rsidRPr="00770142">
              <w:rPr>
                <w:rFonts w:ascii="Times New Roman" w:hAnsi="Times New Roman" w:cs="Times New Roman"/>
                <w:sz w:val="20"/>
                <w:szCs w:val="20"/>
                <w:lang w:val="ru-RU"/>
              </w:rPr>
              <w:t>овместная работа межведомственн</w:t>
            </w:r>
            <w:r>
              <w:rPr>
                <w:rFonts w:ascii="Times New Roman" w:hAnsi="Times New Roman" w:cs="Times New Roman"/>
                <w:sz w:val="20"/>
                <w:szCs w:val="20"/>
                <w:lang w:val="ru-RU"/>
              </w:rPr>
              <w:t>.</w:t>
            </w:r>
            <w:r w:rsidRPr="00770142">
              <w:rPr>
                <w:rFonts w:ascii="Times New Roman" w:hAnsi="Times New Roman" w:cs="Times New Roman"/>
                <w:sz w:val="20"/>
                <w:szCs w:val="20"/>
                <w:lang w:val="ru-RU"/>
              </w:rPr>
              <w:t xml:space="preserve"> структур, усиле</w:t>
            </w:r>
            <w:r>
              <w:rPr>
                <w:rFonts w:ascii="Times New Roman" w:hAnsi="Times New Roman" w:cs="Times New Roman"/>
                <w:sz w:val="20"/>
                <w:szCs w:val="20"/>
                <w:lang w:val="ru-RU"/>
              </w:rPr>
              <w:t>-</w:t>
            </w:r>
            <w:r w:rsidRPr="00770142">
              <w:rPr>
                <w:rFonts w:ascii="Times New Roman" w:hAnsi="Times New Roman" w:cs="Times New Roman"/>
                <w:sz w:val="20"/>
                <w:szCs w:val="20"/>
                <w:lang w:val="ru-RU"/>
              </w:rPr>
              <w:t>ние качества надзора и инфо</w:t>
            </w:r>
            <w:r>
              <w:rPr>
                <w:rFonts w:ascii="Times New Roman" w:hAnsi="Times New Roman" w:cs="Times New Roman"/>
                <w:sz w:val="20"/>
                <w:szCs w:val="20"/>
                <w:lang w:val="ru-RU"/>
              </w:rPr>
              <w:t>р-</w:t>
            </w:r>
            <w:r w:rsidRPr="00770142">
              <w:rPr>
                <w:rFonts w:ascii="Times New Roman" w:hAnsi="Times New Roman" w:cs="Times New Roman"/>
                <w:sz w:val="20"/>
                <w:szCs w:val="20"/>
                <w:lang w:val="ru-RU"/>
              </w:rPr>
              <w:t>мирования населения о бруцеллезе</w:t>
            </w:r>
          </w:p>
        </w:tc>
        <w:tc>
          <w:tcPr>
            <w:tcW w:w="1417"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84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r>
      <w:tr w:rsidR="00BA6C4D" w:rsidRPr="00921FF5" w:rsidTr="0074587E">
        <w:tc>
          <w:tcPr>
            <w:tcW w:w="5353" w:type="dxa"/>
          </w:tcPr>
          <w:p w:rsidR="00BA6C4D" w:rsidRPr="0065482B" w:rsidRDefault="00BA6C4D" w:rsidP="00770142">
            <w:pPr>
              <w:spacing w:after="0" w:line="240" w:lineRule="auto"/>
              <w:contextualSpacing/>
              <w:rPr>
                <w:rFonts w:ascii="Times New Roman" w:hAnsi="Times New Roman" w:cs="Times New Roman"/>
                <w:i/>
                <w:caps/>
                <w:sz w:val="20"/>
                <w:szCs w:val="20"/>
                <w:lang w:val="ru-RU"/>
              </w:rPr>
            </w:pPr>
            <w:r>
              <w:rPr>
                <w:rFonts w:ascii="Times New Roman" w:hAnsi="Times New Roman" w:cs="Times New Roman"/>
                <w:i/>
                <w:sz w:val="20"/>
                <w:szCs w:val="20"/>
                <w:lang w:val="ru-RU"/>
              </w:rPr>
              <w:t>«... Э</w:t>
            </w:r>
            <w:r w:rsidRPr="00770142">
              <w:rPr>
                <w:rFonts w:ascii="Times New Roman" w:hAnsi="Times New Roman" w:cs="Times New Roman"/>
                <w:i/>
                <w:sz w:val="20"/>
                <w:szCs w:val="20"/>
                <w:lang w:val="ru-RU"/>
              </w:rPr>
              <w:t xml:space="preserve">то в первую очередь высший надзорный орган, это все -  прокуратура и акиматы и ветеринарная служба, санитарная служба, в основном ветеринарная служба, если совместно с акиматами, полицейскими службами проводили чёткий надзор за животными...» </w:t>
            </w:r>
            <w:r w:rsidRPr="0065482B">
              <w:rPr>
                <w:rFonts w:ascii="Times New Roman" w:hAnsi="Times New Roman" w:cs="Times New Roman"/>
                <w:i/>
                <w:sz w:val="20"/>
                <w:szCs w:val="20"/>
                <w:lang w:val="ru-RU"/>
              </w:rPr>
              <w:t>(ЭС-4)</w:t>
            </w:r>
          </w:p>
          <w:p w:rsidR="00BA6C4D" w:rsidRPr="0065482B" w:rsidRDefault="00BA6C4D" w:rsidP="00770142">
            <w:pPr>
              <w:spacing w:after="0" w:line="240" w:lineRule="auto"/>
              <w:contextualSpacing/>
              <w:rPr>
                <w:rFonts w:ascii="Times New Roman" w:hAnsi="Times New Roman" w:cs="Times New Roman"/>
                <w:caps/>
                <w:sz w:val="20"/>
                <w:szCs w:val="20"/>
                <w:lang w:val="ru-RU"/>
              </w:rPr>
            </w:pPr>
          </w:p>
        </w:tc>
        <w:tc>
          <w:tcPr>
            <w:tcW w:w="2977" w:type="dxa"/>
          </w:tcPr>
          <w:p w:rsidR="00BA6C4D" w:rsidRPr="00770142" w:rsidRDefault="00BA6C4D" w:rsidP="00770142">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«П</w:t>
            </w:r>
            <w:r w:rsidRPr="00770142">
              <w:rPr>
                <w:rFonts w:ascii="Times New Roman" w:hAnsi="Times New Roman" w:cs="Times New Roman"/>
                <w:sz w:val="20"/>
                <w:szCs w:val="20"/>
                <w:lang w:val="ru-RU"/>
              </w:rPr>
              <w:t>рокуратура, акимат, ветеринарная служба, санитарная служба совместно с полицейскими проводили бы надзор»</w:t>
            </w:r>
          </w:p>
        </w:tc>
        <w:tc>
          <w:tcPr>
            <w:tcW w:w="1843" w:type="dxa"/>
          </w:tcPr>
          <w:p w:rsidR="00BA6C4D" w:rsidRPr="00770142" w:rsidRDefault="00BA6C4D" w:rsidP="00BA6C4D">
            <w:pPr>
              <w:spacing w:after="0" w:line="240" w:lineRule="auto"/>
              <w:contextualSpacing/>
              <w:rPr>
                <w:rFonts w:ascii="Times New Roman" w:hAnsi="Times New Roman" w:cs="Times New Roman"/>
                <w:caps/>
                <w:sz w:val="20"/>
                <w:szCs w:val="20"/>
                <w:lang w:val="ru-RU"/>
              </w:rPr>
            </w:pPr>
            <w:r>
              <w:rPr>
                <w:rFonts w:ascii="Times New Roman" w:hAnsi="Times New Roman" w:cs="Times New Roman"/>
                <w:sz w:val="20"/>
                <w:szCs w:val="20"/>
                <w:lang w:val="ru-RU"/>
              </w:rPr>
              <w:t>Р</w:t>
            </w:r>
            <w:r w:rsidRPr="00770142">
              <w:rPr>
                <w:rFonts w:ascii="Times New Roman" w:hAnsi="Times New Roman" w:cs="Times New Roman"/>
                <w:sz w:val="20"/>
                <w:szCs w:val="20"/>
                <w:lang w:val="ru-RU"/>
              </w:rPr>
              <w:t>аботать совместно с прокуратурой, акиматом, ветеринарной, санэпид службами для проведения надзора</w:t>
            </w:r>
          </w:p>
        </w:tc>
        <w:tc>
          <w:tcPr>
            <w:tcW w:w="1417"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84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c>
          <w:tcPr>
            <w:tcW w:w="1353" w:type="dxa"/>
            <w:vMerge/>
          </w:tcPr>
          <w:p w:rsidR="00BA6C4D" w:rsidRPr="00EF655E" w:rsidRDefault="00BA6C4D" w:rsidP="0074587E">
            <w:pPr>
              <w:spacing w:after="0" w:line="240" w:lineRule="auto"/>
              <w:contextualSpacing/>
              <w:jc w:val="center"/>
              <w:rPr>
                <w:rFonts w:ascii="Times New Roman" w:hAnsi="Times New Roman" w:cs="Times New Roman"/>
                <w:sz w:val="20"/>
                <w:szCs w:val="20"/>
                <w:lang w:val="ru-RU"/>
              </w:rPr>
            </w:pPr>
          </w:p>
        </w:tc>
      </w:tr>
    </w:tbl>
    <w:p w:rsidR="00BA6C4D" w:rsidRDefault="00BA6C4D" w:rsidP="007D6BB1">
      <w:pPr>
        <w:rPr>
          <w:rFonts w:ascii="Times New Roman" w:hAnsi="Times New Roman" w:cs="Times New Roman"/>
          <w:sz w:val="28"/>
          <w:szCs w:val="28"/>
          <w:lang w:val="ru-RU"/>
        </w:rPr>
        <w:sectPr w:rsidR="00BA6C4D" w:rsidSect="007D6BB1">
          <w:pgSz w:w="16838" w:h="11906" w:orient="landscape"/>
          <w:pgMar w:top="1701" w:right="1134" w:bottom="567" w:left="1134" w:header="709" w:footer="709" w:gutter="0"/>
          <w:cols w:space="708"/>
          <w:docGrid w:linePitch="360"/>
        </w:sectPr>
      </w:pPr>
    </w:p>
    <w:p w:rsidR="0074587E" w:rsidRPr="0074587E" w:rsidRDefault="0074587E" w:rsidP="0074587E">
      <w:pPr>
        <w:spacing w:after="0" w:line="240" w:lineRule="auto"/>
        <w:ind w:firstLine="567"/>
        <w:contextualSpacing/>
        <w:jc w:val="both"/>
        <w:rPr>
          <w:rFonts w:ascii="Times New Roman" w:hAnsi="Times New Roman" w:cs="Times New Roman"/>
          <w:sz w:val="28"/>
          <w:szCs w:val="28"/>
          <w:lang w:val="ru-RU"/>
        </w:rPr>
      </w:pPr>
      <w:r w:rsidRPr="0074587E">
        <w:rPr>
          <w:rFonts w:ascii="Times New Roman" w:hAnsi="Times New Roman" w:cs="Times New Roman"/>
          <w:sz w:val="28"/>
          <w:szCs w:val="28"/>
          <w:lang w:val="ru-RU"/>
        </w:rPr>
        <w:t>Результаты категоризации высказываний экспертов в глубинных интервью</w:t>
      </w:r>
      <w:r w:rsidR="00EE1D88">
        <w:rPr>
          <w:rFonts w:ascii="Times New Roman" w:hAnsi="Times New Roman" w:cs="Times New Roman"/>
          <w:sz w:val="28"/>
          <w:szCs w:val="28"/>
          <w:lang w:val="ru-RU"/>
        </w:rPr>
        <w:t xml:space="preserve"> разбиты по вопросам.</w:t>
      </w:r>
    </w:p>
    <w:p w:rsidR="0074587E" w:rsidRPr="00EE1D88" w:rsidRDefault="0074587E" w:rsidP="0074587E">
      <w:pPr>
        <w:spacing w:after="0" w:line="240" w:lineRule="auto"/>
        <w:ind w:firstLine="567"/>
        <w:contextualSpacing/>
        <w:jc w:val="both"/>
        <w:rPr>
          <w:rFonts w:ascii="Times New Roman" w:hAnsi="Times New Roman" w:cs="Times New Roman"/>
          <w:i/>
          <w:caps/>
          <w:sz w:val="28"/>
          <w:szCs w:val="28"/>
          <w:lang w:val="ru-RU"/>
        </w:rPr>
      </w:pPr>
      <w:r w:rsidRPr="00EE1D88">
        <w:rPr>
          <w:rFonts w:ascii="Times New Roman" w:hAnsi="Times New Roman" w:cs="Times New Roman"/>
          <w:sz w:val="28"/>
          <w:szCs w:val="28"/>
          <w:lang w:val="ru-RU"/>
        </w:rPr>
        <w:t xml:space="preserve">Вопрос: </w:t>
      </w:r>
      <w:r w:rsidRPr="00EE1D88">
        <w:rPr>
          <w:rFonts w:ascii="Times New Roman" w:hAnsi="Times New Roman" w:cs="Times New Roman"/>
          <w:i/>
          <w:sz w:val="28"/>
          <w:szCs w:val="28"/>
          <w:lang w:val="ru-RU"/>
        </w:rPr>
        <w:t>Как Вы выявляете заболевший скот? Получаете ли Вы сигналы от владельцев о случаях бруцеллеза у скота? Какой метод выявления заболевшего скота, по Вашему мнению, более эффективен? Как повысить выявляемость зараженного бруцеллезом скота?</w:t>
      </w:r>
    </w:p>
    <w:p w:rsidR="0074587E" w:rsidRPr="0074587E" w:rsidRDefault="0074587E" w:rsidP="00EE1D88">
      <w:pPr>
        <w:spacing w:after="0" w:line="240" w:lineRule="auto"/>
        <w:ind w:firstLine="567"/>
        <w:contextualSpacing/>
        <w:jc w:val="both"/>
        <w:rPr>
          <w:rFonts w:ascii="Times New Roman" w:hAnsi="Times New Roman" w:cs="Times New Roman"/>
          <w:caps/>
          <w:sz w:val="28"/>
          <w:szCs w:val="28"/>
          <w:lang w:val="ru-RU"/>
        </w:rPr>
      </w:pPr>
      <w:r w:rsidRPr="00EE1D88">
        <w:rPr>
          <w:rFonts w:ascii="Times New Roman" w:hAnsi="Times New Roman" w:cs="Times New Roman"/>
          <w:sz w:val="28"/>
          <w:szCs w:val="28"/>
          <w:lang w:val="ru-RU"/>
        </w:rPr>
        <w:t xml:space="preserve">4 кода: </w:t>
      </w:r>
      <w:r w:rsidR="00EE1D88">
        <w:rPr>
          <w:rFonts w:ascii="Times New Roman" w:hAnsi="Times New Roman" w:cs="Times New Roman"/>
          <w:sz w:val="28"/>
          <w:szCs w:val="28"/>
          <w:lang w:val="ru-RU"/>
        </w:rPr>
        <w:t>1) б</w:t>
      </w:r>
      <w:r w:rsidRPr="0074587E">
        <w:rPr>
          <w:rFonts w:ascii="Times New Roman" w:hAnsi="Times New Roman" w:cs="Times New Roman"/>
          <w:sz w:val="28"/>
          <w:szCs w:val="28"/>
          <w:lang w:val="ru-RU"/>
        </w:rPr>
        <w:t>руцеллез может протекать в скрытой форме и обнаруживаться при специальном обследовании</w:t>
      </w:r>
      <w:r w:rsidR="00EE1D88">
        <w:rPr>
          <w:rFonts w:ascii="Times New Roman" w:hAnsi="Times New Roman" w:cs="Times New Roman"/>
          <w:sz w:val="28"/>
          <w:szCs w:val="28"/>
          <w:lang w:val="ru-RU"/>
        </w:rPr>
        <w:t>; 2) в</w:t>
      </w:r>
      <w:r w:rsidRPr="0074587E">
        <w:rPr>
          <w:rFonts w:ascii="Times New Roman" w:hAnsi="Times New Roman" w:cs="Times New Roman"/>
          <w:sz w:val="28"/>
          <w:szCs w:val="28"/>
          <w:lang w:val="ru-RU"/>
        </w:rPr>
        <w:t>ыявляется в ходе исследования абортированного плода</w:t>
      </w:r>
      <w:r w:rsidR="00EE1D88">
        <w:rPr>
          <w:rFonts w:ascii="Times New Roman" w:hAnsi="Times New Roman" w:cs="Times New Roman"/>
          <w:sz w:val="28"/>
          <w:szCs w:val="28"/>
          <w:lang w:val="ru-RU"/>
        </w:rPr>
        <w:t>; 3) е</w:t>
      </w:r>
      <w:r w:rsidRPr="0074587E">
        <w:rPr>
          <w:rFonts w:ascii="Times New Roman" w:hAnsi="Times New Roman" w:cs="Times New Roman"/>
          <w:sz w:val="28"/>
          <w:szCs w:val="28"/>
          <w:lang w:val="ru-RU"/>
        </w:rPr>
        <w:t>диничные аборты для владельцев скота не являются показателем бруцеллеза</w:t>
      </w:r>
      <w:r w:rsidR="00EE1D88">
        <w:rPr>
          <w:rFonts w:ascii="Times New Roman" w:hAnsi="Times New Roman" w:cs="Times New Roman"/>
          <w:sz w:val="28"/>
          <w:szCs w:val="28"/>
          <w:lang w:val="ru-RU"/>
        </w:rPr>
        <w:t>; 5) в</w:t>
      </w:r>
      <w:r w:rsidRPr="0074587E">
        <w:rPr>
          <w:rFonts w:ascii="Times New Roman" w:hAnsi="Times New Roman" w:cs="Times New Roman"/>
          <w:sz w:val="28"/>
          <w:szCs w:val="28"/>
          <w:lang w:val="ru-RU"/>
        </w:rPr>
        <w:t>ысокая эффективность классических методов лабораторных исследований</w:t>
      </w:r>
      <w:r w:rsidR="00EE1D88">
        <w:rPr>
          <w:rFonts w:ascii="Times New Roman" w:hAnsi="Times New Roman" w:cs="Times New Roman"/>
          <w:sz w:val="28"/>
          <w:szCs w:val="28"/>
          <w:lang w:val="ru-RU"/>
        </w:rPr>
        <w:t>.</w:t>
      </w:r>
    </w:p>
    <w:p w:rsidR="0074587E" w:rsidRPr="0074587E" w:rsidRDefault="0074587E" w:rsidP="00EE1D88">
      <w:pPr>
        <w:spacing w:after="0" w:line="240" w:lineRule="auto"/>
        <w:ind w:firstLine="567"/>
        <w:contextualSpacing/>
        <w:jc w:val="both"/>
        <w:rPr>
          <w:rFonts w:ascii="Times New Roman" w:hAnsi="Times New Roman" w:cs="Times New Roman"/>
          <w:caps/>
          <w:sz w:val="28"/>
          <w:szCs w:val="28"/>
          <w:lang w:val="ru-RU"/>
        </w:rPr>
      </w:pPr>
      <w:r w:rsidRPr="00EE1D88">
        <w:rPr>
          <w:rFonts w:ascii="Times New Roman" w:hAnsi="Times New Roman" w:cs="Times New Roman"/>
          <w:sz w:val="28"/>
          <w:szCs w:val="28"/>
          <w:lang w:val="ru-RU"/>
        </w:rPr>
        <w:t>2 категории:</w:t>
      </w:r>
      <w:r w:rsidR="00EE1D88">
        <w:rPr>
          <w:rFonts w:ascii="Times New Roman" w:hAnsi="Times New Roman" w:cs="Times New Roman"/>
          <w:sz w:val="28"/>
          <w:szCs w:val="28"/>
          <w:lang w:val="ru-RU"/>
        </w:rPr>
        <w:t xml:space="preserve"> 1) п</w:t>
      </w:r>
      <w:r w:rsidRPr="0074587E">
        <w:rPr>
          <w:rFonts w:ascii="Times New Roman" w:hAnsi="Times New Roman" w:cs="Times New Roman"/>
          <w:sz w:val="28"/>
          <w:szCs w:val="28"/>
          <w:lang w:val="ru-RU"/>
        </w:rPr>
        <w:t xml:space="preserve">ричинами необращаемости владельцев больных животных за помощью и позднего выявления </w:t>
      </w:r>
      <w:r w:rsidR="00EE1D88">
        <w:rPr>
          <w:rFonts w:ascii="Times New Roman" w:hAnsi="Times New Roman" w:cs="Times New Roman"/>
          <w:sz w:val="28"/>
          <w:szCs w:val="28"/>
          <w:lang w:val="ru-RU"/>
        </w:rPr>
        <w:t xml:space="preserve">заболевания </w:t>
      </w:r>
      <w:r w:rsidR="00EE1D88" w:rsidRPr="0074587E">
        <w:rPr>
          <w:rFonts w:ascii="Times New Roman" w:hAnsi="Times New Roman" w:cs="Times New Roman"/>
          <w:sz w:val="28"/>
          <w:szCs w:val="28"/>
          <w:lang w:val="ru-RU"/>
        </w:rPr>
        <w:t>у</w:t>
      </w:r>
      <w:r w:rsidR="00EE1D88">
        <w:rPr>
          <w:rFonts w:ascii="Times New Roman" w:hAnsi="Times New Roman" w:cs="Times New Roman"/>
          <w:sz w:val="28"/>
          <w:szCs w:val="28"/>
          <w:lang w:val="ru-RU"/>
        </w:rPr>
        <w:t xml:space="preserve"> скота являются: а) о</w:t>
      </w:r>
      <w:r w:rsidRPr="0074587E">
        <w:rPr>
          <w:rFonts w:ascii="Times New Roman" w:hAnsi="Times New Roman" w:cs="Times New Roman"/>
          <w:sz w:val="28"/>
          <w:szCs w:val="28"/>
          <w:lang w:val="ru-RU"/>
        </w:rPr>
        <w:t xml:space="preserve">тсутствие у больных животных внешних проявлений заболевания; </w:t>
      </w:r>
      <w:r w:rsidR="00EE1D88">
        <w:rPr>
          <w:rFonts w:ascii="Times New Roman" w:hAnsi="Times New Roman" w:cs="Times New Roman"/>
          <w:sz w:val="28"/>
          <w:szCs w:val="28"/>
          <w:lang w:val="ru-RU"/>
        </w:rPr>
        <w:t>б) е</w:t>
      </w:r>
      <w:r w:rsidRPr="0074587E">
        <w:rPr>
          <w:rFonts w:ascii="Times New Roman" w:hAnsi="Times New Roman" w:cs="Times New Roman"/>
          <w:sz w:val="28"/>
          <w:szCs w:val="28"/>
          <w:lang w:val="ru-RU"/>
        </w:rPr>
        <w:t>диничный аборт у животных</w:t>
      </w:r>
    </w:p>
    <w:p w:rsidR="0074587E" w:rsidRPr="00EE1D88" w:rsidRDefault="00EE1D88" w:rsidP="00EE1D88">
      <w:pPr>
        <w:spacing w:after="0" w:line="240" w:lineRule="auto"/>
        <w:ind w:firstLine="567"/>
        <w:contextualSpacing/>
        <w:jc w:val="both"/>
        <w:rPr>
          <w:rFonts w:ascii="Times New Roman" w:hAnsi="Times New Roman" w:cs="Times New Roman"/>
          <w:b/>
          <w:i/>
          <w:caps/>
          <w:sz w:val="28"/>
          <w:szCs w:val="28"/>
          <w:lang w:val="ru-RU"/>
        </w:rPr>
      </w:pPr>
      <w:r w:rsidRPr="00EE1D88">
        <w:rPr>
          <w:rFonts w:ascii="Times New Roman" w:hAnsi="Times New Roman" w:cs="Times New Roman"/>
          <w:sz w:val="28"/>
          <w:szCs w:val="28"/>
          <w:lang w:val="ru-RU"/>
        </w:rPr>
        <w:t>1 тема:</w:t>
      </w:r>
      <w:r w:rsidRPr="00EE1D88">
        <w:rPr>
          <w:rFonts w:ascii="Times New Roman" w:hAnsi="Times New Roman" w:cs="Times New Roman"/>
          <w:b/>
          <w:i/>
          <w:sz w:val="28"/>
          <w:szCs w:val="28"/>
          <w:lang w:val="ru-RU"/>
        </w:rPr>
        <w:t xml:space="preserve"> Бруцеллез выявляется в ходе исследования скота. </w:t>
      </w:r>
      <w:r w:rsidR="0074587E" w:rsidRPr="00EE1D88">
        <w:rPr>
          <w:rFonts w:ascii="Times New Roman" w:hAnsi="Times New Roman" w:cs="Times New Roman"/>
          <w:b/>
          <w:i/>
          <w:sz w:val="28"/>
          <w:szCs w:val="28"/>
          <w:lang w:val="ru-RU"/>
        </w:rPr>
        <w:t>Наиболее эффективный метод выявления – лабораторное исследование</w:t>
      </w:r>
      <w:r w:rsidRPr="00EE1D88">
        <w:rPr>
          <w:rFonts w:ascii="Times New Roman" w:hAnsi="Times New Roman" w:cs="Times New Roman"/>
          <w:b/>
          <w:i/>
          <w:sz w:val="28"/>
          <w:szCs w:val="28"/>
          <w:lang w:val="ru-RU"/>
        </w:rPr>
        <w:t>.</w:t>
      </w:r>
    </w:p>
    <w:p w:rsidR="0074587E" w:rsidRPr="00EE1D88" w:rsidRDefault="00EE1D88" w:rsidP="0074587E">
      <w:pPr>
        <w:spacing w:after="0" w:line="240" w:lineRule="auto"/>
        <w:ind w:firstLine="567"/>
        <w:contextualSpacing/>
        <w:jc w:val="both"/>
        <w:rPr>
          <w:rFonts w:ascii="Times New Roman" w:hAnsi="Times New Roman" w:cs="Times New Roman"/>
          <w:i/>
          <w:caps/>
          <w:sz w:val="28"/>
          <w:szCs w:val="28"/>
          <w:lang w:val="ru-RU"/>
        </w:rPr>
      </w:pPr>
      <w:r w:rsidRPr="00EE1D88">
        <w:rPr>
          <w:rFonts w:ascii="Times New Roman" w:hAnsi="Times New Roman" w:cs="Times New Roman"/>
          <w:sz w:val="28"/>
          <w:szCs w:val="28"/>
          <w:lang w:val="ru-RU"/>
        </w:rPr>
        <w:t>В</w:t>
      </w:r>
      <w:r w:rsidR="0074587E" w:rsidRPr="00EE1D88">
        <w:rPr>
          <w:rFonts w:ascii="Times New Roman" w:hAnsi="Times New Roman" w:cs="Times New Roman"/>
          <w:sz w:val="28"/>
          <w:szCs w:val="28"/>
          <w:lang w:val="ru-RU"/>
        </w:rPr>
        <w:t>опрос</w:t>
      </w:r>
      <w:r w:rsidRPr="00EE1D88">
        <w:rPr>
          <w:rFonts w:ascii="Times New Roman" w:hAnsi="Times New Roman" w:cs="Times New Roman"/>
          <w:sz w:val="28"/>
          <w:szCs w:val="28"/>
          <w:lang w:val="ru-RU"/>
        </w:rPr>
        <w:t>:</w:t>
      </w:r>
      <w:r w:rsidR="0074587E" w:rsidRPr="00EE1D88">
        <w:rPr>
          <w:rFonts w:ascii="Times New Roman" w:hAnsi="Times New Roman" w:cs="Times New Roman"/>
          <w:sz w:val="28"/>
          <w:szCs w:val="28"/>
          <w:lang w:val="ru-RU"/>
        </w:rPr>
        <w:t xml:space="preserve"> </w:t>
      </w:r>
      <w:r w:rsidRPr="00EE1D88">
        <w:rPr>
          <w:rFonts w:ascii="Times New Roman" w:hAnsi="Times New Roman" w:cs="Times New Roman"/>
          <w:sz w:val="28"/>
          <w:szCs w:val="28"/>
          <w:lang w:val="ru-RU"/>
        </w:rPr>
        <w:t xml:space="preserve"> </w:t>
      </w:r>
      <w:r w:rsidR="0074587E" w:rsidRPr="00EE1D88">
        <w:rPr>
          <w:rFonts w:ascii="Times New Roman" w:hAnsi="Times New Roman" w:cs="Times New Roman"/>
          <w:i/>
          <w:sz w:val="28"/>
          <w:szCs w:val="28"/>
          <w:lang w:val="ru-RU"/>
        </w:rPr>
        <w:t>Как Вы считаете, полностью ли государство возмещает ущерб животноводам за скот, подлежащий утилизации?</w:t>
      </w:r>
    </w:p>
    <w:p w:rsidR="0074587E" w:rsidRPr="0074587E" w:rsidRDefault="0074587E" w:rsidP="00EE1D88">
      <w:pPr>
        <w:spacing w:after="0" w:line="240" w:lineRule="auto"/>
        <w:ind w:firstLine="567"/>
        <w:contextualSpacing/>
        <w:jc w:val="both"/>
        <w:rPr>
          <w:rFonts w:ascii="Times New Roman" w:hAnsi="Times New Roman" w:cs="Times New Roman"/>
          <w:caps/>
          <w:sz w:val="28"/>
          <w:szCs w:val="28"/>
          <w:lang w:val="ru-RU"/>
        </w:rPr>
      </w:pPr>
      <w:r w:rsidRPr="00EE1D88">
        <w:rPr>
          <w:rFonts w:ascii="Times New Roman" w:hAnsi="Times New Roman" w:cs="Times New Roman"/>
          <w:sz w:val="28"/>
          <w:szCs w:val="28"/>
          <w:lang w:val="ru-RU"/>
        </w:rPr>
        <w:t>5 кодов:</w:t>
      </w:r>
      <w:r w:rsidR="00EE1D88">
        <w:rPr>
          <w:rFonts w:ascii="Times New Roman" w:hAnsi="Times New Roman" w:cs="Times New Roman"/>
          <w:sz w:val="28"/>
          <w:szCs w:val="28"/>
          <w:lang w:val="ru-RU"/>
        </w:rPr>
        <w:t xml:space="preserve"> 1) к</w:t>
      </w:r>
      <w:r w:rsidRPr="00EE1D88">
        <w:rPr>
          <w:rFonts w:ascii="Times New Roman" w:hAnsi="Times New Roman" w:cs="Times New Roman"/>
          <w:sz w:val="28"/>
          <w:szCs w:val="28"/>
          <w:lang w:val="ru-RU"/>
        </w:rPr>
        <w:t>омпенсация неудовлетворительная</w:t>
      </w:r>
      <w:r w:rsidR="00EE1D88">
        <w:rPr>
          <w:rFonts w:ascii="Times New Roman" w:hAnsi="Times New Roman" w:cs="Times New Roman"/>
          <w:sz w:val="28"/>
          <w:szCs w:val="28"/>
          <w:lang w:val="ru-RU"/>
        </w:rPr>
        <w:t>; 2) у</w:t>
      </w:r>
      <w:r w:rsidRPr="0074587E">
        <w:rPr>
          <w:rFonts w:ascii="Times New Roman" w:hAnsi="Times New Roman" w:cs="Times New Roman"/>
          <w:sz w:val="28"/>
          <w:szCs w:val="28"/>
          <w:lang w:val="ru-RU"/>
        </w:rPr>
        <w:t>величение компенсации повысит уровень выявляемости больного скота, что приведет к снижению вероятности заболевания людей</w:t>
      </w:r>
      <w:r w:rsidR="00EE1D88">
        <w:rPr>
          <w:rFonts w:ascii="Times New Roman" w:hAnsi="Times New Roman" w:cs="Times New Roman"/>
          <w:sz w:val="28"/>
          <w:szCs w:val="28"/>
          <w:lang w:val="ru-RU"/>
        </w:rPr>
        <w:t>; 3) с</w:t>
      </w:r>
      <w:r w:rsidRPr="0074587E">
        <w:rPr>
          <w:rFonts w:ascii="Times New Roman" w:hAnsi="Times New Roman" w:cs="Times New Roman"/>
          <w:sz w:val="28"/>
          <w:szCs w:val="28"/>
          <w:lang w:val="ru-RU"/>
        </w:rPr>
        <w:t>оответствующая компенсация необходима для возмещения ущерба за утилизированный скот</w:t>
      </w:r>
      <w:r w:rsidR="00EE1D88">
        <w:rPr>
          <w:rFonts w:ascii="Times New Roman" w:hAnsi="Times New Roman" w:cs="Times New Roman"/>
          <w:sz w:val="28"/>
          <w:szCs w:val="28"/>
          <w:lang w:val="ru-RU"/>
        </w:rPr>
        <w:t>; 4) у</w:t>
      </w:r>
      <w:r w:rsidRPr="0074587E">
        <w:rPr>
          <w:rFonts w:ascii="Times New Roman" w:hAnsi="Times New Roman" w:cs="Times New Roman"/>
          <w:sz w:val="28"/>
          <w:szCs w:val="28"/>
          <w:lang w:val="ru-RU"/>
        </w:rPr>
        <w:t xml:space="preserve">твержденной </w:t>
      </w:r>
      <w:r w:rsidR="00EE1D88">
        <w:rPr>
          <w:rFonts w:ascii="Times New Roman" w:hAnsi="Times New Roman" w:cs="Times New Roman"/>
          <w:sz w:val="28"/>
          <w:szCs w:val="28"/>
          <w:lang w:val="ru-RU"/>
        </w:rPr>
        <w:t xml:space="preserve">государством </w:t>
      </w:r>
      <w:r w:rsidRPr="0074587E">
        <w:rPr>
          <w:rFonts w:ascii="Times New Roman" w:hAnsi="Times New Roman" w:cs="Times New Roman"/>
          <w:sz w:val="28"/>
          <w:szCs w:val="28"/>
          <w:lang w:val="ru-RU"/>
        </w:rPr>
        <w:t>компенсации</w:t>
      </w:r>
      <w:r w:rsidR="00EE1D88">
        <w:rPr>
          <w:rFonts w:ascii="Times New Roman" w:hAnsi="Times New Roman" w:cs="Times New Roman"/>
          <w:sz w:val="28"/>
          <w:szCs w:val="28"/>
          <w:lang w:val="ru-RU"/>
        </w:rPr>
        <w:t xml:space="preserve"> </w:t>
      </w:r>
      <w:r w:rsidRPr="0074587E">
        <w:rPr>
          <w:rFonts w:ascii="Times New Roman" w:hAnsi="Times New Roman" w:cs="Times New Roman"/>
          <w:sz w:val="28"/>
          <w:szCs w:val="28"/>
          <w:lang w:val="ru-RU"/>
        </w:rPr>
        <w:t>недостаточно, необходима единожды выплачиваемая</w:t>
      </w:r>
      <w:r w:rsidR="00EE1D88">
        <w:rPr>
          <w:rFonts w:ascii="Times New Roman" w:hAnsi="Times New Roman" w:cs="Times New Roman"/>
          <w:sz w:val="28"/>
          <w:szCs w:val="28"/>
          <w:lang w:val="ru-RU"/>
        </w:rPr>
        <w:t xml:space="preserve"> во избежание бюрократических проволочек; 5) с</w:t>
      </w:r>
      <w:r w:rsidRPr="0074587E">
        <w:rPr>
          <w:rFonts w:ascii="Times New Roman" w:hAnsi="Times New Roman" w:cs="Times New Roman"/>
          <w:sz w:val="28"/>
          <w:szCs w:val="28"/>
          <w:lang w:val="ru-RU"/>
        </w:rPr>
        <w:t>огласно закону</w:t>
      </w:r>
      <w:r w:rsidR="00EE1D88">
        <w:rPr>
          <w:rFonts w:ascii="Times New Roman" w:hAnsi="Times New Roman" w:cs="Times New Roman"/>
          <w:sz w:val="28"/>
          <w:szCs w:val="28"/>
          <w:lang w:val="ru-RU"/>
        </w:rPr>
        <w:t>,</w:t>
      </w:r>
      <w:r w:rsidRPr="0074587E">
        <w:rPr>
          <w:rFonts w:ascii="Times New Roman" w:hAnsi="Times New Roman" w:cs="Times New Roman"/>
          <w:sz w:val="28"/>
          <w:szCs w:val="28"/>
          <w:lang w:val="ru-RU"/>
        </w:rPr>
        <w:t xml:space="preserve"> владельцы получают 30% от государства и 70% от перерабатывающего предприятия в зависимости от качества мяса. Таким образом, компенсация не покрывает всех расходов. Возможно решение проблемы следующим образом</w:t>
      </w:r>
      <w:r w:rsidR="00EE1D88">
        <w:rPr>
          <w:rFonts w:ascii="Times New Roman" w:hAnsi="Times New Roman" w:cs="Times New Roman"/>
          <w:sz w:val="28"/>
          <w:szCs w:val="28"/>
          <w:lang w:val="ru-RU"/>
        </w:rPr>
        <w:t>:</w:t>
      </w:r>
      <w:r w:rsidRPr="0074587E">
        <w:rPr>
          <w:rFonts w:ascii="Times New Roman" w:hAnsi="Times New Roman" w:cs="Times New Roman"/>
          <w:sz w:val="28"/>
          <w:szCs w:val="28"/>
          <w:lang w:val="ru-RU"/>
        </w:rPr>
        <w:t xml:space="preserve"> увеличить компенсацию от государства до 50% и определить конкретные расценки, выплачиваемые перерабатывающим предприятием.</w:t>
      </w:r>
    </w:p>
    <w:p w:rsidR="0074587E" w:rsidRPr="0074587E" w:rsidRDefault="0074587E" w:rsidP="00EE1D88">
      <w:pPr>
        <w:spacing w:after="0" w:line="240" w:lineRule="auto"/>
        <w:ind w:firstLine="567"/>
        <w:contextualSpacing/>
        <w:jc w:val="both"/>
        <w:rPr>
          <w:rFonts w:ascii="Times New Roman" w:hAnsi="Times New Roman" w:cs="Times New Roman"/>
          <w:caps/>
          <w:sz w:val="28"/>
          <w:szCs w:val="28"/>
          <w:lang w:val="ru-RU"/>
        </w:rPr>
      </w:pPr>
      <w:r w:rsidRPr="00EE1D88">
        <w:rPr>
          <w:rFonts w:ascii="Times New Roman" w:hAnsi="Times New Roman" w:cs="Times New Roman"/>
          <w:sz w:val="28"/>
          <w:szCs w:val="28"/>
          <w:lang w:val="ru-RU"/>
        </w:rPr>
        <w:t xml:space="preserve">3 категории: </w:t>
      </w:r>
      <w:r w:rsidR="00EE1D88">
        <w:rPr>
          <w:rFonts w:ascii="Times New Roman" w:hAnsi="Times New Roman" w:cs="Times New Roman"/>
          <w:sz w:val="28"/>
          <w:szCs w:val="28"/>
          <w:lang w:val="ru-RU"/>
        </w:rPr>
        <w:t>1) к</w:t>
      </w:r>
      <w:r w:rsidRPr="0074587E">
        <w:rPr>
          <w:rFonts w:ascii="Times New Roman" w:hAnsi="Times New Roman" w:cs="Times New Roman"/>
          <w:sz w:val="28"/>
          <w:szCs w:val="28"/>
          <w:lang w:val="ru-RU"/>
        </w:rPr>
        <w:t>омпенсация материального ущерба не полностью покрывает расходы владельцев скота</w:t>
      </w:r>
      <w:r w:rsidR="00EE1D88">
        <w:rPr>
          <w:rFonts w:ascii="Times New Roman" w:hAnsi="Times New Roman" w:cs="Times New Roman"/>
          <w:sz w:val="28"/>
          <w:szCs w:val="28"/>
          <w:lang w:val="ru-RU"/>
        </w:rPr>
        <w:t>; 2) у</w:t>
      </w:r>
      <w:r w:rsidRPr="0074587E">
        <w:rPr>
          <w:rFonts w:ascii="Times New Roman" w:hAnsi="Times New Roman" w:cs="Times New Roman"/>
          <w:sz w:val="28"/>
          <w:szCs w:val="28"/>
          <w:lang w:val="ru-RU"/>
        </w:rPr>
        <w:t>величение размера компенсации способствует своевременной выявляемости, следовательно, снижению заболеваемости среди людей</w:t>
      </w:r>
      <w:r w:rsidR="00EE1D88">
        <w:rPr>
          <w:rFonts w:ascii="Times New Roman" w:hAnsi="Times New Roman" w:cs="Times New Roman"/>
          <w:sz w:val="28"/>
          <w:szCs w:val="28"/>
          <w:lang w:val="ru-RU"/>
        </w:rPr>
        <w:t>; 3) п</w:t>
      </w:r>
      <w:r w:rsidRPr="0074587E">
        <w:rPr>
          <w:rFonts w:ascii="Times New Roman" w:hAnsi="Times New Roman" w:cs="Times New Roman"/>
          <w:sz w:val="28"/>
          <w:szCs w:val="28"/>
          <w:lang w:val="ru-RU"/>
        </w:rPr>
        <w:t>ри выплате компенсации нужно ориентироваться на рыночную стоимость мяса и животного</w:t>
      </w:r>
      <w:r w:rsidR="00EE1D88">
        <w:rPr>
          <w:rFonts w:ascii="Times New Roman" w:hAnsi="Times New Roman" w:cs="Times New Roman"/>
          <w:sz w:val="28"/>
          <w:szCs w:val="28"/>
          <w:lang w:val="ru-RU"/>
        </w:rPr>
        <w:t>.</w:t>
      </w:r>
    </w:p>
    <w:p w:rsidR="0074587E" w:rsidRPr="009C3DC1" w:rsidRDefault="0074587E" w:rsidP="009C3DC1">
      <w:pPr>
        <w:spacing w:after="0" w:line="240" w:lineRule="auto"/>
        <w:ind w:firstLine="567"/>
        <w:contextualSpacing/>
        <w:jc w:val="both"/>
        <w:rPr>
          <w:rFonts w:ascii="Times New Roman" w:hAnsi="Times New Roman" w:cs="Times New Roman"/>
          <w:b/>
          <w:i/>
          <w:caps/>
          <w:sz w:val="28"/>
          <w:szCs w:val="28"/>
          <w:lang w:val="ru-RU"/>
        </w:rPr>
      </w:pPr>
      <w:r w:rsidRPr="009C3DC1">
        <w:rPr>
          <w:rFonts w:ascii="Times New Roman" w:hAnsi="Times New Roman" w:cs="Times New Roman"/>
          <w:sz w:val="28"/>
          <w:szCs w:val="28"/>
          <w:lang w:val="ru-RU"/>
        </w:rPr>
        <w:t>1 тема:</w:t>
      </w:r>
      <w:r w:rsidRPr="009C3DC1">
        <w:rPr>
          <w:rFonts w:ascii="Times New Roman" w:hAnsi="Times New Roman" w:cs="Times New Roman"/>
          <w:b/>
          <w:i/>
          <w:sz w:val="28"/>
          <w:szCs w:val="28"/>
          <w:lang w:val="ru-RU"/>
        </w:rPr>
        <w:t xml:space="preserve"> Пересмотреть размер компенсации за материальный ущерб</w:t>
      </w:r>
      <w:r w:rsidR="009C3DC1" w:rsidRPr="009C3DC1">
        <w:rPr>
          <w:rFonts w:ascii="Times New Roman" w:hAnsi="Times New Roman" w:cs="Times New Roman"/>
          <w:b/>
          <w:i/>
          <w:sz w:val="28"/>
          <w:szCs w:val="28"/>
          <w:lang w:val="ru-RU"/>
        </w:rPr>
        <w:t xml:space="preserve"> </w:t>
      </w:r>
      <w:r w:rsidR="00EE1D88" w:rsidRPr="009C3DC1">
        <w:rPr>
          <w:rFonts w:ascii="Times New Roman" w:hAnsi="Times New Roman" w:cs="Times New Roman"/>
          <w:b/>
          <w:i/>
          <w:sz w:val="28"/>
          <w:szCs w:val="28"/>
          <w:lang w:val="ru-RU"/>
        </w:rPr>
        <w:t>в сторону увеличения.</w:t>
      </w:r>
    </w:p>
    <w:p w:rsidR="0074587E" w:rsidRPr="009C3DC1" w:rsidRDefault="009C3DC1" w:rsidP="009C3DC1">
      <w:pPr>
        <w:spacing w:after="0" w:line="240" w:lineRule="auto"/>
        <w:ind w:firstLine="567"/>
        <w:contextualSpacing/>
        <w:jc w:val="both"/>
        <w:rPr>
          <w:rFonts w:ascii="Times New Roman" w:hAnsi="Times New Roman" w:cs="Times New Roman"/>
          <w:i/>
          <w:caps/>
          <w:sz w:val="28"/>
          <w:szCs w:val="28"/>
          <w:lang w:val="ru-RU"/>
        </w:rPr>
      </w:pPr>
      <w:r w:rsidRPr="009C3DC1">
        <w:rPr>
          <w:rFonts w:ascii="Times New Roman" w:hAnsi="Times New Roman" w:cs="Times New Roman"/>
          <w:sz w:val="28"/>
          <w:szCs w:val="28"/>
          <w:lang w:val="ru-RU"/>
        </w:rPr>
        <w:t>В</w:t>
      </w:r>
      <w:r w:rsidR="0074587E" w:rsidRPr="009C3DC1">
        <w:rPr>
          <w:rFonts w:ascii="Times New Roman" w:hAnsi="Times New Roman" w:cs="Times New Roman"/>
          <w:sz w:val="28"/>
          <w:szCs w:val="28"/>
          <w:lang w:val="ru-RU"/>
        </w:rPr>
        <w:t>опрос</w:t>
      </w:r>
      <w:r w:rsidRPr="009C3DC1">
        <w:rPr>
          <w:rFonts w:ascii="Times New Roman" w:hAnsi="Times New Roman" w:cs="Times New Roman"/>
          <w:sz w:val="28"/>
          <w:szCs w:val="28"/>
          <w:lang w:val="ru-RU"/>
        </w:rPr>
        <w:t xml:space="preserve">: </w:t>
      </w:r>
      <w:r w:rsidR="0074587E" w:rsidRPr="009C3DC1">
        <w:rPr>
          <w:rFonts w:ascii="Times New Roman" w:hAnsi="Times New Roman" w:cs="Times New Roman"/>
          <w:i/>
          <w:sz w:val="28"/>
          <w:szCs w:val="28"/>
          <w:lang w:val="ru-RU"/>
        </w:rPr>
        <w:t>Влияет ли неконтролируемая миграция животных внутри страны на эпидситуацию по бруцеллезу?</w:t>
      </w:r>
    </w:p>
    <w:p w:rsidR="0074587E" w:rsidRPr="009C3DC1" w:rsidRDefault="0074587E" w:rsidP="00424BB8">
      <w:pPr>
        <w:spacing w:after="0" w:line="240" w:lineRule="auto"/>
        <w:ind w:firstLine="567"/>
        <w:contextualSpacing/>
        <w:jc w:val="both"/>
        <w:rPr>
          <w:rFonts w:ascii="Times New Roman" w:hAnsi="Times New Roman" w:cs="Times New Roman"/>
          <w:caps/>
          <w:sz w:val="28"/>
          <w:szCs w:val="28"/>
          <w:lang w:val="ru-RU"/>
        </w:rPr>
      </w:pPr>
      <w:r w:rsidRPr="009C3DC1">
        <w:rPr>
          <w:rFonts w:ascii="Times New Roman" w:hAnsi="Times New Roman" w:cs="Times New Roman"/>
          <w:sz w:val="28"/>
          <w:szCs w:val="28"/>
          <w:lang w:val="ru-RU"/>
        </w:rPr>
        <w:t xml:space="preserve">2 кода: </w:t>
      </w:r>
      <w:r w:rsidR="009C3DC1" w:rsidRPr="009C3DC1">
        <w:rPr>
          <w:rFonts w:ascii="Times New Roman" w:hAnsi="Times New Roman" w:cs="Times New Roman"/>
          <w:sz w:val="28"/>
          <w:szCs w:val="28"/>
          <w:lang w:val="ru-RU"/>
        </w:rPr>
        <w:t>1) н</w:t>
      </w:r>
      <w:r w:rsidRPr="009C3DC1">
        <w:rPr>
          <w:rFonts w:ascii="Times New Roman" w:hAnsi="Times New Roman" w:cs="Times New Roman"/>
          <w:sz w:val="28"/>
          <w:szCs w:val="28"/>
          <w:lang w:val="ru-RU"/>
        </w:rPr>
        <w:t>а эпидситуацию по бруцеллезу влияет недостаточный учет поголовья и отсутствие контроля за миграцией</w:t>
      </w:r>
      <w:r w:rsidR="00424BB8">
        <w:rPr>
          <w:rFonts w:ascii="Times New Roman" w:hAnsi="Times New Roman" w:cs="Times New Roman"/>
          <w:sz w:val="28"/>
          <w:szCs w:val="28"/>
          <w:lang w:val="ru-RU"/>
        </w:rPr>
        <w:t>; 2) н</w:t>
      </w:r>
      <w:r w:rsidRPr="009C3DC1">
        <w:rPr>
          <w:rFonts w:ascii="Times New Roman" w:hAnsi="Times New Roman" w:cs="Times New Roman"/>
          <w:sz w:val="28"/>
          <w:szCs w:val="28"/>
          <w:lang w:val="ru-RU"/>
        </w:rPr>
        <w:t>а эпизоотическую ситуацию влияет неконтролируемая миграция животных.</w:t>
      </w:r>
    </w:p>
    <w:p w:rsidR="0074587E" w:rsidRPr="009C3DC1" w:rsidRDefault="0074587E" w:rsidP="009C3DC1">
      <w:pPr>
        <w:spacing w:after="0" w:line="240" w:lineRule="auto"/>
        <w:ind w:firstLine="567"/>
        <w:contextualSpacing/>
        <w:jc w:val="both"/>
        <w:rPr>
          <w:rFonts w:ascii="Times New Roman" w:hAnsi="Times New Roman" w:cs="Times New Roman"/>
          <w:caps/>
          <w:sz w:val="28"/>
          <w:szCs w:val="28"/>
          <w:lang w:val="ru-RU"/>
        </w:rPr>
      </w:pPr>
      <w:r w:rsidRPr="00424BB8">
        <w:rPr>
          <w:rFonts w:ascii="Times New Roman" w:hAnsi="Times New Roman" w:cs="Times New Roman"/>
          <w:sz w:val="28"/>
          <w:szCs w:val="28"/>
          <w:lang w:val="ru-RU"/>
        </w:rPr>
        <w:t xml:space="preserve">1 категория: </w:t>
      </w:r>
      <w:r w:rsidR="00424BB8">
        <w:rPr>
          <w:rFonts w:ascii="Times New Roman" w:hAnsi="Times New Roman" w:cs="Times New Roman"/>
          <w:sz w:val="28"/>
          <w:szCs w:val="28"/>
          <w:lang w:val="ru-RU"/>
        </w:rPr>
        <w:t>н</w:t>
      </w:r>
      <w:r w:rsidRPr="009C3DC1">
        <w:rPr>
          <w:rFonts w:ascii="Times New Roman" w:hAnsi="Times New Roman" w:cs="Times New Roman"/>
          <w:sz w:val="28"/>
          <w:szCs w:val="28"/>
          <w:lang w:val="ru-RU"/>
        </w:rPr>
        <w:t>еконтролируемая миграция животных внутри страны существенно влияет на эпидемическую и эпизоотическую ситуацию по бруцеллезу.</w:t>
      </w:r>
    </w:p>
    <w:p w:rsidR="0074587E" w:rsidRPr="00424BB8" w:rsidRDefault="0074587E" w:rsidP="009C3DC1">
      <w:pPr>
        <w:spacing w:after="0" w:line="240" w:lineRule="auto"/>
        <w:ind w:firstLine="567"/>
        <w:contextualSpacing/>
        <w:jc w:val="both"/>
        <w:rPr>
          <w:rFonts w:ascii="Times New Roman" w:hAnsi="Times New Roman" w:cs="Times New Roman"/>
          <w:b/>
          <w:i/>
          <w:caps/>
          <w:sz w:val="28"/>
          <w:szCs w:val="28"/>
          <w:lang w:val="ru-RU"/>
        </w:rPr>
      </w:pPr>
      <w:r w:rsidRPr="009C3DC1">
        <w:rPr>
          <w:rFonts w:ascii="Times New Roman" w:hAnsi="Times New Roman" w:cs="Times New Roman"/>
          <w:sz w:val="28"/>
          <w:szCs w:val="28"/>
          <w:lang w:val="ru-RU"/>
        </w:rPr>
        <w:t xml:space="preserve">1 тема: </w:t>
      </w:r>
      <w:r w:rsidRPr="00424BB8">
        <w:rPr>
          <w:rFonts w:ascii="Times New Roman" w:hAnsi="Times New Roman" w:cs="Times New Roman"/>
          <w:b/>
          <w:i/>
          <w:sz w:val="28"/>
          <w:szCs w:val="28"/>
          <w:lang w:val="ru-RU"/>
        </w:rPr>
        <w:t>Усилить контроль за миграцией скота внутри страны</w:t>
      </w:r>
      <w:r w:rsidR="00424BB8" w:rsidRPr="00424BB8">
        <w:rPr>
          <w:rFonts w:ascii="Times New Roman" w:hAnsi="Times New Roman" w:cs="Times New Roman"/>
          <w:b/>
          <w:i/>
          <w:sz w:val="28"/>
          <w:szCs w:val="28"/>
          <w:lang w:val="ru-RU"/>
        </w:rPr>
        <w:t>.</w:t>
      </w:r>
    </w:p>
    <w:p w:rsidR="0074587E" w:rsidRPr="009C3DC1" w:rsidRDefault="00424BB8" w:rsidP="009C3DC1">
      <w:pPr>
        <w:spacing w:after="0" w:line="240" w:lineRule="auto"/>
        <w:ind w:firstLine="567"/>
        <w:contextualSpacing/>
        <w:jc w:val="both"/>
        <w:rPr>
          <w:rFonts w:ascii="Times New Roman" w:hAnsi="Times New Roman" w:cs="Times New Roman"/>
          <w:b/>
          <w:caps/>
          <w:sz w:val="28"/>
          <w:szCs w:val="28"/>
          <w:lang w:val="ru-RU"/>
        </w:rPr>
      </w:pPr>
      <w:r w:rsidRPr="00424BB8">
        <w:rPr>
          <w:rFonts w:ascii="Times New Roman" w:hAnsi="Times New Roman" w:cs="Times New Roman"/>
          <w:sz w:val="28"/>
          <w:szCs w:val="28"/>
          <w:lang w:val="ru-RU"/>
        </w:rPr>
        <w:t>В</w:t>
      </w:r>
      <w:r w:rsidR="0074587E" w:rsidRPr="00424BB8">
        <w:rPr>
          <w:rFonts w:ascii="Times New Roman" w:hAnsi="Times New Roman" w:cs="Times New Roman"/>
          <w:sz w:val="28"/>
          <w:szCs w:val="28"/>
          <w:lang w:val="ru-RU"/>
        </w:rPr>
        <w:t>опрос.</w:t>
      </w:r>
      <w:r w:rsidR="0074587E" w:rsidRPr="009C3DC1">
        <w:rPr>
          <w:rFonts w:ascii="Times New Roman" w:hAnsi="Times New Roman" w:cs="Times New Roman"/>
          <w:b/>
          <w:sz w:val="28"/>
          <w:szCs w:val="28"/>
          <w:lang w:val="ru-RU"/>
        </w:rPr>
        <w:t xml:space="preserve"> </w:t>
      </w:r>
      <w:r w:rsidR="0074587E" w:rsidRPr="00424BB8">
        <w:rPr>
          <w:rFonts w:ascii="Times New Roman" w:hAnsi="Times New Roman" w:cs="Times New Roman"/>
          <w:i/>
          <w:sz w:val="28"/>
          <w:szCs w:val="28"/>
          <w:lang w:val="ru-RU"/>
        </w:rPr>
        <w:t>Какова по Вашему мнению самая веская причина сокрытия владельцами случаев зараженности скота?</w:t>
      </w:r>
    </w:p>
    <w:p w:rsidR="0074587E" w:rsidRPr="009C3DC1" w:rsidRDefault="0074587E" w:rsidP="00424BB8">
      <w:pPr>
        <w:spacing w:after="0" w:line="240" w:lineRule="auto"/>
        <w:ind w:firstLine="567"/>
        <w:contextualSpacing/>
        <w:jc w:val="both"/>
        <w:rPr>
          <w:rFonts w:ascii="Times New Roman" w:hAnsi="Times New Roman" w:cs="Times New Roman"/>
          <w:caps/>
          <w:sz w:val="28"/>
          <w:szCs w:val="28"/>
          <w:lang w:val="ru-RU"/>
        </w:rPr>
      </w:pPr>
      <w:r w:rsidRPr="00424BB8">
        <w:rPr>
          <w:rFonts w:ascii="Times New Roman" w:hAnsi="Times New Roman" w:cs="Times New Roman"/>
          <w:sz w:val="28"/>
          <w:szCs w:val="28"/>
          <w:lang w:val="ru-RU"/>
        </w:rPr>
        <w:t xml:space="preserve">5 кодов: </w:t>
      </w:r>
      <w:r w:rsidR="00424BB8">
        <w:rPr>
          <w:rFonts w:ascii="Times New Roman" w:hAnsi="Times New Roman" w:cs="Times New Roman"/>
          <w:sz w:val="28"/>
          <w:szCs w:val="28"/>
          <w:lang w:val="ru-RU"/>
        </w:rPr>
        <w:t>1) н</w:t>
      </w:r>
      <w:r w:rsidRPr="00424BB8">
        <w:rPr>
          <w:rFonts w:ascii="Times New Roman" w:hAnsi="Times New Roman" w:cs="Times New Roman"/>
          <w:sz w:val="28"/>
          <w:szCs w:val="28"/>
          <w:lang w:val="ru-RU"/>
        </w:rPr>
        <w:t>изкая компенсация за материальный ущерб</w:t>
      </w:r>
      <w:r w:rsidR="00424BB8">
        <w:rPr>
          <w:rFonts w:ascii="Times New Roman" w:hAnsi="Times New Roman" w:cs="Times New Roman"/>
          <w:sz w:val="28"/>
          <w:szCs w:val="28"/>
          <w:lang w:val="ru-RU"/>
        </w:rPr>
        <w:t>; 2) и</w:t>
      </w:r>
      <w:r w:rsidRPr="00424BB8">
        <w:rPr>
          <w:rFonts w:ascii="Times New Roman" w:hAnsi="Times New Roman" w:cs="Times New Roman"/>
          <w:sz w:val="28"/>
          <w:szCs w:val="28"/>
          <w:lang w:val="ru-RU"/>
        </w:rPr>
        <w:t>збежание материального ущерба</w:t>
      </w:r>
      <w:r w:rsidR="00424BB8">
        <w:rPr>
          <w:rFonts w:ascii="Times New Roman" w:hAnsi="Times New Roman" w:cs="Times New Roman"/>
          <w:sz w:val="28"/>
          <w:szCs w:val="28"/>
          <w:lang w:val="ru-RU"/>
        </w:rPr>
        <w:t>; 3) н</w:t>
      </w:r>
      <w:r w:rsidRPr="009C3DC1">
        <w:rPr>
          <w:rFonts w:ascii="Times New Roman" w:hAnsi="Times New Roman" w:cs="Times New Roman"/>
          <w:sz w:val="28"/>
          <w:szCs w:val="28"/>
          <w:lang w:val="ru-RU"/>
        </w:rPr>
        <w:t>егативное влияние со стороны соседей и родственников</w:t>
      </w:r>
      <w:r w:rsidR="00424BB8">
        <w:rPr>
          <w:rFonts w:ascii="Times New Roman" w:hAnsi="Times New Roman" w:cs="Times New Roman"/>
          <w:sz w:val="28"/>
          <w:szCs w:val="28"/>
          <w:lang w:val="ru-RU"/>
        </w:rPr>
        <w:t>; 4) д</w:t>
      </w:r>
      <w:r w:rsidRPr="009C3DC1">
        <w:rPr>
          <w:rFonts w:ascii="Times New Roman" w:hAnsi="Times New Roman" w:cs="Times New Roman"/>
          <w:sz w:val="28"/>
          <w:szCs w:val="28"/>
          <w:lang w:val="ru-RU"/>
        </w:rPr>
        <w:t>ополнительные хлопоты, неудобства и затраты, связанные с мерами по обеззараживанию очага</w:t>
      </w:r>
      <w:r w:rsidR="00424BB8">
        <w:rPr>
          <w:rFonts w:ascii="Times New Roman" w:hAnsi="Times New Roman" w:cs="Times New Roman"/>
          <w:sz w:val="28"/>
          <w:szCs w:val="28"/>
          <w:lang w:val="ru-RU"/>
        </w:rPr>
        <w:t xml:space="preserve">; 5) </w:t>
      </w:r>
      <w:r w:rsidRPr="009C3DC1">
        <w:rPr>
          <w:rFonts w:ascii="Times New Roman" w:hAnsi="Times New Roman" w:cs="Times New Roman"/>
          <w:sz w:val="28"/>
          <w:szCs w:val="28"/>
          <w:lang w:val="ru-RU"/>
        </w:rPr>
        <w:t>низкий уровень осведомленности владельцев скота о бруцеллезе, его последствиях.</w:t>
      </w:r>
    </w:p>
    <w:p w:rsidR="0074587E" w:rsidRPr="009C3DC1" w:rsidRDefault="0074587E" w:rsidP="009C3DC1">
      <w:pPr>
        <w:spacing w:after="0" w:line="240" w:lineRule="auto"/>
        <w:ind w:firstLine="567"/>
        <w:contextualSpacing/>
        <w:jc w:val="both"/>
        <w:rPr>
          <w:rFonts w:ascii="Times New Roman" w:hAnsi="Times New Roman" w:cs="Times New Roman"/>
          <w:caps/>
          <w:sz w:val="28"/>
          <w:szCs w:val="28"/>
          <w:lang w:val="ru-RU"/>
        </w:rPr>
      </w:pPr>
      <w:r w:rsidRPr="009C3DC1">
        <w:rPr>
          <w:rFonts w:ascii="Times New Roman" w:hAnsi="Times New Roman" w:cs="Times New Roman"/>
          <w:sz w:val="28"/>
          <w:szCs w:val="28"/>
          <w:lang w:val="ru-RU"/>
        </w:rPr>
        <w:t xml:space="preserve">4 категории: </w:t>
      </w:r>
      <w:r w:rsidR="00424BB8">
        <w:rPr>
          <w:rFonts w:ascii="Times New Roman" w:hAnsi="Times New Roman" w:cs="Times New Roman"/>
          <w:sz w:val="28"/>
          <w:szCs w:val="28"/>
          <w:lang w:val="ru-RU"/>
        </w:rPr>
        <w:t>1) п</w:t>
      </w:r>
      <w:r w:rsidRPr="009C3DC1">
        <w:rPr>
          <w:rFonts w:ascii="Times New Roman" w:hAnsi="Times New Roman" w:cs="Times New Roman"/>
          <w:sz w:val="28"/>
          <w:szCs w:val="28"/>
          <w:lang w:val="ru-RU"/>
        </w:rPr>
        <w:t>ричинами сокрытия случаев заражения скота являются:</w:t>
      </w:r>
      <w:r w:rsidR="00424BB8">
        <w:rPr>
          <w:rFonts w:ascii="Times New Roman" w:hAnsi="Times New Roman" w:cs="Times New Roman"/>
          <w:caps/>
          <w:sz w:val="28"/>
          <w:szCs w:val="28"/>
          <w:lang w:val="ru-RU"/>
        </w:rPr>
        <w:t xml:space="preserve"> </w:t>
      </w:r>
      <w:r w:rsidR="00424BB8">
        <w:rPr>
          <w:rFonts w:ascii="Times New Roman" w:hAnsi="Times New Roman" w:cs="Times New Roman"/>
          <w:sz w:val="28"/>
          <w:szCs w:val="28"/>
          <w:lang w:val="ru-RU"/>
        </w:rPr>
        <w:t>а</w:t>
      </w:r>
      <w:r w:rsidR="00424BB8">
        <w:rPr>
          <w:rFonts w:ascii="Times New Roman" w:hAnsi="Times New Roman" w:cs="Times New Roman"/>
          <w:caps/>
          <w:sz w:val="28"/>
          <w:szCs w:val="28"/>
          <w:lang w:val="ru-RU"/>
        </w:rPr>
        <w:t xml:space="preserve">) </w:t>
      </w:r>
      <w:r w:rsidRPr="009C3DC1">
        <w:rPr>
          <w:rFonts w:ascii="Times New Roman" w:hAnsi="Times New Roman" w:cs="Times New Roman"/>
          <w:sz w:val="28"/>
          <w:szCs w:val="28"/>
          <w:lang w:val="ru-RU"/>
        </w:rPr>
        <w:t>желание избежать материального ущерба;</w:t>
      </w:r>
      <w:r w:rsidR="00424BB8">
        <w:rPr>
          <w:rFonts w:ascii="Times New Roman" w:hAnsi="Times New Roman" w:cs="Times New Roman"/>
          <w:sz w:val="28"/>
          <w:szCs w:val="28"/>
          <w:lang w:val="ru-RU"/>
        </w:rPr>
        <w:t xml:space="preserve"> б) </w:t>
      </w:r>
      <w:r w:rsidRPr="009C3DC1">
        <w:rPr>
          <w:rFonts w:ascii="Times New Roman" w:hAnsi="Times New Roman" w:cs="Times New Roman"/>
          <w:sz w:val="28"/>
          <w:szCs w:val="28"/>
          <w:lang w:val="ru-RU"/>
        </w:rPr>
        <w:t>желание владельцев скота избежать негативного мнения соседей и родственников;</w:t>
      </w:r>
      <w:r w:rsidR="00424BB8">
        <w:rPr>
          <w:rFonts w:ascii="Times New Roman" w:hAnsi="Times New Roman" w:cs="Times New Roman"/>
          <w:sz w:val="28"/>
          <w:szCs w:val="28"/>
          <w:lang w:val="ru-RU"/>
        </w:rPr>
        <w:t xml:space="preserve"> в) </w:t>
      </w:r>
      <w:r w:rsidRPr="009C3DC1">
        <w:rPr>
          <w:rFonts w:ascii="Times New Roman" w:hAnsi="Times New Roman" w:cs="Times New Roman"/>
          <w:sz w:val="28"/>
          <w:szCs w:val="28"/>
          <w:lang w:val="ru-RU"/>
        </w:rPr>
        <w:t>желание избежать дополнительных хлопот и неудобств, связанных с мерами по обеззараживанию очага;</w:t>
      </w:r>
      <w:r w:rsidR="00424BB8">
        <w:rPr>
          <w:rFonts w:ascii="Times New Roman" w:hAnsi="Times New Roman" w:cs="Times New Roman"/>
          <w:sz w:val="28"/>
          <w:szCs w:val="28"/>
          <w:lang w:val="ru-RU"/>
        </w:rPr>
        <w:t xml:space="preserve"> г) </w:t>
      </w:r>
      <w:r w:rsidRPr="009C3DC1">
        <w:rPr>
          <w:rFonts w:ascii="Times New Roman" w:hAnsi="Times New Roman" w:cs="Times New Roman"/>
          <w:sz w:val="28"/>
          <w:szCs w:val="28"/>
          <w:lang w:val="ru-RU"/>
        </w:rPr>
        <w:t>низкий уровень осведомленности владельцев скота о бруцеллезе, его последствиях.</w:t>
      </w:r>
    </w:p>
    <w:p w:rsidR="0074587E" w:rsidRPr="009C3DC1" w:rsidRDefault="0074587E" w:rsidP="009C3DC1">
      <w:pPr>
        <w:spacing w:after="0" w:line="240" w:lineRule="auto"/>
        <w:ind w:firstLine="567"/>
        <w:contextualSpacing/>
        <w:jc w:val="both"/>
        <w:rPr>
          <w:rFonts w:ascii="Times New Roman" w:hAnsi="Times New Roman" w:cs="Times New Roman"/>
          <w:caps/>
          <w:sz w:val="28"/>
          <w:szCs w:val="28"/>
          <w:lang w:val="ru-RU"/>
        </w:rPr>
      </w:pPr>
      <w:r w:rsidRPr="009C3DC1">
        <w:rPr>
          <w:rFonts w:ascii="Times New Roman" w:hAnsi="Times New Roman" w:cs="Times New Roman"/>
          <w:sz w:val="28"/>
          <w:szCs w:val="28"/>
          <w:lang w:val="ru-RU"/>
        </w:rPr>
        <w:t xml:space="preserve">1 тема: </w:t>
      </w:r>
      <w:r w:rsidRPr="00424BB8">
        <w:rPr>
          <w:rFonts w:ascii="Times New Roman" w:hAnsi="Times New Roman" w:cs="Times New Roman"/>
          <w:b/>
          <w:i/>
          <w:sz w:val="28"/>
          <w:szCs w:val="28"/>
          <w:lang w:val="ru-RU"/>
        </w:rPr>
        <w:t>Пересмотреть размер компенсации за материальный ущер</w:t>
      </w:r>
      <w:r w:rsidR="00424BB8">
        <w:rPr>
          <w:rFonts w:ascii="Times New Roman" w:hAnsi="Times New Roman" w:cs="Times New Roman"/>
          <w:b/>
          <w:i/>
          <w:sz w:val="28"/>
          <w:szCs w:val="28"/>
          <w:lang w:val="ru-RU"/>
        </w:rPr>
        <w:t>б.</w:t>
      </w:r>
    </w:p>
    <w:p w:rsidR="0074587E" w:rsidRPr="00424BB8" w:rsidRDefault="00424BB8" w:rsidP="009C3DC1">
      <w:pPr>
        <w:spacing w:after="0" w:line="240" w:lineRule="auto"/>
        <w:ind w:firstLine="567"/>
        <w:contextualSpacing/>
        <w:jc w:val="both"/>
        <w:rPr>
          <w:rFonts w:ascii="Times New Roman" w:hAnsi="Times New Roman" w:cs="Times New Roman"/>
          <w:i/>
          <w:caps/>
          <w:sz w:val="28"/>
          <w:szCs w:val="28"/>
          <w:lang w:val="ru-RU"/>
        </w:rPr>
      </w:pPr>
      <w:r w:rsidRPr="00424BB8">
        <w:rPr>
          <w:rFonts w:ascii="Times New Roman" w:hAnsi="Times New Roman" w:cs="Times New Roman"/>
          <w:sz w:val="28"/>
          <w:szCs w:val="28"/>
          <w:lang w:val="ru-RU"/>
        </w:rPr>
        <w:t>Вопрос:</w:t>
      </w:r>
      <w:r w:rsidR="0074587E" w:rsidRPr="009C3DC1">
        <w:rPr>
          <w:rFonts w:ascii="Times New Roman" w:hAnsi="Times New Roman" w:cs="Times New Roman"/>
          <w:b/>
          <w:sz w:val="28"/>
          <w:szCs w:val="28"/>
          <w:lang w:val="ru-RU"/>
        </w:rPr>
        <w:t xml:space="preserve"> </w:t>
      </w:r>
      <w:r w:rsidR="0074587E" w:rsidRPr="00424BB8">
        <w:rPr>
          <w:rFonts w:ascii="Times New Roman" w:hAnsi="Times New Roman" w:cs="Times New Roman"/>
          <w:i/>
          <w:sz w:val="28"/>
          <w:szCs w:val="28"/>
          <w:lang w:val="ru-RU"/>
        </w:rPr>
        <w:t>Укажите ведущие причины, являющиеся помехами в искоренении бруцеллеза?</w:t>
      </w:r>
    </w:p>
    <w:p w:rsidR="0074587E" w:rsidRPr="00FA0921" w:rsidRDefault="0074587E" w:rsidP="00FA0921">
      <w:pPr>
        <w:spacing w:after="0" w:line="240" w:lineRule="auto"/>
        <w:ind w:firstLine="567"/>
        <w:contextualSpacing/>
        <w:jc w:val="both"/>
        <w:rPr>
          <w:rFonts w:ascii="Times New Roman" w:hAnsi="Times New Roman" w:cs="Times New Roman"/>
          <w:caps/>
          <w:sz w:val="28"/>
          <w:szCs w:val="28"/>
          <w:lang w:val="ru-RU"/>
        </w:rPr>
      </w:pPr>
      <w:r w:rsidRPr="00FA0921">
        <w:rPr>
          <w:rFonts w:ascii="Times New Roman" w:hAnsi="Times New Roman" w:cs="Times New Roman"/>
          <w:sz w:val="28"/>
          <w:szCs w:val="28"/>
          <w:lang w:val="ru-RU"/>
        </w:rPr>
        <w:t xml:space="preserve">7-кодов: </w:t>
      </w:r>
      <w:r w:rsidR="00FA0921">
        <w:rPr>
          <w:rFonts w:ascii="Times New Roman" w:hAnsi="Times New Roman" w:cs="Times New Roman"/>
          <w:sz w:val="28"/>
          <w:szCs w:val="28"/>
          <w:lang w:val="ru-RU"/>
        </w:rPr>
        <w:t>1) п</w:t>
      </w:r>
      <w:r w:rsidRPr="009C3DC1">
        <w:rPr>
          <w:rFonts w:ascii="Times New Roman" w:hAnsi="Times New Roman" w:cs="Times New Roman"/>
          <w:sz w:val="28"/>
          <w:szCs w:val="28"/>
          <w:lang w:val="ru-RU"/>
        </w:rPr>
        <w:t>ричинами п</w:t>
      </w:r>
      <w:r w:rsidR="00FA0921">
        <w:rPr>
          <w:rFonts w:ascii="Times New Roman" w:hAnsi="Times New Roman" w:cs="Times New Roman"/>
          <w:sz w:val="28"/>
          <w:szCs w:val="28"/>
          <w:lang w:val="ru-RU"/>
        </w:rPr>
        <w:t>омех</w:t>
      </w:r>
      <w:r w:rsidRPr="009C3DC1">
        <w:rPr>
          <w:rFonts w:ascii="Times New Roman" w:hAnsi="Times New Roman" w:cs="Times New Roman"/>
          <w:sz w:val="28"/>
          <w:szCs w:val="28"/>
          <w:lang w:val="ru-RU"/>
        </w:rPr>
        <w:t xml:space="preserve">  в искоренении бруцеллеза являются недостаточная материальная компенсация и недостаточная информированность населения о бруцеллезе</w:t>
      </w:r>
      <w:r w:rsidR="00FA0921">
        <w:rPr>
          <w:rFonts w:ascii="Times New Roman" w:hAnsi="Times New Roman" w:cs="Times New Roman"/>
          <w:sz w:val="28"/>
          <w:szCs w:val="28"/>
          <w:lang w:val="ru-RU"/>
        </w:rPr>
        <w:t>; 2) в</w:t>
      </w:r>
      <w:r w:rsidRPr="009C3DC1">
        <w:rPr>
          <w:rFonts w:ascii="Times New Roman" w:hAnsi="Times New Roman" w:cs="Times New Roman"/>
          <w:sz w:val="28"/>
          <w:szCs w:val="28"/>
          <w:lang w:val="ru-RU"/>
        </w:rPr>
        <w:t xml:space="preserve"> искоренении бруцеллеза помехой является низкий уровень информированности населения</w:t>
      </w:r>
      <w:r w:rsidR="00FA0921">
        <w:rPr>
          <w:rFonts w:ascii="Times New Roman" w:hAnsi="Times New Roman" w:cs="Times New Roman"/>
          <w:sz w:val="28"/>
          <w:szCs w:val="28"/>
          <w:lang w:val="ru-RU"/>
        </w:rPr>
        <w:t>; 3) н</w:t>
      </w:r>
      <w:r w:rsidRPr="009C3DC1">
        <w:rPr>
          <w:rFonts w:ascii="Times New Roman" w:hAnsi="Times New Roman" w:cs="Times New Roman"/>
          <w:sz w:val="28"/>
          <w:szCs w:val="28"/>
          <w:lang w:val="ru-RU"/>
        </w:rPr>
        <w:t>изкий уровень информированности населения и низкая эффективность профилактической работы</w:t>
      </w:r>
      <w:r w:rsidR="00FA0921">
        <w:rPr>
          <w:rFonts w:ascii="Times New Roman" w:hAnsi="Times New Roman" w:cs="Times New Roman"/>
          <w:sz w:val="28"/>
          <w:szCs w:val="28"/>
          <w:lang w:val="ru-RU"/>
        </w:rPr>
        <w:t>; 4) о</w:t>
      </w:r>
      <w:r w:rsidRPr="009C3DC1">
        <w:rPr>
          <w:rFonts w:ascii="Times New Roman" w:hAnsi="Times New Roman" w:cs="Times New Roman"/>
          <w:sz w:val="28"/>
          <w:szCs w:val="28"/>
          <w:lang w:val="ru-RU"/>
        </w:rPr>
        <w:t>здоровление скота в неблагополучных хозяйствах возможно только при применении вакцинации животных</w:t>
      </w:r>
      <w:r w:rsidR="00FA0921">
        <w:rPr>
          <w:rFonts w:ascii="Times New Roman" w:hAnsi="Times New Roman" w:cs="Times New Roman"/>
          <w:sz w:val="28"/>
          <w:szCs w:val="28"/>
          <w:lang w:val="ru-RU"/>
        </w:rPr>
        <w:t>; 5) в</w:t>
      </w:r>
      <w:r w:rsidRPr="009C3DC1">
        <w:rPr>
          <w:rFonts w:ascii="Times New Roman" w:hAnsi="Times New Roman" w:cs="Times New Roman"/>
          <w:sz w:val="28"/>
          <w:szCs w:val="28"/>
          <w:lang w:val="ru-RU"/>
        </w:rPr>
        <w:t>акцинировать скот нужно за счет государства, так как животноводы частных подвор</w:t>
      </w:r>
      <w:r w:rsidR="00FA0921">
        <w:rPr>
          <w:rFonts w:ascii="Times New Roman" w:hAnsi="Times New Roman" w:cs="Times New Roman"/>
          <w:sz w:val="28"/>
          <w:szCs w:val="28"/>
          <w:lang w:val="ru-RU"/>
        </w:rPr>
        <w:t>ий</w:t>
      </w:r>
      <w:r w:rsidRPr="009C3DC1">
        <w:rPr>
          <w:rFonts w:ascii="Times New Roman" w:hAnsi="Times New Roman" w:cs="Times New Roman"/>
          <w:sz w:val="28"/>
          <w:szCs w:val="28"/>
          <w:lang w:val="ru-RU"/>
        </w:rPr>
        <w:t xml:space="preserve"> не приобретают вакцину, избегая дополнительных затрат</w:t>
      </w:r>
      <w:r w:rsidR="00FA0921">
        <w:rPr>
          <w:rFonts w:ascii="Times New Roman" w:hAnsi="Times New Roman" w:cs="Times New Roman"/>
          <w:sz w:val="28"/>
          <w:szCs w:val="28"/>
          <w:lang w:val="ru-RU"/>
        </w:rPr>
        <w:t>; 6) в</w:t>
      </w:r>
      <w:r w:rsidRPr="009C3DC1">
        <w:rPr>
          <w:rFonts w:ascii="Times New Roman" w:hAnsi="Times New Roman" w:cs="Times New Roman"/>
          <w:sz w:val="28"/>
          <w:szCs w:val="28"/>
          <w:lang w:val="ru-RU"/>
        </w:rPr>
        <w:t>акцинация людей не столь важна, потому как формируется нестойкий, кратковременный иммунитет</w:t>
      </w:r>
      <w:r w:rsidR="00FA0921">
        <w:rPr>
          <w:rFonts w:ascii="Times New Roman" w:hAnsi="Times New Roman" w:cs="Times New Roman"/>
          <w:sz w:val="28"/>
          <w:szCs w:val="28"/>
          <w:lang w:val="ru-RU"/>
        </w:rPr>
        <w:t>; 7) в</w:t>
      </w:r>
      <w:r w:rsidRPr="00FA0921">
        <w:rPr>
          <w:rFonts w:ascii="Times New Roman" w:hAnsi="Times New Roman" w:cs="Times New Roman"/>
          <w:sz w:val="28"/>
          <w:szCs w:val="28"/>
          <w:lang w:val="ru-RU"/>
        </w:rPr>
        <w:t xml:space="preserve">акцинация </w:t>
      </w:r>
      <w:r w:rsidR="00FA0921">
        <w:rPr>
          <w:rFonts w:ascii="Times New Roman" w:hAnsi="Times New Roman" w:cs="Times New Roman"/>
          <w:sz w:val="28"/>
          <w:szCs w:val="28"/>
          <w:lang w:val="ru-RU"/>
        </w:rPr>
        <w:t xml:space="preserve">людей </w:t>
      </w:r>
      <w:r w:rsidRPr="00FA0921">
        <w:rPr>
          <w:rFonts w:ascii="Times New Roman" w:hAnsi="Times New Roman" w:cs="Times New Roman"/>
          <w:sz w:val="28"/>
          <w:szCs w:val="28"/>
          <w:lang w:val="ru-RU"/>
        </w:rPr>
        <w:t>не спасет</w:t>
      </w:r>
      <w:r w:rsidR="00FA0921">
        <w:rPr>
          <w:rFonts w:ascii="Times New Roman" w:hAnsi="Times New Roman" w:cs="Times New Roman"/>
          <w:sz w:val="28"/>
          <w:szCs w:val="28"/>
          <w:lang w:val="ru-RU"/>
        </w:rPr>
        <w:t xml:space="preserve"> ситуацию</w:t>
      </w:r>
      <w:r w:rsidRPr="00FA0921">
        <w:rPr>
          <w:rFonts w:ascii="Times New Roman" w:hAnsi="Times New Roman" w:cs="Times New Roman"/>
          <w:sz w:val="28"/>
          <w:szCs w:val="28"/>
          <w:lang w:val="ru-RU"/>
        </w:rPr>
        <w:t>.</w:t>
      </w:r>
    </w:p>
    <w:p w:rsidR="0074587E" w:rsidRPr="009C3DC1" w:rsidRDefault="0074587E" w:rsidP="00FA0921">
      <w:pPr>
        <w:spacing w:after="0" w:line="240" w:lineRule="auto"/>
        <w:ind w:firstLine="567"/>
        <w:contextualSpacing/>
        <w:jc w:val="both"/>
        <w:rPr>
          <w:rFonts w:ascii="Times New Roman" w:hAnsi="Times New Roman" w:cs="Times New Roman"/>
          <w:caps/>
          <w:sz w:val="28"/>
          <w:szCs w:val="28"/>
          <w:lang w:val="ru-RU"/>
        </w:rPr>
      </w:pPr>
      <w:r w:rsidRPr="00FA0921">
        <w:rPr>
          <w:rFonts w:ascii="Times New Roman" w:hAnsi="Times New Roman" w:cs="Times New Roman"/>
          <w:sz w:val="28"/>
          <w:szCs w:val="28"/>
          <w:lang w:val="ru-RU"/>
        </w:rPr>
        <w:t xml:space="preserve">5-категорий: </w:t>
      </w:r>
      <w:r w:rsidR="00FA0921">
        <w:rPr>
          <w:rFonts w:ascii="Times New Roman" w:hAnsi="Times New Roman" w:cs="Times New Roman"/>
          <w:sz w:val="28"/>
          <w:szCs w:val="28"/>
          <w:lang w:val="ru-RU"/>
        </w:rPr>
        <w:t>1) н</w:t>
      </w:r>
      <w:r w:rsidRPr="00FA0921">
        <w:rPr>
          <w:rFonts w:ascii="Times New Roman" w:hAnsi="Times New Roman" w:cs="Times New Roman"/>
          <w:sz w:val="28"/>
          <w:szCs w:val="28"/>
          <w:lang w:val="ru-RU"/>
        </w:rPr>
        <w:t>едостаточная материальная компенсация;</w:t>
      </w:r>
      <w:r w:rsidR="00FA0921">
        <w:rPr>
          <w:rFonts w:ascii="Times New Roman" w:hAnsi="Times New Roman" w:cs="Times New Roman"/>
          <w:sz w:val="28"/>
          <w:szCs w:val="28"/>
          <w:lang w:val="ru-RU"/>
        </w:rPr>
        <w:t xml:space="preserve"> 2) </w:t>
      </w:r>
      <w:r w:rsidRPr="009C3DC1">
        <w:rPr>
          <w:rFonts w:ascii="Times New Roman" w:hAnsi="Times New Roman" w:cs="Times New Roman"/>
          <w:sz w:val="28"/>
          <w:szCs w:val="28"/>
          <w:lang w:val="ru-RU"/>
        </w:rPr>
        <w:t>недостаточная информированность населения о вреде бруцеллеза;</w:t>
      </w:r>
      <w:r w:rsidR="00FA0921">
        <w:rPr>
          <w:rFonts w:ascii="Times New Roman" w:hAnsi="Times New Roman" w:cs="Times New Roman"/>
          <w:sz w:val="28"/>
          <w:szCs w:val="28"/>
          <w:lang w:val="ru-RU"/>
        </w:rPr>
        <w:t xml:space="preserve"> 3) </w:t>
      </w:r>
      <w:r w:rsidRPr="00FA0921">
        <w:rPr>
          <w:rFonts w:ascii="Times New Roman" w:hAnsi="Times New Roman" w:cs="Times New Roman"/>
          <w:sz w:val="28"/>
          <w:szCs w:val="28"/>
          <w:lang w:val="ru-RU"/>
        </w:rPr>
        <w:t>недостаточно эффективная профилактическая работа;</w:t>
      </w:r>
      <w:r w:rsidR="00FA0921">
        <w:rPr>
          <w:rFonts w:ascii="Times New Roman" w:hAnsi="Times New Roman" w:cs="Times New Roman"/>
          <w:sz w:val="28"/>
          <w:szCs w:val="28"/>
          <w:lang w:val="ru-RU"/>
        </w:rPr>
        <w:t xml:space="preserve"> 4) </w:t>
      </w:r>
      <w:r w:rsidRPr="00FA0921">
        <w:rPr>
          <w:rFonts w:ascii="Times New Roman" w:hAnsi="Times New Roman" w:cs="Times New Roman"/>
          <w:sz w:val="28"/>
          <w:szCs w:val="28"/>
          <w:lang w:val="ru-RU"/>
        </w:rPr>
        <w:t>отсутствие поголовной вакцинации скота;</w:t>
      </w:r>
      <w:r w:rsidR="00FA0921">
        <w:rPr>
          <w:rFonts w:ascii="Times New Roman" w:hAnsi="Times New Roman" w:cs="Times New Roman"/>
          <w:sz w:val="28"/>
          <w:szCs w:val="28"/>
          <w:lang w:val="ru-RU"/>
        </w:rPr>
        <w:t xml:space="preserve"> 5) </w:t>
      </w:r>
      <w:r w:rsidRPr="009C3DC1">
        <w:rPr>
          <w:rFonts w:ascii="Times New Roman" w:hAnsi="Times New Roman" w:cs="Times New Roman"/>
          <w:sz w:val="28"/>
          <w:szCs w:val="28"/>
          <w:lang w:val="ru-RU"/>
        </w:rPr>
        <w:t>недостаточная эффективность в лечении бруцеллеза.</w:t>
      </w:r>
    </w:p>
    <w:p w:rsidR="00FA0921" w:rsidRDefault="0074587E" w:rsidP="00FA0921">
      <w:pPr>
        <w:spacing w:after="0" w:line="240" w:lineRule="auto"/>
        <w:ind w:firstLine="567"/>
        <w:contextualSpacing/>
        <w:jc w:val="both"/>
        <w:rPr>
          <w:rFonts w:ascii="Times New Roman" w:hAnsi="Times New Roman" w:cs="Times New Roman"/>
          <w:b/>
          <w:i/>
          <w:sz w:val="28"/>
          <w:szCs w:val="28"/>
          <w:lang w:val="ru-RU"/>
        </w:rPr>
      </w:pPr>
      <w:r w:rsidRPr="00FA0921">
        <w:rPr>
          <w:rFonts w:ascii="Times New Roman" w:hAnsi="Times New Roman" w:cs="Times New Roman"/>
          <w:sz w:val="28"/>
          <w:szCs w:val="28"/>
          <w:lang w:val="ru-RU"/>
        </w:rPr>
        <w:t xml:space="preserve">3 темы: </w:t>
      </w:r>
      <w:r w:rsidRPr="00FA0921">
        <w:rPr>
          <w:rFonts w:ascii="Times New Roman" w:hAnsi="Times New Roman" w:cs="Times New Roman"/>
          <w:b/>
          <w:i/>
          <w:sz w:val="28"/>
          <w:szCs w:val="28"/>
          <w:lang w:val="ru-RU"/>
        </w:rPr>
        <w:t>Необходимость в улучшении сан-просвет</w:t>
      </w:r>
      <w:r w:rsidR="00FA0921">
        <w:rPr>
          <w:rFonts w:ascii="Times New Roman" w:hAnsi="Times New Roman" w:cs="Times New Roman"/>
          <w:b/>
          <w:i/>
          <w:sz w:val="28"/>
          <w:szCs w:val="28"/>
          <w:lang w:val="ru-RU"/>
        </w:rPr>
        <w:t xml:space="preserve"> </w:t>
      </w:r>
      <w:r w:rsidRPr="00FA0921">
        <w:rPr>
          <w:rFonts w:ascii="Times New Roman" w:hAnsi="Times New Roman" w:cs="Times New Roman"/>
          <w:b/>
          <w:i/>
          <w:sz w:val="28"/>
          <w:szCs w:val="28"/>
          <w:lang w:val="ru-RU"/>
        </w:rPr>
        <w:t>работы среди населения. Качество сан-просвет работы является ключевым фактором – люди не отдают себе отчета, что бруцеллез является инвалидизиру</w:t>
      </w:r>
      <w:r w:rsidR="00FA0921" w:rsidRPr="00FA0921">
        <w:rPr>
          <w:rFonts w:ascii="Times New Roman" w:hAnsi="Times New Roman" w:cs="Times New Roman"/>
          <w:b/>
          <w:i/>
          <w:sz w:val="28"/>
          <w:szCs w:val="28"/>
          <w:lang w:val="ru-RU"/>
        </w:rPr>
        <w:t>ющи</w:t>
      </w:r>
      <w:r w:rsidRPr="00FA0921">
        <w:rPr>
          <w:rFonts w:ascii="Times New Roman" w:hAnsi="Times New Roman" w:cs="Times New Roman"/>
          <w:b/>
          <w:i/>
          <w:sz w:val="28"/>
          <w:szCs w:val="28"/>
          <w:lang w:val="ru-RU"/>
        </w:rPr>
        <w:t>м заболеванием.</w:t>
      </w:r>
      <w:r w:rsidR="00FA0921" w:rsidRPr="00FA0921">
        <w:rPr>
          <w:rFonts w:ascii="Times New Roman" w:hAnsi="Times New Roman" w:cs="Times New Roman"/>
          <w:b/>
          <w:i/>
          <w:sz w:val="28"/>
          <w:szCs w:val="28"/>
          <w:lang w:val="ru-RU"/>
        </w:rPr>
        <w:t xml:space="preserve"> </w:t>
      </w:r>
    </w:p>
    <w:p w:rsidR="0074587E" w:rsidRPr="00FA0921" w:rsidRDefault="0074587E" w:rsidP="00FA0921">
      <w:pPr>
        <w:tabs>
          <w:tab w:val="left" w:pos="567"/>
        </w:tabs>
        <w:spacing w:after="0" w:line="240" w:lineRule="auto"/>
        <w:ind w:firstLine="567"/>
        <w:contextualSpacing/>
        <w:jc w:val="both"/>
        <w:rPr>
          <w:rFonts w:ascii="Times New Roman" w:hAnsi="Times New Roman" w:cs="Times New Roman"/>
          <w:b/>
          <w:i/>
          <w:caps/>
          <w:sz w:val="28"/>
          <w:szCs w:val="28"/>
          <w:lang w:val="ru-RU"/>
        </w:rPr>
      </w:pPr>
      <w:r w:rsidRPr="00FA0921">
        <w:rPr>
          <w:rFonts w:ascii="Times New Roman" w:hAnsi="Times New Roman" w:cs="Times New Roman"/>
          <w:b/>
          <w:i/>
          <w:sz w:val="28"/>
          <w:szCs w:val="28"/>
          <w:lang w:val="ru-RU"/>
        </w:rPr>
        <w:t>Необходимость поголовной вакцинации скота за счет государства</w:t>
      </w:r>
      <w:r w:rsidR="00FA0921" w:rsidRPr="00FA0921">
        <w:rPr>
          <w:rFonts w:ascii="Times New Roman" w:hAnsi="Times New Roman" w:cs="Times New Roman"/>
          <w:b/>
          <w:i/>
          <w:sz w:val="28"/>
          <w:szCs w:val="28"/>
          <w:lang w:val="ru-RU"/>
        </w:rPr>
        <w:t xml:space="preserve">. </w:t>
      </w:r>
      <w:r w:rsidR="00FA0921">
        <w:rPr>
          <w:rFonts w:ascii="Times New Roman" w:hAnsi="Times New Roman" w:cs="Times New Roman"/>
          <w:b/>
          <w:i/>
          <w:sz w:val="28"/>
          <w:szCs w:val="28"/>
          <w:lang w:val="ru-RU"/>
        </w:rPr>
        <w:tab/>
      </w:r>
      <w:r w:rsidRPr="00FA0921">
        <w:rPr>
          <w:rFonts w:ascii="Times New Roman" w:hAnsi="Times New Roman" w:cs="Times New Roman"/>
          <w:b/>
          <w:i/>
          <w:sz w:val="28"/>
          <w:szCs w:val="28"/>
          <w:lang w:val="ru-RU"/>
        </w:rPr>
        <w:t>Пересмотр протокол лечения бруцеллеза с упором на виды серотип</w:t>
      </w:r>
      <w:r w:rsidR="00FA0921" w:rsidRPr="00FA0921">
        <w:rPr>
          <w:rFonts w:ascii="Times New Roman" w:hAnsi="Times New Roman" w:cs="Times New Roman"/>
          <w:b/>
          <w:i/>
          <w:sz w:val="28"/>
          <w:szCs w:val="28"/>
          <w:lang w:val="ru-RU"/>
        </w:rPr>
        <w:t>ов</w:t>
      </w:r>
      <w:r w:rsidRPr="00FA0921">
        <w:rPr>
          <w:rFonts w:ascii="Times New Roman" w:hAnsi="Times New Roman" w:cs="Times New Roman"/>
          <w:b/>
          <w:i/>
          <w:sz w:val="28"/>
          <w:szCs w:val="28"/>
          <w:lang w:val="ru-RU"/>
        </w:rPr>
        <w:t>, циркулирующих на разных территориях</w:t>
      </w:r>
      <w:r w:rsidR="00FA0921" w:rsidRPr="00FA0921">
        <w:rPr>
          <w:rFonts w:ascii="Times New Roman" w:hAnsi="Times New Roman" w:cs="Times New Roman"/>
          <w:b/>
          <w:i/>
          <w:sz w:val="28"/>
          <w:szCs w:val="28"/>
          <w:lang w:val="ru-RU"/>
        </w:rPr>
        <w:t>.</w:t>
      </w:r>
    </w:p>
    <w:p w:rsidR="0074587E" w:rsidRPr="00FA0921" w:rsidRDefault="00FA0921" w:rsidP="009C3DC1">
      <w:pPr>
        <w:spacing w:after="0" w:line="240" w:lineRule="auto"/>
        <w:ind w:firstLine="567"/>
        <w:contextualSpacing/>
        <w:jc w:val="both"/>
        <w:rPr>
          <w:rFonts w:ascii="Times New Roman" w:hAnsi="Times New Roman" w:cs="Times New Roman"/>
          <w:i/>
          <w:caps/>
          <w:sz w:val="28"/>
          <w:szCs w:val="28"/>
          <w:lang w:val="ru-RU"/>
        </w:rPr>
      </w:pPr>
      <w:r w:rsidRPr="00FA0921">
        <w:rPr>
          <w:rFonts w:ascii="Times New Roman" w:hAnsi="Times New Roman" w:cs="Times New Roman"/>
          <w:sz w:val="28"/>
          <w:szCs w:val="28"/>
          <w:lang w:val="ru-RU"/>
        </w:rPr>
        <w:t>В</w:t>
      </w:r>
      <w:r w:rsidR="0074587E" w:rsidRPr="00FA0921">
        <w:rPr>
          <w:rFonts w:ascii="Times New Roman" w:hAnsi="Times New Roman" w:cs="Times New Roman"/>
          <w:sz w:val="28"/>
          <w:szCs w:val="28"/>
          <w:lang w:val="ru-RU"/>
        </w:rPr>
        <w:t>опрос</w:t>
      </w:r>
      <w:r w:rsidRPr="00FA0921">
        <w:rPr>
          <w:rFonts w:ascii="Times New Roman" w:hAnsi="Times New Roman" w:cs="Times New Roman"/>
          <w:sz w:val="28"/>
          <w:szCs w:val="28"/>
          <w:lang w:val="ru-RU"/>
        </w:rPr>
        <w:t>:</w:t>
      </w:r>
      <w:r>
        <w:rPr>
          <w:rFonts w:ascii="Times New Roman" w:hAnsi="Times New Roman" w:cs="Times New Roman"/>
          <w:b/>
          <w:sz w:val="28"/>
          <w:szCs w:val="28"/>
          <w:lang w:val="ru-RU"/>
        </w:rPr>
        <w:t xml:space="preserve"> </w:t>
      </w:r>
      <w:r w:rsidR="0074587E" w:rsidRPr="00FA0921">
        <w:rPr>
          <w:rFonts w:ascii="Times New Roman" w:hAnsi="Times New Roman" w:cs="Times New Roman"/>
          <w:i/>
          <w:sz w:val="28"/>
          <w:szCs w:val="28"/>
          <w:lang w:val="ru-RU"/>
        </w:rPr>
        <w:t>Как вы считаете, в борьбе с бруцеллезом будут ли эффективны регулярные официальные совещания межведомственны</w:t>
      </w:r>
      <w:r>
        <w:rPr>
          <w:rFonts w:ascii="Times New Roman" w:hAnsi="Times New Roman" w:cs="Times New Roman"/>
          <w:i/>
          <w:sz w:val="28"/>
          <w:szCs w:val="28"/>
          <w:lang w:val="ru-RU"/>
        </w:rPr>
        <w:t xml:space="preserve">х </w:t>
      </w:r>
      <w:r w:rsidR="0074587E" w:rsidRPr="00FA0921">
        <w:rPr>
          <w:rFonts w:ascii="Times New Roman" w:hAnsi="Times New Roman" w:cs="Times New Roman"/>
          <w:i/>
          <w:sz w:val="28"/>
          <w:szCs w:val="28"/>
          <w:lang w:val="ru-RU"/>
        </w:rPr>
        <w:t>структур (обсуждение взаимных проблем, обмен информацией, согласование методов борьбы, мониторинг достижений в борьбе с бруцеллезом)?</w:t>
      </w:r>
    </w:p>
    <w:p w:rsidR="0074587E" w:rsidRPr="009C3DC1" w:rsidRDefault="0074587E" w:rsidP="00FA0921">
      <w:pPr>
        <w:spacing w:after="0" w:line="240" w:lineRule="auto"/>
        <w:ind w:firstLine="567"/>
        <w:contextualSpacing/>
        <w:jc w:val="both"/>
        <w:rPr>
          <w:rFonts w:ascii="Times New Roman" w:hAnsi="Times New Roman" w:cs="Times New Roman"/>
          <w:caps/>
          <w:sz w:val="28"/>
          <w:szCs w:val="28"/>
          <w:lang w:val="ru-RU"/>
        </w:rPr>
      </w:pPr>
      <w:r w:rsidRPr="00FA0921">
        <w:rPr>
          <w:rFonts w:ascii="Times New Roman" w:hAnsi="Times New Roman" w:cs="Times New Roman"/>
          <w:sz w:val="28"/>
          <w:szCs w:val="28"/>
          <w:lang w:val="ru-RU"/>
        </w:rPr>
        <w:t xml:space="preserve">3 кода: </w:t>
      </w:r>
      <w:r w:rsidR="00FA0921">
        <w:rPr>
          <w:rFonts w:ascii="Times New Roman" w:hAnsi="Times New Roman" w:cs="Times New Roman"/>
          <w:sz w:val="28"/>
          <w:szCs w:val="28"/>
          <w:lang w:val="ru-RU"/>
        </w:rPr>
        <w:t>1) е</w:t>
      </w:r>
      <w:r w:rsidRPr="009C3DC1">
        <w:rPr>
          <w:rFonts w:ascii="Times New Roman" w:hAnsi="Times New Roman" w:cs="Times New Roman"/>
          <w:sz w:val="28"/>
          <w:szCs w:val="28"/>
          <w:lang w:val="ru-RU"/>
        </w:rPr>
        <w:t>сли будут проводиться совместные совещания</w:t>
      </w:r>
      <w:r w:rsidR="00FA0921">
        <w:rPr>
          <w:rFonts w:ascii="Times New Roman" w:hAnsi="Times New Roman" w:cs="Times New Roman"/>
          <w:sz w:val="28"/>
          <w:szCs w:val="28"/>
          <w:lang w:val="ru-RU"/>
        </w:rPr>
        <w:t xml:space="preserve"> всех служб</w:t>
      </w:r>
      <w:r w:rsidRPr="009C3DC1">
        <w:rPr>
          <w:rFonts w:ascii="Times New Roman" w:hAnsi="Times New Roman" w:cs="Times New Roman"/>
          <w:sz w:val="28"/>
          <w:szCs w:val="28"/>
          <w:lang w:val="ru-RU"/>
        </w:rPr>
        <w:t>, то предпринимаемые меры будут эффективными</w:t>
      </w:r>
      <w:r w:rsidR="00FA0921">
        <w:rPr>
          <w:rFonts w:ascii="Times New Roman" w:hAnsi="Times New Roman" w:cs="Times New Roman"/>
          <w:sz w:val="28"/>
          <w:szCs w:val="28"/>
          <w:lang w:val="ru-RU"/>
        </w:rPr>
        <w:t>; 2) о</w:t>
      </w:r>
      <w:r w:rsidRPr="009C3DC1">
        <w:rPr>
          <w:rFonts w:ascii="Times New Roman" w:hAnsi="Times New Roman" w:cs="Times New Roman"/>
          <w:sz w:val="28"/>
          <w:szCs w:val="28"/>
          <w:lang w:val="ru-RU"/>
        </w:rPr>
        <w:t>бсуждение проблем бруцеллеза на совместных совещаниях трех служб буд</w:t>
      </w:r>
      <w:r w:rsidR="00FA0921">
        <w:rPr>
          <w:rFonts w:ascii="Times New Roman" w:hAnsi="Times New Roman" w:cs="Times New Roman"/>
          <w:sz w:val="28"/>
          <w:szCs w:val="28"/>
          <w:lang w:val="ru-RU"/>
        </w:rPr>
        <w:t>е</w:t>
      </w:r>
      <w:r w:rsidRPr="009C3DC1">
        <w:rPr>
          <w:rFonts w:ascii="Times New Roman" w:hAnsi="Times New Roman" w:cs="Times New Roman"/>
          <w:sz w:val="28"/>
          <w:szCs w:val="28"/>
          <w:lang w:val="ru-RU"/>
        </w:rPr>
        <w:t>т способствовать его ликвидации</w:t>
      </w:r>
      <w:r w:rsidR="00FA0921">
        <w:rPr>
          <w:rFonts w:ascii="Times New Roman" w:hAnsi="Times New Roman" w:cs="Times New Roman"/>
          <w:sz w:val="28"/>
          <w:szCs w:val="28"/>
          <w:lang w:val="ru-RU"/>
        </w:rPr>
        <w:t>; 3) п</w:t>
      </w:r>
      <w:r w:rsidRPr="009C3DC1">
        <w:rPr>
          <w:rFonts w:ascii="Times New Roman" w:hAnsi="Times New Roman" w:cs="Times New Roman"/>
          <w:sz w:val="28"/>
          <w:szCs w:val="28"/>
          <w:lang w:val="ru-RU"/>
        </w:rPr>
        <w:t>роведе</w:t>
      </w:r>
      <w:r w:rsidR="00FA0921">
        <w:rPr>
          <w:rFonts w:ascii="Times New Roman" w:hAnsi="Times New Roman" w:cs="Times New Roman"/>
          <w:sz w:val="28"/>
          <w:szCs w:val="28"/>
          <w:lang w:val="ru-RU"/>
        </w:rPr>
        <w:t>ние совместных совещаний приведе</w:t>
      </w:r>
      <w:r w:rsidRPr="009C3DC1">
        <w:rPr>
          <w:rFonts w:ascii="Times New Roman" w:hAnsi="Times New Roman" w:cs="Times New Roman"/>
          <w:sz w:val="28"/>
          <w:szCs w:val="28"/>
          <w:lang w:val="ru-RU"/>
        </w:rPr>
        <w:t>т к реальным действиям против бруцеллеза.</w:t>
      </w:r>
    </w:p>
    <w:p w:rsidR="0074587E" w:rsidRPr="009C3DC1" w:rsidRDefault="0074587E" w:rsidP="009C3DC1">
      <w:pPr>
        <w:spacing w:after="0" w:line="240" w:lineRule="auto"/>
        <w:ind w:firstLine="567"/>
        <w:contextualSpacing/>
        <w:jc w:val="both"/>
        <w:rPr>
          <w:rFonts w:ascii="Times New Roman" w:hAnsi="Times New Roman" w:cs="Times New Roman"/>
          <w:caps/>
          <w:sz w:val="28"/>
          <w:szCs w:val="28"/>
          <w:lang w:val="ru-RU"/>
        </w:rPr>
      </w:pPr>
      <w:r w:rsidRPr="009C3DC1">
        <w:rPr>
          <w:rFonts w:ascii="Times New Roman" w:hAnsi="Times New Roman" w:cs="Times New Roman"/>
          <w:sz w:val="28"/>
          <w:szCs w:val="28"/>
          <w:lang w:val="ru-RU"/>
        </w:rPr>
        <w:t xml:space="preserve">1 категория: </w:t>
      </w:r>
      <w:r w:rsidR="00FA0921">
        <w:rPr>
          <w:rFonts w:ascii="Times New Roman" w:hAnsi="Times New Roman" w:cs="Times New Roman"/>
          <w:sz w:val="28"/>
          <w:szCs w:val="28"/>
          <w:lang w:val="ru-RU"/>
        </w:rPr>
        <w:t>о</w:t>
      </w:r>
      <w:r w:rsidRPr="009C3DC1">
        <w:rPr>
          <w:rFonts w:ascii="Times New Roman" w:hAnsi="Times New Roman" w:cs="Times New Roman"/>
          <w:sz w:val="28"/>
          <w:szCs w:val="28"/>
          <w:lang w:val="ru-RU"/>
        </w:rPr>
        <w:t>фициальные совещания межведомственных структур позволят обмениваться информацией, выявлять проблемы и разрабатывать полноценные мероприятия по ликвидации бруцеллеза.</w:t>
      </w:r>
    </w:p>
    <w:p w:rsidR="0074587E" w:rsidRPr="00FA0921" w:rsidRDefault="0074587E" w:rsidP="009C3DC1">
      <w:pPr>
        <w:spacing w:after="0" w:line="240" w:lineRule="auto"/>
        <w:ind w:firstLine="567"/>
        <w:contextualSpacing/>
        <w:jc w:val="both"/>
        <w:rPr>
          <w:rFonts w:ascii="Times New Roman" w:hAnsi="Times New Roman" w:cs="Times New Roman"/>
          <w:b/>
          <w:i/>
          <w:caps/>
          <w:sz w:val="28"/>
          <w:szCs w:val="28"/>
          <w:lang w:val="ru-RU"/>
        </w:rPr>
      </w:pPr>
      <w:r w:rsidRPr="009C3DC1">
        <w:rPr>
          <w:rFonts w:ascii="Times New Roman" w:hAnsi="Times New Roman" w:cs="Times New Roman"/>
          <w:sz w:val="28"/>
          <w:szCs w:val="28"/>
          <w:lang w:val="ru-RU"/>
        </w:rPr>
        <w:t xml:space="preserve">1 тема: </w:t>
      </w:r>
      <w:r w:rsidRPr="00FA0921">
        <w:rPr>
          <w:rFonts w:ascii="Times New Roman" w:hAnsi="Times New Roman" w:cs="Times New Roman"/>
          <w:b/>
          <w:i/>
          <w:sz w:val="28"/>
          <w:szCs w:val="28"/>
          <w:lang w:val="ru-RU"/>
        </w:rPr>
        <w:t xml:space="preserve">Пересмотр организации борьбы </w:t>
      </w:r>
      <w:r w:rsidR="00FA0921">
        <w:rPr>
          <w:rFonts w:ascii="Times New Roman" w:hAnsi="Times New Roman" w:cs="Times New Roman"/>
          <w:b/>
          <w:i/>
          <w:sz w:val="28"/>
          <w:szCs w:val="28"/>
          <w:lang w:val="ru-RU"/>
        </w:rPr>
        <w:t xml:space="preserve">с бруцеллезом </w:t>
      </w:r>
      <w:r w:rsidRPr="00FA0921">
        <w:rPr>
          <w:rFonts w:ascii="Times New Roman" w:hAnsi="Times New Roman" w:cs="Times New Roman"/>
          <w:b/>
          <w:i/>
          <w:sz w:val="28"/>
          <w:szCs w:val="28"/>
          <w:lang w:val="ru-RU"/>
        </w:rPr>
        <w:t>в сторону согласованной скоординированной работы в духе единого подхода.</w:t>
      </w:r>
    </w:p>
    <w:p w:rsidR="0074587E" w:rsidRPr="00FA0921" w:rsidRDefault="00FA0921" w:rsidP="009C3DC1">
      <w:pPr>
        <w:spacing w:after="0" w:line="240" w:lineRule="auto"/>
        <w:ind w:firstLine="567"/>
        <w:contextualSpacing/>
        <w:jc w:val="both"/>
        <w:rPr>
          <w:rFonts w:ascii="Times New Roman" w:hAnsi="Times New Roman" w:cs="Times New Roman"/>
          <w:i/>
          <w:caps/>
          <w:sz w:val="28"/>
          <w:szCs w:val="28"/>
          <w:lang w:val="ru-RU"/>
        </w:rPr>
      </w:pPr>
      <w:r w:rsidRPr="00FA0921">
        <w:rPr>
          <w:rFonts w:ascii="Times New Roman" w:hAnsi="Times New Roman" w:cs="Times New Roman"/>
          <w:sz w:val="28"/>
          <w:szCs w:val="28"/>
          <w:lang w:val="ru-RU"/>
        </w:rPr>
        <w:t>В</w:t>
      </w:r>
      <w:r w:rsidR="0074587E" w:rsidRPr="00FA0921">
        <w:rPr>
          <w:rFonts w:ascii="Times New Roman" w:hAnsi="Times New Roman" w:cs="Times New Roman"/>
          <w:sz w:val="28"/>
          <w:szCs w:val="28"/>
          <w:lang w:val="ru-RU"/>
        </w:rPr>
        <w:t>опрос</w:t>
      </w:r>
      <w:r w:rsidRPr="00FA0921">
        <w:rPr>
          <w:rFonts w:ascii="Times New Roman" w:hAnsi="Times New Roman" w:cs="Times New Roman"/>
          <w:sz w:val="28"/>
          <w:szCs w:val="28"/>
          <w:lang w:val="ru-RU"/>
        </w:rPr>
        <w:t>:</w:t>
      </w:r>
      <w:r>
        <w:rPr>
          <w:rFonts w:ascii="Times New Roman" w:hAnsi="Times New Roman" w:cs="Times New Roman"/>
          <w:b/>
          <w:sz w:val="28"/>
          <w:szCs w:val="28"/>
          <w:lang w:val="ru-RU"/>
        </w:rPr>
        <w:t xml:space="preserve"> </w:t>
      </w:r>
      <w:r w:rsidR="0074587E" w:rsidRPr="00FA0921">
        <w:rPr>
          <w:rFonts w:ascii="Times New Roman" w:hAnsi="Times New Roman" w:cs="Times New Roman"/>
          <w:i/>
          <w:sz w:val="28"/>
          <w:szCs w:val="28"/>
          <w:lang w:val="ru-RU"/>
        </w:rPr>
        <w:t>Как бы Вы оценили эпизоотическую и эпидемическую ситуацию в своем регионе?</w:t>
      </w:r>
    </w:p>
    <w:p w:rsidR="0074587E" w:rsidRPr="009C3DC1" w:rsidRDefault="0074587E" w:rsidP="00FA0921">
      <w:pPr>
        <w:spacing w:after="0" w:line="240" w:lineRule="auto"/>
        <w:ind w:firstLine="567"/>
        <w:contextualSpacing/>
        <w:jc w:val="both"/>
        <w:rPr>
          <w:rFonts w:ascii="Times New Roman" w:hAnsi="Times New Roman" w:cs="Times New Roman"/>
          <w:caps/>
          <w:sz w:val="28"/>
          <w:szCs w:val="28"/>
          <w:lang w:val="ru-RU"/>
        </w:rPr>
      </w:pPr>
      <w:r w:rsidRPr="00FA0921">
        <w:rPr>
          <w:rFonts w:ascii="Times New Roman" w:hAnsi="Times New Roman" w:cs="Times New Roman"/>
          <w:sz w:val="28"/>
          <w:szCs w:val="28"/>
          <w:lang w:val="ru-RU"/>
        </w:rPr>
        <w:t xml:space="preserve">9-кодов: </w:t>
      </w:r>
      <w:r w:rsidR="00FA0921">
        <w:rPr>
          <w:rFonts w:ascii="Times New Roman" w:hAnsi="Times New Roman" w:cs="Times New Roman"/>
          <w:sz w:val="28"/>
          <w:szCs w:val="28"/>
          <w:lang w:val="ru-RU"/>
        </w:rPr>
        <w:t>1) с</w:t>
      </w:r>
      <w:r w:rsidRPr="00FA0921">
        <w:rPr>
          <w:rFonts w:ascii="Times New Roman" w:hAnsi="Times New Roman" w:cs="Times New Roman"/>
          <w:sz w:val="28"/>
          <w:szCs w:val="28"/>
          <w:lang w:val="ru-RU"/>
        </w:rPr>
        <w:t>табильная эпизоотическая ситуация</w:t>
      </w:r>
      <w:r w:rsidR="00FA0921">
        <w:rPr>
          <w:rFonts w:ascii="Times New Roman" w:hAnsi="Times New Roman" w:cs="Times New Roman"/>
          <w:sz w:val="28"/>
          <w:szCs w:val="28"/>
          <w:lang w:val="ru-RU"/>
        </w:rPr>
        <w:t>; 2) не</w:t>
      </w:r>
      <w:r w:rsidRPr="009C3DC1">
        <w:rPr>
          <w:rFonts w:ascii="Times New Roman" w:hAnsi="Times New Roman" w:cs="Times New Roman"/>
          <w:sz w:val="28"/>
          <w:szCs w:val="28"/>
          <w:lang w:val="ru-RU"/>
        </w:rPr>
        <w:t>смотря на выявляемость заболевания среди людей, эпидемическую ситуацию можно оценить как удовлетворительную</w:t>
      </w:r>
      <w:r w:rsidR="00FA0921">
        <w:rPr>
          <w:rFonts w:ascii="Times New Roman" w:hAnsi="Times New Roman" w:cs="Times New Roman"/>
          <w:sz w:val="28"/>
          <w:szCs w:val="28"/>
          <w:lang w:val="ru-RU"/>
        </w:rPr>
        <w:t>; 3) у</w:t>
      </w:r>
      <w:r w:rsidRPr="009C3DC1">
        <w:rPr>
          <w:rFonts w:ascii="Times New Roman" w:hAnsi="Times New Roman" w:cs="Times New Roman"/>
          <w:sz w:val="28"/>
          <w:szCs w:val="28"/>
          <w:lang w:val="ru-RU"/>
        </w:rPr>
        <w:t>лучшение эпидситуации можно связать с низкой обращаемостью больных</w:t>
      </w:r>
      <w:r w:rsidR="00FA0921">
        <w:rPr>
          <w:rFonts w:ascii="Times New Roman" w:hAnsi="Times New Roman" w:cs="Times New Roman"/>
          <w:sz w:val="28"/>
          <w:szCs w:val="28"/>
          <w:lang w:val="ru-RU"/>
        </w:rPr>
        <w:t>; 4) с</w:t>
      </w:r>
      <w:r w:rsidRPr="00FA0921">
        <w:rPr>
          <w:rFonts w:ascii="Times New Roman" w:hAnsi="Times New Roman" w:cs="Times New Roman"/>
          <w:sz w:val="28"/>
          <w:szCs w:val="28"/>
          <w:lang w:val="ru-RU"/>
        </w:rPr>
        <w:t>табильная эпидситуация</w:t>
      </w:r>
      <w:r w:rsidR="00FA0921">
        <w:rPr>
          <w:rFonts w:ascii="Times New Roman" w:hAnsi="Times New Roman" w:cs="Times New Roman"/>
          <w:sz w:val="28"/>
          <w:szCs w:val="28"/>
          <w:lang w:val="ru-RU"/>
        </w:rPr>
        <w:t>; 5) э</w:t>
      </w:r>
      <w:r w:rsidRPr="009C3DC1">
        <w:rPr>
          <w:rFonts w:ascii="Times New Roman" w:hAnsi="Times New Roman" w:cs="Times New Roman"/>
          <w:sz w:val="28"/>
          <w:szCs w:val="28"/>
          <w:lang w:val="ru-RU"/>
        </w:rPr>
        <w:t>пидемическая и эпизоотическая ситуация удовлетворительная</w:t>
      </w:r>
      <w:r w:rsidR="00FA0921">
        <w:rPr>
          <w:rFonts w:ascii="Times New Roman" w:hAnsi="Times New Roman" w:cs="Times New Roman"/>
          <w:sz w:val="28"/>
          <w:szCs w:val="28"/>
          <w:lang w:val="ru-RU"/>
        </w:rPr>
        <w:t>; 6) н</w:t>
      </w:r>
      <w:r w:rsidRPr="009C3DC1">
        <w:rPr>
          <w:rFonts w:ascii="Times New Roman" w:hAnsi="Times New Roman" w:cs="Times New Roman"/>
          <w:sz w:val="28"/>
          <w:szCs w:val="28"/>
          <w:lang w:val="ru-RU"/>
        </w:rPr>
        <w:t>еблагополучная эпидемическая ситуация. Выявляется острый бруцеллез с вовлечением как опорно-двигательной системы, так и висцеральных органов</w:t>
      </w:r>
      <w:r w:rsidR="00FA0921">
        <w:rPr>
          <w:rFonts w:ascii="Times New Roman" w:hAnsi="Times New Roman" w:cs="Times New Roman"/>
          <w:sz w:val="28"/>
          <w:szCs w:val="28"/>
          <w:lang w:val="ru-RU"/>
        </w:rPr>
        <w:t>; 7) н</w:t>
      </w:r>
      <w:r w:rsidRPr="00FA0921">
        <w:rPr>
          <w:rFonts w:ascii="Times New Roman" w:hAnsi="Times New Roman" w:cs="Times New Roman"/>
          <w:sz w:val="28"/>
          <w:szCs w:val="28"/>
          <w:lang w:val="ru-RU"/>
        </w:rPr>
        <w:t>еблагополучная эпидемическая ситуация</w:t>
      </w:r>
      <w:r w:rsidR="00FA0921">
        <w:rPr>
          <w:rFonts w:ascii="Times New Roman" w:hAnsi="Times New Roman" w:cs="Times New Roman"/>
          <w:sz w:val="28"/>
          <w:szCs w:val="28"/>
          <w:lang w:val="ru-RU"/>
        </w:rPr>
        <w:t>; 8) н</w:t>
      </w:r>
      <w:r w:rsidRPr="00FA0921">
        <w:rPr>
          <w:rFonts w:ascii="Times New Roman" w:hAnsi="Times New Roman" w:cs="Times New Roman"/>
          <w:sz w:val="28"/>
          <w:szCs w:val="28"/>
          <w:lang w:val="ru-RU"/>
        </w:rPr>
        <w:t>ехорошая эпидемическая ситуация</w:t>
      </w:r>
      <w:r w:rsidR="00FA0921">
        <w:rPr>
          <w:rFonts w:ascii="Times New Roman" w:hAnsi="Times New Roman" w:cs="Times New Roman"/>
          <w:sz w:val="28"/>
          <w:szCs w:val="28"/>
          <w:lang w:val="ru-RU"/>
        </w:rPr>
        <w:t xml:space="preserve">; </w:t>
      </w:r>
      <w:r w:rsidR="00F9529A">
        <w:rPr>
          <w:rFonts w:ascii="Times New Roman" w:hAnsi="Times New Roman" w:cs="Times New Roman"/>
          <w:sz w:val="28"/>
          <w:szCs w:val="28"/>
          <w:lang w:val="ru-RU"/>
        </w:rPr>
        <w:t>9) у</w:t>
      </w:r>
      <w:r w:rsidRPr="009C3DC1">
        <w:rPr>
          <w:rFonts w:ascii="Times New Roman" w:hAnsi="Times New Roman" w:cs="Times New Roman"/>
          <w:sz w:val="28"/>
          <w:szCs w:val="28"/>
          <w:lang w:val="ru-RU"/>
        </w:rPr>
        <w:t>ровень зар</w:t>
      </w:r>
      <w:r w:rsidR="00F9529A">
        <w:rPr>
          <w:rFonts w:ascii="Times New Roman" w:hAnsi="Times New Roman" w:cs="Times New Roman"/>
          <w:sz w:val="28"/>
          <w:szCs w:val="28"/>
          <w:lang w:val="ru-RU"/>
        </w:rPr>
        <w:t>аженности волнообразен из-за не</w:t>
      </w:r>
      <w:r w:rsidRPr="009C3DC1">
        <w:rPr>
          <w:rFonts w:ascii="Times New Roman" w:hAnsi="Times New Roman" w:cs="Times New Roman"/>
          <w:sz w:val="28"/>
          <w:szCs w:val="28"/>
          <w:lang w:val="ru-RU"/>
        </w:rPr>
        <w:t>проведения радикальных мер.</w:t>
      </w:r>
    </w:p>
    <w:p w:rsidR="0074587E" w:rsidRPr="00F9529A" w:rsidRDefault="0074587E" w:rsidP="00F9529A">
      <w:pPr>
        <w:spacing w:after="0" w:line="240" w:lineRule="auto"/>
        <w:ind w:firstLine="567"/>
        <w:contextualSpacing/>
        <w:jc w:val="both"/>
        <w:rPr>
          <w:rFonts w:ascii="Times New Roman" w:hAnsi="Times New Roman" w:cs="Times New Roman"/>
          <w:caps/>
          <w:sz w:val="28"/>
          <w:szCs w:val="28"/>
          <w:lang w:val="ru-RU"/>
        </w:rPr>
      </w:pPr>
      <w:r w:rsidRPr="00F9529A">
        <w:rPr>
          <w:rFonts w:ascii="Times New Roman" w:hAnsi="Times New Roman" w:cs="Times New Roman"/>
          <w:sz w:val="28"/>
          <w:szCs w:val="28"/>
          <w:lang w:val="ru-RU"/>
        </w:rPr>
        <w:t xml:space="preserve">2-категории: </w:t>
      </w:r>
      <w:r w:rsidR="00F9529A">
        <w:rPr>
          <w:rFonts w:ascii="Times New Roman" w:hAnsi="Times New Roman" w:cs="Times New Roman"/>
          <w:sz w:val="28"/>
          <w:szCs w:val="28"/>
          <w:lang w:val="ru-RU"/>
        </w:rPr>
        <w:t>1) с</w:t>
      </w:r>
      <w:r w:rsidRPr="00F9529A">
        <w:rPr>
          <w:rFonts w:ascii="Times New Roman" w:hAnsi="Times New Roman" w:cs="Times New Roman"/>
          <w:sz w:val="28"/>
          <w:szCs w:val="28"/>
          <w:lang w:val="ru-RU"/>
        </w:rPr>
        <w:t>итуация в целом удовлетворительная</w:t>
      </w:r>
      <w:r w:rsidR="00F9529A">
        <w:rPr>
          <w:rFonts w:ascii="Times New Roman" w:hAnsi="Times New Roman" w:cs="Times New Roman"/>
          <w:sz w:val="28"/>
          <w:szCs w:val="28"/>
          <w:lang w:val="ru-RU"/>
        </w:rPr>
        <w:t>; 2) с</w:t>
      </w:r>
      <w:r w:rsidRPr="00F9529A">
        <w:rPr>
          <w:rFonts w:ascii="Times New Roman" w:hAnsi="Times New Roman" w:cs="Times New Roman"/>
          <w:sz w:val="28"/>
          <w:szCs w:val="28"/>
          <w:lang w:val="ru-RU"/>
        </w:rPr>
        <w:t>итуация неудовлетворительная</w:t>
      </w:r>
      <w:r w:rsidR="00F9529A">
        <w:rPr>
          <w:rFonts w:ascii="Times New Roman" w:hAnsi="Times New Roman" w:cs="Times New Roman"/>
          <w:sz w:val="28"/>
          <w:szCs w:val="28"/>
          <w:lang w:val="ru-RU"/>
        </w:rPr>
        <w:t xml:space="preserve">, напряженная. </w:t>
      </w:r>
    </w:p>
    <w:p w:rsidR="00F9529A" w:rsidRPr="00F9529A" w:rsidRDefault="00F9529A" w:rsidP="009C3DC1">
      <w:pPr>
        <w:spacing w:after="0" w:line="240" w:lineRule="auto"/>
        <w:ind w:firstLine="567"/>
        <w:contextualSpacing/>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2  </w:t>
      </w:r>
      <w:r w:rsidR="0074587E" w:rsidRPr="009C3DC1">
        <w:rPr>
          <w:rFonts w:ascii="Times New Roman" w:hAnsi="Times New Roman" w:cs="Times New Roman"/>
          <w:sz w:val="28"/>
          <w:szCs w:val="28"/>
          <w:lang w:val="ru-RU"/>
        </w:rPr>
        <w:t>тем</w:t>
      </w:r>
      <w:r>
        <w:rPr>
          <w:rFonts w:ascii="Times New Roman" w:hAnsi="Times New Roman" w:cs="Times New Roman"/>
          <w:sz w:val="28"/>
          <w:szCs w:val="28"/>
          <w:lang w:val="ru-RU"/>
        </w:rPr>
        <w:t>ы</w:t>
      </w:r>
      <w:r w:rsidR="0074587E" w:rsidRPr="009C3DC1">
        <w:rPr>
          <w:rFonts w:ascii="Times New Roman" w:hAnsi="Times New Roman" w:cs="Times New Roman"/>
          <w:sz w:val="28"/>
          <w:szCs w:val="28"/>
          <w:lang w:val="ru-RU"/>
        </w:rPr>
        <w:t xml:space="preserve">: </w:t>
      </w:r>
      <w:r w:rsidR="0074587E" w:rsidRPr="00F9529A">
        <w:rPr>
          <w:rFonts w:ascii="Times New Roman" w:hAnsi="Times New Roman" w:cs="Times New Roman"/>
          <w:i/>
          <w:sz w:val="28"/>
          <w:szCs w:val="28"/>
          <w:lang w:val="ru-RU"/>
        </w:rPr>
        <w:t>Удовлетворительная эпидемическая и эпизоотическая ситуация.</w:t>
      </w:r>
    </w:p>
    <w:p w:rsidR="00F9529A" w:rsidRPr="00F9529A" w:rsidRDefault="00F9529A" w:rsidP="00F9529A">
      <w:pPr>
        <w:spacing w:after="0" w:line="240" w:lineRule="auto"/>
        <w:contextualSpacing/>
        <w:jc w:val="both"/>
        <w:rPr>
          <w:rFonts w:ascii="Times New Roman" w:hAnsi="Times New Roman" w:cs="Times New Roman"/>
          <w:i/>
          <w:sz w:val="28"/>
          <w:szCs w:val="28"/>
          <w:lang w:val="ru-RU"/>
        </w:rPr>
      </w:pPr>
      <w:r>
        <w:rPr>
          <w:rFonts w:ascii="Times New Roman" w:hAnsi="Times New Roman" w:cs="Times New Roman"/>
          <w:i/>
          <w:sz w:val="28"/>
          <w:szCs w:val="28"/>
          <w:lang w:val="ru-RU"/>
        </w:rPr>
        <w:t>С</w:t>
      </w:r>
      <w:r w:rsidRPr="00F9529A">
        <w:rPr>
          <w:rFonts w:ascii="Times New Roman" w:hAnsi="Times New Roman" w:cs="Times New Roman"/>
          <w:i/>
          <w:sz w:val="28"/>
          <w:szCs w:val="28"/>
          <w:lang w:val="ru-RU"/>
        </w:rPr>
        <w:t>итуация</w:t>
      </w:r>
      <w:r>
        <w:rPr>
          <w:rFonts w:ascii="Times New Roman" w:hAnsi="Times New Roman" w:cs="Times New Roman"/>
          <w:i/>
          <w:sz w:val="28"/>
          <w:szCs w:val="28"/>
          <w:lang w:val="ru-RU"/>
        </w:rPr>
        <w:t xml:space="preserve"> неудовлетворительная</w:t>
      </w:r>
      <w:r w:rsidRPr="00F9529A">
        <w:rPr>
          <w:rFonts w:ascii="Times New Roman" w:hAnsi="Times New Roman" w:cs="Times New Roman"/>
          <w:i/>
          <w:sz w:val="28"/>
          <w:szCs w:val="28"/>
          <w:lang w:val="ru-RU"/>
        </w:rPr>
        <w:t xml:space="preserve">. </w:t>
      </w:r>
    </w:p>
    <w:p w:rsidR="0074587E" w:rsidRPr="00F9529A" w:rsidRDefault="00F9529A" w:rsidP="009C3DC1">
      <w:pPr>
        <w:spacing w:after="0" w:line="240" w:lineRule="auto"/>
        <w:ind w:firstLine="567"/>
        <w:contextualSpacing/>
        <w:jc w:val="both"/>
        <w:rPr>
          <w:rFonts w:ascii="Times New Roman" w:hAnsi="Times New Roman" w:cs="Times New Roman"/>
          <w:i/>
          <w:caps/>
          <w:sz w:val="28"/>
          <w:szCs w:val="28"/>
          <w:lang w:val="ru-RU"/>
        </w:rPr>
      </w:pPr>
      <w:r w:rsidRPr="00F9529A">
        <w:rPr>
          <w:rFonts w:ascii="Times New Roman" w:hAnsi="Times New Roman" w:cs="Times New Roman"/>
          <w:sz w:val="28"/>
          <w:szCs w:val="28"/>
          <w:lang w:val="ru-RU"/>
        </w:rPr>
        <w:t>В</w:t>
      </w:r>
      <w:r w:rsidR="0074587E" w:rsidRPr="00F9529A">
        <w:rPr>
          <w:rFonts w:ascii="Times New Roman" w:hAnsi="Times New Roman" w:cs="Times New Roman"/>
          <w:sz w:val="28"/>
          <w:szCs w:val="28"/>
          <w:lang w:val="ru-RU"/>
        </w:rPr>
        <w:t>опрос</w:t>
      </w:r>
      <w:r w:rsidRPr="00F9529A">
        <w:rPr>
          <w:rFonts w:ascii="Times New Roman" w:hAnsi="Times New Roman" w:cs="Times New Roman"/>
          <w:sz w:val="28"/>
          <w:szCs w:val="28"/>
          <w:lang w:val="ru-RU"/>
        </w:rPr>
        <w:t xml:space="preserve">: </w:t>
      </w:r>
      <w:r w:rsidR="0074587E" w:rsidRPr="00F9529A">
        <w:rPr>
          <w:rFonts w:ascii="Times New Roman" w:hAnsi="Times New Roman" w:cs="Times New Roman"/>
          <w:i/>
          <w:sz w:val="28"/>
          <w:szCs w:val="28"/>
          <w:lang w:val="ru-RU"/>
        </w:rPr>
        <w:t>Как Вы объясните тот факт, когда в некоторых районах зараженность скота высокая, но заболеваемость людей отсутствует?</w:t>
      </w:r>
    </w:p>
    <w:p w:rsidR="0074587E" w:rsidRPr="009C3DC1" w:rsidRDefault="00F9529A" w:rsidP="00F9529A">
      <w:pPr>
        <w:spacing w:after="0" w:line="240" w:lineRule="auto"/>
        <w:ind w:firstLine="567"/>
        <w:contextualSpacing/>
        <w:jc w:val="both"/>
        <w:rPr>
          <w:rFonts w:ascii="Times New Roman" w:hAnsi="Times New Roman" w:cs="Times New Roman"/>
          <w:caps/>
          <w:sz w:val="28"/>
          <w:szCs w:val="28"/>
          <w:lang w:val="ru-RU"/>
        </w:rPr>
      </w:pPr>
      <w:r>
        <w:rPr>
          <w:rFonts w:ascii="Times New Roman" w:hAnsi="Times New Roman" w:cs="Times New Roman"/>
          <w:sz w:val="28"/>
          <w:szCs w:val="28"/>
          <w:lang w:val="ru-RU"/>
        </w:rPr>
        <w:t xml:space="preserve">4 </w:t>
      </w:r>
      <w:r w:rsidR="0074587E" w:rsidRPr="00F9529A">
        <w:rPr>
          <w:rFonts w:ascii="Times New Roman" w:hAnsi="Times New Roman" w:cs="Times New Roman"/>
          <w:sz w:val="28"/>
          <w:szCs w:val="28"/>
          <w:lang w:val="ru-RU"/>
        </w:rPr>
        <w:t xml:space="preserve">кода: </w:t>
      </w:r>
      <w:r>
        <w:rPr>
          <w:rFonts w:ascii="Times New Roman" w:hAnsi="Times New Roman" w:cs="Times New Roman"/>
          <w:sz w:val="28"/>
          <w:szCs w:val="28"/>
          <w:lang w:val="ru-RU"/>
        </w:rPr>
        <w:t>1) в</w:t>
      </w:r>
      <w:r w:rsidR="0074587E" w:rsidRPr="009C3DC1">
        <w:rPr>
          <w:rFonts w:ascii="Times New Roman" w:hAnsi="Times New Roman" w:cs="Times New Roman"/>
          <w:sz w:val="28"/>
          <w:szCs w:val="28"/>
          <w:lang w:val="ru-RU"/>
        </w:rPr>
        <w:t>озможно сокрытие населением случаев заболеваемости, регистр</w:t>
      </w:r>
      <w:r>
        <w:rPr>
          <w:rFonts w:ascii="Times New Roman" w:hAnsi="Times New Roman" w:cs="Times New Roman"/>
          <w:sz w:val="28"/>
          <w:szCs w:val="28"/>
          <w:lang w:val="ru-RU"/>
        </w:rPr>
        <w:t>ация больных</w:t>
      </w:r>
      <w:r w:rsidR="0074587E" w:rsidRPr="009C3DC1">
        <w:rPr>
          <w:rFonts w:ascii="Times New Roman" w:hAnsi="Times New Roman" w:cs="Times New Roman"/>
          <w:sz w:val="28"/>
          <w:szCs w:val="28"/>
          <w:lang w:val="ru-RU"/>
        </w:rPr>
        <w:t xml:space="preserve"> под другим диагнозом</w:t>
      </w:r>
      <w:r>
        <w:rPr>
          <w:rFonts w:ascii="Times New Roman" w:hAnsi="Times New Roman" w:cs="Times New Roman"/>
          <w:sz w:val="28"/>
          <w:szCs w:val="28"/>
          <w:lang w:val="ru-RU"/>
        </w:rPr>
        <w:t>; 2) с</w:t>
      </w:r>
      <w:r w:rsidR="0074587E" w:rsidRPr="009C3DC1">
        <w:rPr>
          <w:rFonts w:ascii="Times New Roman" w:hAnsi="Times New Roman" w:cs="Times New Roman"/>
          <w:sz w:val="28"/>
          <w:szCs w:val="28"/>
          <w:lang w:val="ru-RU"/>
        </w:rPr>
        <w:t xml:space="preserve">окрытие заболеваемости </w:t>
      </w:r>
      <w:r>
        <w:rPr>
          <w:rFonts w:ascii="Times New Roman" w:hAnsi="Times New Roman" w:cs="Times New Roman"/>
          <w:sz w:val="28"/>
          <w:szCs w:val="28"/>
          <w:lang w:val="ru-RU"/>
        </w:rPr>
        <w:t xml:space="preserve"> это причина не</w:t>
      </w:r>
      <w:r w:rsidR="0074587E" w:rsidRPr="009C3DC1">
        <w:rPr>
          <w:rFonts w:ascii="Times New Roman" w:hAnsi="Times New Roman" w:cs="Times New Roman"/>
          <w:sz w:val="28"/>
          <w:szCs w:val="28"/>
          <w:lang w:val="ru-RU"/>
        </w:rPr>
        <w:t>выявляемости</w:t>
      </w:r>
      <w:r>
        <w:rPr>
          <w:rFonts w:ascii="Times New Roman" w:hAnsi="Times New Roman" w:cs="Times New Roman"/>
          <w:sz w:val="28"/>
          <w:szCs w:val="28"/>
          <w:lang w:val="ru-RU"/>
        </w:rPr>
        <w:t>; 3) н</w:t>
      </w:r>
      <w:r w:rsidR="0074587E" w:rsidRPr="009C3DC1">
        <w:rPr>
          <w:rFonts w:ascii="Times New Roman" w:hAnsi="Times New Roman" w:cs="Times New Roman"/>
          <w:sz w:val="28"/>
          <w:szCs w:val="28"/>
          <w:lang w:val="ru-RU"/>
        </w:rPr>
        <w:t>есвоевременное обращение больных является причиной  низкой подтверждаемости бруцеллеза</w:t>
      </w:r>
      <w:r>
        <w:rPr>
          <w:rFonts w:ascii="Times New Roman" w:hAnsi="Times New Roman" w:cs="Times New Roman"/>
          <w:sz w:val="28"/>
          <w:szCs w:val="28"/>
          <w:lang w:val="ru-RU"/>
        </w:rPr>
        <w:t>; 4) п</w:t>
      </w:r>
      <w:r w:rsidR="0074587E" w:rsidRPr="009C3DC1">
        <w:rPr>
          <w:rFonts w:ascii="Times New Roman" w:hAnsi="Times New Roman" w:cs="Times New Roman"/>
          <w:sz w:val="28"/>
          <w:szCs w:val="28"/>
          <w:lang w:val="ru-RU"/>
        </w:rPr>
        <w:t xml:space="preserve">озднее обращение </w:t>
      </w:r>
      <w:r>
        <w:rPr>
          <w:rFonts w:ascii="Times New Roman" w:hAnsi="Times New Roman" w:cs="Times New Roman"/>
          <w:sz w:val="28"/>
          <w:szCs w:val="28"/>
          <w:lang w:val="ru-RU"/>
        </w:rPr>
        <w:t>за помощью и потеря связи с инфицированием от животного</w:t>
      </w:r>
      <w:r w:rsidR="0074587E" w:rsidRPr="009C3DC1">
        <w:rPr>
          <w:rFonts w:ascii="Times New Roman" w:hAnsi="Times New Roman" w:cs="Times New Roman"/>
          <w:sz w:val="28"/>
          <w:szCs w:val="28"/>
          <w:lang w:val="ru-RU"/>
        </w:rPr>
        <w:t>.</w:t>
      </w:r>
    </w:p>
    <w:p w:rsidR="0074587E" w:rsidRPr="00F9529A" w:rsidRDefault="0074587E" w:rsidP="00F9529A">
      <w:pPr>
        <w:spacing w:after="0" w:line="240" w:lineRule="auto"/>
        <w:ind w:firstLine="567"/>
        <w:contextualSpacing/>
        <w:jc w:val="both"/>
        <w:rPr>
          <w:rFonts w:ascii="Times New Roman" w:hAnsi="Times New Roman" w:cs="Times New Roman"/>
          <w:caps/>
          <w:sz w:val="28"/>
          <w:szCs w:val="28"/>
          <w:lang w:val="ru-RU"/>
        </w:rPr>
      </w:pPr>
      <w:r w:rsidRPr="00F9529A">
        <w:rPr>
          <w:rFonts w:ascii="Times New Roman" w:hAnsi="Times New Roman" w:cs="Times New Roman"/>
          <w:sz w:val="28"/>
          <w:szCs w:val="28"/>
          <w:lang w:val="ru-RU"/>
        </w:rPr>
        <w:t>3-категории:</w:t>
      </w:r>
      <w:r w:rsidR="00F9529A">
        <w:rPr>
          <w:rFonts w:ascii="Times New Roman" w:hAnsi="Times New Roman" w:cs="Times New Roman"/>
          <w:sz w:val="28"/>
          <w:szCs w:val="28"/>
          <w:lang w:val="ru-RU"/>
        </w:rPr>
        <w:t xml:space="preserve"> 1) </w:t>
      </w:r>
      <w:r w:rsidRPr="00F9529A">
        <w:rPr>
          <w:rFonts w:ascii="Times New Roman" w:hAnsi="Times New Roman" w:cs="Times New Roman"/>
          <w:sz w:val="28"/>
          <w:szCs w:val="28"/>
          <w:lang w:val="ru-RU"/>
        </w:rPr>
        <w:t>сокрытие</w:t>
      </w:r>
      <w:r w:rsidR="00F9529A">
        <w:rPr>
          <w:rFonts w:ascii="Times New Roman" w:hAnsi="Times New Roman" w:cs="Times New Roman"/>
          <w:sz w:val="28"/>
          <w:szCs w:val="28"/>
          <w:lang w:val="ru-RU"/>
        </w:rPr>
        <w:t xml:space="preserve"> заболевания; 2) </w:t>
      </w:r>
      <w:r w:rsidRPr="00F9529A">
        <w:rPr>
          <w:rFonts w:ascii="Times New Roman" w:hAnsi="Times New Roman" w:cs="Times New Roman"/>
          <w:sz w:val="28"/>
          <w:szCs w:val="28"/>
          <w:lang w:val="ru-RU"/>
        </w:rPr>
        <w:t>позднее обращение</w:t>
      </w:r>
      <w:r w:rsidR="00F9529A">
        <w:rPr>
          <w:rFonts w:ascii="Times New Roman" w:hAnsi="Times New Roman" w:cs="Times New Roman"/>
          <w:sz w:val="28"/>
          <w:szCs w:val="28"/>
          <w:lang w:val="ru-RU"/>
        </w:rPr>
        <w:t xml:space="preserve">; 3) </w:t>
      </w:r>
      <w:r w:rsidRPr="00F9529A">
        <w:rPr>
          <w:rFonts w:ascii="Times New Roman" w:hAnsi="Times New Roman" w:cs="Times New Roman"/>
          <w:sz w:val="28"/>
          <w:szCs w:val="28"/>
          <w:lang w:val="ru-RU"/>
        </w:rPr>
        <w:t>постановка неверного диагноза</w:t>
      </w:r>
      <w:r w:rsidR="00F9529A">
        <w:rPr>
          <w:rFonts w:ascii="Times New Roman" w:hAnsi="Times New Roman" w:cs="Times New Roman"/>
          <w:sz w:val="28"/>
          <w:szCs w:val="28"/>
          <w:lang w:val="ru-RU"/>
        </w:rPr>
        <w:t>.</w:t>
      </w:r>
    </w:p>
    <w:p w:rsidR="0074587E" w:rsidRPr="003C03F7" w:rsidRDefault="00F9529A" w:rsidP="009C3DC1">
      <w:pPr>
        <w:spacing w:after="0" w:line="240" w:lineRule="auto"/>
        <w:ind w:firstLine="567"/>
        <w:contextualSpacing/>
        <w:jc w:val="both"/>
        <w:rPr>
          <w:rFonts w:ascii="Times New Roman" w:hAnsi="Times New Roman" w:cs="Times New Roman"/>
          <w:b/>
          <w:caps/>
          <w:sz w:val="28"/>
          <w:szCs w:val="28"/>
          <w:lang w:val="ru-RU"/>
        </w:rPr>
      </w:pPr>
      <w:r>
        <w:rPr>
          <w:rFonts w:ascii="Times New Roman" w:hAnsi="Times New Roman" w:cs="Times New Roman"/>
          <w:sz w:val="28"/>
          <w:szCs w:val="28"/>
          <w:lang w:val="ru-RU"/>
        </w:rPr>
        <w:t xml:space="preserve">1 </w:t>
      </w:r>
      <w:r w:rsidR="0074587E" w:rsidRPr="00F9529A">
        <w:rPr>
          <w:rFonts w:ascii="Times New Roman" w:hAnsi="Times New Roman" w:cs="Times New Roman"/>
          <w:sz w:val="28"/>
          <w:szCs w:val="28"/>
          <w:lang w:val="ru-RU"/>
        </w:rPr>
        <w:t xml:space="preserve">тема: </w:t>
      </w:r>
      <w:r w:rsidRPr="003C03F7">
        <w:rPr>
          <w:rFonts w:ascii="Times New Roman" w:hAnsi="Times New Roman" w:cs="Times New Roman"/>
          <w:b/>
          <w:i/>
          <w:sz w:val="28"/>
          <w:szCs w:val="28"/>
          <w:lang w:val="ru-RU"/>
        </w:rPr>
        <w:t>Связь между зараженностью скота и людей должна быть, но есть причины, искажающие реальную картину этой связи: сокрытие факта болезни людьми, позднее обращение</w:t>
      </w:r>
      <w:r w:rsidR="003C03F7">
        <w:rPr>
          <w:rFonts w:ascii="Times New Roman" w:hAnsi="Times New Roman" w:cs="Times New Roman"/>
          <w:b/>
          <w:i/>
          <w:sz w:val="28"/>
          <w:szCs w:val="28"/>
          <w:lang w:val="ru-RU"/>
        </w:rPr>
        <w:t xml:space="preserve"> за пом</w:t>
      </w:r>
      <w:r w:rsidRPr="003C03F7">
        <w:rPr>
          <w:rFonts w:ascii="Times New Roman" w:hAnsi="Times New Roman" w:cs="Times New Roman"/>
          <w:b/>
          <w:i/>
          <w:sz w:val="28"/>
          <w:szCs w:val="28"/>
          <w:lang w:val="ru-RU"/>
        </w:rPr>
        <w:t>ощью.</w:t>
      </w:r>
    </w:p>
    <w:p w:rsidR="0074587E" w:rsidRPr="00F9529A" w:rsidRDefault="00F9529A" w:rsidP="009C3DC1">
      <w:pPr>
        <w:spacing w:after="0" w:line="240" w:lineRule="auto"/>
        <w:ind w:firstLine="567"/>
        <w:contextualSpacing/>
        <w:jc w:val="both"/>
        <w:rPr>
          <w:rFonts w:ascii="Times New Roman" w:hAnsi="Times New Roman" w:cs="Times New Roman"/>
          <w:i/>
          <w:caps/>
          <w:sz w:val="28"/>
          <w:szCs w:val="28"/>
          <w:lang w:val="ru-RU"/>
        </w:rPr>
      </w:pPr>
      <w:r w:rsidRPr="00F9529A">
        <w:rPr>
          <w:rFonts w:ascii="Times New Roman" w:hAnsi="Times New Roman" w:cs="Times New Roman"/>
          <w:sz w:val="28"/>
          <w:szCs w:val="28"/>
          <w:lang w:val="ru-RU"/>
        </w:rPr>
        <w:t>В</w:t>
      </w:r>
      <w:r w:rsidR="0074587E" w:rsidRPr="00F9529A">
        <w:rPr>
          <w:rFonts w:ascii="Times New Roman" w:hAnsi="Times New Roman" w:cs="Times New Roman"/>
          <w:sz w:val="28"/>
          <w:szCs w:val="28"/>
          <w:lang w:val="ru-RU"/>
        </w:rPr>
        <w:t>опрос</w:t>
      </w:r>
      <w:r>
        <w:rPr>
          <w:rFonts w:ascii="Times New Roman" w:hAnsi="Times New Roman" w:cs="Times New Roman"/>
          <w:sz w:val="28"/>
          <w:szCs w:val="28"/>
          <w:lang w:val="ru-RU"/>
        </w:rPr>
        <w:t>:</w:t>
      </w:r>
      <w:r w:rsidR="0074587E" w:rsidRPr="009C3DC1">
        <w:rPr>
          <w:rFonts w:ascii="Times New Roman" w:hAnsi="Times New Roman" w:cs="Times New Roman"/>
          <w:b/>
          <w:sz w:val="28"/>
          <w:szCs w:val="28"/>
          <w:lang w:val="ru-RU"/>
        </w:rPr>
        <w:t xml:space="preserve"> </w:t>
      </w:r>
      <w:r w:rsidR="0074587E" w:rsidRPr="00F9529A">
        <w:rPr>
          <w:rFonts w:ascii="Times New Roman" w:hAnsi="Times New Roman" w:cs="Times New Roman"/>
          <w:i/>
          <w:sz w:val="28"/>
          <w:szCs w:val="28"/>
          <w:lang w:val="ru-RU"/>
        </w:rPr>
        <w:t>Чтобы Вы предложили для улучшения качества надзора за бруцеллезом?</w:t>
      </w:r>
    </w:p>
    <w:p w:rsidR="0074587E" w:rsidRPr="009C3DC1" w:rsidRDefault="0074587E" w:rsidP="003C03F7">
      <w:pPr>
        <w:spacing w:after="0" w:line="240" w:lineRule="auto"/>
        <w:ind w:firstLine="567"/>
        <w:contextualSpacing/>
        <w:jc w:val="both"/>
        <w:rPr>
          <w:rFonts w:ascii="Times New Roman" w:hAnsi="Times New Roman" w:cs="Times New Roman"/>
          <w:caps/>
          <w:sz w:val="28"/>
          <w:szCs w:val="28"/>
          <w:lang w:val="ru-RU"/>
        </w:rPr>
      </w:pPr>
      <w:r w:rsidRPr="00F9529A">
        <w:rPr>
          <w:rFonts w:ascii="Times New Roman" w:hAnsi="Times New Roman" w:cs="Times New Roman"/>
          <w:sz w:val="28"/>
          <w:szCs w:val="28"/>
          <w:lang w:val="ru-RU"/>
        </w:rPr>
        <w:t>11-кодов:</w:t>
      </w:r>
      <w:r w:rsidR="00F9529A">
        <w:rPr>
          <w:rFonts w:ascii="Times New Roman" w:hAnsi="Times New Roman" w:cs="Times New Roman"/>
          <w:sz w:val="28"/>
          <w:szCs w:val="28"/>
          <w:lang w:val="ru-RU"/>
        </w:rPr>
        <w:t xml:space="preserve"> 1) п</w:t>
      </w:r>
      <w:r w:rsidRPr="009C3DC1">
        <w:rPr>
          <w:rFonts w:ascii="Times New Roman" w:hAnsi="Times New Roman" w:cs="Times New Roman"/>
          <w:sz w:val="28"/>
          <w:szCs w:val="28"/>
          <w:lang w:val="ru-RU"/>
        </w:rPr>
        <w:t xml:space="preserve">редложенный </w:t>
      </w:r>
      <w:r w:rsidR="00F9529A">
        <w:rPr>
          <w:rFonts w:ascii="Times New Roman" w:hAnsi="Times New Roman" w:cs="Times New Roman"/>
          <w:sz w:val="28"/>
          <w:szCs w:val="28"/>
          <w:lang w:val="ru-RU"/>
        </w:rPr>
        <w:t>алгоритм</w:t>
      </w:r>
      <w:r w:rsidRPr="009C3DC1">
        <w:rPr>
          <w:rFonts w:ascii="Times New Roman" w:hAnsi="Times New Roman" w:cs="Times New Roman"/>
          <w:sz w:val="28"/>
          <w:szCs w:val="28"/>
          <w:lang w:val="ru-RU"/>
        </w:rPr>
        <w:t xml:space="preserve"> действий служб при выявлении бруцеллеза</w:t>
      </w:r>
      <w:r w:rsidR="00F9529A">
        <w:rPr>
          <w:rFonts w:ascii="Times New Roman" w:hAnsi="Times New Roman" w:cs="Times New Roman"/>
          <w:sz w:val="28"/>
          <w:szCs w:val="28"/>
          <w:lang w:val="ru-RU"/>
        </w:rPr>
        <w:t xml:space="preserve">; </w:t>
      </w:r>
      <w:r w:rsidR="003C03F7">
        <w:rPr>
          <w:rFonts w:ascii="Times New Roman" w:hAnsi="Times New Roman" w:cs="Times New Roman"/>
          <w:sz w:val="28"/>
          <w:szCs w:val="28"/>
          <w:lang w:val="ru-RU"/>
        </w:rPr>
        <w:t>2) в</w:t>
      </w:r>
      <w:r w:rsidRPr="009C3DC1">
        <w:rPr>
          <w:rFonts w:ascii="Times New Roman" w:hAnsi="Times New Roman" w:cs="Times New Roman"/>
          <w:sz w:val="28"/>
          <w:szCs w:val="28"/>
          <w:lang w:val="ru-RU"/>
        </w:rPr>
        <w:t>етеринарной службе нужно усилить контроль за миграцией животных и каждую голову взять на учет</w:t>
      </w:r>
      <w:r w:rsidR="003C03F7">
        <w:rPr>
          <w:rFonts w:ascii="Times New Roman" w:hAnsi="Times New Roman" w:cs="Times New Roman"/>
          <w:sz w:val="28"/>
          <w:szCs w:val="28"/>
          <w:lang w:val="ru-RU"/>
        </w:rPr>
        <w:t>; 3) у</w:t>
      </w:r>
      <w:r w:rsidRPr="009C3DC1">
        <w:rPr>
          <w:rFonts w:ascii="Times New Roman" w:hAnsi="Times New Roman" w:cs="Times New Roman"/>
          <w:sz w:val="28"/>
          <w:szCs w:val="28"/>
          <w:lang w:val="ru-RU"/>
        </w:rPr>
        <w:t>силить контроль за миграцией скота, за соблюдением санитарных правил</w:t>
      </w:r>
      <w:r w:rsidR="003C03F7">
        <w:rPr>
          <w:rFonts w:ascii="Times New Roman" w:hAnsi="Times New Roman" w:cs="Times New Roman"/>
          <w:sz w:val="28"/>
          <w:szCs w:val="28"/>
          <w:lang w:val="ru-RU"/>
        </w:rPr>
        <w:t>; 4) у</w:t>
      </w:r>
      <w:r w:rsidRPr="009C3DC1">
        <w:rPr>
          <w:rFonts w:ascii="Times New Roman" w:hAnsi="Times New Roman" w:cs="Times New Roman"/>
          <w:sz w:val="28"/>
          <w:szCs w:val="28"/>
          <w:lang w:val="ru-RU"/>
        </w:rPr>
        <w:t>силить контроль за миграцией скота, применять соответствующие санкции за сокрытие владельцем случа</w:t>
      </w:r>
      <w:r w:rsidR="003C03F7">
        <w:rPr>
          <w:rFonts w:ascii="Times New Roman" w:hAnsi="Times New Roman" w:cs="Times New Roman"/>
          <w:sz w:val="28"/>
          <w:szCs w:val="28"/>
          <w:lang w:val="ru-RU"/>
        </w:rPr>
        <w:t>ев</w:t>
      </w:r>
      <w:r w:rsidRPr="009C3DC1">
        <w:rPr>
          <w:rFonts w:ascii="Times New Roman" w:hAnsi="Times New Roman" w:cs="Times New Roman"/>
          <w:sz w:val="28"/>
          <w:szCs w:val="28"/>
          <w:lang w:val="ru-RU"/>
        </w:rPr>
        <w:t xml:space="preserve"> бруцеллеза среди животных</w:t>
      </w:r>
      <w:r w:rsidR="003C03F7">
        <w:rPr>
          <w:rFonts w:ascii="Times New Roman" w:hAnsi="Times New Roman" w:cs="Times New Roman"/>
          <w:sz w:val="28"/>
          <w:szCs w:val="28"/>
          <w:lang w:val="ru-RU"/>
        </w:rPr>
        <w:t>; 5) у</w:t>
      </w:r>
      <w:r w:rsidRPr="003C03F7">
        <w:rPr>
          <w:rFonts w:ascii="Times New Roman" w:hAnsi="Times New Roman" w:cs="Times New Roman"/>
          <w:sz w:val="28"/>
          <w:szCs w:val="28"/>
          <w:lang w:val="ru-RU"/>
        </w:rPr>
        <w:t>силить надзор ветеринарной службе</w:t>
      </w:r>
      <w:r w:rsidR="003C03F7">
        <w:rPr>
          <w:rFonts w:ascii="Times New Roman" w:hAnsi="Times New Roman" w:cs="Times New Roman"/>
          <w:sz w:val="28"/>
          <w:szCs w:val="28"/>
          <w:lang w:val="ru-RU"/>
        </w:rPr>
        <w:t>; 6) у</w:t>
      </w:r>
      <w:r w:rsidRPr="009C3DC1">
        <w:rPr>
          <w:rFonts w:ascii="Times New Roman" w:hAnsi="Times New Roman" w:cs="Times New Roman"/>
          <w:sz w:val="28"/>
          <w:szCs w:val="28"/>
          <w:lang w:val="ru-RU"/>
        </w:rPr>
        <w:t>силить контроль за всеми проводимыми мероприяти</w:t>
      </w:r>
      <w:r w:rsidR="003C03F7">
        <w:rPr>
          <w:rFonts w:ascii="Times New Roman" w:hAnsi="Times New Roman" w:cs="Times New Roman"/>
          <w:sz w:val="28"/>
          <w:szCs w:val="28"/>
          <w:lang w:val="ru-RU"/>
        </w:rPr>
        <w:t xml:space="preserve">ями, за пунктами приема мяса, </w:t>
      </w:r>
      <w:r w:rsidRPr="009C3DC1">
        <w:rPr>
          <w:rFonts w:ascii="Times New Roman" w:hAnsi="Times New Roman" w:cs="Times New Roman"/>
          <w:sz w:val="28"/>
          <w:szCs w:val="28"/>
          <w:lang w:val="ru-RU"/>
        </w:rPr>
        <w:t>наличи</w:t>
      </w:r>
      <w:r w:rsidR="003C03F7">
        <w:rPr>
          <w:rFonts w:ascii="Times New Roman" w:hAnsi="Times New Roman" w:cs="Times New Roman"/>
          <w:sz w:val="28"/>
          <w:szCs w:val="28"/>
          <w:lang w:val="ru-RU"/>
        </w:rPr>
        <w:t>е</w:t>
      </w:r>
      <w:r w:rsidRPr="009C3DC1">
        <w:rPr>
          <w:rFonts w:ascii="Times New Roman" w:hAnsi="Times New Roman" w:cs="Times New Roman"/>
          <w:sz w:val="28"/>
          <w:szCs w:val="28"/>
          <w:lang w:val="ru-RU"/>
        </w:rPr>
        <w:t xml:space="preserve"> </w:t>
      </w:r>
      <w:r w:rsidR="003C03F7">
        <w:rPr>
          <w:rFonts w:ascii="Times New Roman" w:hAnsi="Times New Roman" w:cs="Times New Roman"/>
          <w:sz w:val="28"/>
          <w:szCs w:val="28"/>
          <w:lang w:val="ru-RU"/>
        </w:rPr>
        <w:t>санитарных книжек; 7) с</w:t>
      </w:r>
      <w:r w:rsidRPr="009C3DC1">
        <w:rPr>
          <w:rFonts w:ascii="Times New Roman" w:hAnsi="Times New Roman" w:cs="Times New Roman"/>
          <w:sz w:val="28"/>
          <w:szCs w:val="28"/>
          <w:lang w:val="ru-RU"/>
        </w:rPr>
        <w:t>воевременное выявление источника инфекции, контроль за скотом на пастбищах</w:t>
      </w:r>
      <w:r w:rsidR="003C03F7">
        <w:rPr>
          <w:rFonts w:ascii="Times New Roman" w:hAnsi="Times New Roman" w:cs="Times New Roman"/>
          <w:sz w:val="28"/>
          <w:szCs w:val="28"/>
          <w:lang w:val="ru-RU"/>
        </w:rPr>
        <w:t>; 8) у</w:t>
      </w:r>
      <w:r w:rsidRPr="009C3DC1">
        <w:rPr>
          <w:rFonts w:ascii="Times New Roman" w:hAnsi="Times New Roman" w:cs="Times New Roman"/>
          <w:sz w:val="28"/>
          <w:szCs w:val="28"/>
          <w:lang w:val="ru-RU"/>
        </w:rPr>
        <w:t>силить ветеринарный надзор, тесно работать с соответствующими службами</w:t>
      </w:r>
      <w:r w:rsidR="003C03F7">
        <w:rPr>
          <w:rFonts w:ascii="Times New Roman" w:hAnsi="Times New Roman" w:cs="Times New Roman"/>
          <w:sz w:val="28"/>
          <w:szCs w:val="28"/>
          <w:lang w:val="ru-RU"/>
        </w:rPr>
        <w:t>; 9) с</w:t>
      </w:r>
      <w:r w:rsidRPr="009C3DC1">
        <w:rPr>
          <w:rFonts w:ascii="Times New Roman" w:hAnsi="Times New Roman" w:cs="Times New Roman"/>
          <w:sz w:val="28"/>
          <w:szCs w:val="28"/>
          <w:lang w:val="ru-RU"/>
        </w:rPr>
        <w:t>оответствующим службам нужно работать сообща в борьбе с бруцеллезом, скоординировать все мероприятия</w:t>
      </w:r>
      <w:r w:rsidR="003C03F7">
        <w:rPr>
          <w:rFonts w:ascii="Times New Roman" w:hAnsi="Times New Roman" w:cs="Times New Roman"/>
          <w:sz w:val="28"/>
          <w:szCs w:val="28"/>
          <w:lang w:val="ru-RU"/>
        </w:rPr>
        <w:t>; 10) с</w:t>
      </w:r>
      <w:r w:rsidRPr="009C3DC1">
        <w:rPr>
          <w:rFonts w:ascii="Times New Roman" w:hAnsi="Times New Roman" w:cs="Times New Roman"/>
          <w:sz w:val="28"/>
          <w:szCs w:val="28"/>
          <w:lang w:val="ru-RU"/>
        </w:rPr>
        <w:t>овместная работа межведомственных структур, усиление качества надзора и информирования населения о бруцеллезе</w:t>
      </w:r>
      <w:r w:rsidR="003C03F7">
        <w:rPr>
          <w:rFonts w:ascii="Times New Roman" w:hAnsi="Times New Roman" w:cs="Times New Roman"/>
          <w:sz w:val="28"/>
          <w:szCs w:val="28"/>
          <w:lang w:val="ru-RU"/>
        </w:rPr>
        <w:t>; 11) р</w:t>
      </w:r>
      <w:r w:rsidRPr="009C3DC1">
        <w:rPr>
          <w:rFonts w:ascii="Times New Roman" w:hAnsi="Times New Roman" w:cs="Times New Roman"/>
          <w:sz w:val="28"/>
          <w:szCs w:val="28"/>
          <w:lang w:val="ru-RU"/>
        </w:rPr>
        <w:t>аботать совместно с прокуратурой, акиматом, ветеринарной, санэпидслужбами для проведения надзора.</w:t>
      </w:r>
    </w:p>
    <w:p w:rsidR="0074587E" w:rsidRPr="009C3DC1" w:rsidRDefault="0074587E" w:rsidP="003C03F7">
      <w:pPr>
        <w:spacing w:after="0" w:line="240" w:lineRule="auto"/>
        <w:ind w:firstLine="567"/>
        <w:contextualSpacing/>
        <w:jc w:val="both"/>
        <w:rPr>
          <w:rFonts w:ascii="Times New Roman" w:hAnsi="Times New Roman" w:cs="Times New Roman"/>
          <w:caps/>
          <w:sz w:val="28"/>
          <w:szCs w:val="28"/>
          <w:lang w:val="ru-RU"/>
        </w:rPr>
      </w:pPr>
      <w:r w:rsidRPr="003C03F7">
        <w:rPr>
          <w:rFonts w:ascii="Times New Roman" w:hAnsi="Times New Roman" w:cs="Times New Roman"/>
          <w:sz w:val="28"/>
          <w:szCs w:val="28"/>
          <w:lang w:val="ru-RU"/>
        </w:rPr>
        <w:t>6-категорий:</w:t>
      </w:r>
      <w:r w:rsidR="003C03F7">
        <w:rPr>
          <w:rFonts w:ascii="Times New Roman" w:hAnsi="Times New Roman" w:cs="Times New Roman"/>
          <w:sz w:val="28"/>
          <w:szCs w:val="28"/>
          <w:lang w:val="ru-RU"/>
        </w:rPr>
        <w:t xml:space="preserve"> 1) </w:t>
      </w:r>
      <w:r w:rsidRPr="009C3DC1">
        <w:rPr>
          <w:rFonts w:ascii="Times New Roman" w:hAnsi="Times New Roman" w:cs="Times New Roman"/>
          <w:sz w:val="28"/>
          <w:szCs w:val="28"/>
          <w:lang w:val="ru-RU"/>
        </w:rPr>
        <w:t>перечень необходимых последовательных действий, которые должны быть выполнены после выявления у больного бруцеллеза</w:t>
      </w:r>
      <w:r w:rsidR="003C03F7">
        <w:rPr>
          <w:rFonts w:ascii="Times New Roman" w:hAnsi="Times New Roman" w:cs="Times New Roman"/>
          <w:sz w:val="28"/>
          <w:szCs w:val="28"/>
          <w:lang w:val="ru-RU"/>
        </w:rPr>
        <w:t xml:space="preserve">; 2) </w:t>
      </w:r>
      <w:r w:rsidRPr="009C3DC1">
        <w:rPr>
          <w:rFonts w:ascii="Times New Roman" w:hAnsi="Times New Roman" w:cs="Times New Roman"/>
          <w:sz w:val="28"/>
          <w:szCs w:val="28"/>
          <w:lang w:val="ru-RU"/>
        </w:rPr>
        <w:t>необходимость улучшения санпросветработы среди населения по профилактике бруцеллеза</w:t>
      </w:r>
      <w:r w:rsidR="003C03F7">
        <w:rPr>
          <w:rFonts w:ascii="Times New Roman" w:hAnsi="Times New Roman" w:cs="Times New Roman"/>
          <w:sz w:val="28"/>
          <w:szCs w:val="28"/>
          <w:lang w:val="ru-RU"/>
        </w:rPr>
        <w:t xml:space="preserve">; 3) </w:t>
      </w:r>
      <w:r w:rsidRPr="009C3DC1">
        <w:rPr>
          <w:rFonts w:ascii="Times New Roman" w:hAnsi="Times New Roman" w:cs="Times New Roman"/>
          <w:sz w:val="28"/>
          <w:szCs w:val="28"/>
          <w:lang w:val="ru-RU"/>
        </w:rPr>
        <w:t>повышение качества ветеринарного надзора на разных уровнях: при завозе скота, в местах его выпаса, в очаге инфекции, в пунктах приема мяса</w:t>
      </w:r>
      <w:r w:rsidR="003C03F7">
        <w:rPr>
          <w:rFonts w:ascii="Times New Roman" w:hAnsi="Times New Roman" w:cs="Times New Roman"/>
          <w:sz w:val="28"/>
          <w:szCs w:val="28"/>
          <w:lang w:val="ru-RU"/>
        </w:rPr>
        <w:t xml:space="preserve">; 4) </w:t>
      </w:r>
      <w:r w:rsidRPr="009C3DC1">
        <w:rPr>
          <w:rFonts w:ascii="Times New Roman" w:hAnsi="Times New Roman" w:cs="Times New Roman"/>
          <w:sz w:val="28"/>
          <w:szCs w:val="28"/>
          <w:lang w:val="ru-RU"/>
        </w:rPr>
        <w:t>привлечение к ответственности за бесконтрольное перемещение животных без ведома и разрешения ветеринарной службы</w:t>
      </w:r>
      <w:r w:rsidR="003C03F7">
        <w:rPr>
          <w:rFonts w:ascii="Times New Roman" w:hAnsi="Times New Roman" w:cs="Times New Roman"/>
          <w:sz w:val="28"/>
          <w:szCs w:val="28"/>
          <w:lang w:val="ru-RU"/>
        </w:rPr>
        <w:t xml:space="preserve">; 5) </w:t>
      </w:r>
      <w:r w:rsidRPr="009C3DC1">
        <w:rPr>
          <w:rFonts w:ascii="Times New Roman" w:hAnsi="Times New Roman" w:cs="Times New Roman"/>
          <w:sz w:val="28"/>
          <w:szCs w:val="28"/>
          <w:lang w:val="ru-RU"/>
        </w:rPr>
        <w:t xml:space="preserve">организация совместной, согласованной  межведомственной работы всеми тремя службами, и ее </w:t>
      </w:r>
      <w:r w:rsidR="003C03F7">
        <w:rPr>
          <w:rFonts w:ascii="Times New Roman" w:hAnsi="Times New Roman" w:cs="Times New Roman"/>
          <w:sz w:val="28"/>
          <w:szCs w:val="28"/>
          <w:lang w:val="ru-RU"/>
        </w:rPr>
        <w:t xml:space="preserve">единая </w:t>
      </w:r>
      <w:r w:rsidRPr="009C3DC1">
        <w:rPr>
          <w:rFonts w:ascii="Times New Roman" w:hAnsi="Times New Roman" w:cs="Times New Roman"/>
          <w:sz w:val="28"/>
          <w:szCs w:val="28"/>
          <w:lang w:val="ru-RU"/>
        </w:rPr>
        <w:t>координаци</w:t>
      </w:r>
      <w:r w:rsidR="003C03F7">
        <w:rPr>
          <w:rFonts w:ascii="Times New Roman" w:hAnsi="Times New Roman" w:cs="Times New Roman"/>
          <w:sz w:val="28"/>
          <w:szCs w:val="28"/>
          <w:lang w:val="ru-RU"/>
        </w:rPr>
        <w:t xml:space="preserve">я; 6) </w:t>
      </w:r>
      <w:r w:rsidRPr="009C3DC1">
        <w:rPr>
          <w:rFonts w:ascii="Times New Roman" w:hAnsi="Times New Roman" w:cs="Times New Roman"/>
          <w:sz w:val="28"/>
          <w:szCs w:val="28"/>
          <w:lang w:val="ru-RU"/>
        </w:rPr>
        <w:t>решение вопроса о реабилитации лиц, переболевших бруцеллезом.</w:t>
      </w:r>
    </w:p>
    <w:p w:rsidR="003C03F7" w:rsidRPr="003C03F7" w:rsidRDefault="003C03F7" w:rsidP="003C03F7">
      <w:pPr>
        <w:spacing w:after="0" w:line="240" w:lineRule="auto"/>
        <w:ind w:firstLine="567"/>
        <w:contextualSpacing/>
        <w:jc w:val="both"/>
        <w:rPr>
          <w:rFonts w:ascii="Times New Roman" w:hAnsi="Times New Roman" w:cs="Times New Roman"/>
          <w:b/>
          <w:i/>
          <w:sz w:val="28"/>
          <w:szCs w:val="28"/>
          <w:lang w:val="ru-RU"/>
        </w:rPr>
      </w:pPr>
      <w:r w:rsidRPr="003C03F7">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74587E" w:rsidRPr="003C03F7">
        <w:rPr>
          <w:rFonts w:ascii="Times New Roman" w:hAnsi="Times New Roman" w:cs="Times New Roman"/>
          <w:sz w:val="28"/>
          <w:szCs w:val="28"/>
          <w:lang w:val="ru-RU"/>
        </w:rPr>
        <w:t xml:space="preserve">темы: </w:t>
      </w:r>
      <w:r w:rsidR="0074587E" w:rsidRPr="003C03F7">
        <w:rPr>
          <w:rFonts w:ascii="Times New Roman" w:hAnsi="Times New Roman" w:cs="Times New Roman"/>
          <w:b/>
          <w:i/>
          <w:sz w:val="28"/>
          <w:szCs w:val="28"/>
          <w:lang w:val="ru-RU"/>
        </w:rPr>
        <w:t>Решени</w:t>
      </w:r>
      <w:r w:rsidRPr="003C03F7">
        <w:rPr>
          <w:rFonts w:ascii="Times New Roman" w:hAnsi="Times New Roman" w:cs="Times New Roman"/>
          <w:b/>
          <w:i/>
          <w:sz w:val="28"/>
          <w:szCs w:val="28"/>
          <w:lang w:val="ru-RU"/>
        </w:rPr>
        <w:t>е</w:t>
      </w:r>
      <w:r w:rsidR="0074587E" w:rsidRPr="003C03F7">
        <w:rPr>
          <w:rFonts w:ascii="Times New Roman" w:hAnsi="Times New Roman" w:cs="Times New Roman"/>
          <w:b/>
          <w:i/>
          <w:sz w:val="28"/>
          <w:szCs w:val="28"/>
          <w:lang w:val="ru-RU"/>
        </w:rPr>
        <w:t xml:space="preserve"> вопросов реабилитации больных бруцеллезом</w:t>
      </w:r>
      <w:r w:rsidRPr="003C03F7">
        <w:rPr>
          <w:rFonts w:ascii="Times New Roman" w:hAnsi="Times New Roman" w:cs="Times New Roman"/>
          <w:b/>
          <w:i/>
          <w:sz w:val="28"/>
          <w:szCs w:val="28"/>
          <w:lang w:val="ru-RU"/>
        </w:rPr>
        <w:t>.</w:t>
      </w:r>
    </w:p>
    <w:p w:rsidR="003C03F7" w:rsidRPr="003C03F7" w:rsidRDefault="0074587E" w:rsidP="003C03F7">
      <w:pPr>
        <w:spacing w:after="0" w:line="240" w:lineRule="auto"/>
        <w:ind w:firstLine="567"/>
        <w:contextualSpacing/>
        <w:jc w:val="both"/>
        <w:rPr>
          <w:rFonts w:ascii="Times New Roman" w:hAnsi="Times New Roman" w:cs="Times New Roman"/>
          <w:b/>
          <w:i/>
          <w:sz w:val="28"/>
          <w:szCs w:val="28"/>
          <w:lang w:val="ru-RU"/>
        </w:rPr>
      </w:pPr>
      <w:r w:rsidRPr="003C03F7">
        <w:rPr>
          <w:rFonts w:ascii="Times New Roman" w:hAnsi="Times New Roman" w:cs="Times New Roman"/>
          <w:b/>
          <w:i/>
          <w:sz w:val="28"/>
          <w:szCs w:val="28"/>
          <w:lang w:val="ru-RU"/>
        </w:rPr>
        <w:t>Повышени</w:t>
      </w:r>
      <w:r w:rsidR="003C03F7" w:rsidRPr="003C03F7">
        <w:rPr>
          <w:rFonts w:ascii="Times New Roman" w:hAnsi="Times New Roman" w:cs="Times New Roman"/>
          <w:b/>
          <w:i/>
          <w:sz w:val="28"/>
          <w:szCs w:val="28"/>
          <w:lang w:val="ru-RU"/>
        </w:rPr>
        <w:t>е</w:t>
      </w:r>
      <w:r w:rsidRPr="003C03F7">
        <w:rPr>
          <w:rFonts w:ascii="Times New Roman" w:hAnsi="Times New Roman" w:cs="Times New Roman"/>
          <w:b/>
          <w:i/>
          <w:sz w:val="28"/>
          <w:szCs w:val="28"/>
          <w:lang w:val="ru-RU"/>
        </w:rPr>
        <w:t xml:space="preserve"> качества ветеринарного надзора на разных уровнях: при завозе скота, в местах его выпаса, в  очаге инфекции, в пунктах приема мяса.</w:t>
      </w:r>
    </w:p>
    <w:p w:rsidR="0074587E" w:rsidRDefault="0074587E" w:rsidP="003C03F7">
      <w:pPr>
        <w:spacing w:after="0" w:line="240" w:lineRule="auto"/>
        <w:ind w:firstLine="567"/>
        <w:contextualSpacing/>
        <w:jc w:val="both"/>
        <w:rPr>
          <w:rFonts w:ascii="Times New Roman" w:hAnsi="Times New Roman" w:cs="Times New Roman"/>
          <w:b/>
          <w:i/>
          <w:sz w:val="28"/>
          <w:szCs w:val="28"/>
          <w:lang w:val="ru-RU"/>
        </w:rPr>
      </w:pPr>
      <w:r w:rsidRPr="003C03F7">
        <w:rPr>
          <w:rFonts w:ascii="Times New Roman" w:hAnsi="Times New Roman" w:cs="Times New Roman"/>
          <w:b/>
          <w:i/>
          <w:sz w:val="28"/>
          <w:szCs w:val="28"/>
          <w:lang w:val="ru-RU"/>
        </w:rPr>
        <w:t>Усилени</w:t>
      </w:r>
      <w:r w:rsidR="003C03F7">
        <w:rPr>
          <w:rFonts w:ascii="Times New Roman" w:hAnsi="Times New Roman" w:cs="Times New Roman"/>
          <w:b/>
          <w:i/>
          <w:sz w:val="28"/>
          <w:szCs w:val="28"/>
          <w:lang w:val="ru-RU"/>
        </w:rPr>
        <w:t>е</w:t>
      </w:r>
      <w:r w:rsidRPr="003C03F7">
        <w:rPr>
          <w:rFonts w:ascii="Times New Roman" w:hAnsi="Times New Roman" w:cs="Times New Roman"/>
          <w:b/>
          <w:i/>
          <w:sz w:val="28"/>
          <w:szCs w:val="28"/>
          <w:lang w:val="ru-RU"/>
        </w:rPr>
        <w:t xml:space="preserve"> контроля за миграцией скота, с  привлечением к административной ответственности за бесконтрольное перемещение животных</w:t>
      </w:r>
      <w:r w:rsidR="003C03F7" w:rsidRPr="003C03F7">
        <w:rPr>
          <w:rFonts w:ascii="Times New Roman" w:hAnsi="Times New Roman" w:cs="Times New Roman"/>
          <w:b/>
          <w:i/>
          <w:sz w:val="28"/>
          <w:szCs w:val="28"/>
          <w:lang w:val="ru-RU"/>
        </w:rPr>
        <w:t>.</w:t>
      </w:r>
    </w:p>
    <w:p w:rsidR="008F74B1" w:rsidRDefault="008F74B1" w:rsidP="003C03F7">
      <w:pPr>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Результаты контент-анализа суммированы в таблице 45. </w:t>
      </w:r>
    </w:p>
    <w:p w:rsidR="008F74B1" w:rsidRDefault="008F74B1" w:rsidP="003C03F7">
      <w:pPr>
        <w:spacing w:after="0" w:line="240" w:lineRule="auto"/>
        <w:ind w:firstLine="567"/>
        <w:contextualSpacing/>
        <w:jc w:val="both"/>
        <w:rPr>
          <w:rFonts w:ascii="Times New Roman" w:hAnsi="Times New Roman" w:cs="Times New Roman"/>
          <w:sz w:val="28"/>
          <w:szCs w:val="28"/>
          <w:lang w:val="ru-RU"/>
        </w:rPr>
      </w:pPr>
    </w:p>
    <w:p w:rsidR="008F74B1" w:rsidRDefault="008F74B1" w:rsidP="008F74B1">
      <w:pPr>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45 - </w:t>
      </w:r>
      <w:r w:rsidR="002F7943">
        <w:rPr>
          <w:rFonts w:ascii="Times New Roman" w:hAnsi="Times New Roman" w:cs="Times New Roman"/>
          <w:sz w:val="28"/>
          <w:szCs w:val="28"/>
          <w:lang w:val="ru-RU"/>
        </w:rPr>
        <w:t>С</w:t>
      </w:r>
      <w:r>
        <w:rPr>
          <w:rFonts w:ascii="Times New Roman" w:hAnsi="Times New Roman" w:cs="Times New Roman"/>
          <w:sz w:val="28"/>
          <w:szCs w:val="28"/>
          <w:lang w:val="ru-RU"/>
        </w:rPr>
        <w:t>умма результатов качественного исследования</w:t>
      </w:r>
    </w:p>
    <w:p w:rsidR="008F74B1" w:rsidRDefault="008F74B1" w:rsidP="00E02200">
      <w:pPr>
        <w:spacing w:after="0" w:line="240" w:lineRule="auto"/>
        <w:jc w:val="center"/>
        <w:rPr>
          <w:rFonts w:ascii="Times New Roman" w:hAnsi="Times New Roman" w:cs="Times New Roman"/>
          <w:sz w:val="28"/>
          <w:szCs w:val="28"/>
          <w:lang w:val="ru-RU"/>
        </w:rPr>
      </w:pPr>
    </w:p>
    <w:tbl>
      <w:tblPr>
        <w:tblStyle w:val="ad"/>
        <w:tblW w:w="0" w:type="auto"/>
        <w:tblInd w:w="108" w:type="dxa"/>
        <w:tblLook w:val="04A0"/>
      </w:tblPr>
      <w:tblGrid>
        <w:gridCol w:w="4820"/>
        <w:gridCol w:w="4926"/>
      </w:tblGrid>
      <w:tr w:rsidR="00E02200" w:rsidTr="00B709D5">
        <w:trPr>
          <w:trHeight w:val="345"/>
        </w:trPr>
        <w:tc>
          <w:tcPr>
            <w:tcW w:w="4820" w:type="dxa"/>
          </w:tcPr>
          <w:p w:rsidR="00E02200" w:rsidRPr="00E02200" w:rsidRDefault="00E02200" w:rsidP="00E02200">
            <w:pPr>
              <w:contextualSpacing/>
              <w:jc w:val="center"/>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Вопросы</w:t>
            </w:r>
          </w:p>
        </w:tc>
        <w:tc>
          <w:tcPr>
            <w:tcW w:w="4926" w:type="dxa"/>
          </w:tcPr>
          <w:p w:rsidR="00E02200" w:rsidRPr="00E02200" w:rsidRDefault="00E02200" w:rsidP="00E02200">
            <w:pPr>
              <w:contextualSpacing/>
              <w:jc w:val="both"/>
              <w:rPr>
                <w:rFonts w:ascii="Times New Roman" w:hAnsi="Times New Roman" w:cs="Times New Roman"/>
                <w:caps/>
                <w:lang w:val="ru-RU"/>
              </w:rPr>
            </w:pPr>
            <w:r>
              <w:rPr>
                <w:rFonts w:ascii="Times New Roman" w:hAnsi="Times New Roman" w:cs="Times New Roman"/>
                <w:lang w:val="ru-RU"/>
              </w:rPr>
              <w:t>Н</w:t>
            </w:r>
            <w:r w:rsidRPr="00BE2DC3">
              <w:rPr>
                <w:rFonts w:ascii="Times New Roman" w:hAnsi="Times New Roman" w:cs="Times New Roman"/>
                <w:lang w:val="ru-RU"/>
              </w:rPr>
              <w:t xml:space="preserve">аиболее частые ответы, </w:t>
            </w:r>
            <w:r>
              <w:rPr>
                <w:rFonts w:ascii="Times New Roman" w:hAnsi="Times New Roman" w:cs="Times New Roman"/>
                <w:lang w:val="ru-RU"/>
              </w:rPr>
              <w:t xml:space="preserve">≥ </w:t>
            </w:r>
            <w:r w:rsidRPr="00BE2DC3">
              <w:rPr>
                <w:rFonts w:ascii="Times New Roman" w:hAnsi="Times New Roman" w:cs="Times New Roman"/>
                <w:lang w:val="ru-RU"/>
              </w:rPr>
              <w:t>2/3 опрошенных</w:t>
            </w:r>
          </w:p>
        </w:tc>
      </w:tr>
      <w:tr w:rsidR="00E02200" w:rsidTr="00B709D5">
        <w:trPr>
          <w:trHeight w:val="170"/>
        </w:trPr>
        <w:tc>
          <w:tcPr>
            <w:tcW w:w="4820" w:type="dxa"/>
          </w:tcPr>
          <w:p w:rsidR="00E02200" w:rsidRPr="00E02200" w:rsidRDefault="00E02200" w:rsidP="00E02200">
            <w:pPr>
              <w:contextualSpacing/>
              <w:jc w:val="center"/>
              <w:rPr>
                <w:rFonts w:ascii="Times New Roman" w:eastAsia="Times New Roman" w:hAnsi="Times New Roman" w:cs="Times New Roman"/>
                <w:color w:val="000000"/>
                <w:kern w:val="24"/>
                <w:lang w:val="ru-RU" w:eastAsia="ru-RU" w:bidi="ar-SA"/>
              </w:rPr>
            </w:pPr>
            <w:r>
              <w:rPr>
                <w:rFonts w:ascii="Times New Roman" w:eastAsia="Times New Roman" w:hAnsi="Times New Roman" w:cs="Times New Roman"/>
                <w:color w:val="000000"/>
                <w:kern w:val="24"/>
                <w:lang w:val="ru-RU" w:eastAsia="ru-RU" w:bidi="ar-SA"/>
              </w:rPr>
              <w:t>1</w:t>
            </w:r>
          </w:p>
        </w:tc>
        <w:tc>
          <w:tcPr>
            <w:tcW w:w="4926" w:type="dxa"/>
          </w:tcPr>
          <w:p w:rsidR="00E02200" w:rsidRDefault="00E02200" w:rsidP="00E02200">
            <w:pPr>
              <w:contextualSpacing/>
              <w:jc w:val="center"/>
              <w:rPr>
                <w:rFonts w:ascii="Times New Roman" w:hAnsi="Times New Roman" w:cs="Times New Roman"/>
                <w:lang w:val="ru-RU"/>
              </w:rPr>
            </w:pPr>
            <w:r>
              <w:rPr>
                <w:rFonts w:ascii="Times New Roman" w:hAnsi="Times New Roman" w:cs="Times New Roman"/>
                <w:lang w:val="ru-RU"/>
              </w:rPr>
              <w:t>2</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Какой метод выявления заболевшего скота, по Вашему мнению, более эффективен?</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Наиболее эффективный метод выявления больного скота – </w:t>
            </w:r>
            <w:r w:rsidRPr="00BE2DC3">
              <w:rPr>
                <w:rFonts w:ascii="Times New Roman" w:eastAsia="Times New Roman" w:hAnsi="Times New Roman" w:cs="Times New Roman"/>
                <w:b/>
                <w:bCs/>
                <w:color w:val="000000"/>
                <w:kern w:val="24"/>
                <w:lang w:val="ru-RU" w:eastAsia="ru-RU" w:bidi="ar-SA"/>
              </w:rPr>
              <w:t>лаб. исследование</w:t>
            </w:r>
            <w:r w:rsidRPr="00BE2DC3">
              <w:rPr>
                <w:rFonts w:ascii="Times New Roman" w:eastAsia="Times New Roman" w:hAnsi="Times New Roman" w:cs="Times New Roman"/>
                <w:color w:val="000000"/>
                <w:kern w:val="24"/>
                <w:lang w:val="ru-RU" w:eastAsia="ru-RU" w:bidi="ar-SA"/>
              </w:rPr>
              <w:t>.</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Полностью ли государство возмещает ущерб животноводам за скот, подлежащий утилизации?</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Компенсация материального ущерба </w:t>
            </w:r>
            <w:r w:rsidRPr="00BE2DC3">
              <w:rPr>
                <w:rFonts w:ascii="Times New Roman" w:eastAsia="Times New Roman" w:hAnsi="Times New Roman" w:cs="Times New Roman"/>
                <w:b/>
                <w:bCs/>
                <w:color w:val="000000"/>
                <w:kern w:val="24"/>
                <w:lang w:val="ru-RU" w:eastAsia="ru-RU" w:bidi="ar-SA"/>
              </w:rPr>
              <w:t>не полностью покрывает расходы</w:t>
            </w:r>
            <w:r w:rsidRPr="00BE2DC3">
              <w:rPr>
                <w:rFonts w:ascii="Times New Roman" w:eastAsia="Times New Roman" w:hAnsi="Times New Roman" w:cs="Times New Roman"/>
                <w:color w:val="000000"/>
                <w:kern w:val="24"/>
                <w:lang w:val="ru-RU" w:eastAsia="ru-RU" w:bidi="ar-SA"/>
              </w:rPr>
              <w:t xml:space="preserve"> владельцев скота.</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Считаете ли Вы, что увеличение размеров компенсации повысит выявляемость зараженного скота?</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b/>
                <w:bCs/>
                <w:color w:val="000000"/>
                <w:kern w:val="24"/>
                <w:lang w:val="ru-RU" w:eastAsia="ru-RU" w:bidi="ar-SA"/>
              </w:rPr>
              <w:t>Да</w:t>
            </w:r>
            <w:r w:rsidRPr="00BE2DC3">
              <w:rPr>
                <w:rFonts w:ascii="Times New Roman" w:eastAsia="Times New Roman" w:hAnsi="Times New Roman" w:cs="Times New Roman"/>
                <w:color w:val="000000"/>
                <w:kern w:val="24"/>
                <w:lang w:val="ru-RU" w:eastAsia="ru-RU" w:bidi="ar-SA"/>
              </w:rPr>
              <w:t>, это поспособствует своевременной выявляемости, следовательно, снижению заболеваемости среди людей.</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Ваши предложения по компенсации за утилизацию заболевшего скота?</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При выплате компенсации нужно </w:t>
            </w:r>
            <w:r w:rsidRPr="00BE2DC3">
              <w:rPr>
                <w:rFonts w:ascii="Times New Roman" w:eastAsia="Times New Roman" w:hAnsi="Times New Roman" w:cs="Times New Roman"/>
                <w:b/>
                <w:bCs/>
                <w:color w:val="000000"/>
                <w:kern w:val="24"/>
                <w:lang w:val="ru-RU" w:eastAsia="ru-RU" w:bidi="ar-SA"/>
              </w:rPr>
              <w:t>ориентироваться</w:t>
            </w:r>
            <w:r w:rsidRPr="00BE2DC3">
              <w:rPr>
                <w:rFonts w:ascii="Times New Roman" w:eastAsia="Times New Roman" w:hAnsi="Times New Roman" w:cs="Times New Roman"/>
                <w:color w:val="000000"/>
                <w:kern w:val="24"/>
                <w:lang w:val="ru-RU" w:eastAsia="ru-RU" w:bidi="ar-SA"/>
              </w:rPr>
              <w:t xml:space="preserve"> </w:t>
            </w:r>
            <w:r w:rsidRPr="00BE2DC3">
              <w:rPr>
                <w:rFonts w:ascii="Times New Roman" w:eastAsia="Times New Roman" w:hAnsi="Times New Roman" w:cs="Times New Roman"/>
                <w:b/>
                <w:bCs/>
                <w:color w:val="000000"/>
                <w:kern w:val="24"/>
                <w:lang w:val="ru-RU" w:eastAsia="ru-RU" w:bidi="ar-SA"/>
              </w:rPr>
              <w:t xml:space="preserve">на рыночную стоимость </w:t>
            </w:r>
            <w:r w:rsidRPr="00BE2DC3">
              <w:rPr>
                <w:rFonts w:ascii="Times New Roman" w:eastAsia="Times New Roman" w:hAnsi="Times New Roman" w:cs="Times New Roman"/>
                <w:color w:val="000000"/>
                <w:kern w:val="24"/>
                <w:lang w:val="ru-RU" w:eastAsia="ru-RU" w:bidi="ar-SA"/>
              </w:rPr>
              <w:t>мяса и стоимость животного.</w:t>
            </w:r>
          </w:p>
        </w:tc>
      </w:tr>
    </w:tbl>
    <w:p w:rsidR="00E02200" w:rsidRDefault="00E02200">
      <w:r>
        <w:rPr>
          <w:rFonts w:ascii="Times New Roman" w:hAnsi="Times New Roman" w:cs="Times New Roman"/>
          <w:sz w:val="28"/>
          <w:szCs w:val="28"/>
          <w:lang w:val="ru-RU"/>
        </w:rPr>
        <w:t>Продолжение таблицы 45</w:t>
      </w:r>
    </w:p>
    <w:tbl>
      <w:tblPr>
        <w:tblStyle w:val="ad"/>
        <w:tblW w:w="0" w:type="auto"/>
        <w:tblInd w:w="108" w:type="dxa"/>
        <w:tblLook w:val="04A0"/>
      </w:tblPr>
      <w:tblGrid>
        <w:gridCol w:w="4820"/>
        <w:gridCol w:w="4926"/>
      </w:tblGrid>
      <w:tr w:rsidR="00E02200" w:rsidTr="00B709D5">
        <w:tc>
          <w:tcPr>
            <w:tcW w:w="4820" w:type="dxa"/>
          </w:tcPr>
          <w:p w:rsidR="00E02200" w:rsidRPr="00E02200" w:rsidRDefault="00E02200" w:rsidP="00E02200">
            <w:pPr>
              <w:contextualSpacing/>
              <w:jc w:val="center"/>
              <w:rPr>
                <w:rFonts w:ascii="Times New Roman" w:eastAsia="Times New Roman" w:hAnsi="Times New Roman" w:cs="Times New Roman"/>
                <w:color w:val="000000"/>
                <w:kern w:val="24"/>
                <w:lang w:val="ru-RU" w:eastAsia="ru-RU" w:bidi="ar-SA"/>
              </w:rPr>
            </w:pPr>
            <w:r>
              <w:rPr>
                <w:rFonts w:ascii="Times New Roman" w:eastAsia="Times New Roman" w:hAnsi="Times New Roman" w:cs="Times New Roman"/>
                <w:color w:val="000000"/>
                <w:kern w:val="24"/>
                <w:lang w:val="ru-RU" w:eastAsia="ru-RU" w:bidi="ar-SA"/>
              </w:rPr>
              <w:t>1</w:t>
            </w:r>
          </w:p>
        </w:tc>
        <w:tc>
          <w:tcPr>
            <w:tcW w:w="4926" w:type="dxa"/>
          </w:tcPr>
          <w:p w:rsidR="00E02200" w:rsidRPr="00E02200" w:rsidRDefault="00E02200" w:rsidP="00E02200">
            <w:pPr>
              <w:contextualSpacing/>
              <w:jc w:val="center"/>
              <w:rPr>
                <w:rFonts w:ascii="Times New Roman" w:hAnsi="Times New Roman" w:cs="Times New Roman"/>
                <w:caps/>
                <w:lang w:val="ru-RU"/>
              </w:rPr>
            </w:pPr>
            <w:r>
              <w:rPr>
                <w:rFonts w:ascii="Times New Roman" w:hAnsi="Times New Roman" w:cs="Times New Roman"/>
                <w:caps/>
                <w:lang w:val="ru-RU"/>
              </w:rPr>
              <w:t>2</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Влияет ли неконтролируемая миграция животных внутри страны на эпидситуацию по бруцеллезу?</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b/>
                <w:bCs/>
                <w:color w:val="000000"/>
                <w:kern w:val="24"/>
                <w:lang w:val="ru-RU" w:eastAsia="ru-RU" w:bidi="ar-SA"/>
              </w:rPr>
              <w:t>Да,</w:t>
            </w:r>
            <w:r w:rsidRPr="00BE2DC3">
              <w:rPr>
                <w:rFonts w:ascii="Times New Roman" w:eastAsia="Times New Roman" w:hAnsi="Times New Roman" w:cs="Times New Roman"/>
                <w:color w:val="000000"/>
                <w:kern w:val="24"/>
                <w:lang w:val="ru-RU" w:eastAsia="ru-RU" w:bidi="ar-SA"/>
              </w:rPr>
              <w:t xml:space="preserve"> существенно влияет на эпидемическую и эпизоотическую ситуацию по бруцеллезу.</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sidRPr="00E02200">
              <w:rPr>
                <w:rFonts w:ascii="Times New Roman" w:eastAsia="Times New Roman" w:hAnsi="Times New Roman" w:cs="Times New Roman"/>
                <w:color w:val="000000"/>
                <w:kern w:val="24"/>
                <w:lang w:val="ru-RU" w:eastAsia="ru-RU" w:bidi="ar-SA"/>
              </w:rPr>
              <w:t>Какова по Вашему мнению самая веская причина сокрытия владельцами случаев зараженности скота?</w:t>
            </w:r>
          </w:p>
        </w:tc>
        <w:tc>
          <w:tcPr>
            <w:tcW w:w="4926" w:type="dxa"/>
          </w:tcPr>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1</w:t>
            </w:r>
            <w:r w:rsidRPr="00BE2DC3">
              <w:rPr>
                <w:rFonts w:ascii="Times New Roman" w:eastAsia="Times New Roman" w:hAnsi="Times New Roman" w:cs="Times New Roman"/>
                <w:b/>
                <w:bCs/>
                <w:color w:val="000000"/>
                <w:kern w:val="24"/>
                <w:lang w:val="ru-RU" w:eastAsia="ru-RU" w:bidi="ar-SA"/>
              </w:rPr>
              <w:t>. желание избежать материального ущерба</w:t>
            </w:r>
            <w:r w:rsidRPr="00BE2DC3">
              <w:rPr>
                <w:rFonts w:ascii="Times New Roman" w:eastAsia="Times New Roman" w:hAnsi="Times New Roman" w:cs="Times New Roman"/>
                <w:color w:val="000000"/>
                <w:kern w:val="24"/>
                <w:lang w:val="ru-RU" w:eastAsia="ru-RU" w:bidi="ar-SA"/>
              </w:rPr>
              <w:t>;</w:t>
            </w:r>
          </w:p>
          <w:p w:rsidR="00E02200" w:rsidRPr="00E02200" w:rsidRDefault="002F7943" w:rsidP="002F7943">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2. </w:t>
            </w:r>
            <w:r w:rsidRPr="00BE2DC3">
              <w:rPr>
                <w:rFonts w:ascii="Times New Roman" w:eastAsia="Times New Roman" w:hAnsi="Times New Roman" w:cs="Times New Roman"/>
                <w:b/>
                <w:bCs/>
                <w:color w:val="000000"/>
                <w:kern w:val="24"/>
                <w:lang w:val="ru-RU" w:eastAsia="ru-RU" w:bidi="ar-SA"/>
              </w:rPr>
              <w:t>низкий уровень осведомленности</w:t>
            </w:r>
            <w:r w:rsidRPr="00BE2DC3">
              <w:rPr>
                <w:rFonts w:ascii="Times New Roman" w:eastAsia="Times New Roman" w:hAnsi="Times New Roman" w:cs="Times New Roman"/>
                <w:color w:val="000000"/>
                <w:kern w:val="24"/>
                <w:lang w:val="ru-RU" w:eastAsia="ru-RU" w:bidi="ar-SA"/>
              </w:rPr>
              <w:t xml:space="preserve"> владельцев скота о бруцеллезе, его последствиях.</w:t>
            </w:r>
          </w:p>
        </w:tc>
      </w:tr>
      <w:tr w:rsidR="00E02200" w:rsidRPr="00921FF5" w:rsidTr="00B709D5">
        <w:tc>
          <w:tcPr>
            <w:tcW w:w="4820" w:type="dxa"/>
          </w:tcPr>
          <w:p w:rsidR="00E02200" w:rsidRPr="00E02200" w:rsidRDefault="00E02200" w:rsidP="00E02200">
            <w:pPr>
              <w:contextualSpacing/>
              <w:rPr>
                <w:rFonts w:ascii="Times New Roman" w:hAnsi="Times New Roman" w:cs="Times New Roman"/>
                <w:caps/>
                <w:lang w:val="ru-RU"/>
              </w:rPr>
            </w:pPr>
            <w:r>
              <w:rPr>
                <w:rFonts w:ascii="Times New Roman" w:hAnsi="Times New Roman" w:cs="Times New Roman"/>
                <w:lang w:val="ru-RU"/>
              </w:rPr>
              <w:t>У</w:t>
            </w:r>
            <w:r w:rsidRPr="00E02200">
              <w:rPr>
                <w:rFonts w:ascii="Times New Roman" w:hAnsi="Times New Roman" w:cs="Times New Roman"/>
                <w:lang w:val="ru-RU"/>
              </w:rPr>
              <w:t>кажите ведущие причины, являющиеся помехами в искоренении бруцеллеза:</w:t>
            </w:r>
          </w:p>
        </w:tc>
        <w:tc>
          <w:tcPr>
            <w:tcW w:w="4926" w:type="dxa"/>
          </w:tcPr>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1. Недостаточная материальная компенсация;</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2. </w:t>
            </w:r>
            <w:r w:rsidRPr="00BE2DC3">
              <w:rPr>
                <w:rFonts w:ascii="Times New Roman" w:eastAsia="Times New Roman" w:hAnsi="Times New Roman" w:cs="Times New Roman"/>
                <w:b/>
                <w:bCs/>
                <w:color w:val="000000"/>
                <w:kern w:val="24"/>
                <w:lang w:val="ru-RU" w:eastAsia="ru-RU" w:bidi="ar-SA"/>
              </w:rPr>
              <w:t>недостаточная информированность населения о вреде бруцеллеза</w:t>
            </w:r>
            <w:r w:rsidRPr="00BE2DC3">
              <w:rPr>
                <w:rFonts w:ascii="Times New Roman" w:eastAsia="Times New Roman" w:hAnsi="Times New Roman" w:cs="Times New Roman"/>
                <w:color w:val="000000"/>
                <w:kern w:val="24"/>
                <w:lang w:val="ru-RU" w:eastAsia="ru-RU" w:bidi="ar-SA"/>
              </w:rPr>
              <w:t>;</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3. недостаточно эффективная профилактическая работа;</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4. </w:t>
            </w:r>
            <w:r w:rsidRPr="00BE2DC3">
              <w:rPr>
                <w:rFonts w:ascii="Times New Roman" w:eastAsia="Times New Roman" w:hAnsi="Times New Roman" w:cs="Times New Roman"/>
                <w:b/>
                <w:bCs/>
                <w:color w:val="000000"/>
                <w:kern w:val="24"/>
                <w:lang w:val="ru-RU" w:eastAsia="ru-RU" w:bidi="ar-SA"/>
              </w:rPr>
              <w:t>отсутствие поголовной вакцинации</w:t>
            </w:r>
            <w:r w:rsidRPr="00BE2DC3">
              <w:rPr>
                <w:rFonts w:ascii="Times New Roman" w:eastAsia="Times New Roman" w:hAnsi="Times New Roman" w:cs="Times New Roman"/>
                <w:color w:val="000000"/>
                <w:kern w:val="24"/>
                <w:lang w:val="ru-RU" w:eastAsia="ru-RU" w:bidi="ar-SA"/>
              </w:rPr>
              <w:t xml:space="preserve"> скота;</w:t>
            </w:r>
          </w:p>
          <w:p w:rsidR="00E02200" w:rsidRPr="00E02200" w:rsidRDefault="002F7943" w:rsidP="002F7943">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5. недостаточная эффективность в лечении бруцеллеза.</w:t>
            </w:r>
          </w:p>
        </w:tc>
      </w:tr>
      <w:tr w:rsidR="00E02200" w:rsidRPr="00921FF5" w:rsidTr="00B709D5">
        <w:tc>
          <w:tcPr>
            <w:tcW w:w="4820" w:type="dxa"/>
          </w:tcPr>
          <w:p w:rsidR="00E02200" w:rsidRPr="00E02200" w:rsidRDefault="005E64D2"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Как вы считаете, в борьбе с бруцеллезом будут ли эффективны регулярные совместные официальные совещания межведомственных структур?</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b/>
                <w:bCs/>
                <w:color w:val="000000"/>
                <w:kern w:val="24"/>
                <w:lang w:val="ru-RU" w:eastAsia="ru-RU" w:bidi="ar-SA"/>
              </w:rPr>
              <w:t>Да</w:t>
            </w:r>
            <w:r w:rsidRPr="00BE2DC3">
              <w:rPr>
                <w:rFonts w:ascii="Times New Roman" w:eastAsia="Times New Roman" w:hAnsi="Times New Roman" w:cs="Times New Roman"/>
                <w:color w:val="000000"/>
                <w:kern w:val="24"/>
                <w:lang w:val="ru-RU" w:eastAsia="ru-RU" w:bidi="ar-SA"/>
              </w:rPr>
              <w:t>, они позволят обмениваться информацией, выявлять проблемы и разрабатывать полноценные мероприятия по ликвидации бруцеллеза.</w:t>
            </w:r>
          </w:p>
        </w:tc>
      </w:tr>
      <w:tr w:rsidR="00E02200" w:rsidRPr="00921FF5" w:rsidTr="00B709D5">
        <w:tc>
          <w:tcPr>
            <w:tcW w:w="4820" w:type="dxa"/>
          </w:tcPr>
          <w:p w:rsidR="00E02200" w:rsidRPr="00E02200" w:rsidRDefault="005E64D2"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Эффективна ли, по Вашему мнению, стратегия тестирование + убой, применяющаяся в нашей стране, по сравнению с практикой стран, применяющих вакцинацию?</w:t>
            </w:r>
          </w:p>
        </w:tc>
        <w:tc>
          <w:tcPr>
            <w:tcW w:w="4926" w:type="dxa"/>
          </w:tcPr>
          <w:p w:rsidR="00E02200" w:rsidRPr="00E02200" w:rsidRDefault="002F7943"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Оздоровление скота возможно только </w:t>
            </w:r>
            <w:r w:rsidRPr="00BE2DC3">
              <w:rPr>
                <w:rFonts w:ascii="Times New Roman" w:eastAsia="Times New Roman" w:hAnsi="Times New Roman" w:cs="Times New Roman"/>
                <w:b/>
                <w:bCs/>
                <w:color w:val="000000"/>
                <w:kern w:val="24"/>
                <w:lang w:val="ru-RU" w:eastAsia="ru-RU" w:bidi="ar-SA"/>
              </w:rPr>
              <w:t>с вакцинацией.</w:t>
            </w:r>
          </w:p>
        </w:tc>
      </w:tr>
      <w:tr w:rsidR="00E02200" w:rsidRPr="00921FF5" w:rsidTr="00B709D5">
        <w:tc>
          <w:tcPr>
            <w:tcW w:w="4820" w:type="dxa"/>
          </w:tcPr>
          <w:p w:rsidR="00E02200" w:rsidRPr="00E02200" w:rsidRDefault="005E64D2"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Как бы Вы оценили эпизоотическую и эпидемическую ситуацию в своем регионе?</w:t>
            </w:r>
          </w:p>
        </w:tc>
        <w:tc>
          <w:tcPr>
            <w:tcW w:w="4926" w:type="dxa"/>
          </w:tcPr>
          <w:p w:rsidR="002F7943" w:rsidRPr="00BE2DC3" w:rsidRDefault="002F7943" w:rsidP="002F7943">
            <w:pPr>
              <w:rPr>
                <w:rFonts w:ascii="Arial" w:eastAsia="Times New Roman" w:hAnsi="Arial" w:cs="Arial"/>
                <w:b/>
                <w:lang w:val="ru-RU" w:eastAsia="ru-RU" w:bidi="ar-SA"/>
              </w:rPr>
            </w:pPr>
            <w:r w:rsidRPr="00BE2DC3">
              <w:rPr>
                <w:rFonts w:ascii="Times New Roman" w:eastAsia="Times New Roman" w:hAnsi="Times New Roman" w:cs="Times New Roman"/>
                <w:color w:val="000000"/>
                <w:kern w:val="24"/>
                <w:lang w:val="ru-RU" w:eastAsia="ru-RU" w:bidi="ar-SA"/>
              </w:rPr>
              <w:t xml:space="preserve">Ситуация в целом </w:t>
            </w:r>
            <w:r w:rsidRPr="00BE2DC3">
              <w:rPr>
                <w:rFonts w:ascii="Times New Roman" w:eastAsia="Times New Roman" w:hAnsi="Times New Roman" w:cs="Times New Roman"/>
                <w:b/>
                <w:color w:val="000000"/>
                <w:kern w:val="24"/>
                <w:lang w:val="ru-RU" w:eastAsia="ru-RU" w:bidi="ar-SA"/>
              </w:rPr>
              <w:t>удовлетворительная.</w:t>
            </w:r>
          </w:p>
          <w:p w:rsidR="00E02200" w:rsidRPr="00E02200" w:rsidRDefault="002F7943" w:rsidP="002F7943">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 xml:space="preserve">Ситуация в целом </w:t>
            </w:r>
            <w:r w:rsidRPr="00BE2DC3">
              <w:rPr>
                <w:rFonts w:ascii="Times New Roman" w:eastAsia="Times New Roman" w:hAnsi="Times New Roman" w:cs="Times New Roman"/>
                <w:b/>
                <w:color w:val="000000"/>
                <w:kern w:val="24"/>
                <w:lang w:val="ru-RU" w:eastAsia="ru-RU" w:bidi="ar-SA"/>
              </w:rPr>
              <w:t>неудовлетворительная.</w:t>
            </w:r>
          </w:p>
        </w:tc>
      </w:tr>
      <w:tr w:rsidR="00E02200" w:rsidTr="00B709D5">
        <w:tc>
          <w:tcPr>
            <w:tcW w:w="4820" w:type="dxa"/>
          </w:tcPr>
          <w:p w:rsidR="00E02200" w:rsidRPr="00E02200" w:rsidRDefault="005E64D2" w:rsidP="00E02200">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Как Вы объясните тот факт, когда в некоторых районах зараженность скота высокая, но заболеваемость людей отсутствует?</w:t>
            </w:r>
          </w:p>
        </w:tc>
        <w:tc>
          <w:tcPr>
            <w:tcW w:w="4926" w:type="dxa"/>
          </w:tcPr>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1. </w:t>
            </w:r>
            <w:r w:rsidRPr="00BE2DC3">
              <w:rPr>
                <w:rFonts w:ascii="Times New Roman" w:eastAsia="Times New Roman" w:hAnsi="Times New Roman" w:cs="Times New Roman"/>
                <w:b/>
                <w:bCs/>
                <w:color w:val="000000"/>
                <w:kern w:val="24"/>
                <w:lang w:val="ru-RU" w:eastAsia="ru-RU" w:bidi="ar-SA"/>
              </w:rPr>
              <w:t>Сокрытие больного скота</w:t>
            </w:r>
            <w:r w:rsidRPr="00BE2DC3">
              <w:rPr>
                <w:rFonts w:ascii="Times New Roman" w:eastAsia="Times New Roman" w:hAnsi="Times New Roman" w:cs="Times New Roman"/>
                <w:color w:val="000000"/>
                <w:kern w:val="24"/>
                <w:lang w:val="ru-RU" w:eastAsia="ru-RU" w:bidi="ar-SA"/>
              </w:rPr>
              <w:t xml:space="preserve"> </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2. Позднее обращение за медпомощью</w:t>
            </w:r>
            <w:r>
              <w:rPr>
                <w:rFonts w:ascii="Times New Roman" w:eastAsia="Times New Roman" w:hAnsi="Times New Roman" w:cs="Times New Roman"/>
                <w:color w:val="000000"/>
                <w:kern w:val="24"/>
                <w:lang w:val="ru-RU" w:eastAsia="ru-RU" w:bidi="ar-SA"/>
              </w:rPr>
              <w:t xml:space="preserve">, </w:t>
            </w:r>
            <w:r w:rsidRPr="002F7943">
              <w:rPr>
                <w:rFonts w:ascii="Times New Roman" w:eastAsia="Times New Roman" w:hAnsi="Times New Roman" w:cs="Times New Roman"/>
                <w:b/>
                <w:color w:val="000000"/>
                <w:kern w:val="24"/>
                <w:lang w:val="ru-RU" w:eastAsia="ru-RU" w:bidi="ar-SA"/>
              </w:rPr>
              <w:t>влекущее потерю связи с инфицированием от животного</w:t>
            </w:r>
          </w:p>
          <w:p w:rsidR="00E02200" w:rsidRPr="00E02200" w:rsidRDefault="002F7943" w:rsidP="002F7943">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3. Постановка неверного диагноза</w:t>
            </w:r>
          </w:p>
        </w:tc>
      </w:tr>
      <w:tr w:rsidR="00E02200" w:rsidRPr="00921FF5" w:rsidTr="00B709D5">
        <w:tc>
          <w:tcPr>
            <w:tcW w:w="4820" w:type="dxa"/>
          </w:tcPr>
          <w:p w:rsidR="00E02200" w:rsidRPr="00E02200" w:rsidRDefault="005E64D2" w:rsidP="005E64D2">
            <w:pPr>
              <w:rPr>
                <w:rFonts w:ascii="Times New Roman" w:hAnsi="Times New Roman" w:cs="Times New Roman"/>
                <w:caps/>
                <w:lang w:val="ru-RU"/>
              </w:rPr>
            </w:pPr>
            <w:r w:rsidRPr="00BE2DC3">
              <w:rPr>
                <w:rFonts w:ascii="Times New Roman" w:eastAsia="Times New Roman" w:hAnsi="Times New Roman" w:cs="Times New Roman"/>
                <w:lang w:val="ru-RU" w:eastAsia="ru-RU" w:bidi="ar-SA"/>
              </w:rPr>
              <w:t>Чтобы Вы предложили для улучшения качества надзора за бруцеллезом?</w:t>
            </w:r>
          </w:p>
        </w:tc>
        <w:tc>
          <w:tcPr>
            <w:tcW w:w="4926" w:type="dxa"/>
          </w:tcPr>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1. </w:t>
            </w:r>
            <w:r w:rsidRPr="00BE2DC3">
              <w:rPr>
                <w:rFonts w:ascii="Times New Roman" w:eastAsia="Times New Roman" w:hAnsi="Times New Roman" w:cs="Times New Roman"/>
                <w:b/>
                <w:bCs/>
                <w:color w:val="000000"/>
                <w:kern w:val="24"/>
                <w:lang w:val="ru-RU" w:eastAsia="ru-RU" w:bidi="ar-SA"/>
              </w:rPr>
              <w:t>Соблюдение алгоритма действий при выявлении у больного бруцеллеза</w:t>
            </w:r>
            <w:r w:rsidRPr="00BE2DC3">
              <w:rPr>
                <w:rFonts w:ascii="Times New Roman" w:eastAsia="Times New Roman" w:hAnsi="Times New Roman" w:cs="Times New Roman"/>
                <w:color w:val="000000"/>
                <w:kern w:val="24"/>
                <w:lang w:val="ru-RU" w:eastAsia="ru-RU" w:bidi="ar-SA"/>
              </w:rPr>
              <w:t>.</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2. </w:t>
            </w:r>
            <w:r w:rsidRPr="00BE2DC3">
              <w:rPr>
                <w:rFonts w:ascii="Times New Roman" w:eastAsia="Times New Roman" w:hAnsi="Times New Roman" w:cs="Times New Roman"/>
                <w:b/>
                <w:bCs/>
                <w:color w:val="000000"/>
                <w:kern w:val="24"/>
                <w:lang w:val="ru-RU" w:eastAsia="ru-RU" w:bidi="ar-SA"/>
              </w:rPr>
              <w:t>Санитарно-просветительная</w:t>
            </w:r>
            <w:r w:rsidRPr="00BE2DC3">
              <w:rPr>
                <w:rFonts w:ascii="Times New Roman" w:eastAsia="Times New Roman" w:hAnsi="Times New Roman" w:cs="Times New Roman"/>
                <w:color w:val="000000"/>
                <w:kern w:val="24"/>
                <w:lang w:val="ru-RU" w:eastAsia="ru-RU" w:bidi="ar-SA"/>
              </w:rPr>
              <w:t xml:space="preserve"> работа среди населения по профилактике бруцеллеза.</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3. </w:t>
            </w:r>
            <w:r w:rsidRPr="00BE2DC3">
              <w:rPr>
                <w:rFonts w:ascii="Times New Roman" w:eastAsia="Times New Roman" w:hAnsi="Times New Roman" w:cs="Times New Roman"/>
                <w:b/>
                <w:bCs/>
                <w:color w:val="000000"/>
                <w:kern w:val="24"/>
                <w:lang w:val="ru-RU" w:eastAsia="ru-RU" w:bidi="ar-SA"/>
              </w:rPr>
              <w:t>Повышение качества ветеринарного надзора на всех уровнях</w:t>
            </w:r>
            <w:r w:rsidRPr="00BE2DC3">
              <w:rPr>
                <w:rFonts w:ascii="Times New Roman" w:eastAsia="Times New Roman" w:hAnsi="Times New Roman" w:cs="Times New Roman"/>
                <w:color w:val="000000"/>
                <w:kern w:val="24"/>
                <w:lang w:val="ru-RU" w:eastAsia="ru-RU" w:bidi="ar-SA"/>
              </w:rPr>
              <w:t xml:space="preserve">: при завозе скота, в местах его выпаса, в очаге инфекции, в пунктах приема мяса. </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4. </w:t>
            </w:r>
            <w:r w:rsidRPr="00BE2DC3">
              <w:rPr>
                <w:rFonts w:ascii="Times New Roman" w:eastAsia="Times New Roman" w:hAnsi="Times New Roman" w:cs="Times New Roman"/>
                <w:b/>
                <w:bCs/>
                <w:color w:val="000000"/>
                <w:kern w:val="24"/>
                <w:lang w:val="ru-RU" w:eastAsia="ru-RU" w:bidi="ar-SA"/>
              </w:rPr>
              <w:t>Привлечение к ответственности за бесконтрольное перемещение животных</w:t>
            </w:r>
            <w:r w:rsidRPr="00BE2DC3">
              <w:rPr>
                <w:rFonts w:ascii="Times New Roman" w:eastAsia="Times New Roman" w:hAnsi="Times New Roman" w:cs="Times New Roman"/>
                <w:color w:val="000000"/>
                <w:kern w:val="24"/>
                <w:lang w:val="ru-RU" w:eastAsia="ru-RU" w:bidi="ar-SA"/>
              </w:rPr>
              <w:t xml:space="preserve"> без ведома и разрешения ветеринарной службы.</w:t>
            </w:r>
          </w:p>
          <w:p w:rsidR="002F7943" w:rsidRPr="00BE2DC3" w:rsidRDefault="002F7943" w:rsidP="002F7943">
            <w:pPr>
              <w:rPr>
                <w:rFonts w:ascii="Arial" w:eastAsia="Times New Roman" w:hAnsi="Arial" w:cs="Arial"/>
                <w:lang w:val="ru-RU" w:eastAsia="ru-RU" w:bidi="ar-SA"/>
              </w:rPr>
            </w:pPr>
            <w:r w:rsidRPr="00BE2DC3">
              <w:rPr>
                <w:rFonts w:ascii="Times New Roman" w:eastAsia="Times New Roman" w:hAnsi="Times New Roman" w:cs="Times New Roman"/>
                <w:color w:val="000000"/>
                <w:kern w:val="24"/>
                <w:lang w:val="ru-RU" w:eastAsia="ru-RU" w:bidi="ar-SA"/>
              </w:rPr>
              <w:t xml:space="preserve">5. Организация совместной межведомственной работы всеми тремя службами, и ее </w:t>
            </w:r>
            <w:r w:rsidRPr="00BE2DC3">
              <w:rPr>
                <w:rFonts w:ascii="Times New Roman" w:eastAsia="Times New Roman" w:hAnsi="Times New Roman" w:cs="Times New Roman"/>
                <w:b/>
                <w:bCs/>
                <w:color w:val="000000"/>
                <w:kern w:val="24"/>
                <w:lang w:val="ru-RU" w:eastAsia="ru-RU" w:bidi="ar-SA"/>
              </w:rPr>
              <w:t>единая координация</w:t>
            </w:r>
            <w:r w:rsidRPr="00BE2DC3">
              <w:rPr>
                <w:rFonts w:ascii="Times New Roman" w:eastAsia="Times New Roman" w:hAnsi="Times New Roman" w:cs="Times New Roman"/>
                <w:color w:val="000000"/>
                <w:kern w:val="24"/>
                <w:lang w:val="ru-RU" w:eastAsia="ru-RU" w:bidi="ar-SA"/>
              </w:rPr>
              <w:t>.</w:t>
            </w:r>
          </w:p>
          <w:p w:rsidR="00E02200" w:rsidRPr="00E02200" w:rsidRDefault="002F7943" w:rsidP="002F7943">
            <w:pPr>
              <w:contextualSpacing/>
              <w:rPr>
                <w:rFonts w:ascii="Times New Roman" w:hAnsi="Times New Roman" w:cs="Times New Roman"/>
                <w:caps/>
                <w:lang w:val="ru-RU"/>
              </w:rPr>
            </w:pPr>
            <w:r w:rsidRPr="00BE2DC3">
              <w:rPr>
                <w:rFonts w:ascii="Times New Roman" w:eastAsia="Times New Roman" w:hAnsi="Times New Roman" w:cs="Times New Roman"/>
                <w:color w:val="000000"/>
                <w:kern w:val="24"/>
                <w:lang w:val="ru-RU" w:eastAsia="ru-RU" w:bidi="ar-SA"/>
              </w:rPr>
              <w:t>6. Решение вопроса о реабилитации лиц, переболевших бруцеллезом.</w:t>
            </w:r>
          </w:p>
        </w:tc>
      </w:tr>
    </w:tbl>
    <w:p w:rsidR="008F74B1" w:rsidRPr="008F74B1" w:rsidRDefault="008F74B1" w:rsidP="008F74B1">
      <w:pPr>
        <w:spacing w:after="0" w:line="240" w:lineRule="auto"/>
        <w:contextualSpacing/>
        <w:jc w:val="both"/>
        <w:rPr>
          <w:rFonts w:ascii="Times New Roman" w:hAnsi="Times New Roman" w:cs="Times New Roman"/>
          <w:caps/>
          <w:sz w:val="28"/>
          <w:szCs w:val="28"/>
          <w:lang w:val="ru-RU"/>
        </w:rPr>
      </w:pPr>
    </w:p>
    <w:p w:rsidR="008F74B1" w:rsidRDefault="00624AB9" w:rsidP="00624AB9">
      <w:pPr>
        <w:spacing w:after="0" w:line="240" w:lineRule="auto"/>
        <w:ind w:firstLine="567"/>
        <w:contextualSpacing/>
        <w:jc w:val="both"/>
        <w:rPr>
          <w:rFonts w:ascii="Times New Roman" w:hAnsi="Times New Roman" w:cs="Times New Roman"/>
          <w:sz w:val="28"/>
          <w:szCs w:val="28"/>
          <w:lang w:val="ru-RU"/>
        </w:rPr>
      </w:pPr>
      <w:r w:rsidRPr="00624AB9">
        <w:rPr>
          <w:rFonts w:ascii="Times New Roman" w:hAnsi="Times New Roman" w:cs="Times New Roman"/>
          <w:b/>
          <w:i/>
          <w:sz w:val="28"/>
          <w:szCs w:val="28"/>
          <w:lang w:val="ru-RU"/>
        </w:rPr>
        <w:t>Таким образом</w:t>
      </w:r>
      <w:r>
        <w:rPr>
          <w:rFonts w:ascii="Times New Roman" w:hAnsi="Times New Roman" w:cs="Times New Roman"/>
          <w:sz w:val="28"/>
          <w:szCs w:val="28"/>
          <w:lang w:val="ru-RU"/>
        </w:rPr>
        <w:t xml:space="preserve">, </w:t>
      </w:r>
      <w:r w:rsidR="003C03F7">
        <w:rPr>
          <w:rFonts w:ascii="Times New Roman" w:hAnsi="Times New Roman" w:cs="Times New Roman"/>
          <w:sz w:val="28"/>
          <w:szCs w:val="28"/>
          <w:lang w:val="ru-RU"/>
        </w:rPr>
        <w:t>контент-анализ</w:t>
      </w:r>
      <w:r>
        <w:rPr>
          <w:rFonts w:ascii="Times New Roman" w:hAnsi="Times New Roman" w:cs="Times New Roman"/>
          <w:sz w:val="28"/>
          <w:szCs w:val="28"/>
          <w:lang w:val="ru-RU"/>
        </w:rPr>
        <w:t xml:space="preserve"> глубинных интервью экспертов г. Актобе, занимающих ключевые посты во всех вовлеченных службах, выявил следующее: </w:t>
      </w:r>
    </w:p>
    <w:p w:rsidR="007D6BB1" w:rsidRPr="00624AB9" w:rsidRDefault="005B6055" w:rsidP="00624AB9">
      <w:pPr>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Э</w:t>
      </w:r>
      <w:r w:rsidR="00624AB9">
        <w:rPr>
          <w:rFonts w:ascii="Times New Roman" w:hAnsi="Times New Roman" w:cs="Times New Roman"/>
          <w:sz w:val="28"/>
          <w:szCs w:val="28"/>
          <w:lang w:val="ru-RU"/>
        </w:rPr>
        <w:t xml:space="preserve">ксперты проявили высокий уровень единодушия в вопросах выявления, надзора, лечения и профилактики бруцеллеза. Единственный вопрос, вызвавший расхождение их позиций - это оценка ситуации по бруцеллезу в своем регионе. Представители лечебной, </w:t>
      </w:r>
      <w:r w:rsidR="008F74B1">
        <w:rPr>
          <w:rFonts w:ascii="Times New Roman" w:hAnsi="Times New Roman" w:cs="Times New Roman"/>
          <w:sz w:val="28"/>
          <w:szCs w:val="28"/>
          <w:lang w:val="ru-RU"/>
        </w:rPr>
        <w:t>санитарно-</w:t>
      </w:r>
      <w:r w:rsidR="00624AB9">
        <w:rPr>
          <w:rFonts w:ascii="Times New Roman" w:hAnsi="Times New Roman" w:cs="Times New Roman"/>
          <w:sz w:val="28"/>
          <w:szCs w:val="28"/>
          <w:lang w:val="ru-RU"/>
        </w:rPr>
        <w:t xml:space="preserve">эпидемиологической служб и общественного здравоохранения не склонны оценивать ситуацию как удовлетворительную, указывая на систематическое появление острых форм бруцеллеза. Более того, они склонны прогнозировать появление новых биоваров на территории области, и указывают на </w:t>
      </w:r>
      <w:r w:rsidR="000B7943">
        <w:rPr>
          <w:rFonts w:ascii="Times New Roman" w:hAnsi="Times New Roman" w:cs="Times New Roman"/>
          <w:sz w:val="28"/>
          <w:szCs w:val="28"/>
          <w:lang w:val="ru-RU"/>
        </w:rPr>
        <w:t>несовершенство современных Протоколов диагностики и лечения, игнорирующих вариации возбудителей</w:t>
      </w:r>
      <w:r w:rsidR="008F74B1">
        <w:rPr>
          <w:rFonts w:ascii="Times New Roman" w:hAnsi="Times New Roman" w:cs="Times New Roman"/>
          <w:sz w:val="28"/>
          <w:szCs w:val="28"/>
          <w:lang w:val="ru-RU"/>
        </w:rPr>
        <w:t xml:space="preserve"> инфекции</w:t>
      </w:r>
      <w:r w:rsidR="000B7943">
        <w:rPr>
          <w:rFonts w:ascii="Times New Roman" w:hAnsi="Times New Roman" w:cs="Times New Roman"/>
          <w:sz w:val="28"/>
          <w:szCs w:val="28"/>
          <w:lang w:val="ru-RU"/>
        </w:rPr>
        <w:t xml:space="preserve">. </w:t>
      </w:r>
      <w:r w:rsidR="008F74B1">
        <w:rPr>
          <w:rFonts w:ascii="Times New Roman" w:hAnsi="Times New Roman" w:cs="Times New Roman"/>
          <w:sz w:val="28"/>
          <w:szCs w:val="28"/>
          <w:lang w:val="ru-RU"/>
        </w:rPr>
        <w:t xml:space="preserve">Представители этих служб настаивают на пересмотре ПДЛ и удлинении сроков реабилитации после перенесенного острого бруцеллеза. </w:t>
      </w:r>
      <w:r w:rsidR="00624AB9">
        <w:rPr>
          <w:rFonts w:ascii="Times New Roman" w:hAnsi="Times New Roman" w:cs="Times New Roman"/>
          <w:sz w:val="28"/>
          <w:szCs w:val="28"/>
          <w:lang w:val="ru-RU"/>
        </w:rPr>
        <w:t xml:space="preserve">Представители ветеринарной службы в целом оценивают ситуацию как стабильную, удовлетворительную. </w:t>
      </w:r>
    </w:p>
    <w:p w:rsidR="005B6055" w:rsidRDefault="005B6055" w:rsidP="00D21700">
      <w:pPr>
        <w:tabs>
          <w:tab w:val="left" w:pos="567"/>
        </w:tabs>
        <w:spacing w:after="0" w:line="240" w:lineRule="auto"/>
        <w:jc w:val="both"/>
        <w:rPr>
          <w:rFonts w:ascii="Times New Roman" w:eastAsia="Times New Roman" w:hAnsi="Times New Roman" w:cs="Times New Roman"/>
          <w:color w:val="000000"/>
          <w:kern w:val="24"/>
          <w:sz w:val="28"/>
          <w:szCs w:val="28"/>
          <w:lang w:val="ru-RU" w:eastAsia="ru-RU" w:bidi="ar-SA"/>
        </w:rPr>
      </w:pPr>
      <w:r>
        <w:rPr>
          <w:rFonts w:ascii="Times New Roman" w:hAnsi="Times New Roman" w:cs="Times New Roman"/>
          <w:sz w:val="28"/>
          <w:szCs w:val="28"/>
          <w:lang w:val="ru-RU"/>
        </w:rPr>
        <w:tab/>
      </w:r>
      <w:r w:rsidRPr="005B6055">
        <w:rPr>
          <w:rFonts w:ascii="Times New Roman" w:hAnsi="Times New Roman" w:cs="Times New Roman"/>
          <w:sz w:val="28"/>
          <w:szCs w:val="28"/>
          <w:lang w:val="ru-RU"/>
        </w:rPr>
        <w:t>В отношении руководящих принципов по надзору и профилактике бруцеллеза ВОЗ/ФАО/С</w:t>
      </w:r>
      <w:r w:rsidRPr="005B6055">
        <w:rPr>
          <w:rFonts w:ascii="Times New Roman" w:hAnsi="Times New Roman" w:cs="Times New Roman"/>
          <w:sz w:val="28"/>
          <w:szCs w:val="28"/>
        </w:rPr>
        <w:t>D</w:t>
      </w:r>
      <w:r w:rsidRPr="005B6055">
        <w:rPr>
          <w:rFonts w:ascii="Times New Roman" w:hAnsi="Times New Roman" w:cs="Times New Roman"/>
          <w:sz w:val="28"/>
          <w:szCs w:val="28"/>
          <w:lang w:val="ru-RU"/>
        </w:rPr>
        <w:t xml:space="preserve">С, опрошенные эксперты, руководители соответствующих служб, проявили очень высокую степень согласия. Практически по всем вопросам их позиции совпали с рекомендациями мировых экспертов: </w:t>
      </w:r>
      <w:r w:rsidRPr="005B6055">
        <w:rPr>
          <w:rFonts w:ascii="Times New Roman" w:eastAsia="Times New Roman" w:hAnsi="Times New Roman" w:cs="Times New Roman"/>
          <w:color w:val="000000"/>
          <w:kern w:val="24"/>
          <w:sz w:val="28"/>
          <w:szCs w:val="28"/>
          <w:lang w:val="ru-RU" w:eastAsia="ru-RU" w:bidi="ar-SA"/>
        </w:rPr>
        <w:t>о</w:t>
      </w:r>
      <w:r w:rsidRPr="00BE2DC3">
        <w:rPr>
          <w:rFonts w:ascii="Times New Roman" w:eastAsia="Times New Roman" w:hAnsi="Times New Roman" w:cs="Times New Roman"/>
          <w:color w:val="000000"/>
          <w:kern w:val="24"/>
          <w:sz w:val="28"/>
          <w:szCs w:val="28"/>
          <w:lang w:val="ru-RU" w:eastAsia="ru-RU" w:bidi="ar-SA"/>
        </w:rPr>
        <w:t xml:space="preserve">здоровление скота </w:t>
      </w:r>
      <w:r w:rsidR="00D21700">
        <w:rPr>
          <w:rFonts w:ascii="Times New Roman" w:eastAsia="Times New Roman" w:hAnsi="Times New Roman" w:cs="Times New Roman"/>
          <w:color w:val="000000"/>
          <w:kern w:val="24"/>
          <w:sz w:val="28"/>
          <w:szCs w:val="28"/>
          <w:lang w:val="ru-RU" w:eastAsia="ru-RU" w:bidi="ar-SA"/>
        </w:rPr>
        <w:t xml:space="preserve">и предотвращение экономических потерь государства </w:t>
      </w:r>
      <w:r w:rsidRPr="00BE2DC3">
        <w:rPr>
          <w:rFonts w:ascii="Times New Roman" w:eastAsia="Times New Roman" w:hAnsi="Times New Roman" w:cs="Times New Roman"/>
          <w:color w:val="000000"/>
          <w:kern w:val="24"/>
          <w:sz w:val="28"/>
          <w:szCs w:val="28"/>
          <w:lang w:val="ru-RU" w:eastAsia="ru-RU" w:bidi="ar-SA"/>
        </w:rPr>
        <w:t xml:space="preserve">возможно только </w:t>
      </w:r>
      <w:r w:rsidR="00D21700">
        <w:rPr>
          <w:rFonts w:ascii="Times New Roman" w:eastAsia="Times New Roman" w:hAnsi="Times New Roman" w:cs="Times New Roman"/>
          <w:color w:val="000000"/>
          <w:kern w:val="24"/>
          <w:sz w:val="28"/>
          <w:szCs w:val="28"/>
          <w:lang w:val="ru-RU" w:eastAsia="ru-RU" w:bidi="ar-SA"/>
        </w:rPr>
        <w:t xml:space="preserve">при поголовной </w:t>
      </w:r>
      <w:r w:rsidRPr="00BE2DC3">
        <w:rPr>
          <w:rFonts w:ascii="Times New Roman" w:eastAsia="Times New Roman" w:hAnsi="Times New Roman" w:cs="Times New Roman"/>
          <w:bCs/>
          <w:color w:val="000000"/>
          <w:kern w:val="24"/>
          <w:sz w:val="28"/>
          <w:szCs w:val="28"/>
          <w:lang w:val="ru-RU" w:eastAsia="ru-RU" w:bidi="ar-SA"/>
        </w:rPr>
        <w:t>вакцинаци</w:t>
      </w:r>
      <w:r w:rsidR="00D21700">
        <w:rPr>
          <w:rFonts w:ascii="Times New Roman" w:eastAsia="Times New Roman" w:hAnsi="Times New Roman" w:cs="Times New Roman"/>
          <w:bCs/>
          <w:color w:val="000000"/>
          <w:kern w:val="24"/>
          <w:sz w:val="28"/>
          <w:szCs w:val="28"/>
          <w:lang w:val="ru-RU" w:eastAsia="ru-RU" w:bidi="ar-SA"/>
        </w:rPr>
        <w:t>и скота</w:t>
      </w:r>
      <w:r w:rsidRPr="005B6055">
        <w:rPr>
          <w:rFonts w:ascii="Times New Roman" w:eastAsia="Times New Roman" w:hAnsi="Times New Roman" w:cs="Times New Roman"/>
          <w:bCs/>
          <w:color w:val="000000"/>
          <w:kern w:val="24"/>
          <w:sz w:val="28"/>
          <w:szCs w:val="28"/>
          <w:lang w:val="ru-RU" w:eastAsia="ru-RU" w:bidi="ar-SA"/>
        </w:rPr>
        <w:t xml:space="preserve">; </w:t>
      </w:r>
      <w:r w:rsidRPr="00BE2DC3">
        <w:rPr>
          <w:rFonts w:ascii="Times New Roman" w:eastAsia="Times New Roman" w:hAnsi="Times New Roman" w:cs="Times New Roman"/>
          <w:color w:val="000000"/>
          <w:kern w:val="24"/>
          <w:sz w:val="28"/>
          <w:szCs w:val="28"/>
          <w:lang w:val="ru-RU" w:eastAsia="ru-RU" w:bidi="ar-SA"/>
        </w:rPr>
        <w:t>регулярные совместные официальные совещания межведомственных структур</w:t>
      </w:r>
      <w:r w:rsidRPr="005B6055">
        <w:rPr>
          <w:rFonts w:ascii="Times New Roman" w:eastAsia="Times New Roman" w:hAnsi="Times New Roman" w:cs="Times New Roman"/>
          <w:color w:val="000000"/>
          <w:kern w:val="24"/>
          <w:sz w:val="28"/>
          <w:szCs w:val="28"/>
          <w:lang w:val="ru-RU" w:eastAsia="ru-RU" w:bidi="ar-SA"/>
        </w:rPr>
        <w:t xml:space="preserve"> </w:t>
      </w:r>
      <w:r w:rsidRPr="00BE2DC3">
        <w:rPr>
          <w:rFonts w:ascii="Times New Roman" w:eastAsia="Times New Roman" w:hAnsi="Times New Roman" w:cs="Times New Roman"/>
          <w:color w:val="000000"/>
          <w:kern w:val="24"/>
          <w:sz w:val="28"/>
          <w:szCs w:val="28"/>
          <w:lang w:val="ru-RU" w:eastAsia="ru-RU" w:bidi="ar-SA"/>
        </w:rPr>
        <w:t>позволят обмениваться информацией, выявлять проблемы и разрабатывать полноценные мероприятия по ликвидации бруцеллеза.</w:t>
      </w:r>
      <w:r w:rsidRPr="005B6055">
        <w:rPr>
          <w:rFonts w:ascii="Times New Roman" w:eastAsia="Times New Roman" w:hAnsi="Times New Roman" w:cs="Times New Roman"/>
          <w:bCs/>
          <w:color w:val="000000"/>
          <w:kern w:val="24"/>
          <w:sz w:val="28"/>
          <w:szCs w:val="28"/>
          <w:lang w:val="ru-RU" w:eastAsia="ru-RU" w:bidi="ar-SA"/>
        </w:rPr>
        <w:t xml:space="preserve"> </w:t>
      </w:r>
      <w:r w:rsidR="00D21700">
        <w:rPr>
          <w:rFonts w:ascii="Times New Roman" w:eastAsia="Times New Roman" w:hAnsi="Times New Roman" w:cs="Times New Roman"/>
          <w:bCs/>
          <w:color w:val="000000"/>
          <w:kern w:val="24"/>
          <w:sz w:val="28"/>
          <w:szCs w:val="28"/>
          <w:lang w:val="ru-RU" w:eastAsia="ru-RU" w:bidi="ar-SA"/>
        </w:rPr>
        <w:t xml:space="preserve">Только </w:t>
      </w:r>
      <w:r w:rsidRPr="00BE2DC3">
        <w:rPr>
          <w:rFonts w:ascii="Times New Roman" w:eastAsia="Times New Roman" w:hAnsi="Times New Roman" w:cs="Times New Roman"/>
          <w:bCs/>
          <w:color w:val="000000"/>
          <w:kern w:val="24"/>
          <w:sz w:val="28"/>
          <w:szCs w:val="28"/>
          <w:lang w:val="ru-RU" w:eastAsia="ru-RU" w:bidi="ar-SA"/>
        </w:rPr>
        <w:t>единая координация</w:t>
      </w:r>
      <w:r w:rsidR="00D21700">
        <w:rPr>
          <w:rFonts w:ascii="Times New Roman" w:eastAsia="Times New Roman" w:hAnsi="Times New Roman" w:cs="Times New Roman"/>
          <w:bCs/>
          <w:color w:val="000000"/>
          <w:kern w:val="24"/>
          <w:sz w:val="28"/>
          <w:szCs w:val="28"/>
          <w:lang w:val="ru-RU" w:eastAsia="ru-RU" w:bidi="ar-SA"/>
        </w:rPr>
        <w:t xml:space="preserve"> деятельности всех служб позволит эффективно решать проблемы</w:t>
      </w:r>
      <w:r w:rsidRPr="00BE2DC3">
        <w:rPr>
          <w:rFonts w:ascii="Times New Roman" w:eastAsia="Times New Roman" w:hAnsi="Times New Roman" w:cs="Times New Roman"/>
          <w:color w:val="000000"/>
          <w:kern w:val="24"/>
          <w:sz w:val="28"/>
          <w:szCs w:val="28"/>
          <w:lang w:val="ru-RU" w:eastAsia="ru-RU" w:bidi="ar-SA"/>
        </w:rPr>
        <w:t>.</w:t>
      </w:r>
      <w:r w:rsidRPr="005B6055">
        <w:rPr>
          <w:rFonts w:ascii="Times New Roman" w:eastAsia="Times New Roman" w:hAnsi="Times New Roman" w:cs="Times New Roman"/>
          <w:color w:val="000000"/>
          <w:kern w:val="24"/>
          <w:sz w:val="28"/>
          <w:szCs w:val="28"/>
          <w:lang w:val="ru-RU" w:eastAsia="ru-RU" w:bidi="ar-SA"/>
        </w:rPr>
        <w:t xml:space="preserve"> </w:t>
      </w:r>
      <w:r w:rsidR="00D21700">
        <w:rPr>
          <w:rFonts w:ascii="Times New Roman" w:eastAsia="Times New Roman" w:hAnsi="Times New Roman" w:cs="Times New Roman"/>
          <w:color w:val="000000"/>
          <w:kern w:val="24"/>
          <w:sz w:val="28"/>
          <w:szCs w:val="28"/>
          <w:lang w:val="ru-RU" w:eastAsia="ru-RU" w:bidi="ar-SA"/>
        </w:rPr>
        <w:t xml:space="preserve">Одна из самых главных причин распространенности заболевания - </w:t>
      </w:r>
      <w:r w:rsidRPr="00BE2DC3">
        <w:rPr>
          <w:rFonts w:ascii="Times New Roman" w:eastAsia="Times New Roman" w:hAnsi="Times New Roman" w:cs="Times New Roman"/>
          <w:bCs/>
          <w:color w:val="000000"/>
          <w:kern w:val="24"/>
          <w:sz w:val="28"/>
          <w:szCs w:val="28"/>
          <w:lang w:val="ru-RU" w:eastAsia="ru-RU" w:bidi="ar-SA"/>
        </w:rPr>
        <w:t>недостаточная информированность населения о вреде бруцеллеза</w:t>
      </w:r>
      <w:r w:rsidR="00D21700">
        <w:rPr>
          <w:rFonts w:ascii="Times New Roman" w:eastAsia="Times New Roman" w:hAnsi="Times New Roman" w:cs="Times New Roman"/>
          <w:bCs/>
          <w:color w:val="000000"/>
          <w:kern w:val="24"/>
          <w:sz w:val="28"/>
          <w:szCs w:val="28"/>
          <w:lang w:val="ru-RU" w:eastAsia="ru-RU" w:bidi="ar-SA"/>
        </w:rPr>
        <w:t xml:space="preserve">, </w:t>
      </w:r>
      <w:r w:rsidRPr="00BE2DC3">
        <w:rPr>
          <w:rFonts w:ascii="Times New Roman" w:eastAsia="Times New Roman" w:hAnsi="Times New Roman" w:cs="Times New Roman"/>
          <w:color w:val="000000"/>
          <w:kern w:val="24"/>
          <w:sz w:val="28"/>
          <w:szCs w:val="28"/>
          <w:lang w:val="ru-RU" w:eastAsia="ru-RU" w:bidi="ar-SA"/>
        </w:rPr>
        <w:t>недостаточно эффективная профилактическая работа.</w:t>
      </w:r>
    </w:p>
    <w:p w:rsidR="00D21700" w:rsidRDefault="00D21700" w:rsidP="00D21700">
      <w:pPr>
        <w:tabs>
          <w:tab w:val="left" w:pos="567"/>
        </w:tabs>
        <w:spacing w:after="0" w:line="240" w:lineRule="auto"/>
        <w:jc w:val="both"/>
        <w:rPr>
          <w:rFonts w:ascii="Times New Roman" w:eastAsia="Times New Roman" w:hAnsi="Times New Roman" w:cs="Times New Roman"/>
          <w:color w:val="000000"/>
          <w:kern w:val="24"/>
          <w:sz w:val="28"/>
          <w:szCs w:val="28"/>
          <w:lang w:val="ru-RU" w:eastAsia="ru-RU" w:bidi="ar-SA"/>
        </w:rPr>
      </w:pPr>
      <w:r>
        <w:rPr>
          <w:rFonts w:ascii="Times New Roman" w:eastAsia="Times New Roman" w:hAnsi="Times New Roman" w:cs="Times New Roman"/>
          <w:color w:val="000000"/>
          <w:kern w:val="24"/>
          <w:sz w:val="28"/>
          <w:szCs w:val="28"/>
          <w:lang w:val="ru-RU" w:eastAsia="ru-RU" w:bidi="ar-SA"/>
        </w:rPr>
        <w:tab/>
        <w:t xml:space="preserve">Позиции экспертов, озвученные в ходе проведения качественного исследования, положены в основу практических рекомендаций, представленных в настоящей работе. </w:t>
      </w:r>
    </w:p>
    <w:p w:rsidR="00036AA6" w:rsidRDefault="00036AA6" w:rsidP="00D21700">
      <w:pPr>
        <w:tabs>
          <w:tab w:val="left" w:pos="567"/>
        </w:tabs>
        <w:spacing w:after="0" w:line="240" w:lineRule="auto"/>
        <w:jc w:val="both"/>
        <w:rPr>
          <w:rFonts w:ascii="Times New Roman" w:eastAsia="Times New Roman" w:hAnsi="Times New Roman" w:cs="Times New Roman"/>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A53709" w:rsidRDefault="00A53709" w:rsidP="00036AA6">
      <w:pPr>
        <w:tabs>
          <w:tab w:val="left" w:pos="567"/>
        </w:tabs>
        <w:spacing w:after="0" w:line="240" w:lineRule="auto"/>
        <w:jc w:val="center"/>
        <w:rPr>
          <w:rFonts w:ascii="Times New Roman" w:eastAsia="Times New Roman" w:hAnsi="Times New Roman" w:cs="Times New Roman"/>
          <w:b/>
          <w:color w:val="000000"/>
          <w:kern w:val="24"/>
          <w:sz w:val="28"/>
          <w:szCs w:val="28"/>
          <w:lang w:val="ru-RU" w:eastAsia="ru-RU" w:bidi="ar-SA"/>
        </w:rPr>
      </w:pPr>
    </w:p>
    <w:p w:rsidR="00036AA6" w:rsidRPr="00036AA6" w:rsidRDefault="00036AA6" w:rsidP="00036AA6">
      <w:pPr>
        <w:tabs>
          <w:tab w:val="left" w:pos="567"/>
        </w:tabs>
        <w:spacing w:after="0" w:line="240" w:lineRule="auto"/>
        <w:jc w:val="center"/>
        <w:rPr>
          <w:rFonts w:ascii="Arial" w:eastAsia="Times New Roman" w:hAnsi="Arial" w:cs="Arial"/>
          <w:b/>
          <w:sz w:val="28"/>
          <w:szCs w:val="28"/>
          <w:lang w:val="ru-RU" w:eastAsia="ru-RU" w:bidi="ar-SA"/>
        </w:rPr>
      </w:pPr>
      <w:r w:rsidRPr="00036AA6">
        <w:rPr>
          <w:rFonts w:ascii="Times New Roman" w:eastAsia="Times New Roman" w:hAnsi="Times New Roman" w:cs="Times New Roman"/>
          <w:b/>
          <w:color w:val="000000"/>
          <w:kern w:val="24"/>
          <w:sz w:val="28"/>
          <w:szCs w:val="28"/>
          <w:lang w:val="ru-RU" w:eastAsia="ru-RU" w:bidi="ar-SA"/>
        </w:rPr>
        <w:t>ЗАКЛЮЧЕНИЕ</w:t>
      </w:r>
    </w:p>
    <w:p w:rsidR="007D6BB1" w:rsidRDefault="007D6BB1"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 xml:space="preserve">Проведенный </w:t>
      </w:r>
      <w:r>
        <w:rPr>
          <w:rFonts w:ascii="Times New Roman" w:hAnsi="Times New Roman" w:cs="Times New Roman"/>
          <w:sz w:val="28"/>
          <w:szCs w:val="28"/>
          <w:lang w:val="ru-RU"/>
        </w:rPr>
        <w:t xml:space="preserve">в настоящей работе </w:t>
      </w:r>
      <w:r w:rsidRPr="00036AA6">
        <w:rPr>
          <w:rFonts w:ascii="Times New Roman" w:hAnsi="Times New Roman" w:cs="Times New Roman"/>
          <w:sz w:val="28"/>
          <w:szCs w:val="28"/>
          <w:lang w:val="ru-RU"/>
        </w:rPr>
        <w:t xml:space="preserve">комплексный анализ заболеваемости бруцеллезом в Казахстане и Актюбинской области привел к следующим </w:t>
      </w:r>
      <w:r w:rsidRPr="00036AA6">
        <w:rPr>
          <w:rFonts w:ascii="Times New Roman" w:hAnsi="Times New Roman" w:cs="Times New Roman"/>
          <w:b/>
          <w:sz w:val="28"/>
          <w:szCs w:val="28"/>
          <w:lang w:val="ru-RU"/>
        </w:rPr>
        <w:t>выводам</w:t>
      </w:r>
      <w:r w:rsidRPr="00036AA6">
        <w:rPr>
          <w:rFonts w:ascii="Times New Roman" w:hAnsi="Times New Roman" w:cs="Times New Roman"/>
          <w:sz w:val="28"/>
          <w:szCs w:val="28"/>
          <w:lang w:val="ru-RU"/>
        </w:rPr>
        <w:t>:</w:t>
      </w:r>
    </w:p>
    <w:p w:rsidR="00036AA6" w:rsidRDefault="00036AA6"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4"/>
          <w:szCs w:val="24"/>
          <w:lang w:val="ru-RU"/>
        </w:rPr>
      </w:pP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2E5570">
        <w:rPr>
          <w:rFonts w:ascii="Times New Roman" w:hAnsi="Times New Roman" w:cs="Times New Roman"/>
          <w:sz w:val="28"/>
          <w:szCs w:val="28"/>
          <w:lang w:val="ru-RU"/>
        </w:rPr>
        <w:t>1.</w:t>
      </w:r>
      <w:r w:rsidRPr="00036AA6">
        <w:rPr>
          <w:rFonts w:ascii="Times New Roman" w:hAnsi="Times New Roman" w:cs="Times New Roman"/>
          <w:sz w:val="28"/>
          <w:szCs w:val="28"/>
          <w:lang w:val="ru-RU"/>
        </w:rPr>
        <w:t xml:space="preserve"> Эпидситуация по бруцеллезу в целом в РК в настоящий момент характеризуется как относительно спокойная. Наблюдается стойкое снижение заболеваемости среди людей, </w:t>
      </w:r>
      <w:r w:rsidRPr="00036AA6">
        <w:rPr>
          <w:rFonts w:ascii="Times New Roman" w:hAnsi="Times New Roman" w:cs="Times New Roman"/>
          <w:bCs/>
          <w:sz w:val="28"/>
          <w:szCs w:val="28"/>
          <w:lang w:val="ru-RU"/>
        </w:rPr>
        <w:t xml:space="preserve">с 23,7 </w:t>
      </w:r>
      <w:r w:rsidRPr="00036AA6">
        <w:rPr>
          <w:rFonts w:ascii="Times New Roman" w:hAnsi="Times New Roman" w:cs="Times New Roman"/>
          <w:sz w:val="28"/>
          <w:szCs w:val="28"/>
          <w:lang w:val="ru-RU"/>
        </w:rPr>
        <w:t>на 100 000 населения в 2004 г</w:t>
      </w:r>
      <w:r>
        <w:rPr>
          <w:rFonts w:ascii="Times New Roman" w:hAnsi="Times New Roman" w:cs="Times New Roman"/>
          <w:sz w:val="28"/>
          <w:szCs w:val="28"/>
          <w:lang w:val="ru-RU"/>
        </w:rPr>
        <w:t>.</w:t>
      </w:r>
      <w:r w:rsidRPr="00036AA6">
        <w:rPr>
          <w:rFonts w:ascii="Times New Roman" w:hAnsi="Times New Roman" w:cs="Times New Roman"/>
          <w:sz w:val="28"/>
          <w:szCs w:val="28"/>
          <w:lang w:val="ru-RU"/>
        </w:rPr>
        <w:t xml:space="preserve">, </w:t>
      </w:r>
      <w:r w:rsidRPr="00036AA6">
        <w:rPr>
          <w:rFonts w:ascii="Times New Roman" w:hAnsi="Times New Roman" w:cs="Times New Roman"/>
          <w:bCs/>
          <w:sz w:val="28"/>
          <w:szCs w:val="28"/>
          <w:lang w:val="ru-RU"/>
        </w:rPr>
        <w:t>до 4,6</w:t>
      </w:r>
      <w:r w:rsidRPr="00036AA6">
        <w:rPr>
          <w:rFonts w:ascii="Times New Roman" w:hAnsi="Times New Roman" w:cs="Times New Roman"/>
          <w:b/>
          <w:bCs/>
          <w:sz w:val="28"/>
          <w:szCs w:val="28"/>
          <w:lang w:val="ru-RU"/>
        </w:rPr>
        <w:t xml:space="preserve"> </w:t>
      </w:r>
      <w:r w:rsidRPr="00036AA6">
        <w:rPr>
          <w:rFonts w:ascii="Times New Roman" w:hAnsi="Times New Roman" w:cs="Times New Roman"/>
          <w:sz w:val="28"/>
          <w:szCs w:val="28"/>
          <w:lang w:val="ru-RU"/>
        </w:rPr>
        <w:t>в 2019 г. В</w:t>
      </w:r>
      <w:r>
        <w:rPr>
          <w:rFonts w:ascii="Times New Roman" w:hAnsi="Times New Roman" w:cs="Times New Roman"/>
          <w:sz w:val="28"/>
          <w:szCs w:val="28"/>
          <w:lang w:val="ru-RU"/>
        </w:rPr>
        <w:t xml:space="preserve">месте с тем, в ряде областей </w:t>
      </w:r>
      <w:r w:rsidRPr="00036AA6">
        <w:rPr>
          <w:rFonts w:ascii="Times New Roman" w:hAnsi="Times New Roman" w:cs="Times New Roman"/>
          <w:sz w:val="28"/>
          <w:szCs w:val="28"/>
          <w:lang w:val="ru-RU"/>
        </w:rPr>
        <w:t xml:space="preserve">существует многолетний тренд высокой заболеваемости людей и скота (Жамбылская область - 25,4% всех заболевших в РК, 2019 г.). </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B420D">
        <w:rPr>
          <w:rFonts w:ascii="Times New Roman" w:hAnsi="Times New Roman" w:cs="Times New Roman"/>
          <w:sz w:val="28"/>
          <w:szCs w:val="28"/>
          <w:lang w:val="ru-RU"/>
        </w:rPr>
        <w:t>Особенности эпидемиологического процесса в Казахстане:</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sidRPr="00DB420D">
        <w:rPr>
          <w:rFonts w:ascii="Times New Roman" w:hAnsi="Times New Roman" w:cs="Times New Roman"/>
          <w:sz w:val="28"/>
          <w:szCs w:val="28"/>
          <w:lang w:val="ru-RU"/>
        </w:rPr>
        <w:t xml:space="preserve">- на территории республики </w:t>
      </w:r>
      <w:r>
        <w:rPr>
          <w:rFonts w:ascii="Times New Roman" w:hAnsi="Times New Roman" w:cs="Times New Roman"/>
          <w:sz w:val="28"/>
          <w:szCs w:val="28"/>
          <w:lang w:val="ru-RU"/>
        </w:rPr>
        <w:t xml:space="preserve">подтверждено </w:t>
      </w:r>
      <w:r w:rsidRPr="00DB420D">
        <w:rPr>
          <w:rFonts w:ascii="Times New Roman" w:hAnsi="Times New Roman" w:cs="Times New Roman"/>
          <w:sz w:val="28"/>
          <w:szCs w:val="28"/>
          <w:lang w:val="ru-RU"/>
        </w:rPr>
        <w:t xml:space="preserve">преобладание </w:t>
      </w:r>
      <w:r w:rsidRPr="00DB420D">
        <w:rPr>
          <w:rFonts w:ascii="Times New Roman" w:hAnsi="Times New Roman" w:cs="Times New Roman"/>
          <w:i/>
          <w:sz w:val="28"/>
          <w:szCs w:val="28"/>
        </w:rPr>
        <w:t>Brucella</w:t>
      </w:r>
      <w:r w:rsidRPr="00DB420D">
        <w:rPr>
          <w:rFonts w:ascii="Times New Roman" w:hAnsi="Times New Roman" w:cs="Times New Roman"/>
          <w:i/>
          <w:sz w:val="28"/>
          <w:szCs w:val="28"/>
          <w:lang w:val="ru-RU"/>
        </w:rPr>
        <w:t xml:space="preserve"> </w:t>
      </w:r>
      <w:r w:rsidRPr="00DB420D">
        <w:rPr>
          <w:rFonts w:ascii="Times New Roman" w:hAnsi="Times New Roman" w:cs="Times New Roman"/>
          <w:i/>
          <w:sz w:val="28"/>
          <w:szCs w:val="28"/>
        </w:rPr>
        <w:t>melitensis</w:t>
      </w:r>
      <w:r w:rsidRPr="00DB420D">
        <w:rPr>
          <w:rFonts w:ascii="Times New Roman" w:hAnsi="Times New Roman" w:cs="Times New Roman"/>
          <w:i/>
          <w:sz w:val="28"/>
          <w:szCs w:val="28"/>
          <w:lang w:val="ru-RU"/>
        </w:rPr>
        <w:t xml:space="preserve"> биовар </w:t>
      </w:r>
      <w:r w:rsidRPr="00DB420D">
        <w:rPr>
          <w:rFonts w:ascii="Times New Roman" w:hAnsi="Times New Roman" w:cs="Times New Roman"/>
          <w:i/>
          <w:sz w:val="28"/>
          <w:szCs w:val="28"/>
        </w:rPr>
        <w:t>III</w:t>
      </w:r>
      <w:r w:rsidRPr="00DB420D">
        <w:rPr>
          <w:rFonts w:ascii="Times New Roman" w:hAnsi="Times New Roman" w:cs="Times New Roman"/>
          <w:i/>
          <w:sz w:val="28"/>
          <w:szCs w:val="28"/>
          <w:lang w:val="ru-RU"/>
        </w:rPr>
        <w:t xml:space="preserve"> </w:t>
      </w:r>
      <w:r w:rsidRPr="00DB420D">
        <w:rPr>
          <w:rFonts w:ascii="Times New Roman" w:hAnsi="Times New Roman" w:cs="Times New Roman"/>
          <w:sz w:val="28"/>
          <w:szCs w:val="28"/>
          <w:lang w:val="ru-RU"/>
        </w:rPr>
        <w:t>(2019 - 803 исследования, 58,7% проб +);</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B420D">
        <w:rPr>
          <w:rFonts w:ascii="Times New Roman" w:hAnsi="Times New Roman" w:cs="Times New Roman"/>
          <w:sz w:val="28"/>
          <w:szCs w:val="28"/>
          <w:lang w:val="ru-RU"/>
        </w:rPr>
        <w:t>- профессиональный состав больных бруцеллёзом изменился. Эпидпроцесс сменился с сельскохозяйственного на бытовой (приусадебный);</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B420D">
        <w:rPr>
          <w:rFonts w:ascii="Times New Roman" w:hAnsi="Times New Roman" w:cs="Times New Roman"/>
          <w:sz w:val="28"/>
          <w:szCs w:val="28"/>
          <w:lang w:val="ru-RU"/>
        </w:rPr>
        <w:t xml:space="preserve">- групповые вспышки заболевания в Казахстане с 2018 г. не зарегистрированы (2008 - 43 насел. пункта - N 381; 2009 - 23 - N 197; 2010 - 22 - N 175; 2011 - 10 - N 85; 2013 - 4 - N 25; 2015 - 1 - N 12; 2018 - 2 - </w:t>
      </w:r>
      <w:r w:rsidRPr="00DB420D">
        <w:rPr>
          <w:rFonts w:ascii="Times New Roman" w:hAnsi="Times New Roman" w:cs="Times New Roman"/>
          <w:sz w:val="28"/>
          <w:szCs w:val="28"/>
        </w:rPr>
        <w:t>N</w:t>
      </w:r>
      <w:r w:rsidRPr="00DB420D">
        <w:rPr>
          <w:rFonts w:ascii="Times New Roman" w:hAnsi="Times New Roman" w:cs="Times New Roman"/>
          <w:sz w:val="28"/>
          <w:szCs w:val="28"/>
          <w:lang w:val="ru-RU"/>
        </w:rPr>
        <w:t xml:space="preserve"> 12); </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i/>
          <w:sz w:val="28"/>
          <w:szCs w:val="28"/>
          <w:lang w:val="ru-RU"/>
        </w:rPr>
      </w:pPr>
      <w:r w:rsidRPr="00DB420D">
        <w:rPr>
          <w:rFonts w:ascii="Times New Roman" w:hAnsi="Times New Roman" w:cs="Times New Roman"/>
          <w:sz w:val="28"/>
          <w:szCs w:val="28"/>
          <w:lang w:val="kk-KZ"/>
        </w:rPr>
        <w:t xml:space="preserve">- случаи </w:t>
      </w:r>
      <w:r w:rsidRPr="00DB420D">
        <w:rPr>
          <w:rFonts w:ascii="Times New Roman" w:hAnsi="Times New Roman" w:cs="Times New Roman"/>
          <w:sz w:val="28"/>
          <w:szCs w:val="28"/>
          <w:lang w:val="ru-RU"/>
        </w:rPr>
        <w:t>бруцеллёза все еще регистрируются среди детей до 14 лет (2019 - 12,6% от числа заболевших</w:t>
      </w:r>
      <w:r>
        <w:rPr>
          <w:rFonts w:ascii="Times New Roman" w:hAnsi="Times New Roman" w:cs="Times New Roman"/>
          <w:sz w:val="28"/>
          <w:szCs w:val="28"/>
          <w:lang w:val="ru-RU"/>
        </w:rPr>
        <w:t xml:space="preserve"> в РК</w:t>
      </w:r>
      <w:r w:rsidRPr="00DB420D">
        <w:rPr>
          <w:rFonts w:ascii="Times New Roman" w:hAnsi="Times New Roman" w:cs="Times New Roman"/>
          <w:sz w:val="28"/>
          <w:szCs w:val="28"/>
          <w:lang w:val="ru-RU"/>
        </w:rPr>
        <w:t xml:space="preserve">; 4,8% по данным АОКИБ за 10 лет, 2008-2017). </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DB420D">
        <w:rPr>
          <w:rFonts w:ascii="Times New Roman" w:hAnsi="Times New Roman" w:cs="Times New Roman"/>
          <w:sz w:val="28"/>
          <w:szCs w:val="28"/>
          <w:lang w:val="ru-RU"/>
        </w:rPr>
        <w:t xml:space="preserve">2. Актюбинская область не относится к числу неблагополучных по бруцеллезу в общереспубликанском масштабе. Прогностические тренды заболеваемости бруцеллезом среди населения области на 2021-2022 годы свидетельствуют о стойком снижении инциденса бруцеллеза (2,05 и 1,1), темп прироста отрицательный, -4,2%. </w:t>
      </w:r>
    </w:p>
    <w:p w:rsidR="00DB420D" w:rsidRPr="00DB420D" w:rsidRDefault="00DB420D" w:rsidP="00DB420D">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DB420D">
        <w:rPr>
          <w:rFonts w:ascii="Times New Roman" w:hAnsi="Times New Roman"/>
          <w:sz w:val="28"/>
          <w:szCs w:val="28"/>
          <w:lang w:val="ru-RU"/>
        </w:rPr>
        <w:t xml:space="preserve">Выявленная дискорреляция в оценках ситуации по заболеваемости у людей и скота специалистами разных служб дает основания для пересмотра </w:t>
      </w:r>
      <w:r w:rsidRPr="00DB420D">
        <w:rPr>
          <w:rFonts w:ascii="Times New Roman" w:hAnsi="Times New Roman"/>
          <w:i/>
          <w:sz w:val="28"/>
          <w:szCs w:val="28"/>
          <w:lang w:val="ru-RU"/>
        </w:rPr>
        <w:t>ключевого индикатора неблагополучия</w:t>
      </w:r>
      <w:r w:rsidRPr="00DB420D">
        <w:rPr>
          <w:rFonts w:ascii="Times New Roman" w:hAnsi="Times New Roman"/>
          <w:sz w:val="28"/>
          <w:szCs w:val="28"/>
          <w:lang w:val="ru-RU"/>
        </w:rPr>
        <w:t xml:space="preserve"> по заболеваемости. Низкая корреляция при высокой численности заболевших свидетельствует о наличии "скрытых" очагов бруцеллеза (Актобе и пригороды - </w:t>
      </w:r>
      <w:r w:rsidRPr="00DB420D">
        <w:rPr>
          <w:rFonts w:ascii="Times New Roman" w:hAnsi="Times New Roman"/>
          <w:i/>
          <w:sz w:val="28"/>
          <w:szCs w:val="28"/>
          <w:lang w:val="ru-RU"/>
        </w:rPr>
        <w:t>r</w:t>
      </w:r>
      <w:r w:rsidRPr="00DB420D">
        <w:rPr>
          <w:rFonts w:ascii="Times New Roman" w:hAnsi="Times New Roman"/>
          <w:sz w:val="28"/>
          <w:szCs w:val="28"/>
          <w:lang w:val="ru-RU"/>
        </w:rPr>
        <w:t xml:space="preserve"> 0,2 и 0,6; 39,9% всех хронических больных по области). Именно заболевшие люди являются </w:t>
      </w:r>
      <w:r w:rsidRPr="00DB420D">
        <w:rPr>
          <w:rFonts w:ascii="Times New Roman" w:hAnsi="Times New Roman"/>
          <w:i/>
          <w:sz w:val="28"/>
          <w:szCs w:val="28"/>
          <w:lang w:val="ru-RU"/>
        </w:rPr>
        <w:t xml:space="preserve">индикаторами эпизоотического неблагополучия </w:t>
      </w:r>
      <w:r w:rsidRPr="00DB420D">
        <w:rPr>
          <w:rFonts w:ascii="Times New Roman" w:hAnsi="Times New Roman"/>
          <w:sz w:val="28"/>
          <w:szCs w:val="28"/>
          <w:lang w:val="ru-RU"/>
        </w:rPr>
        <w:t>(в 2017 г. в "благополучных" хозяйствах выявлено 83,3% случаев впервые установленного бруцеллеза</w:t>
      </w:r>
      <w:r w:rsidRPr="00DB420D">
        <w:rPr>
          <w:rFonts w:ascii="Times New Roman" w:hAnsi="Times New Roman"/>
          <w:sz w:val="28"/>
          <w:szCs w:val="28"/>
          <w:shd w:val="clear" w:color="auto" w:fill="FFFFFF"/>
          <w:lang w:val="ru-RU"/>
        </w:rPr>
        <w:t>,</w:t>
      </w:r>
      <w:r w:rsidRPr="00DB420D">
        <w:rPr>
          <w:rFonts w:ascii="Times New Roman" w:hAnsi="Times New Roman"/>
          <w:sz w:val="28"/>
          <w:szCs w:val="28"/>
          <w:lang w:val="ru-RU"/>
        </w:rPr>
        <w:t xml:space="preserve"> в 2018 г. 81,0%, в 2019 гг. 76,5%). </w:t>
      </w:r>
      <w:r w:rsidRPr="00DB420D">
        <w:rPr>
          <w:rFonts w:ascii="Times New Roman" w:hAnsi="Times New Roman"/>
          <w:sz w:val="28"/>
          <w:szCs w:val="28"/>
          <w:lang w:val="ru-RU"/>
        </w:rPr>
        <w:tab/>
        <w:t>Это</w:t>
      </w:r>
      <w:r>
        <w:rPr>
          <w:rFonts w:ascii="Times New Roman" w:hAnsi="Times New Roman"/>
          <w:sz w:val="28"/>
          <w:szCs w:val="28"/>
          <w:lang w:val="ru-RU"/>
        </w:rPr>
        <w:t xml:space="preserve"> </w:t>
      </w:r>
      <w:r>
        <w:rPr>
          <w:rFonts w:ascii="Times New Roman" w:hAnsi="Times New Roman"/>
          <w:i/>
          <w:sz w:val="28"/>
          <w:szCs w:val="28"/>
          <w:lang w:val="ru-RU"/>
        </w:rPr>
        <w:t xml:space="preserve">основная </w:t>
      </w:r>
      <w:r w:rsidRPr="00DB420D">
        <w:rPr>
          <w:rFonts w:ascii="Times New Roman" w:hAnsi="Times New Roman"/>
          <w:i/>
          <w:sz w:val="28"/>
          <w:szCs w:val="28"/>
          <w:lang w:val="ru-RU"/>
        </w:rPr>
        <w:t>особенность</w:t>
      </w:r>
      <w:r w:rsidRPr="00DB420D">
        <w:rPr>
          <w:rFonts w:ascii="Times New Roman" w:hAnsi="Times New Roman"/>
          <w:sz w:val="28"/>
          <w:szCs w:val="28"/>
          <w:lang w:val="ru-RU"/>
        </w:rPr>
        <w:t xml:space="preserve"> современного эпидпроцесса и в области, и в масштабах республики. </w:t>
      </w:r>
    </w:p>
    <w:p w:rsidR="00036AA6" w:rsidRPr="00036AA6" w:rsidRDefault="00036AA6" w:rsidP="00DB420D">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036AA6">
        <w:rPr>
          <w:rFonts w:ascii="Times New Roman" w:hAnsi="Times New Roman"/>
          <w:sz w:val="28"/>
          <w:szCs w:val="28"/>
          <w:lang w:val="ru-RU"/>
        </w:rPr>
        <w:t xml:space="preserve">Доминирующий механизм инфицирования людей бруцеллезом в области: контакт с больным скотом (в </w:t>
      </w:r>
      <w:r w:rsidRPr="00036AA6">
        <w:rPr>
          <w:rFonts w:ascii="Times New Roman" w:hAnsi="Times New Roman"/>
          <w:bCs/>
          <w:sz w:val="28"/>
          <w:szCs w:val="28"/>
          <w:lang w:val="ru-RU"/>
        </w:rPr>
        <w:t>54,5%</w:t>
      </w:r>
      <w:r w:rsidRPr="00036AA6">
        <w:rPr>
          <w:rFonts w:ascii="Times New Roman" w:hAnsi="Times New Roman"/>
          <w:sz w:val="28"/>
          <w:szCs w:val="28"/>
          <w:lang w:val="ru-RU"/>
        </w:rPr>
        <w:t xml:space="preserve"> случаев - СЭС, АОКИБ - </w:t>
      </w:r>
      <w:r w:rsidRPr="00036AA6">
        <w:rPr>
          <w:rFonts w:ascii="Times New Roman" w:hAnsi="Times New Roman"/>
          <w:bCs/>
          <w:sz w:val="28"/>
          <w:szCs w:val="28"/>
          <w:lang w:val="ru-RU"/>
        </w:rPr>
        <w:t>35,7%</w:t>
      </w:r>
      <w:r w:rsidRPr="00036AA6">
        <w:rPr>
          <w:rFonts w:ascii="Times New Roman" w:hAnsi="Times New Roman"/>
          <w:sz w:val="28"/>
          <w:szCs w:val="28"/>
          <w:lang w:val="ru-RU"/>
        </w:rPr>
        <w:t>, χ</w:t>
      </w:r>
      <w:r w:rsidRPr="00036AA6">
        <w:rPr>
          <w:rFonts w:ascii="Times New Roman" w:hAnsi="Times New Roman"/>
          <w:sz w:val="28"/>
          <w:szCs w:val="28"/>
          <w:vertAlign w:val="superscript"/>
          <w:lang w:val="ru-RU"/>
        </w:rPr>
        <w:t>2</w:t>
      </w:r>
      <w:r w:rsidRPr="00036AA6">
        <w:rPr>
          <w:rFonts w:ascii="Times New Roman" w:hAnsi="Times New Roman"/>
          <w:sz w:val="28"/>
          <w:szCs w:val="28"/>
          <w:lang w:val="ru-RU"/>
        </w:rPr>
        <w:t xml:space="preserve"> 8,54, </w:t>
      </w:r>
      <w:r w:rsidRPr="00036AA6">
        <w:rPr>
          <w:rFonts w:ascii="Times New Roman" w:hAnsi="Times New Roman"/>
          <w:sz w:val="28"/>
          <w:szCs w:val="28"/>
        </w:rPr>
        <w:t>p</w:t>
      </w:r>
      <w:r w:rsidRPr="00036AA6">
        <w:rPr>
          <w:rFonts w:ascii="Times New Roman" w:hAnsi="Times New Roman"/>
          <w:sz w:val="28"/>
          <w:szCs w:val="28"/>
          <w:lang w:val="ru-RU"/>
        </w:rPr>
        <w:t xml:space="preserve"> 0.036), фактор передачи - потребление несертифицированной мясо-молочной продукции (</w:t>
      </w:r>
      <w:r w:rsidRPr="00036AA6">
        <w:rPr>
          <w:rFonts w:ascii="Times New Roman" w:hAnsi="Times New Roman"/>
          <w:bCs/>
          <w:sz w:val="28"/>
          <w:szCs w:val="28"/>
          <w:lang w:val="ru-RU"/>
        </w:rPr>
        <w:t>19,8%</w:t>
      </w:r>
      <w:r w:rsidRPr="00036AA6">
        <w:rPr>
          <w:rFonts w:ascii="Times New Roman" w:hAnsi="Times New Roman"/>
          <w:sz w:val="28"/>
          <w:szCs w:val="28"/>
          <w:lang w:val="ru-RU"/>
        </w:rPr>
        <w:t xml:space="preserve">).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036AA6">
        <w:rPr>
          <w:rFonts w:ascii="Times New Roman" w:hAnsi="Times New Roman"/>
          <w:i/>
          <w:sz w:val="28"/>
          <w:szCs w:val="28"/>
          <w:lang w:val="ru-RU"/>
        </w:rPr>
        <w:t>Социальный портрет</w:t>
      </w:r>
      <w:r w:rsidRPr="00036AA6">
        <w:rPr>
          <w:rFonts w:ascii="Times New Roman" w:hAnsi="Times New Roman"/>
          <w:sz w:val="28"/>
          <w:szCs w:val="28"/>
          <w:lang w:val="ru-RU"/>
        </w:rPr>
        <w:t xml:space="preserve"> заболевшего бруцеллезом по данным АОКИБ за 10 лет наблюдений: преимущественно это мужчина в возрасте 30-49 лет, живущий чаще всего в сельской местности, не работающий официально, но имеющий личное хозяйство и определенно имевший контакт с больными животными, обращающийся за медицинской помощью как правило, позже 21 дня от начала симптомов, и чаще всего по направлению военкомата или поликлиники по месту жительства, инфицирован </w:t>
      </w:r>
      <w:r w:rsidRPr="00036AA6">
        <w:rPr>
          <w:rFonts w:ascii="Times New Roman" w:hAnsi="Times New Roman"/>
          <w:i/>
          <w:sz w:val="28"/>
          <w:szCs w:val="28"/>
        </w:rPr>
        <w:t>B</w:t>
      </w:r>
      <w:r w:rsidRPr="00036AA6">
        <w:rPr>
          <w:rFonts w:ascii="Times New Roman" w:hAnsi="Times New Roman"/>
          <w:i/>
          <w:sz w:val="28"/>
          <w:szCs w:val="28"/>
          <w:lang w:val="ru-RU"/>
        </w:rPr>
        <w:t xml:space="preserve">. </w:t>
      </w:r>
      <w:r w:rsidRPr="00036AA6">
        <w:rPr>
          <w:rFonts w:ascii="Times New Roman" w:hAnsi="Times New Roman"/>
          <w:i/>
          <w:sz w:val="28"/>
          <w:szCs w:val="28"/>
        </w:rPr>
        <w:t>melitensis</w:t>
      </w:r>
      <w:r w:rsidRPr="00036AA6">
        <w:rPr>
          <w:rFonts w:ascii="Times New Roman" w:hAnsi="Times New Roman"/>
          <w:sz w:val="28"/>
          <w:szCs w:val="28"/>
          <w:lang w:val="ru-RU"/>
        </w:rPr>
        <w:t xml:space="preserve">, который преимущественно является возбудителем заболевания у МРС.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2E5570">
        <w:rPr>
          <w:rFonts w:ascii="Times New Roman" w:hAnsi="Times New Roman"/>
          <w:sz w:val="28"/>
          <w:szCs w:val="28"/>
          <w:lang w:val="ru-RU"/>
        </w:rPr>
        <w:t>3.</w:t>
      </w:r>
      <w:r w:rsidRPr="00036AA6">
        <w:rPr>
          <w:rFonts w:ascii="Times New Roman" w:hAnsi="Times New Roman"/>
          <w:sz w:val="28"/>
          <w:szCs w:val="28"/>
          <w:lang w:val="ru-RU"/>
        </w:rPr>
        <w:t xml:space="preserve"> Уровень информированности населения Актюбинской области о доминирующем механизме передачи бруцеллеза в целом низкий (49,9% или не знают или слабо владеют клиникой бруцеллеза; только 19,1% указали на контакт с больным животным). Наиболее весомые факторы информированности: профессиональная вовлеченность в сочетании с экономическим интересом (бизнесмены-владельцы крестьянских хозяйств -  вклад в χ</w:t>
      </w:r>
      <w:r w:rsidRPr="00036AA6">
        <w:rPr>
          <w:rFonts w:ascii="Times New Roman" w:hAnsi="Times New Roman"/>
          <w:sz w:val="28"/>
          <w:szCs w:val="28"/>
          <w:vertAlign w:val="superscript"/>
          <w:lang w:val="ru-RU"/>
        </w:rPr>
        <w:t xml:space="preserve">2 </w:t>
      </w:r>
      <w:r w:rsidRPr="00036AA6">
        <w:rPr>
          <w:rFonts w:ascii="Times New Roman" w:hAnsi="Times New Roman"/>
          <w:sz w:val="28"/>
          <w:szCs w:val="28"/>
          <w:lang w:val="ru-RU"/>
        </w:rPr>
        <w:t>88,2%</w:t>
      </w:r>
      <w:r w:rsidRPr="00036AA6">
        <w:rPr>
          <w:rFonts w:ascii="Times New Roman" w:hAnsi="Times New Roman"/>
          <w:bCs/>
          <w:sz w:val="28"/>
          <w:szCs w:val="28"/>
          <w:lang w:val="ru-RU"/>
        </w:rPr>
        <w:t>, p 0.003</w:t>
      </w:r>
      <w:r w:rsidRPr="00036AA6">
        <w:rPr>
          <w:rFonts w:ascii="Times New Roman" w:hAnsi="Times New Roman"/>
          <w:sz w:val="28"/>
          <w:szCs w:val="28"/>
          <w:lang w:val="ru-RU"/>
        </w:rPr>
        <w:t>) и поведенческие паттерны (забота о своей пищевой безопасности, вклад в χ</w:t>
      </w:r>
      <w:r w:rsidRPr="00036AA6">
        <w:rPr>
          <w:rFonts w:ascii="Times New Roman" w:hAnsi="Times New Roman"/>
          <w:sz w:val="28"/>
          <w:szCs w:val="28"/>
          <w:vertAlign w:val="superscript"/>
          <w:lang w:val="ru-RU"/>
        </w:rPr>
        <w:t xml:space="preserve">2 </w:t>
      </w:r>
      <w:r w:rsidRPr="00036AA6">
        <w:rPr>
          <w:rFonts w:ascii="Times New Roman" w:hAnsi="Times New Roman"/>
          <w:sz w:val="28"/>
          <w:szCs w:val="28"/>
          <w:lang w:val="ru-RU"/>
        </w:rPr>
        <w:t>84,9%</w:t>
      </w:r>
      <w:r w:rsidRPr="00036AA6">
        <w:rPr>
          <w:rFonts w:ascii="Times New Roman" w:hAnsi="Times New Roman"/>
          <w:bCs/>
          <w:sz w:val="28"/>
          <w:szCs w:val="28"/>
          <w:lang w:val="ru-RU"/>
        </w:rPr>
        <w:t>, p &lt;0.0001</w:t>
      </w:r>
      <w:r w:rsidRPr="00036AA6">
        <w:rPr>
          <w:rFonts w:ascii="Times New Roman" w:hAnsi="Times New Roman"/>
          <w:sz w:val="28"/>
          <w:szCs w:val="28"/>
          <w:lang w:val="ru-RU"/>
        </w:rPr>
        <w:t>). Ни возраст (р 0,39), ни уровень образования (р 0,9), ни наличие больных бруцеллезом членов семьи (</w:t>
      </w:r>
      <w:r w:rsidRPr="00036AA6">
        <w:rPr>
          <w:rFonts w:ascii="Times New Roman" w:hAnsi="Times New Roman"/>
          <w:sz w:val="28"/>
          <w:szCs w:val="28"/>
        </w:rPr>
        <w:t>p</w:t>
      </w:r>
      <w:r w:rsidRPr="00036AA6">
        <w:rPr>
          <w:rFonts w:ascii="Times New Roman" w:hAnsi="Times New Roman"/>
          <w:sz w:val="28"/>
          <w:szCs w:val="28"/>
          <w:lang w:val="ru-RU"/>
        </w:rPr>
        <w:t xml:space="preserve"> 0,24), не значимы.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036AA6">
        <w:rPr>
          <w:rFonts w:ascii="Times New Roman" w:hAnsi="Times New Roman"/>
          <w:i/>
          <w:sz w:val="28"/>
          <w:szCs w:val="28"/>
          <w:lang w:val="ru-RU"/>
        </w:rPr>
        <w:t>Социальный профиль</w:t>
      </w:r>
      <w:r w:rsidRPr="00036AA6">
        <w:rPr>
          <w:rFonts w:ascii="Times New Roman" w:hAnsi="Times New Roman"/>
          <w:sz w:val="28"/>
          <w:szCs w:val="28"/>
          <w:lang w:val="ru-RU"/>
        </w:rPr>
        <w:t xml:space="preserve"> </w:t>
      </w:r>
      <w:r w:rsidRPr="00036AA6">
        <w:rPr>
          <w:rFonts w:ascii="Times New Roman" w:hAnsi="Times New Roman"/>
          <w:i/>
          <w:sz w:val="28"/>
          <w:szCs w:val="28"/>
          <w:lang w:val="ru-RU"/>
        </w:rPr>
        <w:t>неосведомленного о клинике и путях заражения бруцеллезом жителя области:</w:t>
      </w:r>
      <w:r w:rsidRPr="00036AA6">
        <w:rPr>
          <w:rFonts w:ascii="Times New Roman" w:hAnsi="Times New Roman"/>
          <w:sz w:val="28"/>
          <w:szCs w:val="28"/>
          <w:lang w:val="ru-RU"/>
        </w:rPr>
        <w:t xml:space="preserve">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036AA6">
        <w:rPr>
          <w:rFonts w:ascii="Times New Roman" w:hAnsi="Times New Roman"/>
          <w:sz w:val="28"/>
          <w:szCs w:val="28"/>
          <w:lang w:val="ru-RU"/>
        </w:rPr>
        <w:t xml:space="preserve">это преимущественно мужчина (63,2%, р 0,12), как правило, житель пригородов, возможно, владеющий малым количеством скота в личном подворье, но в целом, занятый в сферах, далеких от животноводства или вовсе безработный, и проявляющий беспечность в отношении своей пищевой безопасности, т.е. легко приобретающий мясо-молочную продукцию на стихийных рынках. Образовательный уровень и возраст значения не имеют, так же как и семейный анамнез.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sidRPr="00036AA6">
        <w:rPr>
          <w:rFonts w:ascii="Times New Roman" w:hAnsi="Times New Roman"/>
          <w:i/>
          <w:sz w:val="28"/>
          <w:szCs w:val="28"/>
          <w:lang w:val="ru-RU"/>
        </w:rPr>
        <w:t>Социальный профиль</w:t>
      </w:r>
      <w:r w:rsidRPr="00036AA6">
        <w:rPr>
          <w:rFonts w:ascii="Times New Roman" w:hAnsi="Times New Roman"/>
          <w:sz w:val="28"/>
          <w:szCs w:val="28"/>
          <w:lang w:val="ru-RU"/>
        </w:rPr>
        <w:t xml:space="preserve"> неосведомленного о клинике бруцеллеза владельца скота в личном подворье дополнен: не пользуется СИЗ при уборке помещений для скота и/или услугами дезинфекторов (р 0,029), при этом постоянно забивает скот и снимает шкуры, делая это вне установленных правилами помещений (р 0,0001), и практикует незаконную утилизацию абортного материала путем выбрасывания в бытовой мусор (р 0, 003), не обращаясь в ветслужбу по месту жительства. </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2E5570">
        <w:rPr>
          <w:rFonts w:ascii="Times New Roman" w:hAnsi="Times New Roman" w:cs="Times New Roman"/>
          <w:sz w:val="28"/>
          <w:szCs w:val="28"/>
          <w:lang w:val="ru-RU"/>
        </w:rPr>
        <w:t>4.</w:t>
      </w:r>
      <w:r w:rsidRPr="00036AA6">
        <w:rPr>
          <w:rFonts w:ascii="Times New Roman" w:hAnsi="Times New Roman" w:cs="Times New Roman"/>
          <w:sz w:val="28"/>
          <w:szCs w:val="28"/>
          <w:lang w:val="ru-RU"/>
        </w:rPr>
        <w:t xml:space="preserve"> Одна из центральных проблем межсекторального сотрудничества служб в борьбе с бруцеллезом - не достигнут приемлемый уровень согласия с руководящими принципами ВОЗ/FAO/CDC по ключевым проблемам бруцеллеза (</w:t>
      </w:r>
      <w:r w:rsidRPr="00036AA6">
        <w:rPr>
          <w:rFonts w:ascii="Times New Roman" w:hAnsi="Times New Roman" w:cs="Times New Roman"/>
          <w:sz w:val="28"/>
          <w:szCs w:val="28"/>
        </w:rPr>
        <w:t>N</w:t>
      </w:r>
      <w:r w:rsidRPr="00036AA6">
        <w:rPr>
          <w:rFonts w:ascii="Times New Roman" w:hAnsi="Times New Roman" w:cs="Times New Roman"/>
          <w:sz w:val="28"/>
          <w:szCs w:val="28"/>
          <w:lang w:val="ru-RU"/>
        </w:rPr>
        <w:t xml:space="preserve"> 112, </w:t>
      </w:r>
      <w:r w:rsidRPr="00036AA6">
        <w:rPr>
          <w:rFonts w:ascii="Times New Roman" w:hAnsi="Times New Roman" w:cs="Times New Roman"/>
          <w:sz w:val="28"/>
          <w:szCs w:val="28"/>
        </w:rPr>
        <w:t>RR</w:t>
      </w:r>
      <w:r w:rsidRPr="00036AA6">
        <w:rPr>
          <w:rFonts w:ascii="Times New Roman" w:hAnsi="Times New Roman" w:cs="Times New Roman"/>
          <w:sz w:val="28"/>
          <w:szCs w:val="28"/>
          <w:lang w:val="ru-RU"/>
        </w:rPr>
        <w:t xml:space="preserve"> 93%, </w:t>
      </w:r>
      <w:r w:rsidRPr="00036AA6">
        <w:rPr>
          <w:rFonts w:ascii="Times New Roman" w:hAnsi="Times New Roman" w:cs="Times New Roman"/>
          <w:bCs/>
          <w:sz w:val="28"/>
          <w:szCs w:val="28"/>
          <w:lang w:val="ru-RU"/>
        </w:rPr>
        <w:t xml:space="preserve">κ </w:t>
      </w:r>
      <w:r w:rsidRPr="00036AA6">
        <w:rPr>
          <w:rFonts w:ascii="Times New Roman" w:hAnsi="Times New Roman" w:cs="Times New Roman"/>
          <w:sz w:val="28"/>
          <w:szCs w:val="28"/>
          <w:lang w:val="ru-RU"/>
        </w:rPr>
        <w:t xml:space="preserve">по отраслям </w:t>
      </w:r>
      <w:r w:rsidRPr="00036AA6">
        <w:rPr>
          <w:rFonts w:ascii="Times New Roman" w:hAnsi="Times New Roman" w:cs="Times New Roman"/>
          <w:b/>
          <w:bCs/>
          <w:sz w:val="28"/>
          <w:szCs w:val="28"/>
          <w:lang w:val="ru-RU"/>
        </w:rPr>
        <w:t xml:space="preserve">- </w:t>
      </w:r>
      <w:r w:rsidRPr="00036AA6">
        <w:rPr>
          <w:rFonts w:ascii="Times New Roman" w:hAnsi="Times New Roman" w:cs="Times New Roman"/>
          <w:bCs/>
          <w:sz w:val="28"/>
          <w:szCs w:val="28"/>
          <w:lang w:val="ru-RU"/>
        </w:rPr>
        <w:t>Вет - 0.22, Леч - 0.49, ОЗ - 0.24; размах κ по областям - от 0.17 до 0.35</w:t>
      </w:r>
      <w:r w:rsidRPr="00036AA6">
        <w:rPr>
          <w:rFonts w:ascii="Times New Roman" w:hAnsi="Times New Roman" w:cs="Times New Roman"/>
          <w:sz w:val="28"/>
          <w:szCs w:val="28"/>
          <w:lang w:val="ru-RU"/>
        </w:rPr>
        <w:t xml:space="preserve">). Этот показатель свидетельствует о рассогласованности усилий различных служб в борьбе с бруцеллезом, отсутствии единого алгоритма действий и единой программы профессионального обучения. </w:t>
      </w:r>
      <w:r w:rsidRPr="00036AA6">
        <w:rPr>
          <w:rFonts w:ascii="Times New Roman" w:eastAsia="Times New Roman" w:hAnsi="Times New Roman" w:cs="Times New Roman"/>
          <w:sz w:val="28"/>
          <w:szCs w:val="28"/>
          <w:lang w:val="ru-RU" w:eastAsia="ru-RU"/>
        </w:rPr>
        <w:t>Вместе с тем, результаты этого исследования следует интерпретировать с осторожностью, с учетом недостаточной валидности данных. По отдельным позициям уровень согласия достигает 90%.</w:t>
      </w:r>
    </w:p>
    <w:p w:rsidR="00036AA6" w:rsidRPr="00036AA6" w:rsidRDefault="00036AA6" w:rsidP="00036AA6">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ab/>
        <w:t xml:space="preserve">Качественное исследование с участием специалистов-экспертов выявило высокий уровень согласия по ключевым вопросам проблемы бруцеллеза с мировыми институтами - разработчиками современных концепций надзора и профилактики: низкая осведомленность населения о последствиях бруцеллеза как ведущая причина фактов сокрытия пораженного скота; необходимость ужесточения контроля за миграцией скота; необходимость пересмотра ПДЛ; необходимость увеличения компенсации за утилизацию скота; поголовная вакцинация скота как наиболее надежный способ уменьшить/искоренить его заболеваемость; необходимость единой координации действий всех служб. </w:t>
      </w:r>
    </w:p>
    <w:p w:rsidR="00A53709" w:rsidRDefault="00036AA6" w:rsidP="00A5370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 xml:space="preserve">Единственный вопрос, вызвавший расхождение их позиций - оценка ситуации по бруцеллезу в своем регионе. Представители лечебной сферы, санэпидслужбы и общественного здравоохранения не склонны оценивать ситуацию как удовлетворительную, указывая на систематическое появление острых форм бруцеллеза. Представители ветеринарной службы в целом оценивают ситуацию как стабильную, удовлетворительную. </w:t>
      </w:r>
    </w:p>
    <w:p w:rsidR="00A53709" w:rsidRDefault="00A53709" w:rsidP="00A53709">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A53709" w:rsidRDefault="00A53709" w:rsidP="00A53709">
      <w:pPr>
        <w:pStyle w:val="a5"/>
        <w:pBdr>
          <w:bottom w:val="single" w:sz="4" w:space="31" w:color="FFFFFF"/>
        </w:pBdr>
        <w:tabs>
          <w:tab w:val="left" w:pos="567"/>
        </w:tabs>
        <w:spacing w:after="0" w:line="240" w:lineRule="auto"/>
        <w:ind w:left="0" w:firstLine="567"/>
        <w:jc w:val="both"/>
        <w:rPr>
          <w:rFonts w:ascii="Times New Roman" w:hAnsi="Times New Roman"/>
          <w:b/>
          <w:sz w:val="28"/>
          <w:szCs w:val="28"/>
          <w:lang w:val="ru-RU"/>
        </w:rPr>
      </w:pPr>
      <w:r w:rsidRPr="00A53709">
        <w:rPr>
          <w:rFonts w:ascii="Times New Roman" w:hAnsi="Times New Roman"/>
          <w:b/>
          <w:sz w:val="28"/>
          <w:szCs w:val="28"/>
          <w:lang w:val="ru-RU"/>
        </w:rPr>
        <w:t>Общее заключение</w:t>
      </w:r>
    </w:p>
    <w:p w:rsidR="00DE3EDB" w:rsidRDefault="00570B65" w:rsidP="00570B65">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Несмотря на стойкое снижение заболеваемости бруцеллезом в РК в последние 15-17 лет, общую эпизоото-эпидемиологическую ситуацию в стране и в частности, в Актюбинской области, нельзя назвать стабильной. </w:t>
      </w:r>
    </w:p>
    <w:p w:rsidR="00DE3EDB" w:rsidRDefault="00570B65" w:rsidP="00570B65">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Существует множество причин, препятствующих радикальному искоренению бруцеллеза: </w:t>
      </w:r>
      <w:r w:rsidR="00DE3EDB">
        <w:rPr>
          <w:rFonts w:ascii="Times New Roman" w:hAnsi="Times New Roman"/>
          <w:sz w:val="28"/>
          <w:szCs w:val="28"/>
          <w:lang w:val="ru-RU"/>
        </w:rPr>
        <w:t xml:space="preserve">факты сокрытия заболеваемости и скота и людей на фоне </w:t>
      </w:r>
      <w:r w:rsidR="00345324">
        <w:rPr>
          <w:rFonts w:ascii="Times New Roman" w:hAnsi="Times New Roman"/>
          <w:sz w:val="28"/>
          <w:szCs w:val="28"/>
          <w:lang w:val="ru-RU"/>
        </w:rPr>
        <w:t>отсутстви</w:t>
      </w:r>
      <w:r w:rsidR="00DE3EDB">
        <w:rPr>
          <w:rFonts w:ascii="Times New Roman" w:hAnsi="Times New Roman"/>
          <w:sz w:val="28"/>
          <w:szCs w:val="28"/>
          <w:lang w:val="ru-RU"/>
        </w:rPr>
        <w:t>я</w:t>
      </w:r>
      <w:r w:rsidR="00345324">
        <w:rPr>
          <w:rFonts w:ascii="Times New Roman" w:hAnsi="Times New Roman"/>
          <w:sz w:val="28"/>
          <w:szCs w:val="28"/>
          <w:lang w:val="ru-RU"/>
        </w:rPr>
        <w:t xml:space="preserve"> поголовной вакцинации скота</w:t>
      </w:r>
      <w:r w:rsidR="00DE3EDB">
        <w:rPr>
          <w:rFonts w:ascii="Times New Roman" w:hAnsi="Times New Roman"/>
          <w:sz w:val="28"/>
          <w:szCs w:val="28"/>
          <w:lang w:val="ru-RU"/>
        </w:rPr>
        <w:t xml:space="preserve"> и недовольства владельцев скота существующим порядком возмещения ущерба за утилизацию заболевших животных</w:t>
      </w:r>
      <w:r w:rsidR="00345324">
        <w:rPr>
          <w:rFonts w:ascii="Times New Roman" w:hAnsi="Times New Roman"/>
          <w:sz w:val="28"/>
          <w:szCs w:val="28"/>
          <w:lang w:val="ru-RU"/>
        </w:rPr>
        <w:t xml:space="preserve">; низкий уровень осведомленности населения о факторах риска передачи бруцеллеза, приводящий к таким последствиям, как инвалидизация заболевших, наличие детской заболеваемости, огромные экономические потери государства. </w:t>
      </w:r>
    </w:p>
    <w:p w:rsidR="00A53709" w:rsidRDefault="00345324" w:rsidP="00570B65">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Практически не ведется санитарно-просветительная работа среди населения, вследствие чего у многих людей не выработаны привычки по соблюдению своей пищевой безопасности. Именно низкая информированность населения является ключевым фактором заболеваемости бруцеллезом в стране и в Актюбинской области.</w:t>
      </w:r>
    </w:p>
    <w:p w:rsidR="00345324" w:rsidRDefault="00345324" w:rsidP="00570B65">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Специалисты и рядового звена и экспертного уровня практически единодушны в том, что назрела необходимость в единой координации многочисленных проблем бруцеллеза, в совместном проведении противоэпидемических мероприятий, в изменении существующего законодательства, регламентирующего процесс перемещения скота в пределах страны и за ее пределы.</w:t>
      </w:r>
    </w:p>
    <w:p w:rsidR="00A53709" w:rsidRPr="00A53709" w:rsidRDefault="00DE3EDB" w:rsidP="00A53709">
      <w:pPr>
        <w:pStyle w:val="a5"/>
        <w:pBdr>
          <w:bottom w:val="single" w:sz="4" w:space="31" w:color="FFFFFF"/>
        </w:pBdr>
        <w:tabs>
          <w:tab w:val="left" w:pos="567"/>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В целом, н</w:t>
      </w:r>
      <w:r w:rsidR="00A53709" w:rsidRPr="00A53709">
        <w:rPr>
          <w:rFonts w:ascii="Times New Roman" w:hAnsi="Times New Roman"/>
          <w:sz w:val="28"/>
          <w:szCs w:val="28"/>
          <w:lang w:val="ru-RU"/>
        </w:rPr>
        <w:t xml:space="preserve">еобходим пересмотр существующей </w:t>
      </w:r>
      <w:r w:rsidR="00570B65">
        <w:rPr>
          <w:rFonts w:ascii="Times New Roman" w:hAnsi="Times New Roman"/>
          <w:sz w:val="28"/>
          <w:szCs w:val="28"/>
          <w:lang w:val="ru-RU"/>
        </w:rPr>
        <w:t>в стране концепции по надзору и профилактике бруцеллеза, приведение ее в соответствие с принципами "Единого Здоровья"</w:t>
      </w:r>
      <w:r w:rsidR="00A53709" w:rsidRPr="00A53709">
        <w:rPr>
          <w:rFonts w:ascii="Times New Roman" w:hAnsi="Times New Roman"/>
          <w:sz w:val="28"/>
          <w:szCs w:val="28"/>
          <w:lang w:val="ru-RU"/>
        </w:rPr>
        <w:t xml:space="preserve">. </w:t>
      </w:r>
    </w:p>
    <w:p w:rsidR="00A53709" w:rsidRDefault="00A53709"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A53709" w:rsidRDefault="00A53709"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A53709" w:rsidRDefault="00A53709"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A53709" w:rsidRDefault="00A53709"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A53709" w:rsidRDefault="00A53709"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036AA6" w:rsidRPr="00036AA6" w:rsidRDefault="00036AA6"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r w:rsidRPr="00036AA6">
        <w:rPr>
          <w:rFonts w:ascii="Times New Roman" w:hAnsi="Times New Roman" w:cs="Times New Roman"/>
          <w:b/>
          <w:sz w:val="28"/>
          <w:szCs w:val="28"/>
          <w:lang w:val="ru-RU"/>
        </w:rPr>
        <w:t>ПРЕДЛОЖЕНИЯ ПО РАЗРАБОТКЕ ОБЩЕРЕСПУБЛИКАНСКИХ РЕКОМЕНДАЦИЙ</w:t>
      </w:r>
      <w:r w:rsidR="00DB420D">
        <w:rPr>
          <w:rFonts w:ascii="Times New Roman" w:hAnsi="Times New Roman" w:cs="Times New Roman"/>
          <w:b/>
          <w:sz w:val="28"/>
          <w:szCs w:val="28"/>
          <w:lang w:val="ru-RU"/>
        </w:rPr>
        <w:t xml:space="preserve"> (для рассмотрения в НЦОЗ РК)</w:t>
      </w:r>
      <w:r w:rsidRPr="00036AA6">
        <w:rPr>
          <w:rFonts w:ascii="Times New Roman" w:hAnsi="Times New Roman" w:cs="Times New Roman"/>
          <w:b/>
          <w:sz w:val="28"/>
          <w:szCs w:val="28"/>
          <w:lang w:val="ru-RU"/>
        </w:rPr>
        <w:t>:</w:t>
      </w:r>
    </w:p>
    <w:p w:rsidR="00036AA6" w:rsidRPr="00036AA6" w:rsidRDefault="00036AA6" w:rsidP="00036AA6">
      <w:pPr>
        <w:pStyle w:val="a5"/>
        <w:pBdr>
          <w:bottom w:val="single" w:sz="4" w:space="31" w:color="FFFFFF"/>
        </w:pBdr>
        <w:tabs>
          <w:tab w:val="left" w:pos="567"/>
        </w:tabs>
        <w:spacing w:after="0" w:line="240" w:lineRule="auto"/>
        <w:ind w:left="0" w:firstLine="567"/>
        <w:jc w:val="center"/>
        <w:rPr>
          <w:rFonts w:ascii="Times New Roman" w:hAnsi="Times New Roman" w:cs="Times New Roman"/>
          <w:b/>
          <w:sz w:val="28"/>
          <w:szCs w:val="28"/>
          <w:lang w:val="ru-RU"/>
        </w:rPr>
      </w:pPr>
    </w:p>
    <w:p w:rsidR="00036AA6" w:rsidRPr="00036AA6" w:rsidRDefault="00036AA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1. На уровне республики и областей создать Единый координационный центр по бруцеллезу, с включением специалистов всех вовлеченных служб, во всех областях республики  ввести формат совместных совещаний и практику круглых столов по ключевым проблемам бруцеллеза.</w:t>
      </w:r>
    </w:p>
    <w:p w:rsidR="00036AA6" w:rsidRPr="00036AA6" w:rsidRDefault="00036AA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 xml:space="preserve">2. Пересмотреть существующую законодательную базу, регламентирующую процессы перемещения (миграции) скота в пределах страны и за ее пределы, в сторону ужесточения пограничного контроля; ужесточить ответственность за транзит скота без ведома ветслужб. </w:t>
      </w:r>
    </w:p>
    <w:p w:rsidR="00036AA6" w:rsidRPr="00036AA6" w:rsidRDefault="00036AA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3. Обеспечить обучение казахстанских специалистов всех задействованных служб в русле современного подхода "</w:t>
      </w:r>
      <w:r w:rsidRPr="00036AA6">
        <w:rPr>
          <w:rFonts w:ascii="Times New Roman" w:hAnsi="Times New Roman" w:cs="Times New Roman"/>
          <w:sz w:val="28"/>
          <w:szCs w:val="28"/>
        </w:rPr>
        <w:t>One</w:t>
      </w:r>
      <w:r w:rsidRPr="00036AA6">
        <w:rPr>
          <w:rFonts w:ascii="Times New Roman" w:hAnsi="Times New Roman" w:cs="Times New Roman"/>
          <w:sz w:val="28"/>
          <w:szCs w:val="28"/>
          <w:lang w:val="ru-RU"/>
        </w:rPr>
        <w:t xml:space="preserve"> Н</w:t>
      </w:r>
      <w:r w:rsidRPr="00036AA6">
        <w:rPr>
          <w:rFonts w:ascii="Times New Roman" w:hAnsi="Times New Roman" w:cs="Times New Roman"/>
          <w:sz w:val="28"/>
          <w:szCs w:val="28"/>
        </w:rPr>
        <w:t>ealth</w:t>
      </w:r>
      <w:r w:rsidRPr="00036AA6">
        <w:rPr>
          <w:rFonts w:ascii="Times New Roman" w:hAnsi="Times New Roman" w:cs="Times New Roman"/>
          <w:sz w:val="28"/>
          <w:szCs w:val="28"/>
          <w:lang w:val="ru-RU"/>
        </w:rPr>
        <w:t>" (семинары, тренинги, отработка навыков взаимодействия между службами).</w:t>
      </w:r>
    </w:p>
    <w:p w:rsidR="00036AA6" w:rsidRPr="00036AA6" w:rsidRDefault="00036AA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 xml:space="preserve">4. Учитывая расхождения в сводках по заболеваемости скота и людей, предполагающие факты наличия скрытых очагов бруцеллеза среди скота, ввести совместный мониторинг заболеваемости скота и людей по районам, с пересмотром ключевого индикатора неблагополучия эпизоото-эпидемиологической ситуации  в пользу заболеваемости людей. </w:t>
      </w:r>
    </w:p>
    <w:p w:rsidR="00036AA6" w:rsidRPr="00036AA6" w:rsidRDefault="0062426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036AA6" w:rsidRPr="00036AA6">
        <w:rPr>
          <w:rFonts w:ascii="Times New Roman" w:hAnsi="Times New Roman" w:cs="Times New Roman"/>
          <w:sz w:val="28"/>
          <w:szCs w:val="28"/>
          <w:lang w:val="ru-RU"/>
        </w:rPr>
        <w:t>. Усилить практику активного выявления больного скота путем интенсификации подворных обходов, не полагаясь на обращения населения за ветеринарной помощью.</w:t>
      </w:r>
    </w:p>
    <w:p w:rsidR="00036AA6" w:rsidRPr="00036AA6" w:rsidRDefault="0062426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036AA6" w:rsidRPr="00036AA6">
        <w:rPr>
          <w:rFonts w:ascii="Times New Roman" w:hAnsi="Times New Roman" w:cs="Times New Roman"/>
          <w:sz w:val="28"/>
          <w:szCs w:val="28"/>
          <w:lang w:val="ru-RU"/>
        </w:rPr>
        <w:t xml:space="preserve">. Пересмотреть суммы компенсации за утилизацию больного скота в сторону адекватного соответствия рыночной стоимости, т.е. увеличения. </w:t>
      </w:r>
    </w:p>
    <w:p w:rsidR="00036AA6" w:rsidRPr="00036AA6" w:rsidRDefault="0062426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036AA6" w:rsidRPr="00036AA6">
        <w:rPr>
          <w:rFonts w:ascii="Times New Roman" w:hAnsi="Times New Roman" w:cs="Times New Roman"/>
          <w:sz w:val="28"/>
          <w:szCs w:val="28"/>
          <w:lang w:val="ru-RU"/>
        </w:rPr>
        <w:t xml:space="preserve">. В рамках HTA (Оценка медицинских технологий) разработать пилотный проект по вакцинации КРС и МРС в определенной области РК, с мониторингом результатов заболеваемости людей и анализа долгосрочных последствий. </w:t>
      </w:r>
    </w:p>
    <w:p w:rsidR="00C858CB" w:rsidRDefault="0062426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036AA6" w:rsidRPr="00036AA6">
        <w:rPr>
          <w:rFonts w:ascii="Times New Roman" w:hAnsi="Times New Roman" w:cs="Times New Roman"/>
          <w:sz w:val="28"/>
          <w:szCs w:val="28"/>
          <w:lang w:val="ru-RU"/>
        </w:rPr>
        <w:t>.  В рамках санитарно-просветительной работы разработать комплекс мероприятий с вовлечением средств массовой информации, телевидения, социальных сетей, мессенджеров и общественно значимых персон для привлечения внимания к проблеме самой распространенной зоонозной инфекции и экономического ущерба от ее игнорирования. В фокусе просветительской кампании должен находиться социальный профиль потенциально уязвимого к заражению потребителя мясо-молочной продукции.</w:t>
      </w:r>
    </w:p>
    <w:p w:rsidR="00C858CB" w:rsidRPr="00036AA6" w:rsidRDefault="00624266" w:rsidP="00C858CB">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00C858CB" w:rsidRPr="00036AA6">
        <w:rPr>
          <w:rFonts w:ascii="Times New Roman" w:hAnsi="Times New Roman" w:cs="Times New Roman"/>
          <w:sz w:val="28"/>
          <w:szCs w:val="28"/>
          <w:lang w:val="ru-RU"/>
        </w:rPr>
        <w:t xml:space="preserve">. </w:t>
      </w:r>
      <w:r w:rsidR="00C858CB">
        <w:rPr>
          <w:rFonts w:ascii="Times New Roman" w:hAnsi="Times New Roman" w:cs="Times New Roman"/>
          <w:sz w:val="28"/>
          <w:szCs w:val="28"/>
          <w:lang w:val="ru-RU"/>
        </w:rPr>
        <w:t xml:space="preserve">В отношении высказанного клиницистами в ходе глубинного интервью </w:t>
      </w:r>
      <w:r>
        <w:rPr>
          <w:rFonts w:ascii="Times New Roman" w:hAnsi="Times New Roman" w:cs="Times New Roman"/>
          <w:sz w:val="28"/>
          <w:szCs w:val="28"/>
          <w:lang w:val="ru-RU"/>
        </w:rPr>
        <w:t>пожелания о п</w:t>
      </w:r>
      <w:r w:rsidR="00C858CB" w:rsidRPr="00036AA6">
        <w:rPr>
          <w:rFonts w:ascii="Times New Roman" w:hAnsi="Times New Roman" w:cs="Times New Roman"/>
          <w:sz w:val="28"/>
          <w:szCs w:val="28"/>
          <w:lang w:val="ru-RU"/>
        </w:rPr>
        <w:t>ересмотре</w:t>
      </w:r>
      <w:r>
        <w:rPr>
          <w:rFonts w:ascii="Times New Roman" w:hAnsi="Times New Roman" w:cs="Times New Roman"/>
          <w:sz w:val="28"/>
          <w:szCs w:val="28"/>
          <w:lang w:val="ru-RU"/>
        </w:rPr>
        <w:t xml:space="preserve"> существующего</w:t>
      </w:r>
      <w:r w:rsidR="00C858CB" w:rsidRPr="00036AA6">
        <w:rPr>
          <w:rFonts w:ascii="Times New Roman" w:hAnsi="Times New Roman" w:cs="Times New Roman"/>
          <w:sz w:val="28"/>
          <w:szCs w:val="28"/>
          <w:lang w:val="ru-RU"/>
        </w:rPr>
        <w:t xml:space="preserve"> протокол</w:t>
      </w:r>
      <w:r>
        <w:rPr>
          <w:rFonts w:ascii="Times New Roman" w:hAnsi="Times New Roman" w:cs="Times New Roman"/>
          <w:sz w:val="28"/>
          <w:szCs w:val="28"/>
          <w:lang w:val="ru-RU"/>
        </w:rPr>
        <w:t>а</w:t>
      </w:r>
      <w:r w:rsidR="00C858CB" w:rsidRPr="00036AA6">
        <w:rPr>
          <w:rFonts w:ascii="Times New Roman" w:hAnsi="Times New Roman" w:cs="Times New Roman"/>
          <w:sz w:val="28"/>
          <w:szCs w:val="28"/>
          <w:lang w:val="ru-RU"/>
        </w:rPr>
        <w:t xml:space="preserve"> диагностики и лечения с упор</w:t>
      </w:r>
      <w:r>
        <w:rPr>
          <w:rFonts w:ascii="Times New Roman" w:hAnsi="Times New Roman" w:cs="Times New Roman"/>
          <w:sz w:val="28"/>
          <w:szCs w:val="28"/>
          <w:lang w:val="ru-RU"/>
        </w:rPr>
        <w:t>ом</w:t>
      </w:r>
      <w:r w:rsidR="00C858CB" w:rsidRPr="00036AA6">
        <w:rPr>
          <w:rFonts w:ascii="Times New Roman" w:hAnsi="Times New Roman" w:cs="Times New Roman"/>
          <w:sz w:val="28"/>
          <w:szCs w:val="28"/>
          <w:lang w:val="ru-RU"/>
        </w:rPr>
        <w:t xml:space="preserve"> на серотип</w:t>
      </w:r>
      <w:r>
        <w:rPr>
          <w:rFonts w:ascii="Times New Roman" w:hAnsi="Times New Roman" w:cs="Times New Roman"/>
          <w:sz w:val="28"/>
          <w:szCs w:val="28"/>
          <w:lang w:val="ru-RU"/>
        </w:rPr>
        <w:t>ы</w:t>
      </w:r>
      <w:r w:rsidR="00C858CB" w:rsidRPr="00036AA6">
        <w:rPr>
          <w:rFonts w:ascii="Times New Roman" w:hAnsi="Times New Roman" w:cs="Times New Roman"/>
          <w:sz w:val="28"/>
          <w:szCs w:val="28"/>
          <w:lang w:val="ru-RU"/>
        </w:rPr>
        <w:t xml:space="preserve"> бруцеллеза, выявл</w:t>
      </w:r>
      <w:r>
        <w:rPr>
          <w:rFonts w:ascii="Times New Roman" w:hAnsi="Times New Roman" w:cs="Times New Roman"/>
          <w:sz w:val="28"/>
          <w:szCs w:val="28"/>
          <w:lang w:val="ru-RU"/>
        </w:rPr>
        <w:t>яемые</w:t>
      </w:r>
      <w:r w:rsidR="00C858CB" w:rsidRPr="00036AA6">
        <w:rPr>
          <w:rFonts w:ascii="Times New Roman" w:hAnsi="Times New Roman" w:cs="Times New Roman"/>
          <w:sz w:val="28"/>
          <w:szCs w:val="28"/>
          <w:lang w:val="ru-RU"/>
        </w:rPr>
        <w:t xml:space="preserve"> в ходе обследования</w:t>
      </w:r>
      <w:r>
        <w:rPr>
          <w:rFonts w:ascii="Times New Roman" w:hAnsi="Times New Roman" w:cs="Times New Roman"/>
          <w:sz w:val="28"/>
          <w:szCs w:val="28"/>
          <w:lang w:val="ru-RU"/>
        </w:rPr>
        <w:t>, адресовать этот вопрос соответствующей компетентной служб</w:t>
      </w:r>
      <w:r w:rsidR="000B4ADE">
        <w:rPr>
          <w:rFonts w:ascii="Times New Roman" w:hAnsi="Times New Roman" w:cs="Times New Roman"/>
          <w:sz w:val="28"/>
          <w:szCs w:val="28"/>
          <w:lang w:val="ru-RU"/>
        </w:rPr>
        <w:t>е</w:t>
      </w:r>
      <w:r w:rsidR="00C858CB" w:rsidRPr="00036AA6">
        <w:rPr>
          <w:rFonts w:ascii="Times New Roman" w:hAnsi="Times New Roman" w:cs="Times New Roman"/>
          <w:sz w:val="28"/>
          <w:szCs w:val="28"/>
          <w:lang w:val="ru-RU"/>
        </w:rPr>
        <w:t xml:space="preserve">. </w:t>
      </w:r>
    </w:p>
    <w:p w:rsidR="00036AA6" w:rsidRPr="00036AA6" w:rsidRDefault="00036AA6" w:rsidP="00036AA6">
      <w:pPr>
        <w:pStyle w:val="a5"/>
        <w:pBdr>
          <w:bottom w:val="single" w:sz="4" w:space="31" w:color="FFFFFF"/>
        </w:pBdr>
        <w:tabs>
          <w:tab w:val="left" w:pos="567"/>
        </w:tabs>
        <w:spacing w:after="0" w:line="240" w:lineRule="auto"/>
        <w:ind w:left="0"/>
        <w:jc w:val="both"/>
        <w:rPr>
          <w:rFonts w:ascii="Times New Roman" w:hAnsi="Times New Roman" w:cs="Times New Roman"/>
          <w:sz w:val="28"/>
          <w:szCs w:val="28"/>
          <w:lang w:val="ru-RU"/>
        </w:rPr>
      </w:pPr>
      <w:r w:rsidRPr="00036AA6">
        <w:rPr>
          <w:rFonts w:ascii="Times New Roman" w:hAnsi="Times New Roman" w:cs="Times New Roman"/>
          <w:sz w:val="28"/>
          <w:szCs w:val="28"/>
          <w:lang w:val="ru-RU"/>
        </w:rPr>
        <w:t xml:space="preserve">  </w:t>
      </w:r>
    </w:p>
    <w:p w:rsidR="00036AA6" w:rsidRPr="00036AA6" w:rsidRDefault="00036AA6"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7D6BB1" w:rsidRDefault="007D6BB1"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7D6BB1" w:rsidRDefault="007D6BB1" w:rsidP="0095194A">
      <w:pPr>
        <w:pStyle w:val="a5"/>
        <w:pBdr>
          <w:bottom w:val="single" w:sz="4" w:space="31" w:color="FFFFFF"/>
        </w:pBdr>
        <w:tabs>
          <w:tab w:val="left" w:pos="567"/>
        </w:tabs>
        <w:spacing w:after="0" w:line="240" w:lineRule="auto"/>
        <w:ind w:left="0" w:firstLine="567"/>
        <w:jc w:val="both"/>
        <w:rPr>
          <w:rFonts w:ascii="Times New Roman" w:hAnsi="Times New Roman" w:cs="Times New Roman"/>
          <w:sz w:val="28"/>
          <w:szCs w:val="28"/>
          <w:lang w:val="ru-RU"/>
        </w:rPr>
      </w:pPr>
    </w:p>
    <w:p w:rsidR="0050247A" w:rsidRDefault="00036AA6" w:rsidP="00D35448">
      <w:pPr>
        <w:spacing w:after="0" w:line="240" w:lineRule="auto"/>
        <w:ind w:firstLine="567"/>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С</w:t>
      </w:r>
      <w:r w:rsidR="00F74E88">
        <w:rPr>
          <w:rFonts w:ascii="Times New Roman" w:hAnsi="Times New Roman" w:cs="Times New Roman"/>
          <w:b/>
          <w:sz w:val="28"/>
          <w:szCs w:val="28"/>
          <w:lang w:val="ru-RU"/>
        </w:rPr>
        <w:t>ПИСОК ИСПОЛЬЗОВАННЫХ ИСТОЧНИКОВ</w:t>
      </w:r>
    </w:p>
    <w:p w:rsidR="00E20154" w:rsidRPr="008F7DB8" w:rsidRDefault="00E20154" w:rsidP="00D145D4">
      <w:pPr>
        <w:spacing w:after="0" w:line="240" w:lineRule="auto"/>
        <w:ind w:firstLine="567"/>
        <w:contextualSpacing/>
        <w:jc w:val="center"/>
        <w:rPr>
          <w:rFonts w:ascii="Times New Roman" w:hAnsi="Times New Roman" w:cs="Times New Roman"/>
          <w:b/>
          <w:sz w:val="28"/>
          <w:szCs w:val="28"/>
          <w:lang w:val="ru-RU"/>
        </w:rPr>
      </w:pPr>
    </w:p>
    <w:p w:rsidR="0050247A" w:rsidRPr="006E3980" w:rsidRDefault="0050247A" w:rsidP="00D145D4">
      <w:pPr>
        <w:spacing w:after="0" w:line="240" w:lineRule="auto"/>
        <w:ind w:firstLine="567"/>
        <w:contextualSpacing/>
        <w:jc w:val="both"/>
        <w:rPr>
          <w:rFonts w:ascii="Times New Roman" w:hAnsi="Times New Roman" w:cs="Times New Roman"/>
          <w:b/>
          <w:sz w:val="28"/>
          <w:szCs w:val="28"/>
        </w:rPr>
      </w:pPr>
      <w:r w:rsidRPr="00815EF5">
        <w:rPr>
          <w:rFonts w:ascii="Times New Roman" w:hAnsi="Times New Roman" w:cs="Times New Roman"/>
          <w:sz w:val="28"/>
          <w:szCs w:val="28"/>
          <w:lang w:val="ru-RU"/>
        </w:rPr>
        <w:t xml:space="preserve">1 </w:t>
      </w:r>
      <w:hyperlink r:id="rId42" w:history="1">
        <w:r w:rsidRPr="006E3980">
          <w:rPr>
            <w:rStyle w:val="a7"/>
            <w:rFonts w:ascii="Times New Roman" w:hAnsi="Times New Roman" w:cs="Times New Roman"/>
            <w:color w:val="auto"/>
            <w:sz w:val="28"/>
            <w:szCs w:val="28"/>
            <w:u w:val="none"/>
          </w:rPr>
          <w:t>Qie</w:t>
        </w:r>
      </w:hyperlink>
      <w:r w:rsidRPr="00815EF5">
        <w:rPr>
          <w:rFonts w:ascii="Times New Roman" w:hAnsi="Times New Roman" w:cs="Times New Roman"/>
          <w:sz w:val="28"/>
          <w:szCs w:val="28"/>
          <w:lang w:val="ru-RU"/>
        </w:rPr>
        <w:t xml:space="preserve"> </w:t>
      </w:r>
      <w:r w:rsidRPr="006E3980">
        <w:rPr>
          <w:rFonts w:ascii="Times New Roman" w:hAnsi="Times New Roman" w:cs="Times New Roman"/>
          <w:sz w:val="28"/>
          <w:szCs w:val="28"/>
        </w:rPr>
        <w:t>Ch</w:t>
      </w:r>
      <w:r w:rsidRPr="00815EF5">
        <w:rPr>
          <w:rFonts w:ascii="Times New Roman" w:hAnsi="Times New Roman" w:cs="Times New Roman"/>
          <w:sz w:val="28"/>
          <w:szCs w:val="28"/>
          <w:lang w:val="ru-RU"/>
        </w:rPr>
        <w:t>.</w:t>
      </w:r>
      <w:r w:rsidRPr="00815EF5">
        <w:rPr>
          <w:rStyle w:val="contribdegrees"/>
          <w:rFonts w:ascii="Times New Roman" w:hAnsi="Times New Roman" w:cs="Times New Roman"/>
          <w:sz w:val="28"/>
          <w:szCs w:val="28"/>
          <w:lang w:val="ru-RU"/>
        </w:rPr>
        <w:t>,</w:t>
      </w:r>
      <w:r w:rsidRPr="006E3980">
        <w:rPr>
          <w:rStyle w:val="contribdegrees"/>
          <w:rFonts w:ascii="Times New Roman" w:hAnsi="Times New Roman" w:cs="Times New Roman"/>
          <w:sz w:val="28"/>
          <w:szCs w:val="28"/>
        </w:rPr>
        <w:t> </w:t>
      </w:r>
      <w:hyperlink r:id="rId43" w:history="1">
        <w:r w:rsidRPr="006E3980">
          <w:rPr>
            <w:rStyle w:val="a7"/>
            <w:rFonts w:ascii="Times New Roman" w:hAnsi="Times New Roman" w:cs="Times New Roman"/>
            <w:color w:val="auto"/>
            <w:sz w:val="28"/>
            <w:szCs w:val="28"/>
            <w:u w:val="none"/>
          </w:rPr>
          <w:t>Cui</w:t>
        </w:r>
      </w:hyperlink>
      <w:r w:rsidRPr="00815EF5">
        <w:rPr>
          <w:rFonts w:ascii="Times New Roman" w:hAnsi="Times New Roman" w:cs="Times New Roman"/>
          <w:sz w:val="28"/>
          <w:szCs w:val="28"/>
          <w:lang w:val="ru-RU"/>
        </w:rPr>
        <w:t xml:space="preserve"> </w:t>
      </w:r>
      <w:r w:rsidRPr="006E3980">
        <w:rPr>
          <w:rFonts w:ascii="Times New Roman" w:hAnsi="Times New Roman" w:cs="Times New Roman"/>
          <w:sz w:val="28"/>
          <w:szCs w:val="28"/>
        </w:rPr>
        <w:t>J</w:t>
      </w:r>
      <w:r w:rsidRPr="00815EF5">
        <w:rPr>
          <w:rFonts w:ascii="Times New Roman" w:hAnsi="Times New Roman" w:cs="Times New Roman"/>
          <w:sz w:val="28"/>
          <w:szCs w:val="28"/>
          <w:lang w:val="ru-RU"/>
        </w:rPr>
        <w:t>.</w:t>
      </w:r>
      <w:r w:rsidRPr="00815EF5">
        <w:rPr>
          <w:rStyle w:val="contribdegrees"/>
          <w:rFonts w:ascii="Times New Roman" w:hAnsi="Times New Roman" w:cs="Times New Roman"/>
          <w:sz w:val="28"/>
          <w:szCs w:val="28"/>
          <w:lang w:val="ru-RU"/>
        </w:rPr>
        <w:t>,</w:t>
      </w:r>
      <w:r w:rsidRPr="006E3980">
        <w:rPr>
          <w:rStyle w:val="contribdegrees"/>
          <w:rFonts w:ascii="Times New Roman" w:hAnsi="Times New Roman" w:cs="Times New Roman"/>
          <w:sz w:val="28"/>
          <w:szCs w:val="28"/>
        </w:rPr>
        <w:t> </w:t>
      </w:r>
      <w:hyperlink r:id="rId44" w:history="1">
        <w:r w:rsidRPr="006E3980">
          <w:rPr>
            <w:rStyle w:val="a7"/>
            <w:rFonts w:ascii="Times New Roman" w:hAnsi="Times New Roman" w:cs="Times New Roman"/>
            <w:color w:val="auto"/>
            <w:sz w:val="28"/>
            <w:szCs w:val="28"/>
            <w:u w:val="none"/>
          </w:rPr>
          <w:t>Liu</w:t>
        </w:r>
      </w:hyperlink>
      <w:r w:rsidRPr="00815EF5">
        <w:rPr>
          <w:rFonts w:ascii="Times New Roman" w:hAnsi="Times New Roman" w:cs="Times New Roman"/>
          <w:sz w:val="28"/>
          <w:szCs w:val="28"/>
          <w:lang w:val="ru-RU"/>
        </w:rPr>
        <w:t xml:space="preserve"> </w:t>
      </w:r>
      <w:r w:rsidRPr="006E3980">
        <w:rPr>
          <w:rFonts w:ascii="Times New Roman" w:hAnsi="Times New Roman" w:cs="Times New Roman"/>
          <w:sz w:val="28"/>
          <w:szCs w:val="28"/>
        </w:rPr>
        <w:t>Y</w:t>
      </w:r>
      <w:r w:rsidRPr="00815EF5">
        <w:rPr>
          <w:rFonts w:ascii="Times New Roman" w:hAnsi="Times New Roman" w:cs="Times New Roman"/>
          <w:sz w:val="28"/>
          <w:szCs w:val="28"/>
          <w:lang w:val="ru-RU"/>
        </w:rPr>
        <w:t>.</w:t>
      </w:r>
      <w:r w:rsidRPr="00815EF5">
        <w:rPr>
          <w:rStyle w:val="contribdegrees"/>
          <w:rFonts w:ascii="Times New Roman" w:hAnsi="Times New Roman" w:cs="Times New Roman"/>
          <w:sz w:val="28"/>
          <w:szCs w:val="28"/>
          <w:lang w:val="ru-RU"/>
        </w:rPr>
        <w:t xml:space="preserve"> </w:t>
      </w:r>
      <w:r w:rsidRPr="00815EF5">
        <w:rPr>
          <w:rFonts w:ascii="Times New Roman" w:hAnsi="Times New Roman" w:cs="Times New Roman"/>
          <w:sz w:val="28"/>
          <w:szCs w:val="28"/>
          <w:lang w:val="ru-RU"/>
        </w:rPr>
        <w:t xml:space="preserve"> </w:t>
      </w:r>
      <w:r w:rsidRPr="006E3980">
        <w:rPr>
          <w:rFonts w:ascii="Times New Roman" w:hAnsi="Times New Roman" w:cs="Times New Roman"/>
          <w:sz w:val="28"/>
          <w:szCs w:val="28"/>
        </w:rPr>
        <w:t>Epidemiological and clinical characteristics of bacteremic brucellosis</w:t>
      </w:r>
      <w:r w:rsidR="00687706" w:rsidRPr="00687706">
        <w:rPr>
          <w:rFonts w:ascii="Times New Roman" w:hAnsi="Times New Roman" w:cs="Times New Roman"/>
          <w:sz w:val="28"/>
          <w:szCs w:val="28"/>
        </w:rPr>
        <w:t xml:space="preserve"> </w:t>
      </w:r>
      <w:r w:rsidRPr="006E3980">
        <w:rPr>
          <w:rFonts w:ascii="Times New Roman" w:hAnsi="Times New Roman" w:cs="Times New Roman"/>
          <w:sz w:val="28"/>
          <w:szCs w:val="28"/>
        </w:rPr>
        <w:t xml:space="preserve">// </w:t>
      </w:r>
      <w:r w:rsidRPr="006E3980">
        <w:rPr>
          <w:rFonts w:ascii="Times New Roman" w:hAnsi="Times New Roman" w:cs="Times New Roman"/>
          <w:sz w:val="28"/>
          <w:szCs w:val="28"/>
          <w:shd w:val="clear" w:color="auto" w:fill="FFFFFF"/>
        </w:rPr>
        <w:t>Journal of International Medical Research. – 2020</w:t>
      </w:r>
      <w:r w:rsidR="00133051" w:rsidRPr="00133051">
        <w:rPr>
          <w:rFonts w:ascii="Times New Roman" w:hAnsi="Times New Roman" w:cs="Times New Roman"/>
          <w:sz w:val="28"/>
          <w:szCs w:val="28"/>
          <w:shd w:val="clear" w:color="auto" w:fill="FFFFFF"/>
        </w:rPr>
        <w:t>.</w:t>
      </w:r>
      <w:r w:rsidRPr="006E3980">
        <w:rPr>
          <w:rFonts w:ascii="Times New Roman" w:hAnsi="Times New Roman" w:cs="Times New Roman"/>
          <w:sz w:val="28"/>
          <w:szCs w:val="28"/>
          <w:shd w:val="clear" w:color="auto" w:fill="FFFFFF"/>
        </w:rPr>
        <w:t xml:space="preserve"> - Vol.48, №7. - P. 1-7. </w:t>
      </w:r>
      <w:r w:rsidR="004E5D83">
        <w:rPr>
          <w:rFonts w:ascii="Times New Roman" w:hAnsi="Times New Roman" w:cs="Times New Roman"/>
          <w:sz w:val="28"/>
          <w:szCs w:val="28"/>
          <w:shd w:val="clear" w:color="auto" w:fill="FFFFFF"/>
        </w:rPr>
        <w:t>[</w:t>
      </w:r>
      <w:hyperlink r:id="rId45" w:history="1">
        <w:r w:rsidR="004E5D83" w:rsidRPr="0099217D">
          <w:rPr>
            <w:rStyle w:val="a7"/>
            <w:rFonts w:ascii="Times New Roman" w:hAnsi="Times New Roman" w:cs="Times New Roman"/>
            <w:color w:val="auto"/>
            <w:sz w:val="28"/>
            <w:szCs w:val="28"/>
            <w:u w:val="none"/>
            <w:shd w:val="clear" w:color="auto" w:fill="FFFFFF"/>
          </w:rPr>
          <w:t>doi.org/10.1177/0300060520936829</w:t>
        </w:r>
      </w:hyperlink>
      <w:r w:rsidR="004E5D83">
        <w:rPr>
          <w:rFonts w:ascii="Times New Roman" w:hAnsi="Times New Roman" w:cs="Times New Roman"/>
          <w:sz w:val="28"/>
          <w:szCs w:val="28"/>
        </w:rPr>
        <w:t>]</w:t>
      </w:r>
      <w:r w:rsidR="004E5D83" w:rsidRPr="0099217D">
        <w:rPr>
          <w:rFonts w:ascii="Times New Roman" w:hAnsi="Times New Roman" w:cs="Times New Roman"/>
          <w:sz w:val="28"/>
          <w:szCs w:val="28"/>
        </w:rPr>
        <w:t>.</w:t>
      </w:r>
    </w:p>
    <w:p w:rsidR="004E5D83" w:rsidRPr="0099217D" w:rsidRDefault="0050247A" w:rsidP="004E5D83">
      <w:pPr>
        <w:spacing w:after="0" w:line="240" w:lineRule="auto"/>
        <w:ind w:firstLine="567"/>
        <w:contextualSpacing/>
        <w:jc w:val="both"/>
        <w:rPr>
          <w:rFonts w:ascii="Times New Roman" w:hAnsi="Times New Roman" w:cs="Times New Roman"/>
          <w:b/>
          <w:sz w:val="28"/>
          <w:szCs w:val="28"/>
        </w:rPr>
      </w:pPr>
      <w:r w:rsidRPr="006E3980">
        <w:rPr>
          <w:rFonts w:ascii="Times New Roman" w:hAnsi="Times New Roman" w:cs="Times New Roman"/>
          <w:sz w:val="28"/>
          <w:szCs w:val="28"/>
        </w:rPr>
        <w:t xml:space="preserve">2 </w:t>
      </w:r>
      <w:hyperlink r:id="rId46" w:anchor="auth-Nannan-Xu" w:history="1">
        <w:r w:rsidRPr="006E3980">
          <w:rPr>
            <w:rStyle w:val="a7"/>
            <w:rFonts w:ascii="Times New Roman" w:hAnsi="Times New Roman" w:cs="Times New Roman"/>
            <w:color w:val="auto"/>
            <w:sz w:val="28"/>
            <w:szCs w:val="28"/>
            <w:u w:val="none"/>
          </w:rPr>
          <w:t>Xu</w:t>
        </w:r>
      </w:hyperlink>
      <w:r w:rsidRPr="006E3980">
        <w:rPr>
          <w:rFonts w:ascii="Times New Roman" w:hAnsi="Times New Roman" w:cs="Times New Roman"/>
          <w:sz w:val="28"/>
          <w:szCs w:val="28"/>
        </w:rPr>
        <w:t xml:space="preserve"> N., </w:t>
      </w:r>
      <w:hyperlink r:id="rId47" w:anchor="auth-Wei-Wang" w:history="1">
        <w:r w:rsidRPr="006E3980">
          <w:rPr>
            <w:rStyle w:val="a7"/>
            <w:rFonts w:ascii="Times New Roman" w:hAnsi="Times New Roman" w:cs="Times New Roman"/>
            <w:color w:val="auto"/>
            <w:sz w:val="28"/>
            <w:szCs w:val="28"/>
            <w:u w:val="none"/>
          </w:rPr>
          <w:t>Wang</w:t>
        </w:r>
      </w:hyperlink>
      <w:r w:rsidRPr="006E3980">
        <w:rPr>
          <w:rFonts w:ascii="Times New Roman" w:hAnsi="Times New Roman" w:cs="Times New Roman"/>
          <w:sz w:val="28"/>
          <w:szCs w:val="28"/>
        </w:rPr>
        <w:t xml:space="preserve"> W., </w:t>
      </w:r>
      <w:hyperlink r:id="rId48" w:anchor="auth-Fengzhe-Chen" w:history="1">
        <w:r w:rsidRPr="006E3980">
          <w:rPr>
            <w:rStyle w:val="a7"/>
            <w:rFonts w:ascii="Times New Roman" w:hAnsi="Times New Roman" w:cs="Times New Roman"/>
            <w:color w:val="auto"/>
            <w:sz w:val="28"/>
            <w:szCs w:val="28"/>
            <w:u w:val="none"/>
          </w:rPr>
          <w:t>Chen</w:t>
        </w:r>
      </w:hyperlink>
      <w:r w:rsidRPr="006E3980">
        <w:rPr>
          <w:rFonts w:ascii="Times New Roman" w:hAnsi="Times New Roman" w:cs="Times New Roman"/>
          <w:sz w:val="28"/>
          <w:szCs w:val="28"/>
        </w:rPr>
        <w:t xml:space="preserve"> F., </w:t>
      </w:r>
      <w:hyperlink r:id="rId49" w:anchor="auth-Wen-Li" w:history="1">
        <w:r w:rsidRPr="006E3980">
          <w:rPr>
            <w:rStyle w:val="a7"/>
            <w:rFonts w:ascii="Times New Roman" w:hAnsi="Times New Roman" w:cs="Times New Roman"/>
            <w:color w:val="auto"/>
            <w:sz w:val="28"/>
            <w:szCs w:val="28"/>
            <w:u w:val="none"/>
          </w:rPr>
          <w:t>Li</w:t>
        </w:r>
      </w:hyperlink>
      <w:r w:rsidRPr="006E3980">
        <w:rPr>
          <w:rFonts w:ascii="Times New Roman" w:hAnsi="Times New Roman" w:cs="Times New Roman"/>
          <w:sz w:val="28"/>
          <w:szCs w:val="28"/>
        </w:rPr>
        <w:t> W., </w:t>
      </w:r>
      <w:hyperlink r:id="rId50" w:anchor="auth-Gang-Wang" w:history="1">
        <w:r w:rsidRPr="006E3980">
          <w:rPr>
            <w:rStyle w:val="a7"/>
            <w:rFonts w:ascii="Times New Roman" w:hAnsi="Times New Roman" w:cs="Times New Roman"/>
            <w:color w:val="auto"/>
            <w:sz w:val="28"/>
            <w:szCs w:val="28"/>
            <w:u w:val="none"/>
          </w:rPr>
          <w:t>Wang</w:t>
        </w:r>
      </w:hyperlink>
      <w:r w:rsidRPr="006E3980">
        <w:rPr>
          <w:rFonts w:ascii="Times New Roman" w:hAnsi="Times New Roman" w:cs="Times New Roman"/>
          <w:sz w:val="28"/>
          <w:szCs w:val="28"/>
        </w:rPr>
        <w:t xml:space="preserve"> G. ELISA is superior to bacterial culture and agglutination test in the diagnosis of brucellosis in an endemic area in China</w:t>
      </w:r>
      <w:r w:rsidR="00687706" w:rsidRPr="00687706">
        <w:rPr>
          <w:rFonts w:ascii="Times New Roman" w:hAnsi="Times New Roman" w:cs="Times New Roman"/>
          <w:sz w:val="28"/>
          <w:szCs w:val="28"/>
        </w:rPr>
        <w:t xml:space="preserve"> </w:t>
      </w:r>
      <w:r w:rsidRPr="006E3980">
        <w:rPr>
          <w:rFonts w:ascii="Times New Roman" w:hAnsi="Times New Roman" w:cs="Times New Roman"/>
          <w:sz w:val="28"/>
          <w:szCs w:val="28"/>
        </w:rPr>
        <w:t xml:space="preserve">// </w:t>
      </w:r>
      <w:hyperlink r:id="rId51" w:history="1">
        <w:r w:rsidRPr="006E3980">
          <w:rPr>
            <w:rStyle w:val="c-journal-titletext"/>
            <w:rFonts w:ascii="Times New Roman" w:hAnsi="Times New Roman" w:cs="Times New Roman"/>
            <w:bCs/>
            <w:sz w:val="28"/>
            <w:szCs w:val="28"/>
            <w:shd w:val="clear" w:color="auto" w:fill="FFFFFF"/>
          </w:rPr>
          <w:t>BMC Infectious Diseases</w:t>
        </w:r>
      </w:hyperlink>
      <w:r w:rsidRPr="006E3980">
        <w:rPr>
          <w:rFonts w:ascii="Times New Roman" w:hAnsi="Times New Roman" w:cs="Times New Roman"/>
          <w:sz w:val="28"/>
          <w:szCs w:val="28"/>
        </w:rPr>
        <w:t xml:space="preserve">. – </w:t>
      </w:r>
      <w:r w:rsidRPr="006E3980">
        <w:rPr>
          <w:rFonts w:ascii="Times New Roman" w:hAnsi="Times New Roman" w:cs="Times New Roman"/>
          <w:sz w:val="28"/>
          <w:szCs w:val="28"/>
          <w:shd w:val="clear" w:color="auto" w:fill="FFFFFF"/>
        </w:rPr>
        <w:t>2020</w:t>
      </w:r>
      <w:r w:rsidR="00133051" w:rsidRPr="00133051">
        <w:rPr>
          <w:rFonts w:ascii="Times New Roman" w:hAnsi="Times New Roman" w:cs="Times New Roman"/>
          <w:sz w:val="28"/>
          <w:szCs w:val="28"/>
          <w:shd w:val="clear" w:color="auto" w:fill="FFFFFF"/>
        </w:rPr>
        <w:t>.</w:t>
      </w:r>
      <w:r w:rsidRPr="006E3980">
        <w:rPr>
          <w:rFonts w:ascii="Times New Roman" w:hAnsi="Times New Roman" w:cs="Times New Roman"/>
          <w:sz w:val="28"/>
          <w:szCs w:val="28"/>
          <w:shd w:val="clear" w:color="auto" w:fill="FFFFFF"/>
        </w:rPr>
        <w:t xml:space="preserve"> - Vol.20</w:t>
      </w:r>
      <w:r w:rsidR="007B024E" w:rsidRPr="007B024E">
        <w:rPr>
          <w:rFonts w:ascii="Times New Roman" w:hAnsi="Times New Roman" w:cs="Times New Roman"/>
          <w:sz w:val="28"/>
          <w:szCs w:val="28"/>
          <w:shd w:val="clear" w:color="auto" w:fill="FFFFFF"/>
        </w:rPr>
        <w:t>.</w:t>
      </w:r>
      <w:r w:rsidRPr="006E3980">
        <w:rPr>
          <w:rFonts w:ascii="Times New Roman" w:hAnsi="Times New Roman" w:cs="Times New Roman"/>
          <w:sz w:val="28"/>
          <w:szCs w:val="28"/>
          <w:shd w:val="clear" w:color="auto" w:fill="FFFFFF"/>
        </w:rPr>
        <w:t xml:space="preserve"> - P.</w:t>
      </w:r>
      <w:r w:rsidR="00F53CFE" w:rsidRPr="00F53CFE">
        <w:rPr>
          <w:rFonts w:ascii="Times New Roman" w:hAnsi="Times New Roman" w:cs="Times New Roman"/>
          <w:sz w:val="28"/>
          <w:szCs w:val="28"/>
          <w:shd w:val="clear" w:color="auto" w:fill="FFFFFF"/>
        </w:rPr>
        <w:t xml:space="preserve"> </w:t>
      </w:r>
      <w:r w:rsidRPr="006E3980">
        <w:rPr>
          <w:rFonts w:ascii="Times New Roman" w:hAnsi="Times New Roman" w:cs="Times New Roman"/>
          <w:sz w:val="28"/>
          <w:szCs w:val="28"/>
          <w:shd w:val="clear" w:color="auto" w:fill="FFFFFF"/>
        </w:rPr>
        <w:t xml:space="preserve">1-7. </w:t>
      </w:r>
      <w:r w:rsidR="004E5D83">
        <w:rPr>
          <w:rFonts w:ascii="Times New Roman" w:hAnsi="Times New Roman" w:cs="Times New Roman"/>
          <w:sz w:val="28"/>
          <w:szCs w:val="28"/>
          <w:shd w:val="clear" w:color="auto" w:fill="FFFFFF"/>
        </w:rPr>
        <w:t>[</w:t>
      </w:r>
      <w:r w:rsidR="004E5D83" w:rsidRPr="0099217D">
        <w:rPr>
          <w:rStyle w:val="doi"/>
          <w:rFonts w:ascii="Times New Roman" w:hAnsi="Times New Roman" w:cs="Times New Roman"/>
          <w:sz w:val="28"/>
          <w:szCs w:val="28"/>
        </w:rPr>
        <w:t>doi: </w:t>
      </w:r>
      <w:hyperlink r:id="rId52" w:history="1">
        <w:r w:rsidR="004E5D83" w:rsidRPr="0099217D">
          <w:rPr>
            <w:rStyle w:val="a7"/>
            <w:rFonts w:ascii="Times New Roman" w:eastAsiaTheme="majorEastAsia" w:hAnsi="Times New Roman" w:cs="Times New Roman"/>
            <w:color w:val="auto"/>
            <w:sz w:val="28"/>
            <w:szCs w:val="28"/>
            <w:u w:val="none"/>
          </w:rPr>
          <w:t>10.1186/s12879-019-4729-1</w:t>
        </w:r>
      </w:hyperlink>
      <w:r w:rsidR="004E5D83" w:rsidRPr="0099217D">
        <w:rPr>
          <w:rFonts w:ascii="Times New Roman" w:hAnsi="Times New Roman" w:cs="Times New Roman"/>
          <w:sz w:val="28"/>
          <w:szCs w:val="28"/>
        </w:rPr>
        <w:t>].</w:t>
      </w:r>
    </w:p>
    <w:p w:rsidR="00D80B57" w:rsidRPr="004E5D83" w:rsidRDefault="0050247A" w:rsidP="00F32688">
      <w:pPr>
        <w:spacing w:after="0" w:line="240" w:lineRule="auto"/>
        <w:ind w:firstLine="567"/>
        <w:contextualSpacing/>
        <w:rPr>
          <w:rFonts w:ascii="Times New Roman" w:hAnsi="Times New Roman" w:cs="Times New Roman"/>
          <w:b/>
          <w:sz w:val="28"/>
          <w:szCs w:val="28"/>
        </w:rPr>
      </w:pPr>
      <w:r w:rsidRPr="006E3980">
        <w:rPr>
          <w:rFonts w:ascii="Times New Roman" w:hAnsi="Times New Roman" w:cs="Times New Roman"/>
          <w:sz w:val="28"/>
          <w:szCs w:val="28"/>
        </w:rPr>
        <w:t xml:space="preserve">3 </w:t>
      </w:r>
      <w:hyperlink r:id="rId53" w:history="1">
        <w:r w:rsidRPr="006E3980">
          <w:rPr>
            <w:rStyle w:val="a7"/>
            <w:rFonts w:ascii="Times New Roman" w:hAnsi="Times New Roman" w:cs="Times New Roman"/>
            <w:color w:val="auto"/>
            <w:sz w:val="28"/>
            <w:szCs w:val="28"/>
            <w:u w:val="none"/>
          </w:rPr>
          <w:t>Sun</w:t>
        </w:r>
      </w:hyperlink>
      <w:r w:rsidRPr="006E3980">
        <w:rPr>
          <w:rFonts w:ascii="Times New Roman" w:hAnsi="Times New Roman" w:cs="Times New Roman"/>
          <w:sz w:val="28"/>
          <w:szCs w:val="28"/>
        </w:rPr>
        <w:t xml:space="preserve"> G., </w:t>
      </w:r>
      <w:hyperlink r:id="rId54" w:history="1">
        <w:r w:rsidRPr="006E3980">
          <w:rPr>
            <w:rStyle w:val="a7"/>
            <w:rFonts w:ascii="Times New Roman" w:hAnsi="Times New Roman" w:cs="Times New Roman"/>
            <w:color w:val="auto"/>
            <w:sz w:val="28"/>
            <w:szCs w:val="28"/>
            <w:u w:val="none"/>
          </w:rPr>
          <w:t xml:space="preserve"> Li</w:t>
        </w:r>
      </w:hyperlink>
      <w:r w:rsidRPr="006E3980">
        <w:rPr>
          <w:rFonts w:ascii="Times New Roman" w:hAnsi="Times New Roman" w:cs="Times New Roman"/>
          <w:sz w:val="28"/>
          <w:szCs w:val="28"/>
        </w:rPr>
        <w:t xml:space="preserve"> M., </w:t>
      </w:r>
      <w:hyperlink r:id="rId55" w:history="1">
        <w:r w:rsidRPr="006E3980">
          <w:rPr>
            <w:rStyle w:val="a7"/>
            <w:rFonts w:ascii="Times New Roman" w:hAnsi="Times New Roman" w:cs="Times New Roman"/>
            <w:color w:val="auto"/>
            <w:sz w:val="28"/>
            <w:szCs w:val="28"/>
            <w:u w:val="none"/>
          </w:rPr>
          <w:t>Zhang</w:t>
        </w:r>
      </w:hyperlink>
      <w:r w:rsidRPr="006E3980">
        <w:rPr>
          <w:rFonts w:ascii="Times New Roman" w:hAnsi="Times New Roman" w:cs="Times New Roman"/>
          <w:sz w:val="28"/>
          <w:szCs w:val="28"/>
        </w:rPr>
        <w:t xml:space="preserve"> J., </w:t>
      </w:r>
      <w:hyperlink r:id="rId56" w:history="1">
        <w:r w:rsidRPr="006E3980">
          <w:rPr>
            <w:rStyle w:val="a7"/>
            <w:rFonts w:ascii="Times New Roman" w:hAnsi="Times New Roman" w:cs="Times New Roman"/>
            <w:color w:val="auto"/>
            <w:sz w:val="28"/>
            <w:szCs w:val="28"/>
            <w:u w:val="none"/>
          </w:rPr>
          <w:t>Zhang</w:t>
        </w:r>
      </w:hyperlink>
      <w:r w:rsidRPr="006E3980">
        <w:rPr>
          <w:rFonts w:ascii="Times New Roman" w:hAnsi="Times New Roman" w:cs="Times New Roman"/>
          <w:sz w:val="28"/>
          <w:szCs w:val="28"/>
        </w:rPr>
        <w:t xml:space="preserve"> W., </w:t>
      </w:r>
      <w:hyperlink r:id="rId57" w:history="1">
        <w:r w:rsidRPr="006E3980">
          <w:rPr>
            <w:rStyle w:val="a7"/>
            <w:rFonts w:ascii="Times New Roman" w:hAnsi="Times New Roman" w:cs="Times New Roman"/>
            <w:color w:val="auto"/>
            <w:sz w:val="28"/>
            <w:szCs w:val="28"/>
            <w:u w:val="none"/>
          </w:rPr>
          <w:t>Pei</w:t>
        </w:r>
      </w:hyperlink>
      <w:r w:rsidRPr="006E3980">
        <w:rPr>
          <w:rFonts w:ascii="Times New Roman" w:hAnsi="Times New Roman" w:cs="Times New Roman"/>
          <w:sz w:val="28"/>
          <w:szCs w:val="28"/>
        </w:rPr>
        <w:t xml:space="preserve"> X., </w:t>
      </w:r>
      <w:hyperlink r:id="rId58" w:history="1">
        <w:r w:rsidRPr="006E3980">
          <w:rPr>
            <w:rStyle w:val="a7"/>
            <w:rFonts w:ascii="Times New Roman" w:hAnsi="Times New Roman" w:cs="Times New Roman"/>
            <w:color w:val="auto"/>
            <w:sz w:val="28"/>
            <w:szCs w:val="28"/>
            <w:u w:val="none"/>
          </w:rPr>
          <w:t>Jin</w:t>
        </w:r>
      </w:hyperlink>
      <w:r w:rsidRPr="006E3980">
        <w:rPr>
          <w:rFonts w:ascii="Times New Roman" w:hAnsi="Times New Roman" w:cs="Times New Roman"/>
          <w:sz w:val="28"/>
          <w:szCs w:val="28"/>
        </w:rPr>
        <w:t xml:space="preserve"> Zh.</w:t>
      </w:r>
      <w:r w:rsidRPr="00D80B57">
        <w:rPr>
          <w:rFonts w:ascii="Times New Roman" w:hAnsi="Times New Roman" w:cs="Times New Roman"/>
          <w:sz w:val="28"/>
          <w:szCs w:val="28"/>
        </w:rPr>
        <w:t xml:space="preserve"> Transmission dynamics of brucellosis: Mathematical modelling and applications in China</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59" w:tooltip="Go to Computational and Structural Biotechnology Journal on ScienceDirect" w:history="1">
        <w:r w:rsidRPr="006E3980">
          <w:rPr>
            <w:rStyle w:val="a7"/>
            <w:rFonts w:ascii="Times New Roman" w:hAnsi="Times New Roman" w:cs="Times New Roman"/>
            <w:color w:val="auto"/>
            <w:sz w:val="28"/>
            <w:szCs w:val="28"/>
            <w:u w:val="none"/>
          </w:rPr>
          <w:t>Computational and Structural Biotechnology Journal</w:t>
        </w:r>
      </w:hyperlink>
      <w:r w:rsidRPr="006E3980">
        <w:rPr>
          <w:rFonts w:ascii="Times New Roman" w:hAnsi="Times New Roman" w:cs="Times New Roman"/>
          <w:sz w:val="28"/>
          <w:szCs w:val="28"/>
        </w:rPr>
        <w:t>.</w:t>
      </w:r>
      <w:r w:rsidRPr="00D80B57">
        <w:rPr>
          <w:rFonts w:ascii="Times New Roman" w:hAnsi="Times New Roman" w:cs="Times New Roman"/>
          <w:sz w:val="28"/>
          <w:szCs w:val="28"/>
        </w:rPr>
        <w:t xml:space="preserve"> – 2020</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w:t>
      </w:r>
      <w:hyperlink r:id="rId60" w:tooltip="Go to table of contents for this volume/issue" w:history="1">
        <w:r w:rsidRPr="006E3980">
          <w:rPr>
            <w:rStyle w:val="a7"/>
            <w:rFonts w:ascii="Times New Roman" w:hAnsi="Times New Roman" w:cs="Times New Roman"/>
            <w:color w:val="auto"/>
            <w:sz w:val="28"/>
            <w:szCs w:val="28"/>
            <w:u w:val="none"/>
          </w:rPr>
          <w:t>Vol.18</w:t>
        </w:r>
      </w:hyperlink>
      <w:r w:rsidR="007B024E" w:rsidRPr="007B024E">
        <w:t>.</w:t>
      </w:r>
      <w:r w:rsidRPr="00D80B57">
        <w:rPr>
          <w:rFonts w:ascii="Times New Roman" w:hAnsi="Times New Roman" w:cs="Times New Roman"/>
          <w:sz w:val="28"/>
          <w:szCs w:val="28"/>
        </w:rPr>
        <w:t xml:space="preserve"> - P. 3843-3860.</w:t>
      </w:r>
      <w:r w:rsidR="004E5D83" w:rsidRPr="004E5D83">
        <w:rPr>
          <w:rFonts w:ascii="Times New Roman" w:hAnsi="Times New Roman" w:cs="Times New Roman"/>
          <w:sz w:val="28"/>
          <w:szCs w:val="28"/>
        </w:rPr>
        <w:t xml:space="preserve"> </w:t>
      </w:r>
      <w:r w:rsidR="004E5D83" w:rsidRPr="0099217D">
        <w:rPr>
          <w:rFonts w:ascii="Times New Roman" w:hAnsi="Times New Roman" w:cs="Times New Roman"/>
          <w:sz w:val="28"/>
          <w:szCs w:val="28"/>
        </w:rPr>
        <w:t>[</w:t>
      </w:r>
      <w:hyperlink r:id="rId61" w:history="1">
        <w:r w:rsidR="004E5D83" w:rsidRPr="0099217D">
          <w:rPr>
            <w:rStyle w:val="a7"/>
            <w:rFonts w:ascii="Times New Roman" w:hAnsi="Times New Roman" w:cs="Times New Roman"/>
            <w:color w:val="auto"/>
            <w:sz w:val="28"/>
            <w:szCs w:val="28"/>
            <w:u w:val="none"/>
            <w:shd w:val="clear" w:color="auto" w:fill="FFFFFF"/>
          </w:rPr>
          <w:t>doi.org/10.1016/j.csbj.2020.11.014</w:t>
        </w:r>
      </w:hyperlink>
      <w:r w:rsidR="004E5D83" w:rsidRPr="0099217D">
        <w:rPr>
          <w:rFonts w:ascii="Times New Roman" w:hAnsi="Times New Roman" w:cs="Times New Roman"/>
          <w:sz w:val="28"/>
          <w:szCs w:val="28"/>
        </w:rPr>
        <w:t>].</w:t>
      </w:r>
    </w:p>
    <w:p w:rsidR="00D80B57" w:rsidRPr="00F32688" w:rsidRDefault="0050247A" w:rsidP="00F32688">
      <w:pPr>
        <w:spacing w:after="0" w:line="240" w:lineRule="auto"/>
        <w:ind w:firstLine="567"/>
        <w:contextualSpacing/>
        <w:rPr>
          <w:rFonts w:ascii="Times New Roman" w:hAnsi="Times New Roman" w:cs="Times New Roman"/>
          <w:b/>
          <w:sz w:val="28"/>
          <w:szCs w:val="28"/>
          <w:lang w:val="ru-RU"/>
        </w:rPr>
      </w:pPr>
      <w:r w:rsidRPr="00921FF5">
        <w:rPr>
          <w:rFonts w:ascii="Times New Roman" w:hAnsi="Times New Roman" w:cs="Times New Roman"/>
          <w:sz w:val="28"/>
          <w:szCs w:val="28"/>
        </w:rPr>
        <w:t xml:space="preserve">4 </w:t>
      </w:r>
      <w:r w:rsidRPr="00D80B57">
        <w:rPr>
          <w:rFonts w:ascii="Times New Roman" w:hAnsi="Times New Roman" w:cs="Times New Roman"/>
          <w:bCs/>
          <w:sz w:val="28"/>
          <w:szCs w:val="28"/>
          <w:lang w:val="ru-RU"/>
        </w:rPr>
        <w:t>Лямкин</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Г</w:t>
      </w:r>
      <w:r w:rsidRPr="00921FF5">
        <w:rPr>
          <w:rFonts w:ascii="Times New Roman" w:hAnsi="Times New Roman" w:cs="Times New Roman"/>
          <w:bCs/>
          <w:sz w:val="28"/>
          <w:szCs w:val="28"/>
        </w:rPr>
        <w:t>.</w:t>
      </w:r>
      <w:r w:rsidRPr="00D80B57">
        <w:rPr>
          <w:rFonts w:ascii="Times New Roman" w:hAnsi="Times New Roman" w:cs="Times New Roman"/>
          <w:bCs/>
          <w:sz w:val="28"/>
          <w:szCs w:val="28"/>
          <w:lang w:val="ru-RU"/>
        </w:rPr>
        <w:t>И</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Пономаренко</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Д</w:t>
      </w:r>
      <w:r w:rsidRPr="00921FF5">
        <w:rPr>
          <w:rFonts w:ascii="Times New Roman" w:hAnsi="Times New Roman" w:cs="Times New Roman"/>
          <w:bCs/>
          <w:sz w:val="28"/>
          <w:szCs w:val="28"/>
        </w:rPr>
        <w:t>.</w:t>
      </w:r>
      <w:r w:rsidRPr="00D80B57">
        <w:rPr>
          <w:rFonts w:ascii="Times New Roman" w:hAnsi="Times New Roman" w:cs="Times New Roman"/>
          <w:bCs/>
          <w:sz w:val="28"/>
          <w:szCs w:val="28"/>
          <w:lang w:val="ru-RU"/>
        </w:rPr>
        <w:t>Г</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Худолеев</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А</w:t>
      </w:r>
      <w:r w:rsidRPr="00921FF5">
        <w:rPr>
          <w:rFonts w:ascii="Times New Roman" w:hAnsi="Times New Roman" w:cs="Times New Roman"/>
          <w:bCs/>
          <w:sz w:val="28"/>
          <w:szCs w:val="28"/>
        </w:rPr>
        <w:t>.</w:t>
      </w:r>
      <w:r w:rsidRPr="00D80B57">
        <w:rPr>
          <w:rFonts w:ascii="Times New Roman" w:hAnsi="Times New Roman" w:cs="Times New Roman"/>
          <w:bCs/>
          <w:sz w:val="28"/>
          <w:szCs w:val="28"/>
          <w:lang w:val="ru-RU"/>
        </w:rPr>
        <w:t>А</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и</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др</w:t>
      </w:r>
      <w:r w:rsidRPr="00921FF5">
        <w:rPr>
          <w:rFonts w:ascii="Times New Roman" w:hAnsi="Times New Roman" w:cs="Times New Roman"/>
          <w:bCs/>
          <w:sz w:val="28"/>
          <w:szCs w:val="28"/>
        </w:rPr>
        <w:t xml:space="preserve">. </w:t>
      </w:r>
      <w:r w:rsidRPr="00D80B57">
        <w:rPr>
          <w:rFonts w:ascii="Times New Roman" w:hAnsi="Times New Roman" w:cs="Times New Roman"/>
          <w:bCs/>
          <w:sz w:val="28"/>
          <w:szCs w:val="28"/>
          <w:lang w:val="ru-RU"/>
        </w:rPr>
        <w:t>Эпидемическая ситуация по бруцеллезу в Российской Федерации и государствах — участниках содружества независимых государств</w:t>
      </w:r>
      <w:r w:rsidR="00687706">
        <w:rPr>
          <w:rFonts w:ascii="Times New Roman" w:hAnsi="Times New Roman" w:cs="Times New Roman"/>
          <w:bCs/>
          <w:sz w:val="28"/>
          <w:szCs w:val="28"/>
          <w:lang w:val="ru-RU"/>
        </w:rPr>
        <w:t xml:space="preserve"> </w:t>
      </w:r>
      <w:r w:rsidRPr="00D80B57">
        <w:rPr>
          <w:rFonts w:ascii="Times New Roman" w:hAnsi="Times New Roman" w:cs="Times New Roman"/>
          <w:bCs/>
          <w:sz w:val="28"/>
          <w:szCs w:val="28"/>
          <w:lang w:val="ru-RU"/>
        </w:rPr>
        <w:t>// Инфекционные болезни: новости, мнения, обучения. – 2016</w:t>
      </w:r>
      <w:r w:rsidR="00133051">
        <w:rPr>
          <w:rFonts w:ascii="Times New Roman" w:hAnsi="Times New Roman" w:cs="Times New Roman"/>
          <w:bCs/>
          <w:sz w:val="28"/>
          <w:szCs w:val="28"/>
          <w:lang w:val="ru-RU"/>
        </w:rPr>
        <w:t>.</w:t>
      </w:r>
      <w:r w:rsidRPr="00D80B57">
        <w:rPr>
          <w:rFonts w:ascii="Times New Roman" w:hAnsi="Times New Roman" w:cs="Times New Roman"/>
          <w:bCs/>
          <w:sz w:val="28"/>
          <w:szCs w:val="28"/>
          <w:lang w:val="ru-RU"/>
        </w:rPr>
        <w:t xml:space="preserve"> - №1</w:t>
      </w:r>
      <w:r w:rsidR="007B024E">
        <w:rPr>
          <w:rFonts w:ascii="Times New Roman" w:hAnsi="Times New Roman" w:cs="Times New Roman"/>
          <w:bCs/>
          <w:sz w:val="28"/>
          <w:szCs w:val="28"/>
          <w:lang w:val="ru-RU"/>
        </w:rPr>
        <w:t>.</w:t>
      </w:r>
      <w:r w:rsidRPr="00D80B57">
        <w:rPr>
          <w:rFonts w:ascii="Times New Roman" w:hAnsi="Times New Roman" w:cs="Times New Roman"/>
          <w:bCs/>
          <w:sz w:val="28"/>
          <w:szCs w:val="28"/>
          <w:lang w:val="ru-RU"/>
        </w:rPr>
        <w:t xml:space="preserve"> - С. 68-73.</w:t>
      </w:r>
      <w:r w:rsidRPr="00D80B57">
        <w:rPr>
          <w:rFonts w:ascii="Times New Roman" w:hAnsi="Times New Roman" w:cs="Times New Roman"/>
          <w:sz w:val="28"/>
          <w:szCs w:val="28"/>
          <w:lang w:val="ru-RU"/>
        </w:rPr>
        <w:t xml:space="preserve"> </w:t>
      </w:r>
      <w:r w:rsidR="004E5D83" w:rsidRPr="00F32688">
        <w:rPr>
          <w:rFonts w:ascii="Times New Roman" w:hAnsi="Times New Roman" w:cs="Times New Roman"/>
          <w:bCs/>
          <w:sz w:val="28"/>
          <w:szCs w:val="28"/>
          <w:lang w:val="ru-RU"/>
        </w:rPr>
        <w:t>[</w:t>
      </w:r>
      <w:hyperlink r:id="rId62" w:history="1">
        <w:r w:rsidR="004E5D83" w:rsidRPr="00F32688">
          <w:rPr>
            <w:rStyle w:val="a7"/>
            <w:rFonts w:ascii="Times New Roman" w:hAnsi="Times New Roman" w:cs="Times New Roman"/>
            <w:color w:val="auto"/>
            <w:sz w:val="28"/>
            <w:szCs w:val="28"/>
            <w:u w:val="none"/>
            <w:lang w:val="ru-RU"/>
          </w:rPr>
          <w:t>https://cyberleninka.ru/article/n/epidemicheskaya-situatsiya-po-brutsellezu-v-rossiyskoy-federatsii-i-gosudarstvah-uchastnikah-sodruzhestva-nezavisimyh-gosudarstv/viewer</w:t>
        </w:r>
      </w:hyperlink>
      <w:r w:rsidR="004E5D83" w:rsidRPr="00F32688">
        <w:rPr>
          <w:rFonts w:ascii="Times New Roman" w:hAnsi="Times New Roman" w:cs="Times New Roman"/>
          <w:bCs/>
          <w:sz w:val="28"/>
          <w:szCs w:val="28"/>
          <w:lang w:val="ru-RU"/>
        </w:rPr>
        <w:t>].</w:t>
      </w:r>
    </w:p>
    <w:p w:rsidR="0050247A" w:rsidRPr="00614CCB" w:rsidRDefault="0050247A" w:rsidP="00D145D4">
      <w:pPr>
        <w:spacing w:after="0" w:line="240" w:lineRule="auto"/>
        <w:ind w:firstLine="567"/>
        <w:contextualSpacing/>
        <w:jc w:val="both"/>
        <w:rPr>
          <w:rStyle w:val="mixed-citation"/>
          <w:rFonts w:ascii="Times New Roman" w:hAnsi="Times New Roman" w:cs="Times New Roman"/>
          <w:b/>
          <w:sz w:val="28"/>
          <w:szCs w:val="28"/>
          <w:lang w:val="ru-RU"/>
        </w:rPr>
      </w:pPr>
      <w:r w:rsidRPr="00D80B57">
        <w:rPr>
          <w:rStyle w:val="mixed-citation"/>
          <w:rFonts w:ascii="Times New Roman" w:hAnsi="Times New Roman" w:cs="Times New Roman"/>
          <w:color w:val="000000"/>
          <w:sz w:val="28"/>
          <w:szCs w:val="28"/>
        </w:rPr>
        <w:t xml:space="preserve">5 </w:t>
      </w:r>
      <w:r w:rsidRPr="00D80B57">
        <w:rPr>
          <w:rFonts w:ascii="Times New Roman" w:hAnsi="Times New Roman" w:cs="Times New Roman"/>
          <w:sz w:val="28"/>
          <w:szCs w:val="28"/>
        </w:rPr>
        <w:t>Hull N.C., Schumaker B.A. Comparisons of Brucellosis between human and veterinary medicine</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Infection Ecology and Epidemiology. – 2018</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Vol.8, №1</w:t>
      </w:r>
      <w:r w:rsidR="007B024E" w:rsidRPr="007B024E">
        <w:rPr>
          <w:rFonts w:ascii="Times New Roman" w:hAnsi="Times New Roman" w:cs="Times New Roman"/>
          <w:sz w:val="28"/>
          <w:szCs w:val="28"/>
        </w:rPr>
        <w:t>.</w:t>
      </w:r>
      <w:r w:rsidRPr="00D80B57">
        <w:rPr>
          <w:rFonts w:ascii="Times New Roman" w:hAnsi="Times New Roman" w:cs="Times New Roman"/>
          <w:sz w:val="28"/>
          <w:szCs w:val="28"/>
        </w:rPr>
        <w:t xml:space="preserve">-Инв. </w:t>
      </w:r>
      <w:r w:rsidRPr="00D80B57">
        <w:rPr>
          <w:rFonts w:ascii="Times New Roman" w:hAnsi="Times New Roman" w:cs="Times New Roman"/>
          <w:sz w:val="28"/>
          <w:szCs w:val="28"/>
          <w:lang w:val="ru-RU"/>
        </w:rPr>
        <w:t xml:space="preserve">№1500846. </w:t>
      </w:r>
      <w:r w:rsidR="004E5D83" w:rsidRPr="008D404D">
        <w:rPr>
          <w:rFonts w:ascii="Times New Roman" w:hAnsi="Times New Roman" w:cs="Times New Roman"/>
          <w:sz w:val="28"/>
          <w:szCs w:val="28"/>
          <w:lang w:val="ru-RU"/>
        </w:rPr>
        <w:t>[</w:t>
      </w:r>
      <w:r w:rsidR="00F32688" w:rsidRPr="00BA0303">
        <w:rPr>
          <w:rFonts w:ascii="Times New Roman" w:hAnsi="Times New Roman" w:cs="Times New Roman"/>
          <w:sz w:val="28"/>
          <w:szCs w:val="28"/>
        </w:rPr>
        <w:t>doi</w:t>
      </w:r>
      <w:r w:rsidR="004E5D83" w:rsidRPr="000D13F9">
        <w:rPr>
          <w:rFonts w:ascii="Times New Roman" w:hAnsi="Times New Roman" w:cs="Times New Roman"/>
          <w:sz w:val="28"/>
          <w:szCs w:val="28"/>
          <w:lang w:val="ru-RU"/>
        </w:rPr>
        <w:t>: 10.1080/20008686.2018.1500846</w:t>
      </w:r>
      <w:r w:rsidR="004E5D83" w:rsidRPr="008D404D">
        <w:rPr>
          <w:rFonts w:ascii="Times New Roman" w:hAnsi="Times New Roman" w:cs="Times New Roman"/>
          <w:sz w:val="28"/>
          <w:szCs w:val="28"/>
          <w:lang w:val="ru-RU"/>
        </w:rPr>
        <w:t>].</w:t>
      </w:r>
    </w:p>
    <w:p w:rsidR="0050247A" w:rsidRPr="00D80B57" w:rsidRDefault="0050247A" w:rsidP="00D145D4">
      <w:pPr>
        <w:spacing w:after="0" w:line="240" w:lineRule="auto"/>
        <w:ind w:firstLine="567"/>
        <w:contextualSpacing/>
        <w:jc w:val="both"/>
        <w:rPr>
          <w:rFonts w:ascii="Times New Roman" w:hAnsi="Times New Roman" w:cs="Times New Roman"/>
          <w:sz w:val="28"/>
          <w:szCs w:val="28"/>
          <w:lang w:val="ru-RU"/>
        </w:rPr>
      </w:pPr>
      <w:r w:rsidRPr="00D80B57">
        <w:rPr>
          <w:rStyle w:val="mixed-citation"/>
          <w:rFonts w:ascii="Times New Roman" w:hAnsi="Times New Roman" w:cs="Times New Roman"/>
          <w:color w:val="000000"/>
          <w:sz w:val="28"/>
          <w:szCs w:val="28"/>
          <w:lang w:val="ru-RU"/>
        </w:rPr>
        <w:t xml:space="preserve">6. </w:t>
      </w:r>
      <w:r w:rsidRPr="00D80B57">
        <w:rPr>
          <w:rFonts w:ascii="Times New Roman" w:hAnsi="Times New Roman" w:cs="Times New Roman"/>
          <w:sz w:val="28"/>
          <w:szCs w:val="28"/>
          <w:lang w:val="ru-RU"/>
        </w:rPr>
        <w:t>ФАО. Региональное совещание по борьбе с бруцеллезом в Центральной Азии и Восточной Европы. Доклад ФАО по животноводству и охране здоровья животных №8, Рим-2015.</w:t>
      </w:r>
      <w:r w:rsidR="004E5D83">
        <w:rPr>
          <w:rFonts w:ascii="Times New Roman" w:hAnsi="Times New Roman" w:cs="Times New Roman"/>
          <w:sz w:val="28"/>
          <w:szCs w:val="28"/>
          <w:lang w:val="ru-RU"/>
        </w:rPr>
        <w:t xml:space="preserve"> [</w:t>
      </w:r>
      <w:hyperlink r:id="rId63" w:history="1">
        <w:r w:rsidR="004E5D83" w:rsidRPr="00F32688">
          <w:rPr>
            <w:rStyle w:val="a7"/>
            <w:rFonts w:ascii="Times New Roman" w:hAnsi="Times New Roman" w:cs="Times New Roman"/>
            <w:color w:val="auto"/>
            <w:sz w:val="28"/>
            <w:szCs w:val="28"/>
            <w:u w:val="none"/>
            <w:lang w:val="ru-RU"/>
          </w:rPr>
          <w:t>http://www.fao.org/publications/card/ru/c/4ac37332-2a83-4c3f-8e30-b0f1769df5b9</w:t>
        </w:r>
      </w:hyperlink>
      <w:r w:rsidR="004E5D83">
        <w:rPr>
          <w:rFonts w:ascii="Times New Roman" w:hAnsi="Times New Roman" w:cs="Times New Roman"/>
          <w:sz w:val="28"/>
          <w:szCs w:val="28"/>
          <w:lang w:val="ru-RU"/>
        </w:rPr>
        <w:t>]</w:t>
      </w:r>
      <w:r w:rsidR="004E5D83" w:rsidRPr="00D80B57">
        <w:rPr>
          <w:rFonts w:ascii="Times New Roman" w:hAnsi="Times New Roman" w:cs="Times New Roman"/>
          <w:sz w:val="28"/>
          <w:szCs w:val="28"/>
          <w:lang w:val="ru-RU"/>
        </w:rPr>
        <w:t>.</w:t>
      </w:r>
    </w:p>
    <w:p w:rsidR="0050247A" w:rsidRPr="00D80B57" w:rsidRDefault="0050247A" w:rsidP="00D145D4">
      <w:pPr>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iCs/>
          <w:sz w:val="28"/>
          <w:szCs w:val="28"/>
          <w:lang w:val="ru-RU"/>
        </w:rPr>
        <w:t>7 Сулейменова Ж.Н., Айкимбаев А.М., Мухамадиянова Г.</w:t>
      </w:r>
      <w:r w:rsidRPr="00D80B57">
        <w:rPr>
          <w:rFonts w:ascii="Times New Roman" w:hAnsi="Times New Roman" w:cs="Times New Roman"/>
          <w:iCs/>
          <w:sz w:val="28"/>
          <w:szCs w:val="28"/>
        </w:rPr>
        <w:t>C</w:t>
      </w:r>
      <w:r w:rsidRPr="00D80B57">
        <w:rPr>
          <w:rFonts w:ascii="Times New Roman" w:hAnsi="Times New Roman" w:cs="Times New Roman"/>
          <w:iCs/>
          <w:sz w:val="28"/>
          <w:szCs w:val="28"/>
          <w:lang w:val="ru-RU"/>
        </w:rPr>
        <w:t xml:space="preserve">., Тулеуов А.М. и др. </w:t>
      </w:r>
      <w:r w:rsidRPr="00D80B57">
        <w:rPr>
          <w:rFonts w:ascii="Times New Roman" w:hAnsi="Times New Roman" w:cs="Times New Roman"/>
          <w:bCs/>
          <w:color w:val="000000"/>
          <w:sz w:val="28"/>
          <w:szCs w:val="28"/>
          <w:lang w:val="ru-RU"/>
        </w:rPr>
        <w:t>Современные особенности эпидемических проявлений бруцеллеза в Казахстане</w:t>
      </w:r>
      <w:r w:rsidRPr="00D80B57">
        <w:rPr>
          <w:rFonts w:ascii="Times New Roman" w:hAnsi="Times New Roman" w:cs="Times New Roman"/>
          <w:sz w:val="28"/>
          <w:szCs w:val="28"/>
          <w:lang w:val="ru-RU"/>
        </w:rPr>
        <w:t xml:space="preserve"> // Окружающая среда и здоровье населения. – 2019</w:t>
      </w:r>
      <w:r w:rsidR="00133051">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№4</w:t>
      </w:r>
      <w:r w:rsidR="007B024E">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С. 14-24. </w:t>
      </w:r>
    </w:p>
    <w:p w:rsidR="0050247A" w:rsidRPr="00D80B57" w:rsidRDefault="0050247A" w:rsidP="00D145D4">
      <w:pPr>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8 Омашева Г.М., Укибаева У.А., Ниязова Г.Ж., Рахымбаева З.А., Кожахметова С.А. Результаты мониторинга деятельности лабораторий по диагностике особо опасных инфекций филиалов «НЦЭ» КККБТУ МЗ РК</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Окружающая среда и здоровье населения. – 2020</w:t>
      </w:r>
      <w:r w:rsidR="00133051">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№2. - </w:t>
      </w:r>
      <w:r w:rsidRPr="00D80B57">
        <w:rPr>
          <w:rFonts w:ascii="Times New Roman" w:hAnsi="Times New Roman" w:cs="Times New Roman"/>
          <w:sz w:val="28"/>
          <w:szCs w:val="28"/>
        </w:rPr>
        <w:t>C</w:t>
      </w:r>
      <w:r w:rsidRPr="00D80B57">
        <w:rPr>
          <w:rFonts w:ascii="Times New Roman" w:hAnsi="Times New Roman" w:cs="Times New Roman"/>
          <w:sz w:val="28"/>
          <w:szCs w:val="28"/>
          <w:lang w:val="ru-RU"/>
        </w:rPr>
        <w:t>. 92 - 103.</w:t>
      </w:r>
    </w:p>
    <w:p w:rsidR="0050247A" w:rsidRPr="00D80B57"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9 </w:t>
      </w:r>
      <w:hyperlink r:id="rId64" w:anchor="!" w:history="1">
        <w:r w:rsidRPr="00D80B57">
          <w:rPr>
            <w:rStyle w:val="text"/>
            <w:rFonts w:ascii="Times New Roman" w:hAnsi="Times New Roman" w:cs="Times New Roman"/>
            <w:sz w:val="28"/>
            <w:szCs w:val="28"/>
          </w:rPr>
          <w:t xml:space="preserve"> Jindan</w:t>
        </w:r>
      </w:hyperlink>
      <w:r w:rsidRPr="00D80B57">
        <w:rPr>
          <w:rFonts w:ascii="Times New Roman" w:hAnsi="Times New Roman" w:cs="Times New Roman"/>
          <w:sz w:val="28"/>
          <w:szCs w:val="28"/>
        </w:rPr>
        <w:t xml:space="preserve"> R.A. Scenario of pathogenesis and socioeconomic burden of human brucellosis in Saudi Arabia</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65" w:tooltip="Go to Saudi Journal of Biological Sciences on ScienceDirect" w:history="1">
        <w:r w:rsidRPr="006E3980">
          <w:rPr>
            <w:rStyle w:val="a7"/>
            <w:rFonts w:ascii="Times New Roman" w:hAnsi="Times New Roman" w:cs="Times New Roman"/>
            <w:color w:val="auto"/>
            <w:sz w:val="28"/>
            <w:szCs w:val="28"/>
            <w:u w:val="none"/>
          </w:rPr>
          <w:t>Saudi Journal of Biological Sciences</w:t>
        </w:r>
      </w:hyperlink>
      <w:r w:rsidRPr="006E3980">
        <w:rPr>
          <w:rFonts w:ascii="Times New Roman" w:hAnsi="Times New Roman" w:cs="Times New Roman"/>
          <w:sz w:val="28"/>
          <w:szCs w:val="28"/>
        </w:rPr>
        <w:t>. – 2021</w:t>
      </w:r>
      <w:r w:rsidR="00133051" w:rsidRPr="00133051">
        <w:rPr>
          <w:rFonts w:ascii="Times New Roman" w:hAnsi="Times New Roman" w:cs="Times New Roman"/>
          <w:sz w:val="28"/>
          <w:szCs w:val="28"/>
        </w:rPr>
        <w:t>.</w:t>
      </w:r>
      <w:r w:rsidRPr="006E3980">
        <w:rPr>
          <w:rFonts w:ascii="Times New Roman" w:hAnsi="Times New Roman" w:cs="Times New Roman"/>
          <w:sz w:val="28"/>
          <w:szCs w:val="28"/>
        </w:rPr>
        <w:t xml:space="preserve"> - </w:t>
      </w:r>
      <w:hyperlink r:id="rId66" w:history="1">
        <w:r w:rsidRPr="006E3980">
          <w:rPr>
            <w:rStyle w:val="a7"/>
            <w:rFonts w:ascii="Times New Roman" w:hAnsi="Times New Roman" w:cs="Times New Roman"/>
            <w:color w:val="auto"/>
            <w:sz w:val="28"/>
            <w:szCs w:val="28"/>
            <w:u w:val="none"/>
          </w:rPr>
          <w:t>Vol.28, №1</w:t>
        </w:r>
      </w:hyperlink>
      <w:r w:rsidR="007B024E" w:rsidRPr="007B024E">
        <w:t>.</w:t>
      </w:r>
      <w:r w:rsidRPr="00D80B57">
        <w:rPr>
          <w:rFonts w:ascii="Times New Roman" w:hAnsi="Times New Roman" w:cs="Times New Roman"/>
          <w:sz w:val="28"/>
          <w:szCs w:val="28"/>
        </w:rPr>
        <w:t xml:space="preserve"> – P. 272-279. </w:t>
      </w:r>
      <w:r w:rsidR="004E5D83" w:rsidRPr="003A0474">
        <w:rPr>
          <w:rFonts w:ascii="Times New Roman" w:hAnsi="Times New Roman" w:cs="Times New Roman"/>
          <w:sz w:val="28"/>
          <w:szCs w:val="28"/>
        </w:rPr>
        <w:t>[</w:t>
      </w:r>
      <w:hyperlink r:id="rId67" w:history="1">
        <w:r w:rsidR="004E5D83" w:rsidRPr="003A0474">
          <w:rPr>
            <w:rStyle w:val="a7"/>
            <w:rFonts w:ascii="Times New Roman" w:hAnsi="Times New Roman" w:cs="Times New Roman"/>
            <w:color w:val="auto"/>
            <w:sz w:val="28"/>
            <w:szCs w:val="28"/>
            <w:u w:val="none"/>
          </w:rPr>
          <w:t>doi.org/10.1016/j.sjbs.2020.09.059</w:t>
        </w:r>
      </w:hyperlink>
      <w:r w:rsidR="004E5D83" w:rsidRPr="003A0474">
        <w:rPr>
          <w:rFonts w:ascii="Times New Roman" w:hAnsi="Times New Roman" w:cs="Times New Roman"/>
          <w:sz w:val="28"/>
          <w:szCs w:val="28"/>
        </w:rPr>
        <w:t>].</w:t>
      </w:r>
    </w:p>
    <w:p w:rsidR="00D80B57" w:rsidRPr="004E5D83"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10 Dahouk S., Neubauer H., Merzenich H., Stark K. </w:t>
      </w:r>
      <w:r w:rsidR="006E3980">
        <w:rPr>
          <w:rFonts w:ascii="Times New Roman" w:hAnsi="Times New Roman" w:cs="Times New Roman"/>
          <w:sz w:val="28"/>
          <w:szCs w:val="28"/>
        </w:rPr>
        <w:t>et al</w:t>
      </w:r>
      <w:r w:rsidRPr="00D80B57">
        <w:rPr>
          <w:rFonts w:ascii="Times New Roman" w:hAnsi="Times New Roman" w:cs="Times New Roman"/>
          <w:sz w:val="28"/>
          <w:szCs w:val="28"/>
        </w:rPr>
        <w:t xml:space="preserve"> Changing Epidemiology of Human Brucellosis, Germany, 1962–2005</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Emerging Infectious Diseases. – 2007</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Vol.13, №12</w:t>
      </w:r>
      <w:r w:rsidR="007B024E" w:rsidRPr="007B024E">
        <w:rPr>
          <w:rFonts w:ascii="Times New Roman" w:hAnsi="Times New Roman" w:cs="Times New Roman"/>
          <w:sz w:val="28"/>
          <w:szCs w:val="28"/>
        </w:rPr>
        <w:t>.</w:t>
      </w:r>
      <w:r w:rsidRPr="00D80B57">
        <w:rPr>
          <w:rFonts w:ascii="Times New Roman" w:hAnsi="Times New Roman" w:cs="Times New Roman"/>
          <w:sz w:val="28"/>
          <w:szCs w:val="28"/>
        </w:rPr>
        <w:t xml:space="preserve"> - P.1894-1900.</w:t>
      </w:r>
      <w:r w:rsidR="004E5D83" w:rsidRPr="004E5D83">
        <w:rPr>
          <w:rFonts w:ascii="Times New Roman" w:hAnsi="Times New Roman" w:cs="Times New Roman"/>
          <w:sz w:val="28"/>
          <w:szCs w:val="28"/>
        </w:rPr>
        <w:t xml:space="preserve"> </w:t>
      </w:r>
      <w:r w:rsidR="004E5D83" w:rsidRPr="003A0474">
        <w:rPr>
          <w:rFonts w:ascii="Times New Roman" w:hAnsi="Times New Roman" w:cs="Times New Roman"/>
          <w:sz w:val="28"/>
          <w:szCs w:val="28"/>
        </w:rPr>
        <w:t>[</w:t>
      </w:r>
      <w:r w:rsidR="004E5D83">
        <w:rPr>
          <w:rFonts w:ascii="Times New Roman" w:hAnsi="Times New Roman" w:cs="Times New Roman"/>
          <w:sz w:val="28"/>
          <w:szCs w:val="28"/>
        </w:rPr>
        <w:t>DOI: 10.3201/eid1312.070527</w:t>
      </w:r>
      <w:r w:rsidR="004E5D83" w:rsidRPr="003A0474">
        <w:rPr>
          <w:rFonts w:ascii="Times New Roman" w:hAnsi="Times New Roman" w:cs="Times New Roman"/>
          <w:sz w:val="28"/>
          <w:szCs w:val="28"/>
        </w:rPr>
        <w:t>]</w:t>
      </w:r>
      <w:r w:rsidR="004E5D83" w:rsidRPr="00D80B57">
        <w:rPr>
          <w:rFonts w:ascii="Times New Roman" w:hAnsi="Times New Roman" w:cs="Times New Roman"/>
          <w:sz w:val="28"/>
          <w:szCs w:val="28"/>
        </w:rPr>
        <w:t>.</w:t>
      </w:r>
    </w:p>
    <w:p w:rsidR="00D80B57" w:rsidRPr="004E5D83" w:rsidRDefault="0050247A" w:rsidP="00D145D4">
      <w:pPr>
        <w:spacing w:after="0" w:line="240" w:lineRule="auto"/>
        <w:ind w:firstLine="567"/>
        <w:contextualSpacing/>
        <w:jc w:val="both"/>
        <w:rPr>
          <w:rFonts w:ascii="Times New Roman" w:hAnsi="Times New Roman" w:cs="Times New Roman"/>
          <w:sz w:val="28"/>
          <w:szCs w:val="28"/>
        </w:rPr>
      </w:pPr>
      <w:r w:rsidRPr="004E5D83">
        <w:rPr>
          <w:rFonts w:ascii="Times New Roman" w:hAnsi="Times New Roman" w:cs="Times New Roman"/>
          <w:sz w:val="28"/>
          <w:szCs w:val="28"/>
        </w:rPr>
        <w:t>11</w:t>
      </w:r>
      <w:r w:rsidRPr="00D80B57">
        <w:rPr>
          <w:rFonts w:ascii="Times New Roman" w:hAnsi="Times New Roman" w:cs="Times New Roman"/>
          <w:sz w:val="28"/>
          <w:szCs w:val="28"/>
        </w:rPr>
        <w:t xml:space="preserve"> </w:t>
      </w:r>
      <w:r w:rsidRPr="00D80B57">
        <w:rPr>
          <w:rFonts w:ascii="Times New Roman" w:eastAsiaTheme="majorEastAsia" w:hAnsi="Times New Roman" w:cs="Times New Roman"/>
          <w:color w:val="000000" w:themeColor="text1"/>
          <w:sz w:val="28"/>
          <w:szCs w:val="28"/>
        </w:rPr>
        <w:t>Dean A.</w:t>
      </w:r>
      <w:r w:rsidRPr="00D80B57">
        <w:rPr>
          <w:rFonts w:ascii="Times New Roman" w:hAnsi="Times New Roman" w:cs="Times New Roman"/>
          <w:color w:val="000000" w:themeColor="text1"/>
          <w:sz w:val="28"/>
          <w:szCs w:val="28"/>
        </w:rPr>
        <w:t>, </w:t>
      </w:r>
      <w:hyperlink r:id="rId68" w:history="1">
        <w:r w:rsidRPr="00D80B57">
          <w:rPr>
            <w:rFonts w:ascii="Times New Roman" w:eastAsiaTheme="majorEastAsia" w:hAnsi="Times New Roman" w:cs="Times New Roman"/>
            <w:color w:val="000000" w:themeColor="text1"/>
            <w:sz w:val="28"/>
            <w:szCs w:val="28"/>
          </w:rPr>
          <w:t>Crum</w:t>
        </w:r>
        <w:r w:rsidRPr="00D80B57">
          <w:rPr>
            <w:rFonts w:ascii="Times New Roman" w:eastAsiaTheme="majorEastAsia" w:hAnsi="Times New Roman" w:cs="Times New Roman"/>
            <w:sz w:val="28"/>
            <w:szCs w:val="28"/>
          </w:rPr>
          <w:t xml:space="preserve"> </w:t>
        </w:r>
        <w:r w:rsidRPr="00D80B57">
          <w:rPr>
            <w:rFonts w:ascii="Times New Roman" w:eastAsiaTheme="majorEastAsia" w:hAnsi="Times New Roman" w:cs="Times New Roman"/>
            <w:color w:val="000000" w:themeColor="text1"/>
            <w:sz w:val="28"/>
            <w:szCs w:val="28"/>
          </w:rPr>
          <w:t>L.</w:t>
        </w:r>
      </w:hyperlink>
      <w:r w:rsidRPr="00D80B57">
        <w:rPr>
          <w:rFonts w:ascii="Times New Roman" w:hAnsi="Times New Roman" w:cs="Times New Roman"/>
          <w:color w:val="000000" w:themeColor="text1"/>
          <w:sz w:val="28"/>
          <w:szCs w:val="28"/>
        </w:rPr>
        <w:t>, </w:t>
      </w:r>
      <w:hyperlink r:id="rId69" w:history="1">
        <w:r w:rsidRPr="00D80B57">
          <w:rPr>
            <w:rFonts w:ascii="Times New Roman" w:eastAsiaTheme="majorEastAsia" w:hAnsi="Times New Roman" w:cs="Times New Roman"/>
            <w:color w:val="000000" w:themeColor="text1"/>
            <w:sz w:val="28"/>
            <w:szCs w:val="28"/>
          </w:rPr>
          <w:t>Greter</w:t>
        </w:r>
      </w:hyperlink>
      <w:r w:rsidRPr="00D80B57">
        <w:rPr>
          <w:rFonts w:ascii="Times New Roman" w:eastAsiaTheme="majorEastAsia" w:hAnsi="Times New Roman" w:cs="Times New Roman"/>
          <w:sz w:val="28"/>
          <w:szCs w:val="28"/>
        </w:rPr>
        <w:t xml:space="preserve"> </w:t>
      </w:r>
      <w:r w:rsidRPr="00D80B57">
        <w:rPr>
          <w:rFonts w:ascii="Times New Roman" w:hAnsi="Times New Roman" w:cs="Times New Roman"/>
          <w:sz w:val="28"/>
          <w:szCs w:val="28"/>
        </w:rPr>
        <w:t>H.</w:t>
      </w:r>
      <w:r w:rsidRPr="00D80B57">
        <w:rPr>
          <w:rFonts w:ascii="Times New Roman" w:hAnsi="Times New Roman" w:cs="Times New Roman"/>
          <w:color w:val="000000" w:themeColor="text1"/>
          <w:sz w:val="28"/>
          <w:szCs w:val="28"/>
        </w:rPr>
        <w:t>, </w:t>
      </w:r>
      <w:hyperlink r:id="rId70" w:history="1">
        <w:r w:rsidRPr="00D80B57">
          <w:rPr>
            <w:rFonts w:ascii="Times New Roman" w:eastAsiaTheme="majorEastAsia" w:hAnsi="Times New Roman" w:cs="Times New Roman"/>
            <w:color w:val="000000" w:themeColor="text1"/>
            <w:sz w:val="28"/>
            <w:szCs w:val="28"/>
          </w:rPr>
          <w:t>Schelling</w:t>
        </w:r>
      </w:hyperlink>
      <w:r w:rsidRPr="00D80B57">
        <w:rPr>
          <w:rFonts w:ascii="Times New Roman" w:eastAsiaTheme="majorEastAsia" w:hAnsi="Times New Roman" w:cs="Times New Roman"/>
          <w:sz w:val="28"/>
          <w:szCs w:val="28"/>
        </w:rPr>
        <w:t xml:space="preserve"> </w:t>
      </w:r>
      <w:r w:rsidRPr="00D80B57">
        <w:rPr>
          <w:rFonts w:ascii="Times New Roman" w:hAnsi="Times New Roman" w:cs="Times New Roman"/>
          <w:sz w:val="28"/>
          <w:szCs w:val="28"/>
        </w:rPr>
        <w:t xml:space="preserve">E., </w:t>
      </w:r>
      <w:hyperlink r:id="rId71" w:history="1">
        <w:r w:rsidRPr="00D80B57">
          <w:rPr>
            <w:rFonts w:ascii="Times New Roman" w:eastAsiaTheme="majorEastAsia" w:hAnsi="Times New Roman" w:cs="Times New Roman"/>
            <w:color w:val="000000" w:themeColor="text1"/>
            <w:sz w:val="28"/>
            <w:szCs w:val="28"/>
          </w:rPr>
          <w:t>Zinsstag</w:t>
        </w:r>
      </w:hyperlink>
      <w:r w:rsidRPr="00D80B57">
        <w:rPr>
          <w:rFonts w:ascii="Times New Roman" w:eastAsiaTheme="majorEastAsia" w:hAnsi="Times New Roman" w:cs="Times New Roman"/>
          <w:sz w:val="28"/>
          <w:szCs w:val="28"/>
        </w:rPr>
        <w:t xml:space="preserve"> </w:t>
      </w:r>
      <w:r w:rsidRPr="00D80B57">
        <w:rPr>
          <w:rFonts w:ascii="Times New Roman" w:hAnsi="Times New Roman" w:cs="Times New Roman"/>
          <w:sz w:val="28"/>
          <w:szCs w:val="28"/>
        </w:rPr>
        <w:t>J.</w:t>
      </w:r>
      <w:r w:rsidRPr="00D80B57">
        <w:rPr>
          <w:rFonts w:ascii="Times New Roman" w:hAnsi="Times New Roman" w:cs="Times New Roman"/>
          <w:b/>
          <w:color w:val="000000" w:themeColor="text1"/>
          <w:sz w:val="28"/>
          <w:szCs w:val="28"/>
        </w:rPr>
        <w:t xml:space="preserve"> </w:t>
      </w:r>
      <w:r w:rsidRPr="00D80B57">
        <w:rPr>
          <w:rFonts w:ascii="Times New Roman" w:hAnsi="Times New Roman" w:cs="Times New Roman"/>
          <w:color w:val="000000" w:themeColor="text1"/>
          <w:sz w:val="28"/>
          <w:szCs w:val="28"/>
        </w:rPr>
        <w:t>Global burden of human brucellosis: a systematic review of disease frequency</w:t>
      </w:r>
      <w:r w:rsidRPr="00D80B57">
        <w:rPr>
          <w:rFonts w:ascii="Times New Roman" w:hAnsi="Times New Roman" w:cs="Times New Roman"/>
          <w:bCs/>
          <w:color w:val="000000" w:themeColor="text1"/>
          <w:sz w:val="28"/>
          <w:szCs w:val="28"/>
        </w:rPr>
        <w:t xml:space="preserve">. – </w:t>
      </w:r>
      <w:r w:rsidRPr="00D80B57">
        <w:rPr>
          <w:rFonts w:ascii="Times New Roman" w:hAnsi="Times New Roman" w:cs="Times New Roman"/>
          <w:color w:val="000000"/>
          <w:sz w:val="28"/>
          <w:szCs w:val="28"/>
        </w:rPr>
        <w:t>2012</w:t>
      </w:r>
      <w:r w:rsidR="00133051" w:rsidRPr="00133051">
        <w:rPr>
          <w:rFonts w:ascii="Times New Roman" w:hAnsi="Times New Roman" w:cs="Times New Roman"/>
          <w:color w:val="000000"/>
          <w:sz w:val="28"/>
          <w:szCs w:val="28"/>
        </w:rPr>
        <w:t>.</w:t>
      </w:r>
      <w:r w:rsidRPr="00D80B57">
        <w:rPr>
          <w:rFonts w:ascii="Times New Roman" w:hAnsi="Times New Roman" w:cs="Times New Roman"/>
          <w:color w:val="000000"/>
          <w:sz w:val="28"/>
          <w:szCs w:val="28"/>
        </w:rPr>
        <w:t xml:space="preserve"> - Vol.6, </w:t>
      </w:r>
      <w:r w:rsidR="004E5D83" w:rsidRPr="003A0474">
        <w:rPr>
          <w:rFonts w:ascii="Times New Roman" w:hAnsi="Times New Roman" w:cs="Times New Roman"/>
          <w:color w:val="000000"/>
          <w:sz w:val="28"/>
          <w:szCs w:val="28"/>
        </w:rPr>
        <w:t>№10: e1865</w:t>
      </w:r>
      <w:r w:rsidRPr="00D80B57">
        <w:rPr>
          <w:rFonts w:ascii="Times New Roman" w:hAnsi="Times New Roman" w:cs="Times New Roman"/>
          <w:color w:val="000000"/>
          <w:sz w:val="28"/>
          <w:szCs w:val="28"/>
        </w:rPr>
        <w:t>.</w:t>
      </w:r>
      <w:r w:rsidR="004E5D83" w:rsidRPr="004E5D83">
        <w:rPr>
          <w:rFonts w:ascii="Times New Roman" w:hAnsi="Times New Roman" w:cs="Times New Roman"/>
          <w:color w:val="000000"/>
          <w:sz w:val="28"/>
          <w:szCs w:val="28"/>
        </w:rPr>
        <w:t xml:space="preserve"> </w:t>
      </w:r>
      <w:r w:rsidR="004E5D83" w:rsidRPr="003A0474">
        <w:rPr>
          <w:rFonts w:ascii="Times New Roman" w:hAnsi="Times New Roman" w:cs="Times New Roman"/>
          <w:sz w:val="28"/>
          <w:szCs w:val="28"/>
        </w:rPr>
        <w:t>[</w:t>
      </w:r>
      <w:hyperlink r:id="rId72" w:history="1">
        <w:r w:rsidR="004E5D83" w:rsidRPr="003A0474">
          <w:rPr>
            <w:rStyle w:val="a7"/>
            <w:rFonts w:ascii="Times New Roman" w:eastAsiaTheme="majorEastAsia" w:hAnsi="Times New Roman" w:cs="Times New Roman"/>
            <w:color w:val="auto"/>
            <w:sz w:val="28"/>
            <w:szCs w:val="28"/>
            <w:u w:val="none"/>
          </w:rPr>
          <w:t>doi.org/10.1371/journal.pntd.0001865</w:t>
        </w:r>
      </w:hyperlink>
      <w:r w:rsidR="004E5D83" w:rsidRPr="003A0474">
        <w:rPr>
          <w:rFonts w:ascii="Times New Roman" w:hAnsi="Times New Roman" w:cs="Times New Roman"/>
          <w:color w:val="000000"/>
          <w:sz w:val="28"/>
          <w:szCs w:val="28"/>
        </w:rPr>
        <w:t>].</w:t>
      </w:r>
    </w:p>
    <w:p w:rsidR="00D80B57" w:rsidRPr="00D80B57"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12 </w:t>
      </w:r>
      <w:hyperlink r:id="rId73" w:history="1">
        <w:r w:rsidRPr="00D80B57">
          <w:rPr>
            <w:rFonts w:ascii="Times New Roman" w:hAnsi="Times New Roman" w:cs="Times New Roman"/>
            <w:color w:val="000000" w:themeColor="text1"/>
            <w:sz w:val="28"/>
            <w:szCs w:val="28"/>
          </w:rPr>
          <w:t>Rubach</w:t>
        </w:r>
      </w:hyperlink>
      <w:r w:rsidRPr="00D80B57">
        <w:rPr>
          <w:rFonts w:ascii="Times New Roman" w:hAnsi="Times New Roman" w:cs="Times New Roman"/>
          <w:sz w:val="28"/>
          <w:szCs w:val="28"/>
        </w:rPr>
        <w:t xml:space="preserve"> M.</w:t>
      </w:r>
      <w:r w:rsidRPr="00D80B57">
        <w:rPr>
          <w:rFonts w:ascii="Times New Roman" w:hAnsi="Times New Roman" w:cs="Times New Roman"/>
          <w:color w:val="000000" w:themeColor="text1"/>
          <w:sz w:val="28"/>
          <w:szCs w:val="28"/>
        </w:rPr>
        <w:t>, </w:t>
      </w:r>
      <w:hyperlink r:id="rId74" w:history="1">
        <w:r w:rsidRPr="00D80B57">
          <w:rPr>
            <w:rFonts w:ascii="Times New Roman" w:hAnsi="Times New Roman" w:cs="Times New Roman"/>
            <w:color w:val="000000" w:themeColor="text1"/>
            <w:sz w:val="28"/>
            <w:szCs w:val="28"/>
          </w:rPr>
          <w:t>Halliday</w:t>
        </w:r>
      </w:hyperlink>
      <w:r w:rsidRPr="00D80B57">
        <w:rPr>
          <w:rFonts w:ascii="Times New Roman" w:hAnsi="Times New Roman" w:cs="Times New Roman"/>
          <w:sz w:val="28"/>
          <w:szCs w:val="28"/>
        </w:rPr>
        <w:t xml:space="preserve"> J.E.B.</w:t>
      </w:r>
      <w:r w:rsidRPr="00D80B57">
        <w:rPr>
          <w:rFonts w:ascii="Times New Roman" w:hAnsi="Times New Roman" w:cs="Times New Roman"/>
          <w:color w:val="000000" w:themeColor="text1"/>
          <w:sz w:val="28"/>
          <w:szCs w:val="28"/>
        </w:rPr>
        <w:t>, </w:t>
      </w:r>
      <w:hyperlink r:id="rId75" w:history="1">
        <w:r w:rsidRPr="00D80B57">
          <w:rPr>
            <w:rFonts w:ascii="Times New Roman" w:hAnsi="Times New Roman" w:cs="Times New Roman"/>
            <w:color w:val="000000" w:themeColor="text1"/>
            <w:sz w:val="28"/>
            <w:szCs w:val="28"/>
          </w:rPr>
          <w:t>Cleaveland</w:t>
        </w:r>
      </w:hyperlink>
      <w:r w:rsidRPr="00D80B57">
        <w:rPr>
          <w:rFonts w:ascii="Times New Roman" w:hAnsi="Times New Roman" w:cs="Times New Roman"/>
          <w:sz w:val="28"/>
          <w:szCs w:val="28"/>
        </w:rPr>
        <w:t xml:space="preserve"> S.</w:t>
      </w:r>
      <w:r w:rsidRPr="00D80B57">
        <w:rPr>
          <w:rFonts w:ascii="Times New Roman" w:hAnsi="Times New Roman" w:cs="Times New Roman"/>
          <w:color w:val="000000" w:themeColor="text1"/>
          <w:sz w:val="28"/>
          <w:szCs w:val="28"/>
        </w:rPr>
        <w:t>, </w:t>
      </w:r>
      <w:hyperlink r:id="rId76" w:history="1">
        <w:r w:rsidRPr="00D80B57">
          <w:rPr>
            <w:rFonts w:ascii="Times New Roman" w:hAnsi="Times New Roman" w:cs="Times New Roman"/>
            <w:color w:val="000000" w:themeColor="text1"/>
            <w:sz w:val="28"/>
            <w:szCs w:val="28"/>
          </w:rPr>
          <w:t xml:space="preserve"> Crump</w:t>
        </w:r>
      </w:hyperlink>
      <w:r w:rsidRPr="00D80B57">
        <w:rPr>
          <w:rFonts w:ascii="Times New Roman" w:hAnsi="Times New Roman" w:cs="Times New Roman"/>
          <w:sz w:val="28"/>
          <w:szCs w:val="28"/>
        </w:rPr>
        <w:t xml:space="preserve"> J.A.</w:t>
      </w:r>
      <w:r w:rsidRPr="00D80B57">
        <w:rPr>
          <w:rFonts w:ascii="Times New Roman" w:hAnsi="Times New Roman" w:cs="Times New Roman"/>
          <w:color w:val="000000" w:themeColor="text1"/>
          <w:sz w:val="28"/>
          <w:szCs w:val="28"/>
        </w:rPr>
        <w:t xml:space="preserve"> </w:t>
      </w:r>
      <w:r w:rsidRPr="00D80B57">
        <w:rPr>
          <w:rFonts w:ascii="Times New Roman" w:hAnsi="Times New Roman" w:cs="Times New Roman"/>
          <w:color w:val="000000"/>
          <w:kern w:val="36"/>
          <w:sz w:val="28"/>
          <w:szCs w:val="28"/>
        </w:rPr>
        <w:t>Brucellosis in low-income and middle-income countries</w:t>
      </w:r>
      <w:r w:rsidR="00687706" w:rsidRPr="00687706">
        <w:rPr>
          <w:rFonts w:ascii="Times New Roman" w:hAnsi="Times New Roman" w:cs="Times New Roman"/>
          <w:color w:val="000000"/>
          <w:kern w:val="36"/>
          <w:sz w:val="28"/>
          <w:szCs w:val="28"/>
        </w:rPr>
        <w:t xml:space="preserve"> </w:t>
      </w:r>
      <w:r w:rsidRPr="00D80B57">
        <w:rPr>
          <w:rFonts w:ascii="Times New Roman" w:hAnsi="Times New Roman" w:cs="Times New Roman"/>
          <w:color w:val="000000"/>
          <w:kern w:val="36"/>
          <w:sz w:val="28"/>
          <w:szCs w:val="28"/>
        </w:rPr>
        <w:t xml:space="preserve">// </w:t>
      </w:r>
      <w:hyperlink r:id="rId77" w:tgtFrame="pmc_ext" w:history="1">
        <w:r w:rsidRPr="00A13D41">
          <w:rPr>
            <w:rStyle w:val="a7"/>
            <w:rFonts w:ascii="Times New Roman" w:hAnsi="Times New Roman" w:cs="Times New Roman"/>
            <w:color w:val="auto"/>
            <w:sz w:val="28"/>
            <w:szCs w:val="28"/>
            <w:u w:val="none"/>
          </w:rPr>
          <w:t xml:space="preserve">Current Opinion in Infectious Diseases. – </w:t>
        </w:r>
        <w:hyperlink r:id="rId78" w:history="1">
          <w:r w:rsidRPr="00A13D41">
            <w:rPr>
              <w:rStyle w:val="a7"/>
              <w:rFonts w:ascii="Times New Roman" w:hAnsi="Times New Roman" w:cs="Times New Roman"/>
              <w:color w:val="auto"/>
              <w:sz w:val="28"/>
              <w:szCs w:val="28"/>
              <w:u w:val="none"/>
            </w:rPr>
            <w:t>2013</w:t>
          </w:r>
          <w:r w:rsidR="00133051" w:rsidRPr="00133051">
            <w:rPr>
              <w:rStyle w:val="a7"/>
              <w:rFonts w:ascii="Times New Roman" w:hAnsi="Times New Roman" w:cs="Times New Roman"/>
              <w:color w:val="auto"/>
              <w:sz w:val="28"/>
              <w:szCs w:val="28"/>
              <w:u w:val="none"/>
            </w:rPr>
            <w:t>.</w:t>
          </w:r>
          <w:r w:rsidRPr="00A13D41">
            <w:rPr>
              <w:rStyle w:val="a7"/>
              <w:rFonts w:ascii="Times New Roman" w:hAnsi="Times New Roman" w:cs="Times New Roman"/>
              <w:color w:val="auto"/>
              <w:sz w:val="28"/>
              <w:szCs w:val="28"/>
              <w:u w:val="none"/>
            </w:rPr>
            <w:t xml:space="preserve"> – Vol.26, №5</w:t>
          </w:r>
          <w:r w:rsidR="007B024E" w:rsidRPr="00AE59CB">
            <w:rPr>
              <w:rStyle w:val="a7"/>
              <w:rFonts w:ascii="Times New Roman" w:hAnsi="Times New Roman" w:cs="Times New Roman"/>
              <w:color w:val="auto"/>
              <w:sz w:val="28"/>
              <w:szCs w:val="28"/>
              <w:u w:val="none"/>
            </w:rPr>
            <w:t>.</w:t>
          </w:r>
          <w:r w:rsidRPr="00A13D41">
            <w:rPr>
              <w:rStyle w:val="a7"/>
              <w:rFonts w:ascii="Times New Roman" w:hAnsi="Times New Roman" w:cs="Times New Roman"/>
              <w:color w:val="auto"/>
              <w:sz w:val="28"/>
              <w:szCs w:val="28"/>
              <w:u w:val="none"/>
            </w:rPr>
            <w:t xml:space="preserve"> - P. 404-412</w:t>
          </w:r>
        </w:hyperlink>
      </w:hyperlink>
      <w:r w:rsidRPr="00A13D41">
        <w:rPr>
          <w:rFonts w:ascii="Times New Roman" w:hAnsi="Times New Roman" w:cs="Times New Roman"/>
          <w:sz w:val="28"/>
          <w:szCs w:val="28"/>
        </w:rPr>
        <w:t>.</w:t>
      </w:r>
      <w:r w:rsidRPr="00D80B57">
        <w:rPr>
          <w:rFonts w:ascii="Times New Roman" w:hAnsi="Times New Roman" w:cs="Times New Roman"/>
          <w:sz w:val="28"/>
          <w:szCs w:val="28"/>
        </w:rPr>
        <w:t xml:space="preserve"> </w:t>
      </w:r>
      <w:r w:rsidR="004E5D83" w:rsidRPr="003A0474">
        <w:rPr>
          <w:rFonts w:ascii="Times New Roman" w:hAnsi="Times New Roman" w:cs="Times New Roman"/>
          <w:sz w:val="28"/>
          <w:szCs w:val="28"/>
        </w:rPr>
        <w:t>[</w:t>
      </w:r>
      <w:r w:rsidR="004E5D83" w:rsidRPr="003A0474">
        <w:rPr>
          <w:rFonts w:ascii="Times New Roman" w:hAnsi="Times New Roman" w:cs="Times New Roman"/>
          <w:color w:val="000000" w:themeColor="text1"/>
          <w:sz w:val="28"/>
          <w:szCs w:val="28"/>
        </w:rPr>
        <w:t>doi: </w:t>
      </w:r>
      <w:hyperlink r:id="rId79" w:tgtFrame="pmc_ext" w:history="1">
        <w:r w:rsidR="004E5D83" w:rsidRPr="003A0474">
          <w:rPr>
            <w:rFonts w:ascii="Times New Roman" w:hAnsi="Times New Roman" w:cs="Times New Roman"/>
            <w:color w:val="000000" w:themeColor="text1"/>
            <w:sz w:val="28"/>
            <w:szCs w:val="28"/>
          </w:rPr>
          <w:t>10.1097/QCO.0b013e3283638104</w:t>
        </w:r>
      </w:hyperlink>
      <w:r w:rsidR="004E5D83" w:rsidRPr="003A0474">
        <w:rPr>
          <w:rFonts w:ascii="Times New Roman" w:hAnsi="Times New Roman" w:cs="Times New Roman"/>
          <w:sz w:val="28"/>
          <w:szCs w:val="28"/>
        </w:rPr>
        <w:t>].</w:t>
      </w:r>
    </w:p>
    <w:p w:rsidR="00D80B57" w:rsidRPr="004E5D83"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color w:val="000000" w:themeColor="text1"/>
          <w:sz w:val="28"/>
          <w:szCs w:val="28"/>
        </w:rPr>
        <w:t xml:space="preserve">13 </w:t>
      </w:r>
      <w:r w:rsidRPr="00D80B57">
        <w:rPr>
          <w:rFonts w:ascii="Times New Roman" w:hAnsi="Times New Roman" w:cs="Times New Roman"/>
          <w:color w:val="000000" w:themeColor="text1"/>
          <w:sz w:val="28"/>
          <w:szCs w:val="28"/>
          <w:shd w:val="clear" w:color="auto" w:fill="FFFFFF"/>
        </w:rPr>
        <w:t>Corbel M. J. </w:t>
      </w:r>
      <w:r w:rsidRPr="00D80B57">
        <w:rPr>
          <w:rStyle w:val="ref-journal"/>
          <w:rFonts w:ascii="Times New Roman" w:hAnsi="Times New Roman" w:cs="Times New Roman"/>
          <w:color w:val="000000" w:themeColor="text1"/>
          <w:sz w:val="28"/>
          <w:szCs w:val="28"/>
          <w:shd w:val="clear" w:color="auto" w:fill="FFFFFF"/>
        </w:rPr>
        <w:t>Brucellosis in humans and animals,</w:t>
      </w:r>
      <w:r w:rsidRPr="00D80B57">
        <w:rPr>
          <w:rFonts w:ascii="Times New Roman" w:hAnsi="Times New Roman" w:cs="Times New Roman"/>
          <w:color w:val="000000" w:themeColor="text1"/>
          <w:sz w:val="28"/>
          <w:szCs w:val="28"/>
          <w:shd w:val="clear" w:color="auto" w:fill="FFFFFF"/>
        </w:rPr>
        <w:t> Geneva, WHO/CDS – 2006</w:t>
      </w:r>
      <w:r w:rsidR="00133051" w:rsidRPr="00133051">
        <w:rPr>
          <w:rFonts w:ascii="Times New Roman" w:hAnsi="Times New Roman" w:cs="Times New Roman"/>
          <w:color w:val="000000" w:themeColor="text1"/>
          <w:sz w:val="28"/>
          <w:szCs w:val="28"/>
          <w:shd w:val="clear" w:color="auto" w:fill="FFFFFF"/>
        </w:rPr>
        <w:t>.</w:t>
      </w:r>
      <w:r w:rsidRPr="00D80B57">
        <w:rPr>
          <w:rFonts w:ascii="Times New Roman" w:hAnsi="Times New Roman" w:cs="Times New Roman"/>
          <w:color w:val="000000" w:themeColor="text1"/>
          <w:sz w:val="28"/>
          <w:szCs w:val="28"/>
          <w:shd w:val="clear" w:color="auto" w:fill="FFFFFF"/>
        </w:rPr>
        <w:t xml:space="preserve"> - №7. </w:t>
      </w:r>
      <w:r w:rsidR="004E5D83">
        <w:rPr>
          <w:rFonts w:ascii="Times New Roman" w:hAnsi="Times New Roman" w:cs="Times New Roman"/>
          <w:color w:val="000000" w:themeColor="text1"/>
          <w:sz w:val="28"/>
          <w:szCs w:val="28"/>
          <w:shd w:val="clear" w:color="auto" w:fill="FFFFFF"/>
        </w:rPr>
        <w:t>[</w:t>
      </w:r>
      <w:r w:rsidR="004E5D83" w:rsidRPr="004E5D83">
        <w:rPr>
          <w:rFonts w:ascii="Times New Roman" w:hAnsi="Times New Roman" w:cs="Times New Roman"/>
          <w:color w:val="000000" w:themeColor="text1"/>
          <w:sz w:val="28"/>
          <w:szCs w:val="28"/>
          <w:shd w:val="clear" w:color="auto" w:fill="FFFFFF"/>
        </w:rPr>
        <w:t>https://apps.who.int/iris/handle/10665/43597</w:t>
      </w:r>
      <w:r w:rsidR="004E5D83">
        <w:rPr>
          <w:rFonts w:ascii="Times New Roman" w:hAnsi="Times New Roman" w:cs="Times New Roman"/>
          <w:color w:val="000000" w:themeColor="text1"/>
          <w:sz w:val="28"/>
          <w:szCs w:val="28"/>
          <w:shd w:val="clear" w:color="auto" w:fill="FFFFFF"/>
        </w:rPr>
        <w:t>]</w:t>
      </w:r>
      <w:r w:rsidR="004E5D83" w:rsidRPr="004E5D83">
        <w:rPr>
          <w:rFonts w:ascii="Times New Roman" w:hAnsi="Times New Roman" w:cs="Times New Roman"/>
          <w:color w:val="000000" w:themeColor="text1"/>
          <w:sz w:val="28"/>
          <w:szCs w:val="28"/>
          <w:shd w:val="clear" w:color="auto" w:fill="FFFFFF"/>
        </w:rPr>
        <w:t>.</w:t>
      </w:r>
    </w:p>
    <w:p w:rsidR="00D80B57" w:rsidRPr="000C786F"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14 Chenhao Zh., Yang Y., Wu S., Wu W., Xue H., An K., Zhen Q. Search trends and prediction of human brucellosis using Baidu index data from 2011 to 2018 in China</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Scientific Reports. – </w:t>
      </w:r>
      <w:r w:rsidRPr="00A745C8">
        <w:rPr>
          <w:rFonts w:ascii="Times New Roman" w:hAnsi="Times New Roman" w:cs="Times New Roman"/>
          <w:sz w:val="28"/>
          <w:szCs w:val="28"/>
        </w:rPr>
        <w:t>2020</w:t>
      </w:r>
      <w:r w:rsidR="00133051" w:rsidRPr="00133051">
        <w:rPr>
          <w:rFonts w:ascii="Times New Roman" w:hAnsi="Times New Roman" w:cs="Times New Roman"/>
          <w:sz w:val="28"/>
          <w:szCs w:val="28"/>
        </w:rPr>
        <w:t>.</w:t>
      </w:r>
      <w:r w:rsidRPr="00A745C8">
        <w:rPr>
          <w:rFonts w:ascii="Times New Roman" w:hAnsi="Times New Roman" w:cs="Times New Roman"/>
          <w:sz w:val="28"/>
          <w:szCs w:val="28"/>
        </w:rPr>
        <w:t xml:space="preserve"> - </w:t>
      </w:r>
      <w:r w:rsidR="00A745C8" w:rsidRPr="00A745C8">
        <w:rPr>
          <w:rFonts w:ascii="Times New Roman" w:hAnsi="Times New Roman" w:cs="Times New Roman"/>
          <w:sz w:val="28"/>
          <w:szCs w:val="28"/>
        </w:rPr>
        <w:t>№</w:t>
      </w:r>
      <w:r w:rsidRPr="00A745C8">
        <w:rPr>
          <w:rFonts w:ascii="Times New Roman" w:hAnsi="Times New Roman" w:cs="Times New Roman"/>
          <w:sz w:val="28"/>
          <w:szCs w:val="28"/>
        </w:rPr>
        <w:t>10:</w:t>
      </w:r>
      <w:r w:rsidR="00A745C8" w:rsidRPr="00A745C8">
        <w:rPr>
          <w:rFonts w:ascii="Times New Roman" w:hAnsi="Times New Roman" w:cs="Times New Roman"/>
          <w:sz w:val="28"/>
          <w:szCs w:val="28"/>
        </w:rPr>
        <w:t xml:space="preserve"> </w:t>
      </w:r>
      <w:r w:rsidRPr="00A745C8">
        <w:rPr>
          <w:rFonts w:ascii="Times New Roman" w:hAnsi="Times New Roman" w:cs="Times New Roman"/>
          <w:sz w:val="28"/>
          <w:szCs w:val="28"/>
        </w:rPr>
        <w:t>5896</w:t>
      </w:r>
      <w:r w:rsidR="00A745C8" w:rsidRPr="00A745C8">
        <w:rPr>
          <w:rFonts w:ascii="Times New Roman" w:hAnsi="Times New Roman" w:cs="Times New Roman"/>
          <w:sz w:val="28"/>
          <w:szCs w:val="28"/>
        </w:rPr>
        <w:t>.</w:t>
      </w:r>
      <w:r w:rsidR="004E5D83" w:rsidRPr="004E5D83">
        <w:rPr>
          <w:rFonts w:ascii="Times New Roman" w:hAnsi="Times New Roman" w:cs="Times New Roman"/>
          <w:sz w:val="28"/>
          <w:szCs w:val="28"/>
        </w:rPr>
        <w:t xml:space="preserve"> </w:t>
      </w:r>
      <w:r w:rsidR="004E5D83">
        <w:rPr>
          <w:rFonts w:ascii="Times New Roman" w:hAnsi="Times New Roman" w:cs="Times New Roman"/>
          <w:sz w:val="28"/>
          <w:szCs w:val="28"/>
        </w:rPr>
        <w:t>[</w:t>
      </w:r>
      <w:r w:rsidR="004E5D83" w:rsidRPr="004E5D83">
        <w:rPr>
          <w:rFonts w:ascii="Times New Roman" w:hAnsi="Times New Roman" w:cs="Times New Roman"/>
          <w:sz w:val="28"/>
          <w:szCs w:val="28"/>
        </w:rPr>
        <w:t>doi.org/10.1038/s41598-020-62517-7</w:t>
      </w:r>
      <w:r w:rsidR="004E5D83">
        <w:rPr>
          <w:rFonts w:ascii="Times New Roman" w:hAnsi="Times New Roman" w:cs="Times New Roman"/>
          <w:sz w:val="28"/>
          <w:szCs w:val="28"/>
        </w:rPr>
        <w:t>]</w:t>
      </w:r>
      <w:r w:rsidR="0031587A" w:rsidRPr="000C786F">
        <w:rPr>
          <w:rFonts w:ascii="Times New Roman" w:hAnsi="Times New Roman" w:cs="Times New Roman"/>
          <w:sz w:val="28"/>
          <w:szCs w:val="28"/>
        </w:rPr>
        <w:t>.</w:t>
      </w:r>
    </w:p>
    <w:p w:rsidR="00D80B57" w:rsidRPr="008D404D" w:rsidRDefault="0050247A" w:rsidP="00D145D4">
      <w:pPr>
        <w:spacing w:after="0" w:line="240" w:lineRule="auto"/>
        <w:ind w:firstLine="567"/>
        <w:contextualSpacing/>
        <w:jc w:val="both"/>
        <w:rPr>
          <w:rFonts w:ascii="Times New Roman" w:hAnsi="Times New Roman" w:cs="Times New Roman"/>
          <w:sz w:val="28"/>
          <w:szCs w:val="28"/>
        </w:rPr>
      </w:pPr>
      <w:r w:rsidRPr="00A745C8">
        <w:rPr>
          <w:rFonts w:ascii="Times New Roman" w:hAnsi="Times New Roman" w:cs="Times New Roman"/>
          <w:sz w:val="28"/>
          <w:szCs w:val="28"/>
        </w:rPr>
        <w:t>15 Wang Y., Xu Ch., Zhang Sh., Wang Zh., Zhu Y., Yuan J. Temporal trends analysis of human brucellosis incidence in mainland China from 2004 to 2018</w:t>
      </w:r>
      <w:r w:rsidR="00687706" w:rsidRPr="00687706">
        <w:rPr>
          <w:rFonts w:ascii="Times New Roman" w:hAnsi="Times New Roman" w:cs="Times New Roman"/>
          <w:sz w:val="28"/>
          <w:szCs w:val="28"/>
        </w:rPr>
        <w:t xml:space="preserve"> </w:t>
      </w:r>
      <w:r w:rsidRPr="00A745C8">
        <w:rPr>
          <w:rFonts w:ascii="Times New Roman" w:hAnsi="Times New Roman" w:cs="Times New Roman"/>
          <w:sz w:val="28"/>
          <w:szCs w:val="28"/>
        </w:rPr>
        <w:t>// Scientific Reports. – 2018</w:t>
      </w:r>
      <w:r w:rsidR="00133051" w:rsidRPr="00133051">
        <w:rPr>
          <w:rFonts w:ascii="Times New Roman" w:hAnsi="Times New Roman" w:cs="Times New Roman"/>
          <w:sz w:val="28"/>
          <w:szCs w:val="28"/>
        </w:rPr>
        <w:t>.</w:t>
      </w:r>
      <w:r w:rsidRPr="00A745C8">
        <w:rPr>
          <w:rFonts w:ascii="Times New Roman" w:hAnsi="Times New Roman" w:cs="Times New Roman"/>
          <w:sz w:val="28"/>
          <w:szCs w:val="28"/>
        </w:rPr>
        <w:t xml:space="preserve"> - </w:t>
      </w:r>
      <w:r w:rsidR="00A745C8" w:rsidRPr="00A745C8">
        <w:rPr>
          <w:rFonts w:ascii="Times New Roman" w:hAnsi="Times New Roman" w:cs="Times New Roman"/>
          <w:sz w:val="28"/>
          <w:szCs w:val="28"/>
        </w:rPr>
        <w:t>№</w:t>
      </w:r>
      <w:r w:rsidRPr="00A745C8">
        <w:rPr>
          <w:rFonts w:ascii="Times New Roman" w:hAnsi="Times New Roman" w:cs="Times New Roman"/>
          <w:sz w:val="28"/>
          <w:szCs w:val="28"/>
        </w:rPr>
        <w:t>8:</w:t>
      </w:r>
      <w:r w:rsidR="00A745C8" w:rsidRPr="00A745C8">
        <w:rPr>
          <w:rFonts w:ascii="Times New Roman" w:hAnsi="Times New Roman" w:cs="Times New Roman"/>
          <w:sz w:val="28"/>
          <w:szCs w:val="28"/>
        </w:rPr>
        <w:t xml:space="preserve"> </w:t>
      </w:r>
      <w:r w:rsidRPr="00A745C8">
        <w:rPr>
          <w:rFonts w:ascii="Times New Roman" w:hAnsi="Times New Roman" w:cs="Times New Roman"/>
          <w:sz w:val="28"/>
          <w:szCs w:val="28"/>
        </w:rPr>
        <w:t>15901</w:t>
      </w:r>
      <w:r w:rsidR="00A745C8" w:rsidRPr="00A745C8">
        <w:rPr>
          <w:rFonts w:ascii="Times New Roman" w:hAnsi="Times New Roman" w:cs="Times New Roman"/>
          <w:sz w:val="28"/>
          <w:szCs w:val="28"/>
        </w:rPr>
        <w:t>.</w:t>
      </w:r>
      <w:r w:rsidR="0031587A" w:rsidRPr="0031587A">
        <w:rPr>
          <w:rFonts w:ascii="Times New Roman" w:hAnsi="Times New Roman" w:cs="Times New Roman"/>
          <w:sz w:val="28"/>
          <w:szCs w:val="28"/>
        </w:rPr>
        <w:t xml:space="preserve"> </w:t>
      </w:r>
      <w:r w:rsidR="0031587A">
        <w:rPr>
          <w:rFonts w:ascii="Times New Roman" w:hAnsi="Times New Roman" w:cs="Times New Roman"/>
          <w:sz w:val="28"/>
          <w:szCs w:val="28"/>
        </w:rPr>
        <w:t>[</w:t>
      </w:r>
      <w:r w:rsidR="00FF09EB" w:rsidRPr="0031587A">
        <w:rPr>
          <w:rFonts w:ascii="Times New Roman" w:hAnsi="Times New Roman" w:cs="Times New Roman"/>
          <w:sz w:val="28"/>
          <w:szCs w:val="28"/>
        </w:rPr>
        <w:t>doi</w:t>
      </w:r>
      <w:r w:rsidR="0031587A" w:rsidRPr="0031587A">
        <w:rPr>
          <w:rFonts w:ascii="Times New Roman" w:hAnsi="Times New Roman" w:cs="Times New Roman"/>
          <w:sz w:val="28"/>
          <w:szCs w:val="28"/>
        </w:rPr>
        <w:t>:10.1038/s41598-018-33165-9]</w:t>
      </w:r>
      <w:r w:rsidR="0031587A" w:rsidRPr="008D404D">
        <w:rPr>
          <w:rFonts w:ascii="Times New Roman" w:hAnsi="Times New Roman" w:cs="Times New Roman"/>
          <w:sz w:val="28"/>
          <w:szCs w:val="28"/>
        </w:rPr>
        <w:t>.</w:t>
      </w:r>
    </w:p>
    <w:p w:rsidR="00D80B57" w:rsidRPr="000C786F" w:rsidRDefault="0050247A" w:rsidP="00FF09EB">
      <w:pPr>
        <w:spacing w:after="0" w:line="240" w:lineRule="auto"/>
        <w:ind w:firstLine="567"/>
        <w:contextualSpacing/>
        <w:rPr>
          <w:rFonts w:ascii="Times New Roman" w:hAnsi="Times New Roman" w:cs="Times New Roman"/>
          <w:sz w:val="28"/>
          <w:szCs w:val="28"/>
        </w:rPr>
      </w:pPr>
      <w:r w:rsidRPr="00D80B57">
        <w:rPr>
          <w:rFonts w:ascii="Times New Roman" w:hAnsi="Times New Roman" w:cs="Times New Roman"/>
          <w:sz w:val="28"/>
          <w:szCs w:val="28"/>
        </w:rPr>
        <w:t>16 Moreno E. Retrospective and prospective perspectives on zoonotic brucellosis</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r w:rsidR="00A13D41">
        <w:rPr>
          <w:rFonts w:ascii="Times New Roman" w:hAnsi="Times New Roman" w:cs="Times New Roman"/>
          <w:sz w:val="28"/>
          <w:szCs w:val="28"/>
        </w:rPr>
        <w:t xml:space="preserve">Frontiers Microbiology. </w:t>
      </w:r>
      <w:r w:rsidR="00133051">
        <w:rPr>
          <w:rFonts w:ascii="Times New Roman" w:hAnsi="Times New Roman" w:cs="Times New Roman"/>
          <w:sz w:val="28"/>
          <w:szCs w:val="28"/>
        </w:rPr>
        <w:t>–</w:t>
      </w:r>
      <w:r w:rsidR="00A13D41">
        <w:rPr>
          <w:rFonts w:ascii="Times New Roman" w:hAnsi="Times New Roman" w:cs="Times New Roman"/>
          <w:sz w:val="28"/>
          <w:szCs w:val="28"/>
        </w:rPr>
        <w:t xml:space="preserve"> 2014</w:t>
      </w:r>
      <w:r w:rsidR="00133051" w:rsidRPr="00133051">
        <w:rPr>
          <w:rFonts w:ascii="Times New Roman" w:hAnsi="Times New Roman" w:cs="Times New Roman"/>
          <w:sz w:val="28"/>
          <w:szCs w:val="28"/>
        </w:rPr>
        <w:t>.</w:t>
      </w:r>
      <w:r w:rsidR="00A13D41">
        <w:rPr>
          <w:rFonts w:ascii="Times New Roman" w:hAnsi="Times New Roman" w:cs="Times New Roman"/>
          <w:sz w:val="28"/>
          <w:szCs w:val="28"/>
        </w:rPr>
        <w:t xml:space="preserve"> </w:t>
      </w:r>
      <w:r w:rsidR="00A13D41" w:rsidRPr="00A13D41">
        <w:rPr>
          <w:rFonts w:ascii="Times New Roman" w:hAnsi="Times New Roman" w:cs="Times New Roman"/>
          <w:sz w:val="28"/>
          <w:szCs w:val="28"/>
        </w:rPr>
        <w:t>-</w:t>
      </w:r>
      <w:r w:rsidRPr="00D80B57">
        <w:rPr>
          <w:rFonts w:ascii="Times New Roman" w:hAnsi="Times New Roman" w:cs="Times New Roman"/>
          <w:sz w:val="28"/>
          <w:szCs w:val="28"/>
        </w:rPr>
        <w:t xml:space="preserve"> Vol.5, Art.213</w:t>
      </w:r>
      <w:r w:rsidR="007B024E" w:rsidRPr="007B024E">
        <w:rPr>
          <w:rFonts w:ascii="Times New Roman" w:hAnsi="Times New Roman" w:cs="Times New Roman"/>
          <w:sz w:val="28"/>
          <w:szCs w:val="28"/>
        </w:rPr>
        <w:t>.</w:t>
      </w:r>
      <w:r w:rsidRPr="00D80B57">
        <w:rPr>
          <w:rFonts w:ascii="Times New Roman" w:hAnsi="Times New Roman" w:cs="Times New Roman"/>
          <w:sz w:val="28"/>
          <w:szCs w:val="28"/>
        </w:rPr>
        <w:t xml:space="preserve"> </w:t>
      </w:r>
      <w:r w:rsidR="00F53CFE" w:rsidRPr="00F53CFE">
        <w:rPr>
          <w:rFonts w:ascii="Times New Roman" w:hAnsi="Times New Roman" w:cs="Times New Roman"/>
          <w:sz w:val="28"/>
          <w:szCs w:val="28"/>
        </w:rPr>
        <w:t>-</w:t>
      </w:r>
      <w:r w:rsidRPr="00D80B57">
        <w:rPr>
          <w:rFonts w:ascii="Times New Roman" w:hAnsi="Times New Roman" w:cs="Times New Roman"/>
          <w:sz w:val="28"/>
          <w:szCs w:val="28"/>
        </w:rPr>
        <w:t xml:space="preserve"> P.</w:t>
      </w:r>
      <w:r w:rsidR="00A13D41" w:rsidRPr="00A13D41">
        <w:rPr>
          <w:rFonts w:ascii="Times New Roman" w:hAnsi="Times New Roman" w:cs="Times New Roman"/>
          <w:sz w:val="28"/>
          <w:szCs w:val="28"/>
        </w:rPr>
        <w:t xml:space="preserve"> </w:t>
      </w:r>
      <w:r w:rsidRPr="00D80B57">
        <w:rPr>
          <w:rFonts w:ascii="Times New Roman" w:hAnsi="Times New Roman" w:cs="Times New Roman"/>
          <w:sz w:val="28"/>
          <w:szCs w:val="28"/>
        </w:rPr>
        <w:t>1-18</w:t>
      </w:r>
      <w:r w:rsidR="00A745C8" w:rsidRPr="00A745C8">
        <w:rPr>
          <w:rFonts w:ascii="Times New Roman" w:hAnsi="Times New Roman" w:cs="Times New Roman"/>
          <w:sz w:val="28"/>
          <w:szCs w:val="28"/>
        </w:rPr>
        <w:t>.</w:t>
      </w:r>
      <w:r w:rsidR="0031587A" w:rsidRPr="0031587A">
        <w:rPr>
          <w:rFonts w:ascii="Times New Roman" w:hAnsi="Times New Roman" w:cs="Times New Roman"/>
          <w:sz w:val="28"/>
          <w:szCs w:val="28"/>
        </w:rPr>
        <w:t xml:space="preserve"> </w:t>
      </w:r>
      <w:r w:rsidR="0031587A">
        <w:rPr>
          <w:rFonts w:ascii="Times New Roman" w:hAnsi="Times New Roman" w:cs="Times New Roman"/>
          <w:sz w:val="28"/>
          <w:szCs w:val="28"/>
        </w:rPr>
        <w:t>[</w:t>
      </w:r>
      <w:hyperlink r:id="rId80" w:history="1">
        <w:r w:rsidR="0031587A" w:rsidRPr="0031587A">
          <w:rPr>
            <w:rStyle w:val="a7"/>
            <w:rFonts w:ascii="Times New Roman" w:hAnsi="Times New Roman" w:cs="Times New Roman"/>
            <w:color w:val="020202"/>
            <w:sz w:val="28"/>
            <w:szCs w:val="28"/>
            <w:u w:val="none"/>
            <w:shd w:val="clear" w:color="auto" w:fill="FFFFFF"/>
          </w:rPr>
          <w:t>doi.org/10.3389/fmicb.2014.00213</w:t>
        </w:r>
      </w:hyperlink>
      <w:r w:rsidR="0031587A" w:rsidRPr="0031587A">
        <w:rPr>
          <w:rFonts w:ascii="Times New Roman" w:hAnsi="Times New Roman" w:cs="Times New Roman"/>
          <w:sz w:val="28"/>
          <w:szCs w:val="28"/>
        </w:rPr>
        <w:t>]</w:t>
      </w:r>
      <w:r w:rsidR="0031587A" w:rsidRPr="000C786F">
        <w:rPr>
          <w:rFonts w:ascii="Times New Roman" w:hAnsi="Times New Roman" w:cs="Times New Roman"/>
          <w:sz w:val="28"/>
          <w:szCs w:val="28"/>
        </w:rPr>
        <w:t>.</w:t>
      </w:r>
    </w:p>
    <w:p w:rsidR="00D80B57" w:rsidRPr="008D404D" w:rsidRDefault="0050247A" w:rsidP="00FF09EB">
      <w:pPr>
        <w:spacing w:after="0" w:line="240" w:lineRule="auto"/>
        <w:ind w:firstLine="567"/>
        <w:contextualSpacing/>
        <w:rPr>
          <w:rStyle w:val="mixed-citation"/>
          <w:rFonts w:ascii="Times New Roman" w:hAnsi="Times New Roman" w:cs="Times New Roman"/>
          <w:sz w:val="28"/>
          <w:szCs w:val="28"/>
        </w:rPr>
      </w:pPr>
      <w:r w:rsidRPr="00D80B57">
        <w:rPr>
          <w:rFonts w:ascii="Times New Roman" w:hAnsi="Times New Roman" w:cs="Times New Roman"/>
          <w:sz w:val="28"/>
          <w:szCs w:val="28"/>
        </w:rPr>
        <w:t xml:space="preserve">17  </w:t>
      </w:r>
      <w:r w:rsidR="00F35712">
        <w:rPr>
          <w:rStyle w:val="mixed-citation"/>
          <w:rFonts w:ascii="Times New Roman" w:hAnsi="Times New Roman" w:cs="Times New Roman"/>
          <w:color w:val="000000"/>
          <w:sz w:val="28"/>
          <w:szCs w:val="28"/>
        </w:rPr>
        <w:t>Seleem M</w:t>
      </w:r>
      <w:r w:rsidR="00F35712" w:rsidRPr="00F35712">
        <w:rPr>
          <w:rStyle w:val="mixed-citation"/>
          <w:rFonts w:ascii="Times New Roman" w:hAnsi="Times New Roman" w:cs="Times New Roman"/>
          <w:color w:val="000000"/>
          <w:sz w:val="28"/>
          <w:szCs w:val="28"/>
        </w:rPr>
        <w:t>.</w:t>
      </w:r>
      <w:r w:rsidRPr="00D80B57">
        <w:rPr>
          <w:rStyle w:val="mixed-citation"/>
          <w:rFonts w:ascii="Times New Roman" w:hAnsi="Times New Roman" w:cs="Times New Roman"/>
          <w:color w:val="000000"/>
          <w:sz w:val="28"/>
          <w:szCs w:val="28"/>
        </w:rPr>
        <w:t>, Boyle S</w:t>
      </w:r>
      <w:r w:rsidR="00F35712" w:rsidRPr="00F35712">
        <w:rPr>
          <w:rStyle w:val="mixed-citation"/>
          <w:rFonts w:ascii="Times New Roman" w:hAnsi="Times New Roman" w:cs="Times New Roman"/>
          <w:color w:val="000000"/>
          <w:sz w:val="28"/>
          <w:szCs w:val="28"/>
        </w:rPr>
        <w:t>.</w:t>
      </w:r>
      <w:r w:rsidRPr="00D80B57">
        <w:rPr>
          <w:rStyle w:val="mixed-citation"/>
          <w:rFonts w:ascii="Times New Roman" w:hAnsi="Times New Roman" w:cs="Times New Roman"/>
          <w:color w:val="000000"/>
          <w:sz w:val="28"/>
          <w:szCs w:val="28"/>
        </w:rPr>
        <w:t>, Sriranganathan N. </w:t>
      </w:r>
      <w:r w:rsidRPr="00D80B57">
        <w:rPr>
          <w:rStyle w:val="ref-title"/>
          <w:rFonts w:ascii="Times New Roman" w:eastAsiaTheme="majorEastAsia" w:hAnsi="Times New Roman" w:cs="Times New Roman"/>
          <w:color w:val="000000"/>
          <w:sz w:val="28"/>
          <w:szCs w:val="28"/>
        </w:rPr>
        <w:t>Brucellosis: a re-emerging zoonosis</w:t>
      </w:r>
      <w:r w:rsidR="00687706" w:rsidRPr="00687706">
        <w:rPr>
          <w:rStyle w:val="ref-title"/>
          <w:rFonts w:ascii="Times New Roman" w:eastAsiaTheme="majorEastAsia" w:hAnsi="Times New Roman" w:cs="Times New Roman"/>
          <w:color w:val="000000"/>
          <w:sz w:val="28"/>
          <w:szCs w:val="28"/>
        </w:rPr>
        <w:t xml:space="preserve"> </w:t>
      </w:r>
      <w:r w:rsidRPr="00D80B57">
        <w:rPr>
          <w:rStyle w:val="ref-title"/>
          <w:rFonts w:ascii="Times New Roman" w:eastAsiaTheme="majorEastAsia" w:hAnsi="Times New Roman" w:cs="Times New Roman"/>
          <w:color w:val="000000"/>
          <w:sz w:val="28"/>
          <w:szCs w:val="28"/>
        </w:rPr>
        <w:t xml:space="preserve">// </w:t>
      </w:r>
      <w:r w:rsidRPr="00D80B57">
        <w:rPr>
          <w:rStyle w:val="ref-journal"/>
          <w:rFonts w:ascii="Times New Roman" w:hAnsi="Times New Roman" w:cs="Times New Roman"/>
          <w:color w:val="000000"/>
          <w:sz w:val="28"/>
          <w:szCs w:val="28"/>
        </w:rPr>
        <w:t>Veterinary microbiology</w:t>
      </w:r>
      <w:r w:rsidR="00A13D41">
        <w:rPr>
          <w:rStyle w:val="mixed-citation"/>
          <w:rFonts w:ascii="Times New Roman" w:hAnsi="Times New Roman" w:cs="Times New Roman"/>
          <w:color w:val="000000"/>
          <w:sz w:val="28"/>
          <w:szCs w:val="28"/>
        </w:rPr>
        <w:t>. – 2010</w:t>
      </w:r>
      <w:r w:rsidR="00133051" w:rsidRPr="00133051">
        <w:rPr>
          <w:rStyle w:val="mixed-citation"/>
          <w:rFonts w:ascii="Times New Roman" w:hAnsi="Times New Roman" w:cs="Times New Roman"/>
          <w:color w:val="000000"/>
          <w:sz w:val="28"/>
          <w:szCs w:val="28"/>
        </w:rPr>
        <w:t>.</w:t>
      </w:r>
      <w:r w:rsidR="00A13D41">
        <w:rPr>
          <w:rStyle w:val="mixed-citation"/>
          <w:rFonts w:ascii="Times New Roman" w:hAnsi="Times New Roman" w:cs="Times New Roman"/>
          <w:color w:val="000000"/>
          <w:sz w:val="28"/>
          <w:szCs w:val="28"/>
        </w:rPr>
        <w:t xml:space="preserve"> </w:t>
      </w:r>
      <w:r w:rsidR="00A13D41" w:rsidRPr="00A13D41">
        <w:rPr>
          <w:rStyle w:val="mixed-citation"/>
          <w:rFonts w:ascii="Times New Roman" w:hAnsi="Times New Roman" w:cs="Times New Roman"/>
          <w:color w:val="000000"/>
          <w:sz w:val="28"/>
          <w:szCs w:val="28"/>
        </w:rPr>
        <w:t>-</w:t>
      </w:r>
      <w:r w:rsidRPr="00D80B57">
        <w:rPr>
          <w:rStyle w:val="mixed-citation"/>
          <w:rFonts w:ascii="Times New Roman" w:hAnsi="Times New Roman" w:cs="Times New Roman"/>
          <w:color w:val="000000"/>
          <w:sz w:val="28"/>
          <w:szCs w:val="28"/>
        </w:rPr>
        <w:t xml:space="preserve"> Vol.</w:t>
      </w:r>
      <w:r w:rsidRPr="00D80B57">
        <w:rPr>
          <w:rStyle w:val="ref-vol"/>
          <w:rFonts w:ascii="Times New Roman" w:hAnsi="Times New Roman" w:cs="Times New Roman"/>
          <w:color w:val="000000"/>
          <w:sz w:val="28"/>
          <w:szCs w:val="28"/>
        </w:rPr>
        <w:t xml:space="preserve">140 - </w:t>
      </w:r>
      <w:r w:rsidRPr="00D80B57">
        <w:rPr>
          <w:rFonts w:ascii="Times New Roman" w:hAnsi="Times New Roman" w:cs="Times New Roman"/>
          <w:color w:val="000000" w:themeColor="text1"/>
          <w:sz w:val="28"/>
          <w:szCs w:val="28"/>
          <w:shd w:val="clear" w:color="auto" w:fill="FFFFFF"/>
        </w:rPr>
        <w:t>№</w:t>
      </w:r>
      <w:r w:rsidRPr="00D80B57">
        <w:rPr>
          <w:rStyle w:val="ref-iss"/>
          <w:rFonts w:ascii="Times New Roman" w:eastAsiaTheme="majorEastAsia" w:hAnsi="Times New Roman" w:cs="Times New Roman"/>
          <w:color w:val="000000"/>
          <w:sz w:val="28"/>
          <w:szCs w:val="28"/>
        </w:rPr>
        <w:t>3</w:t>
      </w:r>
      <w:r w:rsidR="007B024E" w:rsidRPr="007B024E">
        <w:rPr>
          <w:rStyle w:val="ref-iss"/>
          <w:rFonts w:ascii="Times New Roman" w:eastAsiaTheme="majorEastAsia" w:hAnsi="Times New Roman" w:cs="Times New Roman"/>
          <w:color w:val="000000"/>
          <w:sz w:val="28"/>
          <w:szCs w:val="28"/>
        </w:rPr>
        <w:t>.</w:t>
      </w:r>
      <w:r w:rsidRPr="00D80B57">
        <w:rPr>
          <w:rStyle w:val="ref-iss"/>
          <w:rFonts w:ascii="Times New Roman" w:eastAsiaTheme="majorEastAsia" w:hAnsi="Times New Roman" w:cs="Times New Roman"/>
          <w:color w:val="000000"/>
          <w:sz w:val="28"/>
          <w:szCs w:val="28"/>
        </w:rPr>
        <w:t xml:space="preserve"> - P.</w:t>
      </w:r>
      <w:r w:rsidR="00A13D41" w:rsidRPr="00A13D41">
        <w:rPr>
          <w:rStyle w:val="ref-iss"/>
          <w:rFonts w:ascii="Times New Roman" w:eastAsiaTheme="majorEastAsia" w:hAnsi="Times New Roman" w:cs="Times New Roman"/>
          <w:color w:val="000000"/>
          <w:sz w:val="28"/>
          <w:szCs w:val="28"/>
        </w:rPr>
        <w:t xml:space="preserve"> </w:t>
      </w:r>
      <w:r w:rsidRPr="00D80B57">
        <w:rPr>
          <w:rStyle w:val="mixed-citation"/>
          <w:rFonts w:ascii="Times New Roman" w:hAnsi="Times New Roman" w:cs="Times New Roman"/>
          <w:color w:val="000000"/>
          <w:sz w:val="28"/>
          <w:szCs w:val="28"/>
        </w:rPr>
        <w:t>392–398</w:t>
      </w:r>
      <w:r w:rsidR="00A13D41" w:rsidRPr="00A13D41">
        <w:rPr>
          <w:rStyle w:val="mixed-citation"/>
          <w:rFonts w:ascii="Times New Roman" w:hAnsi="Times New Roman" w:cs="Times New Roman"/>
          <w:color w:val="000000"/>
          <w:sz w:val="28"/>
          <w:szCs w:val="28"/>
        </w:rPr>
        <w:t>.</w:t>
      </w:r>
      <w:r w:rsidRPr="00D80B57">
        <w:rPr>
          <w:rStyle w:val="mixed-citation"/>
          <w:rFonts w:ascii="Times New Roman" w:hAnsi="Times New Roman" w:cs="Times New Roman"/>
          <w:color w:val="000000"/>
          <w:sz w:val="28"/>
          <w:szCs w:val="28"/>
        </w:rPr>
        <w:t xml:space="preserve"> </w:t>
      </w:r>
      <w:r w:rsidR="0031587A">
        <w:rPr>
          <w:rStyle w:val="mixed-citation"/>
          <w:rFonts w:ascii="Times New Roman" w:hAnsi="Times New Roman" w:cs="Times New Roman"/>
          <w:color w:val="000000"/>
          <w:sz w:val="28"/>
          <w:szCs w:val="28"/>
        </w:rPr>
        <w:t>[</w:t>
      </w:r>
      <w:hyperlink r:id="rId81" w:tgtFrame="_blank" w:tooltip="Persistent link using digital object identifier" w:history="1">
        <w:r w:rsidR="0031587A" w:rsidRPr="0031587A">
          <w:rPr>
            <w:rStyle w:val="a7"/>
            <w:rFonts w:ascii="Times New Roman" w:hAnsi="Times New Roman" w:cs="Times New Roman"/>
            <w:color w:val="auto"/>
            <w:sz w:val="28"/>
            <w:szCs w:val="28"/>
            <w:u w:val="none"/>
          </w:rPr>
          <w:t>doi.org/10.1016/j.vetmic.2009.06.021</w:t>
        </w:r>
      </w:hyperlink>
      <w:r w:rsidR="0031587A" w:rsidRPr="0031587A">
        <w:rPr>
          <w:rStyle w:val="mixed-citation"/>
          <w:rFonts w:ascii="Times New Roman" w:hAnsi="Times New Roman" w:cs="Times New Roman"/>
          <w:sz w:val="28"/>
          <w:szCs w:val="28"/>
        </w:rPr>
        <w:t>]</w:t>
      </w:r>
      <w:r w:rsidR="0031587A" w:rsidRPr="008D404D">
        <w:rPr>
          <w:rStyle w:val="mixed-citation"/>
          <w:rFonts w:ascii="Times New Roman" w:hAnsi="Times New Roman" w:cs="Times New Roman"/>
          <w:sz w:val="28"/>
          <w:szCs w:val="28"/>
        </w:rPr>
        <w:t>.</w:t>
      </w:r>
    </w:p>
    <w:p w:rsidR="00D80B57" w:rsidRPr="000C786F" w:rsidRDefault="0050247A" w:rsidP="00D145D4">
      <w:pPr>
        <w:spacing w:after="0" w:line="240" w:lineRule="auto"/>
        <w:ind w:firstLine="567"/>
        <w:contextualSpacing/>
        <w:jc w:val="both"/>
        <w:rPr>
          <w:rFonts w:ascii="Times New Roman" w:hAnsi="Times New Roman" w:cs="Times New Roman"/>
          <w:sz w:val="28"/>
          <w:szCs w:val="28"/>
        </w:rPr>
      </w:pPr>
      <w:r w:rsidRPr="000B4ADE">
        <w:rPr>
          <w:rFonts w:ascii="Times New Roman" w:hAnsi="Times New Roman" w:cs="Times New Roman"/>
          <w:sz w:val="28"/>
          <w:szCs w:val="28"/>
          <w:lang w:val="ru-RU"/>
        </w:rPr>
        <w:t xml:space="preserve">18 </w:t>
      </w:r>
      <w:r w:rsidRPr="00D80B57">
        <w:rPr>
          <w:rFonts w:ascii="Times New Roman" w:hAnsi="Times New Roman" w:cs="Times New Roman"/>
          <w:color w:val="000000"/>
          <w:sz w:val="28"/>
          <w:szCs w:val="28"/>
          <w:lang w:val="ru-RU"/>
        </w:rPr>
        <w:t>Пономаренко</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Д</w:t>
      </w:r>
      <w:r w:rsidRPr="000B4ADE">
        <w:rPr>
          <w:rFonts w:ascii="Times New Roman" w:hAnsi="Times New Roman" w:cs="Times New Roman"/>
          <w:color w:val="000000"/>
          <w:sz w:val="28"/>
          <w:szCs w:val="28"/>
          <w:lang w:val="ru-RU"/>
        </w:rPr>
        <w:t>.</w:t>
      </w:r>
      <w:r w:rsidRPr="00D80B57">
        <w:rPr>
          <w:rFonts w:ascii="Times New Roman" w:hAnsi="Times New Roman" w:cs="Times New Roman"/>
          <w:color w:val="000000"/>
          <w:sz w:val="28"/>
          <w:szCs w:val="28"/>
          <w:lang w:val="ru-RU"/>
        </w:rPr>
        <w:t>Г</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Ежлова</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Е</w:t>
      </w:r>
      <w:r w:rsidRPr="000B4ADE">
        <w:rPr>
          <w:rFonts w:ascii="Times New Roman" w:hAnsi="Times New Roman" w:cs="Times New Roman"/>
          <w:color w:val="000000"/>
          <w:sz w:val="28"/>
          <w:szCs w:val="28"/>
          <w:lang w:val="ru-RU"/>
        </w:rPr>
        <w:t>.</w:t>
      </w:r>
      <w:r w:rsidRPr="00D80B57">
        <w:rPr>
          <w:rFonts w:ascii="Times New Roman" w:hAnsi="Times New Roman" w:cs="Times New Roman"/>
          <w:color w:val="000000"/>
          <w:sz w:val="28"/>
          <w:szCs w:val="28"/>
          <w:lang w:val="ru-RU"/>
        </w:rPr>
        <w:t>Б</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Русанова</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Д</w:t>
      </w:r>
      <w:r w:rsidRPr="000B4ADE">
        <w:rPr>
          <w:rFonts w:ascii="Times New Roman" w:hAnsi="Times New Roman" w:cs="Times New Roman"/>
          <w:color w:val="000000"/>
          <w:sz w:val="28"/>
          <w:szCs w:val="28"/>
          <w:lang w:val="ru-RU"/>
        </w:rPr>
        <w:t>.</w:t>
      </w:r>
      <w:r w:rsidRPr="00D80B57">
        <w:rPr>
          <w:rFonts w:ascii="Times New Roman" w:hAnsi="Times New Roman" w:cs="Times New Roman"/>
          <w:color w:val="000000"/>
          <w:sz w:val="28"/>
          <w:szCs w:val="28"/>
          <w:lang w:val="ru-RU"/>
        </w:rPr>
        <w:t>В</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и</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др</w:t>
      </w:r>
      <w:r w:rsidRPr="000B4ADE">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Анализ  эпизоотолого-эпидемиологической обстановки по бруцеллезу в Российской Федерации в 2018 г. и прогноз на 2019 г.</w:t>
      </w:r>
      <w:r w:rsidR="00687706">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 Проблемы особо опасных инфекций. – 2019</w:t>
      </w:r>
      <w:r w:rsidR="00133051">
        <w:rPr>
          <w:rFonts w:ascii="Times New Roman" w:hAnsi="Times New Roman" w:cs="Times New Roman"/>
          <w:color w:val="000000"/>
          <w:sz w:val="28"/>
          <w:szCs w:val="28"/>
          <w:lang w:val="ru-RU"/>
        </w:rPr>
        <w:t>.</w:t>
      </w:r>
      <w:r w:rsidRPr="00D80B57">
        <w:rPr>
          <w:rFonts w:ascii="Times New Roman" w:hAnsi="Times New Roman" w:cs="Times New Roman"/>
          <w:color w:val="000000"/>
          <w:sz w:val="28"/>
          <w:szCs w:val="28"/>
          <w:lang w:val="ru-RU"/>
        </w:rPr>
        <w:t xml:space="preserve"> - </w:t>
      </w:r>
      <w:r w:rsidRPr="00D80B57">
        <w:rPr>
          <w:rFonts w:ascii="Times New Roman" w:hAnsi="Times New Roman" w:cs="Times New Roman"/>
          <w:color w:val="000000" w:themeColor="text1"/>
          <w:sz w:val="28"/>
          <w:szCs w:val="28"/>
          <w:shd w:val="clear" w:color="auto" w:fill="FFFFFF"/>
          <w:lang w:val="ru-RU"/>
        </w:rPr>
        <w:t>№</w:t>
      </w:r>
      <w:r w:rsidRPr="00D80B57">
        <w:rPr>
          <w:rFonts w:ascii="Times New Roman" w:hAnsi="Times New Roman" w:cs="Times New Roman"/>
          <w:color w:val="000000"/>
          <w:sz w:val="28"/>
          <w:szCs w:val="28"/>
          <w:lang w:val="ru-RU"/>
        </w:rPr>
        <w:t>2</w:t>
      </w:r>
      <w:r w:rsidR="007B024E">
        <w:rPr>
          <w:rFonts w:ascii="Times New Roman" w:hAnsi="Times New Roman" w:cs="Times New Roman"/>
          <w:color w:val="000000"/>
          <w:sz w:val="28"/>
          <w:szCs w:val="28"/>
          <w:lang w:val="ru-RU"/>
        </w:rPr>
        <w:t>.</w:t>
      </w:r>
      <w:r w:rsidRPr="00D80B57">
        <w:rPr>
          <w:rFonts w:ascii="Times New Roman" w:hAnsi="Times New Roman" w:cs="Times New Roman"/>
          <w:color w:val="000000"/>
          <w:sz w:val="28"/>
          <w:szCs w:val="28"/>
          <w:lang w:val="ru-RU"/>
        </w:rPr>
        <w:t xml:space="preserve"> - </w:t>
      </w:r>
      <w:r w:rsidRPr="00D80B57">
        <w:rPr>
          <w:rFonts w:ascii="Times New Roman" w:hAnsi="Times New Roman" w:cs="Times New Roman"/>
          <w:color w:val="000000"/>
          <w:sz w:val="28"/>
          <w:szCs w:val="28"/>
        </w:rPr>
        <w:t>P</w:t>
      </w:r>
      <w:r w:rsidRPr="00D80B57">
        <w:rPr>
          <w:rFonts w:ascii="Times New Roman" w:hAnsi="Times New Roman" w:cs="Times New Roman"/>
          <w:color w:val="000000"/>
          <w:sz w:val="28"/>
          <w:szCs w:val="28"/>
          <w:lang w:val="ru-RU"/>
        </w:rPr>
        <w:t>.</w:t>
      </w:r>
      <w:r w:rsidR="00A13D41">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 xml:space="preserve">14–21. </w:t>
      </w:r>
      <w:r w:rsidR="0031587A" w:rsidRPr="000C786F">
        <w:rPr>
          <w:rFonts w:ascii="Times New Roman" w:hAnsi="Times New Roman" w:cs="Times New Roman"/>
          <w:color w:val="000000"/>
          <w:sz w:val="28"/>
          <w:szCs w:val="28"/>
        </w:rPr>
        <w:t>[</w:t>
      </w:r>
      <w:r w:rsidR="00FF09EB" w:rsidRPr="0031587A">
        <w:rPr>
          <w:rFonts w:ascii="Times New Roman" w:hAnsi="Times New Roman" w:cs="Times New Roman"/>
          <w:sz w:val="28"/>
          <w:szCs w:val="28"/>
        </w:rPr>
        <w:t>doi</w:t>
      </w:r>
      <w:r w:rsidR="0031587A" w:rsidRPr="0031587A">
        <w:rPr>
          <w:rFonts w:ascii="Times New Roman" w:hAnsi="Times New Roman" w:cs="Times New Roman"/>
          <w:sz w:val="28"/>
          <w:szCs w:val="28"/>
        </w:rPr>
        <w:t>: 10.21055/0370-1069-2019-2-14-21</w:t>
      </w:r>
      <w:r w:rsidR="0031587A" w:rsidRPr="000C786F">
        <w:rPr>
          <w:rFonts w:ascii="Times New Roman" w:hAnsi="Times New Roman" w:cs="Times New Roman"/>
          <w:color w:val="000000"/>
          <w:sz w:val="28"/>
          <w:szCs w:val="28"/>
        </w:rPr>
        <w:t>].</w:t>
      </w:r>
    </w:p>
    <w:p w:rsidR="00D80B57" w:rsidRPr="008D404D"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19 </w:t>
      </w:r>
      <w:hyperlink r:id="rId82" w:history="1">
        <w:r w:rsidRPr="006E3980">
          <w:rPr>
            <w:rStyle w:val="a7"/>
            <w:rFonts w:ascii="Times New Roman" w:hAnsi="Times New Roman" w:cs="Times New Roman"/>
            <w:color w:val="auto"/>
            <w:sz w:val="28"/>
            <w:szCs w:val="28"/>
            <w:u w:val="none"/>
          </w:rPr>
          <w:t xml:space="preserve"> Yin</w:t>
        </w:r>
      </w:hyperlink>
      <w:r w:rsidRPr="006E3980">
        <w:rPr>
          <w:rFonts w:ascii="Times New Roman" w:hAnsi="Times New Roman" w:cs="Times New Roman"/>
          <w:sz w:val="28"/>
          <w:szCs w:val="28"/>
        </w:rPr>
        <w:t xml:space="preserve"> D.</w:t>
      </w:r>
      <w:r w:rsidRPr="006E3980">
        <w:rPr>
          <w:rStyle w:val="comma"/>
          <w:rFonts w:ascii="Times New Roman" w:hAnsi="Times New Roman" w:cs="Times New Roman"/>
          <w:sz w:val="28"/>
          <w:szCs w:val="28"/>
          <w:shd w:val="clear" w:color="auto" w:fill="FFFFFF"/>
        </w:rPr>
        <w:t>, </w:t>
      </w:r>
      <w:hyperlink r:id="rId83" w:history="1">
        <w:r w:rsidRPr="006E3980">
          <w:rPr>
            <w:rStyle w:val="a7"/>
            <w:rFonts w:ascii="Times New Roman" w:hAnsi="Times New Roman" w:cs="Times New Roman"/>
            <w:color w:val="auto"/>
            <w:sz w:val="28"/>
            <w:szCs w:val="28"/>
            <w:u w:val="none"/>
          </w:rPr>
          <w:t>Li L.</w:t>
        </w:r>
      </w:hyperlink>
      <w:r w:rsidRPr="006E3980">
        <w:rPr>
          <w:rStyle w:val="comma"/>
          <w:rFonts w:ascii="Times New Roman" w:hAnsi="Times New Roman" w:cs="Times New Roman"/>
          <w:sz w:val="28"/>
          <w:szCs w:val="28"/>
          <w:shd w:val="clear" w:color="auto" w:fill="FFFFFF"/>
        </w:rPr>
        <w:t>, </w:t>
      </w:r>
      <w:hyperlink r:id="rId84" w:history="1">
        <w:r w:rsidRPr="006E3980">
          <w:rPr>
            <w:rStyle w:val="a7"/>
            <w:rFonts w:ascii="Times New Roman" w:hAnsi="Times New Roman" w:cs="Times New Roman"/>
            <w:color w:val="auto"/>
            <w:sz w:val="28"/>
            <w:szCs w:val="28"/>
            <w:u w:val="none"/>
          </w:rPr>
          <w:t>Song</w:t>
        </w:r>
      </w:hyperlink>
      <w:r w:rsidRPr="006E3980">
        <w:rPr>
          <w:rFonts w:ascii="Times New Roman" w:hAnsi="Times New Roman" w:cs="Times New Roman"/>
          <w:sz w:val="28"/>
          <w:szCs w:val="28"/>
        </w:rPr>
        <w:t xml:space="preserve"> X.</w:t>
      </w:r>
      <w:r w:rsidRPr="006E3980">
        <w:rPr>
          <w:rStyle w:val="comma"/>
          <w:rFonts w:ascii="Times New Roman" w:hAnsi="Times New Roman" w:cs="Times New Roman"/>
          <w:sz w:val="28"/>
          <w:szCs w:val="28"/>
          <w:shd w:val="clear" w:color="auto" w:fill="FFFFFF"/>
        </w:rPr>
        <w:t>, </w:t>
      </w:r>
      <w:hyperlink r:id="rId85" w:history="1">
        <w:r w:rsidRPr="006E3980">
          <w:rPr>
            <w:rStyle w:val="a7"/>
            <w:rFonts w:ascii="Times New Roman" w:hAnsi="Times New Roman" w:cs="Times New Roman"/>
            <w:color w:val="auto"/>
            <w:sz w:val="28"/>
            <w:szCs w:val="28"/>
            <w:u w:val="none"/>
          </w:rPr>
          <w:t>Li</w:t>
        </w:r>
      </w:hyperlink>
      <w:r w:rsidRPr="006E3980">
        <w:rPr>
          <w:rFonts w:ascii="Times New Roman" w:hAnsi="Times New Roman" w:cs="Times New Roman"/>
          <w:sz w:val="28"/>
          <w:szCs w:val="28"/>
        </w:rPr>
        <w:t xml:space="preserve"> H.</w:t>
      </w:r>
      <w:r w:rsidRPr="006E3980">
        <w:rPr>
          <w:rStyle w:val="comma"/>
          <w:rFonts w:ascii="Times New Roman" w:hAnsi="Times New Roman" w:cs="Times New Roman"/>
          <w:sz w:val="28"/>
          <w:szCs w:val="28"/>
          <w:shd w:val="clear" w:color="auto" w:fill="FFFFFF"/>
        </w:rPr>
        <w:t>, </w:t>
      </w:r>
      <w:hyperlink r:id="rId86" w:history="1">
        <w:r w:rsidRPr="006E3980">
          <w:rPr>
            <w:rStyle w:val="a7"/>
            <w:rFonts w:ascii="Times New Roman" w:hAnsi="Times New Roman" w:cs="Times New Roman"/>
            <w:color w:val="auto"/>
            <w:sz w:val="28"/>
            <w:szCs w:val="28"/>
            <w:u w:val="none"/>
          </w:rPr>
          <w:t>Wang</w:t>
        </w:r>
      </w:hyperlink>
      <w:r w:rsidRPr="00D80B57">
        <w:rPr>
          <w:rFonts w:ascii="Times New Roman" w:hAnsi="Times New Roman" w:cs="Times New Roman"/>
          <w:sz w:val="28"/>
          <w:szCs w:val="28"/>
        </w:rPr>
        <w:t xml:space="preserve"> J. </w:t>
      </w:r>
      <w:r w:rsidR="006E3980">
        <w:rPr>
          <w:rFonts w:ascii="Times New Roman" w:hAnsi="Times New Roman" w:cs="Times New Roman"/>
          <w:sz w:val="28"/>
          <w:szCs w:val="28"/>
        </w:rPr>
        <w:t>et al</w:t>
      </w:r>
      <w:r w:rsidR="006E3980" w:rsidRPr="00D80B57">
        <w:rPr>
          <w:rFonts w:ascii="Times New Roman" w:hAnsi="Times New Roman" w:cs="Times New Roman"/>
          <w:sz w:val="28"/>
          <w:szCs w:val="28"/>
        </w:rPr>
        <w:t xml:space="preserve"> </w:t>
      </w:r>
      <w:r w:rsidRPr="00D80B57">
        <w:rPr>
          <w:rFonts w:ascii="Times New Roman" w:hAnsi="Times New Roman" w:cs="Times New Roman"/>
          <w:sz w:val="28"/>
          <w:szCs w:val="28"/>
        </w:rPr>
        <w:t>A novel multi-epitope recombined protein for diagnosis of human brucellosis</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BMC Infectious Diseases. – 2016</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w:t>
      </w:r>
      <w:r w:rsidR="00A745C8" w:rsidRPr="00A745C8">
        <w:rPr>
          <w:rFonts w:ascii="Times New Roman" w:hAnsi="Times New Roman" w:cs="Times New Roman"/>
          <w:sz w:val="28"/>
          <w:szCs w:val="28"/>
        </w:rPr>
        <w:t>№</w:t>
      </w:r>
      <w:r w:rsidRPr="00A745C8">
        <w:rPr>
          <w:rFonts w:ascii="Times New Roman" w:hAnsi="Times New Roman" w:cs="Times New Roman"/>
          <w:sz w:val="28"/>
          <w:szCs w:val="28"/>
        </w:rPr>
        <w:t>16:</w:t>
      </w:r>
      <w:r w:rsidR="00A745C8" w:rsidRPr="00A745C8">
        <w:rPr>
          <w:rFonts w:ascii="Times New Roman" w:hAnsi="Times New Roman" w:cs="Times New Roman"/>
          <w:sz w:val="28"/>
          <w:szCs w:val="28"/>
        </w:rPr>
        <w:t xml:space="preserve"> </w:t>
      </w:r>
      <w:r w:rsidRPr="00A745C8">
        <w:rPr>
          <w:rFonts w:ascii="Times New Roman" w:hAnsi="Times New Roman" w:cs="Times New Roman"/>
          <w:sz w:val="28"/>
          <w:szCs w:val="28"/>
        </w:rPr>
        <w:t>219</w:t>
      </w:r>
      <w:r w:rsidR="00A745C8" w:rsidRPr="00A745C8">
        <w:rPr>
          <w:rFonts w:ascii="Times New Roman" w:hAnsi="Times New Roman" w:cs="Times New Roman"/>
          <w:sz w:val="28"/>
          <w:szCs w:val="28"/>
        </w:rPr>
        <w:t>.</w:t>
      </w:r>
      <w:r w:rsidRPr="00D80B57">
        <w:rPr>
          <w:rFonts w:ascii="Times New Roman" w:hAnsi="Times New Roman" w:cs="Times New Roman"/>
          <w:sz w:val="28"/>
          <w:szCs w:val="28"/>
        </w:rPr>
        <w:t xml:space="preserve"> </w:t>
      </w:r>
      <w:r w:rsidR="006966A3">
        <w:rPr>
          <w:rFonts w:ascii="Times New Roman" w:hAnsi="Times New Roman" w:cs="Times New Roman"/>
          <w:sz w:val="28"/>
          <w:szCs w:val="28"/>
        </w:rPr>
        <w:t>[</w:t>
      </w:r>
      <w:r w:rsidR="00FF09EB" w:rsidRPr="006966A3">
        <w:rPr>
          <w:rFonts w:ascii="Times New Roman" w:hAnsi="Times New Roman" w:cs="Times New Roman"/>
          <w:sz w:val="28"/>
          <w:szCs w:val="28"/>
        </w:rPr>
        <w:t>doi</w:t>
      </w:r>
      <w:r w:rsidR="006966A3" w:rsidRPr="006966A3">
        <w:rPr>
          <w:rFonts w:ascii="Times New Roman" w:hAnsi="Times New Roman" w:cs="Times New Roman"/>
          <w:sz w:val="28"/>
          <w:szCs w:val="28"/>
        </w:rPr>
        <w:t xml:space="preserve"> 10.1186/s12879-016-1552-9]</w:t>
      </w:r>
      <w:r w:rsidR="006966A3" w:rsidRPr="008D404D">
        <w:rPr>
          <w:rFonts w:ascii="Times New Roman" w:hAnsi="Times New Roman" w:cs="Times New Roman"/>
          <w:sz w:val="28"/>
          <w:szCs w:val="28"/>
        </w:rPr>
        <w:t>.</w:t>
      </w:r>
    </w:p>
    <w:p w:rsidR="00D80B57" w:rsidRPr="000C786F"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20 </w:t>
      </w:r>
      <w:hyperlink r:id="rId87" w:history="1">
        <w:r w:rsidRPr="006E3980">
          <w:rPr>
            <w:rStyle w:val="a7"/>
            <w:rFonts w:ascii="Times New Roman" w:hAnsi="Times New Roman" w:cs="Times New Roman"/>
            <w:color w:val="auto"/>
            <w:sz w:val="28"/>
            <w:szCs w:val="28"/>
            <w:u w:val="none"/>
          </w:rPr>
          <w:t>Ducrotoy</w:t>
        </w:r>
      </w:hyperlink>
      <w:r w:rsidRPr="006E3980">
        <w:rPr>
          <w:rFonts w:ascii="Times New Roman" w:hAnsi="Times New Roman" w:cs="Times New Roman"/>
          <w:sz w:val="28"/>
          <w:szCs w:val="28"/>
        </w:rPr>
        <w:t xml:space="preserve"> M., </w:t>
      </w:r>
      <w:hyperlink r:id="rId88" w:history="1">
        <w:r w:rsidRPr="006E3980">
          <w:rPr>
            <w:rStyle w:val="a7"/>
            <w:rFonts w:ascii="Times New Roman" w:hAnsi="Times New Roman" w:cs="Times New Roman"/>
            <w:color w:val="auto"/>
            <w:sz w:val="28"/>
            <w:szCs w:val="28"/>
            <w:u w:val="none"/>
          </w:rPr>
          <w:t xml:space="preserve"> Bertu</w:t>
        </w:r>
      </w:hyperlink>
      <w:r w:rsidRPr="006E3980">
        <w:rPr>
          <w:rFonts w:ascii="Times New Roman" w:hAnsi="Times New Roman" w:cs="Times New Roman"/>
          <w:sz w:val="28"/>
          <w:szCs w:val="28"/>
        </w:rPr>
        <w:t xml:space="preserve"> W.J., </w:t>
      </w:r>
      <w:hyperlink r:id="rId89" w:history="1">
        <w:r w:rsidRPr="006E3980">
          <w:rPr>
            <w:rStyle w:val="a7"/>
            <w:rFonts w:ascii="Times New Roman" w:hAnsi="Times New Roman" w:cs="Times New Roman"/>
            <w:color w:val="auto"/>
            <w:sz w:val="28"/>
            <w:szCs w:val="28"/>
            <w:u w:val="none"/>
          </w:rPr>
          <w:t>Matope</w:t>
        </w:r>
      </w:hyperlink>
      <w:r w:rsidRPr="006E3980">
        <w:rPr>
          <w:rFonts w:ascii="Times New Roman" w:hAnsi="Times New Roman" w:cs="Times New Roman"/>
          <w:sz w:val="28"/>
          <w:szCs w:val="28"/>
        </w:rPr>
        <w:t xml:space="preserve"> G., </w:t>
      </w:r>
      <w:hyperlink r:id="rId90" w:history="1">
        <w:r w:rsidRPr="006E3980">
          <w:rPr>
            <w:rStyle w:val="a7"/>
            <w:rFonts w:ascii="Times New Roman" w:hAnsi="Times New Roman" w:cs="Times New Roman"/>
            <w:color w:val="auto"/>
            <w:sz w:val="28"/>
            <w:szCs w:val="28"/>
            <w:u w:val="none"/>
          </w:rPr>
          <w:t>Cadmus</w:t>
        </w:r>
      </w:hyperlink>
      <w:r w:rsidRPr="00D80B57">
        <w:rPr>
          <w:rFonts w:ascii="Times New Roman" w:hAnsi="Times New Roman" w:cs="Times New Roman"/>
          <w:sz w:val="28"/>
          <w:szCs w:val="28"/>
        </w:rPr>
        <w:t xml:space="preserve"> S. </w:t>
      </w:r>
      <w:r w:rsidR="00CD4A37" w:rsidRPr="00D80B57">
        <w:rPr>
          <w:rFonts w:ascii="Times New Roman" w:hAnsi="Times New Roman" w:cs="Times New Roman"/>
          <w:color w:val="000000"/>
          <w:sz w:val="28"/>
          <w:szCs w:val="28"/>
        </w:rPr>
        <w:t>et al.</w:t>
      </w:r>
      <w:r w:rsidRPr="00D80B57">
        <w:rPr>
          <w:rFonts w:ascii="Times New Roman" w:hAnsi="Times New Roman" w:cs="Times New Roman"/>
          <w:sz w:val="28"/>
          <w:szCs w:val="28"/>
        </w:rPr>
        <w:t xml:space="preserve"> Brucellosis in Sub-Saharan Africa: current challenges for management, diagnosis and control</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91" w:tooltip="Go to Acta Tropica on ScienceDirect" w:history="1">
        <w:r w:rsidRPr="006E3980">
          <w:rPr>
            <w:rStyle w:val="a7"/>
            <w:rFonts w:ascii="Times New Roman" w:hAnsi="Times New Roman" w:cs="Times New Roman"/>
            <w:color w:val="auto"/>
            <w:sz w:val="28"/>
            <w:szCs w:val="28"/>
            <w:u w:val="none"/>
          </w:rPr>
          <w:t>Acta Tropica</w:t>
        </w:r>
      </w:hyperlink>
      <w:r w:rsidRPr="006E3980">
        <w:rPr>
          <w:rFonts w:ascii="Times New Roman" w:hAnsi="Times New Roman" w:cs="Times New Roman"/>
          <w:sz w:val="28"/>
          <w:szCs w:val="28"/>
        </w:rPr>
        <w:t>.</w:t>
      </w:r>
      <w:r w:rsidRPr="00D80B57">
        <w:rPr>
          <w:rFonts w:ascii="Times New Roman" w:hAnsi="Times New Roman" w:cs="Times New Roman"/>
          <w:sz w:val="28"/>
          <w:szCs w:val="28"/>
        </w:rPr>
        <w:t xml:space="preserve"> – 2017</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w:t>
      </w:r>
      <w:hyperlink r:id="rId92" w:history="1">
        <w:r w:rsidRPr="006E3980">
          <w:rPr>
            <w:rStyle w:val="a7"/>
            <w:rFonts w:ascii="Times New Roman" w:hAnsi="Times New Roman" w:cs="Times New Roman"/>
            <w:color w:val="auto"/>
            <w:sz w:val="28"/>
            <w:szCs w:val="28"/>
            <w:u w:val="none"/>
          </w:rPr>
          <w:t>Vol.165</w:t>
        </w:r>
      </w:hyperlink>
      <w:r w:rsidR="007B024E" w:rsidRPr="007B024E">
        <w:t>.</w:t>
      </w:r>
      <w:r w:rsidR="006966A3">
        <w:rPr>
          <w:rFonts w:ascii="Times New Roman" w:hAnsi="Times New Roman" w:cs="Times New Roman"/>
          <w:sz w:val="28"/>
          <w:szCs w:val="28"/>
        </w:rPr>
        <w:t xml:space="preserve"> - P. 179-193. [</w:t>
      </w:r>
      <w:hyperlink r:id="rId93" w:tgtFrame="_blank" w:tooltip="Persistent link using digital object identifier" w:history="1">
        <w:r w:rsidR="006966A3" w:rsidRPr="006966A3">
          <w:rPr>
            <w:rStyle w:val="a7"/>
            <w:rFonts w:ascii="Times New Roman" w:hAnsi="Times New Roman" w:cs="Times New Roman"/>
            <w:color w:val="auto"/>
            <w:sz w:val="28"/>
            <w:szCs w:val="28"/>
            <w:u w:val="none"/>
          </w:rPr>
          <w:t>doi.org/10.1016/j.actatropica.2015.10.023</w:t>
        </w:r>
      </w:hyperlink>
      <w:r w:rsidR="006966A3">
        <w:rPr>
          <w:rFonts w:ascii="Times New Roman" w:hAnsi="Times New Roman" w:cs="Times New Roman"/>
          <w:sz w:val="28"/>
          <w:szCs w:val="28"/>
        </w:rPr>
        <w:t>]</w:t>
      </w:r>
      <w:r w:rsidR="006966A3" w:rsidRPr="000C786F">
        <w:rPr>
          <w:rFonts w:ascii="Times New Roman" w:hAnsi="Times New Roman" w:cs="Times New Roman"/>
          <w:sz w:val="28"/>
          <w:szCs w:val="28"/>
        </w:rPr>
        <w:t>.</w:t>
      </w:r>
    </w:p>
    <w:p w:rsidR="00D80B57" w:rsidRPr="006966A3" w:rsidRDefault="0050247A" w:rsidP="00FF09EB">
      <w:pPr>
        <w:spacing w:after="0" w:line="240" w:lineRule="auto"/>
        <w:ind w:firstLine="567"/>
        <w:contextualSpacing/>
        <w:rPr>
          <w:rFonts w:ascii="Times New Roman" w:hAnsi="Times New Roman" w:cs="Times New Roman"/>
          <w:sz w:val="28"/>
          <w:szCs w:val="28"/>
          <w:lang w:val="ru-RU"/>
        </w:rPr>
      </w:pPr>
      <w:r w:rsidRPr="00D80B57">
        <w:rPr>
          <w:rFonts w:ascii="Times New Roman" w:hAnsi="Times New Roman" w:cs="Times New Roman"/>
          <w:sz w:val="28"/>
          <w:szCs w:val="28"/>
        </w:rPr>
        <w:t xml:space="preserve">21 </w:t>
      </w:r>
      <w:hyperlink r:id="rId94" w:history="1">
        <w:r w:rsidRPr="006E3980">
          <w:rPr>
            <w:rStyle w:val="a7"/>
            <w:rFonts w:ascii="Times New Roman" w:hAnsi="Times New Roman" w:cs="Times New Roman"/>
            <w:color w:val="auto"/>
            <w:sz w:val="28"/>
            <w:szCs w:val="28"/>
            <w:u w:val="none"/>
          </w:rPr>
          <w:t>Guerrier</w:t>
        </w:r>
      </w:hyperlink>
      <w:r w:rsidRPr="006E3980">
        <w:rPr>
          <w:rFonts w:ascii="Times New Roman" w:hAnsi="Times New Roman" w:cs="Times New Roman"/>
          <w:sz w:val="28"/>
          <w:szCs w:val="28"/>
        </w:rPr>
        <w:t xml:space="preserve"> G.</w:t>
      </w:r>
      <w:r w:rsidRPr="006E3980">
        <w:rPr>
          <w:rStyle w:val="comma"/>
          <w:rFonts w:ascii="Times New Roman" w:hAnsi="Times New Roman" w:cs="Times New Roman"/>
          <w:sz w:val="28"/>
          <w:szCs w:val="28"/>
          <w:shd w:val="clear" w:color="auto" w:fill="FFFFFF"/>
        </w:rPr>
        <w:t>, </w:t>
      </w:r>
      <w:hyperlink r:id="rId95" w:history="1">
        <w:r w:rsidRPr="006E3980">
          <w:rPr>
            <w:rStyle w:val="a7"/>
            <w:rFonts w:ascii="Times New Roman" w:hAnsi="Times New Roman" w:cs="Times New Roman"/>
            <w:color w:val="auto"/>
            <w:sz w:val="28"/>
            <w:szCs w:val="28"/>
            <w:u w:val="none"/>
          </w:rPr>
          <w:t>Daronat</w:t>
        </w:r>
      </w:hyperlink>
      <w:r w:rsidR="00F35712">
        <w:rPr>
          <w:rFonts w:ascii="Times New Roman" w:hAnsi="Times New Roman" w:cs="Times New Roman"/>
          <w:sz w:val="28"/>
          <w:szCs w:val="28"/>
        </w:rPr>
        <w:t xml:space="preserve"> J.</w:t>
      </w:r>
      <w:r w:rsidRPr="006E3980">
        <w:rPr>
          <w:rFonts w:ascii="Times New Roman" w:hAnsi="Times New Roman" w:cs="Times New Roman"/>
          <w:sz w:val="28"/>
          <w:szCs w:val="28"/>
        </w:rPr>
        <w:t>M.</w:t>
      </w:r>
      <w:r w:rsidRPr="006E3980">
        <w:rPr>
          <w:rStyle w:val="comma"/>
          <w:rFonts w:ascii="Times New Roman" w:hAnsi="Times New Roman" w:cs="Times New Roman"/>
          <w:sz w:val="28"/>
          <w:szCs w:val="28"/>
          <w:shd w:val="clear" w:color="auto" w:fill="FFFFFF"/>
        </w:rPr>
        <w:t>, </w:t>
      </w:r>
      <w:hyperlink r:id="rId96" w:history="1">
        <w:r w:rsidRPr="006E3980">
          <w:rPr>
            <w:rStyle w:val="a7"/>
            <w:rFonts w:ascii="Times New Roman" w:hAnsi="Times New Roman" w:cs="Times New Roman"/>
            <w:color w:val="auto"/>
            <w:sz w:val="28"/>
            <w:szCs w:val="28"/>
            <w:u w:val="none"/>
          </w:rPr>
          <w:t>Morisse</w:t>
        </w:r>
      </w:hyperlink>
      <w:r w:rsidRPr="006E3980">
        <w:rPr>
          <w:rFonts w:ascii="Times New Roman" w:hAnsi="Times New Roman" w:cs="Times New Roman"/>
          <w:sz w:val="28"/>
          <w:szCs w:val="28"/>
        </w:rPr>
        <w:t xml:space="preserve"> L.</w:t>
      </w:r>
      <w:r w:rsidRPr="006E3980">
        <w:rPr>
          <w:rStyle w:val="comma"/>
          <w:rFonts w:ascii="Times New Roman" w:hAnsi="Times New Roman" w:cs="Times New Roman"/>
          <w:sz w:val="28"/>
          <w:szCs w:val="28"/>
          <w:shd w:val="clear" w:color="auto" w:fill="FFFFFF"/>
        </w:rPr>
        <w:t>, </w:t>
      </w:r>
      <w:hyperlink r:id="rId97" w:history="1">
        <w:r w:rsidRPr="006E3980">
          <w:rPr>
            <w:rStyle w:val="a7"/>
            <w:rFonts w:ascii="Times New Roman" w:hAnsi="Times New Roman" w:cs="Times New Roman"/>
            <w:color w:val="auto"/>
            <w:sz w:val="28"/>
            <w:szCs w:val="28"/>
            <w:u w:val="none"/>
          </w:rPr>
          <w:t>Yvon</w:t>
        </w:r>
      </w:hyperlink>
      <w:r w:rsidR="00F35712">
        <w:rPr>
          <w:rFonts w:ascii="Times New Roman" w:hAnsi="Times New Roman" w:cs="Times New Roman"/>
          <w:sz w:val="28"/>
          <w:szCs w:val="28"/>
        </w:rPr>
        <w:t xml:space="preserve"> J.</w:t>
      </w:r>
      <w:r w:rsidRPr="006E3980">
        <w:rPr>
          <w:rFonts w:ascii="Times New Roman" w:hAnsi="Times New Roman" w:cs="Times New Roman"/>
          <w:sz w:val="28"/>
          <w:szCs w:val="28"/>
        </w:rPr>
        <w:t>F.</w:t>
      </w:r>
      <w:r w:rsidRPr="006E3980">
        <w:rPr>
          <w:rStyle w:val="comma"/>
          <w:rFonts w:ascii="Times New Roman" w:hAnsi="Times New Roman" w:cs="Times New Roman"/>
          <w:sz w:val="28"/>
          <w:szCs w:val="28"/>
          <w:shd w:val="clear" w:color="auto" w:fill="FFFFFF"/>
        </w:rPr>
        <w:t>, </w:t>
      </w:r>
      <w:hyperlink r:id="rId98" w:history="1">
        <w:r w:rsidRPr="006E3980">
          <w:rPr>
            <w:rStyle w:val="a7"/>
            <w:rFonts w:ascii="Times New Roman" w:hAnsi="Times New Roman" w:cs="Times New Roman"/>
            <w:color w:val="auto"/>
            <w:sz w:val="28"/>
            <w:szCs w:val="28"/>
            <w:u w:val="none"/>
          </w:rPr>
          <w:t>Pappas</w:t>
        </w:r>
      </w:hyperlink>
      <w:r w:rsidRPr="006E3980">
        <w:rPr>
          <w:rFonts w:ascii="Times New Roman" w:hAnsi="Times New Roman" w:cs="Times New Roman"/>
          <w:sz w:val="28"/>
          <w:szCs w:val="28"/>
        </w:rPr>
        <w:t xml:space="preserve"> G</w:t>
      </w:r>
      <w:r w:rsidRPr="00D80B57">
        <w:rPr>
          <w:rFonts w:ascii="Times New Roman" w:hAnsi="Times New Roman" w:cs="Times New Roman"/>
          <w:sz w:val="28"/>
          <w:szCs w:val="28"/>
        </w:rPr>
        <w:t xml:space="preserve">. </w:t>
      </w:r>
      <w:r w:rsidRPr="00D80B57">
        <w:rPr>
          <w:rFonts w:ascii="Times New Roman" w:hAnsi="Times New Roman" w:cs="Times New Roman"/>
          <w:sz w:val="28"/>
          <w:szCs w:val="28"/>
          <w:shd w:val="clear" w:color="auto" w:fill="FFFFFF"/>
        </w:rPr>
        <w:t xml:space="preserve"> Epidemiological and clinical aspects of human </w:t>
      </w:r>
      <w:r w:rsidRPr="006E3980">
        <w:rPr>
          <w:rStyle w:val="ac"/>
          <w:rFonts w:ascii="Times New Roman" w:hAnsi="Times New Roman" w:cs="Times New Roman"/>
          <w:i w:val="0"/>
          <w:sz w:val="28"/>
          <w:szCs w:val="28"/>
          <w:shd w:val="clear" w:color="auto" w:fill="FFFFFF"/>
        </w:rPr>
        <w:t>Brucella suis</w:t>
      </w:r>
      <w:r w:rsidRPr="00D80B57">
        <w:rPr>
          <w:rFonts w:ascii="Times New Roman" w:hAnsi="Times New Roman" w:cs="Times New Roman"/>
          <w:sz w:val="28"/>
          <w:szCs w:val="28"/>
          <w:shd w:val="clear" w:color="auto" w:fill="FFFFFF"/>
        </w:rPr>
        <w:t> infection in Polynesia</w:t>
      </w:r>
      <w:r w:rsidR="00687706" w:rsidRPr="00687706">
        <w:rPr>
          <w:rFonts w:ascii="Times New Roman" w:hAnsi="Times New Roman" w:cs="Times New Roman"/>
          <w:sz w:val="28"/>
          <w:szCs w:val="28"/>
          <w:shd w:val="clear" w:color="auto" w:fill="FFFFFF"/>
        </w:rPr>
        <w:t xml:space="preserve"> </w:t>
      </w:r>
      <w:r w:rsidRPr="00D80B57">
        <w:rPr>
          <w:rFonts w:ascii="Times New Roman" w:hAnsi="Times New Roman" w:cs="Times New Roman"/>
          <w:sz w:val="28"/>
          <w:szCs w:val="28"/>
          <w:shd w:val="clear" w:color="auto" w:fill="FFFFFF"/>
        </w:rPr>
        <w:t>// </w:t>
      </w:r>
      <w:r w:rsidRPr="00D80B57">
        <w:rPr>
          <w:rStyle w:val="ref-journal"/>
          <w:rFonts w:ascii="Times New Roman" w:hAnsi="Times New Roman" w:cs="Times New Roman"/>
          <w:sz w:val="28"/>
          <w:szCs w:val="28"/>
          <w:shd w:val="clear" w:color="auto" w:fill="FFFFFF"/>
        </w:rPr>
        <w:t xml:space="preserve">Epidemiology and Infection. – </w:t>
      </w:r>
      <w:r w:rsidRPr="00D80B57">
        <w:rPr>
          <w:rFonts w:ascii="Times New Roman" w:hAnsi="Times New Roman" w:cs="Times New Roman"/>
          <w:sz w:val="28"/>
          <w:szCs w:val="28"/>
          <w:shd w:val="clear" w:color="auto" w:fill="FFFFFF"/>
        </w:rPr>
        <w:t>2011</w:t>
      </w:r>
      <w:r w:rsidR="00133051" w:rsidRPr="00133051">
        <w:rPr>
          <w:rFonts w:ascii="Times New Roman" w:hAnsi="Times New Roman" w:cs="Times New Roman"/>
          <w:sz w:val="28"/>
          <w:szCs w:val="28"/>
          <w:shd w:val="clear" w:color="auto" w:fill="FFFFFF"/>
        </w:rPr>
        <w:t>.</w:t>
      </w:r>
      <w:r w:rsidRPr="00D80B57">
        <w:rPr>
          <w:rFonts w:ascii="Times New Roman" w:hAnsi="Times New Roman" w:cs="Times New Roman"/>
          <w:sz w:val="28"/>
          <w:szCs w:val="28"/>
          <w:shd w:val="clear" w:color="auto" w:fill="FFFFFF"/>
        </w:rPr>
        <w:t xml:space="preserve"> - </w:t>
      </w:r>
      <w:r w:rsidRPr="00D80B57">
        <w:rPr>
          <w:rFonts w:ascii="Times New Roman" w:hAnsi="Times New Roman" w:cs="Times New Roman"/>
          <w:color w:val="000000" w:themeColor="text1"/>
          <w:sz w:val="28"/>
          <w:szCs w:val="28"/>
          <w:shd w:val="clear" w:color="auto" w:fill="FFFFFF"/>
        </w:rPr>
        <w:t>№</w:t>
      </w:r>
      <w:r w:rsidR="00A13D41">
        <w:rPr>
          <w:rStyle w:val="ref-vol"/>
          <w:rFonts w:ascii="Times New Roman" w:hAnsi="Times New Roman" w:cs="Times New Roman"/>
          <w:sz w:val="28"/>
          <w:szCs w:val="28"/>
          <w:shd w:val="clear" w:color="auto" w:fill="FFFFFF"/>
        </w:rPr>
        <w:t>139</w:t>
      </w:r>
      <w:r w:rsidR="007B024E" w:rsidRPr="007B024E">
        <w:rPr>
          <w:rStyle w:val="ref-vol"/>
          <w:rFonts w:ascii="Times New Roman" w:hAnsi="Times New Roman" w:cs="Times New Roman"/>
          <w:sz w:val="28"/>
          <w:szCs w:val="28"/>
          <w:shd w:val="clear" w:color="auto" w:fill="FFFFFF"/>
        </w:rPr>
        <w:t>.</w:t>
      </w:r>
      <w:r w:rsidR="00A13D41">
        <w:rPr>
          <w:rStyle w:val="ref-vol"/>
          <w:rFonts w:ascii="Times New Roman" w:hAnsi="Times New Roman" w:cs="Times New Roman"/>
          <w:sz w:val="28"/>
          <w:szCs w:val="28"/>
          <w:shd w:val="clear" w:color="auto" w:fill="FFFFFF"/>
        </w:rPr>
        <w:t xml:space="preserve"> </w:t>
      </w:r>
      <w:r w:rsidR="00A13D41" w:rsidRPr="00A13D41">
        <w:rPr>
          <w:rStyle w:val="ref-vol"/>
          <w:rFonts w:ascii="Times New Roman" w:hAnsi="Times New Roman" w:cs="Times New Roman"/>
          <w:sz w:val="28"/>
          <w:szCs w:val="28"/>
          <w:shd w:val="clear" w:color="auto" w:fill="FFFFFF"/>
        </w:rPr>
        <w:t>-</w:t>
      </w:r>
      <w:r w:rsidRPr="00D80B57">
        <w:rPr>
          <w:rStyle w:val="ref-vol"/>
          <w:rFonts w:ascii="Times New Roman" w:hAnsi="Times New Roman" w:cs="Times New Roman"/>
          <w:sz w:val="28"/>
          <w:szCs w:val="28"/>
          <w:shd w:val="clear" w:color="auto" w:fill="FFFFFF"/>
        </w:rPr>
        <w:t xml:space="preserve"> P. </w:t>
      </w:r>
      <w:r w:rsidRPr="00D80B57">
        <w:rPr>
          <w:rFonts w:ascii="Times New Roman" w:hAnsi="Times New Roman" w:cs="Times New Roman"/>
          <w:sz w:val="28"/>
          <w:szCs w:val="28"/>
          <w:shd w:val="clear" w:color="auto" w:fill="FFFFFF"/>
        </w:rPr>
        <w:t xml:space="preserve">1621–1625. </w:t>
      </w:r>
      <w:r w:rsidR="006966A3" w:rsidRPr="006966A3">
        <w:rPr>
          <w:rFonts w:ascii="Times New Roman" w:hAnsi="Times New Roman" w:cs="Times New Roman"/>
          <w:sz w:val="28"/>
          <w:szCs w:val="28"/>
          <w:shd w:val="clear" w:color="auto" w:fill="FFFFFF"/>
          <w:lang w:val="ru-RU"/>
        </w:rPr>
        <w:t>[</w:t>
      </w:r>
      <w:r w:rsidR="006966A3" w:rsidRPr="006966A3">
        <w:rPr>
          <w:rFonts w:ascii="Times New Roman" w:hAnsi="Times New Roman" w:cs="Times New Roman"/>
          <w:sz w:val="28"/>
          <w:szCs w:val="28"/>
        </w:rPr>
        <w:t>doi</w:t>
      </w:r>
      <w:r w:rsidR="006966A3" w:rsidRPr="006966A3">
        <w:rPr>
          <w:rFonts w:ascii="Times New Roman" w:hAnsi="Times New Roman" w:cs="Times New Roman"/>
          <w:sz w:val="28"/>
          <w:szCs w:val="28"/>
          <w:lang w:val="ru-RU"/>
        </w:rPr>
        <w:t>:10.1017/</w:t>
      </w:r>
      <w:r w:rsidR="006966A3" w:rsidRPr="006966A3">
        <w:rPr>
          <w:rFonts w:ascii="Times New Roman" w:hAnsi="Times New Roman" w:cs="Times New Roman"/>
          <w:sz w:val="28"/>
          <w:szCs w:val="28"/>
        </w:rPr>
        <w:t>S</w:t>
      </w:r>
      <w:r w:rsidR="006966A3" w:rsidRPr="006966A3">
        <w:rPr>
          <w:rFonts w:ascii="Times New Roman" w:hAnsi="Times New Roman" w:cs="Times New Roman"/>
          <w:sz w:val="28"/>
          <w:szCs w:val="28"/>
          <w:lang w:val="ru-RU"/>
        </w:rPr>
        <w:t>0950268811001075</w:t>
      </w:r>
      <w:r w:rsidR="006966A3" w:rsidRPr="006966A3">
        <w:rPr>
          <w:rFonts w:ascii="Times New Roman" w:hAnsi="Times New Roman" w:cs="Times New Roman"/>
          <w:sz w:val="28"/>
          <w:szCs w:val="28"/>
          <w:shd w:val="clear" w:color="auto" w:fill="FFFFFF"/>
          <w:lang w:val="ru-RU"/>
        </w:rPr>
        <w:t>]</w:t>
      </w:r>
      <w:r w:rsidR="006966A3">
        <w:rPr>
          <w:rFonts w:ascii="Times New Roman" w:hAnsi="Times New Roman" w:cs="Times New Roman"/>
          <w:sz w:val="28"/>
          <w:szCs w:val="28"/>
          <w:shd w:val="clear" w:color="auto" w:fill="FFFFFF"/>
          <w:lang w:val="ru-RU"/>
        </w:rPr>
        <w:t>.</w:t>
      </w:r>
    </w:p>
    <w:p w:rsidR="00D80B57" w:rsidRPr="00D80B57" w:rsidRDefault="0050247A" w:rsidP="00D145D4">
      <w:pPr>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 xml:space="preserve">22 Федеральная служба по надзору в сфере защиты прав потребителей и благополучия человека (РОСПОТРЕБНАДЗОР) Обзор эпидемиологической и эпизоотологической ситуации по бруцеллезу в мире в 2018 году и прогноз на 2019 год в РФ </w:t>
      </w:r>
      <w:r w:rsidRPr="00283732">
        <w:rPr>
          <w:rFonts w:ascii="Times New Roman" w:hAnsi="Times New Roman" w:cs="Times New Roman"/>
          <w:sz w:val="28"/>
          <w:szCs w:val="28"/>
          <w:lang w:val="ru-RU"/>
        </w:rPr>
        <w:t xml:space="preserve">11.02.2019 – </w:t>
      </w:r>
      <w:r w:rsidRPr="00283732">
        <w:rPr>
          <w:rFonts w:ascii="Times New Roman" w:hAnsi="Times New Roman" w:cs="Times New Roman"/>
          <w:color w:val="000000" w:themeColor="text1"/>
          <w:sz w:val="28"/>
          <w:szCs w:val="28"/>
          <w:shd w:val="clear" w:color="auto" w:fill="FFFFFF"/>
          <w:lang w:val="ru-RU"/>
        </w:rPr>
        <w:t>№</w:t>
      </w:r>
      <w:r w:rsidRPr="00283732">
        <w:rPr>
          <w:rFonts w:ascii="Times New Roman" w:hAnsi="Times New Roman" w:cs="Times New Roman"/>
          <w:sz w:val="28"/>
          <w:szCs w:val="28"/>
          <w:lang w:val="ru-RU"/>
        </w:rPr>
        <w:t>01/1920-2019-32</w:t>
      </w:r>
      <w:r w:rsidR="00283732" w:rsidRPr="00283732">
        <w:rPr>
          <w:rFonts w:ascii="Times New Roman" w:hAnsi="Times New Roman" w:cs="Times New Roman"/>
          <w:sz w:val="28"/>
          <w:szCs w:val="28"/>
          <w:lang w:val="ru-RU"/>
        </w:rPr>
        <w:t>.</w:t>
      </w:r>
      <w:r w:rsidR="006966A3">
        <w:rPr>
          <w:rFonts w:ascii="Times New Roman" w:hAnsi="Times New Roman" w:cs="Times New Roman"/>
          <w:sz w:val="28"/>
          <w:szCs w:val="28"/>
          <w:lang w:val="ru-RU"/>
        </w:rPr>
        <w:t xml:space="preserve"> </w:t>
      </w:r>
    </w:p>
    <w:p w:rsidR="00D80B57" w:rsidRPr="00D80B57" w:rsidRDefault="0050247A" w:rsidP="00D145D4">
      <w:pPr>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 xml:space="preserve">23 Бруцеллёз. Современное состояние проблемы / под ред. Г.Г. Онищенко, А.Н. Куличенко. – Ставрополь: ООО «Губерния», 2019. – 336 </w:t>
      </w:r>
      <w:r w:rsidRPr="00D80B57">
        <w:rPr>
          <w:rFonts w:ascii="Times New Roman" w:hAnsi="Times New Roman" w:cs="Times New Roman"/>
          <w:sz w:val="28"/>
          <w:szCs w:val="28"/>
        </w:rPr>
        <w:t>c</w:t>
      </w:r>
      <w:r w:rsidRPr="00D80B57">
        <w:rPr>
          <w:rFonts w:ascii="Times New Roman" w:hAnsi="Times New Roman" w:cs="Times New Roman"/>
          <w:sz w:val="28"/>
          <w:szCs w:val="28"/>
          <w:lang w:val="ru-RU"/>
        </w:rPr>
        <w:t>.</w:t>
      </w:r>
      <w:r w:rsidR="00C10D51">
        <w:rPr>
          <w:rFonts w:ascii="Times New Roman" w:hAnsi="Times New Roman" w:cs="Times New Roman"/>
          <w:sz w:val="28"/>
          <w:szCs w:val="28"/>
          <w:lang w:val="ru-RU"/>
        </w:rPr>
        <w:t xml:space="preserve"> </w:t>
      </w:r>
    </w:p>
    <w:p w:rsidR="00D80B57" w:rsidRPr="00C10D51"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24 Sfeir  M.M. Raw milk intake: beware of emerging brucellosis</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Journal of Medical Microbiology. – 2018</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w:t>
      </w:r>
      <w:r w:rsidRPr="00D80B57">
        <w:rPr>
          <w:rFonts w:ascii="Times New Roman" w:hAnsi="Times New Roman" w:cs="Times New Roman"/>
          <w:color w:val="000000" w:themeColor="text1"/>
          <w:sz w:val="28"/>
          <w:szCs w:val="28"/>
          <w:shd w:val="clear" w:color="auto" w:fill="FFFFFF"/>
        </w:rPr>
        <w:t>№</w:t>
      </w:r>
      <w:r w:rsidR="00A13D41">
        <w:rPr>
          <w:rFonts w:ascii="Times New Roman" w:hAnsi="Times New Roman" w:cs="Times New Roman"/>
          <w:sz w:val="28"/>
          <w:szCs w:val="28"/>
        </w:rPr>
        <w:t>67</w:t>
      </w:r>
      <w:r w:rsidR="007B024E" w:rsidRPr="007B024E">
        <w:rPr>
          <w:rFonts w:ascii="Times New Roman" w:hAnsi="Times New Roman" w:cs="Times New Roman"/>
          <w:sz w:val="28"/>
          <w:szCs w:val="28"/>
        </w:rPr>
        <w:t>.</w:t>
      </w:r>
      <w:r w:rsidR="00A13D41">
        <w:rPr>
          <w:rFonts w:ascii="Times New Roman" w:hAnsi="Times New Roman" w:cs="Times New Roman"/>
          <w:sz w:val="28"/>
          <w:szCs w:val="28"/>
        </w:rPr>
        <w:t xml:space="preserve"> </w:t>
      </w:r>
      <w:r w:rsidR="00A13D41" w:rsidRPr="00A13D41">
        <w:rPr>
          <w:rFonts w:ascii="Times New Roman" w:hAnsi="Times New Roman" w:cs="Times New Roman"/>
          <w:sz w:val="28"/>
          <w:szCs w:val="28"/>
        </w:rPr>
        <w:t>-</w:t>
      </w:r>
      <w:r w:rsidRPr="00D80B57">
        <w:rPr>
          <w:rFonts w:ascii="Times New Roman" w:hAnsi="Times New Roman" w:cs="Times New Roman"/>
          <w:sz w:val="28"/>
          <w:szCs w:val="28"/>
        </w:rPr>
        <w:t xml:space="preserve"> P. 681–682.</w:t>
      </w:r>
      <w:r w:rsidR="00C10D51" w:rsidRPr="00C10D51">
        <w:rPr>
          <w:rFonts w:ascii="Times New Roman" w:hAnsi="Times New Roman" w:cs="Times New Roman"/>
          <w:sz w:val="28"/>
          <w:szCs w:val="28"/>
        </w:rPr>
        <w:t xml:space="preserve"> [</w:t>
      </w:r>
      <w:r w:rsidR="00FF09EB" w:rsidRPr="00C10D51">
        <w:rPr>
          <w:rFonts w:ascii="Times New Roman" w:hAnsi="Times New Roman" w:cs="Times New Roman"/>
          <w:sz w:val="28"/>
          <w:szCs w:val="28"/>
        </w:rPr>
        <w:t>doi</w:t>
      </w:r>
      <w:r w:rsidR="00C10D51" w:rsidRPr="00C10D51">
        <w:rPr>
          <w:rFonts w:ascii="Times New Roman" w:hAnsi="Times New Roman" w:cs="Times New Roman"/>
          <w:sz w:val="28"/>
          <w:szCs w:val="28"/>
        </w:rPr>
        <w:t xml:space="preserve"> 10.1099/jmm.0.000722]</w:t>
      </w:r>
    </w:p>
    <w:p w:rsidR="00D80B57" w:rsidRPr="00C10D51"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25 Gruber J.F., Newman A., Egan Ch., Campbell  C. Brucella abortus RB51 Infections Associated with Consumption of Raw Milk from Pennsylvania — 2017 and 2018 // Morbidity and Mortality Weekly Report. – 2020</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Vol.69, </w:t>
      </w:r>
      <w:r w:rsidRPr="00D80B57">
        <w:rPr>
          <w:rFonts w:ascii="Times New Roman" w:hAnsi="Times New Roman" w:cs="Times New Roman"/>
          <w:color w:val="000000" w:themeColor="text1"/>
          <w:sz w:val="28"/>
          <w:szCs w:val="28"/>
          <w:shd w:val="clear" w:color="auto" w:fill="FFFFFF"/>
        </w:rPr>
        <w:t>№</w:t>
      </w:r>
      <w:r w:rsidR="00A13D41">
        <w:rPr>
          <w:rFonts w:ascii="Times New Roman" w:hAnsi="Times New Roman" w:cs="Times New Roman"/>
          <w:sz w:val="28"/>
          <w:szCs w:val="28"/>
        </w:rPr>
        <w:t>15</w:t>
      </w:r>
      <w:r w:rsidR="007B024E" w:rsidRPr="007B024E">
        <w:rPr>
          <w:rFonts w:ascii="Times New Roman" w:hAnsi="Times New Roman" w:cs="Times New Roman"/>
          <w:sz w:val="28"/>
          <w:szCs w:val="28"/>
        </w:rPr>
        <w:t>.</w:t>
      </w:r>
      <w:r w:rsidR="00A13D41">
        <w:rPr>
          <w:rFonts w:ascii="Times New Roman" w:hAnsi="Times New Roman" w:cs="Times New Roman"/>
          <w:sz w:val="28"/>
          <w:szCs w:val="28"/>
        </w:rPr>
        <w:t xml:space="preserve"> </w:t>
      </w:r>
      <w:r w:rsidR="00A13D41" w:rsidRPr="00A13D41">
        <w:rPr>
          <w:rFonts w:ascii="Times New Roman" w:hAnsi="Times New Roman" w:cs="Times New Roman"/>
          <w:sz w:val="28"/>
          <w:szCs w:val="28"/>
        </w:rPr>
        <w:t>-</w:t>
      </w:r>
      <w:r w:rsidRPr="00D80B57">
        <w:rPr>
          <w:rFonts w:ascii="Times New Roman" w:hAnsi="Times New Roman" w:cs="Times New Roman"/>
          <w:sz w:val="28"/>
          <w:szCs w:val="28"/>
        </w:rPr>
        <w:t xml:space="preserve"> P. </w:t>
      </w:r>
      <w:r w:rsidR="00A13D41">
        <w:rPr>
          <w:rFonts w:ascii="Times New Roman" w:hAnsi="Times New Roman" w:cs="Times New Roman"/>
          <w:color w:val="000000"/>
          <w:sz w:val="28"/>
          <w:szCs w:val="28"/>
          <w:shd w:val="clear" w:color="auto" w:fill="FFFFFF"/>
        </w:rPr>
        <w:t>482</w:t>
      </w:r>
      <w:r w:rsidR="00A13D41" w:rsidRPr="00A13D41">
        <w:rPr>
          <w:rFonts w:ascii="Times New Roman" w:hAnsi="Times New Roman" w:cs="Times New Roman"/>
          <w:color w:val="000000"/>
          <w:sz w:val="28"/>
          <w:szCs w:val="28"/>
          <w:shd w:val="clear" w:color="auto" w:fill="FFFFFF"/>
        </w:rPr>
        <w:t>-</w:t>
      </w:r>
      <w:r w:rsidRPr="00D80B57">
        <w:rPr>
          <w:rFonts w:ascii="Times New Roman" w:hAnsi="Times New Roman" w:cs="Times New Roman"/>
          <w:color w:val="000000"/>
          <w:sz w:val="28"/>
          <w:szCs w:val="28"/>
          <w:shd w:val="clear" w:color="auto" w:fill="FFFFFF"/>
        </w:rPr>
        <w:t xml:space="preserve">483. </w:t>
      </w:r>
      <w:r w:rsidR="00C10D51">
        <w:rPr>
          <w:rFonts w:ascii="Times New Roman" w:hAnsi="Times New Roman" w:cs="Times New Roman"/>
          <w:color w:val="000000"/>
          <w:sz w:val="28"/>
          <w:szCs w:val="28"/>
          <w:shd w:val="clear" w:color="auto" w:fill="FFFFFF"/>
        </w:rPr>
        <w:t>[</w:t>
      </w:r>
      <w:hyperlink r:id="rId99" w:history="1">
        <w:r w:rsidR="00C10D51" w:rsidRPr="00065C13">
          <w:rPr>
            <w:rStyle w:val="a7"/>
            <w:rFonts w:ascii="Times New Roman" w:hAnsi="Times New Roman" w:cs="Times New Roman"/>
            <w:color w:val="auto"/>
            <w:sz w:val="28"/>
            <w:szCs w:val="28"/>
            <w:u w:val="none"/>
          </w:rPr>
          <w:t>MMWR - Notes from the Field: Brucella abortus RB51 Infections Associated with Consumption of Raw Milk from Pennsylvania — 2017 and 2018 (cdc.gov)</w:t>
        </w:r>
      </w:hyperlink>
      <w:r w:rsidR="00C10D51">
        <w:rPr>
          <w:rFonts w:ascii="Times New Roman" w:hAnsi="Times New Roman" w:cs="Times New Roman"/>
          <w:color w:val="000000"/>
          <w:sz w:val="28"/>
          <w:szCs w:val="28"/>
          <w:shd w:val="clear" w:color="auto" w:fill="FFFFFF"/>
        </w:rPr>
        <w:t>]</w:t>
      </w:r>
      <w:r w:rsidR="00C10D51" w:rsidRPr="00C10D51">
        <w:rPr>
          <w:rFonts w:ascii="Times New Roman" w:hAnsi="Times New Roman" w:cs="Times New Roman"/>
          <w:color w:val="000000"/>
          <w:sz w:val="28"/>
          <w:szCs w:val="28"/>
          <w:shd w:val="clear" w:color="auto" w:fill="FFFFFF"/>
        </w:rPr>
        <w:t>.</w:t>
      </w:r>
    </w:p>
    <w:p w:rsidR="00D80B57" w:rsidRPr="00C10D51"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lang w:val="ru-RU"/>
        </w:rPr>
        <w:t>26 Пономаренко Д.Г., Русанова Д.В., Хачатурова  А.А. и др. Анализ эпидемической и эпизоотической ситуации по бруцеллезу в мире в 2019 г. и прогноз на 2020 г. в Российской Федерации</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Проблемы особо опасных инфекций. – 2020</w:t>
      </w:r>
      <w:r w:rsidR="00133051">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w:t>
      </w:r>
      <w:r w:rsidRPr="00D80B57">
        <w:rPr>
          <w:rFonts w:ascii="Times New Roman" w:hAnsi="Times New Roman" w:cs="Times New Roman"/>
          <w:color w:val="000000" w:themeColor="text1"/>
          <w:sz w:val="28"/>
          <w:szCs w:val="28"/>
          <w:shd w:val="clear" w:color="auto" w:fill="FFFFFF"/>
          <w:lang w:val="ru-RU"/>
        </w:rPr>
        <w:t>№</w:t>
      </w:r>
      <w:r w:rsidR="00A13D41">
        <w:rPr>
          <w:rFonts w:ascii="Times New Roman" w:hAnsi="Times New Roman" w:cs="Times New Roman"/>
          <w:sz w:val="28"/>
          <w:szCs w:val="28"/>
          <w:lang w:val="ru-RU"/>
        </w:rPr>
        <w:t>2</w:t>
      </w:r>
      <w:r w:rsidR="007B024E">
        <w:rPr>
          <w:rFonts w:ascii="Times New Roman" w:hAnsi="Times New Roman" w:cs="Times New Roman"/>
          <w:sz w:val="28"/>
          <w:szCs w:val="28"/>
          <w:lang w:val="ru-RU"/>
        </w:rPr>
        <w:t>.</w:t>
      </w:r>
      <w:r w:rsidR="00A13D41">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xml:space="preserve"> </w:t>
      </w:r>
      <w:r w:rsidRPr="00D80B57">
        <w:rPr>
          <w:rFonts w:ascii="Times New Roman" w:hAnsi="Times New Roman" w:cs="Times New Roman"/>
          <w:sz w:val="28"/>
          <w:szCs w:val="28"/>
        </w:rPr>
        <w:t>P</w:t>
      </w:r>
      <w:r w:rsidRPr="00D80B57">
        <w:rPr>
          <w:rFonts w:ascii="Times New Roman" w:hAnsi="Times New Roman" w:cs="Times New Roman"/>
          <w:sz w:val="28"/>
          <w:szCs w:val="28"/>
          <w:lang w:val="ru-RU"/>
        </w:rPr>
        <w:t>. 48-56.</w:t>
      </w:r>
      <w:r w:rsidR="00C10D51">
        <w:rPr>
          <w:rFonts w:ascii="Times New Roman" w:hAnsi="Times New Roman" w:cs="Times New Roman"/>
          <w:sz w:val="28"/>
          <w:szCs w:val="28"/>
          <w:lang w:val="ru-RU"/>
        </w:rPr>
        <w:t xml:space="preserve"> </w:t>
      </w:r>
      <w:r w:rsidR="00C10D51" w:rsidRPr="00C10D51">
        <w:rPr>
          <w:rFonts w:ascii="Times New Roman" w:hAnsi="Times New Roman" w:cs="Times New Roman"/>
          <w:sz w:val="28"/>
          <w:szCs w:val="28"/>
        </w:rPr>
        <w:t>[</w:t>
      </w:r>
      <w:r w:rsidR="00FF09EB" w:rsidRPr="00C81200">
        <w:rPr>
          <w:rFonts w:ascii="Times New Roman" w:hAnsi="Times New Roman" w:cs="Times New Roman"/>
          <w:sz w:val="28"/>
          <w:szCs w:val="28"/>
        </w:rPr>
        <w:t>doi</w:t>
      </w:r>
      <w:r w:rsidR="00C10D51" w:rsidRPr="00C81200">
        <w:rPr>
          <w:rFonts w:ascii="Times New Roman" w:hAnsi="Times New Roman" w:cs="Times New Roman"/>
          <w:sz w:val="28"/>
          <w:szCs w:val="28"/>
        </w:rPr>
        <w:t>: 10.21055/0370-1069-2020-2-48-56</w:t>
      </w:r>
      <w:r w:rsidR="00C10D51" w:rsidRPr="00C10D51">
        <w:rPr>
          <w:rFonts w:ascii="Times New Roman" w:hAnsi="Times New Roman" w:cs="Times New Roman"/>
          <w:sz w:val="28"/>
          <w:szCs w:val="28"/>
        </w:rPr>
        <w:t>].</w:t>
      </w:r>
    </w:p>
    <w:p w:rsidR="00D80B57" w:rsidRPr="00D80B57" w:rsidRDefault="0050247A" w:rsidP="00FF09EB">
      <w:pPr>
        <w:spacing w:after="0" w:line="240" w:lineRule="auto"/>
        <w:ind w:firstLine="567"/>
        <w:contextualSpacing/>
        <w:rPr>
          <w:rFonts w:ascii="Times New Roman" w:hAnsi="Times New Roman" w:cs="Times New Roman"/>
          <w:sz w:val="28"/>
          <w:szCs w:val="28"/>
        </w:rPr>
      </w:pPr>
      <w:r w:rsidRPr="00D80B57">
        <w:rPr>
          <w:rFonts w:ascii="Times New Roman" w:hAnsi="Times New Roman" w:cs="Times New Roman"/>
          <w:sz w:val="28"/>
          <w:szCs w:val="28"/>
        </w:rPr>
        <w:t>27 Jiang</w:t>
      </w:r>
      <w:r w:rsidRPr="00D80B57">
        <w:rPr>
          <w:rFonts w:ascii="Times New Roman" w:hAnsi="Times New Roman" w:cs="Times New Roman"/>
          <w:color w:val="000000" w:themeColor="text1"/>
          <w:sz w:val="28"/>
          <w:szCs w:val="28"/>
        </w:rPr>
        <w:t xml:space="preserve"> H</w:t>
      </w:r>
      <w:r w:rsidRPr="006E3980">
        <w:rPr>
          <w:rFonts w:ascii="Times New Roman" w:hAnsi="Times New Roman" w:cs="Times New Roman"/>
          <w:color w:val="000000" w:themeColor="text1"/>
          <w:sz w:val="28"/>
          <w:szCs w:val="28"/>
        </w:rPr>
        <w:t>.</w:t>
      </w:r>
      <w:r w:rsidRPr="006E3980">
        <w:rPr>
          <w:rFonts w:ascii="Times New Roman" w:hAnsi="Times New Roman" w:cs="Times New Roman"/>
          <w:sz w:val="28"/>
          <w:szCs w:val="28"/>
        </w:rPr>
        <w:t>, </w:t>
      </w:r>
      <w:hyperlink r:id="rId100" w:history="1">
        <w:r w:rsidRPr="006E3980">
          <w:rPr>
            <w:rStyle w:val="a7"/>
            <w:rFonts w:ascii="Times New Roman" w:hAnsi="Times New Roman" w:cs="Times New Roman"/>
            <w:color w:val="auto"/>
            <w:sz w:val="28"/>
            <w:szCs w:val="28"/>
            <w:u w:val="none"/>
          </w:rPr>
          <w:t>O'Callaghan</w:t>
        </w:r>
      </w:hyperlink>
      <w:r w:rsidRPr="006E3980">
        <w:rPr>
          <w:rFonts w:ascii="Times New Roman" w:hAnsi="Times New Roman" w:cs="Times New Roman"/>
          <w:sz w:val="28"/>
          <w:szCs w:val="28"/>
        </w:rPr>
        <w:t xml:space="preserve"> D., </w:t>
      </w:r>
      <w:hyperlink r:id="rId101" w:history="1">
        <w:r w:rsidRPr="006E3980">
          <w:rPr>
            <w:rStyle w:val="a7"/>
            <w:rFonts w:ascii="Times New Roman" w:hAnsi="Times New Roman" w:cs="Times New Roman"/>
            <w:color w:val="auto"/>
            <w:sz w:val="28"/>
            <w:szCs w:val="28"/>
            <w:u w:val="none"/>
          </w:rPr>
          <w:t xml:space="preserve"> Ding</w:t>
        </w:r>
      </w:hyperlink>
      <w:r w:rsidRPr="00D80B57">
        <w:rPr>
          <w:rFonts w:ascii="Times New Roman" w:hAnsi="Times New Roman" w:cs="Times New Roman"/>
          <w:sz w:val="28"/>
          <w:szCs w:val="28"/>
        </w:rPr>
        <w:t xml:space="preserve"> J.B. Brucellosis in China: history, progress and challenge</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w:t>
      </w:r>
      <w:r w:rsidR="00133051">
        <w:rPr>
          <w:rFonts w:ascii="Times New Roman" w:hAnsi="Times New Roman" w:cs="Times New Roman"/>
          <w:sz w:val="28"/>
          <w:szCs w:val="28"/>
        </w:rPr>
        <w:t xml:space="preserve"> Infectious Diseases of Poverty</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w:t>
      </w:r>
      <w:r w:rsidR="00133051">
        <w:rPr>
          <w:rFonts w:ascii="Times New Roman" w:hAnsi="Times New Roman" w:cs="Times New Roman"/>
          <w:sz w:val="28"/>
          <w:szCs w:val="28"/>
        </w:rPr>
        <w:t>–</w:t>
      </w:r>
      <w:r w:rsidRPr="00D80B57">
        <w:rPr>
          <w:rFonts w:ascii="Times New Roman" w:hAnsi="Times New Roman" w:cs="Times New Roman"/>
          <w:sz w:val="28"/>
          <w:szCs w:val="28"/>
        </w:rPr>
        <w:t xml:space="preserve"> 2020</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w:t>
      </w:r>
      <w:r w:rsidR="00F35712" w:rsidRPr="00F35712">
        <w:rPr>
          <w:rFonts w:ascii="Times New Roman" w:hAnsi="Times New Roman" w:cs="Times New Roman"/>
          <w:sz w:val="28"/>
          <w:szCs w:val="28"/>
        </w:rPr>
        <w:t>-</w:t>
      </w:r>
      <w:r w:rsidRPr="00D80B57">
        <w:rPr>
          <w:rFonts w:ascii="Times New Roman" w:hAnsi="Times New Roman" w:cs="Times New Roman"/>
          <w:sz w:val="28"/>
          <w:szCs w:val="28"/>
        </w:rPr>
        <w:t xml:space="preserve"> </w:t>
      </w:r>
      <w:r w:rsidR="00065C13" w:rsidRPr="00065C13">
        <w:rPr>
          <w:rFonts w:ascii="Times New Roman" w:hAnsi="Times New Roman" w:cs="Times New Roman"/>
          <w:sz w:val="28"/>
          <w:szCs w:val="28"/>
        </w:rPr>
        <w:t>№</w:t>
      </w:r>
      <w:r w:rsidRPr="00065C13">
        <w:rPr>
          <w:rFonts w:ascii="Times New Roman" w:hAnsi="Times New Roman" w:cs="Times New Roman"/>
          <w:sz w:val="28"/>
          <w:szCs w:val="28"/>
        </w:rPr>
        <w:t>9:</w:t>
      </w:r>
      <w:r w:rsidR="00065C13" w:rsidRPr="00065C13">
        <w:rPr>
          <w:rFonts w:ascii="Times New Roman" w:hAnsi="Times New Roman" w:cs="Times New Roman"/>
          <w:sz w:val="28"/>
          <w:szCs w:val="28"/>
        </w:rPr>
        <w:t xml:space="preserve"> </w:t>
      </w:r>
      <w:r w:rsidRPr="00065C13">
        <w:rPr>
          <w:rFonts w:ascii="Times New Roman" w:hAnsi="Times New Roman" w:cs="Times New Roman"/>
          <w:sz w:val="28"/>
          <w:szCs w:val="28"/>
        </w:rPr>
        <w:t>55</w:t>
      </w:r>
      <w:r w:rsidR="00065C13" w:rsidRPr="00065C13">
        <w:rPr>
          <w:rFonts w:ascii="Times New Roman" w:hAnsi="Times New Roman" w:cs="Times New Roman"/>
          <w:sz w:val="28"/>
          <w:szCs w:val="28"/>
        </w:rPr>
        <w:t xml:space="preserve">. </w:t>
      </w:r>
      <w:r w:rsidR="00F35712" w:rsidRPr="00F35712">
        <w:rPr>
          <w:rFonts w:ascii="Times New Roman" w:hAnsi="Times New Roman" w:cs="Times New Roman"/>
          <w:sz w:val="28"/>
          <w:szCs w:val="28"/>
        </w:rPr>
        <w:t>-</w:t>
      </w:r>
      <w:r w:rsidRPr="00D80B57">
        <w:rPr>
          <w:rFonts w:ascii="Times New Roman" w:hAnsi="Times New Roman" w:cs="Times New Roman"/>
          <w:sz w:val="28"/>
          <w:szCs w:val="28"/>
        </w:rPr>
        <w:t xml:space="preserve"> </w:t>
      </w:r>
      <w:r w:rsidRPr="00D80B57">
        <w:rPr>
          <w:rFonts w:ascii="Times New Roman" w:hAnsi="Times New Roman" w:cs="Times New Roman"/>
          <w:sz w:val="28"/>
          <w:szCs w:val="28"/>
          <w:lang w:val="ru-RU"/>
        </w:rPr>
        <w:t>Р</w:t>
      </w:r>
      <w:r w:rsidRPr="00D80B57">
        <w:rPr>
          <w:rFonts w:ascii="Times New Roman" w:hAnsi="Times New Roman" w:cs="Times New Roman"/>
          <w:sz w:val="28"/>
          <w:szCs w:val="28"/>
        </w:rPr>
        <w:t xml:space="preserve">. 1-4. </w:t>
      </w:r>
      <w:r w:rsidR="00065C13">
        <w:rPr>
          <w:rFonts w:ascii="Times New Roman" w:hAnsi="Times New Roman" w:cs="Times New Roman"/>
          <w:sz w:val="28"/>
          <w:szCs w:val="28"/>
        </w:rPr>
        <w:t>[</w:t>
      </w:r>
      <w:r w:rsidR="00065C13" w:rsidRPr="00065C13">
        <w:rPr>
          <w:rFonts w:ascii="Times New Roman" w:hAnsi="Times New Roman" w:cs="Times New Roman"/>
          <w:sz w:val="28"/>
          <w:szCs w:val="28"/>
        </w:rPr>
        <w:t>doi.org/10.1186/s40249-020-00673-8</w:t>
      </w:r>
      <w:r w:rsidR="00065C13">
        <w:rPr>
          <w:rFonts w:ascii="Times New Roman" w:hAnsi="Times New Roman" w:cs="Times New Roman"/>
          <w:sz w:val="28"/>
          <w:szCs w:val="28"/>
        </w:rPr>
        <w:t>]</w:t>
      </w:r>
      <w:r w:rsidR="00065C13" w:rsidRPr="00065C13">
        <w:rPr>
          <w:rFonts w:ascii="Times New Roman" w:hAnsi="Times New Roman" w:cs="Times New Roman"/>
          <w:sz w:val="28"/>
          <w:szCs w:val="28"/>
        </w:rPr>
        <w:t>.</w:t>
      </w:r>
      <w:r w:rsidRPr="00D80B57">
        <w:rPr>
          <w:rFonts w:ascii="Times New Roman" w:hAnsi="Times New Roman" w:cs="Times New Roman"/>
          <w:color w:val="000000" w:themeColor="text1"/>
          <w:sz w:val="28"/>
          <w:szCs w:val="28"/>
        </w:rPr>
        <w:t> </w:t>
      </w:r>
      <w:r w:rsidRPr="00D80B57">
        <w:rPr>
          <w:rFonts w:ascii="Times New Roman" w:eastAsiaTheme="majorEastAsia" w:hAnsi="Times New Roman" w:cs="Times New Roman"/>
          <w:color w:val="000000" w:themeColor="text1"/>
          <w:sz w:val="28"/>
          <w:szCs w:val="28"/>
        </w:rPr>
        <w:t xml:space="preserve"> </w:t>
      </w:r>
    </w:p>
    <w:p w:rsidR="00D80B57" w:rsidRPr="00D01AE4" w:rsidRDefault="0050247A" w:rsidP="00D145D4">
      <w:pPr>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 xml:space="preserve">28 Yang H., Zhang S., Wang T., Zhao Ch. </w:t>
      </w:r>
      <w:r w:rsidR="003B37C1">
        <w:rPr>
          <w:rFonts w:ascii="Times New Roman" w:hAnsi="Times New Roman" w:cs="Times New Roman"/>
          <w:sz w:val="28"/>
          <w:szCs w:val="28"/>
        </w:rPr>
        <w:t>et al.</w:t>
      </w:r>
      <w:r w:rsidRPr="00D80B57">
        <w:rPr>
          <w:rFonts w:ascii="Times New Roman" w:hAnsi="Times New Roman" w:cs="Times New Roman"/>
          <w:sz w:val="28"/>
          <w:szCs w:val="28"/>
        </w:rPr>
        <w:t xml:space="preserve"> Epidemiological Characteristics and Spatiotemporal Trend Analysis of Human Brucellosis in China, 1950–2018</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International Journal of Environmental Research and Public Health. – 2020</w:t>
      </w:r>
      <w:r w:rsidR="00133051" w:rsidRPr="00133051">
        <w:rPr>
          <w:rFonts w:ascii="Times New Roman" w:hAnsi="Times New Roman" w:cs="Times New Roman"/>
          <w:sz w:val="28"/>
          <w:szCs w:val="28"/>
        </w:rPr>
        <w:t>.</w:t>
      </w:r>
      <w:r w:rsidRPr="00D80B57">
        <w:rPr>
          <w:rFonts w:ascii="Times New Roman" w:hAnsi="Times New Roman" w:cs="Times New Roman"/>
          <w:sz w:val="28"/>
          <w:szCs w:val="28"/>
        </w:rPr>
        <w:t xml:space="preserve"> - Vol.17,</w:t>
      </w:r>
      <w:r w:rsidR="003B37C1">
        <w:rPr>
          <w:rFonts w:ascii="Times New Roman" w:hAnsi="Times New Roman" w:cs="Times New Roman"/>
          <w:sz w:val="28"/>
          <w:szCs w:val="28"/>
        </w:rPr>
        <w:t xml:space="preserve"> </w:t>
      </w:r>
      <w:r w:rsidR="00A13D41">
        <w:rPr>
          <w:rFonts w:ascii="Times New Roman" w:hAnsi="Times New Roman" w:cs="Times New Roman"/>
          <w:color w:val="000000" w:themeColor="text1"/>
          <w:sz w:val="28"/>
          <w:szCs w:val="28"/>
          <w:shd w:val="clear" w:color="auto" w:fill="FFFFFF"/>
        </w:rPr>
        <w:t>№7</w:t>
      </w:r>
      <w:r w:rsidR="00D01AE4" w:rsidRPr="00D01AE4">
        <w:rPr>
          <w:rFonts w:ascii="Times New Roman" w:hAnsi="Times New Roman" w:cs="Times New Roman"/>
          <w:color w:val="000000" w:themeColor="text1"/>
          <w:sz w:val="28"/>
          <w:szCs w:val="28"/>
          <w:shd w:val="clear" w:color="auto" w:fill="FFFFFF"/>
        </w:rPr>
        <w:t>: 2382</w:t>
      </w:r>
      <w:r w:rsidRPr="00D80B57">
        <w:rPr>
          <w:rFonts w:ascii="Times New Roman" w:hAnsi="Times New Roman" w:cs="Times New Roman"/>
          <w:color w:val="000000" w:themeColor="text1"/>
          <w:sz w:val="28"/>
          <w:szCs w:val="28"/>
          <w:shd w:val="clear" w:color="auto" w:fill="FFFFFF"/>
        </w:rPr>
        <w:t>.</w:t>
      </w:r>
      <w:r w:rsidR="00065C13" w:rsidRPr="00065C13">
        <w:rPr>
          <w:rFonts w:ascii="Times New Roman" w:hAnsi="Times New Roman" w:cs="Times New Roman"/>
          <w:color w:val="000000" w:themeColor="text1"/>
          <w:sz w:val="28"/>
          <w:szCs w:val="28"/>
          <w:shd w:val="clear" w:color="auto" w:fill="FFFFFF"/>
        </w:rPr>
        <w:t xml:space="preserve"> </w:t>
      </w:r>
      <w:r w:rsidR="00D01AE4">
        <w:rPr>
          <w:rFonts w:ascii="Times New Roman" w:hAnsi="Times New Roman" w:cs="Times New Roman"/>
          <w:color w:val="000000" w:themeColor="text1"/>
          <w:sz w:val="28"/>
          <w:szCs w:val="28"/>
          <w:shd w:val="clear" w:color="auto" w:fill="FFFFFF"/>
        </w:rPr>
        <w:t>[</w:t>
      </w:r>
      <w:hyperlink r:id="rId102" w:history="1">
        <w:r w:rsidR="00D01AE4" w:rsidRPr="00D01AE4">
          <w:rPr>
            <w:rStyle w:val="a7"/>
            <w:rFonts w:ascii="Times New Roman" w:hAnsi="Times New Roman" w:cs="Times New Roman"/>
            <w:bCs/>
            <w:color w:val="auto"/>
            <w:sz w:val="28"/>
            <w:szCs w:val="28"/>
            <w:u w:val="none"/>
            <w:shd w:val="clear" w:color="auto" w:fill="FFFFFF"/>
          </w:rPr>
          <w:t>doi.org/10.3390/ijerph17072382</w:t>
        </w:r>
      </w:hyperlink>
      <w:r w:rsidR="00D01AE4">
        <w:rPr>
          <w:rFonts w:ascii="Times New Roman" w:hAnsi="Times New Roman" w:cs="Times New Roman"/>
          <w:color w:val="000000" w:themeColor="text1"/>
          <w:sz w:val="28"/>
          <w:szCs w:val="28"/>
          <w:shd w:val="clear" w:color="auto" w:fill="FFFFFF"/>
        </w:rPr>
        <w:t>]</w:t>
      </w:r>
      <w:r w:rsidR="00D01AE4" w:rsidRPr="00D01AE4">
        <w:rPr>
          <w:rFonts w:ascii="Times New Roman" w:hAnsi="Times New Roman" w:cs="Times New Roman"/>
          <w:color w:val="000000" w:themeColor="text1"/>
          <w:sz w:val="28"/>
          <w:szCs w:val="28"/>
          <w:shd w:val="clear" w:color="auto" w:fill="FFFFFF"/>
        </w:rPr>
        <w:t>.</w:t>
      </w:r>
    </w:p>
    <w:p w:rsidR="00187118" w:rsidRPr="008D404D" w:rsidRDefault="0050247A" w:rsidP="00FF09EB">
      <w:pPr>
        <w:pBdr>
          <w:bottom w:val="single" w:sz="4" w:space="31" w:color="FFFFFF"/>
        </w:pBdr>
        <w:shd w:val="clear" w:color="auto" w:fill="FFFFFF"/>
        <w:spacing w:after="0" w:line="240" w:lineRule="auto"/>
        <w:ind w:firstLine="709"/>
        <w:rPr>
          <w:rFonts w:ascii="Times New Roman" w:hAnsi="Times New Roman" w:cs="Times New Roman"/>
          <w:sz w:val="28"/>
          <w:szCs w:val="28"/>
        </w:rPr>
      </w:pPr>
      <w:r w:rsidRPr="00D80B57">
        <w:rPr>
          <w:rFonts w:ascii="Times New Roman" w:hAnsi="Times New Roman" w:cs="Times New Roman"/>
          <w:sz w:val="28"/>
          <w:szCs w:val="28"/>
        </w:rPr>
        <w:t xml:space="preserve">29 </w:t>
      </w:r>
      <w:r w:rsidRPr="00D80B57">
        <w:rPr>
          <w:rFonts w:ascii="Times New Roman" w:hAnsi="Times New Roman" w:cs="Times New Roman"/>
          <w:color w:val="000000"/>
          <w:sz w:val="28"/>
          <w:szCs w:val="28"/>
        </w:rPr>
        <w:t xml:space="preserve">Zheng R., Xie S., Lu X. et al. </w:t>
      </w:r>
      <w:r w:rsidRPr="00D80B57">
        <w:rPr>
          <w:rFonts w:ascii="Times New Roman" w:hAnsi="Times New Roman" w:cs="Times New Roman"/>
          <w:sz w:val="28"/>
          <w:szCs w:val="28"/>
        </w:rPr>
        <w:t>A Systematic Review and Meta-Analysis of Epidemiology and Clinical Manifestations of Human Brucellosis in China</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r w:rsidRPr="00D80B57">
        <w:rPr>
          <w:rFonts w:ascii="Times New Roman" w:hAnsi="Times New Roman" w:cs="Times New Roman"/>
          <w:color w:val="000000"/>
          <w:sz w:val="28"/>
          <w:szCs w:val="28"/>
        </w:rPr>
        <w:t>Biomed Research International. – 2018</w:t>
      </w:r>
      <w:r w:rsidR="00133051" w:rsidRPr="00133051">
        <w:rPr>
          <w:rFonts w:ascii="Times New Roman" w:hAnsi="Times New Roman" w:cs="Times New Roman"/>
          <w:color w:val="000000"/>
          <w:sz w:val="28"/>
          <w:szCs w:val="28"/>
        </w:rPr>
        <w:t>.</w:t>
      </w:r>
      <w:r w:rsidRPr="00D80B57">
        <w:rPr>
          <w:rFonts w:ascii="Times New Roman" w:hAnsi="Times New Roman" w:cs="Times New Roman"/>
          <w:color w:val="000000"/>
          <w:sz w:val="28"/>
          <w:szCs w:val="28"/>
        </w:rPr>
        <w:t xml:space="preserve"> - </w:t>
      </w:r>
      <w:r w:rsidRPr="00D80B57">
        <w:rPr>
          <w:rFonts w:ascii="Times New Roman" w:hAnsi="Times New Roman" w:cs="Times New Roman"/>
          <w:sz w:val="28"/>
          <w:szCs w:val="28"/>
        </w:rPr>
        <w:t>Vol.</w:t>
      </w:r>
      <w:r w:rsidRPr="00D80B57">
        <w:rPr>
          <w:rFonts w:ascii="Times New Roman" w:hAnsi="Times New Roman" w:cs="Times New Roman"/>
          <w:color w:val="000000"/>
          <w:sz w:val="28"/>
          <w:szCs w:val="28"/>
        </w:rPr>
        <w:t>2018</w:t>
      </w:r>
      <w:r w:rsidR="007B024E" w:rsidRPr="007B024E">
        <w:rPr>
          <w:rFonts w:ascii="Times New Roman" w:hAnsi="Times New Roman" w:cs="Times New Roman"/>
          <w:color w:val="000000"/>
          <w:sz w:val="28"/>
          <w:szCs w:val="28"/>
        </w:rPr>
        <w:t>.</w:t>
      </w:r>
      <w:r w:rsidRPr="00D80B57">
        <w:rPr>
          <w:rFonts w:ascii="Times New Roman" w:hAnsi="Times New Roman" w:cs="Times New Roman"/>
          <w:color w:val="000000"/>
          <w:sz w:val="28"/>
          <w:szCs w:val="28"/>
        </w:rPr>
        <w:t xml:space="preserve"> -  </w:t>
      </w:r>
      <w:r w:rsidRPr="00D80B57">
        <w:rPr>
          <w:rFonts w:ascii="Times New Roman" w:hAnsi="Times New Roman" w:cs="Times New Roman"/>
          <w:sz w:val="28"/>
          <w:szCs w:val="28"/>
        </w:rPr>
        <w:t>Инв. №</w:t>
      </w:r>
      <w:r w:rsidRPr="00D80B57">
        <w:rPr>
          <w:rFonts w:ascii="Times New Roman" w:hAnsi="Times New Roman" w:cs="Times New Roman"/>
          <w:color w:val="000000"/>
          <w:sz w:val="28"/>
          <w:szCs w:val="28"/>
        </w:rPr>
        <w:t>5712920.</w:t>
      </w:r>
      <w:r w:rsidRPr="00187118">
        <w:rPr>
          <w:rFonts w:ascii="Times New Roman" w:hAnsi="Times New Roman" w:cs="Times New Roman"/>
          <w:sz w:val="28"/>
          <w:szCs w:val="28"/>
        </w:rPr>
        <w:t> </w:t>
      </w:r>
      <w:r w:rsidR="00187118">
        <w:rPr>
          <w:rFonts w:ascii="Times New Roman" w:hAnsi="Times New Roman" w:cs="Times New Roman"/>
          <w:sz w:val="28"/>
          <w:szCs w:val="28"/>
        </w:rPr>
        <w:t>[</w:t>
      </w:r>
      <w:hyperlink r:id="rId103" w:history="1">
        <w:r w:rsidR="00187118" w:rsidRPr="00187118">
          <w:rPr>
            <w:rStyle w:val="a7"/>
            <w:rFonts w:ascii="Times New Roman" w:hAnsi="Times New Roman" w:cs="Times New Roman"/>
            <w:color w:val="auto"/>
            <w:sz w:val="28"/>
            <w:szCs w:val="28"/>
            <w:u w:val="none"/>
          </w:rPr>
          <w:t>doi.org/10.1155/2018/5712920</w:t>
        </w:r>
      </w:hyperlink>
      <w:r w:rsidR="00187118" w:rsidRPr="00187118">
        <w:rPr>
          <w:rFonts w:ascii="Times New Roman" w:hAnsi="Times New Roman" w:cs="Times New Roman"/>
          <w:sz w:val="28"/>
          <w:szCs w:val="28"/>
        </w:rPr>
        <w:t>]</w:t>
      </w:r>
      <w:r w:rsidR="00187118" w:rsidRPr="008D404D">
        <w:rPr>
          <w:rFonts w:ascii="Times New Roman" w:hAnsi="Times New Roman" w:cs="Times New Roman"/>
          <w:sz w:val="28"/>
          <w:szCs w:val="28"/>
        </w:rPr>
        <w:t>.</w:t>
      </w:r>
      <w:r w:rsidR="00187118" w:rsidRPr="00D80B57">
        <w:rPr>
          <w:rFonts w:ascii="Times New Roman" w:hAnsi="Times New Roman" w:cs="Times New Roman"/>
          <w:sz w:val="28"/>
          <w:szCs w:val="28"/>
        </w:rPr>
        <w:t xml:space="preserve"> </w:t>
      </w:r>
    </w:p>
    <w:p w:rsidR="00187118" w:rsidRDefault="0050247A" w:rsidP="00187118">
      <w:pPr>
        <w:pBdr>
          <w:bottom w:val="single" w:sz="4" w:space="31" w:color="FFFFFF"/>
        </w:pBdr>
        <w:shd w:val="clear" w:color="auto" w:fill="FFFFFF"/>
        <w:spacing w:after="0" w:line="240" w:lineRule="auto"/>
        <w:ind w:firstLine="709"/>
        <w:jc w:val="both"/>
        <w:rPr>
          <w:rFonts w:ascii="Times New Roman" w:hAnsi="Times New Roman" w:cs="Times New Roman"/>
          <w:sz w:val="28"/>
          <w:szCs w:val="28"/>
          <w:lang w:val="ru-RU"/>
        </w:rPr>
      </w:pPr>
      <w:r w:rsidRPr="00283732">
        <w:rPr>
          <w:rFonts w:ascii="Times New Roman" w:hAnsi="Times New Roman" w:cs="Times New Roman"/>
          <w:color w:val="000000"/>
          <w:sz w:val="28"/>
          <w:szCs w:val="28"/>
        </w:rPr>
        <w:t>3</w:t>
      </w:r>
      <w:r w:rsidRPr="00283732">
        <w:rPr>
          <w:rFonts w:ascii="Times New Roman" w:hAnsi="Times New Roman" w:cs="Times New Roman"/>
          <w:sz w:val="28"/>
          <w:szCs w:val="28"/>
        </w:rPr>
        <w:t xml:space="preserve">0 </w:t>
      </w:r>
      <w:r w:rsidRPr="00283732">
        <w:rPr>
          <w:rFonts w:ascii="Times New Roman" w:hAnsi="Times New Roman" w:cs="Times New Roman"/>
          <w:sz w:val="28"/>
          <w:szCs w:val="28"/>
          <w:shd w:val="clear" w:color="auto" w:fill="FFFFFF"/>
        </w:rPr>
        <w:t>Lina S.M.M., Kunasekaran M.P.</w:t>
      </w:r>
      <w:r w:rsidR="00DD2CE6" w:rsidRPr="00283732">
        <w:rPr>
          <w:rFonts w:ascii="Times New Roman" w:hAnsi="Times New Roman" w:cs="Times New Roman"/>
          <w:sz w:val="28"/>
          <w:szCs w:val="28"/>
          <w:shd w:val="clear" w:color="auto" w:fill="FFFFFF"/>
        </w:rPr>
        <w:t xml:space="preserve">, </w:t>
      </w:r>
      <w:r w:rsidRPr="00283732">
        <w:rPr>
          <w:rFonts w:ascii="Times New Roman" w:hAnsi="Times New Roman" w:cs="Times New Roman"/>
          <w:sz w:val="28"/>
          <w:szCs w:val="28"/>
          <w:shd w:val="clear" w:color="auto" w:fill="FFFFFF"/>
        </w:rPr>
        <w:t>Moa</w:t>
      </w:r>
      <w:r w:rsidR="00DD2CE6" w:rsidRPr="00283732">
        <w:rPr>
          <w:rFonts w:ascii="Times New Roman" w:hAnsi="Times New Roman" w:cs="Times New Roman"/>
          <w:sz w:val="28"/>
          <w:szCs w:val="28"/>
          <w:shd w:val="clear" w:color="auto" w:fill="FFFFFF"/>
        </w:rPr>
        <w:t xml:space="preserve"> </w:t>
      </w:r>
      <w:r w:rsidRPr="00283732">
        <w:rPr>
          <w:rFonts w:ascii="Times New Roman" w:hAnsi="Times New Roman" w:cs="Times New Roman"/>
          <w:sz w:val="28"/>
          <w:szCs w:val="28"/>
          <w:shd w:val="clear" w:color="auto" w:fill="FFFFFF"/>
        </w:rPr>
        <w:t>A. Brucellosis Outbreak in China, 2019</w:t>
      </w:r>
      <w:r w:rsidR="00687706" w:rsidRPr="00687706">
        <w:rPr>
          <w:rFonts w:ascii="Times New Roman" w:hAnsi="Times New Roman" w:cs="Times New Roman"/>
          <w:sz w:val="28"/>
          <w:szCs w:val="28"/>
          <w:shd w:val="clear" w:color="auto" w:fill="FFFFFF"/>
        </w:rPr>
        <w:t xml:space="preserve"> </w:t>
      </w:r>
      <w:r w:rsidRPr="00283732">
        <w:rPr>
          <w:rFonts w:ascii="Times New Roman" w:hAnsi="Times New Roman" w:cs="Times New Roman"/>
          <w:sz w:val="28"/>
          <w:szCs w:val="28"/>
          <w:shd w:val="clear" w:color="auto" w:fill="FFFFFF"/>
        </w:rPr>
        <w:t>// </w:t>
      </w:r>
      <w:r w:rsidRPr="00283732">
        <w:rPr>
          <w:rFonts w:ascii="Times New Roman" w:hAnsi="Times New Roman" w:cs="Times New Roman"/>
          <w:iCs/>
          <w:sz w:val="28"/>
          <w:szCs w:val="28"/>
          <w:bdr w:val="none" w:sz="0" w:space="0" w:color="auto" w:frame="1"/>
          <w:shd w:val="clear" w:color="auto" w:fill="FFFFFF"/>
        </w:rPr>
        <w:t>Glob</w:t>
      </w:r>
      <w:r w:rsidRPr="00D80B57">
        <w:rPr>
          <w:rFonts w:ascii="Times New Roman" w:hAnsi="Times New Roman" w:cs="Times New Roman"/>
          <w:iCs/>
          <w:sz w:val="28"/>
          <w:szCs w:val="28"/>
          <w:bdr w:val="none" w:sz="0" w:space="0" w:color="auto" w:frame="1"/>
          <w:shd w:val="clear" w:color="auto" w:fill="FFFFFF"/>
        </w:rPr>
        <w:t>al Biosecurity</w:t>
      </w:r>
      <w:r w:rsidRPr="00D80B57">
        <w:rPr>
          <w:rFonts w:ascii="Times New Roman" w:hAnsi="Times New Roman" w:cs="Times New Roman"/>
          <w:sz w:val="28"/>
          <w:szCs w:val="28"/>
          <w:shd w:val="clear" w:color="auto" w:fill="FFFFFF"/>
        </w:rPr>
        <w:t xml:space="preserve">. - </w:t>
      </w:r>
      <w:r w:rsidRPr="00D80B57">
        <w:rPr>
          <w:rFonts w:ascii="Times New Roman" w:hAnsi="Times New Roman" w:cs="Times New Roman"/>
          <w:sz w:val="28"/>
          <w:szCs w:val="28"/>
        </w:rPr>
        <w:t>Vol.</w:t>
      </w:r>
      <w:r w:rsidR="00521774" w:rsidRPr="00521774">
        <w:rPr>
          <w:rFonts w:ascii="Times New Roman" w:hAnsi="Times New Roman" w:cs="Times New Roman"/>
          <w:sz w:val="28"/>
          <w:szCs w:val="28"/>
        </w:rPr>
        <w:t xml:space="preserve"> </w:t>
      </w:r>
      <w:r w:rsidRPr="00D80B57">
        <w:rPr>
          <w:rFonts w:ascii="Times New Roman" w:hAnsi="Times New Roman" w:cs="Times New Roman"/>
          <w:sz w:val="28"/>
          <w:szCs w:val="28"/>
          <w:shd w:val="clear" w:color="auto" w:fill="FFFFFF"/>
        </w:rPr>
        <w:t xml:space="preserve">3, </w:t>
      </w:r>
      <w:r w:rsidRPr="00D80B57">
        <w:rPr>
          <w:rFonts w:ascii="Times New Roman" w:hAnsi="Times New Roman" w:cs="Times New Roman"/>
          <w:sz w:val="28"/>
          <w:szCs w:val="28"/>
        </w:rPr>
        <w:t>№</w:t>
      </w:r>
      <w:r w:rsidRPr="00D80B57">
        <w:rPr>
          <w:rFonts w:ascii="Times New Roman" w:hAnsi="Times New Roman" w:cs="Times New Roman"/>
          <w:sz w:val="28"/>
          <w:szCs w:val="28"/>
          <w:shd w:val="clear" w:color="auto" w:fill="FFFFFF"/>
        </w:rPr>
        <w:t>1.</w:t>
      </w:r>
      <w:r w:rsidR="00283732" w:rsidRPr="00283732">
        <w:rPr>
          <w:rFonts w:ascii="Times New Roman" w:hAnsi="Times New Roman" w:cs="Times New Roman"/>
          <w:sz w:val="28"/>
          <w:szCs w:val="28"/>
          <w:shd w:val="clear" w:color="auto" w:fill="FFFFFF"/>
        </w:rPr>
        <w:t xml:space="preserve"> </w:t>
      </w:r>
      <w:r w:rsidR="00283732" w:rsidRPr="00024617">
        <w:rPr>
          <w:rFonts w:ascii="Times New Roman" w:hAnsi="Times New Roman" w:cs="Times New Roman"/>
          <w:sz w:val="28"/>
          <w:szCs w:val="28"/>
          <w:shd w:val="clear" w:color="auto" w:fill="FFFFFF"/>
          <w:lang w:val="ru-RU"/>
        </w:rPr>
        <w:t>[</w:t>
      </w:r>
      <w:hyperlink r:id="rId104" w:history="1">
        <w:r w:rsidR="00283732" w:rsidRPr="00283732">
          <w:rPr>
            <w:rStyle w:val="a7"/>
            <w:rFonts w:ascii="Times New Roman" w:hAnsi="Times New Roman" w:cs="Times New Roman"/>
            <w:color w:val="auto"/>
            <w:sz w:val="28"/>
            <w:szCs w:val="28"/>
            <w:u w:val="none"/>
            <w:shd w:val="clear" w:color="auto" w:fill="FFFFFF"/>
          </w:rPr>
          <w:t>doi</w:t>
        </w:r>
        <w:r w:rsidR="00283732" w:rsidRPr="00024617">
          <w:rPr>
            <w:rStyle w:val="a7"/>
            <w:rFonts w:ascii="Times New Roman" w:hAnsi="Times New Roman" w:cs="Times New Roman"/>
            <w:color w:val="auto"/>
            <w:sz w:val="28"/>
            <w:szCs w:val="28"/>
            <w:u w:val="none"/>
            <w:shd w:val="clear" w:color="auto" w:fill="FFFFFF"/>
            <w:lang w:val="ru-RU"/>
          </w:rPr>
          <w:t>.</w:t>
        </w:r>
        <w:r w:rsidR="00283732" w:rsidRPr="00283732">
          <w:rPr>
            <w:rStyle w:val="a7"/>
            <w:rFonts w:ascii="Times New Roman" w:hAnsi="Times New Roman" w:cs="Times New Roman"/>
            <w:color w:val="auto"/>
            <w:sz w:val="28"/>
            <w:szCs w:val="28"/>
            <w:u w:val="none"/>
            <w:shd w:val="clear" w:color="auto" w:fill="FFFFFF"/>
          </w:rPr>
          <w:t>org</w:t>
        </w:r>
        <w:r w:rsidR="00283732" w:rsidRPr="00024617">
          <w:rPr>
            <w:rStyle w:val="a7"/>
            <w:rFonts w:ascii="Times New Roman" w:hAnsi="Times New Roman" w:cs="Times New Roman"/>
            <w:color w:val="auto"/>
            <w:sz w:val="28"/>
            <w:szCs w:val="28"/>
            <w:u w:val="none"/>
            <w:shd w:val="clear" w:color="auto" w:fill="FFFFFF"/>
            <w:lang w:val="ru-RU"/>
          </w:rPr>
          <w:t>/10.31646/</w:t>
        </w:r>
        <w:r w:rsidR="00283732" w:rsidRPr="00283732">
          <w:rPr>
            <w:rStyle w:val="a7"/>
            <w:rFonts w:ascii="Times New Roman" w:hAnsi="Times New Roman" w:cs="Times New Roman"/>
            <w:color w:val="auto"/>
            <w:sz w:val="28"/>
            <w:szCs w:val="28"/>
            <w:u w:val="none"/>
            <w:shd w:val="clear" w:color="auto" w:fill="FFFFFF"/>
          </w:rPr>
          <w:t>gbio</w:t>
        </w:r>
        <w:r w:rsidR="00283732" w:rsidRPr="00024617">
          <w:rPr>
            <w:rStyle w:val="a7"/>
            <w:rFonts w:ascii="Times New Roman" w:hAnsi="Times New Roman" w:cs="Times New Roman"/>
            <w:color w:val="auto"/>
            <w:sz w:val="28"/>
            <w:szCs w:val="28"/>
            <w:u w:val="none"/>
            <w:shd w:val="clear" w:color="auto" w:fill="FFFFFF"/>
            <w:lang w:val="ru-RU"/>
          </w:rPr>
          <w:t>.108</w:t>
        </w:r>
      </w:hyperlink>
      <w:r w:rsidR="00283732" w:rsidRPr="00024617">
        <w:rPr>
          <w:rFonts w:ascii="Times New Roman" w:hAnsi="Times New Roman" w:cs="Times New Roman"/>
          <w:sz w:val="28"/>
          <w:szCs w:val="28"/>
          <w:shd w:val="clear" w:color="auto" w:fill="FFFFFF"/>
          <w:lang w:val="ru-RU"/>
        </w:rPr>
        <w:t xml:space="preserve">]. </w:t>
      </w:r>
    </w:p>
    <w:p w:rsidR="00187118" w:rsidRDefault="0050247A" w:rsidP="00FF09EB">
      <w:pPr>
        <w:pBdr>
          <w:bottom w:val="single" w:sz="4" w:space="31" w:color="FFFFFF"/>
        </w:pBdr>
        <w:shd w:val="clear" w:color="auto" w:fill="FFFFFF"/>
        <w:spacing w:after="0" w:line="240" w:lineRule="auto"/>
        <w:ind w:firstLine="709"/>
        <w:rPr>
          <w:rFonts w:ascii="Times New Roman" w:hAnsi="Times New Roman" w:cs="Times New Roman"/>
          <w:sz w:val="28"/>
          <w:szCs w:val="28"/>
          <w:lang w:val="ru-RU"/>
        </w:rPr>
      </w:pPr>
      <w:r w:rsidRPr="00D80B57">
        <w:rPr>
          <w:rFonts w:ascii="Times New Roman" w:hAnsi="Times New Roman" w:cs="Times New Roman"/>
          <w:sz w:val="28"/>
          <w:szCs w:val="28"/>
          <w:lang w:val="ru-RU"/>
        </w:rPr>
        <w:t>31 Департамент профилактики заболеваний и государственного санитарно-эпидемиологического надзора МЗ и социального развития КР Ежемесячный бюллетень СЭСиЗН, декабрь 2020.</w:t>
      </w:r>
      <w:r w:rsidR="00187118">
        <w:rPr>
          <w:rFonts w:ascii="Times New Roman" w:hAnsi="Times New Roman" w:cs="Times New Roman"/>
          <w:sz w:val="28"/>
          <w:szCs w:val="28"/>
          <w:lang w:val="ru-RU"/>
        </w:rPr>
        <w:t xml:space="preserve"> [</w:t>
      </w:r>
      <w:r w:rsidR="00187118" w:rsidRPr="00187118">
        <w:rPr>
          <w:rFonts w:ascii="Times New Roman" w:hAnsi="Times New Roman" w:cs="Times New Roman"/>
          <w:sz w:val="28"/>
          <w:szCs w:val="28"/>
          <w:lang w:val="ru-RU"/>
        </w:rPr>
        <w:t>https://dgsen.kg/deyatelnost/upravlenie-profilaktiki-infekcionnY/ezhemesYachnYj-bjulleten-sjesizn/bjulleteni-za-2020-god.html</w:t>
      </w:r>
      <w:r w:rsidR="00187118">
        <w:rPr>
          <w:rFonts w:ascii="Times New Roman" w:hAnsi="Times New Roman" w:cs="Times New Roman"/>
          <w:sz w:val="28"/>
          <w:szCs w:val="28"/>
          <w:lang w:val="ru-RU"/>
        </w:rPr>
        <w:t>].</w:t>
      </w:r>
    </w:p>
    <w:p w:rsidR="0050247A" w:rsidRPr="00D80B57" w:rsidRDefault="0050247A" w:rsidP="00FF09EB">
      <w:pPr>
        <w:pBdr>
          <w:bottom w:val="single" w:sz="4" w:space="31" w:color="FFFFFF"/>
        </w:pBdr>
        <w:shd w:val="clear" w:color="auto" w:fill="FFFFFF"/>
        <w:spacing w:after="0" w:line="240" w:lineRule="auto"/>
        <w:ind w:firstLine="709"/>
        <w:rPr>
          <w:rFonts w:ascii="Times New Roman" w:hAnsi="Times New Roman" w:cs="Times New Roman"/>
          <w:sz w:val="28"/>
          <w:szCs w:val="28"/>
          <w:lang w:val="ru-RU"/>
        </w:rPr>
      </w:pPr>
      <w:r w:rsidRPr="00D80B57">
        <w:rPr>
          <w:rFonts w:ascii="Times New Roman" w:hAnsi="Times New Roman" w:cs="Times New Roman"/>
          <w:sz w:val="28"/>
          <w:szCs w:val="28"/>
          <w:lang w:val="ru-RU"/>
        </w:rPr>
        <w:t>32 Маматкулов</w:t>
      </w:r>
      <w:r w:rsidR="00DD2CE6" w:rsidRPr="00DD2CE6">
        <w:rPr>
          <w:rFonts w:ascii="Times New Roman" w:hAnsi="Times New Roman" w:cs="Times New Roman"/>
          <w:sz w:val="28"/>
          <w:szCs w:val="28"/>
          <w:lang w:val="ru-RU"/>
        </w:rPr>
        <w:t xml:space="preserve"> </w:t>
      </w:r>
      <w:r w:rsidR="00DD2CE6" w:rsidRPr="00D80B57">
        <w:rPr>
          <w:rFonts w:ascii="Times New Roman" w:hAnsi="Times New Roman" w:cs="Times New Roman"/>
          <w:sz w:val="28"/>
          <w:szCs w:val="28"/>
          <w:lang w:val="ru-RU"/>
        </w:rPr>
        <w:t>К.А.</w:t>
      </w:r>
      <w:r w:rsidRPr="00D80B57">
        <w:rPr>
          <w:rFonts w:ascii="Times New Roman" w:hAnsi="Times New Roman" w:cs="Times New Roman"/>
          <w:sz w:val="28"/>
          <w:szCs w:val="28"/>
          <w:lang w:val="ru-RU"/>
        </w:rPr>
        <w:t>, Келдибеков</w:t>
      </w:r>
      <w:r w:rsidR="00DD2CE6" w:rsidRPr="00DD2CE6">
        <w:rPr>
          <w:rFonts w:ascii="Times New Roman" w:hAnsi="Times New Roman" w:cs="Times New Roman"/>
          <w:sz w:val="28"/>
          <w:szCs w:val="28"/>
          <w:lang w:val="ru-RU"/>
        </w:rPr>
        <w:t xml:space="preserve"> </w:t>
      </w:r>
      <w:r w:rsidR="00DD2CE6" w:rsidRPr="00D80B57">
        <w:rPr>
          <w:rFonts w:ascii="Times New Roman" w:hAnsi="Times New Roman" w:cs="Times New Roman"/>
          <w:sz w:val="28"/>
          <w:szCs w:val="28"/>
          <w:lang w:val="ru-RU"/>
        </w:rPr>
        <w:t>К.</w:t>
      </w:r>
      <w:r w:rsidRPr="00D80B57">
        <w:rPr>
          <w:rFonts w:ascii="Times New Roman" w:hAnsi="Times New Roman" w:cs="Times New Roman"/>
          <w:sz w:val="28"/>
          <w:szCs w:val="28"/>
          <w:lang w:val="ru-RU"/>
        </w:rPr>
        <w:t>, Жумаканов</w:t>
      </w:r>
      <w:r w:rsidR="00DD2CE6" w:rsidRPr="00DD2CE6">
        <w:rPr>
          <w:rFonts w:ascii="Times New Roman" w:hAnsi="Times New Roman" w:cs="Times New Roman"/>
          <w:sz w:val="28"/>
          <w:szCs w:val="28"/>
          <w:lang w:val="ru-RU"/>
        </w:rPr>
        <w:t xml:space="preserve"> </w:t>
      </w:r>
      <w:r w:rsidR="00DD2CE6" w:rsidRPr="00D80B57">
        <w:rPr>
          <w:rFonts w:ascii="Times New Roman" w:hAnsi="Times New Roman" w:cs="Times New Roman"/>
          <w:sz w:val="28"/>
          <w:szCs w:val="28"/>
          <w:lang w:val="ru-RU"/>
        </w:rPr>
        <w:t>К.Т.</w:t>
      </w:r>
      <w:r w:rsidRPr="00D80B57">
        <w:rPr>
          <w:rFonts w:ascii="Times New Roman" w:hAnsi="Times New Roman" w:cs="Times New Roman"/>
          <w:sz w:val="28"/>
          <w:szCs w:val="28"/>
          <w:lang w:val="ru-RU"/>
        </w:rPr>
        <w:t>, Абдурасулов</w:t>
      </w:r>
      <w:r w:rsidR="00DD2CE6" w:rsidRPr="00DD2CE6">
        <w:rPr>
          <w:rFonts w:ascii="Times New Roman" w:hAnsi="Times New Roman" w:cs="Times New Roman"/>
          <w:sz w:val="28"/>
          <w:szCs w:val="28"/>
          <w:lang w:val="ru-RU"/>
        </w:rPr>
        <w:t xml:space="preserve"> </w:t>
      </w:r>
      <w:r w:rsidR="00DD2CE6" w:rsidRPr="00D80B57">
        <w:rPr>
          <w:rFonts w:ascii="Times New Roman" w:hAnsi="Times New Roman" w:cs="Times New Roman"/>
          <w:sz w:val="28"/>
          <w:szCs w:val="28"/>
          <w:lang w:val="ru-RU"/>
        </w:rPr>
        <w:t>А.Х.</w:t>
      </w:r>
      <w:r w:rsidRPr="00D80B57">
        <w:rPr>
          <w:rFonts w:ascii="Times New Roman" w:hAnsi="Times New Roman" w:cs="Times New Roman"/>
          <w:sz w:val="28"/>
          <w:szCs w:val="28"/>
          <w:lang w:val="ru-RU"/>
        </w:rPr>
        <w:t xml:space="preserve">  Результат конъюктивального метода иммунизации овец против бруцеллеза</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Сельскохозяйственный журнал. – 2017</w:t>
      </w:r>
      <w:r w:rsidR="007B024E">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№10</w:t>
      </w:r>
      <w:r w:rsidR="007B024E">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w:t>
      </w:r>
      <w:r w:rsidR="00CD4A37">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w:t>
      </w:r>
      <w:r w:rsidR="000313AE" w:rsidRPr="00D80B57">
        <w:rPr>
          <w:rFonts w:ascii="Times New Roman" w:hAnsi="Times New Roman" w:cs="Times New Roman"/>
          <w:sz w:val="28"/>
          <w:szCs w:val="28"/>
          <w:lang w:val="ru-RU"/>
        </w:rPr>
        <w:fldChar w:fldCharType="begin"/>
      </w:r>
      <w:r w:rsidRPr="00D80B57">
        <w:rPr>
          <w:rFonts w:ascii="Times New Roman" w:hAnsi="Times New Roman" w:cs="Times New Roman"/>
          <w:sz w:val="28"/>
          <w:szCs w:val="28"/>
          <w:lang w:val="ru-RU"/>
        </w:rPr>
        <w:instrText xml:space="preserve"> HYPERLINK "https://cyberleninka.ru/article/n/rezultaty-konyunktivalnogo-metoda-immunizatsii-ovets-protiv-bru-tselleza/viewer </w:instrText>
      </w:r>
    </w:p>
    <w:p w:rsidR="00D80B57" w:rsidRPr="00D80B57" w:rsidRDefault="0050247A" w:rsidP="00FF09EB">
      <w:pPr>
        <w:pBdr>
          <w:bottom w:val="single" w:sz="4" w:space="31" w:color="FFFFFF"/>
        </w:pBdr>
        <w:shd w:val="clear" w:color="auto" w:fill="FFFFFF"/>
        <w:spacing w:after="0" w:line="240" w:lineRule="auto"/>
        <w:ind w:firstLine="567"/>
        <w:contextualSpacing/>
        <w:rPr>
          <w:rFonts w:ascii="Times New Roman" w:hAnsi="Times New Roman" w:cs="Times New Roman"/>
          <w:sz w:val="28"/>
          <w:szCs w:val="28"/>
          <w:lang w:val="ru-RU"/>
        </w:rPr>
      </w:pPr>
      <w:r w:rsidRPr="00DD2CE6">
        <w:rPr>
          <w:rFonts w:ascii="Times New Roman" w:hAnsi="Times New Roman" w:cs="Times New Roman"/>
          <w:sz w:val="28"/>
          <w:szCs w:val="28"/>
          <w:lang w:val="ru-RU"/>
        </w:rPr>
        <w:instrText xml:space="preserve">33" </w:instrText>
      </w:r>
      <w:r w:rsidR="000313AE" w:rsidRPr="00D80B57">
        <w:rPr>
          <w:rFonts w:ascii="Times New Roman" w:hAnsi="Times New Roman" w:cs="Times New Roman"/>
          <w:sz w:val="28"/>
          <w:szCs w:val="28"/>
          <w:lang w:val="ru-RU"/>
        </w:rPr>
        <w:fldChar w:fldCharType="separate"/>
      </w:r>
      <w:r w:rsidRPr="00D80B57">
        <w:rPr>
          <w:rFonts w:ascii="Times New Roman" w:hAnsi="Times New Roman" w:cs="Times New Roman"/>
          <w:sz w:val="28"/>
          <w:szCs w:val="28"/>
        </w:rPr>
        <w:t>P</w:t>
      </w:r>
      <w:r w:rsidRPr="00DD2CE6">
        <w:rPr>
          <w:rFonts w:ascii="Times New Roman" w:hAnsi="Times New Roman" w:cs="Times New Roman"/>
          <w:sz w:val="28"/>
          <w:szCs w:val="28"/>
          <w:lang w:val="ru-RU"/>
        </w:rPr>
        <w:t>. 1-5.</w:t>
      </w:r>
      <w:r w:rsidRPr="00DD2CE6">
        <w:rPr>
          <w:rStyle w:val="a7"/>
          <w:rFonts w:ascii="Times New Roman" w:hAnsi="Times New Roman" w:cs="Times New Roman"/>
          <w:color w:val="auto"/>
          <w:sz w:val="28"/>
          <w:szCs w:val="28"/>
          <w:lang w:val="ru-RU"/>
        </w:rPr>
        <w:t xml:space="preserve"> </w:t>
      </w:r>
      <w:r w:rsidR="000313AE" w:rsidRPr="00D80B57">
        <w:rPr>
          <w:rFonts w:ascii="Times New Roman" w:hAnsi="Times New Roman" w:cs="Times New Roman"/>
          <w:sz w:val="28"/>
          <w:szCs w:val="28"/>
          <w:lang w:val="ru-RU"/>
        </w:rPr>
        <w:fldChar w:fldCharType="end"/>
      </w:r>
      <w:r w:rsidR="00187118">
        <w:rPr>
          <w:rFonts w:ascii="Times New Roman" w:hAnsi="Times New Roman" w:cs="Times New Roman"/>
          <w:sz w:val="28"/>
          <w:szCs w:val="28"/>
          <w:lang w:val="ru-RU"/>
        </w:rPr>
        <w:t>[</w:t>
      </w:r>
      <w:r w:rsidR="00187118" w:rsidRPr="00187118">
        <w:rPr>
          <w:rFonts w:ascii="Times New Roman" w:hAnsi="Times New Roman" w:cs="Times New Roman"/>
          <w:sz w:val="28"/>
          <w:szCs w:val="28"/>
          <w:lang w:val="ru-RU"/>
        </w:rPr>
        <w:t>https://cyberleninka.ru/article/n/rezultaty-konyunktivalnogo-metoda-immunizatsii-ovets-protiv-bru-tselleza/viewer</w:t>
      </w:r>
      <w:r w:rsidR="00187118">
        <w:rPr>
          <w:rFonts w:ascii="Times New Roman" w:hAnsi="Times New Roman" w:cs="Times New Roman"/>
          <w:sz w:val="28"/>
          <w:szCs w:val="28"/>
          <w:lang w:val="ru-RU"/>
        </w:rPr>
        <w:t>].</w:t>
      </w:r>
    </w:p>
    <w:p w:rsidR="00D80B57" w:rsidRPr="00187118"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rPr>
        <w:t xml:space="preserve">33 </w:t>
      </w:r>
      <w:r w:rsidRPr="00D80B57">
        <w:rPr>
          <w:rFonts w:ascii="Times New Roman" w:hAnsi="Times New Roman" w:cs="Times New Roman"/>
          <w:color w:val="000000"/>
          <w:sz w:val="28"/>
          <w:szCs w:val="28"/>
        </w:rPr>
        <w:t>Sargsyan L., Davtyan K., Hann K., Gasparyan  S., Davidyants  V.,  Shekoyan V., Poghosyan  G.,  Petrosyan  D.  Acute and chronic brucellosis eleven-year audit from territory hospital in Armenia</w:t>
      </w:r>
      <w:r w:rsidR="00687706" w:rsidRPr="00687706">
        <w:rPr>
          <w:rFonts w:ascii="Times New Roman" w:hAnsi="Times New Roman" w:cs="Times New Roman"/>
          <w:color w:val="000000"/>
          <w:sz w:val="28"/>
          <w:szCs w:val="28"/>
        </w:rPr>
        <w:t xml:space="preserve"> </w:t>
      </w:r>
      <w:r w:rsidRPr="00D80B57">
        <w:rPr>
          <w:rFonts w:ascii="Times New Roman" w:hAnsi="Times New Roman" w:cs="Times New Roman"/>
          <w:color w:val="000000"/>
          <w:sz w:val="28"/>
          <w:szCs w:val="28"/>
        </w:rPr>
        <w:t>// The Journal Infection in Developing Countries. – 2019</w:t>
      </w:r>
      <w:r w:rsidR="007B024E" w:rsidRPr="007B024E">
        <w:rPr>
          <w:rFonts w:ascii="Times New Roman" w:hAnsi="Times New Roman" w:cs="Times New Roman"/>
          <w:color w:val="000000"/>
          <w:sz w:val="28"/>
          <w:szCs w:val="28"/>
        </w:rPr>
        <w:t>.</w:t>
      </w:r>
      <w:r w:rsidRPr="00D80B57">
        <w:rPr>
          <w:rFonts w:ascii="Times New Roman" w:hAnsi="Times New Roman" w:cs="Times New Roman"/>
          <w:color w:val="000000"/>
          <w:sz w:val="28"/>
          <w:szCs w:val="28"/>
        </w:rPr>
        <w:t xml:space="preserve"> </w:t>
      </w:r>
      <w:r w:rsidR="00CD4A37" w:rsidRPr="00CD4A37">
        <w:rPr>
          <w:rFonts w:ascii="Times New Roman" w:hAnsi="Times New Roman" w:cs="Times New Roman"/>
          <w:color w:val="000000"/>
          <w:sz w:val="28"/>
          <w:szCs w:val="28"/>
        </w:rPr>
        <w:t>-</w:t>
      </w:r>
      <w:r w:rsidRPr="00D80B57">
        <w:rPr>
          <w:rFonts w:ascii="Times New Roman" w:hAnsi="Times New Roman" w:cs="Times New Roman"/>
          <w:color w:val="000000"/>
          <w:sz w:val="28"/>
          <w:szCs w:val="28"/>
        </w:rPr>
        <w:t xml:space="preserve"> Vol.13, </w:t>
      </w:r>
      <w:r w:rsidRPr="00283732">
        <w:rPr>
          <w:rFonts w:ascii="Times New Roman" w:hAnsi="Times New Roman" w:cs="Times New Roman"/>
          <w:color w:val="000000"/>
          <w:sz w:val="28"/>
          <w:szCs w:val="28"/>
        </w:rPr>
        <w:t xml:space="preserve">(5S):042S-050S. </w:t>
      </w:r>
      <w:r w:rsidR="00187118" w:rsidRPr="008D404D">
        <w:rPr>
          <w:rFonts w:ascii="Times New Roman" w:hAnsi="Times New Roman" w:cs="Times New Roman"/>
          <w:sz w:val="28"/>
          <w:szCs w:val="28"/>
          <w:lang w:val="ru-RU"/>
        </w:rPr>
        <w:t>[</w:t>
      </w:r>
      <w:r w:rsidR="00DF3218" w:rsidRPr="00DF3218">
        <w:rPr>
          <w:rFonts w:ascii="Times New Roman" w:hAnsi="Times New Roman" w:cs="Times New Roman"/>
          <w:sz w:val="28"/>
          <w:szCs w:val="28"/>
        </w:rPr>
        <w:t>doi</w:t>
      </w:r>
      <w:r w:rsidR="00DF3218" w:rsidRPr="008D404D">
        <w:rPr>
          <w:rFonts w:ascii="Times New Roman" w:hAnsi="Times New Roman" w:cs="Times New Roman"/>
          <w:sz w:val="28"/>
          <w:szCs w:val="28"/>
          <w:lang w:val="ru-RU"/>
        </w:rPr>
        <w:t>.</w:t>
      </w:r>
      <w:r w:rsidR="00DF3218" w:rsidRPr="00DF3218">
        <w:rPr>
          <w:rFonts w:ascii="Times New Roman" w:hAnsi="Times New Roman" w:cs="Times New Roman"/>
          <w:sz w:val="28"/>
          <w:szCs w:val="28"/>
        </w:rPr>
        <w:t>org</w:t>
      </w:r>
      <w:r w:rsidR="00DF3218" w:rsidRPr="008D404D">
        <w:rPr>
          <w:rFonts w:ascii="Times New Roman" w:hAnsi="Times New Roman" w:cs="Times New Roman"/>
          <w:sz w:val="28"/>
          <w:szCs w:val="28"/>
          <w:lang w:val="ru-RU"/>
        </w:rPr>
        <w:t>/10.3855/</w:t>
      </w:r>
      <w:r w:rsidR="00DF3218" w:rsidRPr="00DF3218">
        <w:rPr>
          <w:rFonts w:ascii="Times New Roman" w:hAnsi="Times New Roman" w:cs="Times New Roman"/>
          <w:sz w:val="28"/>
          <w:szCs w:val="28"/>
        </w:rPr>
        <w:t>jidc</w:t>
      </w:r>
      <w:r w:rsidR="00DF3218" w:rsidRPr="008D404D">
        <w:rPr>
          <w:rFonts w:ascii="Times New Roman" w:hAnsi="Times New Roman" w:cs="Times New Roman"/>
          <w:sz w:val="28"/>
          <w:szCs w:val="28"/>
          <w:lang w:val="ru-RU"/>
        </w:rPr>
        <w:t>.10934</w:t>
      </w:r>
      <w:r w:rsidR="00187118" w:rsidRPr="008D404D">
        <w:rPr>
          <w:rFonts w:ascii="Times New Roman" w:hAnsi="Times New Roman" w:cs="Times New Roman"/>
          <w:color w:val="000000"/>
          <w:sz w:val="28"/>
          <w:szCs w:val="28"/>
          <w:lang w:val="ru-RU"/>
        </w:rPr>
        <w:t>]</w:t>
      </w:r>
      <w:r w:rsidR="00187118">
        <w:rPr>
          <w:rFonts w:ascii="Times New Roman" w:hAnsi="Times New Roman" w:cs="Times New Roman"/>
          <w:color w:val="000000"/>
          <w:sz w:val="28"/>
          <w:szCs w:val="28"/>
          <w:lang w:val="ru-RU"/>
        </w:rPr>
        <w:t>.</w:t>
      </w:r>
    </w:p>
    <w:p w:rsidR="00D80B57" w:rsidRPr="00D80B57"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F3218">
        <w:rPr>
          <w:rFonts w:ascii="Times New Roman" w:hAnsi="Times New Roman" w:cs="Times New Roman"/>
          <w:sz w:val="28"/>
          <w:szCs w:val="28"/>
          <w:lang w:val="ru-RU"/>
        </w:rPr>
        <w:t>34</w:t>
      </w:r>
      <w:r w:rsidRPr="00283732">
        <w:rPr>
          <w:rFonts w:ascii="Times New Roman" w:hAnsi="Times New Roman" w:cs="Times New Roman"/>
          <w:sz w:val="28"/>
          <w:szCs w:val="28"/>
          <w:lang w:val="ru-RU"/>
        </w:rPr>
        <w:t xml:space="preserve"> Эйвазов Т.Г. Заболеваемость</w:t>
      </w:r>
      <w:r w:rsidRPr="00D80B57">
        <w:rPr>
          <w:rFonts w:ascii="Times New Roman" w:hAnsi="Times New Roman" w:cs="Times New Roman"/>
          <w:sz w:val="28"/>
          <w:szCs w:val="28"/>
          <w:lang w:val="ru-RU"/>
        </w:rPr>
        <w:t xml:space="preserve"> бруцеллезом в период с 1999 по 2003 годы в Азербайджанской Республике</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Биомедицина  2008</w:t>
      </w:r>
      <w:r w:rsidR="007B024E">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 №4</w:t>
      </w:r>
      <w:r w:rsidR="007B024E">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w:t>
      </w:r>
      <w:r w:rsidR="00CD4A37">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С. 24-27. </w:t>
      </w:r>
      <w:r w:rsidR="00DF3218">
        <w:rPr>
          <w:rFonts w:ascii="Times New Roman" w:hAnsi="Times New Roman" w:cs="Times New Roman"/>
          <w:sz w:val="28"/>
          <w:szCs w:val="28"/>
          <w:lang w:val="ru-RU"/>
        </w:rPr>
        <w:t>[</w:t>
      </w:r>
      <w:hyperlink r:id="rId105" w:history="1">
        <w:r w:rsidR="00DF3218" w:rsidRPr="00DF3218">
          <w:rPr>
            <w:rStyle w:val="a7"/>
            <w:rFonts w:ascii="Times New Roman" w:hAnsi="Times New Roman" w:cs="Times New Roman"/>
            <w:color w:val="auto"/>
            <w:sz w:val="28"/>
            <w:szCs w:val="28"/>
            <w:u w:val="none"/>
          </w:rPr>
          <w:t>https</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cyberleninka</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ru</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article</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n</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zabolevaemost</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brutsellezom</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v</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period</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s</w:t>
        </w:r>
        <w:r w:rsidR="00DF3218" w:rsidRPr="00DF3218">
          <w:rPr>
            <w:rStyle w:val="a7"/>
            <w:rFonts w:ascii="Times New Roman" w:hAnsi="Times New Roman" w:cs="Times New Roman"/>
            <w:color w:val="auto"/>
            <w:sz w:val="28"/>
            <w:szCs w:val="28"/>
            <w:u w:val="none"/>
            <w:lang w:val="ru-RU"/>
          </w:rPr>
          <w:t>-1999-</w:t>
        </w:r>
        <w:r w:rsidR="00DF3218" w:rsidRPr="00DF3218">
          <w:rPr>
            <w:rStyle w:val="a7"/>
            <w:rFonts w:ascii="Times New Roman" w:hAnsi="Times New Roman" w:cs="Times New Roman"/>
            <w:color w:val="auto"/>
            <w:sz w:val="28"/>
            <w:szCs w:val="28"/>
            <w:u w:val="none"/>
          </w:rPr>
          <w:t>po</w:t>
        </w:r>
        <w:r w:rsidR="00DF3218" w:rsidRPr="00DF3218">
          <w:rPr>
            <w:rStyle w:val="a7"/>
            <w:rFonts w:ascii="Times New Roman" w:hAnsi="Times New Roman" w:cs="Times New Roman"/>
            <w:color w:val="auto"/>
            <w:sz w:val="28"/>
            <w:szCs w:val="28"/>
            <w:u w:val="none"/>
            <w:lang w:val="ru-RU"/>
          </w:rPr>
          <w:t>-2003-</w:t>
        </w:r>
        <w:r w:rsidR="00DF3218" w:rsidRPr="00DF3218">
          <w:rPr>
            <w:rStyle w:val="a7"/>
            <w:rFonts w:ascii="Times New Roman" w:hAnsi="Times New Roman" w:cs="Times New Roman"/>
            <w:color w:val="auto"/>
            <w:sz w:val="28"/>
            <w:szCs w:val="28"/>
            <w:u w:val="none"/>
          </w:rPr>
          <w:t>gody</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v</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azerbaydzhanskoy</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respublike</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viewer</w:t>
        </w:r>
      </w:hyperlink>
      <w:r w:rsidR="00DF3218">
        <w:rPr>
          <w:rFonts w:ascii="Times New Roman" w:hAnsi="Times New Roman" w:cs="Times New Roman"/>
          <w:sz w:val="28"/>
          <w:szCs w:val="28"/>
          <w:lang w:val="ru-RU"/>
        </w:rPr>
        <w:t>].</w:t>
      </w:r>
    </w:p>
    <w:p w:rsidR="00D80B57" w:rsidRPr="00D80B57" w:rsidRDefault="0050247A" w:rsidP="00DF3218">
      <w:pPr>
        <w:pBdr>
          <w:bottom w:val="single" w:sz="4" w:space="31" w:color="FFFFFF"/>
        </w:pBd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D80B57">
        <w:rPr>
          <w:rFonts w:ascii="Times New Roman" w:hAnsi="Times New Roman" w:cs="Times New Roman"/>
          <w:sz w:val="28"/>
          <w:szCs w:val="28"/>
          <w:lang w:val="ru-RU"/>
        </w:rPr>
        <w:t xml:space="preserve">35 </w:t>
      </w:r>
      <w:r w:rsidRPr="007B024E">
        <w:rPr>
          <w:rFonts w:ascii="Times New Roman" w:hAnsi="Times New Roman" w:cs="Times New Roman"/>
          <w:sz w:val="28"/>
          <w:szCs w:val="28"/>
          <w:lang w:val="ru-RU"/>
        </w:rPr>
        <w:t>Абдулалиев Г.Г.</w:t>
      </w:r>
      <w:r w:rsidRPr="00D80B57">
        <w:rPr>
          <w:rFonts w:ascii="Times New Roman" w:hAnsi="Times New Roman" w:cs="Times New Roman"/>
          <w:b/>
          <w:bCs/>
          <w:sz w:val="28"/>
          <w:szCs w:val="28"/>
          <w:lang w:val="ru-RU"/>
        </w:rPr>
        <w:t xml:space="preserve"> </w:t>
      </w:r>
      <w:r w:rsidRPr="00D80B57">
        <w:rPr>
          <w:rFonts w:ascii="Times New Roman" w:hAnsi="Times New Roman" w:cs="Times New Roman"/>
          <w:bCs/>
          <w:sz w:val="28"/>
          <w:szCs w:val="28"/>
          <w:lang w:val="ru-RU"/>
        </w:rPr>
        <w:t>Определение путей заражения людей бруцеллезом в неблагополучных зонах</w:t>
      </w:r>
      <w:r w:rsidR="00687706">
        <w:rPr>
          <w:rFonts w:ascii="Times New Roman" w:hAnsi="Times New Roman" w:cs="Times New Roman"/>
          <w:bCs/>
          <w:sz w:val="28"/>
          <w:szCs w:val="28"/>
          <w:lang w:val="ru-RU"/>
        </w:rPr>
        <w:t xml:space="preserve"> </w:t>
      </w:r>
      <w:r w:rsidRPr="00D80B57">
        <w:rPr>
          <w:rFonts w:ascii="Times New Roman" w:hAnsi="Times New Roman" w:cs="Times New Roman"/>
          <w:bCs/>
          <w:sz w:val="28"/>
          <w:szCs w:val="28"/>
          <w:lang w:val="ru-RU"/>
        </w:rPr>
        <w:t>//</w:t>
      </w:r>
      <w:r w:rsidRPr="00D80B57">
        <w:rPr>
          <w:rFonts w:ascii="Times New Roman" w:hAnsi="Times New Roman" w:cs="Times New Roman"/>
          <w:b/>
          <w:bCs/>
          <w:sz w:val="28"/>
          <w:szCs w:val="28"/>
          <w:lang w:val="ru-RU"/>
        </w:rPr>
        <w:t xml:space="preserve"> </w:t>
      </w:r>
      <w:r w:rsidRPr="00D80B57">
        <w:rPr>
          <w:rFonts w:ascii="Times New Roman" w:eastAsia="Times New Roman" w:hAnsi="Times New Roman" w:cs="Times New Roman"/>
          <w:sz w:val="28"/>
          <w:szCs w:val="28"/>
          <w:lang w:val="ru-RU" w:eastAsia="ru-RU"/>
        </w:rPr>
        <w:t>Журнал Фундам</w:t>
      </w:r>
      <w:r w:rsidR="00AF53C7">
        <w:rPr>
          <w:rFonts w:ascii="Times New Roman" w:eastAsia="Times New Roman" w:hAnsi="Times New Roman" w:cs="Times New Roman"/>
          <w:sz w:val="28"/>
          <w:szCs w:val="28"/>
          <w:lang w:val="ru-RU" w:eastAsia="ru-RU"/>
        </w:rPr>
        <w:t>ентальные исследования. – 2014</w:t>
      </w:r>
      <w:r w:rsidR="007B024E">
        <w:rPr>
          <w:rFonts w:ascii="Times New Roman" w:eastAsia="Times New Roman" w:hAnsi="Times New Roman" w:cs="Times New Roman"/>
          <w:sz w:val="28"/>
          <w:szCs w:val="28"/>
          <w:lang w:val="ru-RU" w:eastAsia="ru-RU"/>
        </w:rPr>
        <w:t>.</w:t>
      </w:r>
      <w:r w:rsidR="00AF53C7" w:rsidRPr="00133051">
        <w:rPr>
          <w:rFonts w:ascii="Times New Roman" w:eastAsia="Times New Roman" w:hAnsi="Times New Roman" w:cs="Times New Roman"/>
          <w:sz w:val="28"/>
          <w:szCs w:val="28"/>
          <w:lang w:val="ru-RU" w:eastAsia="ru-RU"/>
        </w:rPr>
        <w:t xml:space="preserve"> - </w:t>
      </w:r>
      <w:r w:rsidRPr="00D80B57">
        <w:rPr>
          <w:rFonts w:ascii="Times New Roman" w:eastAsia="Times New Roman" w:hAnsi="Times New Roman" w:cs="Times New Roman"/>
          <w:sz w:val="28"/>
          <w:szCs w:val="28"/>
          <w:lang w:val="ru-RU" w:eastAsia="ru-RU"/>
        </w:rPr>
        <w:t>№5, Ч.4</w:t>
      </w:r>
      <w:r w:rsidR="007B024E">
        <w:rPr>
          <w:rFonts w:ascii="Times New Roman" w:eastAsia="Times New Roman" w:hAnsi="Times New Roman" w:cs="Times New Roman"/>
          <w:sz w:val="28"/>
          <w:szCs w:val="28"/>
          <w:lang w:val="ru-RU" w:eastAsia="ru-RU"/>
        </w:rPr>
        <w:t>.</w:t>
      </w:r>
      <w:r w:rsidR="00CD4A37">
        <w:rPr>
          <w:rFonts w:ascii="Times New Roman" w:eastAsia="Times New Roman" w:hAnsi="Times New Roman" w:cs="Times New Roman"/>
          <w:sz w:val="28"/>
          <w:szCs w:val="28"/>
          <w:lang w:val="ru-RU" w:eastAsia="ru-RU"/>
        </w:rPr>
        <w:t xml:space="preserve"> -</w:t>
      </w:r>
      <w:r w:rsidRPr="00D80B57">
        <w:rPr>
          <w:rFonts w:ascii="Times New Roman" w:eastAsia="Times New Roman" w:hAnsi="Times New Roman" w:cs="Times New Roman"/>
          <w:sz w:val="28"/>
          <w:szCs w:val="28"/>
          <w:lang w:val="ru-RU" w:eastAsia="ru-RU"/>
        </w:rPr>
        <w:t xml:space="preserve"> С. 721-72</w:t>
      </w:r>
      <w:r w:rsidR="00DF3218">
        <w:rPr>
          <w:rFonts w:ascii="Times New Roman" w:eastAsia="Times New Roman" w:hAnsi="Times New Roman" w:cs="Times New Roman"/>
          <w:sz w:val="28"/>
          <w:szCs w:val="28"/>
          <w:lang w:val="ru-RU" w:eastAsia="ru-RU"/>
        </w:rPr>
        <w:t>4</w:t>
      </w:r>
      <w:r w:rsidR="00283732">
        <w:rPr>
          <w:rFonts w:ascii="Times New Roman" w:eastAsia="Times New Roman" w:hAnsi="Times New Roman" w:cs="Times New Roman"/>
          <w:sz w:val="28"/>
          <w:szCs w:val="28"/>
          <w:lang w:val="ru-RU" w:eastAsia="ru-RU"/>
        </w:rPr>
        <w:t>.</w:t>
      </w:r>
      <w:r w:rsidR="00DF3218">
        <w:rPr>
          <w:rFonts w:ascii="Times New Roman" w:eastAsia="Times New Roman" w:hAnsi="Times New Roman" w:cs="Times New Roman"/>
          <w:sz w:val="28"/>
          <w:szCs w:val="28"/>
          <w:lang w:val="ru-RU" w:eastAsia="ru-RU"/>
        </w:rPr>
        <w:t xml:space="preserve"> [</w:t>
      </w:r>
      <w:hyperlink r:id="rId106" w:history="1">
        <w:r w:rsidR="00DF3218" w:rsidRPr="00DF3218">
          <w:rPr>
            <w:rStyle w:val="a7"/>
            <w:rFonts w:ascii="Times New Roman" w:hAnsi="Times New Roman" w:cs="Times New Roman"/>
            <w:color w:val="auto"/>
            <w:sz w:val="28"/>
            <w:szCs w:val="28"/>
            <w:u w:val="none"/>
            <w:shd w:val="clear" w:color="auto" w:fill="FFFFFF"/>
          </w:rPr>
          <w:t>http</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fundamental</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research</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ru</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ru</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article</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view</w:t>
        </w:r>
        <w:r w:rsidR="00DF3218" w:rsidRPr="00DF3218">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id</w:t>
        </w:r>
        <w:r w:rsidR="00DF3218" w:rsidRPr="00DF3218">
          <w:rPr>
            <w:rStyle w:val="a7"/>
            <w:rFonts w:ascii="Times New Roman" w:hAnsi="Times New Roman" w:cs="Times New Roman"/>
            <w:color w:val="auto"/>
            <w:sz w:val="28"/>
            <w:szCs w:val="28"/>
            <w:u w:val="none"/>
            <w:shd w:val="clear" w:color="auto" w:fill="FFFFFF"/>
            <w:lang w:val="ru-RU"/>
          </w:rPr>
          <w:t>=33985</w:t>
        </w:r>
      </w:hyperlink>
      <w:r w:rsidR="00DF3218">
        <w:rPr>
          <w:rFonts w:ascii="Times New Roman" w:eastAsia="Times New Roman" w:hAnsi="Times New Roman" w:cs="Times New Roman"/>
          <w:sz w:val="28"/>
          <w:szCs w:val="28"/>
          <w:lang w:val="ru-RU" w:eastAsia="ru-RU"/>
        </w:rPr>
        <w:t>].</w:t>
      </w:r>
    </w:p>
    <w:p w:rsidR="00D80B57" w:rsidRPr="00DF3218"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 xml:space="preserve">36 </w:t>
      </w:r>
      <w:r w:rsidRPr="00D80B57">
        <w:rPr>
          <w:rFonts w:ascii="Times New Roman" w:hAnsi="Times New Roman" w:cs="Times New Roman"/>
          <w:sz w:val="28"/>
          <w:szCs w:val="28"/>
          <w:shd w:val="clear" w:color="auto" w:fill="FFFFFF"/>
          <w:lang w:val="ru-RU"/>
        </w:rPr>
        <w:t>Лямкин Г.И., Худолеев А.А., Хачатурова А.А., Куличенко А.Н. Обзор эпидемиологической ситуации по бруцеллезу в Российской Федерации в 2014 г. и прогноз на 2015 г.</w:t>
      </w:r>
      <w:r w:rsidR="00687706">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iCs/>
          <w:sz w:val="28"/>
          <w:szCs w:val="28"/>
          <w:shd w:val="clear" w:color="auto" w:fill="FFFFFF"/>
          <w:lang w:val="ru-RU"/>
        </w:rPr>
        <w:t>Проблемы особо опасных инфекций</w:t>
      </w:r>
      <w:r w:rsidRPr="00D80B57">
        <w:rPr>
          <w:rFonts w:ascii="Times New Roman" w:hAnsi="Times New Roman" w:cs="Times New Roman"/>
          <w:sz w:val="28"/>
          <w:szCs w:val="28"/>
          <w:shd w:val="clear" w:color="auto" w:fill="FFFFFF"/>
          <w:lang w:val="ru-RU"/>
        </w:rPr>
        <w:t>. – 2015</w:t>
      </w:r>
      <w:r w:rsidR="007B024E">
        <w:rPr>
          <w:rFonts w:ascii="Times New Roman" w:hAnsi="Times New Roman" w:cs="Times New Roman"/>
          <w:sz w:val="28"/>
          <w:szCs w:val="28"/>
          <w:shd w:val="clear" w:color="auto" w:fill="FFFFFF"/>
          <w:lang w:val="ru-RU"/>
        </w:rPr>
        <w:t>.</w:t>
      </w:r>
      <w:r w:rsidRPr="00D80B57">
        <w:rPr>
          <w:rFonts w:ascii="Times New Roman" w:hAnsi="Times New Roman" w:cs="Times New Roman"/>
          <w:sz w:val="28"/>
          <w:szCs w:val="28"/>
          <w:shd w:val="clear" w:color="auto" w:fill="FFFFFF"/>
          <w:lang w:val="ru-RU"/>
        </w:rPr>
        <w:t xml:space="preserve"> - </w:t>
      </w:r>
      <w:r w:rsidRPr="00D80B57">
        <w:rPr>
          <w:rFonts w:ascii="Times New Roman" w:eastAsia="Times New Roman" w:hAnsi="Times New Roman" w:cs="Times New Roman"/>
          <w:sz w:val="28"/>
          <w:szCs w:val="28"/>
          <w:lang w:val="ru-RU" w:eastAsia="ru-RU"/>
        </w:rPr>
        <w:t>№</w:t>
      </w:r>
      <w:r w:rsidRPr="00D80B57">
        <w:rPr>
          <w:rFonts w:ascii="Times New Roman" w:hAnsi="Times New Roman" w:cs="Times New Roman"/>
          <w:sz w:val="28"/>
          <w:szCs w:val="28"/>
          <w:shd w:val="clear" w:color="auto" w:fill="FFFFFF"/>
          <w:lang w:val="ru-RU"/>
        </w:rPr>
        <w:t>2</w:t>
      </w:r>
      <w:r w:rsidR="007B024E">
        <w:rPr>
          <w:rFonts w:ascii="Times New Roman" w:hAnsi="Times New Roman" w:cs="Times New Roman"/>
          <w:sz w:val="28"/>
          <w:szCs w:val="28"/>
          <w:shd w:val="clear" w:color="auto" w:fill="FFFFFF"/>
          <w:lang w:val="ru-RU"/>
        </w:rPr>
        <w:t>. -</w:t>
      </w:r>
      <w:r w:rsidRPr="00D80B57">
        <w:rPr>
          <w:rFonts w:ascii="Times New Roman" w:hAnsi="Times New Roman" w:cs="Times New Roman"/>
          <w:sz w:val="28"/>
          <w:szCs w:val="28"/>
          <w:shd w:val="clear" w:color="auto" w:fill="FFFFFF"/>
          <w:lang w:val="ru-RU"/>
        </w:rPr>
        <w:t xml:space="preserve"> Р.</w:t>
      </w:r>
      <w:r w:rsidR="007B024E">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lang w:val="ru-RU"/>
        </w:rPr>
        <w:t>22-24.</w:t>
      </w:r>
      <w:r w:rsidRPr="00D80B57">
        <w:rPr>
          <w:rFonts w:ascii="Times New Roman" w:hAnsi="Times New Roman" w:cs="Times New Roman"/>
          <w:sz w:val="28"/>
          <w:szCs w:val="28"/>
          <w:shd w:val="clear" w:color="auto" w:fill="FFFFFF"/>
        </w:rPr>
        <w:t> </w:t>
      </w:r>
      <w:r w:rsidR="00DF3218" w:rsidRPr="008D404D">
        <w:rPr>
          <w:rFonts w:ascii="Times New Roman" w:hAnsi="Times New Roman" w:cs="Times New Roman"/>
          <w:sz w:val="28"/>
          <w:szCs w:val="28"/>
          <w:shd w:val="clear" w:color="auto" w:fill="FFFFFF"/>
          <w:lang w:val="ru-RU"/>
        </w:rPr>
        <w:t>[</w:t>
      </w:r>
      <w:hyperlink r:id="rId107" w:tgtFrame="_blank" w:history="1">
        <w:r w:rsidR="00DF3218" w:rsidRPr="00DF3218">
          <w:rPr>
            <w:rStyle w:val="a7"/>
            <w:rFonts w:ascii="Times New Roman" w:hAnsi="Times New Roman" w:cs="Times New Roman"/>
            <w:color w:val="auto"/>
            <w:sz w:val="28"/>
            <w:szCs w:val="28"/>
            <w:u w:val="none"/>
            <w:shd w:val="clear" w:color="auto" w:fill="FFFFFF"/>
          </w:rPr>
          <w:t>doi</w:t>
        </w:r>
        <w:r w:rsidR="00DF3218" w:rsidRPr="008D404D">
          <w:rPr>
            <w:rStyle w:val="a7"/>
            <w:rFonts w:ascii="Times New Roman" w:hAnsi="Times New Roman" w:cs="Times New Roman"/>
            <w:color w:val="auto"/>
            <w:sz w:val="28"/>
            <w:szCs w:val="28"/>
            <w:u w:val="none"/>
            <w:shd w:val="clear" w:color="auto" w:fill="FFFFFF"/>
            <w:lang w:val="ru-RU"/>
          </w:rPr>
          <w:t>.</w:t>
        </w:r>
        <w:r w:rsidR="00DF3218" w:rsidRPr="00DF3218">
          <w:rPr>
            <w:rStyle w:val="a7"/>
            <w:rFonts w:ascii="Times New Roman" w:hAnsi="Times New Roman" w:cs="Times New Roman"/>
            <w:color w:val="auto"/>
            <w:sz w:val="28"/>
            <w:szCs w:val="28"/>
            <w:u w:val="none"/>
            <w:shd w:val="clear" w:color="auto" w:fill="FFFFFF"/>
          </w:rPr>
          <w:t>org</w:t>
        </w:r>
        <w:r w:rsidR="00DF3218" w:rsidRPr="008D404D">
          <w:rPr>
            <w:rStyle w:val="a7"/>
            <w:rFonts w:ascii="Times New Roman" w:hAnsi="Times New Roman" w:cs="Times New Roman"/>
            <w:color w:val="auto"/>
            <w:sz w:val="28"/>
            <w:szCs w:val="28"/>
            <w:u w:val="none"/>
            <w:shd w:val="clear" w:color="auto" w:fill="FFFFFF"/>
            <w:lang w:val="ru-RU"/>
          </w:rPr>
          <w:t>/10.21055/0370-1069-2015-2-22-24</w:t>
        </w:r>
      </w:hyperlink>
      <w:r w:rsidR="00DF3218" w:rsidRPr="008D404D">
        <w:rPr>
          <w:rFonts w:ascii="Times New Roman" w:hAnsi="Times New Roman" w:cs="Times New Roman"/>
          <w:sz w:val="28"/>
          <w:szCs w:val="28"/>
          <w:shd w:val="clear" w:color="auto" w:fill="FFFFFF"/>
          <w:lang w:val="ru-RU"/>
        </w:rPr>
        <w:t>]</w:t>
      </w:r>
      <w:r w:rsidR="00DF3218">
        <w:rPr>
          <w:rFonts w:ascii="Times New Roman" w:hAnsi="Times New Roman" w:cs="Times New Roman"/>
          <w:sz w:val="28"/>
          <w:szCs w:val="28"/>
          <w:shd w:val="clear" w:color="auto" w:fill="FFFFFF"/>
          <w:lang w:val="ru-RU"/>
        </w:rPr>
        <w:t>.</w:t>
      </w:r>
    </w:p>
    <w:p w:rsidR="00D80B57" w:rsidRPr="00D80B57" w:rsidRDefault="0050247A" w:rsidP="00DF3218">
      <w:pPr>
        <w:pBdr>
          <w:bottom w:val="single" w:sz="4" w:space="31" w:color="FFFFFF"/>
        </w:pBdr>
        <w:shd w:val="clear" w:color="auto" w:fill="FFFFFF"/>
        <w:spacing w:after="0" w:line="240" w:lineRule="auto"/>
        <w:ind w:firstLine="709"/>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 xml:space="preserve">37 </w:t>
      </w:r>
      <w:r w:rsidRPr="00D80B57">
        <w:rPr>
          <w:rFonts w:ascii="Times New Roman" w:hAnsi="Times New Roman" w:cs="Times New Roman"/>
          <w:color w:val="000000"/>
          <w:sz w:val="28"/>
          <w:szCs w:val="28"/>
          <w:lang w:val="ru-RU"/>
        </w:rPr>
        <w:t xml:space="preserve">Пономаренко Д. Г.,  Русанова Д. В., Бердникова Т. В. и др. </w:t>
      </w:r>
      <w:r w:rsidRPr="00D80B57">
        <w:rPr>
          <w:rFonts w:ascii="Times New Roman" w:hAnsi="Times New Roman" w:cs="Times New Roman"/>
          <w:sz w:val="28"/>
          <w:szCs w:val="28"/>
          <w:lang w:val="ru-RU"/>
        </w:rPr>
        <w:t>Обзор эпизоотологической и эпидемиологической ситуации по бруцеллезу в Российской</w:t>
      </w:r>
      <w:r w:rsidRPr="00D80B57">
        <w:rPr>
          <w:rFonts w:ascii="Times New Roman" w:hAnsi="Times New Roman" w:cs="Times New Roman"/>
          <w:color w:val="000000"/>
          <w:sz w:val="28"/>
          <w:szCs w:val="28"/>
          <w:lang w:val="ru-RU"/>
        </w:rPr>
        <w:t xml:space="preserve"> Федерации в 2017 г. и прогноз на 2018 г.</w:t>
      </w:r>
      <w:r w:rsidR="00687706">
        <w:rPr>
          <w:rFonts w:ascii="Times New Roman" w:hAnsi="Times New Roman" w:cs="Times New Roman"/>
          <w:color w:val="000000"/>
          <w:sz w:val="28"/>
          <w:szCs w:val="28"/>
          <w:lang w:val="ru-RU"/>
        </w:rPr>
        <w:t xml:space="preserve"> </w:t>
      </w:r>
      <w:r w:rsidRPr="00D80B57">
        <w:rPr>
          <w:rFonts w:ascii="Times New Roman" w:hAnsi="Times New Roman" w:cs="Times New Roman"/>
          <w:color w:val="000000"/>
          <w:sz w:val="28"/>
          <w:szCs w:val="28"/>
          <w:lang w:val="ru-RU"/>
        </w:rPr>
        <w:t>// Проблемы особо опасных инфекций. – 2018. - №2</w:t>
      </w:r>
      <w:r w:rsidRPr="00D80B57">
        <w:rPr>
          <w:rFonts w:ascii="Times New Roman" w:hAnsi="Times New Roman" w:cs="Times New Roman"/>
          <w:sz w:val="28"/>
          <w:szCs w:val="28"/>
          <w:lang w:val="ru-RU"/>
        </w:rPr>
        <w:t xml:space="preserve">. </w:t>
      </w:r>
      <w:r w:rsidR="00CD4A37">
        <w:rPr>
          <w:rFonts w:ascii="Times New Roman" w:hAnsi="Times New Roman" w:cs="Times New Roman"/>
          <w:sz w:val="28"/>
          <w:szCs w:val="28"/>
          <w:lang w:val="ru-RU"/>
        </w:rPr>
        <w:t>-</w:t>
      </w:r>
      <w:r w:rsidRPr="00D80B57">
        <w:rPr>
          <w:rFonts w:ascii="Times New Roman" w:hAnsi="Times New Roman" w:cs="Times New Roman"/>
          <w:sz w:val="28"/>
          <w:szCs w:val="28"/>
          <w:lang w:val="ru-RU"/>
        </w:rPr>
        <w:t xml:space="preserve"> С. 23-29. </w:t>
      </w:r>
      <w:r w:rsidR="00DF3218">
        <w:rPr>
          <w:rFonts w:ascii="Times New Roman" w:hAnsi="Times New Roman" w:cs="Times New Roman"/>
          <w:sz w:val="28"/>
          <w:szCs w:val="28"/>
          <w:lang w:val="ru-RU"/>
        </w:rPr>
        <w:t>[</w:t>
      </w:r>
      <w:hyperlink r:id="rId108" w:history="1">
        <w:r w:rsidR="00DF3218" w:rsidRPr="00DF3218">
          <w:rPr>
            <w:rStyle w:val="a7"/>
            <w:rFonts w:ascii="Times New Roman" w:hAnsi="Times New Roman" w:cs="Times New Roman"/>
            <w:color w:val="auto"/>
            <w:sz w:val="28"/>
            <w:szCs w:val="28"/>
            <w:u w:val="none"/>
          </w:rPr>
          <w:t>doi</w:t>
        </w:r>
        <w:r w:rsidR="00DF3218" w:rsidRPr="00DF3218">
          <w:rPr>
            <w:rStyle w:val="a7"/>
            <w:rFonts w:ascii="Times New Roman" w:hAnsi="Times New Roman" w:cs="Times New Roman"/>
            <w:color w:val="auto"/>
            <w:sz w:val="28"/>
            <w:szCs w:val="28"/>
            <w:u w:val="none"/>
            <w:lang w:val="ru-RU"/>
          </w:rPr>
          <w:t>.</w:t>
        </w:r>
        <w:r w:rsidR="00DF3218" w:rsidRPr="00DF3218">
          <w:rPr>
            <w:rStyle w:val="a7"/>
            <w:rFonts w:ascii="Times New Roman" w:hAnsi="Times New Roman" w:cs="Times New Roman"/>
            <w:color w:val="auto"/>
            <w:sz w:val="28"/>
            <w:szCs w:val="28"/>
            <w:u w:val="none"/>
          </w:rPr>
          <w:t>org</w:t>
        </w:r>
        <w:r w:rsidR="00DF3218" w:rsidRPr="00DF3218">
          <w:rPr>
            <w:rStyle w:val="a7"/>
            <w:rFonts w:ascii="Times New Roman" w:hAnsi="Times New Roman" w:cs="Times New Roman"/>
            <w:color w:val="auto"/>
            <w:sz w:val="28"/>
            <w:szCs w:val="28"/>
            <w:u w:val="none"/>
            <w:lang w:val="ru-RU"/>
          </w:rPr>
          <w:t>/10.21055/0370-1069-2018-2-23-29</w:t>
        </w:r>
      </w:hyperlink>
      <w:r w:rsidR="00DF3218">
        <w:rPr>
          <w:rFonts w:ascii="Times New Roman" w:hAnsi="Times New Roman" w:cs="Times New Roman"/>
          <w:sz w:val="28"/>
          <w:szCs w:val="28"/>
          <w:lang w:val="ru-RU"/>
        </w:rPr>
        <w:t>].</w:t>
      </w:r>
    </w:p>
    <w:p w:rsidR="00EC5FC6" w:rsidRPr="000C786F"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lang w:val="ru-RU"/>
        </w:rPr>
        <w:t>38 Клинический протокол диагностики и лечения бруцеллеза</w:t>
      </w:r>
      <w:r w:rsidR="00521774">
        <w:rPr>
          <w:rFonts w:ascii="Times New Roman" w:hAnsi="Times New Roman" w:cs="Times New Roman"/>
          <w:sz w:val="28"/>
          <w:szCs w:val="28"/>
          <w:lang w:val="ru-RU"/>
        </w:rPr>
        <w:t>.</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xml:space="preserve">// Одобрен </w:t>
      </w:r>
      <w:r w:rsidRPr="00EC5FC6">
        <w:rPr>
          <w:rFonts w:ascii="Times New Roman" w:hAnsi="Times New Roman" w:cs="Times New Roman"/>
          <w:sz w:val="28"/>
          <w:szCs w:val="28"/>
          <w:lang w:val="ru-RU"/>
        </w:rPr>
        <w:t xml:space="preserve">Объединенной комиссией по качеству медицинских услуг Министерства здравоохранения Республики Казахстан от 29.03.2019 - Прот. </w:t>
      </w:r>
      <w:r w:rsidRPr="00EC5FC6">
        <w:rPr>
          <w:rFonts w:ascii="Times New Roman" w:hAnsi="Times New Roman" w:cs="Times New Roman"/>
          <w:sz w:val="28"/>
          <w:szCs w:val="28"/>
        </w:rPr>
        <w:t xml:space="preserve">№60 </w:t>
      </w:r>
      <w:r w:rsidR="00CD4A37" w:rsidRPr="00CD4A37">
        <w:rPr>
          <w:rFonts w:ascii="Times New Roman" w:hAnsi="Times New Roman" w:cs="Times New Roman"/>
          <w:sz w:val="28"/>
          <w:szCs w:val="28"/>
        </w:rPr>
        <w:t>-</w:t>
      </w:r>
      <w:r w:rsidRPr="00EC5FC6">
        <w:rPr>
          <w:rFonts w:ascii="Times New Roman" w:hAnsi="Times New Roman" w:cs="Times New Roman"/>
          <w:sz w:val="28"/>
          <w:szCs w:val="28"/>
        </w:rPr>
        <w:t xml:space="preserve"> 29 </w:t>
      </w:r>
      <w:r w:rsidRPr="00EC5FC6">
        <w:rPr>
          <w:rFonts w:ascii="Times New Roman" w:hAnsi="Times New Roman" w:cs="Times New Roman"/>
          <w:sz w:val="28"/>
          <w:szCs w:val="28"/>
          <w:lang w:val="ru-RU"/>
        </w:rPr>
        <w:t>с</w:t>
      </w:r>
      <w:r w:rsidR="00DF3218">
        <w:rPr>
          <w:rFonts w:ascii="Times New Roman" w:hAnsi="Times New Roman" w:cs="Times New Roman"/>
          <w:sz w:val="28"/>
          <w:szCs w:val="28"/>
        </w:rPr>
        <w:t>. [</w:t>
      </w:r>
      <w:hyperlink r:id="rId109" w:history="1">
        <w:r w:rsidR="00DF3218" w:rsidRPr="00DF3218">
          <w:rPr>
            <w:rStyle w:val="a7"/>
            <w:rFonts w:ascii="Times New Roman" w:hAnsi="Times New Roman" w:cs="Times New Roman"/>
            <w:color w:val="auto"/>
            <w:sz w:val="28"/>
            <w:szCs w:val="28"/>
            <w:u w:val="none"/>
          </w:rPr>
          <w:t>https</w:t>
        </w:r>
        <w:r w:rsidR="00DF3218" w:rsidRPr="000C786F">
          <w:rPr>
            <w:rStyle w:val="a7"/>
            <w:rFonts w:ascii="Times New Roman" w:hAnsi="Times New Roman" w:cs="Times New Roman"/>
            <w:color w:val="auto"/>
            <w:sz w:val="28"/>
            <w:szCs w:val="28"/>
            <w:u w:val="none"/>
          </w:rPr>
          <w:t>://</w:t>
        </w:r>
        <w:r w:rsidR="00DF3218" w:rsidRPr="00DF3218">
          <w:rPr>
            <w:rStyle w:val="a7"/>
            <w:rFonts w:ascii="Times New Roman" w:hAnsi="Times New Roman" w:cs="Times New Roman"/>
            <w:color w:val="auto"/>
            <w:sz w:val="28"/>
            <w:szCs w:val="28"/>
            <w:u w:val="none"/>
          </w:rPr>
          <w:t>diseases</w:t>
        </w:r>
        <w:r w:rsidR="00DF3218" w:rsidRPr="000C786F">
          <w:rPr>
            <w:rStyle w:val="a7"/>
            <w:rFonts w:ascii="Times New Roman" w:hAnsi="Times New Roman" w:cs="Times New Roman"/>
            <w:color w:val="auto"/>
            <w:sz w:val="28"/>
            <w:szCs w:val="28"/>
            <w:u w:val="none"/>
          </w:rPr>
          <w:t>.</w:t>
        </w:r>
        <w:r w:rsidR="00DF3218" w:rsidRPr="00DF3218">
          <w:rPr>
            <w:rStyle w:val="a7"/>
            <w:rFonts w:ascii="Times New Roman" w:hAnsi="Times New Roman" w:cs="Times New Roman"/>
            <w:color w:val="auto"/>
            <w:sz w:val="28"/>
            <w:szCs w:val="28"/>
            <w:u w:val="none"/>
          </w:rPr>
          <w:t>medelement</w:t>
        </w:r>
        <w:r w:rsidR="00DF3218" w:rsidRPr="000C786F">
          <w:rPr>
            <w:rStyle w:val="a7"/>
            <w:rFonts w:ascii="Times New Roman" w:hAnsi="Times New Roman" w:cs="Times New Roman"/>
            <w:color w:val="auto"/>
            <w:sz w:val="28"/>
            <w:szCs w:val="28"/>
            <w:u w:val="none"/>
          </w:rPr>
          <w:t>.</w:t>
        </w:r>
        <w:r w:rsidR="00DF3218" w:rsidRPr="00DF3218">
          <w:rPr>
            <w:rStyle w:val="a7"/>
            <w:rFonts w:ascii="Times New Roman" w:hAnsi="Times New Roman" w:cs="Times New Roman"/>
            <w:color w:val="auto"/>
            <w:sz w:val="28"/>
            <w:szCs w:val="28"/>
            <w:u w:val="none"/>
          </w:rPr>
          <w:t>com</w:t>
        </w:r>
        <w:r w:rsidR="00DF3218" w:rsidRPr="000C786F">
          <w:rPr>
            <w:rStyle w:val="a7"/>
            <w:rFonts w:ascii="Times New Roman" w:hAnsi="Times New Roman" w:cs="Times New Roman"/>
            <w:color w:val="auto"/>
            <w:sz w:val="28"/>
            <w:szCs w:val="28"/>
            <w:u w:val="none"/>
          </w:rPr>
          <w:t>/</w:t>
        </w:r>
        <w:r w:rsidR="00DF3218" w:rsidRPr="00DF3218">
          <w:rPr>
            <w:rStyle w:val="a7"/>
            <w:rFonts w:ascii="Times New Roman" w:hAnsi="Times New Roman" w:cs="Times New Roman"/>
            <w:color w:val="auto"/>
            <w:sz w:val="28"/>
            <w:szCs w:val="28"/>
            <w:u w:val="none"/>
          </w:rPr>
          <w:t>disease</w:t>
        </w:r>
        <w:r w:rsidR="00DF3218" w:rsidRPr="000C786F">
          <w:rPr>
            <w:rStyle w:val="a7"/>
            <w:rFonts w:ascii="Times New Roman" w:hAnsi="Times New Roman" w:cs="Times New Roman"/>
            <w:color w:val="auto"/>
            <w:sz w:val="28"/>
            <w:szCs w:val="28"/>
            <w:u w:val="none"/>
          </w:rPr>
          <w:t>/</w:t>
        </w:r>
        <w:r w:rsidR="00DF3218" w:rsidRPr="00DF3218">
          <w:rPr>
            <w:rStyle w:val="a7"/>
            <w:rFonts w:ascii="Times New Roman" w:hAnsi="Times New Roman" w:cs="Times New Roman"/>
            <w:color w:val="auto"/>
            <w:sz w:val="28"/>
            <w:szCs w:val="28"/>
            <w:u w:val="none"/>
            <w:lang w:val="ru-RU"/>
          </w:rPr>
          <w:t>бруцеллез</w:t>
        </w:r>
        <w:r w:rsidR="00DF3218" w:rsidRPr="000C786F">
          <w:rPr>
            <w:rStyle w:val="a7"/>
            <w:rFonts w:ascii="Times New Roman" w:hAnsi="Times New Roman" w:cs="Times New Roman"/>
            <w:color w:val="auto"/>
            <w:sz w:val="28"/>
            <w:szCs w:val="28"/>
            <w:u w:val="none"/>
          </w:rPr>
          <w:t>-2018/16174</w:t>
        </w:r>
      </w:hyperlink>
      <w:r w:rsidR="00DF3218">
        <w:rPr>
          <w:rFonts w:ascii="Times New Roman" w:hAnsi="Times New Roman" w:cs="Times New Roman"/>
          <w:sz w:val="28"/>
          <w:szCs w:val="28"/>
        </w:rPr>
        <w:t>]</w:t>
      </w:r>
      <w:r w:rsidR="00DF3218" w:rsidRPr="000C786F">
        <w:rPr>
          <w:rFonts w:ascii="Times New Roman" w:hAnsi="Times New Roman" w:cs="Times New Roman"/>
          <w:sz w:val="28"/>
          <w:szCs w:val="28"/>
        </w:rPr>
        <w:t>.</w:t>
      </w:r>
    </w:p>
    <w:p w:rsidR="00EC5FC6" w:rsidRPr="00E23A7D" w:rsidRDefault="00EC5FC6"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EC5FC6">
        <w:rPr>
          <w:rFonts w:ascii="Times New Roman" w:hAnsi="Times New Roman" w:cs="Times New Roman"/>
          <w:sz w:val="28"/>
          <w:szCs w:val="28"/>
        </w:rPr>
        <w:t>39 Li H., Wang C. 74 cases of epidemiological survey and misdiagnosis anal</w:t>
      </w:r>
      <w:r>
        <w:rPr>
          <w:rFonts w:ascii="Times New Roman" w:hAnsi="Times New Roman" w:cs="Times New Roman"/>
          <w:sz w:val="28"/>
          <w:szCs w:val="28"/>
        </w:rPr>
        <w:t>ysis of brucellosis spondylitis</w:t>
      </w:r>
      <w:r w:rsidR="00687706" w:rsidRPr="00687706">
        <w:rPr>
          <w:rFonts w:ascii="Times New Roman" w:hAnsi="Times New Roman" w:cs="Times New Roman"/>
          <w:sz w:val="28"/>
          <w:szCs w:val="28"/>
        </w:rPr>
        <w:t xml:space="preserve"> </w:t>
      </w:r>
      <w:r w:rsidR="00AE59CB" w:rsidRPr="00AE59CB">
        <w:rPr>
          <w:rFonts w:ascii="Times New Roman" w:hAnsi="Times New Roman" w:cs="Times New Roman"/>
          <w:sz w:val="28"/>
          <w:szCs w:val="28"/>
        </w:rPr>
        <w:t xml:space="preserve"> </w:t>
      </w:r>
      <w:r w:rsidRPr="00EC5FC6">
        <w:rPr>
          <w:rFonts w:ascii="Times New Roman" w:hAnsi="Times New Roman" w:cs="Times New Roman"/>
          <w:sz w:val="28"/>
          <w:szCs w:val="28"/>
        </w:rPr>
        <w:t>// Journal of Chinese Physician</w:t>
      </w:r>
      <w:r w:rsidR="00CD4A37" w:rsidRPr="00CD4A37">
        <w:rPr>
          <w:rFonts w:ascii="Times New Roman" w:hAnsi="Times New Roman" w:cs="Times New Roman"/>
          <w:sz w:val="28"/>
          <w:szCs w:val="28"/>
        </w:rPr>
        <w:t>.</w:t>
      </w:r>
      <w:r w:rsidRPr="00EC5FC6">
        <w:rPr>
          <w:rFonts w:ascii="Times New Roman" w:hAnsi="Times New Roman" w:cs="Times New Roman"/>
          <w:sz w:val="28"/>
          <w:szCs w:val="28"/>
        </w:rPr>
        <w:t xml:space="preserve"> – 2021</w:t>
      </w:r>
      <w:r w:rsidR="00AE59CB">
        <w:rPr>
          <w:rFonts w:ascii="Times New Roman" w:hAnsi="Times New Roman" w:cs="Times New Roman"/>
          <w:sz w:val="28"/>
          <w:szCs w:val="28"/>
        </w:rPr>
        <w:t>.</w:t>
      </w:r>
      <w:r w:rsidR="00CD4A37" w:rsidRPr="00CD4A37">
        <w:rPr>
          <w:rFonts w:ascii="Times New Roman" w:hAnsi="Times New Roman" w:cs="Times New Roman"/>
          <w:sz w:val="28"/>
          <w:szCs w:val="28"/>
        </w:rPr>
        <w:t xml:space="preserve"> </w:t>
      </w:r>
      <w:r w:rsidR="00AE59CB" w:rsidRPr="00AE59CB">
        <w:rPr>
          <w:rFonts w:ascii="Times New Roman" w:hAnsi="Times New Roman" w:cs="Times New Roman"/>
          <w:sz w:val="28"/>
          <w:szCs w:val="28"/>
        </w:rPr>
        <w:t xml:space="preserve">- </w:t>
      </w:r>
      <w:r>
        <w:rPr>
          <w:rFonts w:ascii="Times New Roman" w:hAnsi="Times New Roman" w:cs="Times New Roman"/>
          <w:sz w:val="28"/>
          <w:szCs w:val="28"/>
        </w:rPr>
        <w:t xml:space="preserve">Vol.23, </w:t>
      </w:r>
      <w:r w:rsidRPr="0009076E">
        <w:rPr>
          <w:rFonts w:ascii="Times New Roman" w:hAnsi="Times New Roman" w:cs="Times New Roman"/>
          <w:sz w:val="28"/>
          <w:szCs w:val="28"/>
        </w:rPr>
        <w:t>№</w:t>
      </w:r>
      <w:r>
        <w:rPr>
          <w:rFonts w:ascii="Times New Roman" w:hAnsi="Times New Roman" w:cs="Times New Roman"/>
          <w:sz w:val="28"/>
          <w:szCs w:val="28"/>
        </w:rPr>
        <w:t>5</w:t>
      </w:r>
      <w:r w:rsidR="00AE59CB" w:rsidRPr="00AE59CB">
        <w:rPr>
          <w:rFonts w:ascii="Times New Roman" w:hAnsi="Times New Roman" w:cs="Times New Roman"/>
          <w:sz w:val="28"/>
          <w:szCs w:val="28"/>
        </w:rPr>
        <w:t xml:space="preserve">. - </w:t>
      </w:r>
      <w:r w:rsidR="0009076E">
        <w:rPr>
          <w:rFonts w:ascii="Times New Roman" w:hAnsi="Times New Roman" w:cs="Times New Roman"/>
          <w:sz w:val="28"/>
          <w:szCs w:val="28"/>
        </w:rPr>
        <w:t>P.</w:t>
      </w:r>
      <w:r>
        <w:rPr>
          <w:rFonts w:ascii="Times New Roman" w:hAnsi="Times New Roman" w:cs="Times New Roman"/>
          <w:sz w:val="28"/>
          <w:szCs w:val="28"/>
        </w:rPr>
        <w:t xml:space="preserve"> </w:t>
      </w:r>
      <w:r w:rsidRPr="00EC5FC6">
        <w:rPr>
          <w:rFonts w:ascii="Times New Roman" w:hAnsi="Times New Roman" w:cs="Times New Roman"/>
          <w:sz w:val="28"/>
          <w:szCs w:val="28"/>
        </w:rPr>
        <w:t>679-682.</w:t>
      </w:r>
      <w:r w:rsidR="00DF3218" w:rsidRPr="00DF3218">
        <w:rPr>
          <w:rFonts w:ascii="Times New Roman" w:hAnsi="Times New Roman" w:cs="Times New Roman"/>
          <w:sz w:val="28"/>
          <w:szCs w:val="28"/>
        </w:rPr>
        <w:t xml:space="preserve"> </w:t>
      </w:r>
      <w:r w:rsidR="00AD05B8">
        <w:rPr>
          <w:rFonts w:ascii="Times New Roman" w:hAnsi="Times New Roman" w:cs="Times New Roman"/>
          <w:sz w:val="28"/>
          <w:szCs w:val="28"/>
        </w:rPr>
        <w:t>[</w:t>
      </w:r>
      <w:r w:rsidR="00FF09EB" w:rsidRPr="00AD05B8">
        <w:rPr>
          <w:rFonts w:ascii="Times New Roman" w:hAnsi="Times New Roman" w:cs="Times New Roman"/>
          <w:sz w:val="28"/>
          <w:szCs w:val="28"/>
        </w:rPr>
        <w:t xml:space="preserve">doi: </w:t>
      </w:r>
      <w:r w:rsidR="00AD05B8" w:rsidRPr="00AD05B8">
        <w:rPr>
          <w:rFonts w:ascii="Times New Roman" w:hAnsi="Times New Roman" w:cs="Times New Roman"/>
          <w:sz w:val="28"/>
          <w:szCs w:val="28"/>
        </w:rPr>
        <w:t>10.3760/cma.j.cn431274-20200330-00375]</w:t>
      </w:r>
      <w:r w:rsidR="00AD05B8" w:rsidRPr="00E23A7D">
        <w:rPr>
          <w:rFonts w:ascii="Times New Roman" w:hAnsi="Times New Roman" w:cs="Times New Roman"/>
          <w:sz w:val="28"/>
          <w:szCs w:val="28"/>
        </w:rPr>
        <w:t>.</w:t>
      </w:r>
    </w:p>
    <w:p w:rsidR="00EC5FC6" w:rsidRPr="008D404D"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40</w:t>
      </w:r>
      <w:r w:rsidR="0050247A" w:rsidRPr="00EC5FC6">
        <w:rPr>
          <w:rFonts w:ascii="Times New Roman" w:hAnsi="Times New Roman" w:cs="Times New Roman"/>
          <w:sz w:val="28"/>
          <w:szCs w:val="28"/>
        </w:rPr>
        <w:t xml:space="preserve"> Hasanjani Roushan M.R.,  Ebrahimpour S.,  Moulana Z. Different Clinical Presentations of Brucellosis</w:t>
      </w:r>
      <w:r w:rsidR="00687706" w:rsidRPr="00687706">
        <w:rPr>
          <w:rFonts w:ascii="Times New Roman" w:hAnsi="Times New Roman" w:cs="Times New Roman"/>
          <w:sz w:val="28"/>
          <w:szCs w:val="28"/>
        </w:rPr>
        <w:t xml:space="preserve"> </w:t>
      </w:r>
      <w:r w:rsidR="0050247A" w:rsidRPr="00EC5FC6">
        <w:rPr>
          <w:rFonts w:ascii="Times New Roman" w:hAnsi="Times New Roman" w:cs="Times New Roman"/>
          <w:sz w:val="28"/>
          <w:szCs w:val="28"/>
        </w:rPr>
        <w:t>// Jundishapur</w:t>
      </w:r>
      <w:r w:rsidR="0050247A" w:rsidRPr="00D80B57">
        <w:rPr>
          <w:rFonts w:ascii="Times New Roman" w:hAnsi="Times New Roman" w:cs="Times New Roman"/>
          <w:sz w:val="28"/>
          <w:szCs w:val="28"/>
        </w:rPr>
        <w:t xml:space="preserve"> Journal of Microbiology. – 2016</w:t>
      </w:r>
      <w:r w:rsidR="00AE59CB" w:rsidRPr="00AE59CB">
        <w:rPr>
          <w:rFonts w:ascii="Times New Roman" w:hAnsi="Times New Roman" w:cs="Times New Roman"/>
          <w:sz w:val="28"/>
          <w:szCs w:val="28"/>
        </w:rPr>
        <w:t>.</w:t>
      </w:r>
      <w:r w:rsidR="0050247A" w:rsidRPr="00D80B57">
        <w:rPr>
          <w:rFonts w:ascii="Times New Roman" w:hAnsi="Times New Roman" w:cs="Times New Roman"/>
          <w:sz w:val="28"/>
          <w:szCs w:val="28"/>
        </w:rPr>
        <w:t xml:space="preserve"> - </w:t>
      </w:r>
      <w:r w:rsidR="0050247A" w:rsidRPr="00D80B57">
        <w:rPr>
          <w:rFonts w:ascii="Times New Roman" w:hAnsi="Times New Roman" w:cs="Times New Roman"/>
          <w:color w:val="000000"/>
          <w:sz w:val="28"/>
          <w:szCs w:val="28"/>
        </w:rPr>
        <w:t>№</w:t>
      </w:r>
      <w:r w:rsidR="0050247A" w:rsidRPr="00D80B57">
        <w:rPr>
          <w:rFonts w:ascii="Times New Roman" w:hAnsi="Times New Roman" w:cs="Times New Roman"/>
          <w:sz w:val="28"/>
          <w:szCs w:val="28"/>
        </w:rPr>
        <w:t>4</w:t>
      </w:r>
      <w:r w:rsidR="0050247A" w:rsidRPr="0009076E">
        <w:rPr>
          <w:rFonts w:ascii="Times New Roman" w:hAnsi="Times New Roman" w:cs="Times New Roman"/>
          <w:sz w:val="28"/>
          <w:szCs w:val="28"/>
        </w:rPr>
        <w:t>:</w:t>
      </w:r>
      <w:r w:rsidR="008966AE" w:rsidRPr="008966AE">
        <w:rPr>
          <w:rFonts w:ascii="Times New Roman" w:hAnsi="Times New Roman" w:cs="Times New Roman"/>
          <w:sz w:val="28"/>
          <w:szCs w:val="28"/>
        </w:rPr>
        <w:t xml:space="preserve"> </w:t>
      </w:r>
      <w:r w:rsidR="0050247A" w:rsidRPr="0009076E">
        <w:rPr>
          <w:rFonts w:ascii="Times New Roman" w:hAnsi="Times New Roman" w:cs="Times New Roman"/>
          <w:sz w:val="28"/>
          <w:szCs w:val="28"/>
        </w:rPr>
        <w:t>e33765</w:t>
      </w:r>
      <w:r w:rsidR="0050247A" w:rsidRPr="00D80B57">
        <w:rPr>
          <w:rFonts w:ascii="Times New Roman" w:hAnsi="Times New Roman" w:cs="Times New Roman"/>
          <w:sz w:val="28"/>
          <w:szCs w:val="28"/>
        </w:rPr>
        <w:t>.</w:t>
      </w:r>
      <w:r w:rsidR="00E23A7D" w:rsidRPr="00E23A7D">
        <w:rPr>
          <w:rFonts w:ascii="Times New Roman" w:hAnsi="Times New Roman" w:cs="Times New Roman"/>
          <w:sz w:val="28"/>
          <w:szCs w:val="28"/>
        </w:rPr>
        <w:t xml:space="preserve"> </w:t>
      </w:r>
      <w:r w:rsidR="00E23A7D">
        <w:rPr>
          <w:rFonts w:ascii="Times New Roman" w:hAnsi="Times New Roman" w:cs="Times New Roman"/>
          <w:sz w:val="28"/>
          <w:szCs w:val="28"/>
        </w:rPr>
        <w:t>[</w:t>
      </w:r>
      <w:hyperlink r:id="rId110" w:history="1">
        <w:r w:rsidR="00E23A7D" w:rsidRPr="00E23A7D">
          <w:rPr>
            <w:rStyle w:val="a7"/>
            <w:rFonts w:ascii="Times New Roman" w:hAnsi="Times New Roman" w:cs="Times New Roman"/>
            <w:color w:val="auto"/>
            <w:sz w:val="28"/>
            <w:szCs w:val="28"/>
            <w:u w:val="none"/>
          </w:rPr>
          <w:t>doi: 10.5812/jjm.33765</w:t>
        </w:r>
      </w:hyperlink>
      <w:r w:rsidR="00E23A7D" w:rsidRPr="00E23A7D">
        <w:rPr>
          <w:rFonts w:ascii="Times New Roman" w:hAnsi="Times New Roman" w:cs="Times New Roman"/>
          <w:sz w:val="28"/>
          <w:szCs w:val="28"/>
        </w:rPr>
        <w:t>]</w:t>
      </w:r>
      <w:r w:rsidR="00E23A7D" w:rsidRPr="008D404D">
        <w:rPr>
          <w:rFonts w:ascii="Times New Roman" w:hAnsi="Times New Roman" w:cs="Times New Roman"/>
          <w:sz w:val="28"/>
          <w:szCs w:val="28"/>
        </w:rPr>
        <w:t>.</w:t>
      </w:r>
    </w:p>
    <w:p w:rsidR="00D80B57" w:rsidRPr="000C786F"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4</w:t>
      </w:r>
      <w:r w:rsidR="0009076E">
        <w:rPr>
          <w:rFonts w:ascii="Times New Roman" w:hAnsi="Times New Roman" w:cs="Times New Roman"/>
          <w:sz w:val="28"/>
          <w:szCs w:val="28"/>
        </w:rPr>
        <w:t>1</w:t>
      </w:r>
      <w:r w:rsidRPr="00D80B57">
        <w:rPr>
          <w:rFonts w:ascii="Times New Roman" w:hAnsi="Times New Roman" w:cs="Times New Roman"/>
          <w:sz w:val="28"/>
          <w:szCs w:val="28"/>
        </w:rPr>
        <w:t xml:space="preserve"> </w:t>
      </w:r>
      <w:hyperlink r:id="rId111" w:history="1">
        <w:r w:rsidRPr="00DD2CE6">
          <w:rPr>
            <w:rStyle w:val="a7"/>
            <w:rFonts w:ascii="Times New Roman" w:hAnsi="Times New Roman" w:cs="Times New Roman"/>
            <w:color w:val="auto"/>
            <w:sz w:val="28"/>
            <w:szCs w:val="28"/>
            <w:u w:val="none"/>
          </w:rPr>
          <w:t>Qie</w:t>
        </w:r>
      </w:hyperlink>
      <w:r w:rsidRPr="00DD2CE6">
        <w:rPr>
          <w:rFonts w:ascii="Times New Roman" w:hAnsi="Times New Roman" w:cs="Times New Roman"/>
          <w:sz w:val="28"/>
          <w:szCs w:val="28"/>
        </w:rPr>
        <w:t xml:space="preserve"> Ch.</w:t>
      </w:r>
      <w:r w:rsidRPr="00DD2CE6">
        <w:rPr>
          <w:rStyle w:val="contribdegrees"/>
          <w:rFonts w:ascii="Times New Roman" w:hAnsi="Times New Roman" w:cs="Times New Roman"/>
          <w:sz w:val="28"/>
          <w:szCs w:val="28"/>
        </w:rPr>
        <w:t>, </w:t>
      </w:r>
      <w:hyperlink r:id="rId112" w:history="1">
        <w:r w:rsidRPr="00DD2CE6">
          <w:rPr>
            <w:rStyle w:val="a7"/>
            <w:rFonts w:ascii="Times New Roman" w:hAnsi="Times New Roman" w:cs="Times New Roman"/>
            <w:color w:val="auto"/>
            <w:sz w:val="28"/>
            <w:szCs w:val="28"/>
            <w:u w:val="none"/>
          </w:rPr>
          <w:t>Cui</w:t>
        </w:r>
      </w:hyperlink>
      <w:r w:rsidRPr="00DD2CE6">
        <w:rPr>
          <w:rFonts w:ascii="Times New Roman" w:hAnsi="Times New Roman" w:cs="Times New Roman"/>
          <w:sz w:val="28"/>
          <w:szCs w:val="28"/>
        </w:rPr>
        <w:t xml:space="preserve"> J.</w:t>
      </w:r>
      <w:r w:rsidRPr="00DD2CE6">
        <w:rPr>
          <w:rStyle w:val="contribdegrees"/>
          <w:rFonts w:ascii="Times New Roman" w:hAnsi="Times New Roman" w:cs="Times New Roman"/>
          <w:sz w:val="28"/>
          <w:szCs w:val="28"/>
        </w:rPr>
        <w:t>, </w:t>
      </w:r>
      <w:hyperlink r:id="rId113" w:history="1">
        <w:r w:rsidRPr="00DD2CE6">
          <w:rPr>
            <w:rStyle w:val="a7"/>
            <w:rFonts w:ascii="Times New Roman" w:hAnsi="Times New Roman" w:cs="Times New Roman"/>
            <w:color w:val="auto"/>
            <w:sz w:val="28"/>
            <w:szCs w:val="28"/>
            <w:u w:val="none"/>
          </w:rPr>
          <w:t xml:space="preserve"> Liu</w:t>
        </w:r>
      </w:hyperlink>
      <w:r w:rsidRPr="00D80B57">
        <w:rPr>
          <w:rFonts w:ascii="Times New Roman" w:hAnsi="Times New Roman" w:cs="Times New Roman"/>
          <w:sz w:val="28"/>
          <w:szCs w:val="28"/>
        </w:rPr>
        <w:t xml:space="preserve"> Y.</w:t>
      </w:r>
      <w:r w:rsidRPr="00D80B57">
        <w:rPr>
          <w:rStyle w:val="contribdegrees"/>
          <w:rFonts w:ascii="Times New Roman" w:hAnsi="Times New Roman" w:cs="Times New Roman"/>
          <w:sz w:val="28"/>
          <w:szCs w:val="28"/>
        </w:rPr>
        <w:t xml:space="preserve"> </w:t>
      </w:r>
      <w:r w:rsidRPr="00D80B57">
        <w:rPr>
          <w:rFonts w:ascii="Times New Roman" w:hAnsi="Times New Roman" w:cs="Times New Roman"/>
          <w:sz w:val="28"/>
          <w:szCs w:val="28"/>
        </w:rPr>
        <w:t>Epidemiological and clinical characteristics of bacteremic brucellosis</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r w:rsidRPr="00D80B57">
        <w:rPr>
          <w:rFonts w:ascii="Times New Roman" w:hAnsi="Times New Roman" w:cs="Times New Roman"/>
          <w:sz w:val="28"/>
          <w:szCs w:val="28"/>
          <w:shd w:val="clear" w:color="auto" w:fill="FFFFFF"/>
        </w:rPr>
        <w:t>Journal of International Medical Research. – 2020</w:t>
      </w:r>
      <w:r w:rsidR="00AE59CB" w:rsidRPr="00AE59CB">
        <w:rPr>
          <w:rFonts w:ascii="Times New Roman" w:hAnsi="Times New Roman" w:cs="Times New Roman"/>
          <w:sz w:val="28"/>
          <w:szCs w:val="28"/>
          <w:shd w:val="clear" w:color="auto" w:fill="FFFFFF"/>
        </w:rPr>
        <w:t>.</w:t>
      </w:r>
      <w:r w:rsidRPr="00D80B57">
        <w:rPr>
          <w:rFonts w:ascii="Times New Roman" w:hAnsi="Times New Roman" w:cs="Times New Roman"/>
          <w:sz w:val="28"/>
          <w:szCs w:val="28"/>
          <w:shd w:val="clear" w:color="auto" w:fill="FFFFFF"/>
        </w:rPr>
        <w:t xml:space="preserve"> - </w:t>
      </w:r>
      <w:r w:rsidRPr="00D80B57">
        <w:rPr>
          <w:rFonts w:ascii="Times New Roman" w:hAnsi="Times New Roman" w:cs="Times New Roman"/>
          <w:color w:val="000000"/>
          <w:sz w:val="28"/>
          <w:szCs w:val="28"/>
        </w:rPr>
        <w:t>Vol.48, №7</w:t>
      </w:r>
      <w:r w:rsidR="00DC6D89" w:rsidRPr="00DC6D89">
        <w:rPr>
          <w:rFonts w:ascii="Times New Roman" w:hAnsi="Times New Roman" w:cs="Times New Roman"/>
          <w:color w:val="000000"/>
          <w:sz w:val="28"/>
          <w:szCs w:val="28"/>
        </w:rPr>
        <w:t>.</w:t>
      </w:r>
      <w:r w:rsidR="00AE59CB" w:rsidRPr="00AE59CB">
        <w:rPr>
          <w:rFonts w:ascii="Times New Roman" w:hAnsi="Times New Roman" w:cs="Times New Roman"/>
          <w:color w:val="000000"/>
          <w:sz w:val="28"/>
          <w:szCs w:val="28"/>
        </w:rPr>
        <w:t xml:space="preserve"> </w:t>
      </w:r>
      <w:r w:rsidR="00AE59CB">
        <w:rPr>
          <w:rFonts w:ascii="Times New Roman" w:hAnsi="Times New Roman" w:cs="Times New Roman"/>
          <w:color w:val="000000"/>
          <w:sz w:val="28"/>
          <w:szCs w:val="28"/>
        </w:rPr>
        <w:t>-</w:t>
      </w:r>
      <w:r w:rsidR="00AE59CB" w:rsidRPr="00AE59CB">
        <w:rPr>
          <w:rFonts w:ascii="Times New Roman" w:hAnsi="Times New Roman" w:cs="Times New Roman"/>
          <w:color w:val="000000"/>
          <w:sz w:val="28"/>
          <w:szCs w:val="28"/>
        </w:rPr>
        <w:t xml:space="preserve"> </w:t>
      </w:r>
      <w:r w:rsidR="00AE59CB">
        <w:rPr>
          <w:rFonts w:ascii="Times New Roman" w:hAnsi="Times New Roman" w:cs="Times New Roman"/>
          <w:color w:val="000000"/>
          <w:sz w:val="28"/>
          <w:szCs w:val="28"/>
        </w:rPr>
        <w:t xml:space="preserve">P. </w:t>
      </w:r>
      <w:r w:rsidRPr="00D80B57">
        <w:rPr>
          <w:rFonts w:ascii="Times New Roman" w:hAnsi="Times New Roman" w:cs="Times New Roman"/>
          <w:color w:val="000000"/>
          <w:sz w:val="28"/>
          <w:szCs w:val="28"/>
        </w:rPr>
        <w:t>1-7.</w:t>
      </w:r>
      <w:r w:rsidRPr="00D80B57">
        <w:rPr>
          <w:rFonts w:ascii="Times New Roman" w:hAnsi="Times New Roman" w:cs="Times New Roman"/>
          <w:sz w:val="28"/>
          <w:szCs w:val="28"/>
          <w:shd w:val="clear" w:color="auto" w:fill="FFFFFF"/>
        </w:rPr>
        <w:t xml:space="preserve"> </w:t>
      </w:r>
      <w:r w:rsidR="00E23A7D">
        <w:rPr>
          <w:rFonts w:ascii="Times New Roman" w:hAnsi="Times New Roman" w:cs="Times New Roman"/>
          <w:sz w:val="28"/>
          <w:szCs w:val="28"/>
          <w:shd w:val="clear" w:color="auto" w:fill="FFFFFF"/>
        </w:rPr>
        <w:t>[</w:t>
      </w:r>
      <w:hyperlink r:id="rId114" w:history="1">
        <w:r w:rsidR="00E23A7D" w:rsidRPr="00E23A7D">
          <w:rPr>
            <w:rStyle w:val="a7"/>
            <w:rFonts w:ascii="Times New Roman" w:hAnsi="Times New Roman" w:cs="Times New Roman"/>
            <w:color w:val="auto"/>
            <w:sz w:val="28"/>
            <w:szCs w:val="28"/>
            <w:u w:val="none"/>
            <w:shd w:val="clear" w:color="auto" w:fill="FFFFFF"/>
          </w:rPr>
          <w:t>doi.org/10.1177/0300060520936829</w:t>
        </w:r>
      </w:hyperlink>
      <w:r w:rsidR="00E23A7D">
        <w:rPr>
          <w:rFonts w:ascii="Times New Roman" w:hAnsi="Times New Roman" w:cs="Times New Roman"/>
          <w:sz w:val="28"/>
          <w:szCs w:val="28"/>
          <w:shd w:val="clear" w:color="auto" w:fill="FFFFFF"/>
        </w:rPr>
        <w:t>]</w:t>
      </w:r>
      <w:r w:rsidR="00E23A7D" w:rsidRPr="000C786F">
        <w:rPr>
          <w:rFonts w:ascii="Times New Roman" w:hAnsi="Times New Roman" w:cs="Times New Roman"/>
          <w:sz w:val="28"/>
          <w:szCs w:val="28"/>
          <w:shd w:val="clear" w:color="auto" w:fill="FFFFFF"/>
        </w:rPr>
        <w:t>.</w:t>
      </w:r>
    </w:p>
    <w:p w:rsidR="00D80B57" w:rsidRPr="008D404D"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4</w:t>
      </w:r>
      <w:r w:rsidR="0009076E">
        <w:rPr>
          <w:rFonts w:ascii="Times New Roman" w:hAnsi="Times New Roman" w:cs="Times New Roman"/>
          <w:sz w:val="28"/>
          <w:szCs w:val="28"/>
        </w:rPr>
        <w:t>2</w:t>
      </w:r>
      <w:r w:rsidRPr="00D80B57">
        <w:rPr>
          <w:rFonts w:ascii="Times New Roman" w:hAnsi="Times New Roman" w:cs="Times New Roman"/>
          <w:sz w:val="28"/>
          <w:szCs w:val="28"/>
        </w:rPr>
        <w:t xml:space="preserve"> </w:t>
      </w:r>
      <w:hyperlink r:id="rId115" w:history="1">
        <w:r w:rsidRPr="00DD2CE6">
          <w:rPr>
            <w:rStyle w:val="a7"/>
            <w:rFonts w:ascii="Times New Roman" w:hAnsi="Times New Roman" w:cs="Times New Roman"/>
            <w:color w:val="auto"/>
            <w:sz w:val="28"/>
            <w:szCs w:val="28"/>
            <w:u w:val="none"/>
          </w:rPr>
          <w:t xml:space="preserve"> Zheng</w:t>
        </w:r>
      </w:hyperlink>
      <w:r w:rsidRPr="00DD2CE6">
        <w:rPr>
          <w:rFonts w:ascii="Times New Roman" w:hAnsi="Times New Roman" w:cs="Times New Roman"/>
          <w:sz w:val="28"/>
          <w:szCs w:val="28"/>
        </w:rPr>
        <w:t xml:space="preserve"> N.</w:t>
      </w:r>
      <w:r w:rsidRPr="00DD2CE6">
        <w:rPr>
          <w:rStyle w:val="contribdegrees"/>
          <w:rFonts w:ascii="Times New Roman" w:hAnsi="Times New Roman" w:cs="Times New Roman"/>
          <w:sz w:val="28"/>
          <w:szCs w:val="28"/>
        </w:rPr>
        <w:t xml:space="preserve">, </w:t>
      </w:r>
      <w:hyperlink r:id="rId116" w:history="1">
        <w:r w:rsidRPr="00DD2CE6">
          <w:rPr>
            <w:rStyle w:val="a7"/>
            <w:rFonts w:ascii="Times New Roman" w:hAnsi="Times New Roman" w:cs="Times New Roman"/>
            <w:color w:val="auto"/>
            <w:sz w:val="28"/>
            <w:szCs w:val="28"/>
            <w:u w:val="none"/>
          </w:rPr>
          <w:t>Wang</w:t>
        </w:r>
      </w:hyperlink>
      <w:r w:rsidRPr="00DD2CE6">
        <w:rPr>
          <w:rFonts w:ascii="Times New Roman" w:hAnsi="Times New Roman" w:cs="Times New Roman"/>
          <w:sz w:val="28"/>
          <w:szCs w:val="28"/>
        </w:rPr>
        <w:t xml:space="preserve"> W.</w:t>
      </w:r>
      <w:r w:rsidRPr="00DD2CE6">
        <w:rPr>
          <w:rStyle w:val="contribdegrees"/>
          <w:rFonts w:ascii="Times New Roman" w:hAnsi="Times New Roman" w:cs="Times New Roman"/>
          <w:sz w:val="28"/>
          <w:szCs w:val="28"/>
        </w:rPr>
        <w:t xml:space="preserve">, </w:t>
      </w:r>
      <w:hyperlink r:id="rId117" w:history="1">
        <w:r w:rsidRPr="00DD2CE6">
          <w:rPr>
            <w:rStyle w:val="a7"/>
            <w:rFonts w:ascii="Times New Roman" w:hAnsi="Times New Roman" w:cs="Times New Roman"/>
            <w:color w:val="auto"/>
            <w:sz w:val="28"/>
            <w:szCs w:val="28"/>
            <w:u w:val="none"/>
          </w:rPr>
          <w:t xml:space="preserve"> Zhang</w:t>
        </w:r>
      </w:hyperlink>
      <w:r w:rsidRPr="00DD2CE6">
        <w:rPr>
          <w:rFonts w:ascii="Times New Roman" w:hAnsi="Times New Roman" w:cs="Times New Roman"/>
          <w:sz w:val="28"/>
          <w:szCs w:val="28"/>
        </w:rPr>
        <w:t xml:space="preserve"> J.T.</w:t>
      </w:r>
      <w:r w:rsidRPr="00DD2CE6">
        <w:rPr>
          <w:rStyle w:val="contribdegrees"/>
          <w:rFonts w:ascii="Times New Roman" w:hAnsi="Times New Roman" w:cs="Times New Roman"/>
          <w:sz w:val="28"/>
          <w:szCs w:val="28"/>
        </w:rPr>
        <w:t xml:space="preserve">, </w:t>
      </w:r>
      <w:hyperlink r:id="rId118" w:history="1">
        <w:r w:rsidRPr="00DD2CE6">
          <w:rPr>
            <w:rStyle w:val="a7"/>
            <w:rFonts w:ascii="Times New Roman" w:hAnsi="Times New Roman" w:cs="Times New Roman"/>
            <w:color w:val="auto"/>
            <w:sz w:val="28"/>
            <w:szCs w:val="28"/>
            <w:u w:val="none"/>
          </w:rPr>
          <w:t>Cao</w:t>
        </w:r>
      </w:hyperlink>
      <w:r w:rsidRPr="00DD2CE6">
        <w:rPr>
          <w:rFonts w:ascii="Times New Roman" w:hAnsi="Times New Roman" w:cs="Times New Roman"/>
          <w:sz w:val="28"/>
          <w:szCs w:val="28"/>
        </w:rPr>
        <w:t xml:space="preserve"> Y.</w:t>
      </w:r>
      <w:r w:rsidRPr="00DD2CE6">
        <w:rPr>
          <w:rStyle w:val="contribdegrees"/>
          <w:rFonts w:ascii="Times New Roman" w:hAnsi="Times New Roman" w:cs="Times New Roman"/>
          <w:sz w:val="28"/>
          <w:szCs w:val="28"/>
        </w:rPr>
        <w:t xml:space="preserve">, </w:t>
      </w:r>
      <w:hyperlink r:id="rId119" w:history="1">
        <w:r w:rsidRPr="00DD2CE6">
          <w:rPr>
            <w:rStyle w:val="a7"/>
            <w:rFonts w:ascii="Times New Roman" w:hAnsi="Times New Roman" w:cs="Times New Roman"/>
            <w:color w:val="auto"/>
            <w:sz w:val="28"/>
            <w:szCs w:val="28"/>
            <w:u w:val="none"/>
          </w:rPr>
          <w:t>Shao</w:t>
        </w:r>
      </w:hyperlink>
      <w:r w:rsidRPr="00DD2CE6">
        <w:rPr>
          <w:rFonts w:ascii="Times New Roman" w:hAnsi="Times New Roman" w:cs="Times New Roman"/>
          <w:sz w:val="28"/>
          <w:szCs w:val="28"/>
        </w:rPr>
        <w:t xml:space="preserve"> L.</w:t>
      </w:r>
      <w:r w:rsidRPr="00DD2CE6">
        <w:rPr>
          <w:rStyle w:val="contribdegrees"/>
          <w:rFonts w:ascii="Times New Roman" w:hAnsi="Times New Roman" w:cs="Times New Roman"/>
          <w:sz w:val="28"/>
          <w:szCs w:val="28"/>
        </w:rPr>
        <w:t xml:space="preserve">, </w:t>
      </w:r>
      <w:hyperlink r:id="rId120" w:history="1">
        <w:r w:rsidRPr="00DD2CE6">
          <w:rPr>
            <w:rStyle w:val="a7"/>
            <w:rFonts w:ascii="Times New Roman" w:hAnsi="Times New Roman" w:cs="Times New Roman"/>
            <w:color w:val="auto"/>
            <w:sz w:val="28"/>
            <w:szCs w:val="28"/>
            <w:u w:val="none"/>
          </w:rPr>
          <w:t xml:space="preserve"> Jiang</w:t>
        </w:r>
      </w:hyperlink>
      <w:r w:rsidRPr="00DD2CE6">
        <w:rPr>
          <w:rFonts w:ascii="Times New Roman" w:hAnsi="Times New Roman" w:cs="Times New Roman"/>
          <w:sz w:val="28"/>
          <w:szCs w:val="28"/>
        </w:rPr>
        <w:t xml:space="preserve"> J.J.</w:t>
      </w:r>
      <w:r w:rsidRPr="00DD2CE6">
        <w:rPr>
          <w:rStyle w:val="contribdegrees"/>
          <w:rFonts w:ascii="Times New Roman" w:hAnsi="Times New Roman" w:cs="Times New Roman"/>
          <w:sz w:val="28"/>
          <w:szCs w:val="28"/>
        </w:rPr>
        <w:t xml:space="preserve"> </w:t>
      </w:r>
      <w:r w:rsidRPr="00DD2CE6">
        <w:rPr>
          <w:rFonts w:ascii="Times New Roman" w:hAnsi="Times New Roman" w:cs="Times New Roman"/>
          <w:bCs/>
          <w:sz w:val="28"/>
          <w:szCs w:val="28"/>
        </w:rPr>
        <w:t>Neurobrucellosis</w:t>
      </w:r>
      <w:r w:rsidR="00687706" w:rsidRPr="00687706">
        <w:rPr>
          <w:rFonts w:ascii="Times New Roman" w:hAnsi="Times New Roman" w:cs="Times New Roman"/>
          <w:bCs/>
          <w:sz w:val="28"/>
          <w:szCs w:val="28"/>
        </w:rPr>
        <w:t xml:space="preserve"> </w:t>
      </w:r>
      <w:r w:rsidRPr="00DD2CE6">
        <w:rPr>
          <w:rFonts w:ascii="Times New Roman" w:hAnsi="Times New Roman" w:cs="Times New Roman"/>
          <w:bCs/>
          <w:sz w:val="28"/>
          <w:szCs w:val="28"/>
        </w:rPr>
        <w:t xml:space="preserve">// </w:t>
      </w:r>
      <w:hyperlink r:id="rId121" w:history="1">
        <w:r w:rsidRPr="00DD2CE6">
          <w:rPr>
            <w:rStyle w:val="a7"/>
            <w:rFonts w:ascii="Times New Roman" w:hAnsi="Times New Roman" w:cs="Times New Roman"/>
            <w:color w:val="auto"/>
            <w:sz w:val="28"/>
            <w:szCs w:val="28"/>
            <w:u w:val="none"/>
          </w:rPr>
          <w:t>International Journal of Neuroscience</w:t>
        </w:r>
        <w:r w:rsidR="00AE59CB" w:rsidRPr="00AE59CB">
          <w:rPr>
            <w:rStyle w:val="a7"/>
            <w:rFonts w:ascii="Times New Roman" w:hAnsi="Times New Roman" w:cs="Times New Roman"/>
            <w:color w:val="auto"/>
            <w:sz w:val="28"/>
            <w:szCs w:val="28"/>
            <w:u w:val="none"/>
          </w:rPr>
          <w:t>.</w:t>
        </w:r>
      </w:hyperlink>
      <w:r w:rsidR="00CD4A37" w:rsidRPr="00CD4A37">
        <w:t xml:space="preserve"> </w:t>
      </w:r>
      <w:r w:rsidR="00AE59CB" w:rsidRPr="00AE59CB">
        <w:t xml:space="preserve"> – </w:t>
      </w:r>
      <w:r w:rsidR="00CD4A37" w:rsidRPr="00533A1E">
        <w:t xml:space="preserve"> </w:t>
      </w:r>
      <w:r w:rsidRPr="00DD2CE6">
        <w:rPr>
          <w:rFonts w:ascii="Times New Roman" w:hAnsi="Times New Roman" w:cs="Times New Roman"/>
          <w:sz w:val="28"/>
          <w:szCs w:val="28"/>
        </w:rPr>
        <w:t>2</w:t>
      </w:r>
      <w:r w:rsidRPr="00D80B57">
        <w:rPr>
          <w:rFonts w:ascii="Times New Roman" w:hAnsi="Times New Roman" w:cs="Times New Roman"/>
          <w:sz w:val="28"/>
          <w:szCs w:val="28"/>
        </w:rPr>
        <w:t>018</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Vol.128, </w:t>
      </w:r>
      <w:r w:rsidRPr="00D80B57">
        <w:rPr>
          <w:rFonts w:ascii="Times New Roman" w:hAnsi="Times New Roman" w:cs="Times New Roman"/>
          <w:color w:val="000000"/>
          <w:sz w:val="28"/>
          <w:szCs w:val="28"/>
        </w:rPr>
        <w:t xml:space="preserve">№1. </w:t>
      </w:r>
      <w:r w:rsidR="00230258">
        <w:rPr>
          <w:rFonts w:ascii="Times New Roman" w:hAnsi="Times New Roman" w:cs="Times New Roman"/>
          <w:color w:val="000000"/>
          <w:sz w:val="28"/>
          <w:szCs w:val="28"/>
        </w:rPr>
        <w:t>[</w:t>
      </w:r>
      <w:hyperlink r:id="rId122" w:history="1">
        <w:r w:rsidR="00230258" w:rsidRPr="00230258">
          <w:rPr>
            <w:rStyle w:val="a7"/>
            <w:rFonts w:ascii="Times New Roman" w:hAnsi="Times New Roman" w:cs="Times New Roman"/>
            <w:color w:val="auto"/>
            <w:sz w:val="28"/>
            <w:szCs w:val="28"/>
            <w:u w:val="none"/>
          </w:rPr>
          <w:t>doi.org/10.1080/00207454.2017.1363747</w:t>
        </w:r>
      </w:hyperlink>
      <w:r w:rsidR="00230258">
        <w:rPr>
          <w:rFonts w:ascii="Times New Roman" w:hAnsi="Times New Roman" w:cs="Times New Roman"/>
          <w:color w:val="000000"/>
          <w:sz w:val="28"/>
          <w:szCs w:val="28"/>
        </w:rPr>
        <w:t>]</w:t>
      </w:r>
      <w:r w:rsidR="00230258" w:rsidRPr="008D404D">
        <w:rPr>
          <w:rFonts w:ascii="Times New Roman" w:hAnsi="Times New Roman" w:cs="Times New Roman"/>
          <w:color w:val="000000"/>
          <w:sz w:val="28"/>
          <w:szCs w:val="28"/>
        </w:rPr>
        <w:t>.</w:t>
      </w:r>
    </w:p>
    <w:p w:rsidR="00D80B57" w:rsidRPr="00230258"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4</w:t>
      </w:r>
      <w:r w:rsidR="0009076E">
        <w:rPr>
          <w:rFonts w:ascii="Times New Roman" w:hAnsi="Times New Roman" w:cs="Times New Roman"/>
          <w:sz w:val="28"/>
          <w:szCs w:val="28"/>
        </w:rPr>
        <w:t>3</w:t>
      </w:r>
      <w:r w:rsidRPr="00D80B57">
        <w:rPr>
          <w:rFonts w:ascii="Times New Roman" w:hAnsi="Times New Roman" w:cs="Times New Roman"/>
          <w:sz w:val="28"/>
          <w:szCs w:val="28"/>
        </w:rPr>
        <w:t xml:space="preserve"> </w:t>
      </w:r>
      <w:hyperlink r:id="rId123" w:anchor="!" w:history="1">
        <w:r w:rsidRPr="00D80B57">
          <w:rPr>
            <w:rStyle w:val="text"/>
            <w:rFonts w:ascii="Times New Roman" w:hAnsi="Times New Roman" w:cs="Times New Roman"/>
            <w:sz w:val="28"/>
            <w:szCs w:val="28"/>
          </w:rPr>
          <w:t>Zhang</w:t>
        </w:r>
      </w:hyperlink>
      <w:r w:rsidRPr="00D80B57">
        <w:rPr>
          <w:rFonts w:ascii="Times New Roman" w:hAnsi="Times New Roman" w:cs="Times New Roman"/>
          <w:sz w:val="28"/>
          <w:szCs w:val="28"/>
        </w:rPr>
        <w:t xml:space="preserve"> N., </w:t>
      </w:r>
      <w:hyperlink r:id="rId124" w:anchor="!" w:history="1">
        <w:r w:rsidRPr="00D80B57">
          <w:rPr>
            <w:rStyle w:val="text"/>
            <w:rFonts w:ascii="Times New Roman" w:hAnsi="Times New Roman" w:cs="Times New Roman"/>
            <w:sz w:val="28"/>
            <w:szCs w:val="28"/>
          </w:rPr>
          <w:t xml:space="preserve">Huang D., </w:t>
        </w:r>
      </w:hyperlink>
      <w:hyperlink r:id="rId125" w:anchor="!" w:history="1">
        <w:r w:rsidRPr="00D80B57">
          <w:rPr>
            <w:rStyle w:val="text"/>
            <w:rFonts w:ascii="Times New Roman" w:hAnsi="Times New Roman" w:cs="Times New Roman"/>
            <w:sz w:val="28"/>
            <w:szCs w:val="28"/>
          </w:rPr>
          <w:t>Wu</w:t>
        </w:r>
      </w:hyperlink>
      <w:r w:rsidRPr="00D80B57">
        <w:rPr>
          <w:rFonts w:ascii="Times New Roman" w:hAnsi="Times New Roman" w:cs="Times New Roman"/>
          <w:sz w:val="28"/>
          <w:szCs w:val="28"/>
        </w:rPr>
        <w:t xml:space="preserve"> W., </w:t>
      </w:r>
      <w:hyperlink r:id="rId126" w:anchor="!" w:history="1">
        <w:r w:rsidRPr="00D80B57">
          <w:rPr>
            <w:rStyle w:val="text"/>
            <w:rFonts w:ascii="Times New Roman" w:hAnsi="Times New Roman" w:cs="Times New Roman"/>
            <w:sz w:val="28"/>
            <w:szCs w:val="28"/>
          </w:rPr>
          <w:t>Liu J.</w:t>
        </w:r>
        <w:r w:rsidRPr="00D80B57">
          <w:rPr>
            <w:rStyle w:val="author-ref"/>
            <w:rFonts w:ascii="Times New Roman" w:hAnsi="Times New Roman" w:cs="Times New Roman"/>
            <w:sz w:val="28"/>
            <w:szCs w:val="28"/>
          </w:rPr>
          <w:t>,</w:t>
        </w:r>
      </w:hyperlink>
      <w:r w:rsidRPr="00D80B57">
        <w:rPr>
          <w:rFonts w:ascii="Times New Roman" w:hAnsi="Times New Roman" w:cs="Times New Roman"/>
          <w:sz w:val="28"/>
          <w:szCs w:val="28"/>
        </w:rPr>
        <w:t xml:space="preserve"> </w:t>
      </w:r>
      <w:hyperlink r:id="rId127" w:anchor="!" w:history="1">
        <w:r w:rsidRPr="00D80B57">
          <w:rPr>
            <w:rStyle w:val="text"/>
            <w:rFonts w:ascii="Times New Roman" w:hAnsi="Times New Roman" w:cs="Times New Roman"/>
            <w:sz w:val="28"/>
            <w:szCs w:val="28"/>
          </w:rPr>
          <w:t>Liang F.</w:t>
        </w:r>
        <w:r w:rsidRPr="00D80B57">
          <w:rPr>
            <w:rStyle w:val="author-ref"/>
            <w:rFonts w:ascii="Times New Roman" w:hAnsi="Times New Roman" w:cs="Times New Roman"/>
            <w:sz w:val="28"/>
            <w:szCs w:val="28"/>
          </w:rPr>
          <w:t>,</w:t>
        </w:r>
      </w:hyperlink>
      <w:r w:rsidRPr="00D80B57">
        <w:rPr>
          <w:rFonts w:ascii="Times New Roman" w:hAnsi="Times New Roman" w:cs="Times New Roman"/>
          <w:sz w:val="28"/>
          <w:szCs w:val="28"/>
        </w:rPr>
        <w:t xml:space="preserve"> </w:t>
      </w:r>
      <w:hyperlink r:id="rId128" w:anchor="!" w:history="1">
        <w:r w:rsidRPr="00D80B57">
          <w:rPr>
            <w:rStyle w:val="text"/>
            <w:rFonts w:ascii="Times New Roman" w:hAnsi="Times New Roman" w:cs="Times New Roman"/>
            <w:sz w:val="28"/>
            <w:szCs w:val="28"/>
          </w:rPr>
          <w:t>Zhou B.</w:t>
        </w:r>
        <w:r w:rsidRPr="00D80B57">
          <w:rPr>
            <w:rStyle w:val="author-ref"/>
            <w:rFonts w:ascii="Times New Roman" w:hAnsi="Times New Roman" w:cs="Times New Roman"/>
            <w:sz w:val="28"/>
            <w:szCs w:val="28"/>
          </w:rPr>
          <w:t>,</w:t>
        </w:r>
      </w:hyperlink>
      <w:r w:rsidRPr="00D80B57">
        <w:rPr>
          <w:rFonts w:ascii="Times New Roman" w:hAnsi="Times New Roman" w:cs="Times New Roman"/>
          <w:sz w:val="28"/>
          <w:szCs w:val="28"/>
        </w:rPr>
        <w:t xml:space="preserve"> </w:t>
      </w:r>
      <w:hyperlink r:id="rId129" w:anchor="!" w:history="1">
        <w:r w:rsidRPr="00D80B57">
          <w:rPr>
            <w:rStyle w:val="text"/>
            <w:rFonts w:ascii="Times New Roman" w:hAnsi="Times New Roman" w:cs="Times New Roman"/>
            <w:sz w:val="28"/>
            <w:szCs w:val="28"/>
          </w:rPr>
          <w:t>Guan P.</w:t>
        </w:r>
      </w:hyperlink>
      <w:r w:rsidRPr="00D80B57">
        <w:rPr>
          <w:rFonts w:ascii="Times New Roman" w:hAnsi="Times New Roman" w:cs="Times New Roman"/>
          <w:sz w:val="28"/>
          <w:szCs w:val="28"/>
        </w:rPr>
        <w:t xml:space="preserve">  Animal brucellosis control or eradication programs worldwide: A systematic review of experiences and lessons learned</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130" w:tooltip="Go to Preventive Veterinary Medicine on ScienceDirect" w:history="1">
        <w:r w:rsidRPr="00DD2CE6">
          <w:rPr>
            <w:rStyle w:val="a7"/>
            <w:rFonts w:ascii="Times New Roman" w:hAnsi="Times New Roman" w:cs="Times New Roman"/>
            <w:color w:val="auto"/>
            <w:sz w:val="28"/>
            <w:szCs w:val="28"/>
            <w:u w:val="none"/>
          </w:rPr>
          <w:t>Preventive Veterinary Medicine</w:t>
        </w:r>
      </w:hyperlink>
      <w:r w:rsidRPr="00DD2CE6">
        <w:rPr>
          <w:rFonts w:ascii="Times New Roman" w:hAnsi="Times New Roman" w:cs="Times New Roman"/>
          <w:sz w:val="28"/>
          <w:szCs w:val="28"/>
        </w:rPr>
        <w:t>. – 2018</w:t>
      </w:r>
      <w:r w:rsidR="00AE59CB" w:rsidRPr="00AE59CB">
        <w:rPr>
          <w:rFonts w:ascii="Times New Roman" w:hAnsi="Times New Roman" w:cs="Times New Roman"/>
          <w:sz w:val="28"/>
          <w:szCs w:val="28"/>
        </w:rPr>
        <w:t>.</w:t>
      </w:r>
      <w:r w:rsidRPr="00DD2CE6">
        <w:rPr>
          <w:rFonts w:ascii="Times New Roman" w:hAnsi="Times New Roman" w:cs="Times New Roman"/>
          <w:sz w:val="28"/>
          <w:szCs w:val="28"/>
        </w:rPr>
        <w:t xml:space="preserve"> </w:t>
      </w:r>
      <w:r w:rsidR="00AE59CB" w:rsidRPr="00AE59CB">
        <w:rPr>
          <w:rFonts w:ascii="Times New Roman" w:hAnsi="Times New Roman" w:cs="Times New Roman"/>
          <w:sz w:val="28"/>
          <w:szCs w:val="28"/>
        </w:rPr>
        <w:t>-</w:t>
      </w:r>
      <w:r w:rsidRPr="00DD2CE6">
        <w:rPr>
          <w:rFonts w:ascii="Times New Roman" w:hAnsi="Times New Roman" w:cs="Times New Roman"/>
          <w:sz w:val="28"/>
          <w:szCs w:val="28"/>
        </w:rPr>
        <w:t xml:space="preserve"> </w:t>
      </w:r>
      <w:hyperlink r:id="rId131" w:tooltip="Go to table of contents for this volume/issue" w:history="1">
        <w:r w:rsidRPr="00DD2CE6">
          <w:rPr>
            <w:rStyle w:val="a7"/>
            <w:rFonts w:ascii="Times New Roman" w:hAnsi="Times New Roman" w:cs="Times New Roman"/>
            <w:color w:val="auto"/>
            <w:sz w:val="28"/>
            <w:szCs w:val="28"/>
            <w:u w:val="none"/>
          </w:rPr>
          <w:t>Vol.160</w:t>
        </w:r>
      </w:hyperlink>
      <w:r w:rsidRPr="00D80B57">
        <w:rPr>
          <w:rFonts w:ascii="Times New Roman" w:hAnsi="Times New Roman" w:cs="Times New Roman"/>
          <w:sz w:val="28"/>
          <w:szCs w:val="28"/>
        </w:rPr>
        <w:t xml:space="preserve"> </w:t>
      </w:r>
      <w:r w:rsidR="00CD4A37" w:rsidRPr="00CD4A37">
        <w:rPr>
          <w:rFonts w:ascii="Times New Roman" w:hAnsi="Times New Roman" w:cs="Times New Roman"/>
          <w:sz w:val="28"/>
          <w:szCs w:val="28"/>
        </w:rPr>
        <w:t>-</w:t>
      </w:r>
      <w:r w:rsidRPr="00D80B57">
        <w:rPr>
          <w:rFonts w:ascii="Times New Roman" w:hAnsi="Times New Roman" w:cs="Times New Roman"/>
          <w:sz w:val="28"/>
          <w:szCs w:val="28"/>
        </w:rPr>
        <w:t xml:space="preserve"> P</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105-115.</w:t>
      </w:r>
      <w:r w:rsidR="00230258" w:rsidRPr="00230258">
        <w:rPr>
          <w:rFonts w:ascii="Times New Roman" w:hAnsi="Times New Roman" w:cs="Times New Roman"/>
          <w:sz w:val="28"/>
          <w:szCs w:val="28"/>
        </w:rPr>
        <w:t xml:space="preserve"> </w:t>
      </w:r>
      <w:r w:rsidR="00230258">
        <w:rPr>
          <w:rFonts w:ascii="Times New Roman" w:hAnsi="Times New Roman" w:cs="Times New Roman"/>
          <w:sz w:val="28"/>
          <w:szCs w:val="28"/>
        </w:rPr>
        <w:t>[</w:t>
      </w:r>
      <w:hyperlink r:id="rId132" w:history="1">
        <w:r w:rsidR="00230258" w:rsidRPr="00230258">
          <w:rPr>
            <w:rStyle w:val="a7"/>
            <w:rFonts w:ascii="Times New Roman" w:hAnsi="Times New Roman" w:cs="Times New Roman"/>
            <w:color w:val="auto"/>
            <w:sz w:val="28"/>
            <w:szCs w:val="28"/>
            <w:u w:val="none"/>
          </w:rPr>
          <w:t>doi.org/10.1016/j.prevetmed.2018.10.002</w:t>
        </w:r>
      </w:hyperlink>
      <w:r w:rsidR="00230258">
        <w:rPr>
          <w:rFonts w:ascii="Times New Roman" w:hAnsi="Times New Roman" w:cs="Times New Roman"/>
          <w:sz w:val="28"/>
          <w:szCs w:val="28"/>
        </w:rPr>
        <w:t>]</w:t>
      </w:r>
      <w:r w:rsidR="00230258" w:rsidRPr="00230258">
        <w:rPr>
          <w:rFonts w:ascii="Times New Roman" w:hAnsi="Times New Roman" w:cs="Times New Roman"/>
          <w:sz w:val="28"/>
          <w:szCs w:val="28"/>
        </w:rPr>
        <w:t>.</w:t>
      </w:r>
    </w:p>
    <w:p w:rsidR="00D80B57" w:rsidRPr="00230258"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rPr>
        <w:t>4</w:t>
      </w:r>
      <w:r w:rsidR="0009076E">
        <w:rPr>
          <w:rFonts w:ascii="Times New Roman" w:hAnsi="Times New Roman" w:cs="Times New Roman"/>
          <w:sz w:val="28"/>
          <w:szCs w:val="28"/>
        </w:rPr>
        <w:t>4</w:t>
      </w:r>
      <w:r w:rsidRPr="00D80B57">
        <w:rPr>
          <w:rFonts w:ascii="Times New Roman" w:hAnsi="Times New Roman" w:cs="Times New Roman"/>
          <w:b/>
          <w:sz w:val="28"/>
          <w:szCs w:val="28"/>
        </w:rPr>
        <w:t xml:space="preserve"> </w:t>
      </w:r>
      <w:hyperlink r:id="rId133" w:anchor="auth-Wenhui-Jiang" w:history="1">
        <w:r w:rsidRPr="00DD2CE6">
          <w:rPr>
            <w:rStyle w:val="a7"/>
            <w:rFonts w:ascii="Times New Roman" w:hAnsi="Times New Roman" w:cs="Times New Roman"/>
            <w:color w:val="auto"/>
            <w:sz w:val="28"/>
            <w:szCs w:val="28"/>
            <w:u w:val="none"/>
          </w:rPr>
          <w:t>Jiang</w:t>
        </w:r>
      </w:hyperlink>
      <w:r w:rsidRPr="00DD2CE6">
        <w:rPr>
          <w:rFonts w:ascii="Times New Roman" w:hAnsi="Times New Roman" w:cs="Times New Roman"/>
          <w:sz w:val="28"/>
          <w:szCs w:val="28"/>
        </w:rPr>
        <w:t xml:space="preserve"> W., </w:t>
      </w:r>
      <w:hyperlink r:id="rId134" w:anchor="auth-Jiwang-Chen" w:history="1">
        <w:r w:rsidRPr="00DD2CE6">
          <w:rPr>
            <w:rStyle w:val="a7"/>
            <w:rFonts w:ascii="Times New Roman" w:hAnsi="Times New Roman" w:cs="Times New Roman"/>
            <w:color w:val="auto"/>
            <w:sz w:val="28"/>
            <w:szCs w:val="28"/>
            <w:u w:val="none"/>
          </w:rPr>
          <w:t xml:space="preserve"> Chen</w:t>
        </w:r>
      </w:hyperlink>
      <w:r w:rsidRPr="00DD2CE6">
        <w:rPr>
          <w:rFonts w:ascii="Times New Roman" w:hAnsi="Times New Roman" w:cs="Times New Roman"/>
          <w:sz w:val="28"/>
          <w:szCs w:val="28"/>
        </w:rPr>
        <w:t xml:space="preserve"> J., </w:t>
      </w:r>
      <w:hyperlink r:id="rId135" w:anchor="auth-Qian-Li" w:history="1">
        <w:r w:rsidRPr="00DD2CE6">
          <w:rPr>
            <w:rStyle w:val="a7"/>
            <w:rFonts w:ascii="Times New Roman" w:hAnsi="Times New Roman" w:cs="Times New Roman"/>
            <w:color w:val="auto"/>
            <w:sz w:val="28"/>
            <w:szCs w:val="28"/>
            <w:u w:val="none"/>
          </w:rPr>
          <w:t xml:space="preserve"> Li</w:t>
        </w:r>
      </w:hyperlink>
      <w:r w:rsidRPr="00DD2CE6">
        <w:rPr>
          <w:rFonts w:ascii="Times New Roman" w:hAnsi="Times New Roman" w:cs="Times New Roman"/>
          <w:sz w:val="28"/>
          <w:szCs w:val="28"/>
        </w:rPr>
        <w:t xml:space="preserve"> Q., </w:t>
      </w:r>
      <w:hyperlink r:id="rId136" w:anchor="auth-Lisheng-Jiang" w:history="1">
        <w:r w:rsidRPr="00DD2CE6">
          <w:rPr>
            <w:rStyle w:val="a7"/>
            <w:rFonts w:ascii="Times New Roman" w:hAnsi="Times New Roman" w:cs="Times New Roman"/>
            <w:color w:val="auto"/>
            <w:sz w:val="28"/>
            <w:szCs w:val="28"/>
            <w:u w:val="none"/>
          </w:rPr>
          <w:t xml:space="preserve"> Jiang</w:t>
        </w:r>
      </w:hyperlink>
      <w:r w:rsidRPr="00DD2CE6">
        <w:rPr>
          <w:rFonts w:ascii="Times New Roman" w:hAnsi="Times New Roman" w:cs="Times New Roman"/>
          <w:sz w:val="28"/>
          <w:szCs w:val="28"/>
        </w:rPr>
        <w:t xml:space="preserve"> L., </w:t>
      </w:r>
      <w:hyperlink r:id="rId137" w:anchor="auth-Yanxin-Huang" w:history="1">
        <w:r w:rsidRPr="00DD2CE6">
          <w:rPr>
            <w:rStyle w:val="a7"/>
            <w:rFonts w:ascii="Times New Roman" w:hAnsi="Times New Roman" w:cs="Times New Roman"/>
            <w:color w:val="auto"/>
            <w:sz w:val="28"/>
            <w:szCs w:val="28"/>
            <w:u w:val="none"/>
          </w:rPr>
          <w:t>Huan</w:t>
        </w:r>
        <w:r w:rsidRPr="00DD2CE6">
          <w:rPr>
            <w:rFonts w:ascii="Times New Roman" w:hAnsi="Times New Roman" w:cs="Times New Roman"/>
            <w:sz w:val="28"/>
            <w:szCs w:val="28"/>
          </w:rPr>
          <w:t xml:space="preserve"> </w:t>
        </w:r>
        <w:r w:rsidRPr="00DD2CE6">
          <w:rPr>
            <w:rStyle w:val="a7"/>
            <w:rFonts w:ascii="Times New Roman" w:hAnsi="Times New Roman" w:cs="Times New Roman"/>
            <w:color w:val="auto"/>
            <w:sz w:val="28"/>
            <w:szCs w:val="28"/>
            <w:u w:val="none"/>
          </w:rPr>
          <w:t>Y.</w:t>
        </w:r>
      </w:hyperlink>
      <w:r w:rsidRPr="00DD2CE6">
        <w:rPr>
          <w:rFonts w:ascii="Times New Roman" w:hAnsi="Times New Roman" w:cs="Times New Roman"/>
          <w:sz w:val="28"/>
          <w:szCs w:val="28"/>
        </w:rPr>
        <w:t>, </w:t>
      </w:r>
      <w:hyperlink r:id="rId138" w:anchor="auth-Yinghua-Lan" w:history="1">
        <w:r w:rsidRPr="00DD2CE6">
          <w:rPr>
            <w:rStyle w:val="a7"/>
            <w:rFonts w:ascii="Times New Roman" w:hAnsi="Times New Roman" w:cs="Times New Roman"/>
            <w:color w:val="auto"/>
            <w:sz w:val="28"/>
            <w:szCs w:val="28"/>
            <w:u w:val="none"/>
          </w:rPr>
          <w:t xml:space="preserve"> Lan</w:t>
        </w:r>
      </w:hyperlink>
      <w:r w:rsidRPr="00DD2CE6">
        <w:rPr>
          <w:rFonts w:ascii="Times New Roman" w:hAnsi="Times New Roman" w:cs="Times New Roman"/>
          <w:sz w:val="28"/>
          <w:szCs w:val="28"/>
        </w:rPr>
        <w:t xml:space="preserve"> Y.,</w:t>
      </w:r>
      <w:hyperlink r:id="rId139" w:anchor="auth-Yongguo-Li" w:history="1">
        <w:r w:rsidRPr="00DD2CE6">
          <w:rPr>
            <w:rStyle w:val="a7"/>
            <w:rFonts w:ascii="Times New Roman" w:hAnsi="Times New Roman" w:cs="Times New Roman"/>
            <w:color w:val="auto"/>
            <w:sz w:val="28"/>
            <w:szCs w:val="28"/>
            <w:u w:val="none"/>
          </w:rPr>
          <w:t xml:space="preserve"> Li</w:t>
        </w:r>
      </w:hyperlink>
      <w:r w:rsidRPr="00D80B57">
        <w:rPr>
          <w:rFonts w:ascii="Times New Roman" w:hAnsi="Times New Roman" w:cs="Times New Roman"/>
          <w:sz w:val="28"/>
          <w:szCs w:val="28"/>
        </w:rPr>
        <w:t xml:space="preserve"> Y. Epidemiological characteristics, clinical manifestations and laboratory findings in 850 patients with brucellosis in Heilongjiang Province, China</w:t>
      </w:r>
      <w:r w:rsidR="00687706" w:rsidRPr="00687706">
        <w:rPr>
          <w:rFonts w:ascii="Times New Roman" w:hAnsi="Times New Roman" w:cs="Times New Roman"/>
          <w:sz w:val="28"/>
          <w:szCs w:val="28"/>
        </w:rPr>
        <w:t xml:space="preserve"> </w:t>
      </w:r>
      <w:r w:rsidR="00CD4A37" w:rsidRPr="00CD4A37">
        <w:rPr>
          <w:rFonts w:ascii="Times New Roman" w:hAnsi="Times New Roman" w:cs="Times New Roman"/>
          <w:sz w:val="28"/>
          <w:szCs w:val="28"/>
        </w:rPr>
        <w:t>/</w:t>
      </w:r>
      <w:r w:rsidRPr="00D80B57">
        <w:rPr>
          <w:rFonts w:ascii="Times New Roman" w:hAnsi="Times New Roman" w:cs="Times New Roman"/>
          <w:sz w:val="28"/>
          <w:szCs w:val="28"/>
        </w:rPr>
        <w:t xml:space="preserve">/ </w:t>
      </w:r>
      <w:hyperlink r:id="rId140" w:history="1">
        <w:r w:rsidRPr="00DD2CE6">
          <w:rPr>
            <w:rStyle w:val="a7"/>
            <w:rFonts w:ascii="Times New Roman" w:hAnsi="Times New Roman" w:cs="Times New Roman"/>
            <w:color w:val="auto"/>
            <w:sz w:val="28"/>
            <w:szCs w:val="28"/>
            <w:u w:val="none"/>
            <w:shd w:val="clear" w:color="auto" w:fill="FFFFFF"/>
          </w:rPr>
          <w:t>BMC Infectious Diseases</w:t>
        </w:r>
      </w:hyperlink>
      <w:r w:rsidRPr="00DD2CE6">
        <w:rPr>
          <w:rFonts w:ascii="Times New Roman" w:hAnsi="Times New Roman" w:cs="Times New Roman"/>
          <w:sz w:val="28"/>
          <w:szCs w:val="28"/>
        </w:rPr>
        <w:t>.</w:t>
      </w:r>
      <w:r w:rsidRPr="00D80B57">
        <w:rPr>
          <w:rFonts w:ascii="Times New Roman" w:hAnsi="Times New Roman" w:cs="Times New Roman"/>
          <w:sz w:val="28"/>
          <w:szCs w:val="28"/>
        </w:rPr>
        <w:t xml:space="preserve"> – 2019</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Vol.19</w:t>
      </w:r>
      <w:r w:rsidR="00DC6D89" w:rsidRPr="00DC6D89">
        <w:rPr>
          <w:rFonts w:ascii="Times New Roman" w:hAnsi="Times New Roman" w:cs="Times New Roman"/>
          <w:sz w:val="28"/>
          <w:szCs w:val="28"/>
        </w:rPr>
        <w:t>. -</w:t>
      </w:r>
      <w:r w:rsidRPr="00D80B57">
        <w:rPr>
          <w:rFonts w:ascii="Times New Roman" w:hAnsi="Times New Roman" w:cs="Times New Roman"/>
          <w:sz w:val="28"/>
          <w:szCs w:val="28"/>
          <w:shd w:val="clear" w:color="auto" w:fill="FFFFFF"/>
        </w:rPr>
        <w:t> Art.439.</w:t>
      </w:r>
      <w:r w:rsidR="00AE59CB" w:rsidRPr="00AE59CB">
        <w:rPr>
          <w:rFonts w:ascii="Times New Roman" w:hAnsi="Times New Roman" w:cs="Times New Roman"/>
          <w:sz w:val="28"/>
          <w:szCs w:val="28"/>
          <w:shd w:val="clear" w:color="auto" w:fill="FFFFFF"/>
        </w:rPr>
        <w:t xml:space="preserve"> -</w:t>
      </w:r>
      <w:r w:rsidRPr="00D80B57">
        <w:rPr>
          <w:rFonts w:ascii="Times New Roman" w:hAnsi="Times New Roman" w:cs="Times New Roman"/>
          <w:sz w:val="28"/>
          <w:szCs w:val="28"/>
          <w:shd w:val="clear" w:color="auto" w:fill="FFFFFF"/>
        </w:rPr>
        <w:t xml:space="preserve"> P</w:t>
      </w:r>
      <w:r w:rsidRPr="00AE59CB">
        <w:rPr>
          <w:rFonts w:ascii="Times New Roman" w:hAnsi="Times New Roman" w:cs="Times New Roman"/>
          <w:sz w:val="28"/>
          <w:szCs w:val="28"/>
          <w:shd w:val="clear" w:color="auto" w:fill="FFFFFF"/>
        </w:rPr>
        <w:t>. 1-6.</w:t>
      </w:r>
      <w:r w:rsidRPr="00AE59CB">
        <w:rPr>
          <w:rFonts w:ascii="Times New Roman" w:hAnsi="Times New Roman" w:cs="Times New Roman"/>
          <w:b/>
          <w:sz w:val="28"/>
          <w:szCs w:val="28"/>
        </w:rPr>
        <w:t xml:space="preserve"> </w:t>
      </w:r>
      <w:r w:rsidR="00230258" w:rsidRPr="00230258">
        <w:rPr>
          <w:rFonts w:ascii="Times New Roman" w:hAnsi="Times New Roman" w:cs="Times New Roman"/>
          <w:sz w:val="28"/>
          <w:szCs w:val="28"/>
          <w:lang w:val="ru-RU"/>
        </w:rPr>
        <w:t>[</w:t>
      </w:r>
      <w:r w:rsidR="00230258" w:rsidRPr="00230258">
        <w:rPr>
          <w:rFonts w:ascii="Times New Roman" w:hAnsi="Times New Roman" w:cs="Times New Roman"/>
          <w:sz w:val="28"/>
          <w:szCs w:val="28"/>
        </w:rPr>
        <w:t>doi</w:t>
      </w:r>
      <w:r w:rsidR="00230258" w:rsidRPr="00230258">
        <w:rPr>
          <w:rFonts w:ascii="Times New Roman" w:hAnsi="Times New Roman" w:cs="Times New Roman"/>
          <w:sz w:val="28"/>
          <w:szCs w:val="28"/>
          <w:lang w:val="ru-RU"/>
        </w:rPr>
        <w:t>:</w:t>
      </w:r>
      <w:r w:rsidR="00230258" w:rsidRPr="00230258">
        <w:rPr>
          <w:rFonts w:ascii="Times New Roman" w:hAnsi="Times New Roman" w:cs="Times New Roman"/>
          <w:sz w:val="28"/>
          <w:szCs w:val="28"/>
        </w:rPr>
        <w:t> </w:t>
      </w:r>
      <w:hyperlink r:id="rId141" w:history="1">
        <w:r w:rsidR="00230258" w:rsidRPr="00230258">
          <w:rPr>
            <w:rFonts w:ascii="Times New Roman" w:hAnsi="Times New Roman" w:cs="Times New Roman"/>
            <w:sz w:val="28"/>
            <w:szCs w:val="28"/>
            <w:lang w:val="ru-RU"/>
          </w:rPr>
          <w:t>10.1186/</w:t>
        </w:r>
        <w:r w:rsidR="00230258" w:rsidRPr="00230258">
          <w:rPr>
            <w:rFonts w:ascii="Times New Roman" w:hAnsi="Times New Roman" w:cs="Times New Roman"/>
            <w:sz w:val="28"/>
            <w:szCs w:val="28"/>
          </w:rPr>
          <w:t>s</w:t>
        </w:r>
        <w:r w:rsidR="00230258" w:rsidRPr="00230258">
          <w:rPr>
            <w:rFonts w:ascii="Times New Roman" w:hAnsi="Times New Roman" w:cs="Times New Roman"/>
            <w:sz w:val="28"/>
            <w:szCs w:val="28"/>
            <w:lang w:val="ru-RU"/>
          </w:rPr>
          <w:t>12879-019-4081-5</w:t>
        </w:r>
      </w:hyperlink>
      <w:r w:rsidR="00230258" w:rsidRPr="00230258">
        <w:rPr>
          <w:rFonts w:ascii="Times New Roman" w:hAnsi="Times New Roman" w:cs="Times New Roman"/>
          <w:sz w:val="28"/>
          <w:szCs w:val="28"/>
          <w:lang w:val="ru-RU"/>
        </w:rPr>
        <w:t>].</w:t>
      </w:r>
    </w:p>
    <w:p w:rsidR="00D80B57" w:rsidRPr="00D80B57" w:rsidRDefault="0050247A" w:rsidP="00FF09EB">
      <w:pPr>
        <w:pBdr>
          <w:bottom w:val="single" w:sz="4" w:space="31" w:color="FFFFFF"/>
        </w:pBdr>
        <w:shd w:val="clear" w:color="auto" w:fill="FFFFFF"/>
        <w:spacing w:after="0" w:line="240" w:lineRule="auto"/>
        <w:ind w:firstLine="567"/>
        <w:contextualSpacing/>
        <w:rPr>
          <w:rFonts w:ascii="Times New Roman" w:hAnsi="Times New Roman" w:cs="Times New Roman"/>
          <w:sz w:val="28"/>
          <w:szCs w:val="28"/>
          <w:lang w:val="ru-RU"/>
        </w:rPr>
      </w:pPr>
      <w:r w:rsidRPr="00D80B57">
        <w:rPr>
          <w:rFonts w:ascii="Times New Roman" w:hAnsi="Times New Roman" w:cs="Times New Roman"/>
          <w:sz w:val="28"/>
          <w:szCs w:val="28"/>
          <w:lang w:val="ru-RU"/>
        </w:rPr>
        <w:t>4</w:t>
      </w:r>
      <w:r w:rsidR="0009076E" w:rsidRPr="0009076E">
        <w:rPr>
          <w:rFonts w:ascii="Times New Roman" w:hAnsi="Times New Roman" w:cs="Times New Roman"/>
          <w:sz w:val="28"/>
          <w:szCs w:val="28"/>
          <w:lang w:val="ru-RU"/>
        </w:rPr>
        <w:t>5</w:t>
      </w:r>
      <w:r w:rsidRPr="00D80B57">
        <w:rPr>
          <w:rFonts w:ascii="Times New Roman" w:hAnsi="Times New Roman" w:cs="Times New Roman"/>
          <w:sz w:val="28"/>
          <w:szCs w:val="28"/>
          <w:lang w:val="ru-RU"/>
        </w:rPr>
        <w:t xml:space="preserve"> Владимиров Л.Н., Степанов Н.П., Мартынов М.Н. Электронная идентификация животных для первичного учета лошадей якутской породы</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Достижения науки и техники АПК. – 2009. - №11. - С. 59-60.</w:t>
      </w:r>
      <w:r w:rsidR="00230258">
        <w:rPr>
          <w:rFonts w:ascii="Times New Roman" w:hAnsi="Times New Roman" w:cs="Times New Roman"/>
          <w:sz w:val="28"/>
          <w:szCs w:val="28"/>
          <w:lang w:val="ru-RU"/>
        </w:rPr>
        <w:t xml:space="preserve"> [</w:t>
      </w:r>
      <w:hyperlink r:id="rId142" w:history="1">
        <w:r w:rsidR="00230258" w:rsidRPr="005C0069">
          <w:rPr>
            <w:rStyle w:val="a7"/>
            <w:rFonts w:ascii="Times New Roman" w:hAnsi="Times New Roman" w:cs="Times New Roman"/>
            <w:color w:val="auto"/>
            <w:sz w:val="28"/>
            <w:szCs w:val="28"/>
            <w:u w:val="none"/>
          </w:rPr>
          <w:t>https</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cyberleninka</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ru</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article</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n</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sistemy</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i</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sposoby</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identifikatsii</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zhivotnyh</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v</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obespechenii</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epizooticheskogo</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blagopoluchiya</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regiona</w:t>
        </w:r>
        <w:r w:rsidR="00230258" w:rsidRPr="005C0069">
          <w:rPr>
            <w:rStyle w:val="a7"/>
            <w:rFonts w:ascii="Times New Roman" w:hAnsi="Times New Roman" w:cs="Times New Roman"/>
            <w:color w:val="auto"/>
            <w:sz w:val="28"/>
            <w:szCs w:val="28"/>
            <w:u w:val="none"/>
            <w:lang w:val="ru-RU"/>
          </w:rPr>
          <w:t>/</w:t>
        </w:r>
        <w:r w:rsidR="00230258" w:rsidRPr="005C0069">
          <w:rPr>
            <w:rStyle w:val="a7"/>
            <w:rFonts w:ascii="Times New Roman" w:hAnsi="Times New Roman" w:cs="Times New Roman"/>
            <w:color w:val="auto"/>
            <w:sz w:val="28"/>
            <w:szCs w:val="28"/>
            <w:u w:val="none"/>
          </w:rPr>
          <w:t>viewer</w:t>
        </w:r>
      </w:hyperlink>
      <w:r w:rsidR="00230258">
        <w:rPr>
          <w:rFonts w:ascii="Times New Roman" w:hAnsi="Times New Roman" w:cs="Times New Roman"/>
          <w:sz w:val="28"/>
          <w:szCs w:val="28"/>
          <w:lang w:val="ru-RU"/>
        </w:rPr>
        <w:t>]</w:t>
      </w:r>
      <w:r w:rsidR="005C0069">
        <w:rPr>
          <w:rFonts w:ascii="Times New Roman" w:hAnsi="Times New Roman" w:cs="Times New Roman"/>
          <w:sz w:val="28"/>
          <w:szCs w:val="28"/>
          <w:lang w:val="ru-RU"/>
        </w:rPr>
        <w:t>.</w:t>
      </w:r>
    </w:p>
    <w:p w:rsidR="00D80B57" w:rsidRPr="00D80B57"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4</w:t>
      </w:r>
      <w:r w:rsidR="0009076E" w:rsidRPr="0009076E">
        <w:rPr>
          <w:rFonts w:ascii="Times New Roman" w:hAnsi="Times New Roman" w:cs="Times New Roman"/>
          <w:sz w:val="28"/>
          <w:szCs w:val="28"/>
          <w:lang w:val="ru-RU"/>
        </w:rPr>
        <w:t>6</w:t>
      </w:r>
      <w:r w:rsidRPr="00D80B57">
        <w:rPr>
          <w:rFonts w:ascii="Times New Roman" w:hAnsi="Times New Roman" w:cs="Times New Roman"/>
          <w:b/>
          <w:sz w:val="28"/>
          <w:szCs w:val="28"/>
          <w:lang w:val="ru-RU"/>
        </w:rPr>
        <w:t xml:space="preserve"> </w:t>
      </w:r>
      <w:r w:rsidRPr="00D80B57">
        <w:rPr>
          <w:rFonts w:ascii="Times New Roman" w:hAnsi="Times New Roman" w:cs="Times New Roman"/>
          <w:sz w:val="28"/>
          <w:szCs w:val="28"/>
          <w:lang w:val="ru-RU"/>
        </w:rPr>
        <w:t>Регламент (ЕС) № 998/2003 Европейского Парламента и Совета от 26.05.2003 по ветеринарно-санитарным требованиям, применяемым к некоммерческому перемещению домашних животных, и изменяющий Директиву Совета 92/65/ЕЕС. – 17</w:t>
      </w:r>
      <w:r w:rsidRPr="00D80B57">
        <w:rPr>
          <w:rFonts w:ascii="Times New Roman" w:hAnsi="Times New Roman" w:cs="Times New Roman"/>
          <w:sz w:val="28"/>
          <w:szCs w:val="28"/>
        </w:rPr>
        <w:t>c</w:t>
      </w:r>
      <w:r w:rsidRPr="00D80B57">
        <w:rPr>
          <w:rFonts w:ascii="Times New Roman" w:hAnsi="Times New Roman" w:cs="Times New Roman"/>
          <w:sz w:val="28"/>
          <w:szCs w:val="28"/>
          <w:lang w:val="ru-RU"/>
        </w:rPr>
        <w:t>.</w:t>
      </w:r>
      <w:r w:rsidR="005C0069">
        <w:rPr>
          <w:rFonts w:ascii="Times New Roman" w:hAnsi="Times New Roman" w:cs="Times New Roman"/>
          <w:sz w:val="28"/>
          <w:szCs w:val="28"/>
          <w:lang w:val="ru-RU"/>
        </w:rPr>
        <w:t xml:space="preserve"> [</w:t>
      </w:r>
      <w:hyperlink r:id="rId143" w:history="1">
        <w:r w:rsidR="005C0069" w:rsidRPr="005C0069">
          <w:rPr>
            <w:rStyle w:val="a7"/>
            <w:rFonts w:ascii="Times New Roman" w:hAnsi="Times New Roman" w:cs="Times New Roman"/>
            <w:color w:val="auto"/>
            <w:sz w:val="28"/>
            <w:szCs w:val="28"/>
            <w:u w:val="none"/>
          </w:rPr>
          <w:t>Regulation</w:t>
        </w:r>
        <w:r w:rsidR="005C0069" w:rsidRPr="005C0069">
          <w:rPr>
            <w:rStyle w:val="a7"/>
            <w:rFonts w:ascii="Times New Roman" w:hAnsi="Times New Roman" w:cs="Times New Roman"/>
            <w:color w:val="auto"/>
            <w:sz w:val="28"/>
            <w:szCs w:val="28"/>
            <w:u w:val="none"/>
            <w:lang w:val="ru-RU"/>
          </w:rPr>
          <w:t xml:space="preserve"> 998-2003 _1_ (</w:t>
        </w:r>
        <w:r w:rsidR="005C0069" w:rsidRPr="005C0069">
          <w:rPr>
            <w:rStyle w:val="a7"/>
            <w:rFonts w:ascii="Times New Roman" w:hAnsi="Times New Roman" w:cs="Times New Roman"/>
            <w:color w:val="auto"/>
            <w:sz w:val="28"/>
            <w:szCs w:val="28"/>
            <w:u w:val="none"/>
          </w:rPr>
          <w:t>fsvps</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ru</w:t>
        </w:r>
        <w:r w:rsidR="005C0069" w:rsidRPr="005C0069">
          <w:rPr>
            <w:rStyle w:val="a7"/>
            <w:rFonts w:ascii="Times New Roman" w:hAnsi="Times New Roman" w:cs="Times New Roman"/>
            <w:color w:val="auto"/>
            <w:sz w:val="28"/>
            <w:szCs w:val="28"/>
            <w:u w:val="none"/>
            <w:lang w:val="ru-RU"/>
          </w:rPr>
          <w:t>)</w:t>
        </w:r>
      </w:hyperlink>
      <w:r w:rsidR="005C0069">
        <w:rPr>
          <w:rFonts w:ascii="Times New Roman" w:hAnsi="Times New Roman" w:cs="Times New Roman"/>
          <w:sz w:val="28"/>
          <w:szCs w:val="28"/>
          <w:lang w:val="ru-RU"/>
        </w:rPr>
        <w:t>].</w:t>
      </w:r>
    </w:p>
    <w:p w:rsidR="00D80B57" w:rsidRPr="005C0069"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4</w:t>
      </w:r>
      <w:r w:rsidR="0009076E" w:rsidRPr="0009076E">
        <w:rPr>
          <w:rFonts w:ascii="Times New Roman" w:hAnsi="Times New Roman" w:cs="Times New Roman"/>
          <w:sz w:val="28"/>
          <w:szCs w:val="28"/>
          <w:lang w:val="ru-RU"/>
        </w:rPr>
        <w:t>7</w:t>
      </w:r>
      <w:r w:rsidRPr="00D80B57">
        <w:rPr>
          <w:rFonts w:ascii="Times New Roman" w:hAnsi="Times New Roman" w:cs="Times New Roman"/>
          <w:b/>
          <w:sz w:val="28"/>
          <w:szCs w:val="28"/>
          <w:lang w:val="ru-RU"/>
        </w:rPr>
        <w:t xml:space="preserve"> </w:t>
      </w:r>
      <w:r w:rsidRPr="00D80B57">
        <w:rPr>
          <w:rFonts w:ascii="Times New Roman" w:hAnsi="Times New Roman" w:cs="Times New Roman"/>
          <w:sz w:val="28"/>
          <w:szCs w:val="28"/>
          <w:lang w:val="ru-RU"/>
        </w:rPr>
        <w:t>Макаров А.С., Василевский Н.М., Хайруллина Д.В. Системы и способы идентификации животных в обеспечении эпизоотического благополучия региона</w:t>
      </w:r>
      <w:r w:rsidR="00687706">
        <w:rPr>
          <w:rFonts w:ascii="Times New Roman" w:hAnsi="Times New Roman" w:cs="Times New Roman"/>
          <w:sz w:val="28"/>
          <w:szCs w:val="28"/>
          <w:lang w:val="ru-RU"/>
        </w:rPr>
        <w:t xml:space="preserve"> </w:t>
      </w:r>
      <w:r w:rsidRPr="00D80B57">
        <w:rPr>
          <w:rFonts w:ascii="Times New Roman" w:hAnsi="Times New Roman" w:cs="Times New Roman"/>
          <w:sz w:val="28"/>
          <w:szCs w:val="28"/>
          <w:lang w:val="ru-RU"/>
        </w:rPr>
        <w:t xml:space="preserve">//  </w:t>
      </w:r>
      <w:r w:rsidRPr="00D80B57">
        <w:rPr>
          <w:rFonts w:ascii="Times New Roman" w:hAnsi="Times New Roman" w:cs="Times New Roman"/>
          <w:caps/>
          <w:sz w:val="28"/>
          <w:szCs w:val="28"/>
          <w:lang w:val="ru-RU"/>
        </w:rPr>
        <w:t>Ж</w:t>
      </w:r>
      <w:r w:rsidRPr="00D80B57">
        <w:rPr>
          <w:rFonts w:ascii="Times New Roman" w:hAnsi="Times New Roman" w:cs="Times New Roman"/>
          <w:sz w:val="28"/>
          <w:szCs w:val="28"/>
          <w:lang w:val="ru-RU"/>
        </w:rPr>
        <w:t xml:space="preserve">урнал </w:t>
      </w:r>
      <w:hyperlink r:id="rId144" w:history="1">
        <w:r w:rsidRPr="00DD2CE6">
          <w:rPr>
            <w:rStyle w:val="a7"/>
            <w:rFonts w:ascii="Times New Roman" w:hAnsi="Times New Roman" w:cs="Times New Roman"/>
            <w:color w:val="000000"/>
            <w:sz w:val="28"/>
            <w:szCs w:val="28"/>
            <w:u w:val="none"/>
            <w:bdr w:val="none" w:sz="0" w:space="0" w:color="auto" w:frame="1"/>
            <w:lang w:val="ru-RU"/>
          </w:rPr>
          <w:t>Ученые записки Казанской государственной академии ветеринарной медицины им. Н</w:t>
        </w:r>
        <w:r w:rsidRPr="005C0069">
          <w:rPr>
            <w:rStyle w:val="a7"/>
            <w:rFonts w:ascii="Times New Roman" w:hAnsi="Times New Roman" w:cs="Times New Roman"/>
            <w:color w:val="000000"/>
            <w:sz w:val="28"/>
            <w:szCs w:val="28"/>
            <w:u w:val="none"/>
            <w:bdr w:val="none" w:sz="0" w:space="0" w:color="auto" w:frame="1"/>
            <w:lang w:val="ru-RU"/>
          </w:rPr>
          <w:t xml:space="preserve">. </w:t>
        </w:r>
        <w:r w:rsidRPr="00DD2CE6">
          <w:rPr>
            <w:rStyle w:val="a7"/>
            <w:rFonts w:ascii="Times New Roman" w:hAnsi="Times New Roman" w:cs="Times New Roman"/>
            <w:color w:val="000000"/>
            <w:sz w:val="28"/>
            <w:szCs w:val="28"/>
            <w:u w:val="none"/>
            <w:bdr w:val="none" w:sz="0" w:space="0" w:color="auto" w:frame="1"/>
            <w:lang w:val="ru-RU"/>
          </w:rPr>
          <w:t>Э</w:t>
        </w:r>
        <w:r w:rsidRPr="005C0069">
          <w:rPr>
            <w:rStyle w:val="a7"/>
            <w:rFonts w:ascii="Times New Roman" w:hAnsi="Times New Roman" w:cs="Times New Roman"/>
            <w:color w:val="000000"/>
            <w:sz w:val="28"/>
            <w:szCs w:val="28"/>
            <w:u w:val="none"/>
            <w:bdr w:val="none" w:sz="0" w:space="0" w:color="auto" w:frame="1"/>
            <w:lang w:val="ru-RU"/>
          </w:rPr>
          <w:t xml:space="preserve">. </w:t>
        </w:r>
        <w:r w:rsidRPr="00DD2CE6">
          <w:rPr>
            <w:rStyle w:val="a7"/>
            <w:rFonts w:ascii="Times New Roman" w:hAnsi="Times New Roman" w:cs="Times New Roman"/>
            <w:color w:val="000000"/>
            <w:sz w:val="28"/>
            <w:szCs w:val="28"/>
            <w:u w:val="none"/>
            <w:bdr w:val="none" w:sz="0" w:space="0" w:color="auto" w:frame="1"/>
            <w:lang w:val="ru-RU"/>
          </w:rPr>
          <w:t>Баумана</w:t>
        </w:r>
      </w:hyperlink>
      <w:r w:rsidRPr="005C0069">
        <w:rPr>
          <w:rFonts w:ascii="Times New Roman" w:hAnsi="Times New Roman" w:cs="Times New Roman"/>
          <w:sz w:val="28"/>
          <w:szCs w:val="28"/>
          <w:lang w:val="ru-RU"/>
        </w:rPr>
        <w:t xml:space="preserve">. – </w:t>
      </w:r>
      <w:r w:rsidRPr="005C0069">
        <w:rPr>
          <w:rFonts w:ascii="Times New Roman" w:hAnsi="Times New Roman" w:cs="Times New Roman"/>
          <w:color w:val="000000"/>
          <w:sz w:val="28"/>
          <w:szCs w:val="28"/>
          <w:bdr w:val="none" w:sz="0" w:space="0" w:color="auto" w:frame="1"/>
          <w:lang w:val="ru-RU"/>
        </w:rPr>
        <w:t>2013</w:t>
      </w:r>
      <w:r w:rsidR="00AE59CB" w:rsidRPr="005C0069">
        <w:rPr>
          <w:rFonts w:ascii="Times New Roman" w:hAnsi="Times New Roman" w:cs="Times New Roman"/>
          <w:color w:val="000000"/>
          <w:sz w:val="28"/>
          <w:szCs w:val="28"/>
          <w:bdr w:val="none" w:sz="0" w:space="0" w:color="auto" w:frame="1"/>
          <w:lang w:val="ru-RU"/>
        </w:rPr>
        <w:t>.</w:t>
      </w:r>
      <w:r w:rsidRPr="005C0069">
        <w:rPr>
          <w:rFonts w:ascii="Times New Roman" w:hAnsi="Times New Roman" w:cs="Times New Roman"/>
          <w:color w:val="000000"/>
          <w:sz w:val="28"/>
          <w:szCs w:val="28"/>
          <w:bdr w:val="none" w:sz="0" w:space="0" w:color="auto" w:frame="1"/>
          <w:lang w:val="ru-RU"/>
        </w:rPr>
        <w:t xml:space="preserve"> </w:t>
      </w:r>
      <w:r w:rsidR="00AE59CB">
        <w:rPr>
          <w:rFonts w:ascii="Times New Roman" w:hAnsi="Times New Roman" w:cs="Times New Roman"/>
          <w:color w:val="000000"/>
          <w:sz w:val="28"/>
          <w:szCs w:val="28"/>
          <w:bdr w:val="none" w:sz="0" w:space="0" w:color="auto" w:frame="1"/>
          <w:lang w:val="ru-RU"/>
        </w:rPr>
        <w:t>-</w:t>
      </w:r>
      <w:r w:rsidRPr="005C0069">
        <w:rPr>
          <w:rFonts w:ascii="Times New Roman" w:hAnsi="Times New Roman" w:cs="Times New Roman"/>
          <w:color w:val="000000"/>
          <w:sz w:val="28"/>
          <w:szCs w:val="28"/>
          <w:bdr w:val="none" w:sz="0" w:space="0" w:color="auto" w:frame="1"/>
          <w:lang w:val="ru-RU"/>
        </w:rPr>
        <w:t xml:space="preserve"> </w:t>
      </w:r>
      <w:r w:rsidRPr="00D80B57">
        <w:rPr>
          <w:rFonts w:ascii="Times New Roman" w:hAnsi="Times New Roman" w:cs="Times New Roman"/>
          <w:color w:val="000000"/>
          <w:sz w:val="28"/>
          <w:szCs w:val="28"/>
          <w:bdr w:val="none" w:sz="0" w:space="0" w:color="auto" w:frame="1"/>
        </w:rPr>
        <w:t>P</w:t>
      </w:r>
      <w:r w:rsidRPr="005C0069">
        <w:rPr>
          <w:rFonts w:ascii="Times New Roman" w:hAnsi="Times New Roman" w:cs="Times New Roman"/>
          <w:color w:val="000000"/>
          <w:sz w:val="28"/>
          <w:szCs w:val="28"/>
          <w:bdr w:val="none" w:sz="0" w:space="0" w:color="auto" w:frame="1"/>
          <w:lang w:val="ru-RU"/>
        </w:rPr>
        <w:t>. 202-206.</w:t>
      </w:r>
      <w:r w:rsidR="005C0069">
        <w:rPr>
          <w:rFonts w:ascii="Times New Roman" w:hAnsi="Times New Roman" w:cs="Times New Roman"/>
          <w:color w:val="000000"/>
          <w:sz w:val="28"/>
          <w:szCs w:val="28"/>
          <w:bdr w:val="none" w:sz="0" w:space="0" w:color="auto" w:frame="1"/>
          <w:lang w:val="ru-RU"/>
        </w:rPr>
        <w:t xml:space="preserve"> [</w:t>
      </w:r>
      <w:hyperlink r:id="rId145" w:history="1">
        <w:r w:rsidR="005C0069" w:rsidRPr="005C0069">
          <w:rPr>
            <w:rStyle w:val="a7"/>
            <w:rFonts w:ascii="Times New Roman" w:hAnsi="Times New Roman" w:cs="Times New Roman"/>
            <w:color w:val="auto"/>
            <w:sz w:val="28"/>
            <w:szCs w:val="28"/>
            <w:u w:val="none"/>
          </w:rPr>
          <w:t>https</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cyberleninka</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ru</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article</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n</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sistemy</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i</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sposoby</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identifikatsii</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zhivotnyh</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v</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obespechenii</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epizooticheskogo</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blagopoluchiya</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regiona</w:t>
        </w:r>
        <w:r w:rsidR="005C0069" w:rsidRPr="005C0069">
          <w:rPr>
            <w:rStyle w:val="a7"/>
            <w:rFonts w:ascii="Times New Roman" w:hAnsi="Times New Roman" w:cs="Times New Roman"/>
            <w:color w:val="auto"/>
            <w:sz w:val="28"/>
            <w:szCs w:val="28"/>
            <w:u w:val="none"/>
            <w:lang w:val="ru-RU"/>
          </w:rPr>
          <w:t>/</w:t>
        </w:r>
        <w:r w:rsidR="005C0069" w:rsidRPr="005C0069">
          <w:rPr>
            <w:rStyle w:val="a7"/>
            <w:rFonts w:ascii="Times New Roman" w:hAnsi="Times New Roman" w:cs="Times New Roman"/>
            <w:color w:val="auto"/>
            <w:sz w:val="28"/>
            <w:szCs w:val="28"/>
            <w:u w:val="none"/>
          </w:rPr>
          <w:t>viewer</w:t>
        </w:r>
      </w:hyperlink>
      <w:r w:rsidR="005C0069" w:rsidRPr="005C0069">
        <w:rPr>
          <w:rFonts w:ascii="Times New Roman" w:hAnsi="Times New Roman" w:cs="Times New Roman"/>
          <w:sz w:val="28"/>
          <w:szCs w:val="28"/>
          <w:bdr w:val="none" w:sz="0" w:space="0" w:color="auto" w:frame="1"/>
          <w:lang w:val="ru-RU"/>
        </w:rPr>
        <w:t>]</w:t>
      </w:r>
      <w:r w:rsidR="005C0069">
        <w:rPr>
          <w:rFonts w:ascii="Times New Roman" w:hAnsi="Times New Roman" w:cs="Times New Roman"/>
          <w:sz w:val="28"/>
          <w:szCs w:val="28"/>
          <w:bdr w:val="none" w:sz="0" w:space="0" w:color="auto" w:frame="1"/>
          <w:lang w:val="ru-RU"/>
        </w:rPr>
        <w:t>.</w:t>
      </w:r>
    </w:p>
    <w:p w:rsidR="00FF09EB" w:rsidRPr="00FF09EB" w:rsidRDefault="0050247A" w:rsidP="00FF09EB">
      <w:pPr>
        <w:pBdr>
          <w:bottom w:val="single" w:sz="4" w:space="31" w:color="FFFFFF"/>
        </w:pBdr>
        <w:shd w:val="clear" w:color="auto" w:fill="FFFFFF"/>
        <w:spacing w:after="0" w:line="240" w:lineRule="auto"/>
        <w:ind w:firstLine="567"/>
        <w:contextualSpacing/>
        <w:rPr>
          <w:rFonts w:ascii="Times New Roman" w:hAnsi="Times New Roman" w:cs="Times New Roman"/>
          <w:sz w:val="28"/>
          <w:szCs w:val="28"/>
        </w:rPr>
      </w:pPr>
      <w:r w:rsidRPr="00D80B57">
        <w:rPr>
          <w:rFonts w:ascii="Times New Roman" w:hAnsi="Times New Roman" w:cs="Times New Roman"/>
          <w:sz w:val="28"/>
          <w:szCs w:val="28"/>
        </w:rPr>
        <w:t>4</w:t>
      </w:r>
      <w:r w:rsidR="0009076E">
        <w:rPr>
          <w:rFonts w:ascii="Times New Roman" w:hAnsi="Times New Roman" w:cs="Times New Roman"/>
          <w:sz w:val="28"/>
          <w:szCs w:val="28"/>
        </w:rPr>
        <w:t>8</w:t>
      </w:r>
      <w:r w:rsidRPr="00D80B57">
        <w:rPr>
          <w:rFonts w:ascii="Times New Roman" w:hAnsi="Times New Roman" w:cs="Times New Roman"/>
          <w:sz w:val="28"/>
          <w:szCs w:val="28"/>
        </w:rPr>
        <w:t xml:space="preserve">  Suluku R., Nyandeboh J.P., Moiforay  Sh. One Health Approach to Control Brucellosis in Sierra Leone</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146" w:history="1">
        <w:r w:rsidRPr="00DD2CE6">
          <w:rPr>
            <w:rStyle w:val="a7"/>
            <w:rFonts w:ascii="Times New Roman" w:hAnsi="Times New Roman" w:cs="Times New Roman"/>
            <w:color w:val="auto"/>
            <w:sz w:val="28"/>
            <w:szCs w:val="28"/>
            <w:u w:val="none"/>
          </w:rPr>
          <w:t>Bacterial Cattle Diseases</w:t>
        </w:r>
      </w:hyperlink>
      <w:r w:rsidRPr="00D80B57">
        <w:rPr>
          <w:rFonts w:ascii="Times New Roman" w:hAnsi="Times New Roman" w:cs="Times New Roman"/>
          <w:sz w:val="28"/>
          <w:szCs w:val="28"/>
        </w:rPr>
        <w:t>. – 2019.</w:t>
      </w:r>
      <w:r w:rsidR="005C0069" w:rsidRPr="005C0069">
        <w:rPr>
          <w:rFonts w:ascii="Times New Roman" w:hAnsi="Times New Roman" w:cs="Times New Roman"/>
          <w:sz w:val="28"/>
          <w:szCs w:val="28"/>
        </w:rPr>
        <w:t xml:space="preserve"> </w:t>
      </w:r>
    </w:p>
    <w:p w:rsidR="00D80B57" w:rsidRPr="004F28ED" w:rsidRDefault="005C0069" w:rsidP="00FF09EB">
      <w:pPr>
        <w:pBdr>
          <w:bottom w:val="single" w:sz="4" w:space="31" w:color="FFFFFF"/>
        </w:pBd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w:t>
      </w:r>
      <w:r w:rsidR="00FF09EB" w:rsidRPr="006440DE">
        <w:rPr>
          <w:rFonts w:ascii="Times New Roman" w:hAnsi="Times New Roman" w:cs="Times New Roman"/>
          <w:sz w:val="28"/>
          <w:szCs w:val="28"/>
        </w:rPr>
        <w:t>doi</w:t>
      </w:r>
      <w:r w:rsidR="00FF09EB" w:rsidRPr="0098109A">
        <w:rPr>
          <w:rFonts w:ascii="Times New Roman" w:hAnsi="Times New Roman" w:cs="Times New Roman"/>
          <w:sz w:val="28"/>
          <w:szCs w:val="28"/>
        </w:rPr>
        <w:t>:</w:t>
      </w:r>
      <w:r w:rsidRPr="0098109A">
        <w:rPr>
          <w:rFonts w:ascii="Times New Roman" w:hAnsi="Times New Roman" w:cs="Times New Roman"/>
          <w:sz w:val="28"/>
          <w:szCs w:val="28"/>
        </w:rPr>
        <w:t xml:space="preserve"> 10.5772/</w:t>
      </w:r>
      <w:r w:rsidRPr="006440DE">
        <w:rPr>
          <w:rFonts w:ascii="Times New Roman" w:hAnsi="Times New Roman" w:cs="Times New Roman"/>
          <w:sz w:val="28"/>
          <w:szCs w:val="28"/>
        </w:rPr>
        <w:t>intechopen</w:t>
      </w:r>
      <w:r w:rsidRPr="0098109A">
        <w:rPr>
          <w:rFonts w:ascii="Times New Roman" w:hAnsi="Times New Roman" w:cs="Times New Roman"/>
          <w:sz w:val="28"/>
          <w:szCs w:val="28"/>
        </w:rPr>
        <w:t>.82378</w:t>
      </w:r>
      <w:r>
        <w:rPr>
          <w:rFonts w:ascii="Times New Roman" w:hAnsi="Times New Roman" w:cs="Times New Roman"/>
          <w:sz w:val="28"/>
          <w:szCs w:val="28"/>
        </w:rPr>
        <w:t>]</w:t>
      </w:r>
      <w:r w:rsidRPr="008D404D">
        <w:rPr>
          <w:rFonts w:ascii="Times New Roman" w:hAnsi="Times New Roman" w:cs="Times New Roman"/>
          <w:sz w:val="28"/>
          <w:szCs w:val="28"/>
        </w:rPr>
        <w:t>.</w:t>
      </w:r>
    </w:p>
    <w:p w:rsidR="007E4693" w:rsidRPr="007E4693" w:rsidRDefault="0050247A" w:rsidP="007E4693">
      <w:pPr>
        <w:pBdr>
          <w:bottom w:val="single" w:sz="4" w:space="31" w:color="FFFFFF"/>
        </w:pBdr>
        <w:shd w:val="clear" w:color="auto" w:fill="FFFFFF"/>
        <w:spacing w:after="0" w:line="240" w:lineRule="auto"/>
        <w:ind w:firstLine="567"/>
        <w:contextualSpacing/>
        <w:jc w:val="both"/>
        <w:rPr>
          <w:rFonts w:ascii="Times New Roman" w:hAnsi="Times New Roman" w:cs="Times New Roman"/>
          <w:bCs/>
          <w:sz w:val="28"/>
          <w:szCs w:val="28"/>
          <w:shd w:val="clear" w:color="auto" w:fill="FFFFFF"/>
        </w:rPr>
      </w:pPr>
      <w:r w:rsidRPr="00D80B57">
        <w:rPr>
          <w:rFonts w:ascii="Times New Roman" w:hAnsi="Times New Roman" w:cs="Times New Roman"/>
          <w:sz w:val="28"/>
          <w:szCs w:val="28"/>
        </w:rPr>
        <w:t>4</w:t>
      </w:r>
      <w:r w:rsidR="0009076E">
        <w:rPr>
          <w:rFonts w:ascii="Times New Roman" w:hAnsi="Times New Roman" w:cs="Times New Roman"/>
          <w:sz w:val="28"/>
          <w:szCs w:val="28"/>
        </w:rPr>
        <w:t>9</w:t>
      </w:r>
      <w:r w:rsidRPr="00D80B57">
        <w:rPr>
          <w:rFonts w:ascii="Times New Roman" w:hAnsi="Times New Roman" w:cs="Times New Roman"/>
          <w:sz w:val="28"/>
          <w:szCs w:val="28"/>
        </w:rPr>
        <w:t xml:space="preserve"> </w:t>
      </w:r>
      <w:hyperlink r:id="rId147" w:anchor="auth-Mahboubeh_Khaton-Ghanbari" w:history="1">
        <w:r w:rsidRPr="00DD2CE6">
          <w:rPr>
            <w:rStyle w:val="a7"/>
            <w:rFonts w:ascii="Times New Roman" w:hAnsi="Times New Roman" w:cs="Times New Roman"/>
            <w:color w:val="auto"/>
            <w:sz w:val="28"/>
            <w:szCs w:val="28"/>
            <w:u w:val="none"/>
          </w:rPr>
          <w:t xml:space="preserve"> Ghanbar</w:t>
        </w:r>
        <w:r w:rsidRPr="00DD2CE6">
          <w:rPr>
            <w:rFonts w:ascii="Times New Roman" w:hAnsi="Times New Roman" w:cs="Times New Roman"/>
            <w:sz w:val="28"/>
            <w:szCs w:val="28"/>
          </w:rPr>
          <w:t xml:space="preserve"> </w:t>
        </w:r>
        <w:r w:rsidRPr="00DD2CE6">
          <w:rPr>
            <w:rStyle w:val="a7"/>
            <w:rFonts w:ascii="Times New Roman" w:hAnsi="Times New Roman" w:cs="Times New Roman"/>
            <w:color w:val="auto"/>
            <w:sz w:val="28"/>
            <w:szCs w:val="28"/>
            <w:u w:val="none"/>
          </w:rPr>
          <w:t>M.K.</w:t>
        </w:r>
      </w:hyperlink>
      <w:r w:rsidRPr="00DD2CE6">
        <w:rPr>
          <w:rFonts w:ascii="Times New Roman" w:hAnsi="Times New Roman" w:cs="Times New Roman"/>
          <w:sz w:val="28"/>
          <w:szCs w:val="28"/>
        </w:rPr>
        <w:t>, </w:t>
      </w:r>
      <w:hyperlink r:id="rId148" w:anchor="auth-Hasan_Abolghasem-Gorji" w:history="1">
        <w:r w:rsidRPr="00DD2CE6">
          <w:rPr>
            <w:rStyle w:val="a7"/>
            <w:rFonts w:ascii="Times New Roman" w:hAnsi="Times New Roman" w:cs="Times New Roman"/>
            <w:color w:val="auto"/>
            <w:sz w:val="28"/>
            <w:szCs w:val="28"/>
            <w:u w:val="none"/>
          </w:rPr>
          <w:t xml:space="preserve"> Gorji</w:t>
        </w:r>
      </w:hyperlink>
      <w:r w:rsidRPr="00DD2CE6">
        <w:rPr>
          <w:rFonts w:ascii="Times New Roman" w:hAnsi="Times New Roman" w:cs="Times New Roman"/>
          <w:sz w:val="28"/>
          <w:szCs w:val="28"/>
        </w:rPr>
        <w:t xml:space="preserve"> H.A., </w:t>
      </w:r>
      <w:hyperlink r:id="rId149" w:anchor="auth-Masoud-Behzadifar" w:history="1">
        <w:r w:rsidRPr="00DD2CE6">
          <w:rPr>
            <w:rStyle w:val="a7"/>
            <w:rFonts w:ascii="Times New Roman" w:hAnsi="Times New Roman" w:cs="Times New Roman"/>
            <w:color w:val="auto"/>
            <w:sz w:val="28"/>
            <w:szCs w:val="28"/>
            <w:u w:val="none"/>
          </w:rPr>
          <w:t>Behzadifar</w:t>
        </w:r>
      </w:hyperlink>
      <w:r w:rsidRPr="00DD2CE6">
        <w:rPr>
          <w:rFonts w:ascii="Times New Roman" w:hAnsi="Times New Roman" w:cs="Times New Roman"/>
          <w:sz w:val="28"/>
          <w:szCs w:val="28"/>
        </w:rPr>
        <w:t xml:space="preserve"> M., </w:t>
      </w:r>
      <w:hyperlink r:id="rId150" w:anchor="auth-Nadia-Sanee" w:history="1">
        <w:r w:rsidRPr="00DD2CE6">
          <w:rPr>
            <w:rStyle w:val="a7"/>
            <w:rFonts w:ascii="Times New Roman" w:hAnsi="Times New Roman" w:cs="Times New Roman"/>
            <w:color w:val="auto"/>
            <w:sz w:val="28"/>
            <w:szCs w:val="28"/>
            <w:u w:val="none"/>
          </w:rPr>
          <w:t>Sanee</w:t>
        </w:r>
      </w:hyperlink>
      <w:r w:rsidRPr="00DD2CE6">
        <w:rPr>
          <w:rFonts w:ascii="Times New Roman" w:hAnsi="Times New Roman" w:cs="Times New Roman"/>
          <w:sz w:val="28"/>
          <w:szCs w:val="28"/>
        </w:rPr>
        <w:t xml:space="preserve"> N., </w:t>
      </w:r>
      <w:hyperlink r:id="rId151" w:anchor="auth-Nafiul-Mehedi" w:history="1">
        <w:r w:rsidRPr="00DD2CE6">
          <w:rPr>
            <w:rStyle w:val="a7"/>
            <w:rFonts w:ascii="Times New Roman" w:hAnsi="Times New Roman" w:cs="Times New Roman"/>
            <w:color w:val="auto"/>
            <w:sz w:val="28"/>
            <w:szCs w:val="28"/>
            <w:u w:val="none"/>
          </w:rPr>
          <w:t>Mehedi</w:t>
        </w:r>
      </w:hyperlink>
      <w:r w:rsidRPr="00DD2CE6">
        <w:rPr>
          <w:rFonts w:ascii="Times New Roman" w:hAnsi="Times New Roman" w:cs="Times New Roman"/>
          <w:sz w:val="28"/>
          <w:szCs w:val="28"/>
        </w:rPr>
        <w:t> N., </w:t>
      </w:r>
      <w:hyperlink r:id="rId152" w:anchor="auth-Nicola_Luigi-Bragazzi" w:history="1">
        <w:r w:rsidRPr="00DD2CE6">
          <w:rPr>
            <w:rStyle w:val="a7"/>
            <w:rFonts w:ascii="Times New Roman" w:hAnsi="Times New Roman" w:cs="Times New Roman"/>
            <w:color w:val="auto"/>
            <w:sz w:val="28"/>
            <w:szCs w:val="28"/>
            <w:u w:val="none"/>
          </w:rPr>
          <w:t xml:space="preserve"> Bragazzi</w:t>
        </w:r>
      </w:hyperlink>
      <w:r w:rsidRPr="00D80B57">
        <w:rPr>
          <w:rFonts w:ascii="Times New Roman" w:hAnsi="Times New Roman" w:cs="Times New Roman"/>
          <w:sz w:val="28"/>
          <w:szCs w:val="28"/>
        </w:rPr>
        <w:t xml:space="preserve"> N.L.  One health approach to tackle brucellosis: a systematic review</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153" w:history="1">
        <w:r w:rsidRPr="00DD2CE6">
          <w:rPr>
            <w:rStyle w:val="a7"/>
            <w:rFonts w:ascii="Times New Roman" w:hAnsi="Times New Roman" w:cs="Times New Roman"/>
            <w:color w:val="auto"/>
            <w:sz w:val="28"/>
            <w:szCs w:val="28"/>
            <w:u w:val="none"/>
            <w:shd w:val="clear" w:color="auto" w:fill="FFFFFF"/>
          </w:rPr>
          <w:t>Tropical Medicine and Health</w:t>
        </w:r>
      </w:hyperlink>
      <w:r w:rsidRPr="00DD2CE6">
        <w:rPr>
          <w:rFonts w:ascii="Times New Roman" w:hAnsi="Times New Roman" w:cs="Times New Roman"/>
          <w:sz w:val="28"/>
          <w:szCs w:val="28"/>
        </w:rPr>
        <w:t>.</w:t>
      </w:r>
      <w:r w:rsidRPr="00D80B57">
        <w:rPr>
          <w:rFonts w:ascii="Times New Roman" w:hAnsi="Times New Roman" w:cs="Times New Roman"/>
          <w:sz w:val="28"/>
          <w:szCs w:val="28"/>
        </w:rPr>
        <w:t xml:space="preserve"> – 2020</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w:t>
      </w:r>
      <w:r w:rsidR="00AE59CB" w:rsidRPr="00AE59CB">
        <w:rPr>
          <w:rFonts w:ascii="Times New Roman" w:hAnsi="Times New Roman" w:cs="Times New Roman"/>
          <w:sz w:val="28"/>
          <w:szCs w:val="28"/>
        </w:rPr>
        <w:t>-</w:t>
      </w:r>
      <w:r w:rsidRPr="00D80B57">
        <w:rPr>
          <w:rFonts w:ascii="Times New Roman" w:hAnsi="Times New Roman" w:cs="Times New Roman"/>
          <w:sz w:val="28"/>
          <w:szCs w:val="28"/>
        </w:rPr>
        <w:t xml:space="preserve"> V</w:t>
      </w:r>
      <w:r w:rsidRPr="00D80B57">
        <w:rPr>
          <w:rStyle w:val="u-visually-hidden"/>
          <w:rFonts w:ascii="Times New Roman" w:hAnsi="Times New Roman" w:cs="Times New Roman"/>
          <w:bCs/>
          <w:sz w:val="28"/>
          <w:szCs w:val="28"/>
          <w:bdr w:val="none" w:sz="0" w:space="0" w:color="auto" w:frame="1"/>
          <w:shd w:val="clear" w:color="auto" w:fill="FFFFFF"/>
        </w:rPr>
        <w:t>ol.</w:t>
      </w:r>
      <w:r w:rsidRPr="00D80B57">
        <w:rPr>
          <w:rFonts w:ascii="Times New Roman" w:hAnsi="Times New Roman" w:cs="Times New Roman"/>
          <w:bCs/>
          <w:sz w:val="28"/>
          <w:szCs w:val="28"/>
          <w:shd w:val="clear" w:color="auto" w:fill="FFFFFF"/>
        </w:rPr>
        <w:t>48</w:t>
      </w:r>
      <w:r w:rsidR="00AE59CB" w:rsidRPr="00AE59CB">
        <w:rPr>
          <w:rFonts w:ascii="Times New Roman" w:hAnsi="Times New Roman" w:cs="Times New Roman"/>
          <w:bCs/>
          <w:sz w:val="28"/>
          <w:szCs w:val="28"/>
          <w:shd w:val="clear" w:color="auto" w:fill="FFFFFF"/>
        </w:rPr>
        <w:t>.</w:t>
      </w:r>
      <w:r w:rsidRPr="00D80B57">
        <w:rPr>
          <w:rFonts w:ascii="Times New Roman" w:hAnsi="Times New Roman" w:cs="Times New Roman"/>
          <w:bCs/>
          <w:sz w:val="28"/>
          <w:szCs w:val="28"/>
          <w:shd w:val="clear" w:color="auto" w:fill="FFFFFF"/>
        </w:rPr>
        <w:t xml:space="preserve"> </w:t>
      </w:r>
      <w:r w:rsidR="00AE59CB" w:rsidRPr="00AE59CB">
        <w:rPr>
          <w:rFonts w:ascii="Times New Roman" w:hAnsi="Times New Roman" w:cs="Times New Roman"/>
          <w:bCs/>
          <w:sz w:val="28"/>
          <w:szCs w:val="28"/>
          <w:shd w:val="clear" w:color="auto" w:fill="FFFFFF"/>
        </w:rPr>
        <w:t>-</w:t>
      </w:r>
      <w:r w:rsidRPr="00D80B57">
        <w:rPr>
          <w:rFonts w:ascii="Times New Roman" w:hAnsi="Times New Roman" w:cs="Times New Roman"/>
          <w:bCs/>
          <w:sz w:val="28"/>
          <w:szCs w:val="28"/>
          <w:shd w:val="clear" w:color="auto" w:fill="FFFFFF"/>
        </w:rPr>
        <w:t xml:space="preserve"> Art.86.</w:t>
      </w:r>
      <w:r w:rsidR="005C0069" w:rsidRPr="005C0069">
        <w:rPr>
          <w:rFonts w:ascii="Times New Roman" w:hAnsi="Times New Roman" w:cs="Times New Roman"/>
          <w:bCs/>
          <w:sz w:val="28"/>
          <w:szCs w:val="28"/>
          <w:shd w:val="clear" w:color="auto" w:fill="FFFFFF"/>
        </w:rPr>
        <w:t xml:space="preserve"> </w:t>
      </w:r>
      <w:r w:rsidR="005C0069" w:rsidRPr="007E4693">
        <w:rPr>
          <w:rFonts w:ascii="Times New Roman" w:hAnsi="Times New Roman" w:cs="Times New Roman"/>
          <w:bCs/>
          <w:sz w:val="28"/>
          <w:szCs w:val="28"/>
          <w:shd w:val="clear" w:color="auto" w:fill="FFFFFF"/>
        </w:rPr>
        <w:t>[</w:t>
      </w:r>
      <w:hyperlink r:id="rId154" w:history="1">
        <w:r w:rsidR="005C0069" w:rsidRPr="00A1090E">
          <w:rPr>
            <w:rStyle w:val="a7"/>
            <w:rFonts w:ascii="Times New Roman" w:hAnsi="Times New Roman" w:cs="Times New Roman"/>
            <w:color w:val="auto"/>
            <w:sz w:val="28"/>
            <w:szCs w:val="28"/>
            <w:u w:val="none"/>
            <w:shd w:val="clear" w:color="auto" w:fill="FFFFFF"/>
          </w:rPr>
          <w:t>doi</w:t>
        </w:r>
        <w:r w:rsidR="005C0069" w:rsidRPr="007E4693">
          <w:rPr>
            <w:rStyle w:val="a7"/>
            <w:rFonts w:ascii="Times New Roman" w:hAnsi="Times New Roman" w:cs="Times New Roman"/>
            <w:color w:val="auto"/>
            <w:sz w:val="28"/>
            <w:szCs w:val="28"/>
            <w:u w:val="none"/>
            <w:shd w:val="clear" w:color="auto" w:fill="FFFFFF"/>
          </w:rPr>
          <w:t>.</w:t>
        </w:r>
        <w:r w:rsidR="005C0069" w:rsidRPr="00A1090E">
          <w:rPr>
            <w:rStyle w:val="a7"/>
            <w:rFonts w:ascii="Times New Roman" w:hAnsi="Times New Roman" w:cs="Times New Roman"/>
            <w:color w:val="auto"/>
            <w:sz w:val="28"/>
            <w:szCs w:val="28"/>
            <w:u w:val="none"/>
            <w:shd w:val="clear" w:color="auto" w:fill="FFFFFF"/>
          </w:rPr>
          <w:t>org</w:t>
        </w:r>
        <w:r w:rsidR="005C0069" w:rsidRPr="007E4693">
          <w:rPr>
            <w:rStyle w:val="a7"/>
            <w:rFonts w:ascii="Times New Roman" w:hAnsi="Times New Roman" w:cs="Times New Roman"/>
            <w:color w:val="auto"/>
            <w:sz w:val="28"/>
            <w:szCs w:val="28"/>
            <w:u w:val="none"/>
            <w:shd w:val="clear" w:color="auto" w:fill="FFFFFF"/>
          </w:rPr>
          <w:t>/10.1186/</w:t>
        </w:r>
        <w:r w:rsidR="005C0069" w:rsidRPr="00A1090E">
          <w:rPr>
            <w:rStyle w:val="a7"/>
            <w:rFonts w:ascii="Times New Roman" w:hAnsi="Times New Roman" w:cs="Times New Roman"/>
            <w:color w:val="auto"/>
            <w:sz w:val="28"/>
            <w:szCs w:val="28"/>
            <w:u w:val="none"/>
            <w:shd w:val="clear" w:color="auto" w:fill="FFFFFF"/>
          </w:rPr>
          <w:t>s</w:t>
        </w:r>
        <w:r w:rsidR="005C0069" w:rsidRPr="007E4693">
          <w:rPr>
            <w:rStyle w:val="a7"/>
            <w:rFonts w:ascii="Times New Roman" w:hAnsi="Times New Roman" w:cs="Times New Roman"/>
            <w:color w:val="auto"/>
            <w:sz w:val="28"/>
            <w:szCs w:val="28"/>
            <w:u w:val="none"/>
            <w:shd w:val="clear" w:color="auto" w:fill="FFFFFF"/>
          </w:rPr>
          <w:t>41182-020-00272-1</w:t>
        </w:r>
      </w:hyperlink>
      <w:r w:rsidR="005C0069" w:rsidRPr="007E4693">
        <w:rPr>
          <w:rFonts w:ascii="Times New Roman" w:hAnsi="Times New Roman" w:cs="Times New Roman"/>
          <w:bCs/>
          <w:sz w:val="28"/>
          <w:szCs w:val="28"/>
          <w:shd w:val="clear" w:color="auto" w:fill="FFFFFF"/>
        </w:rPr>
        <w:t>]</w:t>
      </w:r>
      <w:r w:rsidR="00A1090E" w:rsidRPr="007E4693">
        <w:rPr>
          <w:rFonts w:ascii="Times New Roman" w:hAnsi="Times New Roman" w:cs="Times New Roman"/>
          <w:bCs/>
          <w:sz w:val="28"/>
          <w:szCs w:val="28"/>
          <w:shd w:val="clear" w:color="auto" w:fill="FFFFFF"/>
        </w:rPr>
        <w:t>.</w:t>
      </w:r>
    </w:p>
    <w:p w:rsidR="007E4693" w:rsidRDefault="007E4693" w:rsidP="007E4693">
      <w:pPr>
        <w:pBdr>
          <w:bottom w:val="single" w:sz="4" w:space="31" w:color="FFFFFF"/>
        </w:pBdr>
        <w:shd w:val="clear" w:color="auto" w:fill="FFFFFF"/>
        <w:spacing w:after="0" w:line="240" w:lineRule="auto"/>
        <w:ind w:firstLine="567"/>
        <w:contextualSpacing/>
        <w:jc w:val="both"/>
        <w:rPr>
          <w:rStyle w:val="doi"/>
          <w:rFonts w:ascii="Times New Roman" w:hAnsi="Times New Roman" w:cs="Times New Roman"/>
          <w:sz w:val="28"/>
          <w:szCs w:val="28"/>
        </w:rPr>
      </w:pPr>
      <w:r w:rsidRPr="007E4693">
        <w:rPr>
          <w:rFonts w:ascii="Times New Roman" w:hAnsi="Times New Roman" w:cs="Times New Roman"/>
          <w:sz w:val="28"/>
          <w:szCs w:val="28"/>
        </w:rPr>
        <w:t xml:space="preserve">50 </w:t>
      </w:r>
      <w:hyperlink r:id="rId155" w:history="1">
        <w:r w:rsidRPr="000F4F30">
          <w:rPr>
            <w:rStyle w:val="a7"/>
            <w:rFonts w:ascii="Times New Roman" w:hAnsi="Times New Roman" w:cs="Times New Roman"/>
            <w:color w:val="auto"/>
            <w:sz w:val="28"/>
            <w:szCs w:val="28"/>
            <w:u w:val="none"/>
          </w:rPr>
          <w:t>Kun Zhou</w:t>
        </w:r>
      </w:hyperlink>
      <w:r w:rsidRPr="000F4F30">
        <w:rPr>
          <w:rFonts w:ascii="Times New Roman" w:hAnsi="Times New Roman" w:cs="Times New Roman"/>
          <w:sz w:val="28"/>
          <w:szCs w:val="28"/>
        </w:rPr>
        <w:t>, </w:t>
      </w:r>
      <w:hyperlink r:id="rId156" w:history="1">
        <w:r w:rsidRPr="000F4F30">
          <w:rPr>
            <w:rStyle w:val="a7"/>
            <w:rFonts w:ascii="Times New Roman" w:hAnsi="Times New Roman" w:cs="Times New Roman"/>
            <w:color w:val="auto"/>
            <w:sz w:val="28"/>
            <w:szCs w:val="28"/>
            <w:u w:val="none"/>
          </w:rPr>
          <w:t>Beibei Wu</w:t>
        </w:r>
      </w:hyperlink>
      <w:r w:rsidRPr="000F4F30">
        <w:rPr>
          <w:rFonts w:ascii="Times New Roman" w:hAnsi="Times New Roman" w:cs="Times New Roman"/>
          <w:sz w:val="28"/>
          <w:szCs w:val="28"/>
        </w:rPr>
        <w:t xml:space="preserve">, </w:t>
      </w:r>
      <w:hyperlink r:id="rId157" w:history="1">
        <w:r w:rsidRPr="000F4F30">
          <w:rPr>
            <w:rStyle w:val="a7"/>
            <w:rFonts w:ascii="Times New Roman" w:hAnsi="Times New Roman" w:cs="Times New Roman"/>
            <w:color w:val="auto"/>
            <w:sz w:val="28"/>
            <w:szCs w:val="28"/>
            <w:u w:val="none"/>
          </w:rPr>
          <w:t>Hang Pan</w:t>
        </w:r>
      </w:hyperlink>
      <w:r w:rsidRPr="000F4F30">
        <w:rPr>
          <w:rFonts w:ascii="Times New Roman" w:hAnsi="Times New Roman" w:cs="Times New Roman"/>
          <w:sz w:val="28"/>
          <w:szCs w:val="28"/>
        </w:rPr>
        <w:t>, </w:t>
      </w:r>
      <w:hyperlink r:id="rId158" w:history="1">
        <w:r w:rsidRPr="000F4F30">
          <w:rPr>
            <w:rStyle w:val="a7"/>
            <w:rFonts w:ascii="Times New Roman" w:hAnsi="Times New Roman" w:cs="Times New Roman"/>
            <w:color w:val="auto"/>
            <w:sz w:val="28"/>
            <w:szCs w:val="28"/>
            <w:u w:val="none"/>
          </w:rPr>
          <w:t>Narayan Paudyal</w:t>
        </w:r>
      </w:hyperlink>
      <w:r w:rsidRPr="000F4F30">
        <w:rPr>
          <w:rFonts w:ascii="Times New Roman" w:hAnsi="Times New Roman" w:cs="Times New Roman"/>
          <w:sz w:val="28"/>
          <w:szCs w:val="28"/>
        </w:rPr>
        <w:t>, </w:t>
      </w:r>
      <w:hyperlink r:id="rId159" w:history="1">
        <w:r w:rsidRPr="000F4F30">
          <w:rPr>
            <w:rStyle w:val="a7"/>
            <w:rFonts w:ascii="Times New Roman" w:hAnsi="Times New Roman" w:cs="Times New Roman"/>
            <w:color w:val="auto"/>
            <w:sz w:val="28"/>
            <w:szCs w:val="28"/>
            <w:u w:val="none"/>
          </w:rPr>
          <w:t>Jize Jiang</w:t>
        </w:r>
      </w:hyperlink>
      <w:r w:rsidRPr="000F4F30">
        <w:rPr>
          <w:rFonts w:ascii="Times New Roman" w:hAnsi="Times New Roman" w:cs="Times New Roman"/>
          <w:sz w:val="28"/>
          <w:szCs w:val="28"/>
        </w:rPr>
        <w:t>, </w:t>
      </w:r>
      <w:hyperlink r:id="rId160" w:history="1">
        <w:r w:rsidRPr="000F4F30">
          <w:rPr>
            <w:rStyle w:val="a7"/>
            <w:rFonts w:ascii="Times New Roman" w:hAnsi="Times New Roman" w:cs="Times New Roman"/>
            <w:color w:val="auto"/>
            <w:sz w:val="28"/>
            <w:szCs w:val="28"/>
            <w:u w:val="none"/>
          </w:rPr>
          <w:t>Le Zhang</w:t>
        </w:r>
      </w:hyperlink>
      <w:r w:rsidRPr="000F4F30">
        <w:rPr>
          <w:rFonts w:ascii="Times New Roman" w:hAnsi="Times New Roman" w:cs="Times New Roman"/>
          <w:sz w:val="28"/>
          <w:szCs w:val="28"/>
        </w:rPr>
        <w:t>,</w:t>
      </w:r>
      <w:r>
        <w:rPr>
          <w:rFonts w:ascii="Times New Roman" w:hAnsi="Times New Roman" w:cs="Times New Roman"/>
          <w:sz w:val="28"/>
          <w:szCs w:val="28"/>
        </w:rPr>
        <w:t xml:space="preserve"> </w:t>
      </w:r>
      <w:r w:rsidRPr="000F4F30">
        <w:rPr>
          <w:rFonts w:ascii="Times New Roman" w:hAnsi="Times New Roman" w:cs="Times New Roman"/>
          <w:sz w:val="28"/>
          <w:szCs w:val="28"/>
        </w:rPr>
        <w:t xml:space="preserve">et al. </w:t>
      </w:r>
      <w:r w:rsidRPr="000F4F30">
        <w:rPr>
          <w:rFonts w:ascii="Times New Roman" w:hAnsi="Times New Roman" w:cs="Times New Roman"/>
          <w:bCs/>
          <w:sz w:val="28"/>
          <w:szCs w:val="28"/>
        </w:rPr>
        <w:t xml:space="preserve">ONE Health Approach to Address Zoonotic Brucellosis: A Spatiotemporal Associations Study Between Animals and Humans. </w:t>
      </w:r>
      <w:r w:rsidR="004828E0">
        <w:rPr>
          <w:rFonts w:ascii="Times New Roman" w:hAnsi="Times New Roman" w:cs="Times New Roman"/>
          <w:bCs/>
          <w:sz w:val="28"/>
          <w:szCs w:val="28"/>
        </w:rPr>
        <w:t xml:space="preserve">// </w:t>
      </w:r>
      <w:hyperlink r:id="rId161" w:history="1">
        <w:r w:rsidRPr="000F4F30">
          <w:rPr>
            <w:rStyle w:val="a7"/>
            <w:rFonts w:ascii="Times New Roman" w:hAnsi="Times New Roman" w:cs="Times New Roman"/>
            <w:color w:val="auto"/>
            <w:sz w:val="28"/>
            <w:szCs w:val="28"/>
            <w:u w:val="none"/>
          </w:rPr>
          <w:t>Front Vet Sci.</w:t>
        </w:r>
      </w:hyperlink>
      <w:r w:rsidRPr="000F4F30">
        <w:rPr>
          <w:rFonts w:ascii="Times New Roman" w:hAnsi="Times New Roman" w:cs="Times New Roman"/>
          <w:sz w:val="28"/>
          <w:szCs w:val="28"/>
        </w:rPr>
        <w:t> </w:t>
      </w:r>
      <w:r w:rsidRPr="007E4693">
        <w:rPr>
          <w:rFonts w:ascii="Times New Roman" w:hAnsi="Times New Roman" w:cs="Times New Roman"/>
          <w:sz w:val="28"/>
          <w:szCs w:val="28"/>
        </w:rPr>
        <w:t xml:space="preserve">- </w:t>
      </w:r>
      <w:r w:rsidRPr="000F4F30">
        <w:rPr>
          <w:rFonts w:ascii="Times New Roman" w:hAnsi="Times New Roman" w:cs="Times New Roman"/>
          <w:sz w:val="28"/>
          <w:szCs w:val="28"/>
        </w:rPr>
        <w:t>2020</w:t>
      </w:r>
      <w:r w:rsidRPr="007E4693">
        <w:rPr>
          <w:rFonts w:ascii="Times New Roman" w:hAnsi="Times New Roman" w:cs="Times New Roman"/>
          <w:sz w:val="28"/>
          <w:szCs w:val="28"/>
        </w:rPr>
        <w:t>. Vol.</w:t>
      </w:r>
      <w:r>
        <w:rPr>
          <w:rFonts w:ascii="Times New Roman" w:hAnsi="Times New Roman" w:cs="Times New Roman"/>
          <w:sz w:val="28"/>
          <w:szCs w:val="28"/>
        </w:rPr>
        <w:t xml:space="preserve"> </w:t>
      </w:r>
      <w:r w:rsidRPr="000F4F30">
        <w:rPr>
          <w:rFonts w:ascii="Times New Roman" w:hAnsi="Times New Roman" w:cs="Times New Roman"/>
          <w:sz w:val="28"/>
          <w:szCs w:val="28"/>
        </w:rPr>
        <w:t>7</w:t>
      </w:r>
      <w:r>
        <w:rPr>
          <w:rFonts w:ascii="Times New Roman" w:hAnsi="Times New Roman" w:cs="Times New Roman"/>
          <w:sz w:val="28"/>
          <w:szCs w:val="28"/>
        </w:rPr>
        <w:t xml:space="preserve"> -  </w:t>
      </w:r>
      <w:r w:rsidRPr="000F4F30">
        <w:rPr>
          <w:rFonts w:ascii="Times New Roman" w:hAnsi="Times New Roman" w:cs="Times New Roman"/>
          <w:sz w:val="28"/>
          <w:szCs w:val="28"/>
        </w:rPr>
        <w:t xml:space="preserve"> 521.</w:t>
      </w:r>
      <w:r>
        <w:rPr>
          <w:rFonts w:ascii="Times New Roman" w:hAnsi="Times New Roman" w:cs="Times New Roman"/>
          <w:sz w:val="28"/>
          <w:szCs w:val="28"/>
        </w:rPr>
        <w:t xml:space="preserve"> [</w:t>
      </w:r>
      <w:r w:rsidRPr="000F4F30">
        <w:rPr>
          <w:rStyle w:val="doi"/>
          <w:rFonts w:ascii="Times New Roman" w:hAnsi="Times New Roman" w:cs="Times New Roman"/>
          <w:sz w:val="28"/>
          <w:szCs w:val="28"/>
        </w:rPr>
        <w:t>doi: </w:t>
      </w:r>
      <w:hyperlink r:id="rId162" w:tgtFrame="_blank" w:history="1">
        <w:r w:rsidRPr="000F4F30">
          <w:rPr>
            <w:rStyle w:val="a7"/>
            <w:rFonts w:ascii="Times New Roman" w:hAnsi="Times New Roman" w:cs="Times New Roman"/>
            <w:color w:val="auto"/>
            <w:sz w:val="28"/>
            <w:szCs w:val="28"/>
            <w:u w:val="none"/>
          </w:rPr>
          <w:t>10.3389/fvets.2020.00521</w:t>
        </w:r>
      </w:hyperlink>
      <w:r>
        <w:rPr>
          <w:rStyle w:val="doi"/>
          <w:rFonts w:ascii="Times New Roman" w:hAnsi="Times New Roman" w:cs="Times New Roman"/>
          <w:sz w:val="28"/>
          <w:szCs w:val="28"/>
        </w:rPr>
        <w:t xml:space="preserve">]. </w:t>
      </w:r>
    </w:p>
    <w:p w:rsidR="007E4693" w:rsidRPr="007E4693" w:rsidRDefault="007E4693" w:rsidP="007E4693">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Pr>
          <w:rStyle w:val="doi"/>
          <w:rFonts w:ascii="Times New Roman" w:hAnsi="Times New Roman" w:cs="Times New Roman"/>
          <w:sz w:val="28"/>
          <w:szCs w:val="28"/>
        </w:rPr>
        <w:t xml:space="preserve">51 </w:t>
      </w:r>
      <w:r w:rsidRPr="000F4F30">
        <w:rPr>
          <w:rFonts w:ascii="Times New Roman" w:hAnsi="Times New Roman" w:cs="Times New Roman"/>
          <w:sz w:val="28"/>
          <w:szCs w:val="28"/>
          <w:shd w:val="clear" w:color="auto" w:fill="FFFFFF"/>
        </w:rPr>
        <w:t xml:space="preserve">Workshop summary: One Health Zoonotic Disease Prioritization for Multi-Sectoral Engagement in Côte d’Ivoire: Abidjan, Côte d’Ivoire, January 25-26, 2017 [French]. </w:t>
      </w:r>
      <w:r w:rsidRPr="007E4693">
        <w:rPr>
          <w:rFonts w:ascii="Times New Roman" w:hAnsi="Times New Roman" w:cs="Times New Roman"/>
          <w:sz w:val="28"/>
          <w:szCs w:val="28"/>
          <w:shd w:val="clear" w:color="auto" w:fill="FFFFFF"/>
          <w:lang w:val="ru-RU"/>
        </w:rPr>
        <w:t>[</w:t>
      </w:r>
      <w:hyperlink r:id="rId163" w:history="1">
        <w:r w:rsidRPr="000F4F30">
          <w:rPr>
            <w:rStyle w:val="a7"/>
            <w:rFonts w:ascii="Times New Roman" w:hAnsi="Times New Roman" w:cs="Times New Roman"/>
            <w:color w:val="auto"/>
            <w:sz w:val="28"/>
            <w:szCs w:val="28"/>
            <w:u w:val="none"/>
          </w:rPr>
          <w:t>https</w:t>
        </w:r>
        <w:r w:rsidRPr="007E4693">
          <w:rPr>
            <w:rStyle w:val="a7"/>
            <w:rFonts w:ascii="Times New Roman" w:hAnsi="Times New Roman" w:cs="Times New Roman"/>
            <w:color w:val="auto"/>
            <w:sz w:val="28"/>
            <w:szCs w:val="28"/>
            <w:u w:val="none"/>
            <w:lang w:val="ru-RU"/>
          </w:rPr>
          <w:t>://</w:t>
        </w:r>
        <w:r w:rsidRPr="000F4F30">
          <w:rPr>
            <w:rStyle w:val="a7"/>
            <w:rFonts w:ascii="Times New Roman" w:hAnsi="Times New Roman" w:cs="Times New Roman"/>
            <w:color w:val="auto"/>
            <w:sz w:val="28"/>
            <w:szCs w:val="28"/>
            <w:u w:val="none"/>
          </w:rPr>
          <w:t>stacks</w:t>
        </w:r>
        <w:r w:rsidRPr="007E4693">
          <w:rPr>
            <w:rStyle w:val="a7"/>
            <w:rFonts w:ascii="Times New Roman" w:hAnsi="Times New Roman" w:cs="Times New Roman"/>
            <w:color w:val="auto"/>
            <w:sz w:val="28"/>
            <w:szCs w:val="28"/>
            <w:u w:val="none"/>
            <w:lang w:val="ru-RU"/>
          </w:rPr>
          <w:t>.</w:t>
        </w:r>
        <w:r w:rsidRPr="000F4F30">
          <w:rPr>
            <w:rStyle w:val="a7"/>
            <w:rFonts w:ascii="Times New Roman" w:hAnsi="Times New Roman" w:cs="Times New Roman"/>
            <w:color w:val="auto"/>
            <w:sz w:val="28"/>
            <w:szCs w:val="28"/>
            <w:u w:val="none"/>
          </w:rPr>
          <w:t>cdc</w:t>
        </w:r>
        <w:r w:rsidRPr="007E4693">
          <w:rPr>
            <w:rStyle w:val="a7"/>
            <w:rFonts w:ascii="Times New Roman" w:hAnsi="Times New Roman" w:cs="Times New Roman"/>
            <w:color w:val="auto"/>
            <w:sz w:val="28"/>
            <w:szCs w:val="28"/>
            <w:u w:val="none"/>
            <w:lang w:val="ru-RU"/>
          </w:rPr>
          <w:t>.</w:t>
        </w:r>
        <w:r w:rsidRPr="000F4F30">
          <w:rPr>
            <w:rStyle w:val="a7"/>
            <w:rFonts w:ascii="Times New Roman" w:hAnsi="Times New Roman" w:cs="Times New Roman"/>
            <w:color w:val="auto"/>
            <w:sz w:val="28"/>
            <w:szCs w:val="28"/>
            <w:u w:val="none"/>
          </w:rPr>
          <w:t>gov</w:t>
        </w:r>
        <w:r w:rsidRPr="007E4693">
          <w:rPr>
            <w:rStyle w:val="a7"/>
            <w:rFonts w:ascii="Times New Roman" w:hAnsi="Times New Roman" w:cs="Times New Roman"/>
            <w:color w:val="auto"/>
            <w:sz w:val="28"/>
            <w:szCs w:val="28"/>
            <w:u w:val="none"/>
            <w:lang w:val="ru-RU"/>
          </w:rPr>
          <w:t>/</w:t>
        </w:r>
        <w:r w:rsidRPr="000F4F30">
          <w:rPr>
            <w:rStyle w:val="a7"/>
            <w:rFonts w:ascii="Times New Roman" w:hAnsi="Times New Roman" w:cs="Times New Roman"/>
            <w:color w:val="auto"/>
            <w:sz w:val="28"/>
            <w:szCs w:val="28"/>
            <w:u w:val="none"/>
          </w:rPr>
          <w:t>view</w:t>
        </w:r>
        <w:r w:rsidRPr="007E4693">
          <w:rPr>
            <w:rStyle w:val="a7"/>
            <w:rFonts w:ascii="Times New Roman" w:hAnsi="Times New Roman" w:cs="Times New Roman"/>
            <w:color w:val="auto"/>
            <w:sz w:val="28"/>
            <w:szCs w:val="28"/>
            <w:u w:val="none"/>
            <w:lang w:val="ru-RU"/>
          </w:rPr>
          <w:t>/</w:t>
        </w:r>
        <w:r w:rsidRPr="000F4F30">
          <w:rPr>
            <w:rStyle w:val="a7"/>
            <w:rFonts w:ascii="Times New Roman" w:hAnsi="Times New Roman" w:cs="Times New Roman"/>
            <w:color w:val="auto"/>
            <w:sz w:val="28"/>
            <w:szCs w:val="28"/>
            <w:u w:val="none"/>
          </w:rPr>
          <w:t>cdc</w:t>
        </w:r>
        <w:r w:rsidRPr="007E4693">
          <w:rPr>
            <w:rStyle w:val="a7"/>
            <w:rFonts w:ascii="Times New Roman" w:hAnsi="Times New Roman" w:cs="Times New Roman"/>
            <w:color w:val="auto"/>
            <w:sz w:val="28"/>
            <w:szCs w:val="28"/>
            <w:u w:val="none"/>
            <w:lang w:val="ru-RU"/>
          </w:rPr>
          <w:t>/56541</w:t>
        </w:r>
      </w:hyperlink>
      <w:r w:rsidRPr="007E4693">
        <w:rPr>
          <w:rFonts w:ascii="Times New Roman" w:hAnsi="Times New Roman" w:cs="Times New Roman"/>
          <w:sz w:val="28"/>
          <w:szCs w:val="28"/>
          <w:lang w:val="ru-RU"/>
        </w:rPr>
        <w:t xml:space="preserve">].  </w:t>
      </w:r>
    </w:p>
    <w:p w:rsidR="00D80B57" w:rsidRPr="00D80B57"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09076E">
        <w:rPr>
          <w:rFonts w:ascii="Times New Roman" w:hAnsi="Times New Roman" w:cs="Times New Roman"/>
          <w:sz w:val="28"/>
          <w:szCs w:val="28"/>
          <w:lang w:val="ru-RU"/>
        </w:rPr>
        <w:t>5</w:t>
      </w:r>
      <w:r w:rsidR="007E4693" w:rsidRPr="007E4693">
        <w:rPr>
          <w:rFonts w:ascii="Times New Roman" w:hAnsi="Times New Roman" w:cs="Times New Roman"/>
          <w:sz w:val="28"/>
          <w:szCs w:val="28"/>
          <w:lang w:val="ru-RU"/>
        </w:rPr>
        <w:t>2</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Приказ</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Министра</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сельского</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хозяйства</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Республики</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Казахстан</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от</w:t>
      </w:r>
      <w:r w:rsidR="0050247A" w:rsidRPr="00614CCB">
        <w:rPr>
          <w:rFonts w:ascii="Times New Roman" w:hAnsi="Times New Roman" w:cs="Times New Roman"/>
          <w:sz w:val="28"/>
          <w:szCs w:val="28"/>
          <w:lang w:val="ru-RU"/>
        </w:rPr>
        <w:t xml:space="preserve"> 29.06.2015, № 7-1/587 "</w:t>
      </w:r>
      <w:r w:rsidR="0050247A" w:rsidRPr="00D80B57">
        <w:rPr>
          <w:rFonts w:ascii="Times New Roman" w:hAnsi="Times New Roman" w:cs="Times New Roman"/>
          <w:sz w:val="28"/>
          <w:szCs w:val="28"/>
          <w:lang w:val="ru-RU"/>
        </w:rPr>
        <w:t>Об</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утверждении</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Ветеринарных</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ветеринарно</w:t>
      </w:r>
      <w:r w:rsidR="0050247A" w:rsidRPr="00614CCB">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санитарных</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правил</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с</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изменениями</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и</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дополнениями</w:t>
      </w:r>
      <w:r w:rsidR="0050247A" w:rsidRPr="00614CCB">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от</w:t>
      </w:r>
      <w:r w:rsidR="0050247A" w:rsidRPr="00614CCB">
        <w:rPr>
          <w:rFonts w:ascii="Times New Roman" w:hAnsi="Times New Roman" w:cs="Times New Roman"/>
          <w:sz w:val="28"/>
          <w:szCs w:val="28"/>
          <w:lang w:val="ru-RU"/>
        </w:rPr>
        <w:t xml:space="preserve"> 23.05.2019</w:t>
      </w:r>
      <w:r w:rsidR="00687706">
        <w:rPr>
          <w:rFonts w:ascii="Times New Roman" w:hAnsi="Times New Roman" w:cs="Times New Roman"/>
          <w:sz w:val="28"/>
          <w:szCs w:val="28"/>
          <w:lang w:val="ru-RU"/>
        </w:rPr>
        <w:t xml:space="preserve"> </w:t>
      </w:r>
      <w:r w:rsidR="0050247A" w:rsidRPr="00614CCB">
        <w:rPr>
          <w:rFonts w:ascii="Times New Roman" w:hAnsi="Times New Roman" w:cs="Times New Roman"/>
          <w:sz w:val="28"/>
          <w:szCs w:val="28"/>
          <w:lang w:val="ru-RU"/>
        </w:rPr>
        <w:t xml:space="preserve">// </w:t>
      </w:r>
      <w:hyperlink r:id="rId164" w:history="1">
        <w:r w:rsidR="0050247A" w:rsidRPr="00DD2CE6">
          <w:rPr>
            <w:rStyle w:val="a7"/>
            <w:rFonts w:ascii="Times New Roman" w:hAnsi="Times New Roman" w:cs="Times New Roman"/>
            <w:color w:val="auto"/>
            <w:sz w:val="28"/>
            <w:szCs w:val="28"/>
            <w:u w:val="none"/>
            <w:lang w:val="ru-RU"/>
          </w:rPr>
          <w:t>ИПС</w:t>
        </w:r>
        <w:r w:rsidR="0050247A" w:rsidRPr="00614CCB">
          <w:rPr>
            <w:rStyle w:val="a7"/>
            <w:rFonts w:ascii="Times New Roman" w:hAnsi="Times New Roman" w:cs="Times New Roman"/>
            <w:color w:val="auto"/>
            <w:sz w:val="28"/>
            <w:szCs w:val="28"/>
            <w:u w:val="none"/>
            <w:lang w:val="ru-RU"/>
          </w:rPr>
          <w:t xml:space="preserve"> "</w:t>
        </w:r>
        <w:r w:rsidR="0050247A" w:rsidRPr="00DD2CE6">
          <w:rPr>
            <w:rStyle w:val="a7"/>
            <w:rFonts w:ascii="Times New Roman" w:hAnsi="Times New Roman" w:cs="Times New Roman"/>
            <w:color w:val="auto"/>
            <w:sz w:val="28"/>
            <w:szCs w:val="28"/>
            <w:u w:val="none"/>
            <w:lang w:val="ru-RU"/>
          </w:rPr>
          <w:t>Әділет</w:t>
        </w:r>
        <w:r w:rsidR="0050247A" w:rsidRPr="00614CCB">
          <w:rPr>
            <w:rStyle w:val="a7"/>
            <w:rFonts w:ascii="Times New Roman" w:hAnsi="Times New Roman" w:cs="Times New Roman"/>
            <w:color w:val="auto"/>
            <w:sz w:val="28"/>
            <w:szCs w:val="28"/>
            <w:u w:val="none"/>
            <w:lang w:val="ru-RU"/>
          </w:rPr>
          <w:t>" (</w:t>
        </w:r>
        <w:r w:rsidR="0050247A" w:rsidRPr="00DD2CE6">
          <w:rPr>
            <w:rStyle w:val="a7"/>
            <w:rFonts w:ascii="Times New Roman" w:hAnsi="Times New Roman" w:cs="Times New Roman"/>
            <w:color w:val="auto"/>
            <w:sz w:val="28"/>
            <w:szCs w:val="28"/>
            <w:u w:val="none"/>
          </w:rPr>
          <w:t>zan</w:t>
        </w:r>
        <w:r w:rsidR="0050247A" w:rsidRPr="00614CCB">
          <w:rPr>
            <w:rStyle w:val="a7"/>
            <w:rFonts w:ascii="Times New Roman" w:hAnsi="Times New Roman" w:cs="Times New Roman"/>
            <w:color w:val="auto"/>
            <w:sz w:val="28"/>
            <w:szCs w:val="28"/>
            <w:u w:val="none"/>
            <w:lang w:val="ru-RU"/>
          </w:rPr>
          <w:t>.</w:t>
        </w:r>
        <w:r w:rsidR="0050247A" w:rsidRPr="00DD2CE6">
          <w:rPr>
            <w:rStyle w:val="a7"/>
            <w:rFonts w:ascii="Times New Roman" w:hAnsi="Times New Roman" w:cs="Times New Roman"/>
            <w:color w:val="auto"/>
            <w:sz w:val="28"/>
            <w:szCs w:val="28"/>
            <w:u w:val="none"/>
          </w:rPr>
          <w:t>kz</w:t>
        </w:r>
        <w:r w:rsidR="0050247A" w:rsidRPr="00614CCB">
          <w:rPr>
            <w:rStyle w:val="a7"/>
            <w:rFonts w:ascii="Times New Roman" w:hAnsi="Times New Roman" w:cs="Times New Roman"/>
            <w:color w:val="auto"/>
            <w:sz w:val="28"/>
            <w:szCs w:val="28"/>
            <w:u w:val="none"/>
            <w:lang w:val="ru-RU"/>
          </w:rPr>
          <w:t>)</w:t>
        </w:r>
      </w:hyperlink>
      <w:r w:rsidR="0050247A" w:rsidRPr="00614CCB">
        <w:rPr>
          <w:rFonts w:ascii="Times New Roman" w:hAnsi="Times New Roman" w:cs="Times New Roman"/>
          <w:sz w:val="28"/>
          <w:szCs w:val="28"/>
          <w:lang w:val="ru-RU"/>
        </w:rPr>
        <w:t xml:space="preserve"> </w:t>
      </w:r>
    </w:p>
    <w:p w:rsidR="00D80B57" w:rsidRPr="00D80B57"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5</w:t>
      </w:r>
      <w:r w:rsidR="007E4693">
        <w:rPr>
          <w:rFonts w:ascii="Times New Roman" w:hAnsi="Times New Roman" w:cs="Times New Roman"/>
          <w:sz w:val="28"/>
          <w:szCs w:val="28"/>
        </w:rPr>
        <w:t>3</w:t>
      </w:r>
      <w:r w:rsidRPr="00D80B57">
        <w:rPr>
          <w:rFonts w:ascii="Times New Roman" w:hAnsi="Times New Roman" w:cs="Times New Roman"/>
          <w:sz w:val="28"/>
          <w:szCs w:val="28"/>
        </w:rPr>
        <w:t xml:space="preserve"> Jansena W., Linarda C., Noll M., Nöcklerb K., Al Dahouk S. Brucella – positive raw milk cheese sold on the inner European market: A public health threat due to illegal import?</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Food Control. – 2019</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 №100</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P. 130</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137.</w:t>
      </w:r>
    </w:p>
    <w:p w:rsidR="00D80B57" w:rsidRPr="00AE59CB"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AE59CB">
        <w:rPr>
          <w:rFonts w:ascii="Times New Roman" w:hAnsi="Times New Roman" w:cs="Times New Roman"/>
          <w:sz w:val="28"/>
          <w:szCs w:val="28"/>
          <w:lang w:val="ru-RU"/>
        </w:rPr>
        <w:t>5</w:t>
      </w:r>
      <w:r w:rsidR="007E4693" w:rsidRPr="007E4693">
        <w:rPr>
          <w:rFonts w:ascii="Times New Roman" w:hAnsi="Times New Roman" w:cs="Times New Roman"/>
          <w:sz w:val="28"/>
          <w:szCs w:val="28"/>
          <w:lang w:val="ru-RU"/>
        </w:rPr>
        <w:t>4</w:t>
      </w:r>
      <w:r w:rsidRPr="00AE59CB">
        <w:rPr>
          <w:rFonts w:ascii="Times New Roman" w:hAnsi="Times New Roman" w:cs="Times New Roman"/>
          <w:sz w:val="28"/>
          <w:szCs w:val="28"/>
          <w:lang w:val="ru-RU"/>
        </w:rPr>
        <w:t xml:space="preserve"> </w:t>
      </w:r>
      <w:r w:rsidRPr="00D80B57">
        <w:rPr>
          <w:rFonts w:ascii="Times New Roman" w:hAnsi="Times New Roman" w:cs="Times New Roman"/>
          <w:sz w:val="28"/>
          <w:szCs w:val="28"/>
          <w:shd w:val="clear" w:color="auto" w:fill="FFFFFF" w:themeFill="background1"/>
          <w:lang w:val="ru-RU"/>
        </w:rPr>
        <w:t>Беляков</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lang w:val="ru-RU"/>
        </w:rPr>
        <w:t>В</w:t>
      </w:r>
      <w:r w:rsidRPr="00AE59CB">
        <w:rPr>
          <w:rFonts w:ascii="Times New Roman" w:hAnsi="Times New Roman" w:cs="Times New Roman"/>
          <w:sz w:val="28"/>
          <w:szCs w:val="28"/>
          <w:shd w:val="clear" w:color="auto" w:fill="FFFFFF" w:themeFill="background1"/>
          <w:lang w:val="ru-RU"/>
        </w:rPr>
        <w:t>.</w:t>
      </w:r>
      <w:r w:rsidRPr="00D80B57">
        <w:rPr>
          <w:rFonts w:ascii="Times New Roman" w:hAnsi="Times New Roman" w:cs="Times New Roman"/>
          <w:sz w:val="28"/>
          <w:szCs w:val="28"/>
          <w:shd w:val="clear" w:color="auto" w:fill="FFFFFF" w:themeFill="background1"/>
          <w:lang w:val="ru-RU"/>
        </w:rPr>
        <w:t>Д</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lang w:val="ru-RU"/>
        </w:rPr>
        <w:t>Яфаев</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rPr>
        <w:t>P</w:t>
      </w:r>
      <w:r w:rsidRPr="00AE59CB">
        <w:rPr>
          <w:rFonts w:ascii="Times New Roman" w:hAnsi="Times New Roman" w:cs="Times New Roman"/>
          <w:sz w:val="28"/>
          <w:szCs w:val="28"/>
          <w:shd w:val="clear" w:color="auto" w:fill="FFFFFF" w:themeFill="background1"/>
          <w:lang w:val="ru-RU"/>
        </w:rPr>
        <w:t>.</w:t>
      </w:r>
      <w:r w:rsidRPr="00D80B57">
        <w:rPr>
          <w:rFonts w:ascii="Times New Roman" w:hAnsi="Times New Roman" w:cs="Times New Roman"/>
          <w:sz w:val="28"/>
          <w:szCs w:val="28"/>
          <w:shd w:val="clear" w:color="auto" w:fill="FFFFFF" w:themeFill="background1"/>
        </w:rPr>
        <w:t>X</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lang w:val="ru-RU"/>
        </w:rPr>
        <w:t>Бруцеллез</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lang w:val="ru-RU"/>
        </w:rPr>
        <w:t>Эпидемиология</w:t>
      </w:r>
      <w:r w:rsidRPr="00AE59CB">
        <w:rPr>
          <w:rFonts w:ascii="Times New Roman" w:hAnsi="Times New Roman" w:cs="Times New Roman"/>
          <w:sz w:val="28"/>
          <w:szCs w:val="28"/>
          <w:shd w:val="clear" w:color="auto" w:fill="FFFFFF" w:themeFill="background1"/>
          <w:lang w:val="ru-RU"/>
        </w:rPr>
        <w:t xml:space="preserve">, 1989.  </w:t>
      </w:r>
      <w:r w:rsidRPr="00D80B57">
        <w:rPr>
          <w:rFonts w:ascii="Times New Roman" w:hAnsi="Times New Roman" w:cs="Times New Roman"/>
          <w:sz w:val="28"/>
          <w:szCs w:val="28"/>
          <w:shd w:val="clear" w:color="auto" w:fill="FFFFFF" w:themeFill="background1"/>
          <w:lang w:val="ru-RU"/>
        </w:rPr>
        <w:t>Источник</w:t>
      </w:r>
      <w:r w:rsidRPr="00AE59CB">
        <w:rPr>
          <w:rFonts w:ascii="Times New Roman" w:hAnsi="Times New Roman" w:cs="Times New Roman"/>
          <w:sz w:val="28"/>
          <w:szCs w:val="28"/>
          <w:shd w:val="clear" w:color="auto" w:fill="FFFFFF" w:themeFill="background1"/>
          <w:lang w:val="ru-RU"/>
        </w:rPr>
        <w:t xml:space="preserve">: </w:t>
      </w:r>
      <w:r w:rsidRPr="00D80B57">
        <w:rPr>
          <w:rFonts w:ascii="Times New Roman" w:hAnsi="Times New Roman" w:cs="Times New Roman"/>
          <w:sz w:val="28"/>
          <w:szCs w:val="28"/>
          <w:shd w:val="clear" w:color="auto" w:fill="FFFFFF" w:themeFill="background1"/>
        </w:rPr>
        <w:t>Oldmemory</w:t>
      </w:r>
      <w:r w:rsidRPr="00AE59CB">
        <w:rPr>
          <w:rFonts w:ascii="Times New Roman" w:hAnsi="Times New Roman" w:cs="Times New Roman"/>
          <w:sz w:val="28"/>
          <w:szCs w:val="28"/>
          <w:shd w:val="clear" w:color="auto" w:fill="FFFFFF" w:themeFill="background1"/>
          <w:lang w:val="ru-RU"/>
        </w:rPr>
        <w:t>.</w:t>
      </w:r>
      <w:r w:rsidRPr="00D80B57">
        <w:rPr>
          <w:rFonts w:ascii="Times New Roman" w:hAnsi="Times New Roman" w:cs="Times New Roman"/>
          <w:sz w:val="28"/>
          <w:szCs w:val="28"/>
          <w:shd w:val="clear" w:color="auto" w:fill="FFFFFF" w:themeFill="background1"/>
        </w:rPr>
        <w:t>ru</w:t>
      </w:r>
      <w:r w:rsidRPr="00AE59CB">
        <w:rPr>
          <w:rFonts w:ascii="Times New Roman" w:hAnsi="Times New Roman" w:cs="Times New Roman"/>
          <w:sz w:val="28"/>
          <w:szCs w:val="28"/>
          <w:shd w:val="clear" w:color="auto" w:fill="FFFFFF" w:themeFill="background1"/>
          <w:lang w:val="ru-RU"/>
        </w:rPr>
        <w:t>.</w:t>
      </w:r>
    </w:p>
    <w:p w:rsidR="00D80B57" w:rsidRPr="00D80B57"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4657E5">
        <w:rPr>
          <w:rFonts w:ascii="Times New Roman" w:hAnsi="Times New Roman" w:cs="Times New Roman"/>
          <w:sz w:val="28"/>
          <w:szCs w:val="28"/>
          <w:bdr w:val="none" w:sz="0" w:space="0" w:color="auto" w:frame="1"/>
          <w:shd w:val="clear" w:color="auto" w:fill="FFFFFF" w:themeFill="background1"/>
          <w:lang w:val="ru-RU"/>
        </w:rPr>
        <w:t>5</w:t>
      </w:r>
      <w:r w:rsidR="007E4693" w:rsidRPr="004657E5">
        <w:rPr>
          <w:rFonts w:ascii="Times New Roman" w:hAnsi="Times New Roman" w:cs="Times New Roman"/>
          <w:sz w:val="28"/>
          <w:szCs w:val="28"/>
          <w:bdr w:val="none" w:sz="0" w:space="0" w:color="auto" w:frame="1"/>
          <w:shd w:val="clear" w:color="auto" w:fill="FFFFFF" w:themeFill="background1"/>
          <w:lang w:val="ru-RU"/>
        </w:rPr>
        <w:t>5</w:t>
      </w:r>
      <w:r w:rsidRPr="004657E5">
        <w:rPr>
          <w:rFonts w:ascii="Times New Roman" w:hAnsi="Times New Roman" w:cs="Times New Roman"/>
          <w:sz w:val="28"/>
          <w:szCs w:val="28"/>
          <w:bdr w:val="none" w:sz="0" w:space="0" w:color="auto" w:frame="1"/>
          <w:shd w:val="clear" w:color="auto" w:fill="FFFFFF" w:themeFill="background1"/>
          <w:lang w:val="ru-RU"/>
        </w:rPr>
        <w:t xml:space="preserve"> </w:t>
      </w:r>
      <w:r w:rsidRPr="00D80B57">
        <w:rPr>
          <w:rFonts w:ascii="Times New Roman" w:hAnsi="Times New Roman" w:cs="Times New Roman"/>
          <w:sz w:val="28"/>
          <w:szCs w:val="28"/>
          <w:shd w:val="clear" w:color="auto" w:fill="FFFFFF"/>
        </w:rPr>
        <w:t>Godfroid</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J</w:t>
      </w:r>
      <w:r w:rsidR="00CD4A37" w:rsidRPr="004657E5">
        <w:rPr>
          <w:rFonts w:ascii="Times New Roman" w:hAnsi="Times New Roman" w:cs="Times New Roman"/>
          <w:sz w:val="28"/>
          <w:szCs w:val="28"/>
          <w:shd w:val="clear" w:color="auto" w:fill="FFFFFF"/>
          <w:lang w:val="ru-RU"/>
        </w:rPr>
        <w:t>.</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Al</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Dahouk</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S</w:t>
      </w:r>
      <w:r w:rsidR="00CD4A37" w:rsidRPr="004657E5">
        <w:rPr>
          <w:rFonts w:ascii="Times New Roman" w:hAnsi="Times New Roman" w:cs="Times New Roman"/>
          <w:sz w:val="28"/>
          <w:szCs w:val="28"/>
          <w:shd w:val="clear" w:color="auto" w:fill="FFFFFF"/>
          <w:lang w:val="ru-RU"/>
        </w:rPr>
        <w:t>.</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Pappas</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G</w:t>
      </w:r>
      <w:r w:rsidR="00CD4A37" w:rsidRPr="004657E5">
        <w:rPr>
          <w:rFonts w:ascii="Times New Roman" w:hAnsi="Times New Roman" w:cs="Times New Roman"/>
          <w:sz w:val="28"/>
          <w:szCs w:val="28"/>
          <w:shd w:val="clear" w:color="auto" w:fill="FFFFFF"/>
          <w:lang w:val="ru-RU"/>
        </w:rPr>
        <w:t>.</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et</w:t>
      </w:r>
      <w:r w:rsidRPr="004657E5">
        <w:rPr>
          <w:rFonts w:ascii="Times New Roman" w:hAnsi="Times New Roman" w:cs="Times New Roman"/>
          <w:sz w:val="28"/>
          <w:szCs w:val="28"/>
          <w:shd w:val="clear" w:color="auto" w:fill="FFFFFF"/>
          <w:lang w:val="ru-RU"/>
        </w:rPr>
        <w:t xml:space="preserve"> </w:t>
      </w:r>
      <w:r w:rsidRPr="00D80B57">
        <w:rPr>
          <w:rFonts w:ascii="Times New Roman" w:hAnsi="Times New Roman" w:cs="Times New Roman"/>
          <w:sz w:val="28"/>
          <w:szCs w:val="28"/>
          <w:shd w:val="clear" w:color="auto" w:fill="FFFFFF"/>
        </w:rPr>
        <w:t>al</w:t>
      </w:r>
      <w:r w:rsidRPr="004657E5">
        <w:rPr>
          <w:rFonts w:ascii="Times New Roman" w:hAnsi="Times New Roman" w:cs="Times New Roman"/>
          <w:sz w:val="28"/>
          <w:szCs w:val="28"/>
          <w:shd w:val="clear" w:color="auto" w:fill="FFFFFF"/>
          <w:lang w:val="ru-RU"/>
        </w:rPr>
        <w:t>.</w:t>
      </w:r>
      <w:r w:rsidRPr="00D80B57">
        <w:rPr>
          <w:rFonts w:ascii="Times New Roman" w:hAnsi="Times New Roman" w:cs="Times New Roman"/>
          <w:sz w:val="28"/>
          <w:szCs w:val="28"/>
          <w:shd w:val="clear" w:color="auto" w:fill="FFFFFF"/>
        </w:rPr>
        <w:t> </w:t>
      </w:r>
      <w:r w:rsidRPr="00D80B57">
        <w:rPr>
          <w:rStyle w:val="ref-title"/>
          <w:rFonts w:ascii="Times New Roman" w:hAnsi="Times New Roman" w:cs="Times New Roman"/>
          <w:sz w:val="28"/>
          <w:szCs w:val="28"/>
          <w:shd w:val="clear" w:color="auto" w:fill="FFFFFF"/>
        </w:rPr>
        <w:t>A “One Health” surveillance and control of brucellosis in developing countries: moving away from improvisation</w:t>
      </w:r>
      <w:r w:rsidR="00687706" w:rsidRPr="00687706">
        <w:rPr>
          <w:rStyle w:val="ref-title"/>
          <w:rFonts w:ascii="Times New Roman" w:hAnsi="Times New Roman" w:cs="Times New Roman"/>
          <w:sz w:val="28"/>
          <w:szCs w:val="28"/>
          <w:shd w:val="clear" w:color="auto" w:fill="FFFFFF"/>
        </w:rPr>
        <w:t xml:space="preserve"> </w:t>
      </w:r>
      <w:r w:rsidRPr="00D80B57">
        <w:rPr>
          <w:rStyle w:val="ref-title"/>
          <w:rFonts w:ascii="Times New Roman" w:hAnsi="Times New Roman" w:cs="Times New Roman"/>
          <w:sz w:val="28"/>
          <w:szCs w:val="28"/>
          <w:shd w:val="clear" w:color="auto" w:fill="FFFFFF"/>
        </w:rPr>
        <w:t>//</w:t>
      </w:r>
      <w:r w:rsidRPr="00D80B57">
        <w:rPr>
          <w:rFonts w:ascii="Times New Roman" w:hAnsi="Times New Roman" w:cs="Times New Roman"/>
          <w:sz w:val="28"/>
          <w:szCs w:val="28"/>
          <w:shd w:val="clear" w:color="auto" w:fill="FFFFFF"/>
        </w:rPr>
        <w:t> </w:t>
      </w:r>
      <w:r w:rsidRPr="00D80B57">
        <w:rPr>
          <w:rStyle w:val="ref-journal"/>
          <w:rFonts w:ascii="Times New Roman" w:hAnsi="Times New Roman" w:cs="Times New Roman"/>
          <w:sz w:val="28"/>
          <w:szCs w:val="28"/>
          <w:shd w:val="clear" w:color="auto" w:fill="FFFFFF"/>
        </w:rPr>
        <w:t>Comparative Immunology Microbiology Infectious Diseases</w:t>
      </w:r>
      <w:r w:rsidRPr="00D80B57">
        <w:rPr>
          <w:rFonts w:ascii="Times New Roman" w:hAnsi="Times New Roman" w:cs="Times New Roman"/>
          <w:sz w:val="28"/>
          <w:szCs w:val="28"/>
          <w:shd w:val="clear" w:color="auto" w:fill="FFFFFF"/>
        </w:rPr>
        <w:t>. – 2013</w:t>
      </w:r>
      <w:r w:rsidR="00DC6D89" w:rsidRPr="00DC6D89">
        <w:rPr>
          <w:rFonts w:ascii="Times New Roman" w:hAnsi="Times New Roman" w:cs="Times New Roman"/>
          <w:sz w:val="28"/>
          <w:szCs w:val="28"/>
          <w:shd w:val="clear" w:color="auto" w:fill="FFFFFF"/>
        </w:rPr>
        <w:t>.</w:t>
      </w:r>
      <w:r w:rsidRPr="00D80B57">
        <w:rPr>
          <w:rFonts w:ascii="Times New Roman" w:hAnsi="Times New Roman" w:cs="Times New Roman"/>
          <w:sz w:val="28"/>
          <w:szCs w:val="28"/>
          <w:shd w:val="clear" w:color="auto" w:fill="FFFFFF"/>
        </w:rPr>
        <w:t xml:space="preserve"> </w:t>
      </w:r>
      <w:r w:rsidR="00DC6D89" w:rsidRPr="00DC6D89">
        <w:rPr>
          <w:rFonts w:ascii="Times New Roman" w:hAnsi="Times New Roman" w:cs="Times New Roman"/>
          <w:sz w:val="28"/>
          <w:szCs w:val="28"/>
          <w:shd w:val="clear" w:color="auto" w:fill="FFFFFF"/>
        </w:rPr>
        <w:t xml:space="preserve">- </w:t>
      </w:r>
      <w:r w:rsidRPr="00D80B57">
        <w:rPr>
          <w:rFonts w:ascii="Times New Roman" w:hAnsi="Times New Roman" w:cs="Times New Roman"/>
          <w:sz w:val="28"/>
          <w:szCs w:val="28"/>
          <w:shd w:val="clear" w:color="auto" w:fill="FFFFFF"/>
        </w:rPr>
        <w:t xml:space="preserve">Vol.36, </w:t>
      </w:r>
      <w:r w:rsidRPr="00D80B57">
        <w:rPr>
          <w:rFonts w:ascii="Times New Roman" w:hAnsi="Times New Roman" w:cs="Times New Roman"/>
          <w:sz w:val="28"/>
          <w:szCs w:val="28"/>
        </w:rPr>
        <w:t xml:space="preserve">№3 </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P. </w:t>
      </w:r>
      <w:r w:rsidRPr="00D80B57">
        <w:rPr>
          <w:rFonts w:ascii="Times New Roman" w:hAnsi="Times New Roman" w:cs="Times New Roman"/>
          <w:sz w:val="28"/>
          <w:szCs w:val="28"/>
          <w:shd w:val="clear" w:color="auto" w:fill="FFFFFF"/>
        </w:rPr>
        <w:t>241</w:t>
      </w:r>
      <w:r w:rsidR="00DC6D89" w:rsidRPr="00DC6D89">
        <w:rPr>
          <w:rFonts w:ascii="Times New Roman" w:hAnsi="Times New Roman" w:cs="Times New Roman"/>
          <w:sz w:val="28"/>
          <w:szCs w:val="28"/>
          <w:shd w:val="clear" w:color="auto" w:fill="FFFFFF"/>
        </w:rPr>
        <w:t>-</w:t>
      </w:r>
      <w:r w:rsidRPr="00D80B57">
        <w:rPr>
          <w:rFonts w:ascii="Times New Roman" w:hAnsi="Times New Roman" w:cs="Times New Roman"/>
          <w:sz w:val="28"/>
          <w:szCs w:val="28"/>
          <w:shd w:val="clear" w:color="auto" w:fill="FFFFFF"/>
        </w:rPr>
        <w:t xml:space="preserve">248. </w:t>
      </w:r>
    </w:p>
    <w:p w:rsidR="00D80B57" w:rsidRPr="00D80B57" w:rsidRDefault="0050247A"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shd w:val="clear" w:color="auto" w:fill="FFFFFF"/>
        </w:rPr>
        <w:t>5</w:t>
      </w:r>
      <w:r w:rsidR="007E4693">
        <w:rPr>
          <w:rFonts w:ascii="Times New Roman" w:hAnsi="Times New Roman" w:cs="Times New Roman"/>
          <w:sz w:val="28"/>
          <w:szCs w:val="28"/>
          <w:shd w:val="clear" w:color="auto" w:fill="FFFFFF"/>
        </w:rPr>
        <w:t>6</w:t>
      </w:r>
      <w:r w:rsidRPr="00D80B57">
        <w:rPr>
          <w:rFonts w:ascii="Times New Roman" w:hAnsi="Times New Roman" w:cs="Times New Roman"/>
          <w:sz w:val="28"/>
          <w:szCs w:val="28"/>
          <w:shd w:val="clear" w:color="auto" w:fill="FFFFFF"/>
        </w:rPr>
        <w:t xml:space="preserve"> </w:t>
      </w:r>
      <w:hyperlink r:id="rId165" w:anchor="!" w:history="1">
        <w:r w:rsidRPr="00D80B57">
          <w:rPr>
            <w:rStyle w:val="text"/>
            <w:rFonts w:ascii="Times New Roman" w:hAnsi="Times New Roman" w:cs="Times New Roman"/>
            <w:sz w:val="28"/>
            <w:szCs w:val="28"/>
          </w:rPr>
          <w:t>Pieracci</w:t>
        </w:r>
        <w:r w:rsidRPr="00D80B57">
          <w:rPr>
            <w:rFonts w:ascii="Times New Roman" w:hAnsi="Times New Roman" w:cs="Times New Roman"/>
            <w:sz w:val="28"/>
            <w:szCs w:val="28"/>
          </w:rPr>
          <w:t xml:space="preserve"> </w:t>
        </w:r>
        <w:r w:rsidRPr="00D80B57">
          <w:rPr>
            <w:rStyle w:val="text"/>
            <w:rFonts w:ascii="Times New Roman" w:hAnsi="Times New Roman" w:cs="Times New Roman"/>
            <w:sz w:val="28"/>
            <w:szCs w:val="28"/>
          </w:rPr>
          <w:t xml:space="preserve">E.G., </w:t>
        </w:r>
      </w:hyperlink>
      <w:hyperlink r:id="rId166" w:anchor="!" w:history="1">
        <w:r w:rsidRPr="00D80B57">
          <w:rPr>
            <w:rStyle w:val="text"/>
            <w:rFonts w:ascii="Times New Roman" w:hAnsi="Times New Roman" w:cs="Times New Roman"/>
            <w:sz w:val="28"/>
            <w:szCs w:val="28"/>
          </w:rPr>
          <w:t>Hall</w:t>
        </w:r>
      </w:hyperlink>
      <w:r w:rsidR="00CD4A37">
        <w:rPr>
          <w:rFonts w:ascii="Times New Roman" w:hAnsi="Times New Roman" w:cs="Times New Roman"/>
          <w:sz w:val="28"/>
          <w:szCs w:val="28"/>
        </w:rPr>
        <w:t xml:space="preserve"> A.</w:t>
      </w:r>
      <w:r w:rsidRPr="00D80B57">
        <w:rPr>
          <w:rFonts w:ascii="Times New Roman" w:hAnsi="Times New Roman" w:cs="Times New Roman"/>
          <w:sz w:val="28"/>
          <w:szCs w:val="28"/>
        </w:rPr>
        <w:t xml:space="preserve">J., </w:t>
      </w:r>
      <w:hyperlink r:id="rId167" w:anchor="!" w:history="1">
        <w:r w:rsidRPr="00D80B57">
          <w:rPr>
            <w:rStyle w:val="text"/>
            <w:rFonts w:ascii="Times New Roman" w:hAnsi="Times New Roman" w:cs="Times New Roman"/>
            <w:sz w:val="28"/>
            <w:szCs w:val="28"/>
          </w:rPr>
          <w:t xml:space="preserve"> Gharpure</w:t>
        </w:r>
        <w:r w:rsidRPr="00D80B57">
          <w:rPr>
            <w:rFonts w:ascii="Times New Roman" w:hAnsi="Times New Roman" w:cs="Times New Roman"/>
            <w:sz w:val="28"/>
            <w:szCs w:val="28"/>
          </w:rPr>
          <w:t xml:space="preserve"> </w:t>
        </w:r>
        <w:r w:rsidRPr="00D80B57">
          <w:rPr>
            <w:rStyle w:val="text"/>
            <w:rFonts w:ascii="Times New Roman" w:hAnsi="Times New Roman" w:cs="Times New Roman"/>
            <w:sz w:val="28"/>
            <w:szCs w:val="28"/>
          </w:rPr>
          <w:t xml:space="preserve">R., </w:t>
        </w:r>
      </w:hyperlink>
      <w:hyperlink r:id="rId168" w:anchor="!" w:history="1">
        <w:r w:rsidRPr="00D80B57">
          <w:rPr>
            <w:rStyle w:val="text"/>
            <w:rFonts w:ascii="Times New Roman" w:hAnsi="Times New Roman" w:cs="Times New Roman"/>
            <w:sz w:val="28"/>
            <w:szCs w:val="28"/>
          </w:rPr>
          <w:t>Haile</w:t>
        </w:r>
        <w:r w:rsidRPr="00D80B57">
          <w:rPr>
            <w:rFonts w:ascii="Times New Roman" w:hAnsi="Times New Roman" w:cs="Times New Roman"/>
            <w:sz w:val="28"/>
            <w:szCs w:val="28"/>
          </w:rPr>
          <w:t xml:space="preserve"> </w:t>
        </w:r>
        <w:r w:rsidRPr="00D80B57">
          <w:rPr>
            <w:rStyle w:val="text"/>
            <w:rFonts w:ascii="Times New Roman" w:hAnsi="Times New Roman" w:cs="Times New Roman"/>
            <w:sz w:val="28"/>
            <w:szCs w:val="28"/>
          </w:rPr>
          <w:t>A.</w:t>
        </w:r>
      </w:hyperlink>
      <w:r w:rsidRPr="00D80B57">
        <w:rPr>
          <w:rFonts w:ascii="Times New Roman" w:hAnsi="Times New Roman" w:cs="Times New Roman"/>
          <w:sz w:val="28"/>
          <w:szCs w:val="28"/>
          <w:shd w:val="clear" w:color="auto" w:fill="FFFFFF"/>
        </w:rPr>
        <w:t xml:space="preserve"> et al.</w:t>
      </w:r>
      <w:r w:rsidRPr="00D80B57">
        <w:rPr>
          <w:rFonts w:ascii="Times New Roman" w:hAnsi="Times New Roman" w:cs="Times New Roman"/>
          <w:sz w:val="28"/>
          <w:szCs w:val="28"/>
        </w:rPr>
        <w:t xml:space="preserve"> Prioritizing zoonotic diseases in Ethiopia using a one health approach</w:t>
      </w:r>
      <w:r w:rsidR="00687706" w:rsidRPr="00687706">
        <w:rPr>
          <w:rFonts w:ascii="Times New Roman" w:hAnsi="Times New Roman" w:cs="Times New Roman"/>
          <w:sz w:val="28"/>
          <w:szCs w:val="28"/>
        </w:rPr>
        <w:t xml:space="preserve"> </w:t>
      </w:r>
      <w:r w:rsidRPr="00D80B57">
        <w:rPr>
          <w:rFonts w:ascii="Times New Roman" w:hAnsi="Times New Roman" w:cs="Times New Roman"/>
          <w:sz w:val="28"/>
          <w:szCs w:val="28"/>
        </w:rPr>
        <w:t xml:space="preserve">// </w:t>
      </w:r>
      <w:hyperlink r:id="rId169" w:tooltip="Go to One Health on ScienceDirect" w:history="1">
        <w:r w:rsidRPr="00DC6D89">
          <w:rPr>
            <w:rStyle w:val="a7"/>
            <w:rFonts w:ascii="Times New Roman" w:hAnsi="Times New Roman" w:cs="Times New Roman"/>
            <w:color w:val="auto"/>
            <w:sz w:val="28"/>
            <w:szCs w:val="28"/>
            <w:u w:val="none"/>
          </w:rPr>
          <w:t>One Health</w:t>
        </w:r>
      </w:hyperlink>
      <w:r w:rsidRPr="00D80B57">
        <w:rPr>
          <w:rFonts w:ascii="Times New Roman" w:hAnsi="Times New Roman" w:cs="Times New Roman"/>
          <w:sz w:val="28"/>
          <w:szCs w:val="28"/>
        </w:rPr>
        <w:t>. – 2016</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Pr="00D80B57">
        <w:rPr>
          <w:rFonts w:ascii="Times New Roman" w:hAnsi="Times New Roman" w:cs="Times New Roman"/>
          <w:sz w:val="28"/>
          <w:szCs w:val="28"/>
        </w:rPr>
        <w:t xml:space="preserve"> </w:t>
      </w:r>
      <w:hyperlink r:id="rId170" w:history="1">
        <w:r w:rsidRPr="00DC6D89">
          <w:rPr>
            <w:rStyle w:val="a7"/>
            <w:rFonts w:ascii="Times New Roman" w:hAnsi="Times New Roman" w:cs="Times New Roman"/>
            <w:color w:val="auto"/>
            <w:sz w:val="28"/>
            <w:szCs w:val="28"/>
            <w:u w:val="none"/>
          </w:rPr>
          <w:t>Vol.2</w:t>
        </w:r>
      </w:hyperlink>
      <w:r w:rsidR="00DC6D89" w:rsidRPr="00DC6D89">
        <w:t>.</w:t>
      </w:r>
      <w:r w:rsidRPr="00D80B57">
        <w:rPr>
          <w:rFonts w:ascii="Times New Roman" w:hAnsi="Times New Roman" w:cs="Times New Roman"/>
          <w:sz w:val="28"/>
          <w:szCs w:val="28"/>
        </w:rPr>
        <w:t xml:space="preserve"> - P. 131-135.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5</w:t>
      </w:r>
      <w:r w:rsidR="007E4693" w:rsidRPr="007E4693">
        <w:rPr>
          <w:rFonts w:ascii="Times New Roman" w:hAnsi="Times New Roman" w:cs="Times New Roman"/>
          <w:sz w:val="28"/>
          <w:szCs w:val="28"/>
          <w:lang w:val="ru-RU"/>
        </w:rPr>
        <w:t>7</w:t>
      </w:r>
      <w:r w:rsidR="0050247A" w:rsidRPr="00D80B57">
        <w:rPr>
          <w:rFonts w:ascii="Times New Roman" w:hAnsi="Times New Roman" w:cs="Times New Roman"/>
          <w:sz w:val="28"/>
          <w:szCs w:val="28"/>
          <w:lang w:val="ru-RU"/>
        </w:rPr>
        <w:t xml:space="preserve"> Данилов А.Н., Филимонов Е.С., Куклев Е.В., Кутырое ВВ. Анализ структуры и функциональных возможностей современный ГИС-технологий в эпидемиологии</w:t>
      </w:r>
      <w:r w:rsidR="00687706">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 Проблемы особо опасных инфекций. – 2005</w:t>
      </w:r>
      <w:r w:rsidR="00DC6D89">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w:t>
      </w:r>
      <w:r w:rsidR="00DC6D89">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Вып. 89</w:t>
      </w:r>
      <w:r w:rsidR="00DC6D89">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w:t>
      </w:r>
      <w:r w:rsidR="00DC6D89">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С. 19-20</w:t>
      </w:r>
      <w:r w:rsidR="00DC6D89">
        <w:rPr>
          <w:rFonts w:ascii="Times New Roman" w:hAnsi="Times New Roman" w:cs="Times New Roman"/>
          <w:sz w:val="28"/>
          <w:szCs w:val="28"/>
          <w:lang w:val="ru-RU"/>
        </w:rPr>
        <w:t>.</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D80B57">
        <w:rPr>
          <w:rFonts w:ascii="Times New Roman" w:hAnsi="Times New Roman" w:cs="Times New Roman"/>
          <w:sz w:val="28"/>
          <w:szCs w:val="28"/>
          <w:lang w:val="ru-RU"/>
        </w:rPr>
        <w:t>5</w:t>
      </w:r>
      <w:r w:rsidR="007E4693" w:rsidRPr="007E4693">
        <w:rPr>
          <w:rFonts w:ascii="Times New Roman" w:hAnsi="Times New Roman" w:cs="Times New Roman"/>
          <w:sz w:val="28"/>
          <w:szCs w:val="28"/>
          <w:lang w:val="ru-RU"/>
        </w:rPr>
        <w:t>8</w:t>
      </w:r>
      <w:r w:rsidR="0050247A" w:rsidRPr="00D80B57">
        <w:rPr>
          <w:rFonts w:ascii="Times New Roman" w:hAnsi="Times New Roman" w:cs="Times New Roman"/>
          <w:b/>
          <w:sz w:val="28"/>
          <w:szCs w:val="28"/>
          <w:lang w:val="ru-RU"/>
        </w:rPr>
        <w:t xml:space="preserve"> </w:t>
      </w:r>
      <w:r w:rsidR="0050247A" w:rsidRPr="00D80B57">
        <w:rPr>
          <w:rStyle w:val="s1"/>
          <w:rFonts w:eastAsia="Calibri"/>
          <w:b w:val="0"/>
          <w:sz w:val="28"/>
          <w:szCs w:val="28"/>
          <w:lang w:val="ru-RU"/>
        </w:rPr>
        <w:t>Совместный приказ Министра здравоохранения Республики Казахстан от 10 февраля 2006 года № 63 и Министра сельского хозяйства Республики Казахстан от 23 февраля 2006 года № 109</w:t>
      </w:r>
      <w:r w:rsidR="0050247A" w:rsidRPr="00D80B57">
        <w:rPr>
          <w:rStyle w:val="s1"/>
          <w:b w:val="0"/>
          <w:sz w:val="28"/>
          <w:szCs w:val="28"/>
          <w:lang w:val="ru-RU"/>
        </w:rPr>
        <w:t xml:space="preserve"> «</w:t>
      </w:r>
      <w:r w:rsidR="0050247A" w:rsidRPr="00D80B57">
        <w:rPr>
          <w:rStyle w:val="s1"/>
          <w:rFonts w:eastAsia="Calibri"/>
          <w:b w:val="0"/>
          <w:sz w:val="28"/>
          <w:szCs w:val="28"/>
          <w:lang w:val="ru-RU"/>
        </w:rPr>
        <w:t>Об утверждении схемы мониторинга за эпизоотической и эпидемической ситуацией по бруцеллезу в Республике Казахстан</w:t>
      </w:r>
      <w:r w:rsidR="0050247A" w:rsidRPr="00D80B57">
        <w:rPr>
          <w:rStyle w:val="s1"/>
          <w:b w:val="0"/>
          <w:sz w:val="28"/>
          <w:szCs w:val="28"/>
          <w:lang w:val="ru-RU"/>
        </w:rPr>
        <w:t>»</w:t>
      </w:r>
      <w:r w:rsidR="00687706">
        <w:rPr>
          <w:rStyle w:val="s1"/>
          <w:b w:val="0"/>
          <w:sz w:val="28"/>
          <w:szCs w:val="28"/>
          <w:lang w:val="ru-RU"/>
        </w:rPr>
        <w:t xml:space="preserve"> </w:t>
      </w:r>
      <w:r w:rsidR="0050247A" w:rsidRPr="00D80B57">
        <w:rPr>
          <w:rStyle w:val="s1"/>
          <w:b w:val="0"/>
          <w:sz w:val="28"/>
          <w:szCs w:val="28"/>
          <w:lang w:val="ru-RU"/>
        </w:rPr>
        <w:t>//</w:t>
      </w:r>
      <w:r w:rsidR="0050247A" w:rsidRPr="00D80B57">
        <w:rPr>
          <w:rFonts w:ascii="Times New Roman" w:hAnsi="Times New Roman" w:cs="Times New Roman"/>
          <w:b/>
          <w:sz w:val="28"/>
          <w:szCs w:val="28"/>
          <w:lang w:val="ru-RU"/>
        </w:rPr>
        <w:t xml:space="preserve"> </w:t>
      </w:r>
      <w:r w:rsidR="0050247A" w:rsidRPr="00D80B57">
        <w:rPr>
          <w:rFonts w:ascii="Times New Roman" w:hAnsi="Times New Roman" w:cs="Times New Roman"/>
          <w:sz w:val="28"/>
          <w:szCs w:val="28"/>
          <w:lang w:val="ru-RU"/>
        </w:rPr>
        <w:t>ИС «Параграф»</w:t>
      </w:r>
      <w:r w:rsidR="00CD4A37">
        <w:rPr>
          <w:rFonts w:ascii="Times New Roman" w:hAnsi="Times New Roman" w:cs="Times New Roman"/>
          <w:sz w:val="28"/>
          <w:szCs w:val="28"/>
          <w:lang w:val="ru-RU"/>
        </w:rPr>
        <w:t>.</w:t>
      </w:r>
      <w:r w:rsidR="0050247A" w:rsidRPr="00D80B57">
        <w:rPr>
          <w:rFonts w:ascii="Times New Roman" w:hAnsi="Times New Roman" w:cs="Times New Roman"/>
          <w:b/>
          <w:sz w:val="28"/>
          <w:szCs w:val="28"/>
          <w:lang w:val="ru-RU"/>
        </w:rPr>
        <w:t xml:space="preserve"> </w:t>
      </w:r>
    </w:p>
    <w:p w:rsidR="00D80B57" w:rsidRPr="00CD4A37" w:rsidRDefault="003254D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7E4693" w:rsidRPr="007E4693">
        <w:rPr>
          <w:rFonts w:ascii="Times New Roman" w:hAnsi="Times New Roman" w:cs="Times New Roman"/>
          <w:sz w:val="28"/>
          <w:szCs w:val="28"/>
          <w:lang w:val="ru-RU"/>
        </w:rPr>
        <w:t>9</w:t>
      </w:r>
      <w:r w:rsidR="0050247A" w:rsidRPr="0045508D">
        <w:rPr>
          <w:rFonts w:ascii="Times New Roman" w:hAnsi="Times New Roman" w:cs="Times New Roman"/>
          <w:sz w:val="28"/>
          <w:szCs w:val="28"/>
          <w:lang w:val="ru-RU"/>
        </w:rPr>
        <w:t xml:space="preserve"> Приказ Министра здравоохранения Республики Казахстан от 14</w:t>
      </w:r>
      <w:r w:rsidR="00D145D4">
        <w:rPr>
          <w:rFonts w:ascii="Times New Roman" w:hAnsi="Times New Roman" w:cs="Times New Roman"/>
          <w:sz w:val="28"/>
          <w:szCs w:val="28"/>
          <w:lang w:val="ru-RU"/>
        </w:rPr>
        <w:t xml:space="preserve"> декабря 2018 года № ҚР ДСМ-40 </w:t>
      </w:r>
      <w:r w:rsidR="0050247A" w:rsidRPr="0045508D">
        <w:rPr>
          <w:rFonts w:ascii="Times New Roman" w:hAnsi="Times New Roman" w:cs="Times New Roman"/>
          <w:sz w:val="28"/>
          <w:szCs w:val="28"/>
          <w:lang w:val="ru-RU"/>
        </w:rPr>
        <w:t>Об</w:t>
      </w:r>
      <w:r w:rsidR="00D145D4">
        <w:rPr>
          <w:rFonts w:ascii="Times New Roman" w:hAnsi="Times New Roman" w:cs="Times New Roman"/>
          <w:sz w:val="28"/>
          <w:szCs w:val="28"/>
          <w:lang w:val="ru-RU"/>
        </w:rPr>
        <w:t xml:space="preserve"> утверждении Санитарных правил «</w:t>
      </w:r>
      <w:r w:rsidR="0050247A" w:rsidRPr="0045508D">
        <w:rPr>
          <w:rFonts w:ascii="Times New Roman" w:hAnsi="Times New Roman" w:cs="Times New Roman"/>
          <w:sz w:val="28"/>
          <w:szCs w:val="28"/>
          <w:lang w:val="ru-RU"/>
        </w:rPr>
        <w:t xml:space="preserve">Санитарно-эпидемиологические требования к организации и проведению санитарно-противоэпидемических, санитарно-профилактических мероприятий по предупреждению особо опасных инфекционных заболеваний» </w:t>
      </w:r>
      <w:hyperlink r:id="rId171" w:history="1">
        <w:r w:rsidR="0050247A" w:rsidRPr="0045508D">
          <w:rPr>
            <w:rStyle w:val="a7"/>
            <w:rFonts w:ascii="Times New Roman" w:eastAsiaTheme="majorEastAsia" w:hAnsi="Times New Roman" w:cs="Times New Roman"/>
            <w:color w:val="auto"/>
            <w:sz w:val="28"/>
            <w:szCs w:val="28"/>
            <w:u w:val="none"/>
            <w:lang w:val="ru-RU"/>
          </w:rPr>
          <w:t>ИПС «Әділет» (</w:t>
        </w:r>
        <w:r w:rsidR="0050247A" w:rsidRPr="0045508D">
          <w:rPr>
            <w:rStyle w:val="a7"/>
            <w:rFonts w:ascii="Times New Roman" w:eastAsiaTheme="majorEastAsia" w:hAnsi="Times New Roman" w:cs="Times New Roman"/>
            <w:color w:val="auto"/>
            <w:sz w:val="28"/>
            <w:szCs w:val="28"/>
            <w:u w:val="none"/>
          </w:rPr>
          <w:t>zan</w:t>
        </w:r>
        <w:r w:rsidR="0050247A" w:rsidRPr="0045508D">
          <w:rPr>
            <w:rStyle w:val="a7"/>
            <w:rFonts w:ascii="Times New Roman" w:eastAsiaTheme="majorEastAsia" w:hAnsi="Times New Roman" w:cs="Times New Roman"/>
            <w:color w:val="auto"/>
            <w:sz w:val="28"/>
            <w:szCs w:val="28"/>
            <w:u w:val="none"/>
            <w:lang w:val="ru-RU"/>
          </w:rPr>
          <w:t>.</w:t>
        </w:r>
        <w:r w:rsidR="0050247A" w:rsidRPr="0045508D">
          <w:rPr>
            <w:rStyle w:val="a7"/>
            <w:rFonts w:ascii="Times New Roman" w:eastAsiaTheme="majorEastAsia" w:hAnsi="Times New Roman" w:cs="Times New Roman"/>
            <w:color w:val="auto"/>
            <w:sz w:val="28"/>
            <w:szCs w:val="28"/>
            <w:u w:val="none"/>
          </w:rPr>
          <w:t>kz</w:t>
        </w:r>
        <w:r w:rsidR="0050247A" w:rsidRPr="0045508D">
          <w:rPr>
            <w:rStyle w:val="a7"/>
            <w:rFonts w:ascii="Times New Roman" w:eastAsiaTheme="majorEastAsia" w:hAnsi="Times New Roman" w:cs="Times New Roman"/>
            <w:color w:val="auto"/>
            <w:sz w:val="28"/>
            <w:szCs w:val="28"/>
            <w:u w:val="none"/>
            <w:lang w:val="ru-RU"/>
          </w:rPr>
          <w:t>)</w:t>
        </w:r>
      </w:hyperlink>
      <w:r w:rsidR="00CD4A37">
        <w:rPr>
          <w:lang w:val="ru-RU"/>
        </w:rPr>
        <w:t>.</w:t>
      </w:r>
    </w:p>
    <w:p w:rsidR="00D80B57" w:rsidRPr="00D80B57"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4828E0">
        <w:rPr>
          <w:rFonts w:ascii="Times New Roman" w:hAnsi="Times New Roman" w:cs="Times New Roman"/>
          <w:sz w:val="28"/>
          <w:szCs w:val="28"/>
          <w:lang w:val="ru-RU"/>
        </w:rPr>
        <w:t>60</w:t>
      </w:r>
      <w:r w:rsidR="0050247A" w:rsidRPr="00D80B57">
        <w:rPr>
          <w:rFonts w:ascii="Times New Roman" w:hAnsi="Times New Roman" w:cs="Times New Roman"/>
          <w:sz w:val="28"/>
          <w:szCs w:val="28"/>
          <w:lang w:val="ru-RU"/>
        </w:rPr>
        <w:t xml:space="preserve"> Глушанко В.С. Основы медицинской статистики: учеб.-метод. Пособие</w:t>
      </w:r>
      <w:r w:rsidR="00687706">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 под ред. В.С. Глушанко, А.П. Грузневич, С.Л. Гараничева, Н.С. Аляхнович, Л.П. Колбасич. – Витеб</w:t>
      </w:r>
      <w:r w:rsidR="00DC6D89">
        <w:rPr>
          <w:rFonts w:ascii="Times New Roman" w:hAnsi="Times New Roman" w:cs="Times New Roman"/>
          <w:sz w:val="28"/>
          <w:szCs w:val="28"/>
          <w:lang w:val="ru-RU"/>
        </w:rPr>
        <w:t xml:space="preserve">ск: Издательство ВГМУ, 2012. – </w:t>
      </w:r>
      <w:r w:rsidR="0050247A" w:rsidRPr="00D80B57">
        <w:rPr>
          <w:rFonts w:ascii="Times New Roman" w:hAnsi="Times New Roman" w:cs="Times New Roman"/>
          <w:sz w:val="28"/>
          <w:szCs w:val="28"/>
          <w:lang w:val="ru-RU"/>
        </w:rPr>
        <w:t>155 с.</w:t>
      </w:r>
    </w:p>
    <w:p w:rsidR="00D80B57" w:rsidRPr="00D80B57"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61</w:t>
      </w:r>
      <w:r w:rsidR="0050247A" w:rsidRPr="00D80B57">
        <w:rPr>
          <w:rFonts w:ascii="Times New Roman" w:hAnsi="Times New Roman" w:cs="Times New Roman"/>
          <w:sz w:val="28"/>
          <w:szCs w:val="28"/>
        </w:rPr>
        <w:t xml:space="preserve"> STROBE Statement - Checklist of items that should be included in reports of observational studies // Saudi Journal of Anesthesia</w:t>
      </w:r>
      <w:r w:rsidR="00DC6D89" w:rsidRPr="00DC6D89">
        <w:rPr>
          <w:rFonts w:ascii="Times New Roman" w:hAnsi="Times New Roman" w:cs="Times New Roman"/>
          <w:sz w:val="28"/>
          <w:szCs w:val="28"/>
        </w:rPr>
        <w:t xml:space="preserve">. – </w:t>
      </w:r>
      <w:r w:rsidR="0050247A" w:rsidRPr="00D80B57">
        <w:rPr>
          <w:rFonts w:ascii="Times New Roman" w:hAnsi="Times New Roman" w:cs="Times New Roman"/>
          <w:sz w:val="28"/>
          <w:szCs w:val="28"/>
        </w:rPr>
        <w:t>2019</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Vol.13, №1</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P</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31-34. </w:t>
      </w:r>
    </w:p>
    <w:p w:rsidR="00D80B57" w:rsidRPr="00283732"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w:t>
      </w:r>
      <w:r w:rsidR="004828E0">
        <w:rPr>
          <w:rFonts w:ascii="Times New Roman" w:hAnsi="Times New Roman" w:cs="Times New Roman"/>
          <w:sz w:val="28"/>
          <w:szCs w:val="28"/>
        </w:rPr>
        <w:t>2</w:t>
      </w:r>
      <w:r w:rsidR="0050247A" w:rsidRPr="00D80B57">
        <w:rPr>
          <w:rFonts w:ascii="Times New Roman" w:hAnsi="Times New Roman" w:cs="Times New Roman"/>
          <w:sz w:val="28"/>
          <w:szCs w:val="28"/>
        </w:rPr>
        <w:t xml:space="preserve"> </w:t>
      </w:r>
      <w:r w:rsidR="0050247A" w:rsidRPr="00283732">
        <w:rPr>
          <w:rFonts w:ascii="Times New Roman" w:hAnsi="Times New Roman" w:cs="Times New Roman"/>
          <w:sz w:val="28"/>
          <w:szCs w:val="28"/>
        </w:rPr>
        <w:t xml:space="preserve">WHO. Informed Consent Form. </w:t>
      </w:r>
      <w:r w:rsidR="00283732" w:rsidRPr="00283732">
        <w:rPr>
          <w:rFonts w:ascii="Times New Roman" w:hAnsi="Times New Roman" w:cs="Times New Roman"/>
          <w:sz w:val="28"/>
          <w:szCs w:val="28"/>
        </w:rPr>
        <w:t>[https://www.who.int/ethics/review-committee/informed-decision-making.pdf?ua=1</w:t>
      </w:r>
      <w:r w:rsidR="00283732">
        <w:rPr>
          <w:rFonts w:ascii="Times New Roman" w:hAnsi="Times New Roman" w:cs="Times New Roman"/>
          <w:sz w:val="28"/>
          <w:szCs w:val="28"/>
        </w:rPr>
        <w:t>]</w:t>
      </w:r>
      <w:r w:rsidR="00283732" w:rsidRPr="00283732">
        <w:rPr>
          <w:rFonts w:ascii="Times New Roman" w:hAnsi="Times New Roman" w:cs="Times New Roman"/>
          <w:sz w:val="28"/>
          <w:szCs w:val="28"/>
        </w:rPr>
        <w:t>.</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6</w:t>
      </w:r>
      <w:r w:rsidR="004828E0">
        <w:rPr>
          <w:rFonts w:ascii="Times New Roman" w:hAnsi="Times New Roman" w:cs="Times New Roman"/>
          <w:sz w:val="28"/>
          <w:szCs w:val="28"/>
        </w:rPr>
        <w:t>3</w:t>
      </w:r>
      <w:r w:rsidR="0050247A" w:rsidRPr="00D80B57">
        <w:rPr>
          <w:rFonts w:ascii="Times New Roman" w:hAnsi="Times New Roman" w:cs="Times New Roman"/>
          <w:sz w:val="28"/>
          <w:szCs w:val="28"/>
        </w:rPr>
        <w:t xml:space="preserve"> </w:t>
      </w:r>
      <w:hyperlink r:id="rId172" w:history="1">
        <w:r w:rsidR="0050247A" w:rsidRPr="00D80B57">
          <w:rPr>
            <w:rFonts w:ascii="Times New Roman" w:hAnsi="Times New Roman" w:cs="Times New Roman"/>
            <w:sz w:val="28"/>
            <w:szCs w:val="28"/>
          </w:rPr>
          <w:t>Njeru J</w:t>
        </w:r>
      </w:hyperlink>
      <w:r w:rsidR="00CD4A37" w:rsidRPr="00CD4A37">
        <w:t>.</w:t>
      </w:r>
      <w:r w:rsidR="0050247A" w:rsidRPr="00D80B57">
        <w:rPr>
          <w:rFonts w:ascii="Times New Roman" w:hAnsi="Times New Roman" w:cs="Times New Roman"/>
          <w:sz w:val="28"/>
          <w:szCs w:val="28"/>
        </w:rPr>
        <w:t>, </w:t>
      </w:r>
      <w:hyperlink r:id="rId173" w:history="1">
        <w:r w:rsidR="0050247A" w:rsidRPr="00D80B57">
          <w:rPr>
            <w:rFonts w:ascii="Times New Roman" w:hAnsi="Times New Roman" w:cs="Times New Roman"/>
            <w:sz w:val="28"/>
            <w:szCs w:val="28"/>
          </w:rPr>
          <w:t>Wareth G</w:t>
        </w:r>
      </w:hyperlink>
      <w:r w:rsidR="00CD4A37" w:rsidRPr="00CD4A37">
        <w:t>.</w:t>
      </w:r>
      <w:r w:rsidR="0050247A" w:rsidRPr="00D80B57">
        <w:rPr>
          <w:rFonts w:ascii="Times New Roman" w:hAnsi="Times New Roman" w:cs="Times New Roman"/>
          <w:sz w:val="28"/>
          <w:szCs w:val="28"/>
        </w:rPr>
        <w:t>, </w:t>
      </w:r>
      <w:hyperlink r:id="rId174" w:history="1">
        <w:r w:rsidR="0050247A" w:rsidRPr="00D80B57">
          <w:rPr>
            <w:rFonts w:ascii="Times New Roman" w:hAnsi="Times New Roman" w:cs="Times New Roman"/>
            <w:sz w:val="28"/>
            <w:szCs w:val="28"/>
          </w:rPr>
          <w:t>Melzer F</w:t>
        </w:r>
      </w:hyperlink>
      <w:r w:rsidR="00CD4A37" w:rsidRPr="00CD4A37">
        <w:t>.</w:t>
      </w:r>
      <w:r w:rsidR="0050247A" w:rsidRPr="00D80B57">
        <w:rPr>
          <w:rFonts w:ascii="Times New Roman" w:hAnsi="Times New Roman" w:cs="Times New Roman"/>
          <w:sz w:val="28"/>
          <w:szCs w:val="28"/>
        </w:rPr>
        <w:t>, </w:t>
      </w:r>
      <w:hyperlink r:id="rId175" w:history="1">
        <w:r w:rsidR="0050247A" w:rsidRPr="00D80B57">
          <w:rPr>
            <w:rFonts w:ascii="Times New Roman" w:hAnsi="Times New Roman" w:cs="Times New Roman"/>
            <w:sz w:val="28"/>
            <w:szCs w:val="28"/>
          </w:rPr>
          <w:t>Henning K</w:t>
        </w:r>
      </w:hyperlink>
      <w:r w:rsidR="00CD4A37" w:rsidRPr="00CD4A37">
        <w:t>.</w:t>
      </w:r>
      <w:r w:rsidR="0050247A" w:rsidRPr="00D80B57">
        <w:rPr>
          <w:rFonts w:ascii="Times New Roman" w:hAnsi="Times New Roman" w:cs="Times New Roman"/>
          <w:sz w:val="28"/>
          <w:szCs w:val="28"/>
        </w:rPr>
        <w:t xml:space="preserve"> et al. </w:t>
      </w:r>
      <w:r w:rsidR="0050247A" w:rsidRPr="00D80B57">
        <w:rPr>
          <w:rFonts w:ascii="Times New Roman" w:hAnsi="Times New Roman" w:cs="Times New Roman"/>
          <w:bCs/>
          <w:kern w:val="36"/>
          <w:sz w:val="28"/>
          <w:szCs w:val="28"/>
        </w:rPr>
        <w:t>Systematic Review Of Brucellosis In Kenya: Disease Frequency In Humans And Animals And Risk Factors For Human Infection</w:t>
      </w:r>
      <w:r w:rsidR="00687706" w:rsidRPr="00687706">
        <w:rPr>
          <w:rFonts w:ascii="Times New Roman" w:hAnsi="Times New Roman" w:cs="Times New Roman"/>
          <w:bCs/>
          <w:kern w:val="36"/>
          <w:sz w:val="28"/>
          <w:szCs w:val="28"/>
        </w:rPr>
        <w:t xml:space="preserve"> </w:t>
      </w:r>
      <w:r w:rsidR="0050247A" w:rsidRPr="00D80B57">
        <w:rPr>
          <w:rFonts w:ascii="Times New Roman" w:hAnsi="Times New Roman" w:cs="Times New Roman"/>
          <w:bCs/>
          <w:kern w:val="36"/>
          <w:sz w:val="28"/>
          <w:szCs w:val="28"/>
        </w:rPr>
        <w:t xml:space="preserve">// </w:t>
      </w:r>
      <w:hyperlink r:id="rId176" w:tooltip="BMC public health." w:history="1">
        <w:r w:rsidR="0050247A" w:rsidRPr="00D80B57">
          <w:rPr>
            <w:rFonts w:ascii="Times New Roman" w:hAnsi="Times New Roman" w:cs="Times New Roman"/>
            <w:sz w:val="28"/>
            <w:szCs w:val="28"/>
          </w:rPr>
          <w:t>BMC Public Health</w:t>
        </w:r>
      </w:hyperlink>
      <w:r w:rsidR="0050247A" w:rsidRPr="00D80B57">
        <w:rPr>
          <w:rFonts w:ascii="Times New Roman" w:hAnsi="Times New Roman" w:cs="Times New Roman"/>
          <w:sz w:val="28"/>
          <w:szCs w:val="28"/>
        </w:rPr>
        <w:t xml:space="preserve">. – 2016.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Vol.16, №1</w:t>
      </w:r>
      <w:r w:rsidR="00DC6D89" w:rsidRPr="00DC6D89">
        <w:rPr>
          <w:rFonts w:ascii="Times New Roman" w:hAnsi="Times New Roman" w:cs="Times New Roman"/>
          <w:sz w:val="28"/>
          <w:szCs w:val="28"/>
        </w:rPr>
        <w:t xml:space="preserve">. - </w:t>
      </w:r>
      <w:r w:rsidR="0050247A" w:rsidRPr="00D80B57">
        <w:rPr>
          <w:rFonts w:ascii="Times New Roman" w:hAnsi="Times New Roman" w:cs="Times New Roman"/>
          <w:sz w:val="28"/>
          <w:szCs w:val="28"/>
        </w:rPr>
        <w:t xml:space="preserve">Art.853.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6</w:t>
      </w:r>
      <w:r w:rsidR="004828E0">
        <w:rPr>
          <w:rFonts w:ascii="Times New Roman" w:hAnsi="Times New Roman" w:cs="Times New Roman"/>
          <w:sz w:val="28"/>
          <w:szCs w:val="28"/>
        </w:rPr>
        <w:t>4</w:t>
      </w:r>
      <w:r w:rsidR="0050247A" w:rsidRPr="00D80B57">
        <w:rPr>
          <w:rFonts w:ascii="Times New Roman" w:hAnsi="Times New Roman" w:cs="Times New Roman"/>
          <w:sz w:val="28"/>
          <w:szCs w:val="28"/>
        </w:rPr>
        <w:t xml:space="preserve"> </w:t>
      </w:r>
      <w:hyperlink r:id="rId177" w:history="1">
        <w:r w:rsidR="0050247A" w:rsidRPr="00D80B57">
          <w:rPr>
            <w:rFonts w:ascii="Times New Roman" w:hAnsi="Times New Roman" w:cs="Times New Roman"/>
            <w:sz w:val="28"/>
            <w:szCs w:val="28"/>
          </w:rPr>
          <w:t>Chaka H</w:t>
        </w:r>
      </w:hyperlink>
      <w:r w:rsidR="00452C40" w:rsidRPr="00452C40">
        <w:t>.</w:t>
      </w:r>
      <w:r w:rsidR="0050247A" w:rsidRPr="00D80B57">
        <w:rPr>
          <w:rFonts w:ascii="Times New Roman" w:hAnsi="Times New Roman" w:cs="Times New Roman"/>
          <w:sz w:val="28"/>
          <w:szCs w:val="28"/>
        </w:rPr>
        <w:t>, </w:t>
      </w:r>
      <w:hyperlink r:id="rId178" w:history="1">
        <w:r w:rsidR="0050247A" w:rsidRPr="00D80B57">
          <w:rPr>
            <w:rFonts w:ascii="Times New Roman" w:hAnsi="Times New Roman" w:cs="Times New Roman"/>
            <w:sz w:val="28"/>
            <w:szCs w:val="28"/>
          </w:rPr>
          <w:t>Aboset G</w:t>
        </w:r>
      </w:hyperlink>
      <w:r w:rsidR="00452C40" w:rsidRPr="00452C40">
        <w:t>.</w:t>
      </w:r>
      <w:r w:rsidR="0050247A" w:rsidRPr="00D80B57">
        <w:rPr>
          <w:rFonts w:ascii="Times New Roman" w:hAnsi="Times New Roman" w:cs="Times New Roman"/>
          <w:sz w:val="28"/>
          <w:szCs w:val="28"/>
        </w:rPr>
        <w:t>, </w:t>
      </w:r>
      <w:hyperlink r:id="rId179" w:history="1">
        <w:r w:rsidR="0050247A" w:rsidRPr="00D80B57">
          <w:rPr>
            <w:rFonts w:ascii="Times New Roman" w:hAnsi="Times New Roman" w:cs="Times New Roman"/>
            <w:sz w:val="28"/>
            <w:szCs w:val="28"/>
          </w:rPr>
          <w:t>Garoma A</w:t>
        </w:r>
      </w:hyperlink>
      <w:r w:rsidR="00452C40" w:rsidRPr="00452C40">
        <w:t>.</w:t>
      </w:r>
      <w:r w:rsidR="0050247A" w:rsidRPr="00D80B57">
        <w:rPr>
          <w:rFonts w:ascii="Times New Roman" w:hAnsi="Times New Roman" w:cs="Times New Roman"/>
          <w:sz w:val="28"/>
          <w:szCs w:val="28"/>
        </w:rPr>
        <w:t>, </w:t>
      </w:r>
      <w:hyperlink r:id="rId180" w:history="1">
        <w:r w:rsidR="0050247A" w:rsidRPr="00D80B57">
          <w:rPr>
            <w:rFonts w:ascii="Times New Roman" w:hAnsi="Times New Roman" w:cs="Times New Roman"/>
            <w:sz w:val="28"/>
            <w:szCs w:val="28"/>
          </w:rPr>
          <w:t>Gumi B</w:t>
        </w:r>
      </w:hyperlink>
      <w:r w:rsidR="00452C40" w:rsidRPr="00452C40">
        <w:t>.</w:t>
      </w:r>
      <w:r w:rsidR="0050247A" w:rsidRPr="00D80B57">
        <w:rPr>
          <w:rFonts w:ascii="Times New Roman" w:hAnsi="Times New Roman" w:cs="Times New Roman"/>
          <w:sz w:val="28"/>
          <w:szCs w:val="28"/>
        </w:rPr>
        <w:t> et al. Cross-sectional survey of brucellosis and associated risk factors in the livestock-wildlife interface area of  Nechisar National Park, Ethiopia</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hyperlink r:id="rId181" w:tooltip="Tropical animal health and production." w:history="1">
        <w:r w:rsidR="0050247A" w:rsidRPr="00D80B57">
          <w:rPr>
            <w:rFonts w:ascii="Times New Roman" w:hAnsi="Times New Roman" w:cs="Times New Roman"/>
            <w:sz w:val="28"/>
            <w:szCs w:val="28"/>
          </w:rPr>
          <w:t>Tropical Animal Health Prod</w:t>
        </w:r>
      </w:hyperlink>
      <w:r w:rsidR="0050247A" w:rsidRPr="00D80B57">
        <w:rPr>
          <w:rFonts w:ascii="Times New Roman" w:hAnsi="Times New Roman" w:cs="Times New Roman"/>
          <w:sz w:val="28"/>
          <w:szCs w:val="28"/>
        </w:rPr>
        <w:t>uction. – 2018</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Vol.50</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Pr>
          <w:rFonts w:ascii="Times New Roman" w:hAnsi="Times New Roman" w:cs="Times New Roman"/>
          <w:sz w:val="28"/>
          <w:szCs w:val="28"/>
        </w:rPr>
        <w:t xml:space="preserve">P. </w:t>
      </w:r>
      <w:r w:rsidR="0050247A" w:rsidRPr="00D80B57">
        <w:rPr>
          <w:rFonts w:ascii="Times New Roman" w:hAnsi="Times New Roman" w:cs="Times New Roman"/>
          <w:sz w:val="28"/>
          <w:szCs w:val="28"/>
        </w:rPr>
        <w:t xml:space="preserve">1041-1049.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shd w:val="clear" w:color="auto" w:fill="FFFFFF"/>
        </w:rPr>
        <w:t>6</w:t>
      </w:r>
      <w:r w:rsidR="004828E0">
        <w:rPr>
          <w:rFonts w:ascii="Times New Roman" w:hAnsi="Times New Roman" w:cs="Times New Roman"/>
          <w:sz w:val="28"/>
          <w:szCs w:val="28"/>
          <w:shd w:val="clear" w:color="auto" w:fill="FFFFFF"/>
        </w:rPr>
        <w:t>5</w:t>
      </w:r>
      <w:r w:rsidR="0050247A" w:rsidRPr="00D80B57">
        <w:rPr>
          <w:rFonts w:ascii="Times New Roman" w:hAnsi="Times New Roman" w:cs="Times New Roman"/>
          <w:sz w:val="28"/>
          <w:szCs w:val="28"/>
          <w:shd w:val="clear" w:color="auto" w:fill="FFFFFF"/>
        </w:rPr>
        <w:t xml:space="preserve"> </w:t>
      </w:r>
      <w:hyperlink r:id="rId182" w:history="1">
        <w:r w:rsidR="0050247A" w:rsidRPr="00D80B57">
          <w:rPr>
            <w:rFonts w:ascii="Times New Roman" w:hAnsi="Times New Roman" w:cs="Times New Roman"/>
            <w:sz w:val="28"/>
            <w:szCs w:val="28"/>
          </w:rPr>
          <w:t>Ndazigaruye</w:t>
        </w:r>
      </w:hyperlink>
      <w:r w:rsidR="0050247A" w:rsidRPr="00D80B57">
        <w:rPr>
          <w:rFonts w:ascii="Times New Roman" w:hAnsi="Times New Roman" w:cs="Times New Roman"/>
          <w:sz w:val="28"/>
          <w:szCs w:val="28"/>
        </w:rPr>
        <w:t xml:space="preserve"> G</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w:t>
      </w:r>
      <w:hyperlink r:id="rId183" w:history="1">
        <w:r w:rsidR="0050247A" w:rsidRPr="00D80B57">
          <w:rPr>
            <w:rFonts w:ascii="Times New Roman" w:hAnsi="Times New Roman" w:cs="Times New Roman"/>
            <w:sz w:val="28"/>
            <w:szCs w:val="28"/>
          </w:rPr>
          <w:t>Mushonga</w:t>
        </w:r>
      </w:hyperlink>
      <w:r w:rsidR="0050247A" w:rsidRPr="00D80B57">
        <w:rPr>
          <w:rFonts w:ascii="Times New Roman" w:hAnsi="Times New Roman" w:cs="Times New Roman"/>
          <w:sz w:val="28"/>
          <w:szCs w:val="28"/>
        </w:rPr>
        <w:t xml:space="preserve"> B</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w:t>
      </w:r>
      <w:hyperlink r:id="rId184" w:history="1">
        <w:r w:rsidR="0050247A" w:rsidRPr="00D80B57">
          <w:rPr>
            <w:rFonts w:ascii="Times New Roman" w:hAnsi="Times New Roman" w:cs="Times New Roman"/>
            <w:sz w:val="28"/>
            <w:szCs w:val="28"/>
          </w:rPr>
          <w:t>Kandiwa</w:t>
        </w:r>
      </w:hyperlink>
      <w:r w:rsidR="0050247A" w:rsidRPr="00D80B57">
        <w:rPr>
          <w:rFonts w:ascii="Times New Roman" w:hAnsi="Times New Roman" w:cs="Times New Roman"/>
          <w:sz w:val="28"/>
          <w:szCs w:val="28"/>
        </w:rPr>
        <w:t xml:space="preserve"> E</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hyperlink r:id="rId185" w:history="1">
        <w:r w:rsidR="0050247A" w:rsidRPr="00D80B57">
          <w:rPr>
            <w:rFonts w:ascii="Times New Roman" w:hAnsi="Times New Roman" w:cs="Times New Roman"/>
            <w:sz w:val="28"/>
            <w:szCs w:val="28"/>
          </w:rPr>
          <w:t>Samkange</w:t>
        </w:r>
      </w:hyperlink>
      <w:r w:rsidR="0050247A" w:rsidRPr="00D80B57">
        <w:rPr>
          <w:rFonts w:ascii="Times New Roman" w:hAnsi="Times New Roman" w:cs="Times New Roman"/>
          <w:sz w:val="28"/>
          <w:szCs w:val="28"/>
        </w:rPr>
        <w:t xml:space="preserve"> A</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hyperlink r:id="rId186" w:history="1">
        <w:r w:rsidR="0050247A" w:rsidRPr="00D80B57">
          <w:rPr>
            <w:rFonts w:ascii="Times New Roman" w:hAnsi="Times New Roman" w:cs="Times New Roman"/>
            <w:sz w:val="28"/>
            <w:szCs w:val="28"/>
          </w:rPr>
          <w:t>Segwagwe</w:t>
        </w:r>
      </w:hyperlink>
      <w:r w:rsidR="0050247A" w:rsidRPr="00D80B57">
        <w:rPr>
          <w:rFonts w:ascii="Times New Roman" w:hAnsi="Times New Roman" w:cs="Times New Roman"/>
          <w:sz w:val="28"/>
          <w:szCs w:val="28"/>
        </w:rPr>
        <w:t xml:space="preserve"> В</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Е. </w:t>
      </w:r>
      <w:r w:rsidR="0050247A" w:rsidRPr="00D80B57">
        <w:rPr>
          <w:rFonts w:ascii="Times New Roman" w:hAnsi="Times New Roman" w:cs="Times New Roman"/>
          <w:kern w:val="36"/>
          <w:sz w:val="28"/>
          <w:szCs w:val="28"/>
        </w:rPr>
        <w:t>Prevalence and risk factors for brucellosis seropositivity in cattle in Nyagatare district, Eastern province, Rwanda</w:t>
      </w:r>
      <w:r w:rsidR="00687706" w:rsidRPr="00687706">
        <w:rPr>
          <w:rFonts w:ascii="Times New Roman" w:hAnsi="Times New Roman" w:cs="Times New Roman"/>
          <w:kern w:val="36"/>
          <w:sz w:val="28"/>
          <w:szCs w:val="28"/>
        </w:rPr>
        <w:t xml:space="preserve"> </w:t>
      </w:r>
      <w:r w:rsidR="0050247A" w:rsidRPr="00D80B57">
        <w:rPr>
          <w:rFonts w:ascii="Times New Roman" w:hAnsi="Times New Roman" w:cs="Times New Roman"/>
          <w:kern w:val="36"/>
          <w:sz w:val="28"/>
          <w:szCs w:val="28"/>
        </w:rPr>
        <w:t xml:space="preserve">// </w:t>
      </w:r>
      <w:hyperlink r:id="rId187" w:history="1">
        <w:r w:rsidR="0050247A" w:rsidRPr="00D80B57">
          <w:rPr>
            <w:rFonts w:ascii="Times New Roman" w:hAnsi="Times New Roman" w:cs="Times New Roman"/>
            <w:sz w:val="28"/>
            <w:szCs w:val="28"/>
          </w:rPr>
          <w:t>Journal of South African Veterinary Assoc</w:t>
        </w:r>
      </w:hyperlink>
      <w:r w:rsidR="0050247A" w:rsidRPr="00D80B57">
        <w:rPr>
          <w:rFonts w:ascii="Times New Roman" w:hAnsi="Times New Roman" w:cs="Times New Roman"/>
          <w:sz w:val="28"/>
          <w:szCs w:val="28"/>
        </w:rPr>
        <w:t>iation. – 2018</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Vol.89</w:t>
      </w:r>
      <w:r w:rsidR="00DC6D89" w:rsidRPr="00DC6D89">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DC6D89" w:rsidRPr="00F35712">
        <w:rPr>
          <w:rFonts w:ascii="Times New Roman" w:hAnsi="Times New Roman" w:cs="Times New Roman"/>
          <w:sz w:val="28"/>
          <w:szCs w:val="28"/>
        </w:rPr>
        <w:t>-</w:t>
      </w:r>
      <w:r w:rsidR="0050247A" w:rsidRPr="00D80B57">
        <w:rPr>
          <w:rFonts w:ascii="Times New Roman" w:hAnsi="Times New Roman" w:cs="Times New Roman"/>
          <w:sz w:val="28"/>
          <w:szCs w:val="28"/>
        </w:rPr>
        <w:t xml:space="preserve"> Art.1625.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6</w:t>
      </w:r>
      <w:r w:rsidR="004828E0">
        <w:rPr>
          <w:rFonts w:ascii="Times New Roman" w:hAnsi="Times New Roman" w:cs="Times New Roman"/>
          <w:sz w:val="28"/>
          <w:szCs w:val="28"/>
        </w:rPr>
        <w:t>6</w:t>
      </w:r>
      <w:r w:rsidR="0050247A" w:rsidRPr="00D80B57">
        <w:rPr>
          <w:rFonts w:ascii="Times New Roman" w:hAnsi="Times New Roman" w:cs="Times New Roman"/>
          <w:sz w:val="28"/>
          <w:szCs w:val="28"/>
        </w:rPr>
        <w:t xml:space="preserve"> Kansiime C</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 Atuyambe L</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M</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 Asiimwe B</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B</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 Mugisha A</w:t>
      </w:r>
      <w:r w:rsidR="00F35712" w:rsidRPr="00F35712">
        <w:rPr>
          <w:rFonts w:ascii="Times New Roman" w:hAnsi="Times New Roman" w:cs="Times New Roman"/>
          <w:sz w:val="28"/>
          <w:szCs w:val="28"/>
        </w:rPr>
        <w:t>.</w:t>
      </w:r>
      <w:r w:rsidR="0050247A" w:rsidRPr="00D80B57">
        <w:rPr>
          <w:rFonts w:ascii="Times New Roman" w:hAnsi="Times New Roman" w:cs="Times New Roman"/>
          <w:sz w:val="28"/>
          <w:szCs w:val="28"/>
        </w:rPr>
        <w:t xml:space="preserve"> et al. Community Perceptions On Integrating Animal Vaccination And Health Education By Veterinary And Public Health Workers In The Prevention Of Brucellosis Among Pastoral Communities Of South Western Uganda</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Plos One. – </w:t>
      </w:r>
      <w:r w:rsidR="0050247A" w:rsidRPr="00D80B57">
        <w:rPr>
          <w:rFonts w:ascii="Times New Roman" w:hAnsi="Times New Roman" w:cs="Times New Roman"/>
          <w:sz w:val="28"/>
          <w:szCs w:val="28"/>
          <w:shd w:val="clear" w:color="auto" w:fill="FFFFFF"/>
        </w:rPr>
        <w:t>2015</w:t>
      </w:r>
      <w:r w:rsidR="00F35712" w:rsidRPr="00F35712">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w:t>
      </w:r>
      <w:r w:rsidR="00F35712" w:rsidRPr="00F35712">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Vol.10, </w:t>
      </w:r>
      <w:r w:rsidR="0050247A" w:rsidRPr="00D80B57">
        <w:rPr>
          <w:rFonts w:ascii="Times New Roman" w:hAnsi="Times New Roman" w:cs="Times New Roman"/>
          <w:sz w:val="28"/>
          <w:szCs w:val="28"/>
        </w:rPr>
        <w:t>№</w:t>
      </w:r>
      <w:r w:rsidR="0050247A" w:rsidRPr="00D80B57">
        <w:rPr>
          <w:rFonts w:ascii="Times New Roman" w:hAnsi="Times New Roman" w:cs="Times New Roman"/>
          <w:sz w:val="28"/>
          <w:szCs w:val="28"/>
          <w:shd w:val="clear" w:color="auto" w:fill="FFFFFF"/>
        </w:rPr>
        <w:t>7</w:t>
      </w:r>
      <w:r w:rsidR="00452C40" w:rsidRPr="00452C40">
        <w:rPr>
          <w:rFonts w:ascii="Times New Roman" w:hAnsi="Times New Roman" w:cs="Times New Roman"/>
          <w:sz w:val="28"/>
          <w:szCs w:val="28"/>
          <w:shd w:val="clear" w:color="auto" w:fill="FFFFFF"/>
        </w:rPr>
        <w:t>:</w:t>
      </w:r>
      <w:r w:rsidR="008966AE" w:rsidRPr="008966AE">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shd w:val="clear" w:color="auto" w:fill="FFFFFF"/>
        </w:rPr>
        <w:t>e0132206</w:t>
      </w:r>
      <w:r w:rsidR="0050247A" w:rsidRPr="00D80B57">
        <w:rPr>
          <w:rFonts w:ascii="Times New Roman" w:hAnsi="Times New Roman" w:cs="Times New Roman"/>
          <w:sz w:val="28"/>
          <w:szCs w:val="28"/>
        </w:rPr>
        <w:t xml:space="preserve">.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shd w:val="clear" w:color="auto" w:fill="FFFFFF"/>
        </w:rPr>
        <w:t>6</w:t>
      </w:r>
      <w:r w:rsidR="004828E0">
        <w:rPr>
          <w:rFonts w:ascii="Times New Roman" w:hAnsi="Times New Roman" w:cs="Times New Roman"/>
          <w:sz w:val="28"/>
          <w:szCs w:val="28"/>
          <w:shd w:val="clear" w:color="auto" w:fill="FFFFFF"/>
        </w:rPr>
        <w:t>7</w:t>
      </w:r>
      <w:r w:rsidR="0050247A" w:rsidRPr="00D80B57">
        <w:rPr>
          <w:rFonts w:ascii="Times New Roman" w:hAnsi="Times New Roman" w:cs="Times New Roman"/>
          <w:sz w:val="28"/>
          <w:szCs w:val="28"/>
          <w:shd w:val="clear" w:color="auto" w:fill="FFFFFF"/>
        </w:rPr>
        <w:t xml:space="preserve"> </w:t>
      </w:r>
      <w:hyperlink r:id="rId188" w:history="1">
        <w:r w:rsidR="0050247A" w:rsidRPr="00D80B57">
          <w:rPr>
            <w:rFonts w:ascii="Times New Roman" w:hAnsi="Times New Roman" w:cs="Times New Roman"/>
            <w:sz w:val="28"/>
            <w:szCs w:val="28"/>
          </w:rPr>
          <w:t>Arif S</w:t>
        </w:r>
      </w:hyperlink>
      <w:r w:rsidR="00F35712" w:rsidRPr="00F35712">
        <w:t>.</w:t>
      </w:r>
      <w:r w:rsidR="0050247A" w:rsidRPr="00D80B57">
        <w:rPr>
          <w:rFonts w:ascii="Times New Roman" w:hAnsi="Times New Roman" w:cs="Times New Roman"/>
          <w:sz w:val="28"/>
          <w:szCs w:val="28"/>
        </w:rPr>
        <w:t>, </w:t>
      </w:r>
      <w:hyperlink r:id="rId189" w:history="1">
        <w:r w:rsidR="0050247A" w:rsidRPr="00D80B57">
          <w:rPr>
            <w:rFonts w:ascii="Times New Roman" w:hAnsi="Times New Roman" w:cs="Times New Roman"/>
            <w:sz w:val="28"/>
            <w:szCs w:val="28"/>
          </w:rPr>
          <w:t>Thomson P</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C</w:t>
        </w:r>
      </w:hyperlink>
      <w:r w:rsidR="00452C40" w:rsidRPr="00452C40">
        <w:t>.</w:t>
      </w:r>
      <w:r w:rsidR="0050247A" w:rsidRPr="00D80B57">
        <w:rPr>
          <w:rFonts w:ascii="Times New Roman" w:hAnsi="Times New Roman" w:cs="Times New Roman"/>
          <w:sz w:val="28"/>
          <w:szCs w:val="28"/>
        </w:rPr>
        <w:t>, </w:t>
      </w:r>
      <w:hyperlink r:id="rId190" w:history="1">
        <w:r w:rsidR="0050247A" w:rsidRPr="00D80B57">
          <w:rPr>
            <w:rFonts w:ascii="Times New Roman" w:hAnsi="Times New Roman" w:cs="Times New Roman"/>
            <w:sz w:val="28"/>
            <w:szCs w:val="28"/>
          </w:rPr>
          <w:t>Hernandez-Jover M</w:t>
        </w:r>
      </w:hyperlink>
      <w:r w:rsidR="00452C40" w:rsidRPr="00452C40">
        <w:t>.</w:t>
      </w:r>
      <w:r w:rsidR="0050247A" w:rsidRPr="00D80B57">
        <w:rPr>
          <w:rFonts w:ascii="Times New Roman" w:hAnsi="Times New Roman" w:cs="Times New Roman"/>
          <w:sz w:val="28"/>
          <w:szCs w:val="28"/>
        </w:rPr>
        <w:t>, </w:t>
      </w:r>
      <w:hyperlink r:id="rId191" w:history="1">
        <w:r w:rsidR="0050247A" w:rsidRPr="00D80B57">
          <w:rPr>
            <w:rFonts w:ascii="Times New Roman" w:hAnsi="Times New Roman" w:cs="Times New Roman"/>
            <w:sz w:val="28"/>
            <w:szCs w:val="28"/>
          </w:rPr>
          <w:t>Mcgill D</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M</w:t>
        </w:r>
      </w:hyperlink>
      <w:r w:rsidR="00452C40" w:rsidRPr="00452C40">
        <w:t>.</w:t>
      </w:r>
      <w:r w:rsidR="0050247A" w:rsidRPr="00D80B57">
        <w:rPr>
          <w:rFonts w:ascii="Times New Roman" w:hAnsi="Times New Roman" w:cs="Times New Roman"/>
          <w:sz w:val="28"/>
          <w:szCs w:val="28"/>
        </w:rPr>
        <w:t xml:space="preserve"> et al. </w:t>
      </w:r>
      <w:r w:rsidR="0050247A" w:rsidRPr="00D80B57">
        <w:rPr>
          <w:rFonts w:ascii="Times New Roman" w:hAnsi="Times New Roman" w:cs="Times New Roman"/>
          <w:bCs/>
          <w:kern w:val="36"/>
          <w:sz w:val="28"/>
          <w:szCs w:val="28"/>
        </w:rPr>
        <w:t>Bovine brucellosis in Pakistan; an analysis of engagement with risk factors in smallholder farmer settings</w:t>
      </w:r>
      <w:r w:rsidR="00687706" w:rsidRPr="00687706">
        <w:rPr>
          <w:rFonts w:ascii="Times New Roman" w:hAnsi="Times New Roman" w:cs="Times New Roman"/>
          <w:bCs/>
          <w:kern w:val="36"/>
          <w:sz w:val="28"/>
          <w:szCs w:val="28"/>
        </w:rPr>
        <w:t xml:space="preserve"> </w:t>
      </w:r>
      <w:r w:rsidR="0050247A" w:rsidRPr="00D80B57">
        <w:rPr>
          <w:rFonts w:ascii="Times New Roman" w:hAnsi="Times New Roman" w:cs="Times New Roman"/>
          <w:bCs/>
          <w:kern w:val="36"/>
          <w:sz w:val="28"/>
          <w:szCs w:val="28"/>
        </w:rPr>
        <w:t xml:space="preserve">// </w:t>
      </w:r>
      <w:hyperlink r:id="rId192" w:tooltip="Veterinary medicine and science." w:history="1">
        <w:r w:rsidR="0050247A" w:rsidRPr="00D80B57">
          <w:rPr>
            <w:rFonts w:ascii="Times New Roman" w:hAnsi="Times New Roman" w:cs="Times New Roman"/>
            <w:sz w:val="28"/>
            <w:szCs w:val="28"/>
          </w:rPr>
          <w:t>Veterinary Medicine and Sci</w:t>
        </w:r>
      </w:hyperlink>
      <w:r w:rsidR="0050247A" w:rsidRPr="00D80B57">
        <w:rPr>
          <w:rFonts w:ascii="Times New Roman" w:hAnsi="Times New Roman" w:cs="Times New Roman"/>
          <w:sz w:val="28"/>
          <w:szCs w:val="28"/>
        </w:rPr>
        <w:t>ence. – 2019</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Vol.5, №3</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390-401.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6</w:t>
      </w:r>
      <w:r w:rsidR="004828E0">
        <w:rPr>
          <w:rFonts w:ascii="Times New Roman" w:hAnsi="Times New Roman" w:cs="Times New Roman"/>
          <w:sz w:val="28"/>
          <w:szCs w:val="28"/>
        </w:rPr>
        <w:t>8</w:t>
      </w:r>
      <w:r w:rsidR="0050247A" w:rsidRPr="00D80B57">
        <w:rPr>
          <w:rFonts w:ascii="Times New Roman" w:hAnsi="Times New Roman" w:cs="Times New Roman"/>
          <w:sz w:val="28"/>
          <w:szCs w:val="28"/>
          <w:lang w:val="kk-KZ"/>
        </w:rPr>
        <w:t xml:space="preserve"> </w:t>
      </w:r>
      <w:r w:rsidR="0050247A" w:rsidRPr="00D80B57">
        <w:rPr>
          <w:rFonts w:ascii="Times New Roman" w:hAnsi="Times New Roman" w:cs="Times New Roman"/>
          <w:sz w:val="28"/>
          <w:szCs w:val="28"/>
        </w:rPr>
        <w:t>Jahangiry L</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Khazaee-Pool M</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Mahdavi B</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Ponnet K</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et al. Preventive factors related to brucellosis among rural population using the PRECEDE model: an application of path analysis</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hyperlink r:id="rId193" w:tooltip="Tropical Animal Health and Production" w:history="1">
        <w:r w:rsidR="0050247A" w:rsidRPr="0045508D">
          <w:rPr>
            <w:rStyle w:val="a7"/>
            <w:rFonts w:ascii="Times New Roman" w:eastAsiaTheme="majorEastAsia" w:hAnsi="Times New Roman" w:cs="Times New Roman"/>
            <w:color w:val="auto"/>
            <w:sz w:val="28"/>
            <w:szCs w:val="28"/>
            <w:u w:val="none"/>
          </w:rPr>
          <w:t>Tropical Animal Health and Pro</w:t>
        </w:r>
      </w:hyperlink>
      <w:r w:rsidR="0050247A" w:rsidRPr="00D80B57">
        <w:rPr>
          <w:rFonts w:ascii="Times New Roman" w:hAnsi="Times New Roman" w:cs="Times New Roman"/>
          <w:sz w:val="28"/>
          <w:szCs w:val="28"/>
        </w:rPr>
        <w:t>duction. – 2019</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Vol.51, №2</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419-428.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6</w:t>
      </w:r>
      <w:r w:rsidR="004828E0">
        <w:rPr>
          <w:rFonts w:ascii="Times New Roman" w:hAnsi="Times New Roman" w:cs="Times New Roman"/>
          <w:sz w:val="28"/>
          <w:szCs w:val="28"/>
        </w:rPr>
        <w:t>9</w:t>
      </w:r>
      <w:r w:rsidR="0050247A" w:rsidRPr="00D80B57">
        <w:rPr>
          <w:rFonts w:ascii="Times New Roman" w:hAnsi="Times New Roman" w:cs="Times New Roman"/>
          <w:sz w:val="28"/>
          <w:szCs w:val="28"/>
        </w:rPr>
        <w:t xml:space="preserve"> Nasirzadeh M</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Aligol M</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Hafezi Bakhtiari M</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Eslami A</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A. The effects of education on promoting knowledge, beliefs and preventive behaviors on brucellosis among women: applying a Health Belief Model</w:t>
      </w:r>
      <w:r w:rsidR="00687706" w:rsidRPr="00687706">
        <w:rPr>
          <w:rFonts w:ascii="Times New Roman" w:hAnsi="Times New Roman" w:cs="Times New Roman"/>
          <w:sz w:val="28"/>
          <w:szCs w:val="28"/>
        </w:rPr>
        <w:t xml:space="preserve"> </w:t>
      </w:r>
      <w:r w:rsidR="0050247A" w:rsidRPr="00DD2CE6">
        <w:rPr>
          <w:rFonts w:ascii="Times New Roman" w:hAnsi="Times New Roman" w:cs="Times New Roman"/>
          <w:i/>
          <w:sz w:val="28"/>
          <w:szCs w:val="28"/>
        </w:rPr>
        <w:t xml:space="preserve">// </w:t>
      </w:r>
      <w:r w:rsidR="0050247A" w:rsidRPr="00DD2CE6">
        <w:rPr>
          <w:rStyle w:val="ac"/>
          <w:rFonts w:ascii="Times New Roman" w:hAnsi="Times New Roman" w:cs="Times New Roman"/>
          <w:i w:val="0"/>
          <w:sz w:val="28"/>
          <w:szCs w:val="28"/>
        </w:rPr>
        <w:t>Jundishapur Journal of  Health Science.</w:t>
      </w:r>
      <w:r w:rsidR="0050247A" w:rsidRPr="00D80B57">
        <w:rPr>
          <w:rStyle w:val="ac"/>
          <w:rFonts w:ascii="Times New Roman" w:hAnsi="Times New Roman" w:cs="Times New Roman"/>
          <w:sz w:val="28"/>
          <w:szCs w:val="28"/>
        </w:rPr>
        <w:t xml:space="preserve"> – </w:t>
      </w:r>
      <w:r w:rsidR="0050247A" w:rsidRPr="00D80B57">
        <w:rPr>
          <w:rFonts w:ascii="Times New Roman" w:hAnsi="Times New Roman" w:cs="Times New Roman"/>
          <w:sz w:val="28"/>
          <w:szCs w:val="28"/>
        </w:rPr>
        <w:t>2014</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Vol.</w:t>
      </w:r>
      <w:r w:rsidR="0050247A" w:rsidRPr="00D80B57">
        <w:rPr>
          <w:rFonts w:ascii="Times New Roman" w:hAnsi="Times New Roman" w:cs="Times New Roman"/>
          <w:bCs/>
          <w:sz w:val="28"/>
          <w:szCs w:val="28"/>
        </w:rPr>
        <w:t xml:space="preserve">6, </w:t>
      </w:r>
      <w:r w:rsidR="0050247A" w:rsidRPr="00D80B57">
        <w:rPr>
          <w:rFonts w:ascii="Times New Roman" w:hAnsi="Times New Roman" w:cs="Times New Roman"/>
          <w:sz w:val="28"/>
          <w:szCs w:val="28"/>
        </w:rPr>
        <w:t>№2</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343-349.</w:t>
      </w:r>
    </w:p>
    <w:p w:rsidR="00D80B57" w:rsidRPr="00D80B57"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70</w:t>
      </w:r>
      <w:r w:rsidR="0050247A" w:rsidRPr="00D80B57">
        <w:rPr>
          <w:rFonts w:ascii="Times New Roman" w:hAnsi="Times New Roman" w:cs="Times New Roman"/>
          <w:sz w:val="28"/>
          <w:szCs w:val="28"/>
          <w:shd w:val="clear" w:color="auto" w:fill="FFFFFF"/>
        </w:rPr>
        <w:t xml:space="preserve"> Eskandari Z</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Bashirian S</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Barati M</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Soltanian A</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R</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Hazavehi S</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M</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M. The effect of educational program based on the Health Belief Model on brucellosis preventive behaviors among traditional ranchers in rural areas of Hamadan province</w:t>
      </w:r>
      <w:r w:rsidR="00687706" w:rsidRPr="00687706">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shd w:val="clear" w:color="auto" w:fill="FFFFFF"/>
        </w:rPr>
        <w:t>// Journal of  Education Community Health. – 2017</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Vol.3, </w:t>
      </w:r>
      <w:r w:rsidR="0050247A" w:rsidRPr="00D80B57">
        <w:rPr>
          <w:rFonts w:ascii="Times New Roman" w:hAnsi="Times New Roman" w:cs="Times New Roman"/>
          <w:sz w:val="28"/>
          <w:szCs w:val="28"/>
        </w:rPr>
        <w:t>№</w:t>
      </w:r>
      <w:r w:rsidR="0050247A" w:rsidRPr="00D80B57">
        <w:rPr>
          <w:rFonts w:ascii="Times New Roman" w:hAnsi="Times New Roman" w:cs="Times New Roman"/>
          <w:sz w:val="28"/>
          <w:szCs w:val="28"/>
          <w:shd w:val="clear" w:color="auto" w:fill="FFFFFF"/>
        </w:rPr>
        <w:t>4</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xml:space="preserve"> P. 16-23. </w:t>
      </w:r>
    </w:p>
    <w:p w:rsidR="00D80B57" w:rsidRPr="00D80B57"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71</w:t>
      </w:r>
      <w:r w:rsidR="0050247A" w:rsidRPr="00D80B57">
        <w:rPr>
          <w:rFonts w:ascii="Times New Roman" w:hAnsi="Times New Roman" w:cs="Times New Roman"/>
          <w:sz w:val="28"/>
          <w:szCs w:val="28"/>
        </w:rPr>
        <w:t xml:space="preserve"> Bat-Erdene D</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Chuang Y-C</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Chuang K-Y. Brucellosis knowledge and preventive practices among herders in western Mongolia</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Zoonoses Public Hеаlth. – 2019</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452C40">
        <w:rPr>
          <w:rFonts w:ascii="Times New Roman" w:hAnsi="Times New Roman" w:cs="Times New Roman"/>
          <w:sz w:val="28"/>
          <w:szCs w:val="28"/>
        </w:rPr>
        <w:t xml:space="preserve"> Vol.66, №</w:t>
      </w:r>
      <w:r w:rsidR="0050247A" w:rsidRPr="00D80B57">
        <w:rPr>
          <w:rFonts w:ascii="Times New Roman" w:hAnsi="Times New Roman" w:cs="Times New Roman"/>
          <w:sz w:val="28"/>
          <w:szCs w:val="28"/>
        </w:rPr>
        <w:t>1</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133-139. </w:t>
      </w:r>
    </w:p>
    <w:p w:rsidR="00D80B57" w:rsidRPr="00D80B57"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7</w:t>
      </w:r>
      <w:r w:rsidR="004828E0">
        <w:rPr>
          <w:rFonts w:ascii="Times New Roman" w:hAnsi="Times New Roman" w:cs="Times New Roman"/>
          <w:sz w:val="28"/>
          <w:szCs w:val="28"/>
        </w:rPr>
        <w:t>2</w:t>
      </w:r>
      <w:r w:rsidR="0050247A" w:rsidRPr="00D80B57">
        <w:rPr>
          <w:rFonts w:ascii="Times New Roman" w:hAnsi="Times New Roman" w:cs="Times New Roman"/>
          <w:sz w:val="28"/>
          <w:szCs w:val="28"/>
        </w:rPr>
        <w:t xml:space="preserve"> Peck M</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E</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Jenpanich C</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Amonsin A</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Bunpapong N</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et al. Knowledge, attitudes and practices associated with brucellosis among small-scale goat farmers in Thailand</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Journal Agromedicine. – 2019</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Vol.24, №1</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56-63.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7</w:t>
      </w:r>
      <w:r w:rsidR="004828E0">
        <w:rPr>
          <w:rFonts w:ascii="Times New Roman" w:hAnsi="Times New Roman" w:cs="Times New Roman"/>
          <w:sz w:val="28"/>
          <w:szCs w:val="28"/>
        </w:rPr>
        <w:t>3</w:t>
      </w:r>
      <w:r w:rsidR="0050247A" w:rsidRPr="00D80B57">
        <w:rPr>
          <w:rFonts w:ascii="Times New Roman" w:hAnsi="Times New Roman" w:cs="Times New Roman"/>
          <w:sz w:val="28"/>
          <w:szCs w:val="28"/>
        </w:rPr>
        <w:t xml:space="preserve"> Noviana C</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Wibawan I</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W</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T</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Sudarnika E. Knowledge, attitude, and practices of breeding kennel owner regarding canine brucellosis prevention and controlling on imported dogs</w:t>
      </w:r>
      <w:r w:rsidR="00687706" w:rsidRPr="00687706">
        <w:rPr>
          <w:rFonts w:ascii="Times New Roman" w:hAnsi="Times New Roman" w:cs="Times New Roman"/>
          <w:sz w:val="28"/>
          <w:szCs w:val="28"/>
        </w:rPr>
        <w:t xml:space="preserve"> </w:t>
      </w:r>
      <w:r w:rsidR="0050247A" w:rsidRPr="00DD2CE6">
        <w:rPr>
          <w:rFonts w:ascii="Times New Roman" w:hAnsi="Times New Roman" w:cs="Times New Roman"/>
          <w:i/>
          <w:sz w:val="28"/>
          <w:szCs w:val="28"/>
        </w:rPr>
        <w:t xml:space="preserve">// </w:t>
      </w:r>
      <w:r w:rsidR="0050247A" w:rsidRPr="00DD2CE6">
        <w:rPr>
          <w:rStyle w:val="ac"/>
          <w:rFonts w:ascii="Times New Roman" w:hAnsi="Times New Roman" w:cs="Times New Roman"/>
          <w:i w:val="0"/>
          <w:sz w:val="28"/>
          <w:szCs w:val="28"/>
        </w:rPr>
        <w:t>Jurnal Veteriner.</w:t>
      </w:r>
      <w:r w:rsidR="0050247A" w:rsidRPr="00D80B57">
        <w:rPr>
          <w:rStyle w:val="ac"/>
          <w:rFonts w:ascii="Times New Roman" w:hAnsi="Times New Roman" w:cs="Times New Roman"/>
          <w:sz w:val="28"/>
          <w:szCs w:val="28"/>
        </w:rPr>
        <w:t xml:space="preserve"> – </w:t>
      </w:r>
      <w:r w:rsidR="0050247A" w:rsidRPr="00D80B57">
        <w:rPr>
          <w:rFonts w:ascii="Times New Roman" w:hAnsi="Times New Roman" w:cs="Times New Roman"/>
          <w:sz w:val="28"/>
          <w:szCs w:val="28"/>
        </w:rPr>
        <w:t>2016</w:t>
      </w:r>
      <w:r w:rsidR="00452C40" w:rsidRPr="00452C40">
        <w:rPr>
          <w:rFonts w:ascii="Times New Roman" w:hAnsi="Times New Roman" w:cs="Times New Roman"/>
          <w:sz w:val="28"/>
          <w:szCs w:val="28"/>
        </w:rPr>
        <w:t>. -</w:t>
      </w:r>
      <w:r w:rsidR="0050247A" w:rsidRPr="00D80B57">
        <w:rPr>
          <w:rFonts w:ascii="Times New Roman" w:hAnsi="Times New Roman" w:cs="Times New Roman"/>
          <w:sz w:val="28"/>
          <w:szCs w:val="28"/>
        </w:rPr>
        <w:t xml:space="preserve"> Vol.</w:t>
      </w:r>
      <w:r w:rsidR="0050247A" w:rsidRPr="00D80B57">
        <w:rPr>
          <w:rFonts w:ascii="Times New Roman" w:hAnsi="Times New Roman" w:cs="Times New Roman"/>
          <w:bCs/>
          <w:sz w:val="28"/>
          <w:szCs w:val="28"/>
        </w:rPr>
        <w:t xml:space="preserve">17, </w:t>
      </w:r>
      <w:r w:rsid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2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265-273.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shd w:val="clear" w:color="auto" w:fill="FFFFFF"/>
        </w:rPr>
        <w:t>7</w:t>
      </w:r>
      <w:r w:rsidR="004828E0">
        <w:rPr>
          <w:rFonts w:ascii="Times New Roman" w:hAnsi="Times New Roman" w:cs="Times New Roman"/>
          <w:sz w:val="28"/>
          <w:szCs w:val="28"/>
          <w:shd w:val="clear" w:color="auto" w:fill="FFFFFF"/>
        </w:rPr>
        <w:t>4</w:t>
      </w:r>
      <w:r w:rsidR="0050247A" w:rsidRPr="00D80B57">
        <w:rPr>
          <w:rFonts w:ascii="Times New Roman" w:hAnsi="Times New Roman" w:cs="Times New Roman"/>
          <w:sz w:val="28"/>
          <w:szCs w:val="28"/>
          <w:shd w:val="clear" w:color="auto" w:fill="FFFFFF"/>
        </w:rPr>
        <w:t xml:space="preserve"> Lindahl E</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Sattorov N</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Boqvist S</w:t>
      </w:r>
      <w:r w:rsidR="00452C40" w:rsidRPr="00452C40">
        <w:rPr>
          <w:rFonts w:ascii="Times New Roman" w:hAnsi="Times New Roman" w:cs="Times New Roman"/>
          <w:sz w:val="28"/>
          <w:szCs w:val="28"/>
          <w:shd w:val="clear" w:color="auto" w:fill="FFFFFF"/>
        </w:rPr>
        <w:t>.</w:t>
      </w:r>
      <w:r w:rsidR="0050247A" w:rsidRPr="00D80B57">
        <w:rPr>
          <w:rFonts w:ascii="Times New Roman" w:hAnsi="Times New Roman" w:cs="Times New Roman"/>
          <w:sz w:val="28"/>
          <w:szCs w:val="28"/>
          <w:shd w:val="clear" w:color="auto" w:fill="FFFFFF"/>
        </w:rPr>
        <w:t>, Magnusson U. A study of knowledge, attitudes and practices relating to brucellosis among small-scale dairy farmers in an urban and peri-urban area of  Tajikistan</w:t>
      </w:r>
      <w:r w:rsidR="00687706" w:rsidRPr="00687706">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rPr>
        <w:t>Plos One. – 2015</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Vol.10, №2: </w:t>
      </w:r>
      <w:r w:rsidR="0050247A" w:rsidRPr="00D80B57">
        <w:rPr>
          <w:rFonts w:ascii="Times New Roman" w:hAnsi="Times New Roman" w:cs="Times New Roman"/>
          <w:sz w:val="28"/>
          <w:szCs w:val="28"/>
          <w:shd w:val="clear" w:color="auto" w:fill="FFFFFF"/>
        </w:rPr>
        <w:t>e0117318.</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Style w:val="apple-converted-space"/>
          <w:rFonts w:ascii="Times New Roman" w:hAnsi="Times New Roman" w:cs="Times New Roman"/>
          <w:sz w:val="28"/>
          <w:szCs w:val="28"/>
          <w:shd w:val="clear" w:color="auto" w:fill="FFFFFF"/>
        </w:rPr>
      </w:pPr>
      <w:r w:rsidRPr="00D80B57">
        <w:rPr>
          <w:rFonts w:ascii="Times New Roman" w:hAnsi="Times New Roman" w:cs="Times New Roman"/>
          <w:sz w:val="28"/>
          <w:szCs w:val="28"/>
          <w:shd w:val="clear" w:color="auto" w:fill="FFFFFF"/>
        </w:rPr>
        <w:t>7</w:t>
      </w:r>
      <w:r w:rsidR="004828E0">
        <w:rPr>
          <w:rFonts w:ascii="Times New Roman" w:hAnsi="Times New Roman" w:cs="Times New Roman"/>
          <w:sz w:val="28"/>
          <w:szCs w:val="28"/>
          <w:shd w:val="clear" w:color="auto" w:fill="FFFFFF"/>
        </w:rPr>
        <w:t>5</w:t>
      </w:r>
      <w:r w:rsidR="0050247A" w:rsidRPr="00D80B57">
        <w:rPr>
          <w:rFonts w:ascii="Times New Roman" w:hAnsi="Times New Roman" w:cs="Times New Roman"/>
          <w:b/>
          <w:sz w:val="28"/>
          <w:szCs w:val="28"/>
          <w:shd w:val="clear" w:color="auto" w:fill="FFFFFF"/>
        </w:rPr>
        <w:t xml:space="preserve"> </w:t>
      </w:r>
      <w:hyperlink r:id="rId194" w:history="1">
        <w:r w:rsidR="0050247A" w:rsidRPr="00D80B57">
          <w:rPr>
            <w:rFonts w:ascii="Times New Roman" w:hAnsi="Times New Roman" w:cs="Times New Roman"/>
            <w:sz w:val="28"/>
            <w:szCs w:val="28"/>
          </w:rPr>
          <w:t>Musallam I</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I</w:t>
        </w:r>
      </w:hyperlink>
      <w:r w:rsidR="00452C40" w:rsidRPr="00452C40">
        <w:t>.</w:t>
      </w:r>
      <w:r w:rsidR="0050247A" w:rsidRPr="00D80B57">
        <w:rPr>
          <w:rFonts w:ascii="Times New Roman" w:hAnsi="Times New Roman" w:cs="Times New Roman"/>
          <w:sz w:val="28"/>
          <w:szCs w:val="28"/>
        </w:rPr>
        <w:t>, </w:t>
      </w:r>
      <w:hyperlink r:id="rId195" w:history="1">
        <w:r w:rsidR="0050247A" w:rsidRPr="00D80B57">
          <w:rPr>
            <w:rFonts w:ascii="Times New Roman" w:hAnsi="Times New Roman" w:cs="Times New Roman"/>
            <w:sz w:val="28"/>
            <w:szCs w:val="28"/>
          </w:rPr>
          <w:t>Abo-Shehada M</w:t>
        </w:r>
      </w:hyperlink>
      <w:r w:rsidR="00452C40" w:rsidRPr="00452C40">
        <w:t>.</w:t>
      </w:r>
      <w:r w:rsidR="0050247A" w:rsidRPr="00D80B57">
        <w:rPr>
          <w:rFonts w:ascii="Times New Roman" w:hAnsi="Times New Roman" w:cs="Times New Roman"/>
          <w:sz w:val="28"/>
          <w:szCs w:val="28"/>
        </w:rPr>
        <w:t>, </w:t>
      </w:r>
      <w:hyperlink r:id="rId196" w:history="1">
        <w:r w:rsidR="0050247A" w:rsidRPr="00D80B57">
          <w:rPr>
            <w:rFonts w:ascii="Times New Roman" w:hAnsi="Times New Roman" w:cs="Times New Roman"/>
            <w:sz w:val="28"/>
            <w:szCs w:val="28"/>
          </w:rPr>
          <w:t>Omar M</w:t>
        </w:r>
      </w:hyperlink>
      <w:r w:rsidR="00452C40" w:rsidRPr="00452C40">
        <w:t>.</w:t>
      </w:r>
      <w:r w:rsidR="0050247A" w:rsidRPr="00D80B57">
        <w:rPr>
          <w:rFonts w:ascii="Times New Roman" w:hAnsi="Times New Roman" w:cs="Times New Roman"/>
          <w:sz w:val="28"/>
          <w:szCs w:val="28"/>
        </w:rPr>
        <w:t>, </w:t>
      </w:r>
      <w:hyperlink r:id="rId197" w:history="1">
        <w:r w:rsidR="0050247A" w:rsidRPr="00D80B57">
          <w:rPr>
            <w:rFonts w:ascii="Times New Roman" w:hAnsi="Times New Roman" w:cs="Times New Roman"/>
            <w:sz w:val="28"/>
            <w:szCs w:val="28"/>
          </w:rPr>
          <w:t>Guitian J</w:t>
        </w:r>
      </w:hyperlink>
      <w:r w:rsidR="0050247A" w:rsidRPr="00D80B57">
        <w:rPr>
          <w:rFonts w:ascii="Times New Roman" w:hAnsi="Times New Roman" w:cs="Times New Roman"/>
          <w:sz w:val="28"/>
          <w:szCs w:val="28"/>
        </w:rPr>
        <w:t>.</w:t>
      </w:r>
      <w:r w:rsidR="0050247A" w:rsidRPr="00D80B57">
        <w:rPr>
          <w:rFonts w:ascii="Times New Roman" w:hAnsi="Times New Roman" w:cs="Times New Roman"/>
          <w:bCs/>
          <w:kern w:val="36"/>
          <w:sz w:val="28"/>
          <w:szCs w:val="28"/>
        </w:rPr>
        <w:t xml:space="preserve"> Cross-sectional study of brucellosis in Jordan: prevalence, risk factors and spatial distribution in small ruminants and cattle</w:t>
      </w:r>
      <w:r w:rsidR="00687706" w:rsidRPr="00687706">
        <w:rPr>
          <w:rFonts w:ascii="Times New Roman" w:hAnsi="Times New Roman" w:cs="Times New Roman"/>
          <w:bCs/>
          <w:kern w:val="36"/>
          <w:sz w:val="28"/>
          <w:szCs w:val="28"/>
        </w:rPr>
        <w:t xml:space="preserve"> </w:t>
      </w:r>
      <w:r w:rsidR="0050247A" w:rsidRPr="00D80B57">
        <w:rPr>
          <w:rFonts w:ascii="Times New Roman" w:hAnsi="Times New Roman" w:cs="Times New Roman"/>
          <w:bCs/>
          <w:kern w:val="36"/>
          <w:sz w:val="28"/>
          <w:szCs w:val="28"/>
        </w:rPr>
        <w:t xml:space="preserve">// </w:t>
      </w:r>
      <w:hyperlink r:id="rId198" w:tooltip="Preventive veterinary medicine." w:history="1">
        <w:r w:rsidR="0050247A" w:rsidRPr="00D80B57">
          <w:rPr>
            <w:rFonts w:ascii="Times New Roman" w:hAnsi="Times New Roman" w:cs="Times New Roman"/>
            <w:sz w:val="28"/>
            <w:szCs w:val="28"/>
          </w:rPr>
          <w:t>Preventive Veteterinary Med</w:t>
        </w:r>
      </w:hyperlink>
      <w:r w:rsidR="0050247A" w:rsidRPr="00D80B57">
        <w:rPr>
          <w:rFonts w:ascii="Times New Roman" w:hAnsi="Times New Roman" w:cs="Times New Roman"/>
          <w:sz w:val="28"/>
          <w:szCs w:val="28"/>
        </w:rPr>
        <w:t>icicne. – 2015</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452C40">
        <w:rPr>
          <w:rFonts w:ascii="Times New Roman" w:hAnsi="Times New Roman" w:cs="Times New Roman"/>
          <w:sz w:val="28"/>
          <w:szCs w:val="28"/>
        </w:rPr>
        <w:t xml:space="preserve"> Vol.118, №4</w:t>
      </w:r>
      <w:r w:rsidR="00452C40" w:rsidRPr="00452C40">
        <w:rPr>
          <w:rFonts w:ascii="Times New Roman" w:hAnsi="Times New Roman" w:cs="Times New Roman"/>
          <w:sz w:val="28"/>
          <w:szCs w:val="28"/>
        </w:rPr>
        <w:t>.</w:t>
      </w:r>
      <w:r w:rsidR="00452C40">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387-396. </w:t>
      </w:r>
      <w:r w:rsidR="0050247A" w:rsidRPr="00D80B57">
        <w:rPr>
          <w:rStyle w:val="apple-converted-space"/>
          <w:rFonts w:ascii="Times New Roman" w:hAnsi="Times New Roman" w:cs="Times New Roman"/>
          <w:sz w:val="28"/>
          <w:szCs w:val="28"/>
          <w:shd w:val="clear" w:color="auto" w:fill="FFFFFF"/>
        </w:rPr>
        <w:t>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shd w:val="clear" w:color="auto" w:fill="FFFFFF"/>
        </w:rPr>
        <w:t>7</w:t>
      </w:r>
      <w:r w:rsidR="004828E0">
        <w:rPr>
          <w:rFonts w:ascii="Times New Roman" w:hAnsi="Times New Roman" w:cs="Times New Roman"/>
          <w:sz w:val="28"/>
          <w:szCs w:val="28"/>
          <w:shd w:val="clear" w:color="auto" w:fill="FFFFFF"/>
        </w:rPr>
        <w:t>6</w:t>
      </w:r>
      <w:r w:rsidR="0050247A" w:rsidRPr="00D80B57">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rPr>
        <w:t>García Díeza J</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w:t>
      </w:r>
      <w:r w:rsidR="0050247A" w:rsidRPr="00D80B57">
        <w:rPr>
          <w:rFonts w:ascii="Times New Roman" w:eastAsia="MHFDJ H+ MTSYB" w:hAnsi="Times New Roman" w:cs="Times New Roman"/>
          <w:sz w:val="28"/>
          <w:szCs w:val="28"/>
        </w:rPr>
        <w:t xml:space="preserve"> Coelho A</w:t>
      </w:r>
      <w:r w:rsidR="00452C40" w:rsidRPr="00452C40">
        <w:rPr>
          <w:rFonts w:ascii="Times New Roman" w:eastAsia="MHFDJ H+ MTSYB" w:hAnsi="Times New Roman" w:cs="Times New Roman"/>
          <w:sz w:val="28"/>
          <w:szCs w:val="28"/>
        </w:rPr>
        <w:t>.</w:t>
      </w:r>
      <w:r w:rsidR="0050247A" w:rsidRPr="00D80B57">
        <w:rPr>
          <w:rFonts w:ascii="Times New Roman" w:eastAsia="MHFDJ H+ MTSYB" w:hAnsi="Times New Roman" w:cs="Times New Roman"/>
          <w:sz w:val="28"/>
          <w:szCs w:val="28"/>
        </w:rPr>
        <w:t>C. An evaluation of cattle farmers knowledge of bovine brucellosis in Northeastern Portugal</w:t>
      </w:r>
      <w:r w:rsidR="00687706" w:rsidRPr="00687706">
        <w:rPr>
          <w:rFonts w:ascii="Times New Roman" w:eastAsia="MHFDJ H+ MTSYB" w:hAnsi="Times New Roman" w:cs="Times New Roman"/>
          <w:sz w:val="28"/>
          <w:szCs w:val="28"/>
        </w:rPr>
        <w:t xml:space="preserve"> </w:t>
      </w:r>
      <w:r w:rsidR="0050247A" w:rsidRPr="00D80B57">
        <w:rPr>
          <w:rFonts w:ascii="Times New Roman" w:eastAsia="MHFDJ H+ MTSYB" w:hAnsi="Times New Roman" w:cs="Times New Roman"/>
          <w:sz w:val="28"/>
          <w:szCs w:val="28"/>
        </w:rPr>
        <w:t xml:space="preserve">// </w:t>
      </w:r>
      <w:hyperlink r:id="rId199" w:tooltip="Go to Journal of Infection and Public Health on ScienceDirect" w:history="1">
        <w:r w:rsidR="0050247A" w:rsidRPr="00DD2CE6">
          <w:rPr>
            <w:rStyle w:val="a7"/>
            <w:rFonts w:ascii="Times New Roman" w:hAnsi="Times New Roman" w:cs="Times New Roman"/>
            <w:color w:val="auto"/>
            <w:sz w:val="28"/>
            <w:szCs w:val="28"/>
            <w:u w:val="none"/>
          </w:rPr>
          <w:t>Journal Of  Infection and Public Health</w:t>
        </w:r>
      </w:hyperlink>
      <w:r w:rsidR="0050247A" w:rsidRPr="00DD2CE6">
        <w:rPr>
          <w:rFonts w:ascii="Times New Roman" w:hAnsi="Times New Roman" w:cs="Times New Roman"/>
          <w:sz w:val="28"/>
          <w:szCs w:val="28"/>
        </w:rPr>
        <w:t xml:space="preserve"> </w:t>
      </w:r>
      <w:r w:rsidR="00DD2CE6">
        <w:rPr>
          <w:rFonts w:ascii="Times New Roman" w:hAnsi="Times New Roman" w:cs="Times New Roman"/>
          <w:sz w:val="28"/>
          <w:szCs w:val="28"/>
        </w:rPr>
        <w:t>(JIPH). – 2019</w:t>
      </w:r>
      <w:r w:rsidR="00452C40" w:rsidRPr="00452C40">
        <w:rPr>
          <w:rFonts w:ascii="Times New Roman" w:hAnsi="Times New Roman" w:cs="Times New Roman"/>
          <w:sz w:val="28"/>
          <w:szCs w:val="28"/>
        </w:rPr>
        <w:t>.</w:t>
      </w:r>
      <w:r w:rsidR="00DD2CE6">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DD2CE6">
        <w:rPr>
          <w:rFonts w:ascii="Times New Roman" w:hAnsi="Times New Roman" w:cs="Times New Roman"/>
          <w:sz w:val="28"/>
          <w:szCs w:val="28"/>
        </w:rPr>
        <w:t xml:space="preserve"> Vol.6, №</w:t>
      </w:r>
      <w:r w:rsidR="0050247A" w:rsidRPr="00D80B57">
        <w:rPr>
          <w:rFonts w:ascii="Times New Roman" w:hAnsi="Times New Roman" w:cs="Times New Roman"/>
          <w:sz w:val="28"/>
          <w:szCs w:val="28"/>
        </w:rPr>
        <w:t>5</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452C40" w:rsidRPr="00452C40">
        <w:rPr>
          <w:rFonts w:ascii="Times New Roman" w:hAnsi="Times New Roman" w:cs="Times New Roman"/>
          <w:sz w:val="28"/>
          <w:szCs w:val="28"/>
        </w:rPr>
        <w:t>-</w:t>
      </w:r>
      <w:r w:rsidR="0050247A" w:rsidRPr="00D80B57">
        <w:rPr>
          <w:rFonts w:ascii="Times New Roman" w:hAnsi="Times New Roman" w:cs="Times New Roman"/>
          <w:sz w:val="28"/>
          <w:szCs w:val="28"/>
        </w:rPr>
        <w:t xml:space="preserve"> P. 363-369.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sidRPr="00452C40">
        <w:rPr>
          <w:rFonts w:ascii="Times New Roman" w:hAnsi="Times New Roman" w:cs="Times New Roman"/>
          <w:sz w:val="28"/>
          <w:szCs w:val="28"/>
          <w:lang w:val="ru-RU"/>
        </w:rPr>
        <w:t>7</w:t>
      </w:r>
      <w:r w:rsidR="004828E0" w:rsidRPr="004828E0">
        <w:rPr>
          <w:rFonts w:ascii="Times New Roman" w:hAnsi="Times New Roman" w:cs="Times New Roman"/>
          <w:sz w:val="28"/>
          <w:szCs w:val="28"/>
          <w:lang w:val="ru-RU"/>
        </w:rPr>
        <w:t>7</w:t>
      </w:r>
      <w:r w:rsidR="0050247A" w:rsidRPr="00452C40">
        <w:rPr>
          <w:rFonts w:ascii="Times New Roman" w:hAnsi="Times New Roman" w:cs="Times New Roman"/>
          <w:sz w:val="28"/>
          <w:szCs w:val="28"/>
          <w:lang w:val="ru-RU" w:eastAsia="ar-SA"/>
        </w:rPr>
        <w:t xml:space="preserve"> </w:t>
      </w:r>
      <w:r w:rsidR="0050247A" w:rsidRPr="00D80B57">
        <w:rPr>
          <w:rFonts w:ascii="Times New Roman" w:hAnsi="Times New Roman" w:cs="Times New Roman"/>
          <w:sz w:val="28"/>
          <w:szCs w:val="28"/>
          <w:lang w:val="ru-RU"/>
        </w:rPr>
        <w:t>Уразаева</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А</w:t>
      </w:r>
      <w:r w:rsidR="00452C40" w:rsidRP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Б</w:t>
      </w:r>
      <w:r w:rsidR="00452C40" w:rsidRPr="00452C40">
        <w:rPr>
          <w:rFonts w:ascii="Times New Roman" w:hAnsi="Times New Roman" w:cs="Times New Roman"/>
          <w:sz w:val="28"/>
          <w:szCs w:val="28"/>
          <w:lang w:val="ru-RU"/>
        </w:rPr>
        <w:t>.</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Беркимбаева</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Н</w:t>
      </w:r>
      <w:r w:rsidR="00452C40" w:rsidRP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А</w:t>
      </w:r>
      <w:r w:rsidR="00452C40" w:rsidRPr="00452C40">
        <w:rPr>
          <w:rFonts w:ascii="Times New Roman" w:hAnsi="Times New Roman" w:cs="Times New Roman"/>
          <w:sz w:val="28"/>
          <w:szCs w:val="28"/>
          <w:lang w:val="ru-RU"/>
        </w:rPr>
        <w:t>.</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Бекенов</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Ж</w:t>
      </w:r>
      <w:r w:rsidR="00452C40" w:rsidRP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Е</w:t>
      </w:r>
      <w:r w:rsidR="00452C40" w:rsidRPr="00452C40">
        <w:rPr>
          <w:rFonts w:ascii="Times New Roman" w:hAnsi="Times New Roman" w:cs="Times New Roman"/>
          <w:sz w:val="28"/>
          <w:szCs w:val="28"/>
          <w:lang w:val="ru-RU"/>
        </w:rPr>
        <w:t>.</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Сербай</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М</w:t>
      </w:r>
      <w:r w:rsidR="00452C40" w:rsidRP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У</w:t>
      </w:r>
      <w:r w:rsidR="00452C40" w:rsidRPr="00452C40">
        <w:rPr>
          <w:rFonts w:ascii="Times New Roman" w:hAnsi="Times New Roman" w:cs="Times New Roman"/>
          <w:sz w:val="28"/>
          <w:szCs w:val="28"/>
          <w:lang w:val="ru-RU"/>
        </w:rPr>
        <w:t>.</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Нургалиева</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Т</w:t>
      </w:r>
      <w:r w:rsid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Б</w:t>
      </w:r>
      <w:r w:rsidR="0050247A" w:rsidRPr="00452C40">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Тенденция и факторы распространения бруцеллеза в Актюбинской области Республики Казахстан</w:t>
      </w:r>
      <w:r w:rsidR="00687706">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lang w:val="ru-RU"/>
        </w:rPr>
        <w:t>// Астана Медициналық Журналы. – 2019</w:t>
      </w:r>
      <w:r w:rsid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w:t>
      </w:r>
      <w:r w:rsidR="00452C40">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Т.1, №99</w:t>
      </w:r>
      <w:r w:rsidR="00A5692C">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w:t>
      </w:r>
      <w:r w:rsidR="00A5692C">
        <w:rPr>
          <w:rFonts w:ascii="Times New Roman" w:hAnsi="Times New Roman" w:cs="Times New Roman"/>
          <w:sz w:val="28"/>
          <w:szCs w:val="28"/>
          <w:lang w:val="ru-RU"/>
        </w:rPr>
        <w:t>-</w:t>
      </w:r>
      <w:r w:rsidR="0050247A" w:rsidRPr="00D80B57">
        <w:rPr>
          <w:rFonts w:ascii="Times New Roman" w:hAnsi="Times New Roman" w:cs="Times New Roman"/>
          <w:sz w:val="28"/>
          <w:szCs w:val="28"/>
          <w:lang w:val="ru-RU"/>
        </w:rPr>
        <w:t xml:space="preserve"> С. 181-186. </w:t>
      </w:r>
    </w:p>
    <w:p w:rsidR="002848FD" w:rsidRDefault="002848FD" w:rsidP="002848FD">
      <w:pPr>
        <w:pBdr>
          <w:bottom w:val="single" w:sz="4" w:space="31" w:color="FFFFFF"/>
        </w:pBdr>
        <w:shd w:val="clear" w:color="auto" w:fill="FFFFFF"/>
        <w:tabs>
          <w:tab w:val="left" w:pos="567"/>
        </w:tabs>
        <w:spacing w:after="0" w:line="240" w:lineRule="auto"/>
        <w:contextualSpacing/>
        <w:jc w:val="both"/>
        <w:rPr>
          <w:rFonts w:ascii="Times New Roman" w:hAnsi="Times New Roman" w:cs="Times New Roman"/>
          <w:sz w:val="28"/>
          <w:szCs w:val="28"/>
          <w:shd w:val="clear" w:color="auto" w:fill="FFFFFF"/>
        </w:rPr>
      </w:pPr>
      <w:r w:rsidRPr="004F28ED">
        <w:rPr>
          <w:rFonts w:ascii="Times New Roman" w:hAnsi="Times New Roman" w:cs="Times New Roman"/>
          <w:sz w:val="28"/>
          <w:szCs w:val="28"/>
          <w:lang w:val="ru-RU"/>
        </w:rPr>
        <w:tab/>
      </w:r>
      <w:r w:rsidR="00B03951" w:rsidRPr="00FF09EB">
        <w:rPr>
          <w:rFonts w:ascii="Times New Roman" w:hAnsi="Times New Roman" w:cs="Times New Roman"/>
          <w:sz w:val="28"/>
          <w:szCs w:val="28"/>
        </w:rPr>
        <w:t>7</w:t>
      </w:r>
      <w:r w:rsidR="004828E0">
        <w:rPr>
          <w:rFonts w:ascii="Times New Roman" w:hAnsi="Times New Roman" w:cs="Times New Roman"/>
          <w:sz w:val="28"/>
          <w:szCs w:val="28"/>
        </w:rPr>
        <w:t>8</w:t>
      </w:r>
      <w:r w:rsidR="0050247A" w:rsidRPr="00FF09EB">
        <w:rPr>
          <w:rFonts w:ascii="Times New Roman" w:hAnsi="Times New Roman" w:cs="Times New Roman"/>
          <w:sz w:val="28"/>
          <w:szCs w:val="28"/>
        </w:rPr>
        <w:t xml:space="preserve"> </w:t>
      </w:r>
      <w:hyperlink r:id="rId200" w:history="1">
        <w:r w:rsidR="0050247A" w:rsidRPr="00FF09EB">
          <w:rPr>
            <w:rStyle w:val="a7"/>
            <w:rFonts w:ascii="Times New Roman" w:eastAsiaTheme="majorEastAsia" w:hAnsi="Times New Roman" w:cs="Times New Roman"/>
            <w:color w:val="auto"/>
            <w:sz w:val="28"/>
            <w:szCs w:val="28"/>
            <w:u w:val="none"/>
          </w:rPr>
          <w:t>DeVellis</w:t>
        </w:r>
      </w:hyperlink>
      <w:r w:rsidR="0050247A" w:rsidRPr="00D80B57">
        <w:rPr>
          <w:rFonts w:ascii="Times New Roman" w:hAnsi="Times New Roman" w:cs="Times New Roman"/>
          <w:sz w:val="28"/>
          <w:szCs w:val="28"/>
        </w:rPr>
        <w:t> </w:t>
      </w:r>
      <w:r w:rsidR="0050247A" w:rsidRPr="00D80B57">
        <w:rPr>
          <w:rStyle w:val="apple-converted-space"/>
          <w:rFonts w:ascii="Times New Roman" w:hAnsi="Times New Roman" w:cs="Times New Roman"/>
          <w:sz w:val="28"/>
          <w:szCs w:val="28"/>
        </w:rPr>
        <w:t>R</w:t>
      </w:r>
      <w:r w:rsidR="00A5692C" w:rsidRPr="00A5692C">
        <w:rPr>
          <w:rStyle w:val="apple-converted-space"/>
          <w:rFonts w:ascii="Times New Roman" w:hAnsi="Times New Roman" w:cs="Times New Roman"/>
          <w:sz w:val="28"/>
          <w:szCs w:val="28"/>
        </w:rPr>
        <w:t>.</w:t>
      </w:r>
      <w:r w:rsidR="0050247A" w:rsidRPr="00D80B57">
        <w:rPr>
          <w:rStyle w:val="apple-converted-space"/>
          <w:rFonts w:ascii="Times New Roman" w:hAnsi="Times New Roman" w:cs="Times New Roman"/>
          <w:sz w:val="28"/>
          <w:szCs w:val="28"/>
        </w:rPr>
        <w:t xml:space="preserve">F.  </w:t>
      </w:r>
      <w:r w:rsidR="0050247A" w:rsidRPr="00D80B57">
        <w:rPr>
          <w:rFonts w:ascii="Times New Roman" w:hAnsi="Times New Roman" w:cs="Times New Roman"/>
          <w:sz w:val="28"/>
          <w:szCs w:val="28"/>
        </w:rPr>
        <w:t>Scale Devel</w:t>
      </w:r>
      <w:r w:rsidR="0050247A" w:rsidRPr="00D80B57">
        <w:rPr>
          <w:rFonts w:ascii="Times New Roman" w:hAnsi="Times New Roman" w:cs="Times New Roman"/>
          <w:bCs/>
          <w:sz w:val="28"/>
          <w:szCs w:val="28"/>
        </w:rPr>
        <w:t>opment: Theory and applications</w:t>
      </w:r>
      <w:r w:rsidR="00687706" w:rsidRPr="00AE59CB">
        <w:rPr>
          <w:rFonts w:ascii="Times New Roman" w:hAnsi="Times New Roman" w:cs="Times New Roman"/>
          <w:bCs/>
          <w:sz w:val="28"/>
          <w:szCs w:val="28"/>
        </w:rPr>
        <w:t xml:space="preserve"> </w:t>
      </w:r>
      <w:r w:rsidR="0050247A" w:rsidRPr="00D80B57">
        <w:rPr>
          <w:rFonts w:ascii="Times New Roman" w:hAnsi="Times New Roman" w:cs="Times New Roman"/>
          <w:bCs/>
          <w:sz w:val="28"/>
          <w:szCs w:val="28"/>
        </w:rPr>
        <w:t>// 4th Edition</w:t>
      </w:r>
      <w:r w:rsidR="00A5692C" w:rsidRPr="00A5692C">
        <w:rPr>
          <w:rFonts w:ascii="Times New Roman" w:hAnsi="Times New Roman" w:cs="Times New Roman"/>
          <w:bCs/>
          <w:sz w:val="28"/>
          <w:szCs w:val="28"/>
        </w:rPr>
        <w:t>.</w:t>
      </w:r>
      <w:r w:rsidR="0050247A" w:rsidRPr="00D80B57">
        <w:rPr>
          <w:rFonts w:ascii="Times New Roman" w:hAnsi="Times New Roman" w:cs="Times New Roman"/>
          <w:bCs/>
          <w:sz w:val="28"/>
          <w:szCs w:val="28"/>
        </w:rPr>
        <w:t xml:space="preserve"> – </w:t>
      </w:r>
      <w:r w:rsidR="0050247A" w:rsidRPr="00D80B57">
        <w:rPr>
          <w:rFonts w:ascii="Times New Roman" w:hAnsi="Times New Roman" w:cs="Times New Roman"/>
          <w:sz w:val="28"/>
          <w:szCs w:val="28"/>
        </w:rPr>
        <w:t>2016</w:t>
      </w:r>
      <w:r w:rsidR="00A5692C" w:rsidRPr="008966AE">
        <w:rPr>
          <w:rFonts w:ascii="Times New Roman" w:hAnsi="Times New Roman" w:cs="Times New Roman"/>
          <w:sz w:val="28"/>
          <w:szCs w:val="28"/>
        </w:rPr>
        <w:t>.</w:t>
      </w:r>
      <w:r w:rsidR="0050247A" w:rsidRPr="00D80B57">
        <w:rPr>
          <w:rFonts w:ascii="Times New Roman" w:hAnsi="Times New Roman" w:cs="Times New Roman"/>
          <w:bCs/>
          <w:sz w:val="28"/>
          <w:szCs w:val="28"/>
        </w:rPr>
        <w:t xml:space="preserve"> - </w:t>
      </w:r>
      <w:r w:rsidR="0050247A" w:rsidRPr="00D80B57">
        <w:rPr>
          <w:rFonts w:ascii="Times New Roman" w:hAnsi="Times New Roman" w:cs="Times New Roman"/>
          <w:sz w:val="28"/>
          <w:szCs w:val="28"/>
        </w:rPr>
        <w:t xml:space="preserve">Vol.26, </w:t>
      </w:r>
      <w:r w:rsidR="0050247A" w:rsidRPr="00D80B57">
        <w:rPr>
          <w:rFonts w:ascii="Times New Roman" w:hAnsi="Times New Roman" w:cs="Times New Roman"/>
          <w:sz w:val="28"/>
          <w:szCs w:val="28"/>
          <w:shd w:val="clear" w:color="auto" w:fill="FFFFFF"/>
        </w:rPr>
        <w:t>280</w:t>
      </w:r>
      <w:r w:rsidR="008966AE">
        <w:rPr>
          <w:rFonts w:ascii="Times New Roman" w:hAnsi="Times New Roman" w:cs="Times New Roman"/>
          <w:sz w:val="28"/>
          <w:szCs w:val="28"/>
          <w:shd w:val="clear" w:color="auto" w:fill="FFFFFF"/>
        </w:rPr>
        <w:t xml:space="preserve"> Pages. Sage Publications, Inc. </w:t>
      </w:r>
      <w:r w:rsidR="008966AE" w:rsidRPr="008966AE">
        <w:rPr>
          <w:rFonts w:ascii="Times New Roman" w:hAnsi="Times New Roman" w:cs="Times New Roman"/>
          <w:sz w:val="28"/>
          <w:szCs w:val="28"/>
          <w:shd w:val="clear" w:color="auto" w:fill="FFFFFF"/>
        </w:rPr>
        <w:t xml:space="preserve">– </w:t>
      </w:r>
      <w:r w:rsidR="0050247A" w:rsidRPr="00D80B57">
        <w:rPr>
          <w:rFonts w:ascii="Times New Roman" w:hAnsi="Times New Roman" w:cs="Times New Roman"/>
          <w:sz w:val="28"/>
          <w:szCs w:val="28"/>
          <w:shd w:val="clear" w:color="auto" w:fill="FFFFFF"/>
        </w:rPr>
        <w:t>P. 26-31.</w:t>
      </w:r>
    </w:p>
    <w:p w:rsidR="002848FD" w:rsidRDefault="002848FD" w:rsidP="002848FD">
      <w:pPr>
        <w:pBdr>
          <w:bottom w:val="single" w:sz="4" w:space="31" w:color="FFFFFF"/>
        </w:pBdr>
        <w:shd w:val="clear" w:color="auto" w:fill="FFFFFF"/>
        <w:tabs>
          <w:tab w:val="left" w:pos="567"/>
        </w:tabs>
        <w:spacing w:after="0"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ab/>
      </w:r>
      <w:r w:rsidR="00B03951" w:rsidRPr="00D80B57">
        <w:rPr>
          <w:rFonts w:ascii="Times New Roman" w:hAnsi="Times New Roman" w:cs="Times New Roman"/>
          <w:sz w:val="28"/>
          <w:szCs w:val="28"/>
        </w:rPr>
        <w:t>7</w:t>
      </w:r>
      <w:r w:rsidR="004828E0">
        <w:rPr>
          <w:rFonts w:ascii="Times New Roman" w:hAnsi="Times New Roman" w:cs="Times New Roman"/>
          <w:sz w:val="28"/>
          <w:szCs w:val="28"/>
        </w:rPr>
        <w:t>9</w:t>
      </w:r>
      <w:r w:rsidR="0050247A" w:rsidRPr="00D80B57">
        <w:rPr>
          <w:rFonts w:ascii="Times New Roman" w:hAnsi="Times New Roman" w:cs="Times New Roman"/>
          <w:sz w:val="28"/>
          <w:szCs w:val="28"/>
        </w:rPr>
        <w:t xml:space="preserve"> Urazaeva A</w:t>
      </w:r>
      <w:r w:rsidR="00793A6B" w:rsidRPr="00793A6B">
        <w:rPr>
          <w:rFonts w:ascii="Times New Roman" w:hAnsi="Times New Roman" w:cs="Times New Roman"/>
          <w:sz w:val="28"/>
          <w:szCs w:val="28"/>
        </w:rPr>
        <w:t>.</w:t>
      </w:r>
      <w:r w:rsidR="0050247A" w:rsidRPr="00D80B57">
        <w:rPr>
          <w:rFonts w:ascii="Times New Roman" w:hAnsi="Times New Roman" w:cs="Times New Roman"/>
          <w:sz w:val="28"/>
          <w:szCs w:val="28"/>
        </w:rPr>
        <w:t>, Balmagambetova S</w:t>
      </w:r>
      <w:r w:rsidR="00793A6B" w:rsidRPr="00793A6B">
        <w:rPr>
          <w:rFonts w:ascii="Times New Roman" w:hAnsi="Times New Roman" w:cs="Times New Roman"/>
          <w:sz w:val="28"/>
          <w:szCs w:val="28"/>
        </w:rPr>
        <w:t>.</w:t>
      </w:r>
      <w:r w:rsidR="0050247A" w:rsidRPr="00D80B57">
        <w:rPr>
          <w:rFonts w:ascii="Times New Roman" w:hAnsi="Times New Roman" w:cs="Times New Roman"/>
          <w:sz w:val="28"/>
          <w:szCs w:val="28"/>
        </w:rPr>
        <w:t>, Bekenov Z, Urazaeva S, Tussupkalieva K. Arranging the questionnaire to identify Brucellosis risk factors in Western Kazakhstan</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r w:rsidR="0050247A" w:rsidRPr="00D80B57">
        <w:rPr>
          <w:rFonts w:ascii="Times New Roman" w:hAnsi="Times New Roman" w:cs="Times New Roman"/>
          <w:iCs/>
          <w:sz w:val="28"/>
          <w:szCs w:val="28"/>
        </w:rPr>
        <w:t xml:space="preserve">Russian Open Medical Journal. – </w:t>
      </w:r>
      <w:r w:rsidR="0050247A" w:rsidRPr="00D80B57">
        <w:rPr>
          <w:rFonts w:ascii="Times New Roman" w:hAnsi="Times New Roman" w:cs="Times New Roman"/>
          <w:sz w:val="28"/>
          <w:szCs w:val="28"/>
        </w:rPr>
        <w:t>2020</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Vol.9, №4: e0407.</w:t>
      </w:r>
      <w:r w:rsidR="0050247A" w:rsidRPr="00D80B57">
        <w:rPr>
          <w:rFonts w:ascii="Times New Roman" w:hAnsi="Times New Roman" w:cs="Times New Roman"/>
          <w:bCs/>
          <w:sz w:val="28"/>
          <w:szCs w:val="28"/>
        </w:rPr>
        <w:t xml:space="preserve"> </w:t>
      </w:r>
    </w:p>
    <w:p w:rsidR="00D80B57" w:rsidRPr="00D80B57" w:rsidRDefault="002848FD" w:rsidP="002848FD">
      <w:pPr>
        <w:pBdr>
          <w:bottom w:val="single" w:sz="4" w:space="31" w:color="FFFFFF"/>
        </w:pBdr>
        <w:shd w:val="clear" w:color="auto" w:fill="FFFFFF"/>
        <w:tabs>
          <w:tab w:val="left" w:pos="567"/>
        </w:tabs>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rPr>
        <w:t>[</w:t>
      </w:r>
      <w:r w:rsidRPr="002848FD">
        <w:rPr>
          <w:rFonts w:ascii="Times New Roman" w:eastAsia="Times New Roman" w:hAnsi="Times New Roman" w:cs="Times New Roman"/>
          <w:bCs/>
          <w:color w:val="000000"/>
          <w:sz w:val="28"/>
          <w:szCs w:val="28"/>
          <w:lang w:eastAsia="ru-RU" w:bidi="ar-SA"/>
        </w:rPr>
        <w:t>doi: </w:t>
      </w:r>
      <w:r w:rsidRPr="002848FD">
        <w:rPr>
          <w:rFonts w:ascii="Times New Roman" w:eastAsia="Times New Roman" w:hAnsi="Times New Roman" w:cs="Times New Roman"/>
          <w:sz w:val="28"/>
          <w:szCs w:val="28"/>
          <w:lang w:eastAsia="ru-RU" w:bidi="ar-SA"/>
        </w:rPr>
        <w:t>10.15275/rusomj.2020.0407</w:t>
      </w:r>
      <w:r>
        <w:rPr>
          <w:rFonts w:ascii="Times New Roman" w:hAnsi="Times New Roman" w:cs="Times New Roman"/>
          <w:bCs/>
          <w:sz w:val="28"/>
          <w:szCs w:val="28"/>
        </w:rPr>
        <w:t>].</w:t>
      </w:r>
    </w:p>
    <w:p w:rsidR="00D80B57" w:rsidRPr="00D80B57" w:rsidRDefault="004828E0" w:rsidP="002848FD">
      <w:pPr>
        <w:pBdr>
          <w:bottom w:val="single" w:sz="4" w:space="31" w:color="FFFFFF"/>
        </w:pBdr>
        <w:shd w:val="clear" w:color="auto" w:fill="FFFFFF"/>
        <w:spacing w:after="0" w:line="240" w:lineRule="auto"/>
        <w:ind w:firstLine="567"/>
        <w:contextualSpacing/>
        <w:rPr>
          <w:rFonts w:ascii="Times New Roman" w:hAnsi="Times New Roman" w:cs="Times New Roman"/>
          <w:sz w:val="28"/>
          <w:szCs w:val="28"/>
        </w:rPr>
      </w:pPr>
      <w:r>
        <w:rPr>
          <w:rFonts w:ascii="Times New Roman" w:hAnsi="Times New Roman" w:cs="Times New Roman"/>
          <w:bCs/>
          <w:sz w:val="28"/>
          <w:szCs w:val="28"/>
        </w:rPr>
        <w:t>80</w:t>
      </w:r>
      <w:r w:rsidR="0050247A" w:rsidRPr="00D80B57">
        <w:rPr>
          <w:rFonts w:ascii="Times New Roman" w:hAnsi="Times New Roman" w:cs="Times New Roman"/>
          <w:bCs/>
          <w:sz w:val="28"/>
          <w:szCs w:val="28"/>
        </w:rPr>
        <w:t xml:space="preserve"> </w:t>
      </w:r>
      <w:r w:rsidR="0050247A" w:rsidRPr="00D80B57">
        <w:rPr>
          <w:rFonts w:ascii="Times New Roman" w:hAnsi="Times New Roman" w:cs="Times New Roman"/>
          <w:sz w:val="28"/>
          <w:szCs w:val="28"/>
        </w:rPr>
        <w:t xml:space="preserve">Centers for Disease Control (CDC) Brucellosis Reference Guide: Exposures, Testing and Prevention // </w:t>
      </w:r>
      <w:r w:rsidR="00FF09EB">
        <w:rPr>
          <w:rFonts w:ascii="Times New Roman" w:hAnsi="Times New Roman" w:cs="Times New Roman"/>
          <w:sz w:val="28"/>
          <w:szCs w:val="28"/>
        </w:rPr>
        <w:t xml:space="preserve">Updated February, </w:t>
      </w:r>
      <w:r w:rsidR="0050247A" w:rsidRPr="00D80B57">
        <w:rPr>
          <w:rFonts w:ascii="Times New Roman" w:hAnsi="Times New Roman" w:cs="Times New Roman"/>
          <w:sz w:val="28"/>
          <w:szCs w:val="28"/>
        </w:rPr>
        <w:t>2017</w:t>
      </w:r>
      <w:r w:rsidR="00D80B57" w:rsidRPr="00D80B57">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2848FD">
        <w:rPr>
          <w:rFonts w:ascii="Times New Roman" w:hAnsi="Times New Roman" w:cs="Times New Roman"/>
          <w:sz w:val="28"/>
          <w:szCs w:val="28"/>
        </w:rPr>
        <w:t>[</w:t>
      </w:r>
      <w:r w:rsidR="002848FD" w:rsidRPr="002848FD">
        <w:rPr>
          <w:rFonts w:ascii="Times New Roman" w:hAnsi="Times New Roman" w:cs="Times New Roman"/>
          <w:sz w:val="28"/>
          <w:szCs w:val="28"/>
        </w:rPr>
        <w:t>https://www.cdc.gov/brucellosis/pdf/brucellosi-reference-guide.pdf</w:t>
      </w:r>
      <w:r w:rsidR="002848FD">
        <w:rPr>
          <w:rFonts w:ascii="Times New Roman" w:hAnsi="Times New Roman" w:cs="Times New Roman"/>
          <w:sz w:val="28"/>
          <w:szCs w:val="28"/>
        </w:rPr>
        <w:t>].</w:t>
      </w:r>
    </w:p>
    <w:p w:rsidR="00D80B57" w:rsidRPr="0045508D" w:rsidRDefault="004828E0" w:rsidP="002848FD">
      <w:pPr>
        <w:pBdr>
          <w:bottom w:val="single" w:sz="4" w:space="31" w:color="FFFFFF"/>
        </w:pBdr>
        <w:shd w:val="clear" w:color="auto" w:fill="FFFFFF"/>
        <w:spacing w:after="0" w:line="240" w:lineRule="auto"/>
        <w:ind w:firstLine="567"/>
        <w:contextualSpacing/>
        <w:rPr>
          <w:rFonts w:ascii="Times New Roman" w:hAnsi="Times New Roman" w:cs="Times New Roman"/>
          <w:sz w:val="28"/>
          <w:szCs w:val="28"/>
        </w:rPr>
      </w:pPr>
      <w:r>
        <w:rPr>
          <w:rFonts w:ascii="Times New Roman" w:hAnsi="Times New Roman" w:cs="Times New Roman"/>
          <w:bCs/>
          <w:sz w:val="28"/>
          <w:szCs w:val="28"/>
        </w:rPr>
        <w:t>81</w:t>
      </w:r>
      <w:r w:rsidR="0050247A" w:rsidRPr="00D80B57">
        <w:rPr>
          <w:rFonts w:ascii="Times New Roman" w:hAnsi="Times New Roman" w:cs="Times New Roman"/>
          <w:bCs/>
          <w:sz w:val="28"/>
          <w:szCs w:val="28"/>
        </w:rPr>
        <w:t xml:space="preserve"> </w:t>
      </w:r>
      <w:r w:rsidR="0050247A" w:rsidRPr="00EC7630">
        <w:rPr>
          <w:rFonts w:ascii="Times New Roman" w:hAnsi="Times New Roman" w:cs="Times New Roman"/>
          <w:sz w:val="28"/>
          <w:szCs w:val="28"/>
          <w:shd w:val="clear" w:color="auto" w:fill="FFFFFF"/>
        </w:rPr>
        <w:t xml:space="preserve">CDC. </w:t>
      </w:r>
      <w:hyperlink r:id="rId201" w:history="1">
        <w:r w:rsidR="0050247A" w:rsidRPr="00EC7630">
          <w:rPr>
            <w:rStyle w:val="a7"/>
            <w:rFonts w:ascii="Times New Roman" w:eastAsiaTheme="majorEastAsia" w:hAnsi="Times New Roman" w:cs="Times New Roman"/>
            <w:color w:val="auto"/>
            <w:sz w:val="28"/>
            <w:szCs w:val="28"/>
            <w:u w:val="none"/>
            <w:shd w:val="clear" w:color="auto" w:fill="FFFFFF"/>
          </w:rPr>
          <w:t>National Center for Emerging and Zoonotic Infectious Diseases (NCEZID)</w:t>
        </w:r>
      </w:hyperlink>
      <w:r w:rsidR="0050247A" w:rsidRPr="00EC7630">
        <w:rPr>
          <w:rFonts w:ascii="Times New Roman" w:hAnsi="Times New Roman" w:cs="Times New Roman"/>
          <w:sz w:val="28"/>
          <w:szCs w:val="28"/>
        </w:rPr>
        <w:t>.</w:t>
      </w:r>
      <w:r w:rsidR="0050247A" w:rsidRPr="0045508D">
        <w:rPr>
          <w:rFonts w:ascii="Times New Roman" w:hAnsi="Times New Roman" w:cs="Times New Roman"/>
          <w:sz w:val="28"/>
          <w:szCs w:val="28"/>
        </w:rPr>
        <w:t xml:space="preserve"> </w:t>
      </w:r>
      <w:hyperlink r:id="rId202" w:history="1">
        <w:r w:rsidR="00EC7630" w:rsidRPr="00EC7630">
          <w:rPr>
            <w:rStyle w:val="a7"/>
            <w:rFonts w:ascii="Times New Roman" w:hAnsi="Times New Roman" w:cs="Times New Roman"/>
            <w:color w:val="auto"/>
            <w:sz w:val="28"/>
            <w:szCs w:val="28"/>
            <w:u w:val="none"/>
          </w:rPr>
          <w:t>Brucellosis</w:t>
        </w:r>
        <w:r w:rsidR="00FF09EB">
          <w:rPr>
            <w:rStyle w:val="a7"/>
            <w:rFonts w:ascii="Times New Roman" w:hAnsi="Times New Roman" w:cs="Times New Roman"/>
            <w:color w:val="auto"/>
            <w:sz w:val="28"/>
            <w:szCs w:val="28"/>
            <w:u w:val="none"/>
          </w:rPr>
          <w:t xml:space="preserve">. </w:t>
        </w:r>
      </w:hyperlink>
      <w:r w:rsidR="00FF09EB" w:rsidRPr="00FF09EB">
        <w:rPr>
          <w:rFonts w:ascii="Segoe UI" w:hAnsi="Segoe UI" w:cs="Segoe UI"/>
          <w:color w:val="333333"/>
          <w:sz w:val="20"/>
          <w:szCs w:val="20"/>
          <w:shd w:val="clear" w:color="auto" w:fill="FFFFFF"/>
        </w:rPr>
        <w:t xml:space="preserve"> </w:t>
      </w:r>
      <w:r w:rsidR="00FF09EB" w:rsidRPr="00FF09EB">
        <w:rPr>
          <w:rFonts w:ascii="Times New Roman" w:hAnsi="Times New Roman" w:cs="Times New Roman"/>
          <w:sz w:val="28"/>
          <w:szCs w:val="28"/>
          <w:shd w:val="clear" w:color="auto" w:fill="FFFFFF"/>
        </w:rPr>
        <w:t>Page last reviewed: October 18, 2021</w:t>
      </w:r>
      <w:r w:rsidR="00FF09EB">
        <w:rPr>
          <w:rFonts w:ascii="Times New Roman" w:hAnsi="Times New Roman" w:cs="Times New Roman"/>
          <w:sz w:val="28"/>
          <w:szCs w:val="28"/>
          <w:shd w:val="clear" w:color="auto" w:fill="FFFFFF"/>
        </w:rPr>
        <w:t>. [</w:t>
      </w:r>
      <w:r w:rsidR="002848FD" w:rsidRPr="002848FD">
        <w:rPr>
          <w:rFonts w:ascii="Times New Roman" w:hAnsi="Times New Roman" w:cs="Times New Roman"/>
          <w:sz w:val="28"/>
          <w:szCs w:val="28"/>
          <w:shd w:val="clear" w:color="auto" w:fill="FFFFFF"/>
        </w:rPr>
        <w:t>https://www.cdc.gov/ncezid/index.html</w:t>
      </w:r>
      <w:r w:rsidR="00EC7630" w:rsidRPr="00EC7630">
        <w:rPr>
          <w:rFonts w:ascii="Times New Roman" w:hAnsi="Times New Roman" w:cs="Times New Roman"/>
          <w:sz w:val="28"/>
          <w:szCs w:val="28"/>
        </w:rPr>
        <w:t>]</w:t>
      </w:r>
      <w:r w:rsidR="00FF09EB">
        <w:rPr>
          <w:rFonts w:ascii="Times New Roman" w:hAnsi="Times New Roman" w:cs="Times New Roman"/>
          <w:sz w:val="28"/>
          <w:szCs w:val="28"/>
        </w:rPr>
        <w:t>.</w:t>
      </w:r>
    </w:p>
    <w:p w:rsidR="00D80B57" w:rsidRPr="00D80B57"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8</w:t>
      </w:r>
      <w:r w:rsidR="004828E0">
        <w:rPr>
          <w:rFonts w:ascii="Times New Roman" w:hAnsi="Times New Roman" w:cs="Times New Roman"/>
          <w:sz w:val="28"/>
          <w:szCs w:val="28"/>
          <w:shd w:val="clear" w:color="auto" w:fill="FFFFFF"/>
        </w:rPr>
        <w:t>2</w:t>
      </w:r>
      <w:r w:rsidR="0050247A" w:rsidRPr="00D80B57">
        <w:rPr>
          <w:rFonts w:ascii="Times New Roman" w:hAnsi="Times New Roman" w:cs="Times New Roman"/>
          <w:sz w:val="28"/>
          <w:szCs w:val="28"/>
        </w:rPr>
        <w:t xml:space="preserve"> </w:t>
      </w:r>
      <w:bookmarkStart w:id="0" w:name="baut0005"/>
      <w:r w:rsidR="000313AE" w:rsidRPr="0045508D">
        <w:rPr>
          <w:rFonts w:ascii="Times New Roman" w:hAnsi="Times New Roman" w:cs="Times New Roman"/>
          <w:caps/>
          <w:sz w:val="28"/>
          <w:szCs w:val="28"/>
        </w:rPr>
        <w:fldChar w:fldCharType="begin"/>
      </w:r>
      <w:r w:rsidR="0050247A" w:rsidRPr="0045508D">
        <w:rPr>
          <w:rFonts w:ascii="Times New Roman" w:hAnsi="Times New Roman" w:cs="Times New Roman"/>
          <w:sz w:val="28"/>
          <w:szCs w:val="28"/>
        </w:rPr>
        <w:instrText xml:space="preserve"> HYPERLINK "https://www.sciencedirect.com/science/article/abs/pii/S092144881630030X" \l "!" </w:instrText>
      </w:r>
      <w:r w:rsidR="000313AE" w:rsidRPr="0045508D">
        <w:rPr>
          <w:rFonts w:ascii="Times New Roman" w:hAnsi="Times New Roman" w:cs="Times New Roman"/>
          <w:caps/>
          <w:sz w:val="28"/>
          <w:szCs w:val="28"/>
        </w:rPr>
        <w:fldChar w:fldCharType="separate"/>
      </w:r>
      <w:r w:rsidR="0050247A" w:rsidRPr="0045508D">
        <w:rPr>
          <w:rStyle w:val="a7"/>
          <w:rFonts w:ascii="Times New Roman" w:eastAsiaTheme="majorEastAsia" w:hAnsi="Times New Roman" w:cs="Times New Roman"/>
          <w:color w:val="auto"/>
          <w:sz w:val="28"/>
          <w:szCs w:val="28"/>
          <w:u w:val="none"/>
        </w:rPr>
        <w:t>Inchaisria</w:t>
      </w:r>
      <w:r w:rsidR="000313AE" w:rsidRPr="0045508D">
        <w:rPr>
          <w:rFonts w:ascii="Times New Roman" w:hAnsi="Times New Roman" w:cs="Times New Roman"/>
          <w:caps/>
          <w:sz w:val="28"/>
          <w:szCs w:val="28"/>
        </w:rPr>
        <w:fldChar w:fldCharType="end"/>
      </w:r>
      <w:bookmarkStart w:id="1" w:name="baut0010"/>
      <w:bookmarkEnd w:id="0"/>
      <w:r w:rsidR="0050247A" w:rsidRPr="0045508D">
        <w:rPr>
          <w:rFonts w:ascii="Times New Roman" w:hAnsi="Times New Roman" w:cs="Times New Roman"/>
          <w:sz w:val="28"/>
          <w:szCs w:val="28"/>
        </w:rPr>
        <w:t xml:space="preserve"> C., </w:t>
      </w:r>
      <w:hyperlink r:id="rId203" w:anchor="!" w:history="1">
        <w:r w:rsidR="0050247A" w:rsidRPr="0045508D">
          <w:rPr>
            <w:rStyle w:val="a7"/>
            <w:rFonts w:ascii="Times New Roman" w:eastAsiaTheme="majorEastAsia" w:hAnsi="Times New Roman" w:cs="Times New Roman"/>
            <w:color w:val="auto"/>
            <w:sz w:val="28"/>
            <w:szCs w:val="28"/>
            <w:u w:val="none"/>
          </w:rPr>
          <w:t>Prasomsria</w:t>
        </w:r>
      </w:hyperlink>
      <w:bookmarkStart w:id="2" w:name="baut0015"/>
      <w:bookmarkEnd w:id="1"/>
      <w:r w:rsidR="0050247A" w:rsidRPr="0045508D">
        <w:rPr>
          <w:rFonts w:ascii="Times New Roman" w:hAnsi="Times New Roman" w:cs="Times New Roman"/>
          <w:sz w:val="28"/>
          <w:szCs w:val="28"/>
        </w:rPr>
        <w:t xml:space="preserve"> P., </w:t>
      </w:r>
      <w:hyperlink r:id="rId204" w:anchor="!" w:history="1">
        <w:r w:rsidR="0050247A" w:rsidRPr="0045508D">
          <w:rPr>
            <w:rStyle w:val="a7"/>
            <w:rFonts w:ascii="Times New Roman" w:eastAsiaTheme="majorEastAsia" w:hAnsi="Times New Roman" w:cs="Times New Roman"/>
            <w:color w:val="auto"/>
            <w:sz w:val="28"/>
            <w:szCs w:val="28"/>
            <w:u w:val="none"/>
          </w:rPr>
          <w:t>Boonserma</w:t>
        </w:r>
      </w:hyperlink>
      <w:bookmarkStart w:id="3" w:name="baut0020"/>
      <w:bookmarkEnd w:id="2"/>
      <w:r w:rsidR="0050247A" w:rsidRPr="0045508D">
        <w:rPr>
          <w:rFonts w:ascii="Times New Roman" w:hAnsi="Times New Roman" w:cs="Times New Roman"/>
          <w:sz w:val="28"/>
          <w:szCs w:val="28"/>
        </w:rPr>
        <w:t xml:space="preserve"> T., </w:t>
      </w:r>
      <w:hyperlink r:id="rId205" w:history="1">
        <w:r w:rsidR="0050247A" w:rsidRPr="0045508D">
          <w:rPr>
            <w:rStyle w:val="a7"/>
            <w:rFonts w:ascii="Times New Roman" w:eastAsiaTheme="majorEastAsia" w:hAnsi="Times New Roman" w:cs="Times New Roman"/>
            <w:color w:val="auto"/>
            <w:sz w:val="28"/>
            <w:szCs w:val="28"/>
            <w:u w:val="none"/>
          </w:rPr>
          <w:t>Hogeveenb</w:t>
        </w:r>
      </w:hyperlink>
      <w:bookmarkStart w:id="4" w:name="baut0025"/>
      <w:bookmarkEnd w:id="3"/>
      <w:r w:rsidR="0050247A" w:rsidRPr="0045508D">
        <w:rPr>
          <w:rFonts w:ascii="Times New Roman" w:hAnsi="Times New Roman" w:cs="Times New Roman"/>
          <w:sz w:val="28"/>
          <w:szCs w:val="28"/>
        </w:rPr>
        <w:t xml:space="preserve"> H., </w:t>
      </w:r>
      <w:hyperlink r:id="rId206" w:anchor="!" w:history="1">
        <w:r w:rsidR="0050247A" w:rsidRPr="0045508D">
          <w:rPr>
            <w:rStyle w:val="a7"/>
            <w:rFonts w:ascii="Times New Roman" w:eastAsiaTheme="majorEastAsia" w:hAnsi="Times New Roman" w:cs="Times New Roman"/>
            <w:color w:val="auto"/>
            <w:sz w:val="28"/>
            <w:szCs w:val="28"/>
            <w:u w:val="none"/>
          </w:rPr>
          <w:t>Ajariyakajorna</w:t>
        </w:r>
      </w:hyperlink>
      <w:bookmarkEnd w:id="4"/>
      <w:r w:rsidR="0050247A" w:rsidRPr="00D80B57">
        <w:rPr>
          <w:rFonts w:ascii="Times New Roman" w:hAnsi="Times New Roman" w:cs="Times New Roman"/>
          <w:sz w:val="28"/>
          <w:szCs w:val="28"/>
        </w:rPr>
        <w:t xml:space="preserve"> K. Stochastic simulation model for brucellosis eradication in goat flocks in an area with high flock prevalence but low animal prevalence</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hyperlink r:id="rId207" w:tooltip="Go to Small Ruminant Research on ScienceDirect" w:history="1">
        <w:r w:rsidR="0050247A" w:rsidRPr="0045508D">
          <w:rPr>
            <w:rStyle w:val="a7"/>
            <w:rFonts w:ascii="Times New Roman" w:eastAsiaTheme="majorEastAsia" w:hAnsi="Times New Roman" w:cs="Times New Roman"/>
            <w:color w:val="auto"/>
            <w:sz w:val="28"/>
            <w:szCs w:val="28"/>
            <w:u w:val="none"/>
          </w:rPr>
          <w:t>Small Ruminant Research</w:t>
        </w:r>
      </w:hyperlink>
      <w:r w:rsidR="0050247A" w:rsidRPr="0045508D">
        <w:rPr>
          <w:rFonts w:ascii="Times New Roman" w:hAnsi="Times New Roman" w:cs="Times New Roman"/>
          <w:sz w:val="28"/>
          <w:szCs w:val="28"/>
        </w:rPr>
        <w:t>.</w:t>
      </w:r>
      <w:r w:rsidR="0050247A" w:rsidRPr="00D80B57">
        <w:rPr>
          <w:rFonts w:ascii="Times New Roman" w:hAnsi="Times New Roman" w:cs="Times New Roman"/>
          <w:sz w:val="28"/>
          <w:szCs w:val="28"/>
        </w:rPr>
        <w:t xml:space="preserve"> – 2016</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 Vol.136</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Р. 227-237.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3</w:t>
      </w:r>
      <w:r w:rsidR="0050247A" w:rsidRPr="00D80B57">
        <w:rPr>
          <w:rFonts w:ascii="Times New Roman" w:hAnsi="Times New Roman" w:cs="Times New Roman"/>
          <w:sz w:val="28"/>
          <w:szCs w:val="28"/>
        </w:rPr>
        <w:t xml:space="preserve"> Crespoleon F., Saezllorente J.L., Riviriegogordejo F.J., Rodriguezferrie F., Duranferrer M. Complementary tools for the control and eradication of caprine and ovine brucellosis in the European Union</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Revue Scientifique et Technique. – 2012</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Vol.31, №3</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P. 985-996.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4</w:t>
      </w:r>
      <w:r w:rsidR="0050247A" w:rsidRPr="00D80B57">
        <w:rPr>
          <w:rFonts w:ascii="Times New Roman" w:hAnsi="Times New Roman" w:cs="Times New Roman"/>
          <w:sz w:val="28"/>
          <w:szCs w:val="28"/>
        </w:rPr>
        <w:t xml:space="preserve"> </w:t>
      </w:r>
      <w:hyperlink r:id="rId208" w:history="1">
        <w:r w:rsidR="0050247A" w:rsidRPr="0045508D">
          <w:rPr>
            <w:rStyle w:val="a7"/>
            <w:rFonts w:ascii="Times New Roman" w:eastAsiaTheme="majorEastAsia" w:hAnsi="Times New Roman" w:cs="Times New Roman"/>
            <w:color w:val="auto"/>
            <w:sz w:val="28"/>
            <w:szCs w:val="28"/>
            <w:u w:val="none"/>
          </w:rPr>
          <w:t xml:space="preserve"> Dhand</w:t>
        </w:r>
      </w:hyperlink>
      <w:r w:rsidR="0050247A" w:rsidRPr="0045508D">
        <w:rPr>
          <w:rFonts w:ascii="Times New Roman" w:hAnsi="Times New Roman" w:cs="Times New Roman"/>
          <w:sz w:val="28"/>
          <w:szCs w:val="28"/>
        </w:rPr>
        <w:t> N.K., </w:t>
      </w:r>
      <w:hyperlink r:id="rId209" w:history="1">
        <w:r w:rsidR="0050247A" w:rsidRPr="0045508D">
          <w:rPr>
            <w:rStyle w:val="a7"/>
            <w:rFonts w:ascii="Times New Roman" w:eastAsiaTheme="majorEastAsia" w:hAnsi="Times New Roman" w:cs="Times New Roman"/>
            <w:color w:val="auto"/>
            <w:sz w:val="28"/>
            <w:szCs w:val="28"/>
            <w:u w:val="none"/>
          </w:rPr>
          <w:t xml:space="preserve"> Singh</w:t>
        </w:r>
      </w:hyperlink>
      <w:r w:rsidR="0050247A" w:rsidRPr="0045508D">
        <w:rPr>
          <w:rFonts w:ascii="Times New Roman" w:hAnsi="Times New Roman" w:cs="Times New Roman"/>
          <w:sz w:val="28"/>
          <w:szCs w:val="28"/>
        </w:rPr>
        <w:t xml:space="preserve"> J., </w:t>
      </w:r>
      <w:hyperlink r:id="rId210" w:history="1">
        <w:r w:rsidR="0050247A" w:rsidRPr="0045508D">
          <w:rPr>
            <w:rStyle w:val="a7"/>
            <w:rFonts w:ascii="Times New Roman" w:eastAsiaTheme="majorEastAsia" w:hAnsi="Times New Roman" w:cs="Times New Roman"/>
            <w:color w:val="auto"/>
            <w:sz w:val="28"/>
            <w:szCs w:val="28"/>
            <w:u w:val="none"/>
          </w:rPr>
          <w:t xml:space="preserve"> Josan</w:t>
        </w:r>
      </w:hyperlink>
      <w:r w:rsidR="0050247A" w:rsidRPr="0045508D">
        <w:rPr>
          <w:rFonts w:ascii="Times New Roman" w:hAnsi="Times New Roman" w:cs="Times New Roman"/>
          <w:sz w:val="28"/>
          <w:szCs w:val="28"/>
        </w:rPr>
        <w:t xml:space="preserve"> H.S., </w:t>
      </w:r>
      <w:hyperlink r:id="rId211" w:history="1">
        <w:r w:rsidR="0050247A" w:rsidRPr="0045508D">
          <w:rPr>
            <w:rStyle w:val="a7"/>
            <w:rFonts w:ascii="Times New Roman" w:eastAsiaTheme="majorEastAsia" w:hAnsi="Times New Roman" w:cs="Times New Roman"/>
            <w:color w:val="auto"/>
            <w:sz w:val="28"/>
            <w:szCs w:val="28"/>
            <w:u w:val="none"/>
          </w:rPr>
          <w:t xml:space="preserve"> Singh</w:t>
        </w:r>
      </w:hyperlink>
      <w:r w:rsidR="0050247A" w:rsidRPr="0045508D">
        <w:rPr>
          <w:rFonts w:ascii="Times New Roman" w:hAnsi="Times New Roman" w:cs="Times New Roman"/>
          <w:sz w:val="28"/>
          <w:szCs w:val="28"/>
        </w:rPr>
        <w:t xml:space="preserve"> B.B</w:t>
      </w:r>
      <w:r w:rsidR="00A5692C" w:rsidRPr="00A5692C">
        <w:rPr>
          <w:rFonts w:ascii="Times New Roman" w:hAnsi="Times New Roman" w:cs="Times New Roman"/>
          <w:sz w:val="28"/>
          <w:szCs w:val="28"/>
        </w:rPr>
        <w:t>.</w:t>
      </w:r>
      <w:r w:rsidR="0050247A" w:rsidRPr="0045508D">
        <w:rPr>
          <w:rFonts w:ascii="Times New Roman" w:hAnsi="Times New Roman" w:cs="Times New Roman"/>
          <w:sz w:val="28"/>
          <w:szCs w:val="28"/>
        </w:rPr>
        <w:t>, </w:t>
      </w:r>
      <w:hyperlink r:id="rId212" w:history="1">
        <w:r w:rsidR="0050247A" w:rsidRPr="0045508D">
          <w:rPr>
            <w:rStyle w:val="a7"/>
            <w:rFonts w:ascii="Times New Roman" w:eastAsiaTheme="majorEastAsia" w:hAnsi="Times New Roman" w:cs="Times New Roman"/>
            <w:color w:val="auto"/>
            <w:sz w:val="28"/>
            <w:szCs w:val="28"/>
            <w:u w:val="none"/>
          </w:rPr>
          <w:t>Jaswal</w:t>
        </w:r>
      </w:hyperlink>
      <w:r w:rsidR="0050247A" w:rsidRPr="0045508D">
        <w:rPr>
          <w:rFonts w:ascii="Times New Roman" w:hAnsi="Times New Roman" w:cs="Times New Roman"/>
          <w:sz w:val="28"/>
          <w:szCs w:val="28"/>
        </w:rPr>
        <w:t> N., </w:t>
      </w:r>
      <w:hyperlink r:id="rId213" w:history="1">
        <w:r w:rsidR="0050247A" w:rsidRPr="0045508D">
          <w:rPr>
            <w:rStyle w:val="a7"/>
            <w:rFonts w:ascii="Times New Roman" w:eastAsiaTheme="majorEastAsia" w:hAnsi="Times New Roman" w:cs="Times New Roman"/>
            <w:color w:val="auto"/>
            <w:sz w:val="28"/>
            <w:szCs w:val="28"/>
            <w:u w:val="none"/>
          </w:rPr>
          <w:t xml:space="preserve"> Tiwari</w:t>
        </w:r>
      </w:hyperlink>
      <w:r w:rsidR="0050247A" w:rsidRPr="0045508D">
        <w:rPr>
          <w:rFonts w:ascii="Times New Roman" w:hAnsi="Times New Roman" w:cs="Times New Roman"/>
          <w:sz w:val="28"/>
          <w:szCs w:val="28"/>
        </w:rPr>
        <w:t xml:space="preserve"> H.K.,  </w:t>
      </w:r>
      <w:hyperlink r:id="rId214" w:history="1">
        <w:r w:rsidR="0050247A" w:rsidRPr="0045508D">
          <w:rPr>
            <w:rStyle w:val="a7"/>
            <w:rFonts w:ascii="Times New Roman" w:eastAsiaTheme="majorEastAsia" w:hAnsi="Times New Roman" w:cs="Times New Roman"/>
            <w:color w:val="auto"/>
            <w:sz w:val="28"/>
            <w:szCs w:val="28"/>
            <w:u w:val="none"/>
          </w:rPr>
          <w:t xml:space="preserve"> Kostoulas</w:t>
        </w:r>
      </w:hyperlink>
      <w:r w:rsidR="0050247A" w:rsidRPr="0045508D">
        <w:rPr>
          <w:rFonts w:ascii="Times New Roman" w:hAnsi="Times New Roman" w:cs="Times New Roman"/>
          <w:sz w:val="28"/>
          <w:szCs w:val="28"/>
        </w:rPr>
        <w:t xml:space="preserve"> P., </w:t>
      </w:r>
      <w:hyperlink r:id="rId215" w:history="1">
        <w:r w:rsidR="0050247A" w:rsidRPr="0045508D">
          <w:rPr>
            <w:rStyle w:val="a7"/>
            <w:rFonts w:ascii="Times New Roman" w:eastAsiaTheme="majorEastAsia" w:hAnsi="Times New Roman" w:cs="Times New Roman"/>
            <w:color w:val="auto"/>
            <w:sz w:val="28"/>
            <w:szCs w:val="28"/>
            <w:u w:val="none"/>
          </w:rPr>
          <w:t xml:space="preserve"> Khatkar</w:t>
        </w:r>
      </w:hyperlink>
      <w:r w:rsidR="0050247A" w:rsidRPr="0045508D">
        <w:rPr>
          <w:rFonts w:ascii="Times New Roman" w:hAnsi="Times New Roman" w:cs="Times New Roman"/>
          <w:sz w:val="28"/>
          <w:szCs w:val="28"/>
        </w:rPr>
        <w:t> M.S</w:t>
      </w:r>
      <w:r w:rsidR="0050247A" w:rsidRPr="00D80B57">
        <w:rPr>
          <w:rFonts w:ascii="Times New Roman" w:hAnsi="Times New Roman" w:cs="Times New Roman"/>
          <w:sz w:val="28"/>
          <w:szCs w:val="28"/>
        </w:rPr>
        <w:t xml:space="preserve">. </w:t>
      </w:r>
      <w:r w:rsidR="0045508D">
        <w:rPr>
          <w:rFonts w:ascii="Times New Roman" w:hAnsi="Times New Roman" w:cs="Times New Roman"/>
          <w:sz w:val="28"/>
          <w:szCs w:val="28"/>
        </w:rPr>
        <w:t>et al</w:t>
      </w:r>
      <w:r w:rsidR="0050247A" w:rsidRPr="00D80B57">
        <w:rPr>
          <w:rFonts w:ascii="Times New Roman" w:hAnsi="Times New Roman" w:cs="Times New Roman"/>
          <w:sz w:val="28"/>
          <w:szCs w:val="28"/>
        </w:rPr>
        <w:t>  The feasibility and acceptability of various bovine brucellosis control strategies in India</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hyperlink r:id="rId216" w:tooltip="Go to Preventive Veterinary Medicine on ScienceDirect" w:history="1">
        <w:r w:rsidR="0050247A" w:rsidRPr="0045508D">
          <w:rPr>
            <w:rStyle w:val="a7"/>
            <w:rFonts w:ascii="Times New Roman" w:eastAsiaTheme="majorEastAsia" w:hAnsi="Times New Roman" w:cs="Times New Roman"/>
            <w:color w:val="auto"/>
            <w:sz w:val="28"/>
            <w:szCs w:val="28"/>
            <w:u w:val="none"/>
          </w:rPr>
          <w:t>Preventive Veterinary Medicine</w:t>
        </w:r>
      </w:hyperlink>
      <w:r w:rsidR="0050247A" w:rsidRPr="0045508D">
        <w:rPr>
          <w:rFonts w:ascii="Times New Roman" w:hAnsi="Times New Roman" w:cs="Times New Roman"/>
          <w:sz w:val="28"/>
          <w:szCs w:val="28"/>
        </w:rPr>
        <w:t xml:space="preserve">. </w:t>
      </w:r>
      <w:r w:rsidR="0050247A" w:rsidRPr="00D80B57">
        <w:rPr>
          <w:rFonts w:ascii="Times New Roman" w:hAnsi="Times New Roman" w:cs="Times New Roman"/>
          <w:sz w:val="28"/>
          <w:szCs w:val="28"/>
        </w:rPr>
        <w:t>– 2021</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 Vol.189</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№105291.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5</w:t>
      </w:r>
      <w:r w:rsidR="0050247A" w:rsidRPr="00D80B57">
        <w:rPr>
          <w:rFonts w:ascii="Times New Roman" w:hAnsi="Times New Roman" w:cs="Times New Roman"/>
          <w:sz w:val="28"/>
          <w:szCs w:val="28"/>
        </w:rPr>
        <w:t xml:space="preserve"> </w:t>
      </w:r>
      <w:hyperlink r:id="rId217" w:history="1">
        <w:r w:rsidR="0050247A" w:rsidRPr="0045508D">
          <w:rPr>
            <w:rStyle w:val="a7"/>
            <w:rFonts w:ascii="Times New Roman" w:eastAsiaTheme="majorEastAsia" w:hAnsi="Times New Roman" w:cs="Times New Roman"/>
            <w:color w:val="auto"/>
            <w:sz w:val="28"/>
            <w:szCs w:val="28"/>
            <w:u w:val="none"/>
          </w:rPr>
          <w:t xml:space="preserve"> Caetano</w:t>
        </w:r>
      </w:hyperlink>
      <w:r w:rsidR="0050247A" w:rsidRPr="0045508D">
        <w:rPr>
          <w:rFonts w:ascii="Times New Roman" w:hAnsi="Times New Roman" w:cs="Times New Roman"/>
          <w:sz w:val="28"/>
          <w:szCs w:val="28"/>
        </w:rPr>
        <w:t xml:space="preserve"> M.C., </w:t>
      </w:r>
      <w:hyperlink r:id="rId218" w:history="1">
        <w:r w:rsidR="0050247A" w:rsidRPr="0045508D">
          <w:rPr>
            <w:rStyle w:val="a7"/>
            <w:rFonts w:ascii="Times New Roman" w:eastAsiaTheme="majorEastAsia" w:hAnsi="Times New Roman" w:cs="Times New Roman"/>
            <w:color w:val="auto"/>
            <w:sz w:val="28"/>
            <w:szCs w:val="28"/>
            <w:u w:val="none"/>
          </w:rPr>
          <w:t>Afonso</w:t>
        </w:r>
      </w:hyperlink>
      <w:r w:rsidR="0050247A" w:rsidRPr="0045508D">
        <w:rPr>
          <w:rFonts w:ascii="Times New Roman" w:hAnsi="Times New Roman" w:cs="Times New Roman"/>
          <w:sz w:val="28"/>
          <w:szCs w:val="28"/>
        </w:rPr>
        <w:t xml:space="preserve"> F., </w:t>
      </w:r>
      <w:hyperlink r:id="rId219" w:history="1">
        <w:r w:rsidR="0050247A" w:rsidRPr="0045508D">
          <w:rPr>
            <w:rStyle w:val="a7"/>
            <w:rFonts w:ascii="Times New Roman" w:eastAsiaTheme="majorEastAsia" w:hAnsi="Times New Roman" w:cs="Times New Roman"/>
            <w:color w:val="auto"/>
            <w:sz w:val="28"/>
            <w:szCs w:val="28"/>
            <w:u w:val="none"/>
          </w:rPr>
          <w:t>Ribeiro</w:t>
        </w:r>
      </w:hyperlink>
      <w:r w:rsidR="0050247A" w:rsidRPr="0045508D">
        <w:rPr>
          <w:rFonts w:ascii="Times New Roman" w:hAnsi="Times New Roman" w:cs="Times New Roman"/>
          <w:sz w:val="28"/>
          <w:szCs w:val="28"/>
        </w:rPr>
        <w:t> R., </w:t>
      </w:r>
      <w:hyperlink r:id="rId220" w:history="1">
        <w:r w:rsidR="0050247A" w:rsidRPr="0045508D">
          <w:rPr>
            <w:rStyle w:val="a7"/>
            <w:rFonts w:ascii="Times New Roman" w:eastAsiaTheme="majorEastAsia" w:hAnsi="Times New Roman" w:cs="Times New Roman"/>
            <w:color w:val="auto"/>
            <w:sz w:val="28"/>
            <w:szCs w:val="28"/>
            <w:u w:val="none"/>
          </w:rPr>
          <w:t xml:space="preserve"> Fonseca</w:t>
        </w:r>
      </w:hyperlink>
      <w:r w:rsidR="0050247A" w:rsidRPr="0045508D">
        <w:rPr>
          <w:rFonts w:ascii="Times New Roman" w:hAnsi="Times New Roman" w:cs="Times New Roman"/>
          <w:sz w:val="28"/>
          <w:szCs w:val="28"/>
        </w:rPr>
        <w:t xml:space="preserve"> A.P., </w:t>
      </w:r>
      <w:hyperlink r:id="rId221" w:history="1">
        <w:r w:rsidR="0050247A" w:rsidRPr="0045508D">
          <w:rPr>
            <w:rStyle w:val="a7"/>
            <w:rFonts w:ascii="Times New Roman" w:eastAsiaTheme="majorEastAsia" w:hAnsi="Times New Roman" w:cs="Times New Roman"/>
            <w:color w:val="auto"/>
            <w:sz w:val="28"/>
            <w:szCs w:val="28"/>
            <w:u w:val="none"/>
          </w:rPr>
          <w:t xml:space="preserve"> Abernethy</w:t>
        </w:r>
      </w:hyperlink>
      <w:r w:rsidR="0050247A" w:rsidRPr="0045508D">
        <w:rPr>
          <w:rFonts w:ascii="Times New Roman" w:hAnsi="Times New Roman" w:cs="Times New Roman"/>
          <w:sz w:val="28"/>
          <w:szCs w:val="28"/>
        </w:rPr>
        <w:t xml:space="preserve"> D.A., </w:t>
      </w:r>
      <w:hyperlink r:id="rId222" w:history="1">
        <w:r w:rsidR="0050247A" w:rsidRPr="0045508D">
          <w:rPr>
            <w:rStyle w:val="a7"/>
            <w:rFonts w:ascii="Times New Roman" w:eastAsiaTheme="majorEastAsia" w:hAnsi="Times New Roman" w:cs="Times New Roman"/>
            <w:color w:val="auto"/>
            <w:sz w:val="28"/>
            <w:szCs w:val="28"/>
            <w:u w:val="none"/>
          </w:rPr>
          <w:t>Boinas</w:t>
        </w:r>
      </w:hyperlink>
      <w:r w:rsidR="0050247A" w:rsidRPr="0045508D">
        <w:rPr>
          <w:rFonts w:ascii="Times New Roman" w:hAnsi="Times New Roman" w:cs="Times New Roman"/>
          <w:sz w:val="28"/>
          <w:szCs w:val="28"/>
        </w:rPr>
        <w:t xml:space="preserve"> </w:t>
      </w:r>
      <w:r w:rsidR="0050247A" w:rsidRPr="00D80B57">
        <w:rPr>
          <w:rFonts w:ascii="Times New Roman" w:hAnsi="Times New Roman" w:cs="Times New Roman"/>
          <w:sz w:val="28"/>
          <w:szCs w:val="28"/>
        </w:rPr>
        <w:t>F.  Control of Bovine Brucellosis from Persistently Infected Holdings Using RB51 Vaccination with Test-and-Slaughter: A Comparative Case Report from a High Incidence Area in Portugal</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Transbound Emergency Disease</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 2016</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 Vol.63, №1</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P. 39-47. </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6</w:t>
      </w:r>
      <w:r w:rsidR="0050247A" w:rsidRPr="00D80B57">
        <w:rPr>
          <w:rFonts w:ascii="Times New Roman" w:hAnsi="Times New Roman" w:cs="Times New Roman"/>
          <w:sz w:val="28"/>
          <w:szCs w:val="28"/>
        </w:rPr>
        <w:t xml:space="preserve"> </w:t>
      </w:r>
      <w:hyperlink r:id="rId223" w:history="1">
        <w:r w:rsidR="0050247A" w:rsidRPr="0045508D">
          <w:rPr>
            <w:rStyle w:val="a7"/>
            <w:rFonts w:ascii="Times New Roman" w:eastAsiaTheme="majorEastAsia" w:hAnsi="Times New Roman" w:cs="Times New Roman"/>
            <w:color w:val="auto"/>
            <w:sz w:val="28"/>
            <w:szCs w:val="28"/>
            <w:u w:val="none"/>
          </w:rPr>
          <w:t>Peng</w:t>
        </w:r>
      </w:hyperlink>
      <w:r w:rsidR="0050247A" w:rsidRPr="0045508D">
        <w:rPr>
          <w:rFonts w:ascii="Times New Roman" w:hAnsi="Times New Roman" w:cs="Times New Roman"/>
          <w:sz w:val="28"/>
          <w:szCs w:val="28"/>
        </w:rPr>
        <w:t xml:space="preserve"> Ch., </w:t>
      </w:r>
      <w:hyperlink r:id="rId224" w:history="1">
        <w:r w:rsidR="0050247A" w:rsidRPr="0045508D">
          <w:rPr>
            <w:rStyle w:val="a7"/>
            <w:rFonts w:ascii="Times New Roman" w:eastAsiaTheme="majorEastAsia" w:hAnsi="Times New Roman" w:cs="Times New Roman"/>
            <w:color w:val="auto"/>
            <w:sz w:val="28"/>
            <w:szCs w:val="28"/>
            <w:u w:val="none"/>
          </w:rPr>
          <w:t>Zhou</w:t>
        </w:r>
      </w:hyperlink>
      <w:r w:rsidR="0050247A" w:rsidRPr="0045508D">
        <w:rPr>
          <w:rFonts w:ascii="Times New Roman" w:hAnsi="Times New Roman" w:cs="Times New Roman"/>
          <w:sz w:val="28"/>
          <w:szCs w:val="28"/>
        </w:rPr>
        <w:t xml:space="preserve"> H., </w:t>
      </w:r>
      <w:hyperlink r:id="rId225" w:history="1">
        <w:r w:rsidR="0050247A" w:rsidRPr="0045508D">
          <w:rPr>
            <w:rStyle w:val="a7"/>
            <w:rFonts w:ascii="Times New Roman" w:eastAsiaTheme="majorEastAsia" w:hAnsi="Times New Roman" w:cs="Times New Roman"/>
            <w:color w:val="auto"/>
            <w:sz w:val="28"/>
            <w:szCs w:val="28"/>
            <w:u w:val="none"/>
          </w:rPr>
          <w:t>Guan</w:t>
        </w:r>
      </w:hyperlink>
      <w:r w:rsidR="0050247A" w:rsidRPr="0045508D">
        <w:rPr>
          <w:rFonts w:ascii="Times New Roman" w:hAnsi="Times New Roman" w:cs="Times New Roman"/>
          <w:sz w:val="28"/>
          <w:szCs w:val="28"/>
        </w:rPr>
        <w:t xml:space="preserve"> P., </w:t>
      </w:r>
      <w:hyperlink r:id="rId226" w:history="1">
        <w:r w:rsidR="0050247A" w:rsidRPr="0045508D">
          <w:rPr>
            <w:rStyle w:val="a7"/>
            <w:rFonts w:ascii="Times New Roman" w:eastAsiaTheme="majorEastAsia" w:hAnsi="Times New Roman" w:cs="Times New Roman"/>
            <w:color w:val="auto"/>
            <w:sz w:val="28"/>
            <w:szCs w:val="28"/>
            <w:u w:val="none"/>
          </w:rPr>
          <w:t xml:space="preserve"> Wu</w:t>
        </w:r>
      </w:hyperlink>
      <w:r w:rsidR="0050247A" w:rsidRPr="0045508D">
        <w:rPr>
          <w:rFonts w:ascii="Times New Roman" w:hAnsi="Times New Roman" w:cs="Times New Roman"/>
          <w:sz w:val="28"/>
          <w:szCs w:val="28"/>
        </w:rPr>
        <w:t xml:space="preserve"> W., </w:t>
      </w:r>
      <w:hyperlink r:id="rId227" w:history="1">
        <w:r w:rsidR="0050247A" w:rsidRPr="0045508D">
          <w:rPr>
            <w:rStyle w:val="a7"/>
            <w:rFonts w:ascii="Times New Roman" w:eastAsiaTheme="majorEastAsia" w:hAnsi="Times New Roman" w:cs="Times New Roman"/>
            <w:color w:val="auto"/>
            <w:sz w:val="28"/>
            <w:szCs w:val="28"/>
            <w:u w:val="none"/>
          </w:rPr>
          <w:t xml:space="preserve"> Huang</w:t>
        </w:r>
      </w:hyperlink>
      <w:r w:rsidR="0050247A" w:rsidRPr="00D80B57">
        <w:rPr>
          <w:rFonts w:ascii="Times New Roman" w:hAnsi="Times New Roman" w:cs="Times New Roman"/>
          <w:sz w:val="28"/>
          <w:szCs w:val="28"/>
        </w:rPr>
        <w:t>An D-S. Estimate of the incidence and quantitative risk assessment of human brucellosis in mainland China</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Transboundary and Emerging Diseases. – 2020</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 Vol.67, №5</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w:t>
      </w:r>
      <w:r w:rsidR="00A5692C" w:rsidRPr="00A5692C">
        <w:rPr>
          <w:rFonts w:ascii="Times New Roman" w:hAnsi="Times New Roman" w:cs="Times New Roman"/>
          <w:sz w:val="28"/>
          <w:szCs w:val="28"/>
        </w:rPr>
        <w:t>-</w:t>
      </w:r>
      <w:r w:rsidR="0050247A" w:rsidRPr="00D80B57">
        <w:rPr>
          <w:rFonts w:ascii="Times New Roman" w:hAnsi="Times New Roman" w:cs="Times New Roman"/>
          <w:sz w:val="28"/>
          <w:szCs w:val="28"/>
        </w:rPr>
        <w:t xml:space="preserve"> P. 1898-1908. </w:t>
      </w:r>
    </w:p>
    <w:p w:rsidR="00D80B57" w:rsidRPr="0045508D"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7</w:t>
      </w:r>
      <w:r w:rsidR="0050247A" w:rsidRPr="00D80B57">
        <w:rPr>
          <w:rFonts w:ascii="Times New Roman" w:hAnsi="Times New Roman" w:cs="Times New Roman"/>
          <w:sz w:val="28"/>
          <w:szCs w:val="28"/>
        </w:rPr>
        <w:t xml:space="preserve"> Crouch  M., Mckenzie H. The Logic Of Small Samples In Interview Based Qualitative Research  // </w:t>
      </w:r>
      <w:r w:rsidR="0050247A" w:rsidRPr="00D80B57">
        <w:rPr>
          <w:rFonts w:ascii="Times New Roman" w:hAnsi="Times New Roman" w:cs="Times New Roman"/>
          <w:iCs/>
          <w:sz w:val="28"/>
          <w:szCs w:val="28"/>
        </w:rPr>
        <w:t>Social Science Information</w:t>
      </w:r>
      <w:r w:rsidR="00A5692C" w:rsidRPr="00A5692C">
        <w:rPr>
          <w:rFonts w:ascii="Times New Roman" w:hAnsi="Times New Roman" w:cs="Times New Roman"/>
          <w:iCs/>
          <w:sz w:val="28"/>
          <w:szCs w:val="28"/>
        </w:rPr>
        <w:t xml:space="preserve">. </w:t>
      </w:r>
      <w:r w:rsidR="00A5692C">
        <w:rPr>
          <w:rFonts w:ascii="Times New Roman" w:hAnsi="Times New Roman" w:cs="Times New Roman"/>
          <w:iCs/>
          <w:sz w:val="28"/>
          <w:szCs w:val="28"/>
        </w:rPr>
        <w:t>–</w:t>
      </w:r>
      <w:r w:rsidR="00A5692C" w:rsidRPr="00A5692C">
        <w:rPr>
          <w:rFonts w:ascii="Times New Roman" w:hAnsi="Times New Roman" w:cs="Times New Roman"/>
          <w:iCs/>
          <w:sz w:val="28"/>
          <w:szCs w:val="28"/>
        </w:rPr>
        <w:t xml:space="preserve"> 2006. - </w:t>
      </w:r>
      <w:r w:rsidR="0050247A" w:rsidRPr="00D80B57">
        <w:rPr>
          <w:rFonts w:ascii="Times New Roman" w:hAnsi="Times New Roman" w:cs="Times New Roman"/>
          <w:sz w:val="28"/>
          <w:szCs w:val="28"/>
        </w:rPr>
        <w:t xml:space="preserve"> </w:t>
      </w:r>
      <w:r w:rsidR="00A5692C" w:rsidRPr="00D80B57">
        <w:rPr>
          <w:rFonts w:ascii="Times New Roman" w:hAnsi="Times New Roman" w:cs="Times New Roman"/>
          <w:sz w:val="28"/>
          <w:szCs w:val="28"/>
        </w:rPr>
        <w:t>Vol.</w:t>
      </w:r>
      <w:r w:rsidR="0050247A" w:rsidRPr="00D80B57">
        <w:rPr>
          <w:rFonts w:ascii="Times New Roman" w:hAnsi="Times New Roman" w:cs="Times New Roman"/>
          <w:iCs/>
          <w:sz w:val="28"/>
          <w:szCs w:val="28"/>
        </w:rPr>
        <w:t>45</w:t>
      </w:r>
      <w:r w:rsidR="00A5692C" w:rsidRPr="00A5692C">
        <w:rPr>
          <w:rFonts w:ascii="Times New Roman" w:hAnsi="Times New Roman" w:cs="Times New Roman"/>
          <w:iCs/>
          <w:sz w:val="28"/>
          <w:szCs w:val="28"/>
        </w:rPr>
        <w:t xml:space="preserve">, </w:t>
      </w:r>
      <w:r w:rsidR="00A5692C" w:rsidRPr="00D80B57">
        <w:rPr>
          <w:rFonts w:ascii="Times New Roman" w:hAnsi="Times New Roman" w:cs="Times New Roman"/>
          <w:sz w:val="28"/>
          <w:szCs w:val="28"/>
        </w:rPr>
        <w:t>№</w:t>
      </w:r>
      <w:r w:rsidR="0050247A" w:rsidRPr="00D80B57">
        <w:rPr>
          <w:rFonts w:ascii="Times New Roman" w:hAnsi="Times New Roman" w:cs="Times New Roman"/>
          <w:sz w:val="28"/>
          <w:szCs w:val="28"/>
        </w:rPr>
        <w:t>4</w:t>
      </w:r>
      <w:r w:rsidR="00A5692C" w:rsidRPr="00A5692C">
        <w:rPr>
          <w:rFonts w:ascii="Times New Roman" w:hAnsi="Times New Roman" w:cs="Times New Roman"/>
          <w:sz w:val="28"/>
          <w:szCs w:val="28"/>
        </w:rPr>
        <w:t>. -</w:t>
      </w:r>
      <w:r w:rsidR="0050247A" w:rsidRPr="00D80B57">
        <w:rPr>
          <w:rFonts w:ascii="Times New Roman" w:hAnsi="Times New Roman" w:cs="Times New Roman"/>
          <w:sz w:val="28"/>
          <w:szCs w:val="28"/>
        </w:rPr>
        <w:t xml:space="preserve"> P.</w:t>
      </w:r>
      <w:r w:rsidR="0045508D" w:rsidRPr="0045508D">
        <w:rPr>
          <w:rFonts w:ascii="Times New Roman" w:hAnsi="Times New Roman" w:cs="Times New Roman"/>
          <w:sz w:val="28"/>
          <w:szCs w:val="28"/>
        </w:rPr>
        <w:t xml:space="preserve"> </w:t>
      </w:r>
      <w:r w:rsidR="0050247A" w:rsidRPr="00D80B57">
        <w:rPr>
          <w:rFonts w:ascii="Times New Roman" w:hAnsi="Times New Roman" w:cs="Times New Roman"/>
          <w:sz w:val="28"/>
          <w:szCs w:val="28"/>
        </w:rPr>
        <w:t>483-499.</w:t>
      </w:r>
    </w:p>
    <w:p w:rsidR="00D80B57" w:rsidRPr="00614CCB"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8</w:t>
      </w:r>
      <w:r w:rsidR="0050247A" w:rsidRPr="00D80B57">
        <w:rPr>
          <w:rFonts w:ascii="Times New Roman" w:hAnsi="Times New Roman" w:cs="Times New Roman"/>
          <w:sz w:val="28"/>
          <w:szCs w:val="28"/>
        </w:rPr>
        <w:t xml:space="preserve"> Green J., Thorogood N. </w:t>
      </w:r>
      <w:r w:rsidR="0050247A" w:rsidRPr="00D80B57">
        <w:rPr>
          <w:rFonts w:ascii="Times New Roman" w:hAnsi="Times New Roman" w:cs="Times New Roman"/>
          <w:iCs/>
          <w:sz w:val="28"/>
          <w:szCs w:val="28"/>
        </w:rPr>
        <w:t xml:space="preserve">Qualitative Methods For Health Research </w:t>
      </w:r>
      <w:r w:rsidR="0050247A" w:rsidRPr="00D80B57">
        <w:rPr>
          <w:rFonts w:ascii="Times New Roman" w:hAnsi="Times New Roman" w:cs="Times New Roman"/>
          <w:sz w:val="28"/>
          <w:szCs w:val="28"/>
        </w:rPr>
        <w:t>(2nd Ed.). Thousand Oaks, Ca: Sage,  2009.</w:t>
      </w:r>
    </w:p>
    <w:p w:rsidR="00D80B57" w:rsidRPr="00D80B57" w:rsidRDefault="00B03951"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sidRPr="00D80B57">
        <w:rPr>
          <w:rFonts w:ascii="Times New Roman" w:hAnsi="Times New Roman" w:cs="Times New Roman"/>
          <w:sz w:val="28"/>
          <w:szCs w:val="28"/>
        </w:rPr>
        <w:t>8</w:t>
      </w:r>
      <w:r w:rsidR="004828E0">
        <w:rPr>
          <w:rFonts w:ascii="Times New Roman" w:hAnsi="Times New Roman" w:cs="Times New Roman"/>
          <w:sz w:val="28"/>
          <w:szCs w:val="28"/>
        </w:rPr>
        <w:t>9</w:t>
      </w:r>
      <w:r w:rsidR="0050247A" w:rsidRPr="00D80B57">
        <w:rPr>
          <w:rFonts w:ascii="Times New Roman" w:hAnsi="Times New Roman" w:cs="Times New Roman"/>
          <w:sz w:val="28"/>
          <w:szCs w:val="28"/>
        </w:rPr>
        <w:t xml:space="preserve"> Guest  G.,  Bunce A., Johnson L.  "How Many Interviews Are Enough? An Experiment With Data Saturation And Variability" // </w:t>
      </w:r>
      <w:r w:rsidR="0050247A" w:rsidRPr="00D80B57">
        <w:rPr>
          <w:rFonts w:ascii="Times New Roman" w:hAnsi="Times New Roman" w:cs="Times New Roman"/>
          <w:iCs/>
          <w:sz w:val="28"/>
          <w:szCs w:val="28"/>
        </w:rPr>
        <w:t>Field Methods</w:t>
      </w:r>
      <w:r w:rsidR="00A5692C" w:rsidRPr="00A5692C">
        <w:rPr>
          <w:rFonts w:ascii="Times New Roman" w:hAnsi="Times New Roman" w:cs="Times New Roman"/>
          <w:iCs/>
          <w:sz w:val="28"/>
          <w:szCs w:val="28"/>
        </w:rPr>
        <w:t xml:space="preserve">. </w:t>
      </w:r>
      <w:r w:rsidR="00A5692C">
        <w:rPr>
          <w:rFonts w:ascii="Times New Roman" w:hAnsi="Times New Roman" w:cs="Times New Roman"/>
          <w:iCs/>
          <w:sz w:val="28"/>
          <w:szCs w:val="28"/>
        </w:rPr>
        <w:t>–</w:t>
      </w:r>
      <w:r w:rsidR="00A5692C" w:rsidRPr="00A5692C">
        <w:rPr>
          <w:rFonts w:ascii="Times New Roman" w:hAnsi="Times New Roman" w:cs="Times New Roman"/>
          <w:iCs/>
          <w:sz w:val="28"/>
          <w:szCs w:val="28"/>
        </w:rPr>
        <w:t xml:space="preserve"> </w:t>
      </w:r>
      <w:r w:rsidR="0050247A" w:rsidRPr="00D80B57">
        <w:rPr>
          <w:rFonts w:ascii="Times New Roman" w:hAnsi="Times New Roman" w:cs="Times New Roman"/>
          <w:sz w:val="28"/>
          <w:szCs w:val="28"/>
        </w:rPr>
        <w:t>2006</w:t>
      </w:r>
      <w:r w:rsidR="00A5692C" w:rsidRPr="00A5692C">
        <w:rPr>
          <w:rFonts w:ascii="Times New Roman" w:hAnsi="Times New Roman" w:cs="Times New Roman"/>
          <w:sz w:val="28"/>
          <w:szCs w:val="28"/>
        </w:rPr>
        <w:t>. -</w:t>
      </w:r>
      <w:r w:rsidR="0050247A" w:rsidRPr="00D80B57">
        <w:rPr>
          <w:rFonts w:ascii="Times New Roman" w:hAnsi="Times New Roman" w:cs="Times New Roman"/>
          <w:sz w:val="28"/>
          <w:szCs w:val="28"/>
        </w:rPr>
        <w:t xml:space="preserve"> </w:t>
      </w:r>
      <w:r w:rsidR="00A5692C" w:rsidRPr="00D80B57">
        <w:rPr>
          <w:rFonts w:ascii="Times New Roman" w:hAnsi="Times New Roman" w:cs="Times New Roman"/>
          <w:sz w:val="28"/>
          <w:szCs w:val="28"/>
        </w:rPr>
        <w:t>Vol.</w:t>
      </w:r>
      <w:r w:rsidR="0050247A" w:rsidRPr="00D80B57">
        <w:rPr>
          <w:rFonts w:ascii="Times New Roman" w:hAnsi="Times New Roman" w:cs="Times New Roman"/>
          <w:iCs/>
          <w:sz w:val="28"/>
          <w:szCs w:val="28"/>
        </w:rPr>
        <w:t>18</w:t>
      </w:r>
      <w:r w:rsidR="00A5692C" w:rsidRPr="00A5692C">
        <w:rPr>
          <w:rFonts w:ascii="Times New Roman" w:hAnsi="Times New Roman" w:cs="Times New Roman"/>
          <w:iCs/>
          <w:sz w:val="28"/>
          <w:szCs w:val="28"/>
        </w:rPr>
        <w:t xml:space="preserve">, </w:t>
      </w:r>
      <w:r w:rsidR="00A5692C" w:rsidRPr="00D80B57">
        <w:rPr>
          <w:rFonts w:ascii="Times New Roman" w:hAnsi="Times New Roman" w:cs="Times New Roman"/>
          <w:sz w:val="28"/>
          <w:szCs w:val="28"/>
        </w:rPr>
        <w:t>№</w:t>
      </w:r>
      <w:r w:rsidR="0050247A" w:rsidRPr="00D80B57">
        <w:rPr>
          <w:rFonts w:ascii="Times New Roman" w:hAnsi="Times New Roman" w:cs="Times New Roman"/>
          <w:sz w:val="28"/>
          <w:szCs w:val="28"/>
        </w:rPr>
        <w:t>1</w:t>
      </w:r>
      <w:r w:rsidR="00A5692C" w:rsidRPr="00A5692C">
        <w:rPr>
          <w:rFonts w:ascii="Times New Roman" w:hAnsi="Times New Roman" w:cs="Times New Roman"/>
          <w:sz w:val="28"/>
          <w:szCs w:val="28"/>
        </w:rPr>
        <w:t>. -</w:t>
      </w:r>
      <w:r w:rsidR="0050247A" w:rsidRPr="00D80B57">
        <w:rPr>
          <w:rFonts w:ascii="Times New Roman" w:hAnsi="Times New Roman" w:cs="Times New Roman"/>
          <w:sz w:val="28"/>
          <w:szCs w:val="28"/>
        </w:rPr>
        <w:t xml:space="preserve"> </w:t>
      </w:r>
      <w:r w:rsidR="0045508D">
        <w:rPr>
          <w:rFonts w:ascii="Times New Roman" w:hAnsi="Times New Roman" w:cs="Times New Roman"/>
          <w:sz w:val="28"/>
          <w:szCs w:val="28"/>
        </w:rPr>
        <w:t>P</w:t>
      </w:r>
      <w:r w:rsidR="0050247A" w:rsidRPr="00D80B57">
        <w:rPr>
          <w:rFonts w:ascii="Times New Roman" w:hAnsi="Times New Roman" w:cs="Times New Roman"/>
          <w:sz w:val="28"/>
          <w:szCs w:val="28"/>
        </w:rPr>
        <w:t>. 59-82.</w:t>
      </w:r>
    </w:p>
    <w:p w:rsidR="00D80B57" w:rsidRPr="00D80B57"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90</w:t>
      </w:r>
      <w:r w:rsidR="0050247A" w:rsidRPr="00D80B57">
        <w:rPr>
          <w:rFonts w:ascii="Times New Roman" w:hAnsi="Times New Roman" w:cs="Times New Roman"/>
          <w:sz w:val="28"/>
          <w:szCs w:val="28"/>
        </w:rPr>
        <w:t xml:space="preserve"> Morse J.M. The Sig</w:t>
      </w:r>
      <w:r w:rsidR="00DD2CE6">
        <w:rPr>
          <w:rFonts w:ascii="Times New Roman" w:hAnsi="Times New Roman" w:cs="Times New Roman"/>
          <w:sz w:val="28"/>
          <w:szCs w:val="28"/>
        </w:rPr>
        <w:t>nificance Of Saturation</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 </w:t>
      </w:r>
      <w:r w:rsidR="0050247A" w:rsidRPr="00D80B57">
        <w:rPr>
          <w:rFonts w:ascii="Times New Roman" w:hAnsi="Times New Roman" w:cs="Times New Roman"/>
          <w:iCs/>
          <w:sz w:val="28"/>
          <w:szCs w:val="28"/>
        </w:rPr>
        <w:t>Qualitative Health Research</w:t>
      </w:r>
      <w:r w:rsidR="00A5692C" w:rsidRPr="00A5692C">
        <w:rPr>
          <w:rFonts w:ascii="Times New Roman" w:hAnsi="Times New Roman" w:cs="Times New Roman"/>
          <w:iCs/>
          <w:sz w:val="28"/>
          <w:szCs w:val="28"/>
        </w:rPr>
        <w:t xml:space="preserve">. </w:t>
      </w:r>
      <w:r w:rsidR="00A5692C">
        <w:rPr>
          <w:rFonts w:ascii="Times New Roman" w:hAnsi="Times New Roman" w:cs="Times New Roman"/>
          <w:iCs/>
          <w:sz w:val="28"/>
          <w:szCs w:val="28"/>
        </w:rPr>
        <w:t>–</w:t>
      </w:r>
      <w:r w:rsidR="00A5692C" w:rsidRPr="00A5692C">
        <w:rPr>
          <w:rFonts w:ascii="Times New Roman" w:hAnsi="Times New Roman" w:cs="Times New Roman"/>
          <w:iCs/>
          <w:sz w:val="28"/>
          <w:szCs w:val="28"/>
        </w:rPr>
        <w:t xml:space="preserve"> </w:t>
      </w:r>
      <w:r w:rsidR="0050247A" w:rsidRPr="00D80B57">
        <w:rPr>
          <w:rFonts w:ascii="Times New Roman" w:hAnsi="Times New Roman" w:cs="Times New Roman"/>
          <w:sz w:val="28"/>
          <w:szCs w:val="28"/>
        </w:rPr>
        <w:t>1995</w:t>
      </w:r>
      <w:r w:rsidR="00A5692C" w:rsidRPr="00A5692C">
        <w:rPr>
          <w:rFonts w:ascii="Times New Roman" w:hAnsi="Times New Roman" w:cs="Times New Roman"/>
          <w:sz w:val="28"/>
          <w:szCs w:val="28"/>
        </w:rPr>
        <w:t xml:space="preserve">. - </w:t>
      </w:r>
      <w:r w:rsidR="00A5692C" w:rsidRPr="00D80B57">
        <w:rPr>
          <w:rFonts w:ascii="Times New Roman" w:hAnsi="Times New Roman" w:cs="Times New Roman"/>
          <w:sz w:val="28"/>
          <w:szCs w:val="28"/>
        </w:rPr>
        <w:t>Vol</w:t>
      </w:r>
      <w:r w:rsidR="00A5692C" w:rsidRPr="00A5692C">
        <w:rPr>
          <w:rFonts w:ascii="Times New Roman" w:hAnsi="Times New Roman" w:cs="Times New Roman"/>
          <w:iCs/>
          <w:sz w:val="28"/>
          <w:szCs w:val="28"/>
        </w:rPr>
        <w:t>.</w:t>
      </w:r>
      <w:r w:rsidR="0050247A" w:rsidRPr="00D80B57">
        <w:rPr>
          <w:rFonts w:ascii="Times New Roman" w:hAnsi="Times New Roman" w:cs="Times New Roman"/>
          <w:iCs/>
          <w:sz w:val="28"/>
          <w:szCs w:val="28"/>
        </w:rPr>
        <w:t>5</w:t>
      </w:r>
      <w:r w:rsidR="00A5692C" w:rsidRPr="00A5692C">
        <w:rPr>
          <w:rFonts w:ascii="Times New Roman" w:hAnsi="Times New Roman" w:cs="Times New Roman"/>
          <w:iCs/>
          <w:sz w:val="28"/>
          <w:szCs w:val="28"/>
        </w:rPr>
        <w:t xml:space="preserve">, </w:t>
      </w:r>
      <w:r w:rsidR="00A5692C" w:rsidRPr="00D80B57">
        <w:rPr>
          <w:rFonts w:ascii="Times New Roman" w:hAnsi="Times New Roman" w:cs="Times New Roman"/>
          <w:sz w:val="28"/>
          <w:szCs w:val="28"/>
        </w:rPr>
        <w:t>№</w:t>
      </w:r>
      <w:r w:rsidR="00A5692C">
        <w:rPr>
          <w:rFonts w:ascii="Times New Roman" w:hAnsi="Times New Roman" w:cs="Times New Roman"/>
          <w:sz w:val="28"/>
          <w:szCs w:val="28"/>
        </w:rPr>
        <w:t>3</w:t>
      </w:r>
      <w:r w:rsidR="00A5692C" w:rsidRPr="00A5692C">
        <w:rPr>
          <w:rFonts w:ascii="Times New Roman" w:hAnsi="Times New Roman" w:cs="Times New Roman"/>
          <w:sz w:val="28"/>
          <w:szCs w:val="28"/>
        </w:rPr>
        <w:t>. -</w:t>
      </w:r>
      <w:r w:rsidR="0050247A" w:rsidRPr="00D80B57">
        <w:rPr>
          <w:rFonts w:ascii="Times New Roman" w:hAnsi="Times New Roman" w:cs="Times New Roman"/>
          <w:sz w:val="28"/>
          <w:szCs w:val="28"/>
        </w:rPr>
        <w:t xml:space="preserve"> </w:t>
      </w:r>
      <w:r w:rsidR="0045508D">
        <w:rPr>
          <w:rFonts w:ascii="Times New Roman" w:hAnsi="Times New Roman" w:cs="Times New Roman"/>
          <w:sz w:val="28"/>
          <w:szCs w:val="28"/>
        </w:rPr>
        <w:t>P</w:t>
      </w:r>
      <w:r w:rsidR="0050247A" w:rsidRPr="00D80B57">
        <w:rPr>
          <w:rFonts w:ascii="Times New Roman" w:hAnsi="Times New Roman" w:cs="Times New Roman"/>
          <w:sz w:val="28"/>
          <w:szCs w:val="28"/>
        </w:rPr>
        <w:t>.</w:t>
      </w:r>
      <w:r w:rsidR="0045508D">
        <w:rPr>
          <w:rFonts w:ascii="Times New Roman" w:hAnsi="Times New Roman" w:cs="Times New Roman"/>
          <w:sz w:val="28"/>
          <w:szCs w:val="28"/>
        </w:rPr>
        <w:t xml:space="preserve"> </w:t>
      </w:r>
      <w:r w:rsidR="0050247A" w:rsidRPr="00D80B57">
        <w:rPr>
          <w:rFonts w:ascii="Times New Roman" w:hAnsi="Times New Roman" w:cs="Times New Roman"/>
          <w:sz w:val="28"/>
          <w:szCs w:val="28"/>
        </w:rPr>
        <w:t xml:space="preserve">147-149. </w:t>
      </w:r>
    </w:p>
    <w:p w:rsidR="00D80B57" w:rsidRPr="00DD2CE6" w:rsidRDefault="004828E0"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91</w:t>
      </w:r>
      <w:r w:rsidR="00DD2CE6">
        <w:rPr>
          <w:rFonts w:ascii="Times New Roman" w:hAnsi="Times New Roman" w:cs="Times New Roman"/>
          <w:sz w:val="28"/>
          <w:szCs w:val="28"/>
        </w:rPr>
        <w:t xml:space="preserve"> Morse J.M. Determining sample size</w:t>
      </w:r>
      <w:r w:rsidR="00687706" w:rsidRPr="00687706">
        <w:rPr>
          <w:rFonts w:ascii="Times New Roman" w:hAnsi="Times New Roman" w:cs="Times New Roman"/>
          <w:sz w:val="28"/>
          <w:szCs w:val="28"/>
        </w:rPr>
        <w:t xml:space="preserve"> </w:t>
      </w:r>
      <w:r w:rsidR="0050247A" w:rsidRPr="00D80B57">
        <w:rPr>
          <w:rFonts w:ascii="Times New Roman" w:hAnsi="Times New Roman" w:cs="Times New Roman"/>
          <w:iCs/>
          <w:sz w:val="28"/>
          <w:szCs w:val="28"/>
        </w:rPr>
        <w:t>// Qualitative Health Research</w:t>
      </w:r>
      <w:r w:rsidR="0048090F" w:rsidRPr="0048090F">
        <w:rPr>
          <w:rFonts w:ascii="Times New Roman" w:hAnsi="Times New Roman" w:cs="Times New Roman"/>
          <w:iCs/>
          <w:sz w:val="28"/>
          <w:szCs w:val="28"/>
        </w:rPr>
        <w:t xml:space="preserve">. </w:t>
      </w:r>
      <w:r w:rsidR="0048090F">
        <w:rPr>
          <w:rFonts w:ascii="Times New Roman" w:hAnsi="Times New Roman" w:cs="Times New Roman"/>
          <w:iCs/>
          <w:sz w:val="28"/>
          <w:szCs w:val="28"/>
        </w:rPr>
        <w:t>–</w:t>
      </w:r>
      <w:r w:rsidR="0048090F" w:rsidRPr="0048090F">
        <w:rPr>
          <w:rFonts w:ascii="Times New Roman" w:hAnsi="Times New Roman" w:cs="Times New Roman"/>
          <w:iCs/>
          <w:sz w:val="28"/>
          <w:szCs w:val="28"/>
        </w:rPr>
        <w:t xml:space="preserve"> </w:t>
      </w:r>
      <w:r w:rsidR="0050247A" w:rsidRPr="00D80B57">
        <w:rPr>
          <w:rFonts w:ascii="Times New Roman" w:hAnsi="Times New Roman" w:cs="Times New Roman"/>
          <w:sz w:val="28"/>
          <w:szCs w:val="28"/>
        </w:rPr>
        <w:t>2000</w:t>
      </w:r>
      <w:r w:rsidR="0048090F" w:rsidRPr="0048090F">
        <w:rPr>
          <w:rFonts w:ascii="Times New Roman" w:hAnsi="Times New Roman" w:cs="Times New Roman"/>
          <w:sz w:val="28"/>
          <w:szCs w:val="28"/>
        </w:rPr>
        <w:t xml:space="preserve">. - </w:t>
      </w:r>
      <w:r w:rsidR="0048090F" w:rsidRPr="00D80B57">
        <w:rPr>
          <w:rFonts w:ascii="Times New Roman" w:hAnsi="Times New Roman" w:cs="Times New Roman"/>
          <w:sz w:val="28"/>
          <w:szCs w:val="28"/>
        </w:rPr>
        <w:t>Vol.</w:t>
      </w:r>
      <w:r w:rsidR="0050247A" w:rsidRPr="00D80B57">
        <w:rPr>
          <w:rFonts w:ascii="Times New Roman" w:hAnsi="Times New Roman" w:cs="Times New Roman"/>
          <w:iCs/>
          <w:sz w:val="28"/>
          <w:szCs w:val="28"/>
        </w:rPr>
        <w:t>10</w:t>
      </w:r>
      <w:r w:rsidR="001C7925" w:rsidRPr="001C7925">
        <w:rPr>
          <w:rFonts w:ascii="Times New Roman" w:hAnsi="Times New Roman" w:cs="Times New Roman"/>
          <w:iCs/>
          <w:sz w:val="28"/>
          <w:szCs w:val="28"/>
        </w:rPr>
        <w:t>, №</w:t>
      </w:r>
      <w:r w:rsidR="0050247A" w:rsidRPr="00D80B57">
        <w:rPr>
          <w:rFonts w:ascii="Times New Roman" w:hAnsi="Times New Roman" w:cs="Times New Roman"/>
          <w:sz w:val="28"/>
          <w:szCs w:val="28"/>
        </w:rPr>
        <w:t>1</w:t>
      </w:r>
      <w:r w:rsidR="001C7925" w:rsidRPr="001C7925">
        <w:rPr>
          <w:rFonts w:ascii="Times New Roman" w:hAnsi="Times New Roman" w:cs="Times New Roman"/>
          <w:sz w:val="28"/>
          <w:szCs w:val="28"/>
        </w:rPr>
        <w:t>. -</w:t>
      </w:r>
      <w:r w:rsidR="0050247A" w:rsidRPr="00D80B57">
        <w:rPr>
          <w:rFonts w:ascii="Times New Roman" w:hAnsi="Times New Roman" w:cs="Times New Roman"/>
          <w:sz w:val="28"/>
          <w:szCs w:val="28"/>
        </w:rPr>
        <w:t xml:space="preserve"> </w:t>
      </w:r>
      <w:r w:rsidR="00DD2CE6">
        <w:rPr>
          <w:rFonts w:ascii="Times New Roman" w:hAnsi="Times New Roman" w:cs="Times New Roman"/>
          <w:sz w:val="28"/>
          <w:szCs w:val="28"/>
        </w:rPr>
        <w:t>P</w:t>
      </w:r>
      <w:r w:rsidR="0050247A" w:rsidRPr="00D80B57">
        <w:rPr>
          <w:rFonts w:ascii="Times New Roman" w:hAnsi="Times New Roman" w:cs="Times New Roman"/>
          <w:sz w:val="28"/>
          <w:szCs w:val="28"/>
        </w:rPr>
        <w:t>. 3-5.</w:t>
      </w:r>
    </w:p>
    <w:p w:rsidR="0050247A" w:rsidRPr="00533A1E" w:rsidRDefault="0009076E" w:rsidP="00D145D4">
      <w:pPr>
        <w:pBdr>
          <w:bottom w:val="single" w:sz="4" w:space="31" w:color="FFFFFF"/>
        </w:pBdr>
        <w:shd w:val="clear" w:color="auto" w:fill="FFFFFF"/>
        <w:spacing w:after="0" w:line="24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9</w:t>
      </w:r>
      <w:r w:rsidR="004828E0">
        <w:rPr>
          <w:rFonts w:ascii="Times New Roman" w:hAnsi="Times New Roman" w:cs="Times New Roman"/>
          <w:sz w:val="28"/>
          <w:szCs w:val="28"/>
        </w:rPr>
        <w:t>2</w:t>
      </w:r>
      <w:r w:rsidR="0050247A" w:rsidRPr="00D80B57">
        <w:rPr>
          <w:rFonts w:ascii="Times New Roman" w:hAnsi="Times New Roman" w:cs="Times New Roman"/>
          <w:sz w:val="28"/>
          <w:szCs w:val="28"/>
        </w:rPr>
        <w:t xml:space="preserve"> Ritchie J., Lewis J., Elam G. Designing And Selecting Samples. In: Jane Ritchie &amp; Jane Lewis (Eds.), </w:t>
      </w:r>
      <w:r w:rsidR="0050247A" w:rsidRPr="00D80B57">
        <w:rPr>
          <w:rFonts w:ascii="Times New Roman" w:hAnsi="Times New Roman" w:cs="Times New Roman"/>
          <w:iCs/>
          <w:sz w:val="28"/>
          <w:szCs w:val="28"/>
        </w:rPr>
        <w:t xml:space="preserve">Qualitative Research Practice. A Guide For Social Science Students And Researchers. </w:t>
      </w:r>
      <w:r w:rsidR="0050247A" w:rsidRPr="00D80B57">
        <w:rPr>
          <w:rFonts w:ascii="Times New Roman" w:hAnsi="Times New Roman" w:cs="Times New Roman"/>
          <w:sz w:val="28"/>
          <w:szCs w:val="28"/>
        </w:rPr>
        <w:t>Thousand</w:t>
      </w:r>
      <w:r w:rsidR="0050247A" w:rsidRPr="00533A1E">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rPr>
        <w:t>Oaks</w:t>
      </w:r>
      <w:r w:rsidR="0050247A" w:rsidRPr="00533A1E">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rPr>
        <w:t>Ca</w:t>
      </w:r>
      <w:r w:rsidR="0050247A" w:rsidRPr="00533A1E">
        <w:rPr>
          <w:rFonts w:ascii="Times New Roman" w:hAnsi="Times New Roman" w:cs="Times New Roman"/>
          <w:sz w:val="28"/>
          <w:szCs w:val="28"/>
          <w:lang w:val="ru-RU"/>
        </w:rPr>
        <w:t xml:space="preserve">: </w:t>
      </w:r>
      <w:r w:rsidR="0050247A" w:rsidRPr="00D80B57">
        <w:rPr>
          <w:rFonts w:ascii="Times New Roman" w:hAnsi="Times New Roman" w:cs="Times New Roman"/>
          <w:sz w:val="28"/>
          <w:szCs w:val="28"/>
        </w:rPr>
        <w:t>Sage</w:t>
      </w:r>
      <w:r w:rsidR="001C7925" w:rsidRPr="00533A1E">
        <w:rPr>
          <w:rFonts w:ascii="Times New Roman" w:hAnsi="Times New Roman" w:cs="Times New Roman"/>
          <w:sz w:val="28"/>
          <w:szCs w:val="28"/>
          <w:lang w:val="ru-RU"/>
        </w:rPr>
        <w:t>,</w:t>
      </w:r>
      <w:r w:rsidR="0050247A" w:rsidRPr="00533A1E">
        <w:rPr>
          <w:rFonts w:ascii="Times New Roman" w:hAnsi="Times New Roman" w:cs="Times New Roman"/>
          <w:sz w:val="28"/>
          <w:szCs w:val="28"/>
          <w:lang w:val="ru-RU"/>
        </w:rPr>
        <w:t xml:space="preserve"> 2003</w:t>
      </w:r>
      <w:r w:rsidR="001C7925" w:rsidRPr="00533A1E">
        <w:rPr>
          <w:rFonts w:ascii="Times New Roman" w:hAnsi="Times New Roman" w:cs="Times New Roman"/>
          <w:sz w:val="28"/>
          <w:szCs w:val="28"/>
          <w:lang w:val="ru-RU"/>
        </w:rPr>
        <w:t>. -</w:t>
      </w:r>
      <w:r w:rsidR="0050247A" w:rsidRPr="00533A1E">
        <w:rPr>
          <w:rFonts w:ascii="Times New Roman" w:hAnsi="Times New Roman" w:cs="Times New Roman"/>
          <w:sz w:val="28"/>
          <w:szCs w:val="28"/>
          <w:lang w:val="ru-RU"/>
        </w:rPr>
        <w:t xml:space="preserve"> </w:t>
      </w:r>
      <w:r w:rsidR="00DD2CE6">
        <w:rPr>
          <w:rFonts w:ascii="Times New Roman" w:hAnsi="Times New Roman" w:cs="Times New Roman"/>
          <w:sz w:val="28"/>
          <w:szCs w:val="28"/>
        </w:rPr>
        <w:t>P</w:t>
      </w:r>
      <w:r w:rsidR="0050247A" w:rsidRPr="00533A1E">
        <w:rPr>
          <w:rFonts w:ascii="Times New Roman" w:hAnsi="Times New Roman" w:cs="Times New Roman"/>
          <w:sz w:val="28"/>
          <w:szCs w:val="28"/>
          <w:lang w:val="ru-RU"/>
        </w:rPr>
        <w:t>.</w:t>
      </w:r>
      <w:r w:rsidR="001C7925" w:rsidRPr="00533A1E">
        <w:rPr>
          <w:rFonts w:ascii="Times New Roman" w:hAnsi="Times New Roman" w:cs="Times New Roman"/>
          <w:sz w:val="28"/>
          <w:szCs w:val="28"/>
          <w:lang w:val="ru-RU"/>
        </w:rPr>
        <w:t xml:space="preserve"> </w:t>
      </w:r>
      <w:r w:rsidR="0050247A" w:rsidRPr="00533A1E">
        <w:rPr>
          <w:rFonts w:ascii="Times New Roman" w:hAnsi="Times New Roman" w:cs="Times New Roman"/>
          <w:sz w:val="28"/>
          <w:szCs w:val="28"/>
          <w:lang w:val="ru-RU"/>
        </w:rPr>
        <w:t>77-108.</w:t>
      </w:r>
    </w:p>
    <w:p w:rsidR="00D145D4" w:rsidRPr="001C7925"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1C7925">
        <w:rPr>
          <w:rFonts w:ascii="Times New Roman" w:hAnsi="Times New Roman" w:cs="Times New Roman"/>
          <w:sz w:val="28"/>
          <w:szCs w:val="28"/>
          <w:lang w:val="ru-RU"/>
        </w:rPr>
        <w:t>9</w:t>
      </w:r>
      <w:r w:rsidR="004828E0" w:rsidRPr="004828E0">
        <w:rPr>
          <w:rFonts w:ascii="Times New Roman" w:hAnsi="Times New Roman" w:cs="Times New Roman"/>
          <w:sz w:val="28"/>
          <w:szCs w:val="28"/>
          <w:lang w:val="ru-RU"/>
        </w:rPr>
        <w:t>3</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Тулеуов</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А</w:t>
      </w:r>
      <w:r w:rsidRPr="001C7925">
        <w:rPr>
          <w:rFonts w:ascii="Times New Roman" w:hAnsi="Times New Roman" w:cs="Times New Roman"/>
          <w:sz w:val="28"/>
          <w:szCs w:val="28"/>
          <w:lang w:val="ru-RU"/>
        </w:rPr>
        <w:t>.</w:t>
      </w:r>
      <w:r w:rsidRPr="00A83168">
        <w:rPr>
          <w:rFonts w:ascii="Times New Roman" w:hAnsi="Times New Roman" w:cs="Times New Roman"/>
          <w:sz w:val="28"/>
          <w:szCs w:val="28"/>
          <w:lang w:val="ru-RU"/>
        </w:rPr>
        <w:t>М</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Айкимбаев</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А</w:t>
      </w:r>
      <w:r w:rsidRPr="001C7925">
        <w:rPr>
          <w:rFonts w:ascii="Times New Roman" w:hAnsi="Times New Roman" w:cs="Times New Roman"/>
          <w:sz w:val="28"/>
          <w:szCs w:val="28"/>
          <w:lang w:val="ru-RU"/>
        </w:rPr>
        <w:t>.</w:t>
      </w:r>
      <w:r w:rsidRPr="00A83168">
        <w:rPr>
          <w:rFonts w:ascii="Times New Roman" w:hAnsi="Times New Roman" w:cs="Times New Roman"/>
          <w:sz w:val="28"/>
          <w:szCs w:val="28"/>
          <w:lang w:val="ru-RU"/>
        </w:rPr>
        <w:t>М</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Бекенов</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Ж</w:t>
      </w:r>
      <w:r w:rsidRPr="001C7925">
        <w:rPr>
          <w:rFonts w:ascii="Times New Roman" w:hAnsi="Times New Roman" w:cs="Times New Roman"/>
          <w:sz w:val="28"/>
          <w:szCs w:val="28"/>
          <w:lang w:val="ru-RU"/>
        </w:rPr>
        <w:t>.</w:t>
      </w:r>
      <w:r w:rsidRPr="00A83168">
        <w:rPr>
          <w:rFonts w:ascii="Times New Roman" w:hAnsi="Times New Roman" w:cs="Times New Roman"/>
          <w:sz w:val="28"/>
          <w:szCs w:val="28"/>
          <w:lang w:val="ru-RU"/>
        </w:rPr>
        <w:t>Е</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Тенденции</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развития</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эпидемической</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ситуации</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по</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бруцеллезу</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в</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Республике</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Казахстан</w:t>
      </w:r>
      <w:r w:rsidRPr="001C7925">
        <w:rPr>
          <w:rFonts w:ascii="Times New Roman" w:hAnsi="Times New Roman" w:cs="Times New Roman"/>
          <w:sz w:val="28"/>
          <w:szCs w:val="28"/>
          <w:lang w:val="ru-RU"/>
        </w:rPr>
        <w:t xml:space="preserve"> // </w:t>
      </w:r>
      <w:r w:rsidRPr="00A83168">
        <w:rPr>
          <w:rFonts w:ascii="Times New Roman" w:hAnsi="Times New Roman" w:cs="Times New Roman"/>
          <w:sz w:val="28"/>
          <w:szCs w:val="28"/>
          <w:lang w:val="ru-RU"/>
        </w:rPr>
        <w:t>Окружающая</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среда</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и</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здоровье</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населения</w:t>
      </w:r>
      <w:r w:rsidR="001C7925" w:rsidRPr="001C7925">
        <w:rPr>
          <w:rFonts w:ascii="Times New Roman" w:hAnsi="Times New Roman" w:cs="Times New Roman"/>
          <w:sz w:val="28"/>
          <w:szCs w:val="28"/>
          <w:lang w:val="ru-RU"/>
        </w:rPr>
        <w:t>.</w:t>
      </w:r>
      <w:r w:rsidRPr="001C7925">
        <w:rPr>
          <w:rFonts w:ascii="Times New Roman" w:hAnsi="Times New Roman" w:cs="Times New Roman"/>
          <w:sz w:val="28"/>
          <w:szCs w:val="28"/>
          <w:lang w:val="ru-RU"/>
        </w:rPr>
        <w:t xml:space="preserve"> – 2019</w:t>
      </w:r>
      <w:r w:rsidR="001C7925">
        <w:rPr>
          <w:rFonts w:ascii="Times New Roman" w:hAnsi="Times New Roman" w:cs="Times New Roman"/>
          <w:sz w:val="28"/>
          <w:szCs w:val="28"/>
          <w:lang w:val="ru-RU"/>
        </w:rPr>
        <w:t>.</w:t>
      </w:r>
      <w:r w:rsidRPr="001C7925">
        <w:rPr>
          <w:rFonts w:ascii="Times New Roman" w:hAnsi="Times New Roman" w:cs="Times New Roman"/>
          <w:sz w:val="28"/>
          <w:szCs w:val="28"/>
          <w:lang w:val="ru-RU"/>
        </w:rPr>
        <w:t xml:space="preserve"> - №1</w:t>
      </w:r>
      <w:r w:rsidR="001C7925">
        <w:rPr>
          <w:rFonts w:ascii="Times New Roman" w:hAnsi="Times New Roman" w:cs="Times New Roman"/>
          <w:sz w:val="28"/>
          <w:szCs w:val="28"/>
          <w:lang w:val="ru-RU"/>
        </w:rPr>
        <w:t>.</w:t>
      </w:r>
      <w:r w:rsidRPr="001C7925">
        <w:rPr>
          <w:rFonts w:ascii="Times New Roman" w:hAnsi="Times New Roman" w:cs="Times New Roman"/>
          <w:sz w:val="28"/>
          <w:szCs w:val="28"/>
          <w:lang w:val="ru-RU"/>
        </w:rPr>
        <w:t xml:space="preserve"> </w:t>
      </w:r>
      <w:r w:rsidR="001C7925">
        <w:rPr>
          <w:rFonts w:ascii="Times New Roman" w:hAnsi="Times New Roman" w:cs="Times New Roman"/>
          <w:sz w:val="28"/>
          <w:szCs w:val="28"/>
          <w:lang w:val="ru-RU"/>
        </w:rPr>
        <w:t>-</w:t>
      </w:r>
      <w:r w:rsidRPr="001C7925">
        <w:rPr>
          <w:rFonts w:ascii="Times New Roman" w:hAnsi="Times New Roman" w:cs="Times New Roman"/>
          <w:sz w:val="28"/>
          <w:szCs w:val="28"/>
          <w:lang w:val="ru-RU"/>
        </w:rPr>
        <w:t xml:space="preserve"> </w:t>
      </w:r>
      <w:r w:rsidRPr="00A83168">
        <w:rPr>
          <w:rFonts w:ascii="Times New Roman" w:hAnsi="Times New Roman" w:cs="Times New Roman"/>
          <w:sz w:val="28"/>
          <w:szCs w:val="28"/>
        </w:rPr>
        <w:t>C</w:t>
      </w:r>
      <w:r w:rsidRPr="001C7925">
        <w:rPr>
          <w:rFonts w:ascii="Times New Roman" w:hAnsi="Times New Roman" w:cs="Times New Roman"/>
          <w:sz w:val="28"/>
          <w:szCs w:val="28"/>
          <w:lang w:val="ru-RU"/>
        </w:rPr>
        <w:t>. 22-29</w:t>
      </w:r>
      <w:r w:rsidR="001C7925">
        <w:rPr>
          <w:rFonts w:ascii="Times New Roman" w:hAnsi="Times New Roman" w:cs="Times New Roman"/>
          <w:sz w:val="28"/>
          <w:szCs w:val="28"/>
          <w:lang w:val="ru-RU"/>
        </w:rPr>
        <w:t>.</w:t>
      </w:r>
    </w:p>
    <w:p w:rsidR="00D145D4" w:rsidRPr="002848FD" w:rsidRDefault="00D145D4" w:rsidP="00D145D4">
      <w:pPr>
        <w:pBdr>
          <w:bottom w:val="single" w:sz="4" w:space="31" w:color="FFFFFF"/>
        </w:pBdr>
        <w:spacing w:after="0" w:line="240" w:lineRule="auto"/>
        <w:ind w:firstLine="567"/>
        <w:contextualSpacing/>
        <w:jc w:val="both"/>
        <w:rPr>
          <w:rFonts w:ascii="Times New Roman" w:hAnsi="Times New Roman" w:cs="Times New Roman"/>
          <w:sz w:val="28"/>
          <w:szCs w:val="28"/>
          <w:lang w:val="ru-RU"/>
        </w:rPr>
      </w:pPr>
      <w:r w:rsidRPr="006C7D7F">
        <w:rPr>
          <w:rFonts w:ascii="Times New Roman" w:hAnsi="Times New Roman" w:cs="Times New Roman"/>
          <w:sz w:val="28"/>
          <w:szCs w:val="28"/>
        </w:rPr>
        <w:t>9</w:t>
      </w:r>
      <w:r w:rsidR="004828E0">
        <w:rPr>
          <w:rFonts w:ascii="Times New Roman" w:hAnsi="Times New Roman" w:cs="Times New Roman"/>
          <w:sz w:val="28"/>
          <w:szCs w:val="28"/>
        </w:rPr>
        <w:t>4</w:t>
      </w:r>
      <w:r w:rsidR="006C7D7F" w:rsidRPr="006C7D7F">
        <w:rPr>
          <w:rFonts w:ascii="Times New Roman" w:hAnsi="Times New Roman" w:cs="Times New Roman"/>
          <w:sz w:val="28"/>
          <w:szCs w:val="28"/>
        </w:rPr>
        <w:t xml:space="preserve"> </w:t>
      </w:r>
      <w:r w:rsidR="006C7D7F">
        <w:rPr>
          <w:rFonts w:ascii="Times New Roman" w:hAnsi="Times New Roman" w:cs="Times New Roman"/>
          <w:sz w:val="28"/>
          <w:szCs w:val="28"/>
        </w:rPr>
        <w:t>Aikimbayev</w:t>
      </w:r>
      <w:r w:rsidR="006C7D7F" w:rsidRPr="006C7D7F">
        <w:rPr>
          <w:rFonts w:ascii="Times New Roman" w:hAnsi="Times New Roman" w:cs="Times New Roman"/>
          <w:sz w:val="28"/>
          <w:szCs w:val="28"/>
        </w:rPr>
        <w:t xml:space="preserve"> </w:t>
      </w:r>
      <w:r w:rsidR="006C7D7F">
        <w:rPr>
          <w:rFonts w:ascii="Times New Roman" w:hAnsi="Times New Roman" w:cs="Times New Roman"/>
          <w:sz w:val="28"/>
          <w:szCs w:val="28"/>
        </w:rPr>
        <w:t>A</w:t>
      </w:r>
      <w:r w:rsidR="006C7D7F" w:rsidRPr="006C7D7F">
        <w:rPr>
          <w:rFonts w:ascii="Times New Roman" w:hAnsi="Times New Roman" w:cs="Times New Roman"/>
          <w:sz w:val="28"/>
          <w:szCs w:val="28"/>
        </w:rPr>
        <w:t>.</w:t>
      </w:r>
      <w:r w:rsidR="006C7D7F">
        <w:rPr>
          <w:rFonts w:ascii="Times New Roman" w:hAnsi="Times New Roman" w:cs="Times New Roman"/>
          <w:sz w:val="28"/>
          <w:szCs w:val="28"/>
        </w:rPr>
        <w:t>M</w:t>
      </w:r>
      <w:r w:rsidR="006C7D7F" w:rsidRPr="006C7D7F">
        <w:rPr>
          <w:rFonts w:ascii="Times New Roman" w:hAnsi="Times New Roman" w:cs="Times New Roman"/>
          <w:sz w:val="28"/>
          <w:szCs w:val="28"/>
        </w:rPr>
        <w:t>.,</w:t>
      </w:r>
      <w:r w:rsidRPr="006C7D7F">
        <w:rPr>
          <w:rFonts w:ascii="Times New Roman" w:hAnsi="Times New Roman" w:cs="Times New Roman"/>
          <w:sz w:val="28"/>
          <w:szCs w:val="28"/>
        </w:rPr>
        <w:t xml:space="preserve"> </w:t>
      </w:r>
      <w:r w:rsidRPr="00A83168">
        <w:rPr>
          <w:rFonts w:ascii="Times New Roman" w:hAnsi="Times New Roman" w:cs="Times New Roman"/>
          <w:sz w:val="28"/>
          <w:szCs w:val="28"/>
        </w:rPr>
        <w:t>Bekenov</w:t>
      </w:r>
      <w:r w:rsidRPr="006C7D7F">
        <w:rPr>
          <w:rFonts w:ascii="Times New Roman" w:hAnsi="Times New Roman" w:cs="Times New Roman"/>
          <w:sz w:val="28"/>
          <w:szCs w:val="28"/>
        </w:rPr>
        <w:t xml:space="preserve"> </w:t>
      </w:r>
      <w:r w:rsidRPr="00A83168">
        <w:rPr>
          <w:rFonts w:ascii="Times New Roman" w:hAnsi="Times New Roman" w:cs="Times New Roman"/>
          <w:sz w:val="28"/>
          <w:szCs w:val="28"/>
        </w:rPr>
        <w:t>Zh</w:t>
      </w:r>
      <w:r w:rsidRPr="006C7D7F">
        <w:rPr>
          <w:rFonts w:ascii="Times New Roman" w:hAnsi="Times New Roman" w:cs="Times New Roman"/>
          <w:sz w:val="28"/>
          <w:szCs w:val="28"/>
        </w:rPr>
        <w:t>.</w:t>
      </w:r>
      <w:r w:rsidRPr="00A83168">
        <w:rPr>
          <w:rFonts w:ascii="Times New Roman" w:hAnsi="Times New Roman" w:cs="Times New Roman"/>
          <w:sz w:val="28"/>
          <w:szCs w:val="28"/>
        </w:rPr>
        <w:t>E</w:t>
      </w:r>
      <w:r w:rsidRPr="006C7D7F">
        <w:rPr>
          <w:rFonts w:ascii="Times New Roman" w:hAnsi="Times New Roman" w:cs="Times New Roman"/>
          <w:sz w:val="28"/>
          <w:szCs w:val="28"/>
        </w:rPr>
        <w:t>.</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Tuleuov</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A</w:t>
      </w:r>
      <w:r w:rsidRPr="006C7D7F">
        <w:rPr>
          <w:rFonts w:ascii="Times New Roman" w:hAnsi="Times New Roman" w:cs="Times New Roman"/>
          <w:bCs/>
          <w:sz w:val="28"/>
          <w:szCs w:val="28"/>
        </w:rPr>
        <w:t>.</w:t>
      </w:r>
      <w:r w:rsidRPr="00A83168">
        <w:rPr>
          <w:rFonts w:ascii="Times New Roman" w:hAnsi="Times New Roman" w:cs="Times New Roman"/>
          <w:bCs/>
          <w:sz w:val="28"/>
          <w:szCs w:val="28"/>
        </w:rPr>
        <w:t>M</w:t>
      </w:r>
      <w:r w:rsidRPr="006C7D7F">
        <w:rPr>
          <w:rFonts w:ascii="Times New Roman" w:hAnsi="Times New Roman" w:cs="Times New Roman"/>
          <w:bCs/>
          <w:sz w:val="28"/>
          <w:szCs w:val="28"/>
        </w:rPr>
        <w:t>.</w:t>
      </w:r>
      <w:r w:rsidR="006C7D7F" w:rsidRPr="006C7D7F">
        <w:rPr>
          <w:rFonts w:ascii="Times New Roman" w:hAnsi="Times New Roman" w:cs="Times New Roman"/>
          <w:bCs/>
          <w:sz w:val="28"/>
          <w:szCs w:val="28"/>
        </w:rPr>
        <w:t>,</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Omasheva</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G</w:t>
      </w:r>
      <w:r w:rsidRPr="006C7D7F">
        <w:rPr>
          <w:rFonts w:ascii="Times New Roman" w:hAnsi="Times New Roman" w:cs="Times New Roman"/>
          <w:bCs/>
          <w:sz w:val="28"/>
          <w:szCs w:val="28"/>
        </w:rPr>
        <w:t>.</w:t>
      </w:r>
      <w:r w:rsidRPr="00A83168">
        <w:rPr>
          <w:rFonts w:ascii="Times New Roman" w:hAnsi="Times New Roman" w:cs="Times New Roman"/>
          <w:bCs/>
          <w:sz w:val="28"/>
          <w:szCs w:val="28"/>
        </w:rPr>
        <w:t>M</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Commitment</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to</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the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One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Health</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concept</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in</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brucellosis</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surveillance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in</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Kazakhstan</w:t>
      </w:r>
      <w:r w:rsidRPr="006C7D7F">
        <w:rPr>
          <w:rFonts w:ascii="Times New Roman" w:hAnsi="Times New Roman" w:cs="Times New Roman"/>
          <w:bCs/>
          <w:sz w:val="28"/>
          <w:szCs w:val="28"/>
        </w:rPr>
        <w:t xml:space="preserve"> //</w:t>
      </w:r>
      <w:r w:rsidRPr="006C7D7F">
        <w:rPr>
          <w:rFonts w:ascii="Times New Roman" w:hAnsi="Times New Roman" w:cs="Times New Roman"/>
          <w:sz w:val="28"/>
          <w:szCs w:val="28"/>
        </w:rPr>
        <w:t xml:space="preserve"> </w:t>
      </w:r>
      <w:r w:rsidRPr="00A83168">
        <w:rPr>
          <w:rFonts w:ascii="Times New Roman" w:hAnsi="Times New Roman" w:cs="Times New Roman"/>
          <w:bCs/>
          <w:sz w:val="28"/>
          <w:szCs w:val="28"/>
        </w:rPr>
        <w:t>Annual</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Regional</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Meeting</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of</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the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Biosurveillance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Network</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of</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the</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Silk</w:t>
      </w:r>
      <w:r w:rsidRPr="006C7D7F">
        <w:rPr>
          <w:rFonts w:ascii="Times New Roman" w:hAnsi="Times New Roman" w:cs="Times New Roman"/>
          <w:bCs/>
          <w:sz w:val="28"/>
          <w:szCs w:val="28"/>
        </w:rPr>
        <w:t xml:space="preserve"> </w:t>
      </w:r>
      <w:r w:rsidRPr="00A83168">
        <w:rPr>
          <w:rFonts w:ascii="Times New Roman" w:hAnsi="Times New Roman" w:cs="Times New Roman"/>
          <w:bCs/>
          <w:sz w:val="28"/>
          <w:szCs w:val="28"/>
        </w:rPr>
        <w:t>Road</w:t>
      </w:r>
      <w:r w:rsidRPr="006C7D7F">
        <w:rPr>
          <w:rFonts w:ascii="Times New Roman" w:hAnsi="Times New Roman" w:cs="Times New Roman"/>
          <w:bCs/>
          <w:sz w:val="28"/>
          <w:szCs w:val="28"/>
        </w:rPr>
        <w:t xml:space="preserve">, 25-27 </w:t>
      </w:r>
      <w:r w:rsidRPr="00A83168">
        <w:rPr>
          <w:rFonts w:ascii="Times New Roman" w:hAnsi="Times New Roman" w:cs="Times New Roman"/>
          <w:bCs/>
          <w:sz w:val="28"/>
          <w:szCs w:val="28"/>
        </w:rPr>
        <w:t>September</w:t>
      </w:r>
      <w:r w:rsidRPr="006C7D7F">
        <w:rPr>
          <w:rFonts w:ascii="Times New Roman" w:hAnsi="Times New Roman" w:cs="Times New Roman"/>
          <w:bCs/>
          <w:sz w:val="28"/>
          <w:szCs w:val="28"/>
        </w:rPr>
        <w:t xml:space="preserve">, 2019. </w:t>
      </w:r>
      <w:r w:rsidRPr="00A83168">
        <w:rPr>
          <w:rFonts w:ascii="Times New Roman" w:hAnsi="Times New Roman" w:cs="Times New Roman"/>
          <w:bCs/>
          <w:sz w:val="28"/>
          <w:szCs w:val="28"/>
        </w:rPr>
        <w:t>Astana</w:t>
      </w:r>
      <w:r w:rsidRPr="006C7D7F">
        <w:rPr>
          <w:rFonts w:ascii="Times New Roman" w:hAnsi="Times New Roman" w:cs="Times New Roman"/>
          <w:bCs/>
          <w:sz w:val="28"/>
          <w:szCs w:val="28"/>
          <w:lang w:val="ru-RU"/>
        </w:rPr>
        <w:t xml:space="preserve">, </w:t>
      </w:r>
      <w:r w:rsidRPr="00A83168">
        <w:rPr>
          <w:rFonts w:ascii="Times New Roman" w:hAnsi="Times New Roman" w:cs="Times New Roman"/>
          <w:bCs/>
          <w:sz w:val="28"/>
          <w:szCs w:val="28"/>
        </w:rPr>
        <w:t>Kazakhstan</w:t>
      </w:r>
      <w:r w:rsidRPr="002848FD">
        <w:rPr>
          <w:rFonts w:ascii="Times New Roman" w:hAnsi="Times New Roman" w:cs="Times New Roman"/>
          <w:bCs/>
          <w:sz w:val="28"/>
          <w:szCs w:val="28"/>
          <w:lang w:val="ru-RU"/>
        </w:rPr>
        <w:t xml:space="preserve">. </w:t>
      </w:r>
      <w:r w:rsidR="002848FD" w:rsidRPr="002848FD">
        <w:rPr>
          <w:rFonts w:ascii="Times New Roman" w:hAnsi="Times New Roman" w:cs="Times New Roman"/>
          <w:bCs/>
          <w:sz w:val="28"/>
          <w:szCs w:val="28"/>
          <w:lang w:val="ru-RU"/>
        </w:rPr>
        <w:t>[</w:t>
      </w:r>
      <w:hyperlink r:id="rId228" w:history="1">
        <w:r w:rsidRPr="002848FD">
          <w:rPr>
            <w:rStyle w:val="a7"/>
            <w:rFonts w:ascii="Times New Roman" w:hAnsi="Times New Roman" w:cs="Times New Roman"/>
            <w:color w:val="auto"/>
            <w:sz w:val="28"/>
            <w:szCs w:val="28"/>
            <w:u w:val="none"/>
            <w:shd w:val="clear" w:color="auto" w:fill="FFFFFF"/>
          </w:rPr>
          <w:t>https</w:t>
        </w:r>
        <w:r w:rsidRPr="002848FD">
          <w:rPr>
            <w:rStyle w:val="a7"/>
            <w:rFonts w:ascii="Times New Roman" w:hAnsi="Times New Roman" w:cs="Times New Roman"/>
            <w:color w:val="auto"/>
            <w:sz w:val="28"/>
            <w:szCs w:val="28"/>
            <w:u w:val="none"/>
            <w:shd w:val="clear" w:color="auto" w:fill="FFFFFF"/>
            <w:lang w:val="ru-RU"/>
          </w:rPr>
          <w:t>://</w:t>
        </w:r>
        <w:r w:rsidRPr="002848FD">
          <w:rPr>
            <w:rStyle w:val="a7"/>
            <w:rFonts w:ascii="Times New Roman" w:hAnsi="Times New Roman" w:cs="Times New Roman"/>
            <w:color w:val="auto"/>
            <w:sz w:val="28"/>
            <w:szCs w:val="28"/>
            <w:u w:val="none"/>
            <w:shd w:val="clear" w:color="auto" w:fill="FFFFFF"/>
          </w:rPr>
          <w:t>snl</w:t>
        </w:r>
        <w:r w:rsidRPr="002848FD">
          <w:rPr>
            <w:rStyle w:val="a7"/>
            <w:rFonts w:ascii="Times New Roman" w:hAnsi="Times New Roman" w:cs="Times New Roman"/>
            <w:color w:val="auto"/>
            <w:sz w:val="28"/>
            <w:szCs w:val="28"/>
            <w:u w:val="none"/>
            <w:shd w:val="clear" w:color="auto" w:fill="FFFFFF"/>
            <w:lang w:val="ru-RU"/>
          </w:rPr>
          <w:t>.</w:t>
        </w:r>
        <w:r w:rsidRPr="002848FD">
          <w:rPr>
            <w:rStyle w:val="a7"/>
            <w:rFonts w:ascii="Times New Roman" w:hAnsi="Times New Roman" w:cs="Times New Roman"/>
            <w:color w:val="auto"/>
            <w:sz w:val="28"/>
            <w:szCs w:val="28"/>
            <w:u w:val="none"/>
            <w:shd w:val="clear" w:color="auto" w:fill="FFFFFF"/>
          </w:rPr>
          <w:t>matrixlms</w:t>
        </w:r>
        <w:r w:rsidRPr="002848FD">
          <w:rPr>
            <w:rStyle w:val="a7"/>
            <w:rFonts w:ascii="Times New Roman" w:hAnsi="Times New Roman" w:cs="Times New Roman"/>
            <w:color w:val="auto"/>
            <w:sz w:val="28"/>
            <w:szCs w:val="28"/>
            <w:u w:val="none"/>
            <w:shd w:val="clear" w:color="auto" w:fill="FFFFFF"/>
            <w:lang w:val="ru-RU"/>
          </w:rPr>
          <w:t>.</w:t>
        </w:r>
        <w:r w:rsidRPr="002848FD">
          <w:rPr>
            <w:rStyle w:val="a7"/>
            <w:rFonts w:ascii="Times New Roman" w:hAnsi="Times New Roman" w:cs="Times New Roman"/>
            <w:color w:val="auto"/>
            <w:sz w:val="28"/>
            <w:szCs w:val="28"/>
            <w:u w:val="none"/>
            <w:shd w:val="clear" w:color="auto" w:fill="FFFFFF"/>
          </w:rPr>
          <w:t>com</w:t>
        </w:r>
      </w:hyperlink>
      <w:r w:rsidR="002848FD" w:rsidRPr="002848FD">
        <w:rPr>
          <w:rFonts w:ascii="Times New Roman" w:hAnsi="Times New Roman" w:cs="Times New Roman"/>
          <w:sz w:val="28"/>
          <w:szCs w:val="28"/>
          <w:lang w:val="ru-RU"/>
        </w:rPr>
        <w:t>].</w:t>
      </w:r>
      <w:r w:rsidRPr="002848FD">
        <w:rPr>
          <w:rFonts w:ascii="Times New Roman" w:hAnsi="Times New Roman" w:cs="Times New Roman"/>
          <w:sz w:val="28"/>
          <w:szCs w:val="28"/>
          <w:lang w:val="ru-RU"/>
        </w:rPr>
        <w:t xml:space="preserve"> </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E59CB">
        <w:rPr>
          <w:rFonts w:ascii="Times New Roman" w:hAnsi="Times New Roman" w:cs="Times New Roman"/>
          <w:sz w:val="28"/>
          <w:szCs w:val="28"/>
          <w:lang w:val="ru-RU"/>
        </w:rPr>
        <w:t>9</w:t>
      </w:r>
      <w:r w:rsidR="004828E0" w:rsidRPr="004828E0">
        <w:rPr>
          <w:rFonts w:ascii="Times New Roman" w:hAnsi="Times New Roman" w:cs="Times New Roman"/>
          <w:sz w:val="28"/>
          <w:szCs w:val="28"/>
          <w:lang w:val="ru-RU"/>
        </w:rPr>
        <w:t>5</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kk-KZ"/>
        </w:rPr>
        <w:t>Мусагалиев Т.С.</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Жумагалиев</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А</w:t>
      </w:r>
      <w:r w:rsidRPr="00AE59CB">
        <w:rPr>
          <w:rFonts w:ascii="Times New Roman" w:hAnsi="Times New Roman" w:cs="Times New Roman"/>
          <w:sz w:val="28"/>
          <w:szCs w:val="28"/>
          <w:lang w:val="ru-RU"/>
        </w:rPr>
        <w:t>.</w:t>
      </w:r>
      <w:r w:rsidRPr="00A83168">
        <w:rPr>
          <w:rFonts w:ascii="Times New Roman" w:hAnsi="Times New Roman" w:cs="Times New Roman"/>
          <w:sz w:val="28"/>
          <w:szCs w:val="28"/>
          <w:lang w:val="ru-RU"/>
        </w:rPr>
        <w:t>Т</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Кайреденова</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З</w:t>
      </w:r>
      <w:r w:rsidRPr="00AE59CB">
        <w:rPr>
          <w:rFonts w:ascii="Times New Roman" w:hAnsi="Times New Roman" w:cs="Times New Roman"/>
          <w:sz w:val="28"/>
          <w:szCs w:val="28"/>
          <w:lang w:val="ru-RU"/>
        </w:rPr>
        <w:t>.</w:t>
      </w:r>
      <w:r w:rsidRPr="00A83168">
        <w:rPr>
          <w:rFonts w:ascii="Times New Roman" w:hAnsi="Times New Roman" w:cs="Times New Roman"/>
          <w:sz w:val="28"/>
          <w:szCs w:val="28"/>
          <w:lang w:val="ru-RU"/>
        </w:rPr>
        <w:t>Ж</w:t>
      </w:r>
      <w:r w:rsidRPr="00AE59CB">
        <w:rPr>
          <w:rFonts w:ascii="Times New Roman" w:hAnsi="Times New Roman" w:cs="Times New Roman"/>
          <w:sz w:val="28"/>
          <w:szCs w:val="28"/>
          <w:lang w:val="ru-RU"/>
        </w:rPr>
        <w:t>.,</w:t>
      </w:r>
      <w:r w:rsidRPr="00A83168">
        <w:rPr>
          <w:rFonts w:ascii="Times New Roman" w:hAnsi="Times New Roman" w:cs="Times New Roman"/>
          <w:sz w:val="28"/>
          <w:szCs w:val="28"/>
          <w:lang w:val="kk-KZ"/>
        </w:rPr>
        <w:t xml:space="preserve"> </w:t>
      </w:r>
      <w:r w:rsidRPr="00A83168">
        <w:rPr>
          <w:rFonts w:ascii="Times New Roman" w:hAnsi="Times New Roman" w:cs="Times New Roman"/>
          <w:sz w:val="28"/>
          <w:szCs w:val="28"/>
          <w:vertAlign w:val="superscript"/>
          <w:lang w:val="kk-KZ"/>
        </w:rPr>
        <w:t xml:space="preserve"> </w:t>
      </w:r>
      <w:r w:rsidRPr="00A83168">
        <w:rPr>
          <w:rFonts w:ascii="Times New Roman" w:hAnsi="Times New Roman" w:cs="Times New Roman"/>
          <w:sz w:val="28"/>
          <w:szCs w:val="28"/>
          <w:lang w:val="ru-RU"/>
        </w:rPr>
        <w:t>Омарова</w:t>
      </w:r>
      <w:r w:rsidRPr="00AE59CB">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Г</w:t>
      </w:r>
      <w:r w:rsidRPr="00AE59CB">
        <w:rPr>
          <w:rFonts w:ascii="Times New Roman" w:hAnsi="Times New Roman" w:cs="Times New Roman"/>
          <w:sz w:val="28"/>
          <w:szCs w:val="28"/>
          <w:lang w:val="ru-RU"/>
        </w:rPr>
        <w:t>.</w:t>
      </w:r>
      <w:r w:rsidRPr="00A83168">
        <w:rPr>
          <w:rFonts w:ascii="Times New Roman" w:hAnsi="Times New Roman" w:cs="Times New Roman"/>
          <w:sz w:val="28"/>
          <w:szCs w:val="28"/>
          <w:lang w:val="ru-RU"/>
        </w:rPr>
        <w:t>О</w:t>
      </w:r>
      <w:r w:rsidRPr="00AE59CB">
        <w:rPr>
          <w:rFonts w:ascii="Times New Roman" w:hAnsi="Times New Roman" w:cs="Times New Roman"/>
          <w:sz w:val="28"/>
          <w:szCs w:val="28"/>
          <w:lang w:val="ru-RU"/>
        </w:rPr>
        <w:t>.</w:t>
      </w:r>
      <w:r w:rsidRPr="00AE59CB">
        <w:rPr>
          <w:rFonts w:ascii="Times New Roman" w:hAnsi="Times New Roman" w:cs="Times New Roman"/>
          <w:b/>
          <w:sz w:val="28"/>
          <w:szCs w:val="28"/>
          <w:lang w:val="ru-RU"/>
        </w:rPr>
        <w:t xml:space="preserve"> </w:t>
      </w:r>
      <w:r w:rsidRPr="00A83168">
        <w:rPr>
          <w:rFonts w:ascii="Times New Roman" w:hAnsi="Times New Roman" w:cs="Times New Roman"/>
          <w:sz w:val="28"/>
          <w:szCs w:val="28"/>
          <w:lang w:val="ru-RU"/>
        </w:rPr>
        <w:t>Эпидемиологическая обстановка по бруцеллезу в  Атырауской области</w:t>
      </w:r>
      <w:r w:rsidR="006C7D7F">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 Окружающая среда и здоровье населения.</w:t>
      </w:r>
      <w:r w:rsidR="006C7D7F">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 xml:space="preserve"> 2019</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 №2</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w:t>
      </w:r>
      <w:r w:rsidR="006C7D7F">
        <w:rPr>
          <w:rFonts w:ascii="Times New Roman" w:hAnsi="Times New Roman" w:cs="Times New Roman"/>
          <w:sz w:val="28"/>
          <w:szCs w:val="28"/>
          <w:lang w:val="ru-RU"/>
        </w:rPr>
        <w:t>- С. 33-</w:t>
      </w:r>
      <w:r w:rsidRPr="00A83168">
        <w:rPr>
          <w:rFonts w:ascii="Times New Roman" w:hAnsi="Times New Roman" w:cs="Times New Roman"/>
          <w:sz w:val="28"/>
          <w:szCs w:val="28"/>
          <w:lang w:val="ru-RU"/>
        </w:rPr>
        <w:t>36.</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shd w:val="clear" w:color="auto" w:fill="FFFFFF"/>
          <w:lang w:val="ru-RU"/>
        </w:rPr>
        <w:t>9</w:t>
      </w:r>
      <w:r w:rsidR="004828E0" w:rsidRPr="004828E0">
        <w:rPr>
          <w:rFonts w:ascii="Times New Roman" w:hAnsi="Times New Roman" w:cs="Times New Roman"/>
          <w:sz w:val="28"/>
          <w:szCs w:val="28"/>
          <w:shd w:val="clear" w:color="auto" w:fill="FFFFFF"/>
          <w:lang w:val="ru-RU"/>
        </w:rPr>
        <w:t>6</w:t>
      </w:r>
      <w:r w:rsidRPr="00A83168">
        <w:rPr>
          <w:rFonts w:ascii="Times New Roman" w:hAnsi="Times New Roman" w:cs="Times New Roman"/>
          <w:sz w:val="28"/>
          <w:szCs w:val="28"/>
          <w:shd w:val="clear" w:color="auto" w:fill="FFFFFF"/>
          <w:lang w:val="ru-RU"/>
        </w:rPr>
        <w:t xml:space="preserve"> </w:t>
      </w:r>
      <w:r w:rsidRPr="00A83168">
        <w:rPr>
          <w:rFonts w:ascii="Times New Roman" w:hAnsi="Times New Roman" w:cs="Times New Roman"/>
          <w:sz w:val="28"/>
          <w:szCs w:val="28"/>
          <w:lang w:val="ru-RU"/>
        </w:rPr>
        <w:t>Курбонов К.М., Саторов С.С. Факторы риска передачи бруцеллеза среди населения в Республике Таджикистан // Эпидемиология и инфекционные болезни. Актуальные вопросы</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 2014. - №4. - С. 28-32.</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9</w:t>
      </w:r>
      <w:r w:rsidR="004828E0" w:rsidRPr="004828E0">
        <w:rPr>
          <w:rFonts w:ascii="Times New Roman" w:hAnsi="Times New Roman" w:cs="Times New Roman"/>
          <w:sz w:val="28"/>
          <w:szCs w:val="28"/>
          <w:lang w:val="ru-RU"/>
        </w:rPr>
        <w:t>7</w:t>
      </w:r>
      <w:r w:rsidRPr="00A83168">
        <w:rPr>
          <w:rFonts w:ascii="Times New Roman" w:hAnsi="Times New Roman" w:cs="Times New Roman"/>
          <w:sz w:val="28"/>
          <w:szCs w:val="28"/>
          <w:lang w:val="ru-RU"/>
        </w:rPr>
        <w:t xml:space="preserve"> Приказ МЗ РК от 15 декабря 2006 года № 623 «Об утверждении стандартов в области медицинской деятельности по определению случаев особо опасных инфекций  человека при их учете и регистрации». </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9</w:t>
      </w:r>
      <w:r w:rsidR="004828E0" w:rsidRPr="004828E0">
        <w:rPr>
          <w:rFonts w:ascii="Times New Roman" w:hAnsi="Times New Roman" w:cs="Times New Roman"/>
          <w:sz w:val="28"/>
          <w:szCs w:val="28"/>
          <w:lang w:val="ru-RU"/>
        </w:rPr>
        <w:t>8</w:t>
      </w:r>
      <w:r w:rsidRPr="00A83168">
        <w:rPr>
          <w:rFonts w:ascii="Times New Roman" w:hAnsi="Times New Roman" w:cs="Times New Roman"/>
          <w:sz w:val="28"/>
          <w:szCs w:val="28"/>
          <w:lang w:val="ru-RU"/>
        </w:rPr>
        <w:t xml:space="preserve"> Султанова З.М., Крапива И.Н.  Анализ ситуации по бруцеллезу людей по данным лабораторных исследований // Окружающая среда и здоровье населения.</w:t>
      </w:r>
      <w:r w:rsidR="006C7D7F">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 xml:space="preserve"> 2019</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 №3</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w:t>
      </w:r>
      <w:r w:rsidRPr="00A83168">
        <w:rPr>
          <w:rFonts w:ascii="Times New Roman" w:hAnsi="Times New Roman" w:cs="Times New Roman"/>
          <w:sz w:val="28"/>
          <w:szCs w:val="28"/>
        </w:rPr>
        <w:t>C</w:t>
      </w:r>
      <w:r w:rsidRPr="00A83168">
        <w:rPr>
          <w:rFonts w:ascii="Times New Roman" w:hAnsi="Times New Roman" w:cs="Times New Roman"/>
          <w:sz w:val="28"/>
          <w:szCs w:val="28"/>
          <w:lang w:val="ru-RU"/>
        </w:rPr>
        <w:t>.49</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52.</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9</w:t>
      </w:r>
      <w:r w:rsidR="004828E0" w:rsidRPr="004828E0">
        <w:rPr>
          <w:rFonts w:ascii="Times New Roman" w:hAnsi="Times New Roman" w:cs="Times New Roman"/>
          <w:sz w:val="28"/>
          <w:szCs w:val="28"/>
          <w:lang w:val="ru-RU"/>
        </w:rPr>
        <w:t>9</w:t>
      </w:r>
      <w:r w:rsidRPr="00A83168">
        <w:rPr>
          <w:rFonts w:ascii="Times New Roman" w:hAnsi="Times New Roman" w:cs="Times New Roman"/>
          <w:sz w:val="28"/>
          <w:szCs w:val="28"/>
          <w:lang w:val="ru-RU"/>
        </w:rPr>
        <w:t xml:space="preserve"> Грушина Т.А. Новые технологии при проведении мониторинга бруцеллеза человека и животных в Казахстане // Гигиена, эпидемиологи</w:t>
      </w:r>
      <w:r w:rsidR="006C7D7F">
        <w:rPr>
          <w:rFonts w:ascii="Times New Roman" w:hAnsi="Times New Roman" w:cs="Times New Roman"/>
          <w:sz w:val="28"/>
          <w:szCs w:val="28"/>
          <w:lang w:val="ru-RU"/>
        </w:rPr>
        <w:t>я және иммунобиология. – 2010. - №2. -</w:t>
      </w:r>
      <w:r w:rsidRPr="00A83168">
        <w:rPr>
          <w:rFonts w:ascii="Times New Roman" w:hAnsi="Times New Roman" w:cs="Times New Roman"/>
          <w:sz w:val="28"/>
          <w:szCs w:val="28"/>
          <w:lang w:val="ru-RU"/>
        </w:rPr>
        <w:t xml:space="preserve"> С. 134-136. </w:t>
      </w:r>
    </w:p>
    <w:p w:rsidR="00D145D4" w:rsidRPr="00A83168" w:rsidRDefault="004828E0"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4828E0">
        <w:rPr>
          <w:rFonts w:ascii="Times New Roman" w:hAnsi="Times New Roman" w:cs="Times New Roman"/>
          <w:sz w:val="28"/>
          <w:szCs w:val="28"/>
          <w:lang w:val="ru-RU"/>
        </w:rPr>
        <w:t>100</w:t>
      </w:r>
      <w:r w:rsidR="00D145D4" w:rsidRPr="00A83168">
        <w:rPr>
          <w:rFonts w:ascii="Times New Roman" w:hAnsi="Times New Roman" w:cs="Times New Roman"/>
          <w:sz w:val="28"/>
          <w:szCs w:val="28"/>
          <w:lang w:val="ru-RU"/>
        </w:rPr>
        <w:t xml:space="preserve"> Сафонов А.Д., Нурпейсова А.Х., Березкина Г.В. и др. Сравнительная эффективность лабораторных методов диагностики бруцеллеза // Инфекционные болезни: современные проблемы диагностики и лечения: материалы Российской научно-практической конференции. – СПб., 2008. – С. 214-215.</w:t>
      </w:r>
    </w:p>
    <w:p w:rsidR="0050247A" w:rsidRDefault="004828E0" w:rsidP="00D145D4">
      <w:pPr>
        <w:pStyle w:val="a5"/>
        <w:pBdr>
          <w:bottom w:val="single" w:sz="4" w:space="31" w:color="FFFFFF"/>
        </w:pBdr>
        <w:shd w:val="clear" w:color="auto" w:fill="FFFFFF"/>
        <w:spacing w:after="0" w:line="240" w:lineRule="auto"/>
        <w:ind w:left="0" w:firstLine="567"/>
        <w:textAlignment w:val="top"/>
        <w:rPr>
          <w:rFonts w:ascii="Times New Roman" w:hAnsi="Times New Roman" w:cs="Times New Roman"/>
          <w:sz w:val="28"/>
          <w:szCs w:val="28"/>
          <w:lang w:val="ru-RU"/>
        </w:rPr>
      </w:pPr>
      <w:r w:rsidRPr="004828E0">
        <w:rPr>
          <w:rFonts w:ascii="Times New Roman" w:hAnsi="Times New Roman" w:cs="Times New Roman"/>
          <w:sz w:val="28"/>
          <w:szCs w:val="28"/>
          <w:lang w:val="ru-RU"/>
        </w:rPr>
        <w:t>101</w:t>
      </w:r>
      <w:r w:rsidR="00D145D4" w:rsidRPr="00A83168">
        <w:rPr>
          <w:rFonts w:ascii="Times New Roman" w:hAnsi="Times New Roman" w:cs="Times New Roman"/>
          <w:sz w:val="28"/>
          <w:szCs w:val="28"/>
          <w:lang w:val="ru-RU"/>
        </w:rPr>
        <w:t xml:space="preserve"> Касьян Ж. А. Разработка методических подходов и диагностических препаратов для определения видов и биоваров бруцелл на основе молекулярно-генетических технологий: автореферат дис. ... кандидата медицинских наук : 03.02.03 / Ми</w:t>
      </w:r>
      <w:r w:rsidR="006C7D7F">
        <w:rPr>
          <w:rFonts w:ascii="Times New Roman" w:hAnsi="Times New Roman" w:cs="Times New Roman"/>
          <w:sz w:val="28"/>
          <w:szCs w:val="28"/>
          <w:lang w:val="ru-RU"/>
        </w:rPr>
        <w:t xml:space="preserve">кробиология. - Саратов, 2017. – </w:t>
      </w:r>
      <w:r w:rsidR="00D145D4" w:rsidRPr="00A83168">
        <w:rPr>
          <w:rFonts w:ascii="Times New Roman" w:hAnsi="Times New Roman" w:cs="Times New Roman"/>
          <w:sz w:val="28"/>
          <w:szCs w:val="28"/>
          <w:lang w:val="ru-RU"/>
        </w:rPr>
        <w:t>22 с.</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10</w:t>
      </w:r>
      <w:r w:rsidR="004828E0" w:rsidRPr="004828E0">
        <w:rPr>
          <w:rFonts w:ascii="Times New Roman" w:hAnsi="Times New Roman" w:cs="Times New Roman"/>
          <w:sz w:val="28"/>
          <w:szCs w:val="28"/>
          <w:lang w:val="ru-RU"/>
        </w:rPr>
        <w:t>2</w:t>
      </w:r>
      <w:r w:rsidRPr="00A83168">
        <w:rPr>
          <w:rFonts w:ascii="Times New Roman" w:hAnsi="Times New Roman" w:cs="Times New Roman"/>
          <w:sz w:val="28"/>
          <w:szCs w:val="28"/>
          <w:lang w:val="ru-RU"/>
        </w:rPr>
        <w:t xml:space="preserve"> Черкасский Б.Л. Руководство по общей эпидемиологии // </w:t>
      </w:r>
      <w:r w:rsidRPr="00A83168">
        <w:rPr>
          <w:rFonts w:ascii="Times New Roman" w:hAnsi="Times New Roman" w:cs="Times New Roman"/>
          <w:sz w:val="28"/>
          <w:szCs w:val="28"/>
          <w:shd w:val="clear" w:color="auto" w:fill="FFFFFF"/>
          <w:lang w:val="ru-RU"/>
        </w:rPr>
        <w:t>«Медицина», Москва,</w:t>
      </w:r>
      <w:r w:rsidRPr="00A83168">
        <w:rPr>
          <w:rFonts w:ascii="Times New Roman" w:hAnsi="Times New Roman" w:cs="Times New Roman"/>
          <w:sz w:val="28"/>
          <w:szCs w:val="28"/>
          <w:shd w:val="clear" w:color="auto" w:fill="FFFFFF"/>
        </w:rPr>
        <w:t> </w:t>
      </w:r>
      <w:r w:rsidRPr="00A83168">
        <w:rPr>
          <w:rFonts w:ascii="Times New Roman" w:hAnsi="Times New Roman" w:cs="Times New Roman"/>
          <w:bCs/>
          <w:sz w:val="28"/>
          <w:szCs w:val="28"/>
          <w:shd w:val="clear" w:color="auto" w:fill="FFFFFF"/>
          <w:lang w:val="ru-RU"/>
        </w:rPr>
        <w:t>2001</w:t>
      </w:r>
      <w:r w:rsidR="006C7D7F">
        <w:rPr>
          <w:rFonts w:ascii="Times New Roman" w:hAnsi="Times New Roman" w:cs="Times New Roman"/>
          <w:sz w:val="28"/>
          <w:szCs w:val="28"/>
          <w:shd w:val="clear" w:color="auto" w:fill="FFFFFF"/>
          <w:lang w:val="ru-RU"/>
        </w:rPr>
        <w:t xml:space="preserve">. – </w:t>
      </w:r>
      <w:r w:rsidRPr="00A83168">
        <w:rPr>
          <w:rFonts w:ascii="Times New Roman" w:hAnsi="Times New Roman" w:cs="Times New Roman"/>
          <w:sz w:val="28"/>
          <w:szCs w:val="28"/>
          <w:shd w:val="clear" w:color="auto" w:fill="FFFFFF"/>
          <w:lang w:val="ru-RU"/>
        </w:rPr>
        <w:t>С. 323-336.</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10</w:t>
      </w:r>
      <w:r w:rsidR="004828E0" w:rsidRPr="004828E0">
        <w:rPr>
          <w:rFonts w:ascii="Times New Roman" w:hAnsi="Times New Roman" w:cs="Times New Roman"/>
          <w:sz w:val="28"/>
          <w:szCs w:val="28"/>
          <w:lang w:val="ru-RU"/>
        </w:rPr>
        <w:t>3</w:t>
      </w:r>
      <w:r w:rsidRPr="00A83168">
        <w:rPr>
          <w:rFonts w:ascii="Times New Roman" w:hAnsi="Times New Roman" w:cs="Times New Roman"/>
          <w:sz w:val="28"/>
          <w:szCs w:val="28"/>
          <w:lang w:val="ru-RU"/>
        </w:rPr>
        <w:t xml:space="preserve"> Сыздыков М.С., Кузнецов А.Н., Абуова Г.М., Бердалиева Ф.А., Садыкова С.С. Оценка эпидемической ситуации по бруцеллезу в Республике Казахстан с использованием географических информационных технологий // Гигиена, эпидемиология және иммунобиология. – 2011. </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№4. </w:t>
      </w:r>
      <w:r w:rsidR="006C7D7F">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С. 69-73.</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caps/>
          <w:sz w:val="28"/>
          <w:szCs w:val="28"/>
          <w:lang w:val="ru-RU"/>
        </w:rPr>
      </w:pPr>
      <w:r w:rsidRPr="00A83168">
        <w:rPr>
          <w:rFonts w:ascii="Times New Roman" w:hAnsi="Times New Roman" w:cs="Times New Roman"/>
          <w:sz w:val="28"/>
          <w:szCs w:val="28"/>
          <w:lang w:val="ru-RU"/>
        </w:rPr>
        <w:t>10</w:t>
      </w:r>
      <w:r w:rsidR="004828E0" w:rsidRPr="004828E0">
        <w:rPr>
          <w:rFonts w:ascii="Times New Roman" w:hAnsi="Times New Roman" w:cs="Times New Roman"/>
          <w:sz w:val="28"/>
          <w:szCs w:val="28"/>
          <w:lang w:val="ru-RU"/>
        </w:rPr>
        <w:t>4</w:t>
      </w:r>
      <w:r w:rsidRPr="00A83168">
        <w:rPr>
          <w:rFonts w:ascii="Times New Roman" w:hAnsi="Times New Roman" w:cs="Times New Roman"/>
          <w:sz w:val="28"/>
          <w:szCs w:val="28"/>
          <w:lang w:val="ru-RU"/>
        </w:rPr>
        <w:t xml:space="preserve"> Частов А. А. "Особенности эпизоотического процесса бруцеллёза животных и совершенствование противоэпизоотических мероприятий на территории Саратовской области" на соиск….</w:t>
      </w:r>
      <w:r w:rsidRPr="00A83168">
        <w:rPr>
          <w:rFonts w:ascii="Times New Roman" w:hAnsi="Times New Roman" w:cs="Times New Roman"/>
          <w:sz w:val="28"/>
          <w:szCs w:val="28"/>
        </w:rPr>
        <w:t> </w:t>
      </w:r>
      <w:r w:rsidRPr="00A83168">
        <w:rPr>
          <w:rStyle w:val="ac"/>
          <w:rFonts w:ascii="Times New Roman" w:hAnsi="Times New Roman" w:cs="Times New Roman"/>
          <w:sz w:val="28"/>
          <w:szCs w:val="28"/>
          <w:lang w:val="ru-RU"/>
        </w:rPr>
        <w:t xml:space="preserve">кандидата биологических наук </w:t>
      </w:r>
      <w:r w:rsidRPr="00A83168">
        <w:rPr>
          <w:rFonts w:ascii="Times New Roman" w:hAnsi="Times New Roman" w:cs="Times New Roman"/>
          <w:sz w:val="28"/>
          <w:szCs w:val="28"/>
          <w:lang w:val="ru-RU"/>
        </w:rPr>
        <w:t>по специальности</w:t>
      </w:r>
      <w:r w:rsidRPr="00A83168">
        <w:rPr>
          <w:rFonts w:ascii="Times New Roman" w:hAnsi="Times New Roman" w:cs="Times New Roman"/>
          <w:sz w:val="28"/>
          <w:szCs w:val="28"/>
        </w:rPr>
        <w:t> </w:t>
      </w:r>
      <w:r w:rsidRPr="00A83168">
        <w:rPr>
          <w:rFonts w:ascii="Times New Roman" w:hAnsi="Times New Roman" w:cs="Times New Roman"/>
          <w:sz w:val="28"/>
          <w:szCs w:val="28"/>
          <w:lang w:val="ru-RU"/>
        </w:rPr>
        <w:t>06.02.02 – «ветеринарная микробиология, вирусология, эпизоотология, микология с микотоксикологией и иммунология»</w:t>
      </w:r>
      <w:r w:rsidR="006C7D7F">
        <w:rPr>
          <w:rFonts w:ascii="Times New Roman" w:hAnsi="Times New Roman" w:cs="Times New Roman"/>
          <w:sz w:val="28"/>
          <w:szCs w:val="28"/>
          <w:lang w:val="ru-RU"/>
        </w:rPr>
        <w:t xml:space="preserve"> </w:t>
      </w:r>
      <w:r w:rsidRPr="00A83168">
        <w:rPr>
          <w:rFonts w:ascii="Times New Roman" w:hAnsi="Times New Roman" w:cs="Times New Roman"/>
          <w:sz w:val="28"/>
          <w:szCs w:val="28"/>
          <w:lang w:val="ru-RU"/>
        </w:rPr>
        <w:t>-</w:t>
      </w:r>
      <w:r w:rsidR="006C7D7F">
        <w:rPr>
          <w:rFonts w:ascii="Times New Roman" w:hAnsi="Times New Roman" w:cs="Times New Roman"/>
          <w:sz w:val="28"/>
          <w:szCs w:val="28"/>
          <w:lang w:val="ru-RU"/>
        </w:rPr>
        <w:t xml:space="preserve"> </w:t>
      </w:r>
      <w:r w:rsidR="00F53CFE">
        <w:rPr>
          <w:rFonts w:ascii="Times New Roman" w:hAnsi="Times New Roman" w:cs="Times New Roman"/>
          <w:sz w:val="28"/>
          <w:szCs w:val="28"/>
          <w:lang w:val="ru-RU"/>
        </w:rPr>
        <w:t xml:space="preserve">Саратов, 2019. – </w:t>
      </w:r>
      <w:r w:rsidRPr="00A83168">
        <w:rPr>
          <w:rFonts w:ascii="Times New Roman" w:hAnsi="Times New Roman" w:cs="Times New Roman"/>
          <w:sz w:val="28"/>
          <w:szCs w:val="28"/>
          <w:lang w:val="ru-RU"/>
        </w:rPr>
        <w:t>20 с.</w:t>
      </w:r>
    </w:p>
    <w:p w:rsidR="00D145D4" w:rsidRPr="00A83168" w:rsidRDefault="00D145D4" w:rsidP="00D145D4">
      <w:pPr>
        <w:pBdr>
          <w:bottom w:val="single" w:sz="4" w:space="31" w:color="FFFFFF"/>
        </w:pBdr>
        <w:spacing w:after="0" w:line="240" w:lineRule="auto"/>
        <w:ind w:firstLine="567"/>
        <w:contextualSpacing/>
        <w:jc w:val="both"/>
        <w:rPr>
          <w:rFonts w:ascii="Times New Roman" w:hAnsi="Times New Roman" w:cs="Times New Roman"/>
          <w:sz w:val="28"/>
          <w:szCs w:val="28"/>
          <w:lang w:val="ru-RU"/>
        </w:rPr>
      </w:pPr>
      <w:r w:rsidRPr="00A83168">
        <w:rPr>
          <w:rFonts w:ascii="Times New Roman" w:hAnsi="Times New Roman" w:cs="Times New Roman"/>
          <w:sz w:val="28"/>
          <w:szCs w:val="28"/>
          <w:lang w:val="ru-RU"/>
        </w:rPr>
        <w:t>10</w:t>
      </w:r>
      <w:r w:rsidR="004828E0" w:rsidRPr="004828E0">
        <w:rPr>
          <w:rFonts w:ascii="Times New Roman" w:hAnsi="Times New Roman" w:cs="Times New Roman"/>
          <w:sz w:val="28"/>
          <w:szCs w:val="28"/>
          <w:lang w:val="ru-RU"/>
        </w:rPr>
        <w:t>5</w:t>
      </w:r>
      <w:r w:rsidRPr="00A83168">
        <w:rPr>
          <w:rFonts w:ascii="Times New Roman" w:hAnsi="Times New Roman" w:cs="Times New Roman"/>
          <w:sz w:val="28"/>
          <w:szCs w:val="28"/>
          <w:lang w:val="ru-RU"/>
        </w:rPr>
        <w:t xml:space="preserve"> Оракбай Л.Ж., Черепанова Л.Ю., Денисова Т.Г. Современные аспекты эпидемического процесса бруцеллеза // Гигиена,  эпидемиология  жəне иммунобиология. – 2012. – №4. </w:t>
      </w:r>
      <w:r w:rsidR="00F53CFE">
        <w:rPr>
          <w:rFonts w:ascii="Times New Roman" w:hAnsi="Times New Roman" w:cs="Times New Roman"/>
          <w:sz w:val="28"/>
          <w:szCs w:val="28"/>
          <w:lang w:val="ru-RU"/>
        </w:rPr>
        <w:t>-</w:t>
      </w:r>
      <w:r w:rsidRPr="00A83168">
        <w:rPr>
          <w:rFonts w:ascii="Times New Roman" w:hAnsi="Times New Roman" w:cs="Times New Roman"/>
          <w:sz w:val="28"/>
          <w:szCs w:val="28"/>
          <w:lang w:val="ru-RU"/>
        </w:rPr>
        <w:t xml:space="preserve"> С. 52-55.</w:t>
      </w:r>
    </w:p>
    <w:p w:rsidR="00AE41CA" w:rsidRPr="00AE41CA" w:rsidRDefault="00D145D4" w:rsidP="00AE41CA">
      <w:pPr>
        <w:pBdr>
          <w:bottom w:val="single" w:sz="4" w:space="31" w:color="FFFFFF"/>
        </w:pBdr>
        <w:spacing w:after="0" w:line="240" w:lineRule="auto"/>
        <w:ind w:firstLine="567"/>
        <w:contextualSpacing/>
        <w:jc w:val="both"/>
        <w:rPr>
          <w:rFonts w:ascii="Times New Roman" w:hAnsi="Times New Roman" w:cs="Times New Roman"/>
          <w:sz w:val="28"/>
          <w:szCs w:val="28"/>
          <w:lang w:val="ru-RU"/>
        </w:rPr>
      </w:pPr>
      <w:r w:rsidRPr="00A83168">
        <w:rPr>
          <w:rFonts w:ascii="Times New Roman" w:hAnsi="Times New Roman" w:cs="Times New Roman"/>
          <w:sz w:val="28"/>
          <w:szCs w:val="28"/>
          <w:lang w:val="ru-RU"/>
        </w:rPr>
        <w:t>10</w:t>
      </w:r>
      <w:r w:rsidR="004828E0" w:rsidRPr="004828E0">
        <w:rPr>
          <w:rFonts w:ascii="Times New Roman" w:hAnsi="Times New Roman" w:cs="Times New Roman"/>
          <w:sz w:val="28"/>
          <w:szCs w:val="28"/>
          <w:lang w:val="ru-RU"/>
        </w:rPr>
        <w:t>6</w:t>
      </w:r>
      <w:r w:rsidRPr="00A83168">
        <w:rPr>
          <w:rFonts w:ascii="Times New Roman" w:hAnsi="Times New Roman" w:cs="Times New Roman"/>
          <w:sz w:val="28"/>
          <w:szCs w:val="28"/>
          <w:lang w:val="ru-RU"/>
        </w:rPr>
        <w:t xml:space="preserve"> Кузнецов А.Н., Сыздыков М.С., Дуйсенова А.К. и др. </w:t>
      </w:r>
      <w:r w:rsidRPr="00A83168">
        <w:rPr>
          <w:rFonts w:ascii="Times New Roman" w:eastAsia="Times New Roman" w:hAnsi="Times New Roman" w:cs="Times New Roman"/>
          <w:iCs/>
          <w:kern w:val="36"/>
          <w:sz w:val="28"/>
          <w:szCs w:val="28"/>
          <w:bdr w:val="none" w:sz="0" w:space="0" w:color="auto" w:frame="1"/>
          <w:lang w:val="ru-RU"/>
        </w:rPr>
        <w:t>Разработка инновационных подходов информационного обеспечения эпидемиологического надзора за бруцеллёзом / Вестник Казахского Национального медицинского университета, 2010</w:t>
      </w:r>
      <w:r w:rsidR="002848FD" w:rsidRPr="002848FD">
        <w:rPr>
          <w:rFonts w:ascii="Times New Roman" w:eastAsia="Times New Roman" w:hAnsi="Times New Roman" w:cs="Times New Roman"/>
          <w:iCs/>
          <w:kern w:val="36"/>
          <w:sz w:val="28"/>
          <w:szCs w:val="28"/>
          <w:bdr w:val="none" w:sz="0" w:space="0" w:color="auto" w:frame="1"/>
          <w:lang w:val="ru-RU"/>
        </w:rPr>
        <w:t>. [</w:t>
      </w:r>
      <w:hyperlink r:id="rId229" w:history="1">
        <w:r w:rsidRPr="002848FD">
          <w:rPr>
            <w:rStyle w:val="a7"/>
            <w:rFonts w:ascii="Times New Roman" w:hAnsi="Times New Roman" w:cs="Times New Roman"/>
            <w:color w:val="auto"/>
            <w:sz w:val="28"/>
            <w:szCs w:val="28"/>
            <w:u w:val="none"/>
          </w:rPr>
          <w:t>https</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cyberleninka</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ru</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article</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n</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razrabotka</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innovatsionnyh</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podhodov</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informatsionnogo</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obespecheniya</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epidemiologicheskogo</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nadzora</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za</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brutsellyozom</w:t>
        </w:r>
        <w:r w:rsidRPr="002848FD">
          <w:rPr>
            <w:rStyle w:val="a7"/>
            <w:rFonts w:ascii="Times New Roman" w:hAnsi="Times New Roman" w:cs="Times New Roman"/>
            <w:color w:val="auto"/>
            <w:sz w:val="28"/>
            <w:szCs w:val="28"/>
            <w:u w:val="none"/>
            <w:lang w:val="ru-RU"/>
          </w:rPr>
          <w:t>/</w:t>
        </w:r>
        <w:r w:rsidRPr="002848FD">
          <w:rPr>
            <w:rStyle w:val="a7"/>
            <w:rFonts w:ascii="Times New Roman" w:hAnsi="Times New Roman" w:cs="Times New Roman"/>
            <w:color w:val="auto"/>
            <w:sz w:val="28"/>
            <w:szCs w:val="28"/>
            <w:u w:val="none"/>
          </w:rPr>
          <w:t>viewer</w:t>
        </w:r>
      </w:hyperlink>
      <w:r w:rsidR="002848FD" w:rsidRPr="002848FD">
        <w:rPr>
          <w:rFonts w:ascii="Times New Roman" w:hAnsi="Times New Roman" w:cs="Times New Roman"/>
          <w:sz w:val="28"/>
          <w:szCs w:val="28"/>
          <w:lang w:val="ru-RU"/>
        </w:rPr>
        <w:t>].</w:t>
      </w:r>
    </w:p>
    <w:p w:rsidR="00482096" w:rsidRPr="00D673DC" w:rsidRDefault="00AE41CA" w:rsidP="00482096">
      <w:pPr>
        <w:pBdr>
          <w:bottom w:val="single" w:sz="4" w:space="31" w:color="FFFFFF"/>
        </w:pBdr>
        <w:spacing w:after="0" w:line="240" w:lineRule="auto"/>
        <w:ind w:firstLine="567"/>
        <w:contextualSpacing/>
        <w:jc w:val="both"/>
        <w:rPr>
          <w:rFonts w:ascii="Times New Roman" w:hAnsi="Times New Roman" w:cs="Times New Roman"/>
          <w:iCs/>
          <w:sz w:val="28"/>
          <w:szCs w:val="28"/>
          <w:shd w:val="clear" w:color="auto" w:fill="FFFFFF"/>
        </w:rPr>
      </w:pPr>
      <w:r>
        <w:rPr>
          <w:rFonts w:ascii="Times New Roman" w:hAnsi="Times New Roman" w:cs="Times New Roman"/>
          <w:sz w:val="28"/>
          <w:szCs w:val="28"/>
        </w:rPr>
        <w:t>10</w:t>
      </w:r>
      <w:r w:rsidR="004828E0">
        <w:rPr>
          <w:rFonts w:ascii="Times New Roman" w:hAnsi="Times New Roman" w:cs="Times New Roman"/>
          <w:sz w:val="28"/>
          <w:szCs w:val="28"/>
        </w:rPr>
        <w:t>7</w:t>
      </w:r>
      <w:r>
        <w:rPr>
          <w:rFonts w:ascii="Times New Roman" w:hAnsi="Times New Roman" w:cs="Times New Roman"/>
          <w:sz w:val="28"/>
          <w:szCs w:val="28"/>
        </w:rPr>
        <w:t xml:space="preserve"> </w:t>
      </w:r>
      <w:r w:rsidRPr="00F00086">
        <w:rPr>
          <w:rFonts w:ascii="Times New Roman" w:hAnsi="Times New Roman" w:cs="Times New Roman"/>
          <w:sz w:val="28"/>
          <w:szCs w:val="28"/>
        </w:rPr>
        <w:t>De Massis F., Di Jirolamo A., Petrini A., Pizzigallo E., Giovannini A. Correlation between animal and human brucellosis in Italy during the period 1997-2002.</w:t>
      </w:r>
      <w:r>
        <w:rPr>
          <w:rFonts w:ascii="Times New Roman" w:hAnsi="Times New Roman" w:cs="Times New Roman"/>
          <w:sz w:val="28"/>
          <w:szCs w:val="28"/>
        </w:rPr>
        <w:t xml:space="preserve"> // </w:t>
      </w:r>
      <w:r w:rsidRPr="00F00086">
        <w:rPr>
          <w:rFonts w:ascii="Times New Roman" w:hAnsi="Times New Roman" w:cs="Times New Roman"/>
          <w:iCs/>
          <w:sz w:val="28"/>
          <w:szCs w:val="28"/>
          <w:shd w:val="clear" w:color="auto" w:fill="FFFFFF"/>
        </w:rPr>
        <w:t>Clinical Microbiology and Infection.</w:t>
      </w:r>
      <w:r>
        <w:rPr>
          <w:rFonts w:ascii="Times New Roman" w:hAnsi="Times New Roman" w:cs="Times New Roman"/>
          <w:iCs/>
          <w:sz w:val="28"/>
          <w:szCs w:val="28"/>
          <w:shd w:val="clear" w:color="auto" w:fill="FFFFFF"/>
        </w:rPr>
        <w:t xml:space="preserve"> - </w:t>
      </w:r>
      <w:r w:rsidRPr="00F00086">
        <w:rPr>
          <w:rFonts w:ascii="Times New Roman" w:hAnsi="Times New Roman" w:cs="Times New Roman"/>
          <w:iCs/>
          <w:sz w:val="28"/>
          <w:szCs w:val="28"/>
          <w:shd w:val="clear" w:color="auto" w:fill="FFFFFF"/>
        </w:rPr>
        <w:t>2005.</w:t>
      </w:r>
      <w:r>
        <w:rPr>
          <w:rFonts w:ascii="Times New Roman" w:hAnsi="Times New Roman" w:cs="Times New Roman"/>
          <w:iCs/>
          <w:sz w:val="28"/>
          <w:szCs w:val="28"/>
          <w:shd w:val="clear" w:color="auto" w:fill="FFFFFF"/>
        </w:rPr>
        <w:t xml:space="preserve"> - Vol. </w:t>
      </w:r>
      <w:r w:rsidRPr="00F00086">
        <w:rPr>
          <w:rFonts w:ascii="Times New Roman" w:hAnsi="Times New Roman" w:cs="Times New Roman"/>
          <w:iCs/>
          <w:sz w:val="28"/>
          <w:szCs w:val="28"/>
          <w:shd w:val="clear" w:color="auto" w:fill="FFFFFF"/>
        </w:rPr>
        <w:t>11</w:t>
      </w:r>
      <w:r>
        <w:rPr>
          <w:rFonts w:ascii="Times New Roman" w:hAnsi="Times New Roman" w:cs="Times New Roman"/>
          <w:iCs/>
          <w:sz w:val="28"/>
          <w:szCs w:val="28"/>
          <w:shd w:val="clear" w:color="auto" w:fill="FFFFFF"/>
        </w:rPr>
        <w:t xml:space="preserve">, </w:t>
      </w:r>
      <w:r w:rsidRPr="00AE41CA">
        <w:rPr>
          <w:rFonts w:ascii="Times New Roman" w:hAnsi="Times New Roman" w:cs="Times New Roman"/>
          <w:iCs/>
          <w:sz w:val="28"/>
          <w:szCs w:val="28"/>
          <w:shd w:val="clear" w:color="auto" w:fill="FFFFFF"/>
        </w:rPr>
        <w:t>№</w:t>
      </w:r>
      <w:r w:rsidRPr="00F00086">
        <w:rPr>
          <w:rFonts w:ascii="Times New Roman" w:hAnsi="Times New Roman" w:cs="Times New Roman"/>
          <w:iCs/>
          <w:sz w:val="28"/>
          <w:szCs w:val="28"/>
          <w:shd w:val="clear" w:color="auto" w:fill="FFFFFF"/>
        </w:rPr>
        <w:t xml:space="preserve"> 8</w:t>
      </w:r>
      <w:r w:rsidRPr="00AE41CA">
        <w:rPr>
          <w:rFonts w:ascii="Times New Roman" w:hAnsi="Times New Roman" w:cs="Times New Roman"/>
          <w:iCs/>
          <w:sz w:val="28"/>
          <w:szCs w:val="28"/>
          <w:shd w:val="clear" w:color="auto" w:fill="FFFFFF"/>
        </w:rPr>
        <w:t xml:space="preserve">. - </w:t>
      </w:r>
      <w:r>
        <w:rPr>
          <w:rFonts w:ascii="Times New Roman" w:hAnsi="Times New Roman" w:cs="Times New Roman"/>
          <w:iCs/>
          <w:sz w:val="28"/>
          <w:szCs w:val="28"/>
          <w:shd w:val="clear" w:color="auto" w:fill="FFFFFF"/>
          <w:lang w:val="ru-RU"/>
        </w:rPr>
        <w:t>Р</w:t>
      </w:r>
      <w:r w:rsidRPr="00AE41CA">
        <w:rPr>
          <w:rFonts w:ascii="Times New Roman" w:hAnsi="Times New Roman" w:cs="Times New Roman"/>
          <w:iCs/>
          <w:sz w:val="28"/>
          <w:szCs w:val="28"/>
          <w:shd w:val="clear" w:color="auto" w:fill="FFFFFF"/>
        </w:rPr>
        <w:t>.</w:t>
      </w:r>
      <w:r w:rsidRPr="00F00086">
        <w:rPr>
          <w:rFonts w:ascii="Times New Roman" w:hAnsi="Times New Roman" w:cs="Times New Roman"/>
          <w:iCs/>
          <w:sz w:val="28"/>
          <w:szCs w:val="28"/>
          <w:shd w:val="clear" w:color="auto" w:fill="FFFFFF"/>
        </w:rPr>
        <w:t xml:space="preserve"> 632-636.</w:t>
      </w:r>
      <w:r w:rsidRPr="00AE41CA">
        <w:rPr>
          <w:rFonts w:ascii="Times New Roman" w:hAnsi="Times New Roman" w:cs="Times New Roman"/>
          <w:iCs/>
          <w:sz w:val="28"/>
          <w:szCs w:val="28"/>
          <w:shd w:val="clear" w:color="auto" w:fill="FFFFFF"/>
        </w:rPr>
        <w:t xml:space="preserve"> </w:t>
      </w:r>
      <w:r w:rsidRPr="00F00086">
        <w:rPr>
          <w:rFonts w:ascii="Times New Roman" w:hAnsi="Times New Roman" w:cs="Times New Roman"/>
          <w:iCs/>
          <w:sz w:val="28"/>
          <w:szCs w:val="28"/>
          <w:shd w:val="clear" w:color="auto" w:fill="FFFFFF"/>
        </w:rPr>
        <w:t>[doi.org/10.1111/j.1469-0691.2005.01204.x].</w:t>
      </w:r>
      <w:r w:rsidR="00482096" w:rsidRPr="00D673DC">
        <w:rPr>
          <w:rFonts w:ascii="Times New Roman" w:hAnsi="Times New Roman" w:cs="Times New Roman"/>
          <w:iCs/>
          <w:sz w:val="28"/>
          <w:szCs w:val="28"/>
          <w:shd w:val="clear" w:color="auto" w:fill="FFFFFF"/>
        </w:rPr>
        <w:t xml:space="preserve"> </w:t>
      </w:r>
    </w:p>
    <w:p w:rsidR="00D258BA" w:rsidRDefault="00482096" w:rsidP="00D258BA">
      <w:pPr>
        <w:pBdr>
          <w:bottom w:val="single" w:sz="4" w:space="31" w:color="FFFFFF"/>
        </w:pBdr>
        <w:spacing w:after="0" w:line="240" w:lineRule="auto"/>
        <w:ind w:firstLine="567"/>
        <w:contextualSpacing/>
        <w:jc w:val="both"/>
        <w:rPr>
          <w:rFonts w:ascii="Times New Roman" w:hAnsi="Times New Roman"/>
          <w:sz w:val="28"/>
          <w:szCs w:val="28"/>
          <w:shd w:val="clear" w:color="auto" w:fill="FFFFFF"/>
        </w:rPr>
      </w:pPr>
      <w:r w:rsidRPr="00482096">
        <w:rPr>
          <w:rFonts w:ascii="Times New Roman" w:hAnsi="Times New Roman" w:cs="Times New Roman"/>
          <w:iCs/>
          <w:sz w:val="28"/>
          <w:szCs w:val="28"/>
          <w:shd w:val="clear" w:color="auto" w:fill="FFFFFF"/>
        </w:rPr>
        <w:t>10</w:t>
      </w:r>
      <w:r w:rsidR="004828E0">
        <w:rPr>
          <w:rFonts w:ascii="Times New Roman" w:hAnsi="Times New Roman" w:cs="Times New Roman"/>
          <w:iCs/>
          <w:sz w:val="28"/>
          <w:szCs w:val="28"/>
          <w:shd w:val="clear" w:color="auto" w:fill="FFFFFF"/>
        </w:rPr>
        <w:t>8</w:t>
      </w:r>
      <w:r w:rsidRPr="00482096">
        <w:rPr>
          <w:rFonts w:ascii="Times New Roman" w:hAnsi="Times New Roman" w:cs="Times New Roman"/>
          <w:iCs/>
          <w:sz w:val="28"/>
          <w:szCs w:val="28"/>
          <w:shd w:val="clear" w:color="auto" w:fill="FFFFFF"/>
        </w:rPr>
        <w:t xml:space="preserve"> </w:t>
      </w:r>
      <w:r>
        <w:rPr>
          <w:rFonts w:ascii="Times New Roman" w:hAnsi="Times New Roman"/>
          <w:sz w:val="28"/>
          <w:szCs w:val="28"/>
          <w:shd w:val="clear" w:color="auto" w:fill="FFFFFF"/>
        </w:rPr>
        <w:t>Bahadori</w:t>
      </w:r>
      <w:r w:rsidRPr="00D56C8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F., Ghofranipour F., Ghaffarifar</w:t>
      </w:r>
      <w:r w:rsidRPr="00D56C8B">
        <w:rPr>
          <w:rFonts w:ascii="Times New Roman" w:hAnsi="Times New Roman"/>
          <w:sz w:val="28"/>
          <w:szCs w:val="28"/>
          <w:shd w:val="clear" w:color="auto" w:fill="FFFFFF"/>
        </w:rPr>
        <w:t xml:space="preserve"> </w:t>
      </w:r>
      <w:r w:rsidRPr="00D56C8B">
        <w:rPr>
          <w:rFonts w:ascii="Times New Roman" w:hAnsi="Times New Roman" w:cs="Times New Roman"/>
          <w:sz w:val="28"/>
          <w:szCs w:val="28"/>
          <w:shd w:val="clear" w:color="auto" w:fill="FFFFFF"/>
        </w:rPr>
        <w:t>S.</w:t>
      </w:r>
      <w:r w:rsidR="00D076BC" w:rsidRPr="00D076BC">
        <w:rPr>
          <w:rFonts w:ascii="Times New Roman" w:hAnsi="Times New Roman" w:cs="Times New Roman"/>
          <w:sz w:val="28"/>
          <w:szCs w:val="28"/>
          <w:shd w:val="clear" w:color="auto" w:fill="FFFFFF"/>
        </w:rPr>
        <w:t xml:space="preserve">, </w:t>
      </w:r>
      <w:r w:rsidR="00D076BC">
        <w:rPr>
          <w:rFonts w:ascii="Times New Roman" w:hAnsi="Times New Roman" w:cs="Times New Roman"/>
          <w:sz w:val="28"/>
          <w:szCs w:val="28"/>
          <w:shd w:val="clear" w:color="auto" w:fill="FFFFFF"/>
        </w:rPr>
        <w:t>Ziaei R</w:t>
      </w:r>
      <w:r w:rsidRPr="00D56C8B">
        <w:rPr>
          <w:rFonts w:ascii="Times New Roman" w:hAnsi="Times New Roman" w:cs="Times New Roman"/>
          <w:iCs/>
          <w:sz w:val="28"/>
          <w:szCs w:val="28"/>
          <w:shd w:val="clear" w:color="auto" w:fill="FFFFFF"/>
        </w:rPr>
        <w:t>.</w:t>
      </w:r>
      <w:r w:rsidRPr="00D56C8B">
        <w:rPr>
          <w:rFonts w:ascii="Times New Roman" w:hAnsi="Times New Roman" w:cs="Times New Roman"/>
          <w:sz w:val="28"/>
          <w:szCs w:val="28"/>
          <w:shd w:val="clear" w:color="auto" w:fill="FFFFFF"/>
        </w:rPr>
        <w:t xml:space="preserve"> Design and validation of </w:t>
      </w:r>
      <w:r w:rsidR="00D076BC">
        <w:rPr>
          <w:rFonts w:ascii="Times New Roman" w:hAnsi="Times New Roman" w:cs="Times New Roman"/>
          <w:sz w:val="28"/>
          <w:szCs w:val="28"/>
          <w:shd w:val="clear" w:color="auto" w:fill="FFFFFF"/>
        </w:rPr>
        <w:t xml:space="preserve"> </w:t>
      </w:r>
      <w:r w:rsidRPr="00D56C8B">
        <w:rPr>
          <w:rFonts w:ascii="Times New Roman" w:hAnsi="Times New Roman" w:cs="Times New Roman"/>
          <w:sz w:val="28"/>
          <w:szCs w:val="28"/>
          <w:shd w:val="clear" w:color="auto" w:fill="FFFFFF"/>
        </w:rPr>
        <w:t>brucellosis prevention questionnaire focused on animal vaccination. </w:t>
      </w:r>
      <w:r w:rsidR="00D076BC" w:rsidRPr="00D076BC">
        <w:rPr>
          <w:rFonts w:ascii="Times New Roman" w:hAnsi="Times New Roman" w:cs="Times New Roman"/>
          <w:sz w:val="28"/>
          <w:szCs w:val="28"/>
          <w:shd w:val="clear" w:color="auto" w:fill="FFFFFF"/>
        </w:rPr>
        <w:t xml:space="preserve">// </w:t>
      </w:r>
      <w:r w:rsidRPr="00D56C8B">
        <w:rPr>
          <w:rFonts w:ascii="Times New Roman" w:hAnsi="Times New Roman" w:cs="Times New Roman"/>
          <w:iCs/>
          <w:sz w:val="28"/>
          <w:szCs w:val="28"/>
          <w:shd w:val="clear" w:color="auto" w:fill="FFFFFF"/>
        </w:rPr>
        <w:t>BMC Public Health</w:t>
      </w:r>
      <w:r w:rsidR="00D076BC" w:rsidRPr="00D076BC">
        <w:rPr>
          <w:rFonts w:ascii="Times New Roman" w:hAnsi="Times New Roman" w:cs="Times New Roman"/>
          <w:iCs/>
          <w:sz w:val="28"/>
          <w:szCs w:val="28"/>
          <w:shd w:val="clear" w:color="auto" w:fill="FFFFFF"/>
        </w:rPr>
        <w:t xml:space="preserve">. - 2021. </w:t>
      </w:r>
      <w:r w:rsidR="00D076BC">
        <w:rPr>
          <w:rFonts w:ascii="Times New Roman" w:hAnsi="Times New Roman" w:cs="Times New Roman"/>
          <w:iCs/>
          <w:sz w:val="28"/>
          <w:szCs w:val="28"/>
          <w:shd w:val="clear" w:color="auto" w:fill="FFFFFF"/>
        </w:rPr>
        <w:t xml:space="preserve">Vol. </w:t>
      </w:r>
      <w:r w:rsidRPr="00D56C8B">
        <w:rPr>
          <w:rFonts w:ascii="Times New Roman" w:hAnsi="Times New Roman" w:cs="Times New Roman"/>
          <w:bCs/>
          <w:sz w:val="28"/>
          <w:szCs w:val="28"/>
          <w:shd w:val="clear" w:color="auto" w:fill="FFFFFF"/>
        </w:rPr>
        <w:t>21,</w:t>
      </w:r>
      <w:r w:rsidRPr="00D56C8B">
        <w:rPr>
          <w:rFonts w:ascii="Times New Roman" w:hAnsi="Times New Roman" w:cs="Times New Roman"/>
          <w:b/>
          <w:bCs/>
          <w:sz w:val="28"/>
          <w:szCs w:val="28"/>
          <w:shd w:val="clear" w:color="auto" w:fill="FFFFFF"/>
        </w:rPr>
        <w:t> </w:t>
      </w:r>
      <w:r w:rsidR="00D076BC" w:rsidRPr="00D076BC">
        <w:rPr>
          <w:rFonts w:ascii="Times New Roman" w:hAnsi="Times New Roman" w:cs="Times New Roman"/>
          <w:bCs/>
          <w:sz w:val="28"/>
          <w:szCs w:val="28"/>
          <w:shd w:val="clear" w:color="auto" w:fill="FFFFFF"/>
        </w:rPr>
        <w:t>№</w:t>
      </w:r>
      <w:r w:rsidRPr="00D076BC">
        <w:rPr>
          <w:rFonts w:ascii="Times New Roman" w:hAnsi="Times New Roman" w:cs="Times New Roman"/>
          <w:sz w:val="28"/>
          <w:szCs w:val="28"/>
          <w:shd w:val="clear" w:color="auto" w:fill="FFFFFF"/>
        </w:rPr>
        <w:t>2</w:t>
      </w:r>
      <w:r w:rsidR="00D076BC" w:rsidRPr="00D076BC">
        <w:rPr>
          <w:rFonts w:ascii="Times New Roman" w:hAnsi="Times New Roman" w:cs="Times New Roman"/>
          <w:sz w:val="28"/>
          <w:szCs w:val="28"/>
          <w:shd w:val="clear" w:color="auto" w:fill="FFFFFF"/>
        </w:rPr>
        <w:t>.</w:t>
      </w:r>
      <w:r w:rsidRPr="00D56C8B">
        <w:rPr>
          <w:rFonts w:ascii="Times New Roman" w:hAnsi="Times New Roman" w:cs="Times New Roman"/>
          <w:sz w:val="28"/>
          <w:szCs w:val="28"/>
          <w:shd w:val="clear" w:color="auto" w:fill="FFFFFF"/>
        </w:rPr>
        <w:t xml:space="preserve"> </w:t>
      </w:r>
      <w:r>
        <w:rPr>
          <w:rFonts w:ascii="Times New Roman" w:hAnsi="Times New Roman"/>
          <w:sz w:val="28"/>
          <w:szCs w:val="28"/>
          <w:shd w:val="clear" w:color="auto" w:fill="FFFFFF"/>
        </w:rPr>
        <w:t>[</w:t>
      </w:r>
      <w:r w:rsidRPr="00D56C8B">
        <w:rPr>
          <w:rFonts w:ascii="Times New Roman" w:hAnsi="Times New Roman" w:cs="Times New Roman"/>
          <w:sz w:val="28"/>
          <w:szCs w:val="28"/>
          <w:shd w:val="clear" w:color="auto" w:fill="FFFFFF"/>
        </w:rPr>
        <w:t>https://doi.org/10.1186/s12889-020-10014-x</w:t>
      </w:r>
      <w:r>
        <w:rPr>
          <w:rFonts w:ascii="Times New Roman" w:hAnsi="Times New Roman"/>
          <w:sz w:val="28"/>
          <w:szCs w:val="28"/>
          <w:shd w:val="clear" w:color="auto" w:fill="FFFFFF"/>
        </w:rPr>
        <w:t>].</w:t>
      </w:r>
    </w:p>
    <w:p w:rsidR="0099379B" w:rsidRPr="00CD7267" w:rsidRDefault="00D258BA" w:rsidP="0099379B">
      <w:pPr>
        <w:pBdr>
          <w:bottom w:val="single" w:sz="4" w:space="31" w:color="FFFFFF"/>
        </w:pBdr>
        <w:spacing w:after="0" w:line="240" w:lineRule="auto"/>
        <w:ind w:firstLine="567"/>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r w:rsidR="004828E0">
        <w:rPr>
          <w:rFonts w:ascii="Times New Roman" w:hAnsi="Times New Roman" w:cs="Times New Roman"/>
          <w:sz w:val="28"/>
          <w:szCs w:val="28"/>
          <w:shd w:val="clear" w:color="auto" w:fill="FFFFFF"/>
        </w:rPr>
        <w:t>9</w:t>
      </w:r>
      <w:r>
        <w:rPr>
          <w:rFonts w:ascii="Times New Roman" w:hAnsi="Times New Roman" w:cs="Times New Roman"/>
          <w:sz w:val="28"/>
          <w:szCs w:val="28"/>
          <w:shd w:val="clear" w:color="auto" w:fill="FFFFFF"/>
        </w:rPr>
        <w:t xml:space="preserve"> Roth</w:t>
      </w:r>
      <w:r w:rsidRPr="006B27C3">
        <w:rPr>
          <w:rFonts w:ascii="Times New Roman" w:hAnsi="Times New Roman" w:cs="Times New Roman"/>
          <w:sz w:val="28"/>
          <w:szCs w:val="28"/>
          <w:shd w:val="clear" w:color="auto" w:fill="FFFFFF"/>
        </w:rPr>
        <w:t xml:space="preserve"> F., Zinsstag</w:t>
      </w:r>
      <w:r>
        <w:rPr>
          <w:rFonts w:ascii="Times New Roman" w:hAnsi="Times New Roman" w:cs="Times New Roman"/>
          <w:sz w:val="28"/>
          <w:szCs w:val="28"/>
          <w:shd w:val="clear" w:color="auto" w:fill="FFFFFF"/>
        </w:rPr>
        <w:t xml:space="preserve"> J., Orkhon D., Chimed-Ochir G., Hutton G., Cosivi</w:t>
      </w:r>
      <w:r w:rsidRPr="006B27C3">
        <w:rPr>
          <w:rFonts w:ascii="Times New Roman" w:hAnsi="Times New Roman" w:cs="Times New Roman"/>
          <w:sz w:val="28"/>
          <w:szCs w:val="28"/>
          <w:shd w:val="clear" w:color="auto" w:fill="FFFFFF"/>
        </w:rPr>
        <w:t xml:space="preserve"> O., Carrin</w:t>
      </w:r>
      <w:r>
        <w:rPr>
          <w:rFonts w:ascii="Times New Roman" w:hAnsi="Times New Roman" w:cs="Times New Roman"/>
          <w:sz w:val="28"/>
          <w:szCs w:val="28"/>
          <w:shd w:val="clear" w:color="auto" w:fill="FFFFFF"/>
        </w:rPr>
        <w:t xml:space="preserve"> G., &amp; Otté</w:t>
      </w:r>
      <w:r w:rsidRPr="006B27C3">
        <w:rPr>
          <w:rFonts w:ascii="Times New Roman" w:hAnsi="Times New Roman" w:cs="Times New Roman"/>
          <w:sz w:val="28"/>
          <w:szCs w:val="28"/>
          <w:shd w:val="clear" w:color="auto" w:fill="FFFFFF"/>
        </w:rPr>
        <w:t xml:space="preserve"> J. Human health benefits from livestock vaccination for brucellosis: case study. // </w:t>
      </w:r>
      <w:r w:rsidRPr="006B27C3">
        <w:rPr>
          <w:rStyle w:val="ac"/>
          <w:rFonts w:ascii="Times New Roman" w:hAnsi="Times New Roman" w:cs="Times New Roman"/>
          <w:i w:val="0"/>
          <w:sz w:val="28"/>
          <w:szCs w:val="28"/>
        </w:rPr>
        <w:t>Bulletin of the World Health Organization</w:t>
      </w:r>
      <w:r w:rsidRPr="006B27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6B27C3">
        <w:rPr>
          <w:rFonts w:ascii="Times New Roman" w:hAnsi="Times New Roman" w:cs="Times New Roman"/>
          <w:sz w:val="28"/>
          <w:szCs w:val="28"/>
          <w:shd w:val="clear" w:color="auto" w:fill="FFFFFF"/>
        </w:rPr>
        <w:t>2003.</w:t>
      </w:r>
      <w:r>
        <w:rPr>
          <w:rFonts w:ascii="Times New Roman" w:hAnsi="Times New Roman" w:cs="Times New Roman"/>
          <w:sz w:val="28"/>
          <w:szCs w:val="28"/>
          <w:shd w:val="clear" w:color="auto" w:fill="FFFFFF"/>
        </w:rPr>
        <w:t xml:space="preserve"> </w:t>
      </w:r>
      <w:r w:rsidRPr="00D258BA">
        <w:rPr>
          <w:rFonts w:ascii="Times New Roman" w:hAnsi="Times New Roman" w:cs="Times New Roman"/>
          <w:sz w:val="28"/>
          <w:szCs w:val="28"/>
          <w:shd w:val="clear" w:color="auto" w:fill="FFFFFF"/>
        </w:rPr>
        <w:t>-</w:t>
      </w:r>
      <w:r w:rsidRPr="006B27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Vol. </w:t>
      </w:r>
      <w:r w:rsidRPr="006B27C3">
        <w:rPr>
          <w:rStyle w:val="ac"/>
          <w:rFonts w:ascii="Times New Roman" w:hAnsi="Times New Roman" w:cs="Times New Roman"/>
          <w:i w:val="0"/>
          <w:sz w:val="28"/>
          <w:szCs w:val="28"/>
        </w:rPr>
        <w:t>81</w:t>
      </w:r>
      <w:r>
        <w:rPr>
          <w:rStyle w:val="ac"/>
          <w:rFonts w:ascii="Times New Roman" w:hAnsi="Times New Roman" w:cs="Times New Roman"/>
          <w:i w:val="0"/>
          <w:sz w:val="28"/>
          <w:szCs w:val="28"/>
        </w:rPr>
        <w:t>, №</w:t>
      </w:r>
      <w:r w:rsidRPr="006B27C3">
        <w:rPr>
          <w:rStyle w:val="ac"/>
          <w:rFonts w:ascii="Times New Roman" w:hAnsi="Times New Roman" w:cs="Times New Roman"/>
          <w:i w:val="0"/>
          <w:sz w:val="28"/>
          <w:szCs w:val="28"/>
        </w:rPr>
        <w:t>12</w:t>
      </w:r>
      <w:r w:rsidRPr="00D258BA">
        <w:rPr>
          <w:rStyle w:val="ac"/>
          <w:rFonts w:ascii="Times New Roman" w:hAnsi="Times New Roman" w:cs="Times New Roman"/>
          <w:i w:val="0"/>
          <w:sz w:val="28"/>
          <w:szCs w:val="28"/>
        </w:rPr>
        <w:t xml:space="preserve">. - P. </w:t>
      </w:r>
      <w:r w:rsidRPr="006B27C3">
        <w:rPr>
          <w:rFonts w:ascii="Times New Roman" w:hAnsi="Times New Roman" w:cs="Times New Roman"/>
          <w:sz w:val="28"/>
          <w:szCs w:val="28"/>
          <w:shd w:val="clear" w:color="auto" w:fill="FFFFFF"/>
        </w:rPr>
        <w:t>867-76.</w:t>
      </w:r>
      <w:r w:rsidR="0099379B" w:rsidRPr="0099379B">
        <w:rPr>
          <w:rFonts w:ascii="Times New Roman" w:hAnsi="Times New Roman" w:cs="Times New Roman"/>
          <w:sz w:val="28"/>
          <w:szCs w:val="28"/>
          <w:shd w:val="clear" w:color="auto" w:fill="FFFFFF"/>
        </w:rPr>
        <w:t xml:space="preserve"> </w:t>
      </w:r>
    </w:p>
    <w:p w:rsidR="0099379B" w:rsidRPr="00992063" w:rsidRDefault="00D258BA" w:rsidP="0099379B">
      <w:pPr>
        <w:pBdr>
          <w:bottom w:val="single" w:sz="4" w:space="31" w:color="FFFFFF"/>
        </w:pBdr>
        <w:spacing w:after="0" w:line="240" w:lineRule="auto"/>
        <w:ind w:firstLine="567"/>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4828E0">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 xml:space="preserve"> </w:t>
      </w:r>
      <w:r w:rsidR="0099379B" w:rsidRPr="00992063">
        <w:rPr>
          <w:rFonts w:ascii="Times New Roman" w:hAnsi="Times New Roman" w:cs="Times New Roman"/>
          <w:sz w:val="28"/>
          <w:szCs w:val="28"/>
          <w:shd w:val="clear" w:color="auto" w:fill="FFFFFF"/>
        </w:rPr>
        <w:t xml:space="preserve">Charypkhan D., Sultanov A. A., Ivanov N. P., Baramova S. A., Taitubayev M. K., &amp; Torgerson P. R. Economic and health burden of brucellosis in Kazakhstan. // </w:t>
      </w:r>
      <w:r w:rsidR="0099379B" w:rsidRPr="00992063">
        <w:rPr>
          <w:rFonts w:ascii="Times New Roman" w:hAnsi="Times New Roman" w:cs="Times New Roman"/>
          <w:iCs/>
          <w:sz w:val="28"/>
          <w:szCs w:val="28"/>
          <w:shd w:val="clear" w:color="auto" w:fill="FFFFFF"/>
        </w:rPr>
        <w:t xml:space="preserve">Zoonoses and public health. - </w:t>
      </w:r>
      <w:r w:rsidR="0099379B" w:rsidRPr="00992063">
        <w:rPr>
          <w:rFonts w:ascii="Times New Roman" w:hAnsi="Times New Roman" w:cs="Times New Roman"/>
          <w:sz w:val="28"/>
          <w:szCs w:val="28"/>
          <w:shd w:val="clear" w:color="auto" w:fill="FFFFFF"/>
        </w:rPr>
        <w:t xml:space="preserve">2019. - Vol. </w:t>
      </w:r>
      <w:r w:rsidR="0099379B" w:rsidRPr="00992063">
        <w:rPr>
          <w:rFonts w:ascii="Times New Roman" w:hAnsi="Times New Roman" w:cs="Times New Roman"/>
          <w:iCs/>
          <w:sz w:val="28"/>
          <w:szCs w:val="28"/>
          <w:shd w:val="clear" w:color="auto" w:fill="FFFFFF"/>
        </w:rPr>
        <w:t>66, №</w:t>
      </w:r>
      <w:r w:rsidR="0099379B" w:rsidRPr="00992063">
        <w:rPr>
          <w:rFonts w:ascii="Times New Roman" w:hAnsi="Times New Roman" w:cs="Times New Roman"/>
          <w:sz w:val="28"/>
          <w:szCs w:val="28"/>
          <w:shd w:val="clear" w:color="auto" w:fill="FFFFFF"/>
        </w:rPr>
        <w:t xml:space="preserve">5. - </w:t>
      </w:r>
      <w:r w:rsidR="0099379B">
        <w:rPr>
          <w:rFonts w:ascii="Times New Roman" w:hAnsi="Times New Roman" w:cs="Times New Roman"/>
          <w:sz w:val="28"/>
          <w:szCs w:val="28"/>
          <w:shd w:val="clear" w:color="auto" w:fill="FFFFFF"/>
        </w:rPr>
        <w:t>Р</w:t>
      </w:r>
      <w:r w:rsidR="0099379B" w:rsidRPr="00992063">
        <w:rPr>
          <w:rFonts w:ascii="Times New Roman" w:hAnsi="Times New Roman" w:cs="Times New Roman"/>
          <w:sz w:val="28"/>
          <w:szCs w:val="28"/>
          <w:shd w:val="clear" w:color="auto" w:fill="FFFFFF"/>
        </w:rPr>
        <w:t xml:space="preserve">. - 487–494. </w:t>
      </w:r>
      <w:r w:rsidR="0099379B">
        <w:rPr>
          <w:rFonts w:ascii="Times New Roman" w:hAnsi="Times New Roman" w:cs="Times New Roman"/>
          <w:sz w:val="28"/>
          <w:szCs w:val="28"/>
          <w:shd w:val="clear" w:color="auto" w:fill="FFFFFF"/>
        </w:rPr>
        <w:t>[</w:t>
      </w:r>
      <w:r w:rsidR="0099379B" w:rsidRPr="00992063">
        <w:rPr>
          <w:rFonts w:ascii="Times New Roman" w:hAnsi="Times New Roman" w:cs="Times New Roman"/>
          <w:sz w:val="28"/>
          <w:szCs w:val="28"/>
          <w:shd w:val="clear" w:color="auto" w:fill="FFFFFF"/>
        </w:rPr>
        <w:t>https://doi.org/10.1111/zph.12582.</w:t>
      </w:r>
      <w:r w:rsidR="0099379B">
        <w:rPr>
          <w:rFonts w:ascii="Times New Roman" w:hAnsi="Times New Roman" w:cs="Times New Roman"/>
          <w:sz w:val="28"/>
          <w:szCs w:val="28"/>
          <w:shd w:val="clear" w:color="auto" w:fill="FFFFFF"/>
        </w:rPr>
        <w:t>]</w:t>
      </w:r>
    </w:p>
    <w:p w:rsidR="004604D1" w:rsidRPr="004604D1" w:rsidRDefault="0099379B" w:rsidP="00D258BA">
      <w:pPr>
        <w:pBdr>
          <w:bottom w:val="single" w:sz="4" w:space="31" w:color="FFFFFF"/>
        </w:pBdr>
        <w:spacing w:after="0" w:line="240" w:lineRule="auto"/>
        <w:ind w:firstLine="567"/>
        <w:contextualSpacing/>
        <w:jc w:val="both"/>
        <w:rPr>
          <w:rStyle w:val="ac"/>
          <w:rFonts w:ascii="Times New Roman" w:hAnsi="Times New Roman" w:cs="Times New Roman"/>
          <w:i w:val="0"/>
          <w:sz w:val="28"/>
          <w:szCs w:val="28"/>
        </w:rPr>
      </w:pPr>
      <w:r w:rsidRPr="0099379B">
        <w:rPr>
          <w:rFonts w:ascii="Times New Roman" w:hAnsi="Times New Roman" w:cs="Times New Roman"/>
          <w:sz w:val="28"/>
          <w:szCs w:val="28"/>
          <w:shd w:val="clear" w:color="auto" w:fill="FFFFFF"/>
        </w:rPr>
        <w:t>1</w:t>
      </w:r>
      <w:r w:rsidR="004828E0">
        <w:rPr>
          <w:rFonts w:ascii="Times New Roman" w:hAnsi="Times New Roman" w:cs="Times New Roman"/>
          <w:sz w:val="28"/>
          <w:szCs w:val="28"/>
          <w:shd w:val="clear" w:color="auto" w:fill="FFFFFF"/>
        </w:rPr>
        <w:t>11</w:t>
      </w:r>
      <w:r w:rsidRPr="0099379B">
        <w:rPr>
          <w:rFonts w:ascii="Times New Roman" w:hAnsi="Times New Roman" w:cs="Times New Roman"/>
          <w:sz w:val="28"/>
          <w:szCs w:val="28"/>
          <w:shd w:val="clear" w:color="auto" w:fill="FFFFFF"/>
        </w:rPr>
        <w:t xml:space="preserve"> </w:t>
      </w:r>
      <w:r w:rsidR="00D258BA">
        <w:rPr>
          <w:rFonts w:ascii="Times New Roman" w:hAnsi="Times New Roman" w:cs="Times New Roman"/>
          <w:sz w:val="28"/>
          <w:szCs w:val="28"/>
          <w:shd w:val="clear" w:color="auto" w:fill="FFFFFF"/>
        </w:rPr>
        <w:t>Jelastopulu E., Bikas</w:t>
      </w:r>
      <w:r w:rsidR="00D258BA" w:rsidRPr="006B27C3">
        <w:rPr>
          <w:rFonts w:ascii="Times New Roman" w:hAnsi="Times New Roman" w:cs="Times New Roman"/>
          <w:sz w:val="28"/>
          <w:szCs w:val="28"/>
          <w:shd w:val="clear" w:color="auto" w:fill="FFFFFF"/>
        </w:rPr>
        <w:t xml:space="preserve"> C., Petropoulos</w:t>
      </w:r>
      <w:r w:rsidR="00D258BA">
        <w:rPr>
          <w:rFonts w:ascii="Times New Roman" w:hAnsi="Times New Roman" w:cs="Times New Roman"/>
          <w:sz w:val="28"/>
          <w:szCs w:val="28"/>
          <w:shd w:val="clear" w:color="auto" w:fill="FFFFFF"/>
        </w:rPr>
        <w:t xml:space="preserve"> C., &amp; Leotsinidis</w:t>
      </w:r>
      <w:r w:rsidR="00D258BA" w:rsidRPr="006B27C3">
        <w:rPr>
          <w:rFonts w:ascii="Times New Roman" w:hAnsi="Times New Roman" w:cs="Times New Roman"/>
          <w:sz w:val="28"/>
          <w:szCs w:val="28"/>
          <w:shd w:val="clear" w:color="auto" w:fill="FFFFFF"/>
        </w:rPr>
        <w:t xml:space="preserve"> M. Incidence of human brucellosis in a rural area in Western Greece after the implementation of a vaccination programme against animal brucellosis. </w:t>
      </w:r>
      <w:r w:rsidR="00D258BA">
        <w:rPr>
          <w:rFonts w:ascii="Times New Roman" w:hAnsi="Times New Roman" w:cs="Times New Roman"/>
          <w:sz w:val="28"/>
          <w:szCs w:val="28"/>
          <w:shd w:val="clear" w:color="auto" w:fill="FFFFFF"/>
        </w:rPr>
        <w:t xml:space="preserve">// </w:t>
      </w:r>
      <w:r w:rsidR="00D258BA" w:rsidRPr="00D258BA">
        <w:rPr>
          <w:rStyle w:val="ac"/>
          <w:rFonts w:ascii="Times New Roman" w:hAnsi="Times New Roman" w:cs="Times New Roman"/>
          <w:i w:val="0"/>
          <w:sz w:val="28"/>
          <w:szCs w:val="28"/>
        </w:rPr>
        <w:t>BMC Public Health</w:t>
      </w:r>
      <w:r w:rsidR="00D258BA">
        <w:rPr>
          <w:rStyle w:val="ac"/>
          <w:rFonts w:ascii="Times New Roman" w:hAnsi="Times New Roman" w:cs="Times New Roman"/>
          <w:i w:val="0"/>
          <w:sz w:val="28"/>
          <w:szCs w:val="28"/>
        </w:rPr>
        <w:t xml:space="preserve">. - </w:t>
      </w:r>
      <w:r w:rsidR="00D258BA" w:rsidRPr="006B27C3">
        <w:rPr>
          <w:rFonts w:ascii="Times New Roman" w:hAnsi="Times New Roman" w:cs="Times New Roman"/>
          <w:sz w:val="28"/>
          <w:szCs w:val="28"/>
          <w:shd w:val="clear" w:color="auto" w:fill="FFFFFF"/>
        </w:rPr>
        <w:t xml:space="preserve">2008. </w:t>
      </w:r>
      <w:r w:rsidR="00D258BA">
        <w:rPr>
          <w:rFonts w:ascii="Times New Roman" w:hAnsi="Times New Roman" w:cs="Times New Roman"/>
          <w:sz w:val="28"/>
          <w:szCs w:val="28"/>
          <w:shd w:val="clear" w:color="auto" w:fill="FFFFFF"/>
        </w:rPr>
        <w:t xml:space="preserve">- </w:t>
      </w:r>
      <w:r w:rsidR="00D258BA" w:rsidRPr="004604D1">
        <w:rPr>
          <w:rFonts w:ascii="Times New Roman" w:hAnsi="Times New Roman" w:cs="Times New Roman"/>
          <w:sz w:val="28"/>
          <w:szCs w:val="28"/>
          <w:shd w:val="clear" w:color="auto" w:fill="FFFFFF"/>
        </w:rPr>
        <w:t xml:space="preserve">Vol. </w:t>
      </w:r>
      <w:r w:rsidR="00D258BA" w:rsidRPr="004604D1">
        <w:rPr>
          <w:rStyle w:val="ac"/>
          <w:rFonts w:ascii="Times New Roman" w:hAnsi="Times New Roman" w:cs="Times New Roman"/>
          <w:i w:val="0"/>
          <w:sz w:val="28"/>
          <w:szCs w:val="28"/>
        </w:rPr>
        <w:t>8</w:t>
      </w:r>
      <w:r w:rsidR="004604D1" w:rsidRPr="004604D1">
        <w:rPr>
          <w:rStyle w:val="ac"/>
          <w:rFonts w:ascii="Times New Roman" w:hAnsi="Times New Roman" w:cs="Times New Roman"/>
          <w:i w:val="0"/>
          <w:sz w:val="28"/>
          <w:szCs w:val="28"/>
        </w:rPr>
        <w:t>,</w:t>
      </w:r>
      <w:r w:rsidR="004604D1">
        <w:rPr>
          <w:rStyle w:val="ac"/>
          <w:rFonts w:ascii="Times New Roman" w:hAnsi="Times New Roman" w:cs="Times New Roman"/>
          <w:i w:val="0"/>
          <w:sz w:val="28"/>
          <w:szCs w:val="28"/>
        </w:rPr>
        <w:t xml:space="preserve"> </w:t>
      </w:r>
      <w:r w:rsidR="004604D1" w:rsidRPr="004604D1">
        <w:rPr>
          <w:rStyle w:val="ac"/>
          <w:rFonts w:ascii="Times New Roman" w:hAnsi="Times New Roman" w:cs="Times New Roman"/>
          <w:i w:val="0"/>
          <w:sz w:val="28"/>
          <w:szCs w:val="28"/>
        </w:rPr>
        <w:t>№ 241.</w:t>
      </w:r>
    </w:p>
    <w:p w:rsidR="00D258BA" w:rsidRPr="004604D1" w:rsidRDefault="004604D1" w:rsidP="00D258BA">
      <w:pPr>
        <w:pBdr>
          <w:bottom w:val="single" w:sz="4" w:space="31" w:color="FFFFFF"/>
        </w:pBdr>
        <w:spacing w:after="0" w:line="240" w:lineRule="auto"/>
        <w:ind w:firstLine="567"/>
        <w:contextualSpacing/>
        <w:jc w:val="both"/>
        <w:rPr>
          <w:rStyle w:val="doilink"/>
          <w:rFonts w:ascii="Times New Roman" w:hAnsi="Times New Roman" w:cs="Times New Roman"/>
          <w:sz w:val="28"/>
          <w:szCs w:val="28"/>
          <w:shd w:val="clear" w:color="auto" w:fill="FFFFFF"/>
        </w:rPr>
      </w:pPr>
      <w:r w:rsidRPr="004604D1">
        <w:rPr>
          <w:rStyle w:val="ac"/>
          <w:rFonts w:ascii="Times New Roman" w:hAnsi="Times New Roman" w:cs="Times New Roman"/>
          <w:i w:val="0"/>
          <w:sz w:val="28"/>
          <w:szCs w:val="28"/>
        </w:rPr>
        <w:t>1</w:t>
      </w:r>
      <w:r w:rsidR="00E33BB6" w:rsidRPr="00E33BB6">
        <w:rPr>
          <w:rStyle w:val="ac"/>
          <w:rFonts w:ascii="Times New Roman" w:hAnsi="Times New Roman" w:cs="Times New Roman"/>
          <w:i w:val="0"/>
          <w:sz w:val="28"/>
          <w:szCs w:val="28"/>
        </w:rPr>
        <w:t>1</w:t>
      </w:r>
      <w:r w:rsidR="004828E0">
        <w:rPr>
          <w:rStyle w:val="ac"/>
          <w:rFonts w:ascii="Times New Roman" w:hAnsi="Times New Roman" w:cs="Times New Roman"/>
          <w:i w:val="0"/>
          <w:sz w:val="28"/>
          <w:szCs w:val="28"/>
        </w:rPr>
        <w:t>2</w:t>
      </w:r>
      <w:r w:rsidRPr="004604D1">
        <w:rPr>
          <w:rStyle w:val="ac"/>
          <w:rFonts w:ascii="Times New Roman" w:hAnsi="Times New Roman" w:cs="Times New Roman"/>
          <w:i w:val="0"/>
          <w:sz w:val="28"/>
          <w:szCs w:val="28"/>
        </w:rPr>
        <w:t xml:space="preserve"> </w:t>
      </w:r>
      <w:r w:rsidR="00D258BA" w:rsidRPr="006B27C3">
        <w:rPr>
          <w:rStyle w:val="authors"/>
          <w:rFonts w:ascii="Times New Roman" w:hAnsi="Times New Roman" w:cs="Times New Roman"/>
          <w:sz w:val="28"/>
          <w:szCs w:val="28"/>
          <w:shd w:val="clear" w:color="auto" w:fill="FFFFFF"/>
        </w:rPr>
        <w:t>Noah C. Hull &amp; Brant A. Schumaker</w:t>
      </w:r>
      <w:r w:rsidR="00D258BA">
        <w:rPr>
          <w:rStyle w:val="authors"/>
          <w:rFonts w:ascii="Times New Roman" w:hAnsi="Times New Roman" w:cs="Times New Roman"/>
          <w:sz w:val="28"/>
          <w:szCs w:val="28"/>
          <w:shd w:val="clear" w:color="auto" w:fill="FFFFFF"/>
        </w:rPr>
        <w:t xml:space="preserve">. </w:t>
      </w:r>
      <w:r w:rsidR="00D258BA" w:rsidRPr="006B27C3">
        <w:rPr>
          <w:rStyle w:val="arttitle"/>
          <w:rFonts w:ascii="Times New Roman" w:hAnsi="Times New Roman" w:cs="Times New Roman"/>
          <w:sz w:val="28"/>
          <w:szCs w:val="28"/>
          <w:shd w:val="clear" w:color="auto" w:fill="FFFFFF"/>
        </w:rPr>
        <w:t>Comparisons o</w:t>
      </w:r>
      <w:r w:rsidR="00D258BA">
        <w:rPr>
          <w:rStyle w:val="arttitle"/>
          <w:rFonts w:ascii="Times New Roman" w:hAnsi="Times New Roman" w:cs="Times New Roman"/>
          <w:sz w:val="28"/>
          <w:szCs w:val="28"/>
          <w:shd w:val="clear" w:color="auto" w:fill="FFFFFF"/>
        </w:rPr>
        <w:t xml:space="preserve">f brucellosis between human and </w:t>
      </w:r>
      <w:r w:rsidR="00D258BA" w:rsidRPr="006B27C3">
        <w:rPr>
          <w:rStyle w:val="arttitle"/>
          <w:rFonts w:ascii="Times New Roman" w:hAnsi="Times New Roman" w:cs="Times New Roman"/>
          <w:sz w:val="28"/>
          <w:szCs w:val="28"/>
          <w:shd w:val="clear" w:color="auto" w:fill="FFFFFF"/>
        </w:rPr>
        <w:t>veterinary medicine</w:t>
      </w:r>
      <w:r w:rsidR="00D258BA">
        <w:rPr>
          <w:rStyle w:val="arttitle"/>
          <w:rFonts w:ascii="Times New Roman" w:hAnsi="Times New Roman" w:cs="Times New Roman"/>
          <w:sz w:val="28"/>
          <w:szCs w:val="28"/>
          <w:shd w:val="clear" w:color="auto" w:fill="FFFFFF"/>
        </w:rPr>
        <w:t>.</w:t>
      </w:r>
      <w:r w:rsidR="00D258BA" w:rsidRPr="006B27C3">
        <w:rPr>
          <w:rFonts w:ascii="Times New Roman" w:hAnsi="Times New Roman" w:cs="Times New Roman"/>
          <w:sz w:val="28"/>
          <w:szCs w:val="28"/>
          <w:shd w:val="clear" w:color="auto" w:fill="FFFFFF"/>
        </w:rPr>
        <w:t> </w:t>
      </w:r>
      <w:r w:rsidRPr="004604D1">
        <w:rPr>
          <w:rFonts w:ascii="Times New Roman" w:hAnsi="Times New Roman" w:cs="Times New Roman"/>
          <w:sz w:val="28"/>
          <w:szCs w:val="28"/>
          <w:shd w:val="clear" w:color="auto" w:fill="FFFFFF"/>
        </w:rPr>
        <w:t xml:space="preserve">// </w:t>
      </w:r>
      <w:r w:rsidR="00D258BA" w:rsidRPr="006B27C3">
        <w:rPr>
          <w:rStyle w:val="serialtitle"/>
          <w:rFonts w:ascii="Times New Roman" w:hAnsi="Times New Roman" w:cs="Times New Roman"/>
          <w:sz w:val="28"/>
          <w:szCs w:val="28"/>
          <w:shd w:val="clear" w:color="auto" w:fill="FFFFFF"/>
        </w:rPr>
        <w:t xml:space="preserve">Infection Ecology &amp; </w:t>
      </w:r>
      <w:r w:rsidR="00D258BA">
        <w:rPr>
          <w:rStyle w:val="serialtitle"/>
          <w:rFonts w:ascii="Times New Roman" w:hAnsi="Times New Roman" w:cs="Times New Roman"/>
          <w:sz w:val="28"/>
          <w:szCs w:val="28"/>
          <w:shd w:val="clear" w:color="auto" w:fill="FFFFFF"/>
        </w:rPr>
        <w:t>E</w:t>
      </w:r>
      <w:r w:rsidR="00D258BA" w:rsidRPr="006B27C3">
        <w:rPr>
          <w:rStyle w:val="serialtitle"/>
          <w:rFonts w:ascii="Times New Roman" w:hAnsi="Times New Roman" w:cs="Times New Roman"/>
          <w:sz w:val="28"/>
          <w:szCs w:val="28"/>
          <w:shd w:val="clear" w:color="auto" w:fill="FFFFFF"/>
        </w:rPr>
        <w:t>pidemiology</w:t>
      </w:r>
      <w:r w:rsidRPr="004604D1">
        <w:rPr>
          <w:rStyle w:val="serialtitle"/>
          <w:rFonts w:ascii="Times New Roman" w:hAnsi="Times New Roman" w:cs="Times New Roman"/>
          <w:sz w:val="28"/>
          <w:szCs w:val="28"/>
          <w:shd w:val="clear" w:color="auto" w:fill="FFFFFF"/>
        </w:rPr>
        <w:t xml:space="preserve">. - </w:t>
      </w:r>
      <w:r w:rsidR="00D258BA" w:rsidRPr="006B27C3">
        <w:rPr>
          <w:rStyle w:val="date"/>
          <w:rFonts w:ascii="Times New Roman" w:hAnsi="Times New Roman" w:cs="Times New Roman"/>
          <w:sz w:val="28"/>
          <w:szCs w:val="28"/>
          <w:shd w:val="clear" w:color="auto" w:fill="FFFFFF"/>
        </w:rPr>
        <w:t>2018</w:t>
      </w:r>
      <w:r w:rsidR="00D258BA">
        <w:rPr>
          <w:rStyle w:val="date"/>
          <w:rFonts w:ascii="Times New Roman" w:hAnsi="Times New Roman" w:cs="Times New Roman"/>
          <w:sz w:val="28"/>
          <w:szCs w:val="28"/>
          <w:shd w:val="clear" w:color="auto" w:fill="FFFFFF"/>
        </w:rPr>
        <w:t>.</w:t>
      </w:r>
      <w:r w:rsidRPr="004604D1">
        <w:rPr>
          <w:rStyle w:val="date"/>
          <w:rFonts w:ascii="Times New Roman" w:hAnsi="Times New Roman" w:cs="Times New Roman"/>
          <w:sz w:val="28"/>
          <w:szCs w:val="28"/>
          <w:shd w:val="clear" w:color="auto" w:fill="FFFFFF"/>
        </w:rPr>
        <w:t xml:space="preserve"> - </w:t>
      </w:r>
      <w:r w:rsidR="00D258BA">
        <w:rPr>
          <w:rStyle w:val="date"/>
          <w:rFonts w:ascii="Times New Roman" w:hAnsi="Times New Roman" w:cs="Times New Roman"/>
          <w:sz w:val="28"/>
          <w:szCs w:val="28"/>
          <w:shd w:val="clear" w:color="auto" w:fill="FFFFFF"/>
        </w:rPr>
        <w:t xml:space="preserve"> </w:t>
      </w:r>
      <w:r>
        <w:rPr>
          <w:rStyle w:val="date"/>
          <w:rFonts w:ascii="Times New Roman" w:hAnsi="Times New Roman" w:cs="Times New Roman"/>
          <w:sz w:val="28"/>
          <w:szCs w:val="28"/>
          <w:shd w:val="clear" w:color="auto" w:fill="FFFFFF"/>
        </w:rPr>
        <w:t xml:space="preserve">Vol. </w:t>
      </w:r>
      <w:r w:rsidR="00D258BA" w:rsidRPr="006B27C3">
        <w:rPr>
          <w:rStyle w:val="volumeissue"/>
          <w:rFonts w:ascii="Times New Roman" w:hAnsi="Times New Roman" w:cs="Times New Roman"/>
          <w:sz w:val="28"/>
          <w:szCs w:val="28"/>
          <w:shd w:val="clear" w:color="auto" w:fill="FFFFFF"/>
        </w:rPr>
        <w:t>8</w:t>
      </w:r>
      <w:r>
        <w:rPr>
          <w:rStyle w:val="volumeissue"/>
          <w:rFonts w:ascii="Times New Roman" w:hAnsi="Times New Roman" w:cs="Times New Roman"/>
          <w:sz w:val="28"/>
          <w:szCs w:val="28"/>
          <w:shd w:val="clear" w:color="auto" w:fill="FFFFFF"/>
        </w:rPr>
        <w:t xml:space="preserve">, </w:t>
      </w:r>
      <w:r w:rsidRPr="004604D1">
        <w:rPr>
          <w:rStyle w:val="volumeissue"/>
          <w:rFonts w:ascii="Times New Roman" w:hAnsi="Times New Roman" w:cs="Times New Roman"/>
          <w:sz w:val="28"/>
          <w:szCs w:val="28"/>
          <w:shd w:val="clear" w:color="auto" w:fill="FFFFFF"/>
        </w:rPr>
        <w:t>№</w:t>
      </w:r>
      <w:r w:rsidR="00D258BA" w:rsidRPr="006B27C3">
        <w:rPr>
          <w:rStyle w:val="volumeissue"/>
          <w:rFonts w:ascii="Times New Roman" w:hAnsi="Times New Roman" w:cs="Times New Roman"/>
          <w:sz w:val="28"/>
          <w:szCs w:val="28"/>
          <w:shd w:val="clear" w:color="auto" w:fill="FFFFFF"/>
        </w:rPr>
        <w:t>1</w:t>
      </w:r>
      <w:r>
        <w:rPr>
          <w:rStyle w:val="volumeissue"/>
          <w:rFonts w:ascii="Times New Roman" w:hAnsi="Times New Roman" w:cs="Times New Roman"/>
          <w:sz w:val="28"/>
          <w:szCs w:val="28"/>
          <w:shd w:val="clear" w:color="auto" w:fill="FFFFFF"/>
        </w:rPr>
        <w:t>.</w:t>
      </w:r>
      <w:r w:rsidR="00D258BA" w:rsidRPr="006B27C3">
        <w:rPr>
          <w:rFonts w:ascii="Times New Roman" w:hAnsi="Times New Roman" w:cs="Times New Roman"/>
          <w:sz w:val="28"/>
          <w:szCs w:val="28"/>
          <w:shd w:val="clear" w:color="auto" w:fill="FFFFFF"/>
        </w:rPr>
        <w:t> </w:t>
      </w:r>
      <w:r w:rsidR="00D258BA">
        <w:rPr>
          <w:rFonts w:ascii="Times New Roman" w:hAnsi="Times New Roman" w:cs="Times New Roman"/>
          <w:sz w:val="28"/>
          <w:szCs w:val="28"/>
          <w:shd w:val="clear" w:color="auto" w:fill="FFFFFF"/>
        </w:rPr>
        <w:t>[</w:t>
      </w:r>
      <w:r w:rsidR="00D258BA" w:rsidRPr="006B27C3">
        <w:rPr>
          <w:rStyle w:val="doilink"/>
          <w:rFonts w:ascii="Times New Roman" w:hAnsi="Times New Roman" w:cs="Times New Roman"/>
          <w:sz w:val="28"/>
          <w:szCs w:val="28"/>
          <w:shd w:val="clear" w:color="auto" w:fill="FFFFFF"/>
        </w:rPr>
        <w:t>doi</w:t>
      </w:r>
      <w:r w:rsidR="00D258BA" w:rsidRPr="00745F58">
        <w:rPr>
          <w:rStyle w:val="doilink"/>
          <w:rFonts w:ascii="Times New Roman" w:hAnsi="Times New Roman" w:cs="Times New Roman"/>
          <w:sz w:val="28"/>
          <w:szCs w:val="28"/>
          <w:shd w:val="clear" w:color="auto" w:fill="FFFFFF"/>
        </w:rPr>
        <w:t>: </w:t>
      </w:r>
      <w:hyperlink r:id="rId230" w:history="1">
        <w:r w:rsidR="00D258BA" w:rsidRPr="00745F58">
          <w:rPr>
            <w:rStyle w:val="a7"/>
            <w:rFonts w:ascii="Times New Roman" w:hAnsi="Times New Roman" w:cs="Times New Roman"/>
            <w:color w:val="auto"/>
            <w:sz w:val="28"/>
            <w:szCs w:val="28"/>
            <w:u w:val="none"/>
            <w:shd w:val="clear" w:color="auto" w:fill="FFFFFF"/>
          </w:rPr>
          <w:t>10.1080/20008686.2018.1500846</w:t>
        </w:r>
      </w:hyperlink>
      <w:r w:rsidR="00D258BA" w:rsidRPr="00745F58">
        <w:rPr>
          <w:rStyle w:val="doilink"/>
          <w:rFonts w:ascii="Times New Roman" w:hAnsi="Times New Roman" w:cs="Times New Roman"/>
          <w:sz w:val="28"/>
          <w:szCs w:val="28"/>
          <w:shd w:val="clear" w:color="auto" w:fill="FFFFFF"/>
        </w:rPr>
        <w:t>].</w:t>
      </w:r>
    </w:p>
    <w:p w:rsidR="004604D1" w:rsidRDefault="004604D1"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r w:rsidRPr="004604D1">
        <w:rPr>
          <w:rFonts w:ascii="Times New Roman" w:hAnsi="Times New Roman" w:cs="Times New Roman"/>
          <w:sz w:val="28"/>
          <w:szCs w:val="28"/>
          <w:shd w:val="clear" w:color="auto" w:fill="FFFFFF"/>
        </w:rPr>
        <w:t>11</w:t>
      </w:r>
      <w:r w:rsidR="004828E0">
        <w:rPr>
          <w:rFonts w:ascii="Times New Roman" w:hAnsi="Times New Roman" w:cs="Times New Roman"/>
          <w:sz w:val="28"/>
          <w:szCs w:val="28"/>
          <w:shd w:val="clear" w:color="auto" w:fill="FFFFFF"/>
        </w:rPr>
        <w:t>3</w:t>
      </w:r>
      <w:r w:rsidRPr="004604D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Shome R., Nagalingam M., Priya R., Sahay S., Kalleshamurthy T., Sharma A., Bambal R.G., Rahman H., &amp; Shome B.</w:t>
      </w:r>
      <w:r w:rsidRPr="006B27C3">
        <w:rPr>
          <w:rFonts w:ascii="Times New Roman" w:hAnsi="Times New Roman" w:cs="Times New Roman"/>
          <w:sz w:val="28"/>
          <w:szCs w:val="28"/>
          <w:shd w:val="clear" w:color="auto" w:fill="FFFFFF"/>
        </w:rPr>
        <w:t>R. Perceptions and preparedness of veterinarians to combat brucellosis through Brucellosis Control Programme in India. </w:t>
      </w:r>
      <w:r>
        <w:rPr>
          <w:rFonts w:ascii="Times New Roman" w:hAnsi="Times New Roman" w:cs="Times New Roman"/>
          <w:sz w:val="28"/>
          <w:szCs w:val="28"/>
          <w:shd w:val="clear" w:color="auto" w:fill="FFFFFF"/>
        </w:rPr>
        <w:t xml:space="preserve">// </w:t>
      </w:r>
      <w:r w:rsidRPr="006B27C3">
        <w:rPr>
          <w:rFonts w:ascii="Times New Roman" w:hAnsi="Times New Roman" w:cs="Times New Roman"/>
          <w:iCs/>
          <w:sz w:val="28"/>
          <w:szCs w:val="28"/>
          <w:shd w:val="clear" w:color="auto" w:fill="FFFFFF"/>
        </w:rPr>
        <w:t>Veterinary world</w:t>
      </w:r>
      <w:r w:rsidRPr="004604D1">
        <w:rPr>
          <w:rFonts w:ascii="Times New Roman" w:hAnsi="Times New Roman" w:cs="Times New Roman"/>
          <w:iCs/>
          <w:sz w:val="28"/>
          <w:szCs w:val="28"/>
          <w:shd w:val="clear" w:color="auto" w:fill="FFFFFF"/>
        </w:rPr>
        <w:t xml:space="preserve">.  </w:t>
      </w:r>
      <w:r w:rsidRPr="00CF1D09">
        <w:rPr>
          <w:rFonts w:ascii="Times New Roman" w:hAnsi="Times New Roman" w:cs="Times New Roman"/>
          <w:iCs/>
          <w:sz w:val="28"/>
          <w:szCs w:val="28"/>
          <w:shd w:val="clear" w:color="auto" w:fill="FFFFFF"/>
          <w:lang w:val="ru-RU"/>
        </w:rPr>
        <w:t xml:space="preserve">- </w:t>
      </w:r>
      <w:r w:rsidRPr="00CF1D09">
        <w:rPr>
          <w:rFonts w:ascii="Times New Roman" w:hAnsi="Times New Roman" w:cs="Times New Roman"/>
          <w:sz w:val="28"/>
          <w:szCs w:val="28"/>
          <w:shd w:val="clear" w:color="auto" w:fill="FFFFFF"/>
          <w:lang w:val="ru-RU"/>
        </w:rPr>
        <w:t xml:space="preserve">2020. - </w:t>
      </w:r>
      <w:r>
        <w:rPr>
          <w:rFonts w:ascii="Times New Roman" w:hAnsi="Times New Roman" w:cs="Times New Roman"/>
          <w:sz w:val="28"/>
          <w:szCs w:val="28"/>
          <w:shd w:val="clear" w:color="auto" w:fill="FFFFFF"/>
        </w:rPr>
        <w:t>Vol</w:t>
      </w:r>
      <w:r w:rsidRPr="00CF1D09">
        <w:rPr>
          <w:rFonts w:ascii="Times New Roman" w:hAnsi="Times New Roman" w:cs="Times New Roman"/>
          <w:sz w:val="28"/>
          <w:szCs w:val="28"/>
          <w:shd w:val="clear" w:color="auto" w:fill="FFFFFF"/>
          <w:lang w:val="ru-RU"/>
        </w:rPr>
        <w:t>.</w:t>
      </w:r>
      <w:r w:rsidRPr="00CF1D09">
        <w:rPr>
          <w:rFonts w:ascii="Times New Roman" w:hAnsi="Times New Roman" w:cs="Times New Roman"/>
          <w:iCs/>
          <w:sz w:val="28"/>
          <w:szCs w:val="28"/>
          <w:shd w:val="clear" w:color="auto" w:fill="FFFFFF"/>
          <w:lang w:val="ru-RU"/>
        </w:rPr>
        <w:t>13, №</w:t>
      </w:r>
      <w:r w:rsidRPr="00CF1D09">
        <w:rPr>
          <w:rFonts w:ascii="Times New Roman" w:hAnsi="Times New Roman" w:cs="Times New Roman"/>
          <w:sz w:val="28"/>
          <w:szCs w:val="28"/>
          <w:shd w:val="clear" w:color="auto" w:fill="FFFFFF"/>
          <w:lang w:val="ru-RU"/>
        </w:rPr>
        <w:t xml:space="preserve">2. - </w:t>
      </w:r>
      <w:r>
        <w:rPr>
          <w:rFonts w:ascii="Times New Roman" w:hAnsi="Times New Roman" w:cs="Times New Roman"/>
          <w:sz w:val="28"/>
          <w:szCs w:val="28"/>
          <w:shd w:val="clear" w:color="auto" w:fill="FFFFFF"/>
          <w:lang w:val="ru-RU"/>
        </w:rPr>
        <w:t>Р</w:t>
      </w:r>
      <w:r w:rsidRPr="00CF1D09">
        <w:rPr>
          <w:rFonts w:ascii="Times New Roman" w:hAnsi="Times New Roman" w:cs="Times New Roman"/>
          <w:sz w:val="28"/>
          <w:szCs w:val="28"/>
          <w:shd w:val="clear" w:color="auto" w:fill="FFFFFF"/>
          <w:lang w:val="ru-RU"/>
        </w:rPr>
        <w:t>. 222–230. [</w:t>
      </w:r>
      <w:r w:rsidRPr="006B27C3">
        <w:rPr>
          <w:rFonts w:ascii="Times New Roman" w:hAnsi="Times New Roman" w:cs="Times New Roman"/>
          <w:sz w:val="28"/>
          <w:szCs w:val="28"/>
          <w:shd w:val="clear" w:color="auto" w:fill="FFFFFF"/>
        </w:rPr>
        <w:t>https</w:t>
      </w:r>
      <w:r w:rsidRPr="00CF1D09">
        <w:rPr>
          <w:rFonts w:ascii="Times New Roman" w:hAnsi="Times New Roman" w:cs="Times New Roman"/>
          <w:sz w:val="28"/>
          <w:szCs w:val="28"/>
          <w:shd w:val="clear" w:color="auto" w:fill="FFFFFF"/>
          <w:lang w:val="ru-RU"/>
        </w:rPr>
        <w:t>://</w:t>
      </w:r>
      <w:r w:rsidRPr="006B27C3">
        <w:rPr>
          <w:rFonts w:ascii="Times New Roman" w:hAnsi="Times New Roman" w:cs="Times New Roman"/>
          <w:sz w:val="28"/>
          <w:szCs w:val="28"/>
          <w:shd w:val="clear" w:color="auto" w:fill="FFFFFF"/>
        </w:rPr>
        <w:t>doi</w:t>
      </w:r>
      <w:r w:rsidRPr="00CF1D09">
        <w:rPr>
          <w:rFonts w:ascii="Times New Roman" w:hAnsi="Times New Roman" w:cs="Times New Roman"/>
          <w:sz w:val="28"/>
          <w:szCs w:val="28"/>
          <w:shd w:val="clear" w:color="auto" w:fill="FFFFFF"/>
          <w:lang w:val="ru-RU"/>
        </w:rPr>
        <w:t>.</w:t>
      </w:r>
      <w:r w:rsidRPr="006B27C3">
        <w:rPr>
          <w:rFonts w:ascii="Times New Roman" w:hAnsi="Times New Roman" w:cs="Times New Roman"/>
          <w:sz w:val="28"/>
          <w:szCs w:val="28"/>
          <w:shd w:val="clear" w:color="auto" w:fill="FFFFFF"/>
        </w:rPr>
        <w:t>org</w:t>
      </w:r>
      <w:r w:rsidRPr="00CF1D09">
        <w:rPr>
          <w:rFonts w:ascii="Times New Roman" w:hAnsi="Times New Roman" w:cs="Times New Roman"/>
          <w:sz w:val="28"/>
          <w:szCs w:val="28"/>
          <w:shd w:val="clear" w:color="auto" w:fill="FFFFFF"/>
          <w:lang w:val="ru-RU"/>
        </w:rPr>
        <w:t>/10.14202/</w:t>
      </w:r>
      <w:r w:rsidRPr="006B27C3">
        <w:rPr>
          <w:rFonts w:ascii="Times New Roman" w:hAnsi="Times New Roman" w:cs="Times New Roman"/>
          <w:sz w:val="28"/>
          <w:szCs w:val="28"/>
          <w:shd w:val="clear" w:color="auto" w:fill="FFFFFF"/>
        </w:rPr>
        <w:t>vetworld</w:t>
      </w:r>
      <w:r w:rsidRPr="00CF1D09">
        <w:rPr>
          <w:rFonts w:ascii="Times New Roman" w:hAnsi="Times New Roman" w:cs="Times New Roman"/>
          <w:sz w:val="28"/>
          <w:szCs w:val="28"/>
          <w:shd w:val="clear" w:color="auto" w:fill="FFFFFF"/>
          <w:lang w:val="ru-RU"/>
        </w:rPr>
        <w:t>.2020.222-230].</w:t>
      </w: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Default="00147FC9" w:rsidP="004604D1">
      <w:pPr>
        <w:pBdr>
          <w:bottom w:val="single" w:sz="4" w:space="31" w:color="FFFFFF"/>
        </w:pBdr>
        <w:spacing w:after="0" w:line="240" w:lineRule="auto"/>
        <w:ind w:firstLine="567"/>
        <w:contextualSpacing/>
        <w:rPr>
          <w:rFonts w:ascii="Times New Roman" w:hAnsi="Times New Roman" w:cs="Times New Roman"/>
          <w:sz w:val="28"/>
          <w:szCs w:val="28"/>
          <w:shd w:val="clear" w:color="auto" w:fill="FFFFFF"/>
          <w:lang w:val="ru-RU"/>
        </w:rPr>
      </w:pPr>
    </w:p>
    <w:p w:rsidR="00147FC9" w:rsidRPr="00147FC9" w:rsidRDefault="00147FC9" w:rsidP="00147FC9">
      <w:pPr>
        <w:shd w:val="clear" w:color="auto" w:fill="FFFFFF"/>
        <w:spacing w:after="0" w:line="240" w:lineRule="auto"/>
        <w:jc w:val="center"/>
        <w:rPr>
          <w:rFonts w:ascii="Times New Roman" w:hAnsi="Times New Roman"/>
          <w:sz w:val="28"/>
          <w:szCs w:val="28"/>
          <w:lang w:val="ru-RU"/>
        </w:rPr>
      </w:pPr>
      <w:r>
        <w:rPr>
          <w:rFonts w:ascii="Times New Roman" w:hAnsi="Times New Roman"/>
          <w:sz w:val="28"/>
          <w:szCs w:val="28"/>
          <w:lang w:val="ru-RU"/>
        </w:rPr>
        <w:t>П</w:t>
      </w:r>
      <w:r w:rsidRPr="00147FC9">
        <w:rPr>
          <w:rFonts w:ascii="Times New Roman" w:hAnsi="Times New Roman"/>
          <w:sz w:val="28"/>
          <w:szCs w:val="28"/>
          <w:lang w:val="ru-RU"/>
        </w:rPr>
        <w:t>РИЛОЖЕНИЕ А</w:t>
      </w:r>
    </w:p>
    <w:p w:rsidR="002E5570" w:rsidRDefault="002E5570" w:rsidP="00147FC9">
      <w:pPr>
        <w:shd w:val="clear" w:color="auto" w:fill="FFFFFF"/>
        <w:spacing w:after="0" w:line="240" w:lineRule="auto"/>
        <w:jc w:val="center"/>
        <w:rPr>
          <w:rFonts w:ascii="Times New Roman" w:hAnsi="Times New Roman"/>
          <w:sz w:val="28"/>
          <w:szCs w:val="28"/>
          <w:lang w:val="ru-RU"/>
        </w:rPr>
      </w:pPr>
    </w:p>
    <w:p w:rsidR="00147FC9" w:rsidRDefault="002E5570" w:rsidP="00147FC9">
      <w:pPr>
        <w:shd w:val="clear" w:color="auto" w:fill="FFFFFF"/>
        <w:spacing w:after="0" w:line="240" w:lineRule="auto"/>
        <w:jc w:val="center"/>
        <w:rPr>
          <w:rFonts w:ascii="Times New Roman" w:hAnsi="Times New Roman"/>
          <w:sz w:val="28"/>
          <w:szCs w:val="28"/>
          <w:lang w:val="ru-RU"/>
        </w:rPr>
      </w:pPr>
      <w:r>
        <w:rPr>
          <w:rFonts w:ascii="Times New Roman" w:hAnsi="Times New Roman"/>
          <w:sz w:val="28"/>
          <w:szCs w:val="28"/>
          <w:lang w:val="ru-RU"/>
        </w:rPr>
        <w:t>С</w:t>
      </w:r>
      <w:r w:rsidR="00147FC9">
        <w:rPr>
          <w:rFonts w:ascii="Times New Roman" w:hAnsi="Times New Roman"/>
          <w:sz w:val="28"/>
          <w:szCs w:val="28"/>
          <w:lang w:val="ru-RU"/>
        </w:rPr>
        <w:t>писок опубликованных работ по теме диссертации</w:t>
      </w:r>
    </w:p>
    <w:p w:rsidR="00147FC9" w:rsidRDefault="00147FC9" w:rsidP="00147FC9">
      <w:pPr>
        <w:shd w:val="clear" w:color="auto" w:fill="FFFFFF"/>
        <w:spacing w:after="0" w:line="240" w:lineRule="auto"/>
        <w:jc w:val="center"/>
        <w:rPr>
          <w:rFonts w:ascii="Times New Roman" w:hAnsi="Times New Roman"/>
          <w:sz w:val="28"/>
          <w:szCs w:val="28"/>
          <w:lang w:val="ru-RU"/>
        </w:rPr>
      </w:pPr>
    </w:p>
    <w:p w:rsidR="00147FC9" w:rsidRPr="00147FC9" w:rsidRDefault="00147FC9" w:rsidP="00147FC9">
      <w:pPr>
        <w:spacing w:after="0" w:line="240" w:lineRule="auto"/>
        <w:ind w:firstLine="567"/>
        <w:jc w:val="both"/>
        <w:rPr>
          <w:rFonts w:ascii="Times New Roman" w:hAnsi="Times New Roman" w:cs="Times New Roman"/>
          <w:color w:val="000000"/>
          <w:sz w:val="28"/>
          <w:szCs w:val="28"/>
          <w:lang w:val="ru-RU"/>
        </w:rPr>
      </w:pPr>
      <w:r w:rsidRPr="00CF60CF">
        <w:rPr>
          <w:rFonts w:ascii="Times New Roman" w:hAnsi="Times New Roman" w:cs="Times New Roman"/>
          <w:sz w:val="28"/>
          <w:szCs w:val="28"/>
        </w:rPr>
        <w:t>1 Urazaeva A., Bekenov Zh.</w:t>
      </w:r>
      <w:r w:rsidRPr="00CF60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F60CF">
        <w:rPr>
          <w:rFonts w:ascii="Times New Roman" w:hAnsi="Times New Roman" w:cs="Times New Roman"/>
          <w:sz w:val="28"/>
          <w:szCs w:val="28"/>
        </w:rPr>
        <w:t xml:space="preserve">Urazayeva S. </w:t>
      </w:r>
      <w:r w:rsidRPr="00CF60CF">
        <w:rPr>
          <w:rFonts w:ascii="Times New Roman" w:eastAsia="Calibri" w:hAnsi="Times New Roman" w:cs="Times New Roman"/>
          <w:sz w:val="28"/>
          <w:szCs w:val="28"/>
        </w:rPr>
        <w:t>Bbrucellosis morbidity among the population of Aktobe region</w:t>
      </w:r>
      <w:r w:rsidRPr="00440928">
        <w:rPr>
          <w:rFonts w:ascii="Times New Roman" w:eastAsia="Calibri" w:hAnsi="Times New Roman" w:cs="Times New Roman"/>
          <w:sz w:val="28"/>
          <w:szCs w:val="28"/>
        </w:rPr>
        <w:t>//</w:t>
      </w:r>
      <w:r w:rsidRPr="00CF60CF">
        <w:rPr>
          <w:rFonts w:ascii="Times New Roman" w:eastAsia="Calibri" w:hAnsi="Times New Roman" w:cs="Times New Roman"/>
          <w:sz w:val="28"/>
          <w:szCs w:val="28"/>
        </w:rPr>
        <w:t xml:space="preserve"> </w:t>
      </w:r>
      <w:r w:rsidRPr="00CF60CF">
        <w:rPr>
          <w:rFonts w:ascii="Times New Roman" w:hAnsi="Times New Roman" w:cs="Times New Roman"/>
          <w:bCs/>
          <w:sz w:val="28"/>
          <w:szCs w:val="28"/>
        </w:rPr>
        <w:t xml:space="preserve">Materials of the Conference “Contemporary lssues  in Preventive Medicine” </w:t>
      </w:r>
      <w:r w:rsidRPr="00CF60CF">
        <w:rPr>
          <w:rFonts w:ascii="Times New Roman" w:hAnsi="Times New Roman" w:cs="Times New Roman"/>
          <w:color w:val="000000"/>
          <w:sz w:val="28"/>
          <w:szCs w:val="28"/>
          <w:lang w:val="kk-KZ"/>
        </w:rPr>
        <w:t xml:space="preserve">21-23 </w:t>
      </w:r>
      <w:r w:rsidRPr="00CF60CF">
        <w:rPr>
          <w:rFonts w:ascii="Times New Roman" w:hAnsi="Times New Roman" w:cs="Times New Roman"/>
          <w:color w:val="000000"/>
          <w:sz w:val="28"/>
          <w:szCs w:val="28"/>
        </w:rPr>
        <w:t>may, 2018. Yerevan</w:t>
      </w:r>
      <w:r w:rsidRPr="00147FC9">
        <w:rPr>
          <w:rFonts w:ascii="Times New Roman" w:hAnsi="Times New Roman" w:cs="Times New Roman"/>
          <w:color w:val="000000"/>
          <w:sz w:val="28"/>
          <w:szCs w:val="28"/>
          <w:lang w:val="ru-RU"/>
        </w:rPr>
        <w:t xml:space="preserve">, </w:t>
      </w:r>
      <w:r w:rsidRPr="00CF60CF">
        <w:rPr>
          <w:rFonts w:ascii="Times New Roman" w:hAnsi="Times New Roman" w:cs="Times New Roman"/>
          <w:color w:val="000000"/>
          <w:sz w:val="28"/>
          <w:szCs w:val="28"/>
        </w:rPr>
        <w:t>Armenia</w:t>
      </w:r>
      <w:r w:rsidRPr="00147FC9">
        <w:rPr>
          <w:rFonts w:ascii="Times New Roman" w:hAnsi="Times New Roman" w:cs="Times New Roman"/>
          <w:color w:val="000000"/>
          <w:sz w:val="28"/>
          <w:szCs w:val="28"/>
          <w:lang w:val="ru-RU"/>
        </w:rPr>
        <w:t xml:space="preserve">. – </w:t>
      </w:r>
      <w:r w:rsidRPr="00CF60CF">
        <w:rPr>
          <w:rFonts w:ascii="Times New Roman" w:hAnsi="Times New Roman" w:cs="Times New Roman"/>
          <w:color w:val="000000"/>
          <w:sz w:val="28"/>
          <w:szCs w:val="28"/>
        </w:rPr>
        <w:t>P</w:t>
      </w:r>
      <w:r w:rsidRPr="00147FC9">
        <w:rPr>
          <w:rFonts w:ascii="Times New Roman" w:hAnsi="Times New Roman" w:cs="Times New Roman"/>
          <w:color w:val="000000"/>
          <w:sz w:val="28"/>
          <w:szCs w:val="28"/>
          <w:lang w:val="ru-RU"/>
        </w:rPr>
        <w:t>. 53-54.</w:t>
      </w:r>
    </w:p>
    <w:p w:rsidR="00147FC9" w:rsidRPr="00CF60CF" w:rsidRDefault="00147FC9" w:rsidP="00147FC9">
      <w:pPr>
        <w:spacing w:after="0" w:line="240" w:lineRule="auto"/>
        <w:ind w:firstLine="567"/>
        <w:jc w:val="both"/>
        <w:rPr>
          <w:rFonts w:ascii="Times New Roman" w:hAnsi="Times New Roman" w:cs="Times New Roman"/>
          <w:sz w:val="28"/>
          <w:szCs w:val="28"/>
          <w:lang w:val="kk-KZ"/>
        </w:rPr>
      </w:pPr>
      <w:r w:rsidRPr="00147FC9">
        <w:rPr>
          <w:rFonts w:ascii="Times New Roman" w:hAnsi="Times New Roman" w:cs="Times New Roman"/>
          <w:color w:val="000000"/>
          <w:sz w:val="28"/>
          <w:szCs w:val="28"/>
          <w:lang w:val="ru-RU"/>
        </w:rPr>
        <w:t xml:space="preserve">2 Уразаева А.Б., </w:t>
      </w:r>
      <w:r w:rsidRPr="00CF60CF">
        <w:rPr>
          <w:rFonts w:ascii="Times New Roman" w:hAnsi="Times New Roman" w:cs="Times New Roman"/>
          <w:sz w:val="28"/>
          <w:szCs w:val="28"/>
          <w:lang w:val="kk-KZ"/>
        </w:rPr>
        <w:t>Беркимбаева Н.А., Бекенов Ж.Е., Сербай М.У., Нургалиева</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lang w:val="kk-KZ"/>
        </w:rPr>
        <w:t>Т.Б.</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lang w:val="kk-KZ"/>
        </w:rPr>
        <w:t>Тенденция  и  факторы  распространения  бруцеллеза  в Актюбинской  области  Республики  Казахстан</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lang w:val="kk-KZ"/>
        </w:rPr>
        <w:t>Астана медициналық журналы. – 2019. - №1(99). – С. 181-187.</w:t>
      </w:r>
    </w:p>
    <w:p w:rsidR="00147FC9" w:rsidRPr="00CF60CF" w:rsidRDefault="00147FC9" w:rsidP="00147FC9">
      <w:pPr>
        <w:spacing w:after="0" w:line="240" w:lineRule="auto"/>
        <w:ind w:firstLine="567"/>
        <w:rPr>
          <w:rFonts w:ascii="Times New Roman" w:hAnsi="Times New Roman" w:cs="Times New Roman"/>
          <w:sz w:val="28"/>
          <w:szCs w:val="28"/>
          <w:lang w:val="kk-KZ"/>
        </w:rPr>
      </w:pPr>
      <w:r w:rsidRPr="00CF60CF">
        <w:rPr>
          <w:rFonts w:ascii="Times New Roman" w:hAnsi="Times New Roman" w:cs="Times New Roman"/>
          <w:sz w:val="28"/>
          <w:szCs w:val="28"/>
          <w:lang w:val="kk-KZ"/>
        </w:rPr>
        <w:t xml:space="preserve">3 </w:t>
      </w:r>
      <w:r w:rsidRPr="00440928">
        <w:rPr>
          <w:rFonts w:ascii="Times New Roman" w:hAnsi="Times New Roman" w:cs="Times New Roman"/>
          <w:color w:val="000000"/>
          <w:sz w:val="28"/>
          <w:szCs w:val="28"/>
          <w:lang w:val="kk-KZ"/>
        </w:rPr>
        <w:t xml:space="preserve">Уразаева А.Б., </w:t>
      </w:r>
      <w:r w:rsidRPr="00CF60CF">
        <w:rPr>
          <w:rFonts w:ascii="Times New Roman" w:hAnsi="Times New Roman" w:cs="Times New Roman"/>
          <w:sz w:val="28"/>
          <w:szCs w:val="28"/>
          <w:lang w:val="kk-KZ"/>
        </w:rPr>
        <w:t>Бекенов Ж.Е., Уразаева</w:t>
      </w:r>
      <w:r w:rsidRPr="00440928">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С.Т. Эпидемический потенциал бруцеллеза в Актюбинской области</w:t>
      </w:r>
      <w:r>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Медицина</w:t>
      </w:r>
      <w:r>
        <w:rPr>
          <w:rFonts w:ascii="Times New Roman" w:hAnsi="Times New Roman" w:cs="Times New Roman"/>
          <w:sz w:val="28"/>
          <w:szCs w:val="28"/>
          <w:lang w:val="kk-KZ"/>
        </w:rPr>
        <w:t>. –</w:t>
      </w:r>
      <w:r w:rsidRPr="00CF60CF">
        <w:rPr>
          <w:rFonts w:ascii="Times New Roman" w:hAnsi="Times New Roman" w:cs="Times New Roman"/>
          <w:sz w:val="28"/>
          <w:szCs w:val="28"/>
          <w:lang w:val="kk-KZ"/>
        </w:rPr>
        <w:t xml:space="preserve"> 2018</w:t>
      </w:r>
      <w:r>
        <w:rPr>
          <w:rFonts w:ascii="Times New Roman" w:hAnsi="Times New Roman" w:cs="Times New Roman"/>
          <w:sz w:val="28"/>
          <w:szCs w:val="28"/>
          <w:lang w:val="kk-KZ"/>
        </w:rPr>
        <w:t xml:space="preserve">. - </w:t>
      </w:r>
      <w:r w:rsidRPr="00CF60CF">
        <w:rPr>
          <w:rFonts w:ascii="Times New Roman" w:hAnsi="Times New Roman" w:cs="Times New Roman"/>
          <w:sz w:val="28"/>
          <w:szCs w:val="28"/>
          <w:lang w:val="kk-KZ"/>
        </w:rPr>
        <w:t>№11(197)</w:t>
      </w:r>
      <w:r>
        <w:rPr>
          <w:rFonts w:ascii="Times New Roman" w:hAnsi="Times New Roman" w:cs="Times New Roman"/>
          <w:sz w:val="28"/>
          <w:szCs w:val="28"/>
          <w:lang w:val="kk-KZ"/>
        </w:rPr>
        <w:t>. –</w:t>
      </w:r>
      <w:r w:rsidRPr="00CF60CF">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r w:rsidRPr="00CF60CF">
        <w:rPr>
          <w:rFonts w:ascii="Times New Roman" w:hAnsi="Times New Roman" w:cs="Times New Roman"/>
          <w:sz w:val="28"/>
          <w:szCs w:val="28"/>
          <w:lang w:val="kk-KZ"/>
        </w:rPr>
        <w:t xml:space="preserve"> 71-77</w:t>
      </w:r>
      <w:r>
        <w:rPr>
          <w:rFonts w:ascii="Times New Roman" w:hAnsi="Times New Roman" w:cs="Times New Roman"/>
          <w:sz w:val="28"/>
          <w:szCs w:val="28"/>
          <w:lang w:val="kk-KZ"/>
        </w:rPr>
        <w:t>.</w:t>
      </w:r>
    </w:p>
    <w:p w:rsidR="00147FC9" w:rsidRPr="00CF60CF" w:rsidRDefault="00147FC9" w:rsidP="00147FC9">
      <w:pPr>
        <w:spacing w:after="0" w:line="240" w:lineRule="auto"/>
        <w:ind w:firstLine="567"/>
        <w:jc w:val="both"/>
        <w:rPr>
          <w:rFonts w:ascii="Times New Roman" w:hAnsi="Times New Roman" w:cs="Times New Roman"/>
          <w:sz w:val="28"/>
          <w:szCs w:val="28"/>
        </w:rPr>
      </w:pPr>
      <w:r w:rsidRPr="00CF60CF">
        <w:rPr>
          <w:rFonts w:ascii="Times New Roman" w:hAnsi="Times New Roman" w:cs="Times New Roman"/>
          <w:sz w:val="28"/>
          <w:szCs w:val="28"/>
          <w:lang w:val="kk-KZ"/>
        </w:rPr>
        <w:t xml:space="preserve">4 </w:t>
      </w:r>
      <w:r w:rsidRPr="00CF60CF">
        <w:rPr>
          <w:rFonts w:ascii="Times New Roman" w:hAnsi="Times New Roman" w:cs="Times New Roman"/>
          <w:sz w:val="28"/>
          <w:szCs w:val="28"/>
        </w:rPr>
        <w:t>Urazaeva A., Bekenov Zh.</w:t>
      </w:r>
      <w:r w:rsidRPr="00CF60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F60CF">
        <w:rPr>
          <w:rFonts w:ascii="Times New Roman" w:hAnsi="Times New Roman" w:cs="Times New Roman"/>
          <w:sz w:val="28"/>
          <w:szCs w:val="28"/>
        </w:rPr>
        <w:t>Urazayeva S.</w:t>
      </w:r>
      <w:r w:rsidRPr="00440928">
        <w:rPr>
          <w:rFonts w:ascii="Times New Roman" w:hAnsi="Times New Roman" w:cs="Times New Roman"/>
          <w:sz w:val="28"/>
          <w:szCs w:val="28"/>
          <w:lang w:val="kk-KZ"/>
        </w:rPr>
        <w:t>, Tusupkaliyeva K</w:t>
      </w:r>
      <w:r>
        <w:rPr>
          <w:rFonts w:ascii="Times New Roman" w:hAnsi="Times New Roman" w:cs="Times New Roman"/>
          <w:sz w:val="28"/>
          <w:szCs w:val="28"/>
          <w:lang w:val="kk-KZ"/>
        </w:rPr>
        <w:t>.</w:t>
      </w:r>
      <w:r w:rsidRPr="00440928">
        <w:rPr>
          <w:rFonts w:ascii="Times New Roman" w:hAnsi="Times New Roman" w:cs="Times New Roman"/>
          <w:sz w:val="28"/>
          <w:szCs w:val="28"/>
          <w:lang w:val="kk-KZ"/>
        </w:rPr>
        <w:t xml:space="preserve"> Epidemiology data of human Brucellosis in Aktobe province of wes</w:t>
      </w:r>
      <w:r w:rsidRPr="00CF60CF">
        <w:rPr>
          <w:rFonts w:ascii="Times New Roman" w:hAnsi="Times New Roman" w:cs="Times New Roman"/>
          <w:sz w:val="28"/>
          <w:szCs w:val="28"/>
        </w:rPr>
        <w:t>tern Kazakhstan within 2008-2017</w:t>
      </w:r>
      <w:r w:rsidRPr="00440928">
        <w:rPr>
          <w:rFonts w:ascii="Times New Roman" w:hAnsi="Times New Roman" w:cs="Times New Roman"/>
          <w:sz w:val="28"/>
          <w:szCs w:val="28"/>
        </w:rPr>
        <w:t>//</w:t>
      </w:r>
      <w:r w:rsidRPr="00CF60CF">
        <w:rPr>
          <w:rFonts w:ascii="Times New Roman" w:hAnsi="Times New Roman" w:cs="Times New Roman"/>
          <w:sz w:val="28"/>
          <w:szCs w:val="28"/>
        </w:rPr>
        <w:t xml:space="preserve"> The III international scientific and educational  conference “The internationalization of continuing medical education. Prospection”. Aktobe, Kazakhstan, April 25-26. 2019. «Minerva Medica».</w:t>
      </w:r>
      <w:r w:rsidRPr="00440928">
        <w:rPr>
          <w:rFonts w:ascii="Times New Roman" w:hAnsi="Times New Roman" w:cs="Times New Roman"/>
          <w:sz w:val="28"/>
          <w:szCs w:val="28"/>
        </w:rPr>
        <w:t xml:space="preserve"> – </w:t>
      </w:r>
      <w:r w:rsidRPr="00CF60CF">
        <w:rPr>
          <w:rFonts w:ascii="Times New Roman" w:hAnsi="Times New Roman" w:cs="Times New Roman"/>
          <w:sz w:val="28"/>
          <w:szCs w:val="28"/>
        </w:rPr>
        <w:t>Vol. 110</w:t>
      </w:r>
      <w:r w:rsidRPr="00440928">
        <w:rPr>
          <w:rFonts w:ascii="Times New Roman" w:hAnsi="Times New Roman" w:cs="Times New Roman"/>
          <w:sz w:val="28"/>
          <w:szCs w:val="28"/>
        </w:rPr>
        <w:t>. -</w:t>
      </w:r>
      <w:r w:rsidRPr="00CF60CF">
        <w:rPr>
          <w:rFonts w:ascii="Times New Roman" w:hAnsi="Times New Roman" w:cs="Times New Roman"/>
          <w:sz w:val="28"/>
          <w:szCs w:val="28"/>
        </w:rPr>
        <w:t xml:space="preserve"> </w:t>
      </w:r>
      <w:r w:rsidRPr="00CF60CF">
        <w:rPr>
          <w:rFonts w:ascii="Times New Roman" w:hAnsi="Times New Roman" w:cs="Times New Roman"/>
          <w:sz w:val="28"/>
          <w:szCs w:val="28"/>
          <w:lang w:val="kk-KZ"/>
        </w:rPr>
        <w:t>№</w:t>
      </w:r>
      <w:r w:rsidRPr="00CF60CF">
        <w:rPr>
          <w:rFonts w:ascii="Times New Roman" w:hAnsi="Times New Roman" w:cs="Times New Roman"/>
          <w:sz w:val="28"/>
          <w:szCs w:val="28"/>
        </w:rPr>
        <w:t>2</w:t>
      </w:r>
      <w:r w:rsidRPr="00440928">
        <w:rPr>
          <w:rFonts w:ascii="Times New Roman" w:hAnsi="Times New Roman" w:cs="Times New Roman"/>
          <w:sz w:val="28"/>
          <w:szCs w:val="28"/>
        </w:rPr>
        <w:t xml:space="preserve">. – </w:t>
      </w:r>
      <w:r w:rsidRPr="00CF60CF">
        <w:rPr>
          <w:rFonts w:ascii="Times New Roman" w:hAnsi="Times New Roman" w:cs="Times New Roman"/>
          <w:sz w:val="28"/>
          <w:szCs w:val="28"/>
        </w:rPr>
        <w:t xml:space="preserve">P. 91-92. </w:t>
      </w:r>
    </w:p>
    <w:p w:rsidR="00147FC9" w:rsidRPr="0068020D" w:rsidRDefault="00147FC9" w:rsidP="00147FC9">
      <w:pPr>
        <w:spacing w:after="0" w:line="240" w:lineRule="auto"/>
        <w:ind w:firstLine="567"/>
        <w:jc w:val="both"/>
        <w:rPr>
          <w:rFonts w:ascii="Times New Roman" w:hAnsi="Times New Roman" w:cs="Times New Roman"/>
          <w:sz w:val="28"/>
          <w:szCs w:val="28"/>
        </w:rPr>
      </w:pPr>
      <w:r w:rsidRPr="00CF60CF">
        <w:rPr>
          <w:rFonts w:ascii="Times New Roman" w:hAnsi="Times New Roman" w:cs="Times New Roman"/>
          <w:sz w:val="28"/>
          <w:szCs w:val="28"/>
        </w:rPr>
        <w:t>5 Urazaeva A., Balmagambetova S</w:t>
      </w:r>
      <w:r w:rsidRPr="00440928">
        <w:rPr>
          <w:rFonts w:ascii="Times New Roman" w:hAnsi="Times New Roman" w:cs="Times New Roman"/>
          <w:sz w:val="28"/>
          <w:szCs w:val="28"/>
        </w:rPr>
        <w:t xml:space="preserve">., </w:t>
      </w:r>
      <w:r w:rsidRPr="00CF60CF">
        <w:rPr>
          <w:rFonts w:ascii="Times New Roman" w:hAnsi="Times New Roman" w:cs="Times New Roman"/>
          <w:sz w:val="28"/>
          <w:szCs w:val="28"/>
        </w:rPr>
        <w:t>Bekenov Zh.</w:t>
      </w:r>
      <w:r w:rsidRPr="00CF60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F60CF">
        <w:rPr>
          <w:rFonts w:ascii="Times New Roman" w:hAnsi="Times New Roman" w:cs="Times New Roman"/>
          <w:sz w:val="28"/>
          <w:szCs w:val="28"/>
        </w:rPr>
        <w:t>Urazayeva S.</w:t>
      </w:r>
      <w:r w:rsidRPr="00440928">
        <w:rPr>
          <w:rFonts w:ascii="Times New Roman" w:hAnsi="Times New Roman" w:cs="Times New Roman"/>
          <w:sz w:val="28"/>
          <w:szCs w:val="28"/>
          <w:lang w:val="kk-KZ"/>
        </w:rPr>
        <w:t>, Tusupkaliyeva K</w:t>
      </w:r>
      <w:r>
        <w:rPr>
          <w:rFonts w:ascii="Times New Roman" w:hAnsi="Times New Roman" w:cs="Times New Roman"/>
          <w:sz w:val="28"/>
          <w:szCs w:val="28"/>
          <w:lang w:val="kk-KZ"/>
        </w:rPr>
        <w:t>.</w:t>
      </w:r>
      <w:r w:rsidRPr="00440928">
        <w:rPr>
          <w:rFonts w:ascii="Times New Roman" w:hAnsi="Times New Roman" w:cs="Times New Roman"/>
          <w:sz w:val="28"/>
          <w:szCs w:val="28"/>
        </w:rPr>
        <w:t xml:space="preserve"> </w:t>
      </w:r>
      <w:r w:rsidRPr="00CF60CF">
        <w:rPr>
          <w:rFonts w:ascii="Times New Roman" w:hAnsi="Times New Roman" w:cs="Times New Roman"/>
          <w:sz w:val="28"/>
          <w:szCs w:val="28"/>
        </w:rPr>
        <w:t>Arranging The Questionnaire to identify brucellosis risk factors in Western Kazakhstan</w:t>
      </w:r>
      <w:r w:rsidRPr="00440928">
        <w:rPr>
          <w:rFonts w:ascii="Times New Roman" w:hAnsi="Times New Roman" w:cs="Times New Roman"/>
          <w:sz w:val="28"/>
          <w:szCs w:val="28"/>
        </w:rPr>
        <w:t>//</w:t>
      </w:r>
      <w:r w:rsidRPr="00CF60CF">
        <w:rPr>
          <w:rFonts w:ascii="Times New Roman" w:hAnsi="Times New Roman" w:cs="Times New Roman"/>
          <w:sz w:val="28"/>
          <w:szCs w:val="28"/>
        </w:rPr>
        <w:t xml:space="preserve"> Russian Open Medical Journal (RusOMJ)</w:t>
      </w:r>
      <w:r w:rsidRPr="00440928">
        <w:rPr>
          <w:rFonts w:ascii="Times New Roman" w:hAnsi="Times New Roman" w:cs="Times New Roman"/>
          <w:sz w:val="28"/>
          <w:szCs w:val="28"/>
        </w:rPr>
        <w:t xml:space="preserve">. </w:t>
      </w:r>
      <w:r>
        <w:rPr>
          <w:rFonts w:ascii="Times New Roman" w:hAnsi="Times New Roman" w:cs="Times New Roman"/>
          <w:sz w:val="28"/>
          <w:szCs w:val="28"/>
        </w:rPr>
        <w:t>–</w:t>
      </w:r>
      <w:r w:rsidRPr="00440928">
        <w:rPr>
          <w:rFonts w:ascii="Times New Roman" w:hAnsi="Times New Roman" w:cs="Times New Roman"/>
          <w:sz w:val="28"/>
          <w:szCs w:val="28"/>
        </w:rPr>
        <w:t xml:space="preserve"> </w:t>
      </w:r>
      <w:r w:rsidRPr="00CF60CF">
        <w:rPr>
          <w:rFonts w:ascii="Times New Roman" w:hAnsi="Times New Roman" w:cs="Times New Roman"/>
          <w:sz w:val="28"/>
          <w:szCs w:val="28"/>
        </w:rPr>
        <w:t>2020</w:t>
      </w:r>
      <w:r w:rsidRPr="00440928">
        <w:rPr>
          <w:rFonts w:ascii="Times New Roman" w:hAnsi="Times New Roman" w:cs="Times New Roman"/>
          <w:sz w:val="28"/>
          <w:szCs w:val="28"/>
        </w:rPr>
        <w:t xml:space="preserve">. </w:t>
      </w:r>
      <w:r>
        <w:rPr>
          <w:rFonts w:ascii="Times New Roman" w:hAnsi="Times New Roman" w:cs="Times New Roman"/>
          <w:sz w:val="28"/>
          <w:szCs w:val="28"/>
        </w:rPr>
        <w:t>Vol.</w:t>
      </w:r>
      <w:r w:rsidRPr="00CF60CF">
        <w:rPr>
          <w:rFonts w:ascii="Times New Roman" w:hAnsi="Times New Roman" w:cs="Times New Roman"/>
          <w:sz w:val="28"/>
          <w:szCs w:val="28"/>
        </w:rPr>
        <w:t>9</w:t>
      </w:r>
      <w:r>
        <w:rPr>
          <w:rFonts w:ascii="Times New Roman" w:hAnsi="Times New Roman" w:cs="Times New Roman"/>
          <w:sz w:val="28"/>
          <w:szCs w:val="28"/>
        </w:rPr>
        <w:t xml:space="preserve">, </w:t>
      </w:r>
      <w:r w:rsidRPr="0068020D">
        <w:rPr>
          <w:rFonts w:ascii="Times New Roman" w:hAnsi="Times New Roman" w:cs="Times New Roman"/>
          <w:sz w:val="28"/>
          <w:szCs w:val="28"/>
        </w:rPr>
        <w:t>№</w:t>
      </w:r>
      <w:r w:rsidRPr="00CF60CF">
        <w:rPr>
          <w:rFonts w:ascii="Times New Roman" w:hAnsi="Times New Roman" w:cs="Times New Roman"/>
          <w:sz w:val="28"/>
          <w:szCs w:val="28"/>
        </w:rPr>
        <w:t xml:space="preserve">4: e0407. </w:t>
      </w:r>
      <w:r>
        <w:rPr>
          <w:rFonts w:ascii="Times New Roman" w:hAnsi="Times New Roman" w:cs="Times New Roman"/>
          <w:sz w:val="28"/>
          <w:szCs w:val="28"/>
        </w:rPr>
        <w:t>[</w:t>
      </w:r>
      <w:r w:rsidRPr="00CF60CF">
        <w:rPr>
          <w:rFonts w:ascii="Times New Roman" w:hAnsi="Times New Roman" w:cs="Times New Roman"/>
          <w:sz w:val="28"/>
          <w:szCs w:val="28"/>
        </w:rPr>
        <w:t>DOI: 10.15275/rusomj.2020.0407</w:t>
      </w:r>
      <w:r>
        <w:rPr>
          <w:rFonts w:ascii="Times New Roman" w:hAnsi="Times New Roman" w:cs="Times New Roman"/>
          <w:sz w:val="28"/>
          <w:szCs w:val="28"/>
        </w:rPr>
        <w:t>]</w:t>
      </w:r>
      <w:r w:rsidRPr="0068020D">
        <w:rPr>
          <w:rFonts w:ascii="Times New Roman" w:hAnsi="Times New Roman" w:cs="Times New Roman"/>
          <w:sz w:val="28"/>
          <w:szCs w:val="28"/>
        </w:rPr>
        <w:t>.</w:t>
      </w:r>
    </w:p>
    <w:p w:rsidR="00147FC9" w:rsidRPr="0068020D" w:rsidRDefault="00147FC9" w:rsidP="00147FC9">
      <w:pPr>
        <w:spacing w:after="0" w:line="240" w:lineRule="auto"/>
        <w:ind w:firstLine="567"/>
        <w:jc w:val="both"/>
        <w:rPr>
          <w:rFonts w:ascii="Times New Roman" w:eastAsia="Calibri" w:hAnsi="Times New Roman" w:cs="Times New Roman"/>
          <w:sz w:val="28"/>
          <w:szCs w:val="28"/>
          <w:lang w:val="kk-KZ"/>
        </w:rPr>
      </w:pPr>
      <w:r w:rsidRPr="00CF60CF">
        <w:rPr>
          <w:rFonts w:ascii="Times New Roman" w:hAnsi="Times New Roman" w:cs="Times New Roman"/>
          <w:sz w:val="28"/>
          <w:szCs w:val="28"/>
        </w:rPr>
        <w:t>6 Urazaeva A.,</w:t>
      </w:r>
      <w:r w:rsidRPr="0068020D">
        <w:rPr>
          <w:rFonts w:ascii="Times New Roman" w:hAnsi="Times New Roman" w:cs="Times New Roman"/>
          <w:sz w:val="28"/>
          <w:szCs w:val="28"/>
        </w:rPr>
        <w:t xml:space="preserve"> </w:t>
      </w:r>
      <w:r w:rsidRPr="00CF60CF">
        <w:rPr>
          <w:rFonts w:ascii="Times New Roman" w:hAnsi="Times New Roman" w:cs="Times New Roman"/>
          <w:sz w:val="28"/>
          <w:szCs w:val="28"/>
          <w:lang w:val="kk-KZ"/>
        </w:rPr>
        <w:t>Urazayeva S</w:t>
      </w:r>
      <w:r>
        <w:rPr>
          <w:rFonts w:ascii="Times New Roman" w:hAnsi="Times New Roman" w:cs="Times New Roman"/>
          <w:sz w:val="28"/>
          <w:szCs w:val="28"/>
          <w:lang w:val="kk-KZ"/>
        </w:rPr>
        <w:t>.</w:t>
      </w:r>
      <w:r w:rsidRPr="00CF60CF">
        <w:rPr>
          <w:rFonts w:ascii="Times New Roman" w:hAnsi="Times New Roman" w:cs="Times New Roman"/>
          <w:sz w:val="28"/>
          <w:szCs w:val="28"/>
          <w:lang w:val="kk-KZ"/>
        </w:rPr>
        <w:t>, Tussupkaliyeva</w:t>
      </w:r>
      <w:r>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K</w:t>
      </w:r>
      <w:r>
        <w:rPr>
          <w:rFonts w:ascii="Times New Roman" w:hAnsi="Times New Roman" w:cs="Times New Roman"/>
          <w:sz w:val="28"/>
          <w:szCs w:val="28"/>
          <w:lang w:val="kk-KZ"/>
        </w:rPr>
        <w:t>.</w:t>
      </w:r>
      <w:r w:rsidRPr="00CF60CF">
        <w:rPr>
          <w:rFonts w:ascii="Times New Roman" w:hAnsi="Times New Roman" w:cs="Times New Roman"/>
          <w:sz w:val="28"/>
          <w:szCs w:val="28"/>
          <w:lang w:val="kk-KZ"/>
        </w:rPr>
        <w:t>,</w:t>
      </w:r>
      <w:r w:rsidRPr="00CF60CF">
        <w:rPr>
          <w:rFonts w:ascii="Times New Roman" w:hAnsi="Times New Roman" w:cs="Times New Roman"/>
          <w:sz w:val="28"/>
          <w:szCs w:val="28"/>
        </w:rPr>
        <w:t xml:space="preserve"> </w:t>
      </w:r>
      <w:r w:rsidRPr="00CF60CF">
        <w:rPr>
          <w:rFonts w:ascii="Times New Roman" w:hAnsi="Times New Roman" w:cs="Times New Roman"/>
          <w:sz w:val="28"/>
          <w:szCs w:val="28"/>
          <w:lang w:val="kk-KZ"/>
        </w:rPr>
        <w:t>Tadevosyan A</w:t>
      </w:r>
      <w:r>
        <w:rPr>
          <w:rFonts w:ascii="Times New Roman" w:hAnsi="Times New Roman" w:cs="Times New Roman"/>
          <w:sz w:val="28"/>
          <w:szCs w:val="28"/>
          <w:lang w:val="kk-KZ"/>
        </w:rPr>
        <w:t xml:space="preserve">., </w:t>
      </w:r>
      <w:r w:rsidRPr="00CF60CF">
        <w:rPr>
          <w:rFonts w:ascii="Times New Roman" w:hAnsi="Times New Roman" w:cs="Times New Roman"/>
          <w:sz w:val="28"/>
          <w:szCs w:val="28"/>
        </w:rPr>
        <w:t xml:space="preserve"> </w:t>
      </w:r>
      <w:r w:rsidRPr="00CF60CF">
        <w:rPr>
          <w:rFonts w:ascii="Times New Roman" w:hAnsi="Times New Roman" w:cs="Times New Roman"/>
          <w:sz w:val="28"/>
          <w:szCs w:val="28"/>
          <w:lang w:val="kk-KZ"/>
        </w:rPr>
        <w:t>Bekenov Zh</w:t>
      </w:r>
      <w:r>
        <w:rPr>
          <w:rFonts w:ascii="Times New Roman" w:hAnsi="Times New Roman" w:cs="Times New Roman"/>
          <w:sz w:val="28"/>
          <w:szCs w:val="28"/>
          <w:lang w:val="kk-KZ"/>
        </w:rPr>
        <w:t xml:space="preserve">. </w:t>
      </w:r>
      <w:r w:rsidRPr="0068020D">
        <w:rPr>
          <w:rFonts w:ascii="Times New Roman" w:hAnsi="Times New Roman" w:cs="Times New Roman"/>
          <w:sz w:val="28"/>
          <w:szCs w:val="28"/>
          <w:lang w:val="kk-KZ"/>
        </w:rPr>
        <w:t>Epidemiology</w:t>
      </w:r>
      <w:r w:rsidRPr="0068020D">
        <w:rPr>
          <w:rFonts w:ascii="Times New Roman" w:eastAsia="Calibri" w:hAnsi="Times New Roman" w:cs="Times New Roman"/>
          <w:sz w:val="28"/>
          <w:szCs w:val="28"/>
          <w:lang w:val="kk-KZ"/>
        </w:rPr>
        <w:t xml:space="preserve"> of brucellosis outbreaks-literature review//</w:t>
      </w:r>
      <w:r w:rsidRPr="0068020D">
        <w:rPr>
          <w:rFonts w:ascii="Times New Roman" w:hAnsi="Times New Roman" w:cs="Times New Roman"/>
          <w:sz w:val="28"/>
          <w:szCs w:val="28"/>
          <w:lang w:val="kk-KZ"/>
        </w:rPr>
        <w:t xml:space="preserve"> </w:t>
      </w:r>
      <w:r w:rsidRPr="00CF60CF">
        <w:rPr>
          <w:rFonts w:ascii="Times New Roman" w:eastAsia="Calibri" w:hAnsi="Times New Roman" w:cs="Times New Roman"/>
          <w:sz w:val="28"/>
          <w:szCs w:val="28"/>
          <w:lang w:val="kk-KZ"/>
        </w:rPr>
        <w:t>Revista inclusions.</w:t>
      </w:r>
      <w:r>
        <w:rPr>
          <w:rFonts w:ascii="Times New Roman" w:eastAsia="Calibri" w:hAnsi="Times New Roman" w:cs="Times New Roman"/>
          <w:sz w:val="28"/>
          <w:szCs w:val="28"/>
          <w:lang w:val="kk-KZ"/>
        </w:rPr>
        <w:t xml:space="preserve"> – </w:t>
      </w:r>
      <w:r w:rsidRPr="0068020D">
        <w:rPr>
          <w:rFonts w:ascii="Times New Roman" w:eastAsia="Calibri" w:hAnsi="Times New Roman" w:cs="Times New Roman"/>
          <w:sz w:val="28"/>
          <w:szCs w:val="28"/>
          <w:lang w:val="kk-KZ"/>
        </w:rPr>
        <w:t xml:space="preserve">2020. – </w:t>
      </w:r>
      <w:r w:rsidRPr="00CF60CF">
        <w:rPr>
          <w:rFonts w:ascii="Times New Roman" w:eastAsia="Calibri" w:hAnsi="Times New Roman" w:cs="Times New Roman"/>
          <w:sz w:val="28"/>
          <w:szCs w:val="28"/>
          <w:lang w:val="kk-KZ"/>
        </w:rPr>
        <w:t>Vol. 7</w:t>
      </w:r>
      <w:r>
        <w:rPr>
          <w:rFonts w:ascii="Times New Roman" w:eastAsia="Calibri" w:hAnsi="Times New Roman" w:cs="Times New Roman"/>
          <w:sz w:val="28"/>
          <w:szCs w:val="28"/>
          <w:lang w:val="kk-KZ"/>
        </w:rPr>
        <w:t>. –</w:t>
      </w:r>
      <w:r w:rsidRPr="0068020D">
        <w:rPr>
          <w:rFonts w:ascii="Times New Roman" w:eastAsia="Calibri" w:hAnsi="Times New Roman" w:cs="Times New Roman"/>
          <w:sz w:val="28"/>
          <w:szCs w:val="28"/>
          <w:lang w:val="kk-KZ"/>
        </w:rPr>
        <w:t xml:space="preserve"> </w:t>
      </w:r>
      <w:r w:rsidRPr="00CF60CF">
        <w:rPr>
          <w:rFonts w:ascii="Times New Roman" w:eastAsia="Calibri" w:hAnsi="Times New Roman" w:cs="Times New Roman"/>
          <w:sz w:val="28"/>
          <w:szCs w:val="28"/>
          <w:lang w:val="kk-KZ"/>
        </w:rPr>
        <w:t>P. 498-515</w:t>
      </w:r>
      <w:r w:rsidRPr="0068020D">
        <w:rPr>
          <w:rFonts w:ascii="Times New Roman" w:eastAsia="Calibri" w:hAnsi="Times New Roman" w:cs="Times New Roman"/>
          <w:sz w:val="28"/>
          <w:szCs w:val="28"/>
          <w:lang w:val="kk-KZ"/>
        </w:rPr>
        <w:t>.</w:t>
      </w:r>
    </w:p>
    <w:p w:rsidR="00147FC9" w:rsidRPr="00CF60CF" w:rsidRDefault="00147FC9" w:rsidP="00147FC9">
      <w:pPr>
        <w:spacing w:after="0" w:line="240" w:lineRule="auto"/>
        <w:ind w:firstLine="567"/>
        <w:jc w:val="both"/>
        <w:rPr>
          <w:rFonts w:ascii="Times New Roman" w:eastAsia="Calibri" w:hAnsi="Times New Roman" w:cs="Times New Roman"/>
          <w:sz w:val="28"/>
          <w:szCs w:val="28"/>
          <w:lang w:val="kk-KZ"/>
        </w:rPr>
      </w:pPr>
      <w:r w:rsidRPr="0068020D">
        <w:rPr>
          <w:rFonts w:ascii="Times New Roman" w:eastAsia="Calibri" w:hAnsi="Times New Roman" w:cs="Times New Roman"/>
          <w:sz w:val="28"/>
          <w:szCs w:val="28"/>
          <w:lang w:val="kk-KZ"/>
        </w:rPr>
        <w:t xml:space="preserve">7 Уразаева А.Б. </w:t>
      </w:r>
      <w:r w:rsidRPr="00CF60CF">
        <w:rPr>
          <w:rFonts w:ascii="Times New Roman" w:hAnsi="Times New Roman" w:cs="Times New Roman"/>
          <w:sz w:val="28"/>
          <w:szCs w:val="28"/>
          <w:lang w:val="kk-KZ"/>
        </w:rPr>
        <w:t>Эпидемиологическая сит</w:t>
      </w:r>
      <w:r w:rsidRPr="0068020D">
        <w:rPr>
          <w:rFonts w:ascii="Times New Roman" w:hAnsi="Times New Roman" w:cs="Times New Roman"/>
          <w:sz w:val="28"/>
          <w:szCs w:val="28"/>
          <w:lang w:val="kk-KZ"/>
        </w:rPr>
        <w:t xml:space="preserve">уация по бруцеллезу в мире// </w:t>
      </w:r>
      <w:r w:rsidRPr="00CF60CF">
        <w:rPr>
          <w:rFonts w:ascii="Times New Roman" w:eastAsia="Calibri" w:hAnsi="Times New Roman" w:cs="Times New Roman"/>
          <w:sz w:val="28"/>
          <w:szCs w:val="28"/>
          <w:lang w:val="kk-KZ"/>
        </w:rPr>
        <w:t>Окружающая среда и здоровье населения</w:t>
      </w:r>
      <w:r>
        <w:rPr>
          <w:rFonts w:ascii="Times New Roman" w:eastAsia="Calibri" w:hAnsi="Times New Roman" w:cs="Times New Roman"/>
          <w:sz w:val="28"/>
          <w:szCs w:val="28"/>
          <w:lang w:val="kk-KZ"/>
        </w:rPr>
        <w:t xml:space="preserve">. – 2020. - </w:t>
      </w:r>
      <w:r w:rsidRPr="00CF60CF">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 </w:t>
      </w:r>
      <w:r w:rsidRPr="00CF60CF">
        <w:rPr>
          <w:rFonts w:ascii="Times New Roman" w:eastAsia="Calibri" w:hAnsi="Times New Roman" w:cs="Times New Roman"/>
          <w:sz w:val="28"/>
          <w:szCs w:val="28"/>
          <w:lang w:val="kk-KZ"/>
        </w:rPr>
        <w:t>С. 20-36.</w:t>
      </w:r>
    </w:p>
    <w:p w:rsidR="00147FC9" w:rsidRPr="00147FC9" w:rsidRDefault="00147FC9" w:rsidP="00147FC9">
      <w:pPr>
        <w:spacing w:after="0" w:line="240" w:lineRule="auto"/>
        <w:ind w:firstLine="567"/>
        <w:jc w:val="both"/>
        <w:rPr>
          <w:rFonts w:ascii="Times New Roman" w:hAnsi="Times New Roman" w:cs="Times New Roman"/>
          <w:sz w:val="28"/>
          <w:szCs w:val="28"/>
          <w:lang w:val="ru-RU"/>
        </w:rPr>
      </w:pPr>
      <w:r w:rsidRPr="00CF60CF">
        <w:rPr>
          <w:rFonts w:ascii="Times New Roman" w:eastAsia="Calibri" w:hAnsi="Times New Roman" w:cs="Times New Roman"/>
          <w:sz w:val="28"/>
          <w:szCs w:val="28"/>
          <w:lang w:val="kk-KZ"/>
        </w:rPr>
        <w:t xml:space="preserve">8 </w:t>
      </w:r>
      <w:r w:rsidRPr="0068020D">
        <w:rPr>
          <w:rFonts w:ascii="Times New Roman" w:eastAsia="Calibri" w:hAnsi="Times New Roman" w:cs="Times New Roman"/>
          <w:sz w:val="28"/>
          <w:szCs w:val="28"/>
          <w:lang w:val="kk-KZ"/>
        </w:rPr>
        <w:t>Уразаева А.Б.</w:t>
      </w:r>
      <w:r>
        <w:rPr>
          <w:rFonts w:ascii="Times New Roman" w:eastAsia="Calibri" w:hAnsi="Times New Roman" w:cs="Times New Roman"/>
          <w:sz w:val="28"/>
          <w:szCs w:val="28"/>
          <w:lang w:val="kk-KZ"/>
        </w:rPr>
        <w:t xml:space="preserve">, </w:t>
      </w:r>
      <w:r w:rsidRPr="00CF60CF">
        <w:rPr>
          <w:rFonts w:ascii="Times New Roman" w:hAnsi="Times New Roman" w:cs="Times New Roman"/>
          <w:sz w:val="28"/>
          <w:szCs w:val="28"/>
          <w:lang w:val="kk-KZ"/>
        </w:rPr>
        <w:t xml:space="preserve">Уразаева С.Т., Бекенов Ж.Е., Нурмухамедова Ш.М. </w:t>
      </w:r>
      <w:r w:rsidRPr="00CF60CF">
        <w:rPr>
          <w:rFonts w:ascii="Times New Roman" w:eastAsia="Calibri" w:hAnsi="Times New Roman" w:cs="Times New Roman"/>
          <w:sz w:val="28"/>
          <w:szCs w:val="28"/>
          <w:lang w:val="kk-KZ"/>
        </w:rPr>
        <w:t xml:space="preserve">Результаты экспертного опроса </w:t>
      </w:r>
      <w:r w:rsidRPr="00147FC9">
        <w:rPr>
          <w:rFonts w:ascii="Times New Roman" w:eastAsia="Calibri" w:hAnsi="Times New Roman" w:cs="Times New Roman"/>
          <w:sz w:val="28"/>
          <w:szCs w:val="28"/>
          <w:lang w:val="ru-RU"/>
        </w:rPr>
        <w:t>специалистов заинтересованных служб в отношении проблем бруцеллеза//</w:t>
      </w:r>
      <w:r w:rsidRPr="00147FC9">
        <w:rPr>
          <w:rFonts w:ascii="Times New Roman" w:hAnsi="Times New Roman" w:cs="Times New Roman"/>
          <w:sz w:val="28"/>
          <w:szCs w:val="28"/>
          <w:lang w:val="ru-RU"/>
        </w:rPr>
        <w:t xml:space="preserve"> </w:t>
      </w:r>
      <w:r w:rsidRPr="00147FC9">
        <w:rPr>
          <w:rFonts w:ascii="Times New Roman" w:eastAsia="Calibri" w:hAnsi="Times New Roman" w:cs="Times New Roman"/>
          <w:sz w:val="28"/>
          <w:szCs w:val="28"/>
          <w:lang w:val="ru-RU"/>
        </w:rPr>
        <w:t xml:space="preserve">Материалы Республиканской научно-практической конференции молодых ученых «Наука и здоровье» с международным участием,  Семей, 20 ноября 2020.// </w:t>
      </w:r>
      <w:r w:rsidRPr="00147FC9">
        <w:rPr>
          <w:rFonts w:ascii="Times New Roman" w:hAnsi="Times New Roman" w:cs="Times New Roman"/>
          <w:sz w:val="28"/>
          <w:szCs w:val="28"/>
          <w:lang w:val="ru-RU"/>
        </w:rPr>
        <w:t>Наука и здравоохранение. – 2020. - №6(</w:t>
      </w:r>
      <w:r w:rsidRPr="00CF60CF">
        <w:rPr>
          <w:rFonts w:ascii="Times New Roman" w:hAnsi="Times New Roman" w:cs="Times New Roman"/>
          <w:sz w:val="28"/>
          <w:szCs w:val="28"/>
        </w:rPr>
        <w:t>I</w:t>
      </w:r>
      <w:r w:rsidRPr="00147FC9">
        <w:rPr>
          <w:rFonts w:ascii="Times New Roman" w:hAnsi="Times New Roman" w:cs="Times New Roman"/>
          <w:sz w:val="28"/>
          <w:szCs w:val="28"/>
          <w:lang w:val="ru-RU"/>
        </w:rPr>
        <w:t>). – С. 157-158.</w:t>
      </w:r>
    </w:p>
    <w:p w:rsidR="00147FC9" w:rsidRPr="00147FC9" w:rsidRDefault="00147FC9" w:rsidP="00147FC9">
      <w:pPr>
        <w:spacing w:after="0" w:line="240" w:lineRule="auto"/>
        <w:ind w:firstLine="567"/>
        <w:jc w:val="both"/>
        <w:rPr>
          <w:rFonts w:ascii="Times New Roman" w:eastAsia="Calibri" w:hAnsi="Times New Roman" w:cs="Times New Roman"/>
          <w:sz w:val="28"/>
          <w:szCs w:val="28"/>
          <w:lang w:val="ru-RU"/>
        </w:rPr>
      </w:pPr>
      <w:r w:rsidRPr="00147FC9">
        <w:rPr>
          <w:rFonts w:ascii="Times New Roman" w:hAnsi="Times New Roman" w:cs="Times New Roman"/>
          <w:sz w:val="28"/>
          <w:szCs w:val="28"/>
          <w:lang w:val="ru-RU"/>
        </w:rPr>
        <w:t xml:space="preserve">9 </w:t>
      </w:r>
      <w:r w:rsidRPr="0068020D">
        <w:rPr>
          <w:rFonts w:ascii="Times New Roman" w:eastAsia="Calibri" w:hAnsi="Times New Roman" w:cs="Times New Roman"/>
          <w:sz w:val="28"/>
          <w:szCs w:val="28"/>
          <w:lang w:val="kk-KZ"/>
        </w:rPr>
        <w:t>Уразаева А.Б.</w:t>
      </w:r>
      <w:r w:rsidRPr="00147FC9">
        <w:rPr>
          <w:rFonts w:ascii="Times New Roman" w:hAnsi="Times New Roman" w:cs="Times New Roman"/>
          <w:sz w:val="28"/>
          <w:szCs w:val="28"/>
          <w:lang w:val="ru-RU"/>
        </w:rPr>
        <w:t xml:space="preserve"> Качественное исследование посредством углубленных интервью для изучения основных проблем в борьбе с бруцеллезом// </w:t>
      </w:r>
      <w:r w:rsidRPr="00CF60CF">
        <w:rPr>
          <w:rFonts w:ascii="Times New Roman" w:hAnsi="Times New Roman" w:cs="Times New Roman"/>
          <w:sz w:val="28"/>
          <w:szCs w:val="28"/>
        </w:rPr>
        <w:t>West</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rPr>
        <w:t>Kazakhstan</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rPr>
        <w:t>Medical</w:t>
      </w:r>
      <w:r w:rsidRPr="00147FC9">
        <w:rPr>
          <w:rFonts w:ascii="Times New Roman" w:hAnsi="Times New Roman" w:cs="Times New Roman"/>
          <w:sz w:val="28"/>
          <w:szCs w:val="28"/>
          <w:lang w:val="ru-RU"/>
        </w:rPr>
        <w:t xml:space="preserve"> </w:t>
      </w:r>
      <w:r w:rsidRPr="00CF60CF">
        <w:rPr>
          <w:rFonts w:ascii="Times New Roman" w:hAnsi="Times New Roman" w:cs="Times New Roman"/>
          <w:sz w:val="28"/>
          <w:szCs w:val="28"/>
        </w:rPr>
        <w:t>Journal</w:t>
      </w:r>
      <w:r w:rsidRPr="00147FC9">
        <w:rPr>
          <w:rFonts w:ascii="Times New Roman" w:hAnsi="Times New Roman" w:cs="Times New Roman"/>
          <w:sz w:val="28"/>
          <w:szCs w:val="28"/>
          <w:lang w:val="ru-RU"/>
        </w:rPr>
        <w:t xml:space="preserve">. – 2020. - </w:t>
      </w:r>
      <w:r w:rsidRPr="00CF60CF">
        <w:rPr>
          <w:rFonts w:ascii="Times New Roman" w:hAnsi="Times New Roman" w:cs="Times New Roman"/>
          <w:sz w:val="28"/>
          <w:szCs w:val="28"/>
          <w:lang w:val="kk-KZ"/>
        </w:rPr>
        <w:t>№</w:t>
      </w:r>
      <w:r w:rsidRPr="00147FC9">
        <w:rPr>
          <w:rFonts w:ascii="Times New Roman" w:hAnsi="Times New Roman" w:cs="Times New Roman"/>
          <w:sz w:val="28"/>
          <w:szCs w:val="28"/>
          <w:lang w:val="ru-RU"/>
        </w:rPr>
        <w:t>4. – С</w:t>
      </w:r>
      <w:r w:rsidRPr="00147FC9">
        <w:rPr>
          <w:rFonts w:ascii="Times New Roman" w:eastAsia="Calibri" w:hAnsi="Times New Roman" w:cs="Times New Roman"/>
          <w:sz w:val="28"/>
          <w:szCs w:val="28"/>
          <w:lang w:val="ru-RU"/>
        </w:rPr>
        <w:t>. 253-264.</w:t>
      </w:r>
    </w:p>
    <w:p w:rsidR="00147FC9" w:rsidRPr="00147FC9" w:rsidRDefault="00147FC9" w:rsidP="00147FC9">
      <w:pPr>
        <w:spacing w:after="0" w:line="240" w:lineRule="auto"/>
        <w:ind w:firstLine="567"/>
        <w:rPr>
          <w:rFonts w:ascii="Times New Roman" w:hAnsi="Times New Roman" w:cs="Times New Roman"/>
          <w:sz w:val="28"/>
          <w:szCs w:val="28"/>
          <w:lang w:val="ru-RU"/>
        </w:rPr>
      </w:pPr>
      <w:r w:rsidRPr="00147FC9">
        <w:rPr>
          <w:rFonts w:ascii="Times New Roman" w:eastAsia="Calibri" w:hAnsi="Times New Roman" w:cs="Times New Roman"/>
          <w:sz w:val="28"/>
          <w:szCs w:val="28"/>
          <w:lang w:val="ru-RU"/>
        </w:rPr>
        <w:t xml:space="preserve">10 </w:t>
      </w:r>
      <w:r w:rsidRPr="00CF60CF">
        <w:rPr>
          <w:rFonts w:ascii="Times New Roman" w:hAnsi="Times New Roman" w:cs="Times New Roman"/>
          <w:sz w:val="28"/>
          <w:szCs w:val="28"/>
          <w:lang w:val="kk-KZ"/>
        </w:rPr>
        <w:t>Айкимбаев</w:t>
      </w:r>
      <w:r w:rsidRPr="006B4BA8">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А.М., Тулеуов</w:t>
      </w:r>
      <w:r w:rsidRPr="006B4BA8">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А.М., Мухамадиянова</w:t>
      </w:r>
      <w:r w:rsidRPr="006B4BA8">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 xml:space="preserve">Г.C., </w:t>
      </w:r>
      <w:r w:rsidRPr="0068020D">
        <w:rPr>
          <w:rFonts w:ascii="Times New Roman" w:eastAsia="Calibri" w:hAnsi="Times New Roman" w:cs="Times New Roman"/>
          <w:sz w:val="28"/>
          <w:szCs w:val="28"/>
          <w:lang w:val="kk-KZ"/>
        </w:rPr>
        <w:t>Уразаева А.Б.</w:t>
      </w:r>
      <w:r>
        <w:rPr>
          <w:rFonts w:ascii="Times New Roman" w:eastAsia="Calibri" w:hAnsi="Times New Roman" w:cs="Times New Roman"/>
          <w:sz w:val="28"/>
          <w:szCs w:val="28"/>
          <w:lang w:val="kk-KZ"/>
        </w:rPr>
        <w:t xml:space="preserve">, </w:t>
      </w:r>
      <w:r w:rsidRPr="00CF60CF">
        <w:rPr>
          <w:rFonts w:ascii="Times New Roman" w:hAnsi="Times New Roman" w:cs="Times New Roman"/>
          <w:sz w:val="28"/>
          <w:szCs w:val="28"/>
          <w:lang w:val="kk-KZ"/>
        </w:rPr>
        <w:t>Омашева</w:t>
      </w:r>
      <w:r w:rsidRPr="006B4BA8">
        <w:rPr>
          <w:rFonts w:ascii="Times New Roman" w:hAnsi="Times New Roman" w:cs="Times New Roman"/>
          <w:sz w:val="28"/>
          <w:szCs w:val="28"/>
          <w:lang w:val="kk-KZ"/>
        </w:rPr>
        <w:t xml:space="preserve"> </w:t>
      </w:r>
      <w:r w:rsidRPr="00CF60CF">
        <w:rPr>
          <w:rFonts w:ascii="Times New Roman" w:hAnsi="Times New Roman" w:cs="Times New Roman"/>
          <w:sz w:val="28"/>
          <w:szCs w:val="28"/>
          <w:lang w:val="kk-KZ"/>
        </w:rPr>
        <w:t xml:space="preserve">Г.М., Чалгынбаева А.Р. </w:t>
      </w:r>
      <w:r w:rsidRPr="00147FC9">
        <w:rPr>
          <w:rFonts w:ascii="Times New Roman" w:hAnsi="Times New Roman" w:cs="Times New Roman"/>
          <w:sz w:val="28"/>
          <w:szCs w:val="28"/>
          <w:lang w:val="ru-RU"/>
        </w:rPr>
        <w:t>Современные проблемы эпидемиологического надзора над бруцеллезом в Казахстане// Окружающая среда и здоровье населения. – 2020. - №4. – С. 4-19.</w:t>
      </w:r>
    </w:p>
    <w:p w:rsidR="00AE41CA" w:rsidRDefault="00147FC9" w:rsidP="00147FC9">
      <w:pPr>
        <w:spacing w:after="0" w:line="240" w:lineRule="auto"/>
        <w:ind w:firstLine="567"/>
        <w:jc w:val="both"/>
        <w:rPr>
          <w:rFonts w:ascii="Times New Roman" w:hAnsi="Times New Roman" w:cs="Times New Roman"/>
          <w:sz w:val="28"/>
          <w:szCs w:val="28"/>
          <w:lang w:val="ru-RU"/>
        </w:rPr>
      </w:pPr>
      <w:r w:rsidRPr="00147FC9">
        <w:rPr>
          <w:rFonts w:ascii="Times New Roman" w:hAnsi="Times New Roman" w:cs="Times New Roman"/>
          <w:sz w:val="28"/>
          <w:szCs w:val="28"/>
          <w:lang w:val="ru-RU"/>
        </w:rPr>
        <w:t xml:space="preserve">11 Уразаева А.Б., </w:t>
      </w:r>
      <w:r w:rsidRPr="00CF60CF">
        <w:rPr>
          <w:rFonts w:ascii="Times New Roman" w:hAnsi="Times New Roman" w:cs="Times New Roman"/>
          <w:sz w:val="28"/>
          <w:szCs w:val="28"/>
          <w:lang w:val="kk-KZ"/>
        </w:rPr>
        <w:t>Балмагамбетова С.К</w:t>
      </w:r>
      <w:r>
        <w:rPr>
          <w:rFonts w:ascii="Times New Roman" w:hAnsi="Times New Roman" w:cs="Times New Roman"/>
          <w:sz w:val="28"/>
          <w:szCs w:val="28"/>
          <w:lang w:val="kk-KZ"/>
        </w:rPr>
        <w:t xml:space="preserve">., Уразаева C.T., Бекенов Ж.Е. </w:t>
      </w:r>
      <w:r w:rsidRPr="00147FC9">
        <w:rPr>
          <w:rFonts w:ascii="Times New Roman" w:hAnsi="Times New Roman" w:cs="Times New Roman"/>
          <w:sz w:val="28"/>
          <w:szCs w:val="28"/>
          <w:lang w:val="ru-RU"/>
        </w:rPr>
        <w:t>Согласованность специалистов заинтересованных служб в вопросах бруцеллеза в Казахстане//</w:t>
      </w:r>
      <w:r w:rsidRPr="00CF60CF">
        <w:rPr>
          <w:rFonts w:ascii="Times New Roman" w:hAnsi="Times New Roman" w:cs="Times New Roman"/>
          <w:sz w:val="28"/>
          <w:szCs w:val="28"/>
          <w:lang w:val="kk-KZ"/>
        </w:rPr>
        <w:t xml:space="preserve"> </w:t>
      </w:r>
      <w:r w:rsidRPr="00CF60CF">
        <w:rPr>
          <w:rFonts w:ascii="Times New Roman" w:hAnsi="Times New Roman" w:cs="Times New Roman"/>
          <w:sz w:val="28"/>
          <w:szCs w:val="28"/>
        </w:rPr>
        <w:t>II</w:t>
      </w:r>
      <w:r w:rsidRPr="00147FC9">
        <w:rPr>
          <w:rFonts w:ascii="Times New Roman" w:hAnsi="Times New Roman" w:cs="Times New Roman"/>
          <w:sz w:val="28"/>
          <w:szCs w:val="28"/>
          <w:lang w:val="ru-RU"/>
        </w:rPr>
        <w:t xml:space="preserve"> Казахстанский конгресс инфекционистов «Инфекционные болезни в условиях глобализации: вызовы и решения», г.Нур-Султан, с 7 по 8 октября 2021 г. </w:t>
      </w:r>
      <w:r w:rsidR="004657E5" w:rsidRPr="00D74055">
        <w:rPr>
          <w:rFonts w:ascii="Times New Roman" w:hAnsi="Times New Roman" w:cs="Times New Roman"/>
          <w:sz w:val="28"/>
          <w:szCs w:val="28"/>
          <w:lang w:val="ru-RU"/>
        </w:rPr>
        <w:t>«Здоровье – болезнь – выздоровление». – 2021. - №3. – С. 112-113.</w:t>
      </w: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4657E5" w:rsidRDefault="004657E5" w:rsidP="00D35448">
      <w:pPr>
        <w:spacing w:after="0" w:line="240" w:lineRule="auto"/>
        <w:ind w:firstLine="567"/>
        <w:jc w:val="center"/>
        <w:rPr>
          <w:rFonts w:ascii="Times New Roman" w:hAnsi="Times New Roman" w:cs="Times New Roman"/>
          <w:sz w:val="28"/>
          <w:szCs w:val="28"/>
          <w:lang w:val="ru-RU"/>
        </w:rPr>
      </w:pPr>
    </w:p>
    <w:p w:rsidR="00D35448" w:rsidRDefault="00D35448" w:rsidP="00D35448">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ПРИЛОЖЕНИЕ В</w:t>
      </w:r>
    </w:p>
    <w:p w:rsidR="002E5570" w:rsidRDefault="002E5570" w:rsidP="00EC7E2F">
      <w:pPr>
        <w:spacing w:after="0" w:line="240" w:lineRule="auto"/>
        <w:ind w:firstLine="567"/>
        <w:jc w:val="center"/>
        <w:rPr>
          <w:rFonts w:ascii="Times New Roman" w:hAnsi="Times New Roman" w:cs="Times New Roman"/>
          <w:sz w:val="28"/>
          <w:szCs w:val="28"/>
          <w:lang w:val="ru-RU"/>
        </w:rPr>
      </w:pPr>
    </w:p>
    <w:p w:rsidR="007B02A2" w:rsidRPr="007D6BB1" w:rsidRDefault="00D35448" w:rsidP="00EC7E2F">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Свидете</w:t>
      </w:r>
      <w:r w:rsidR="002E5570">
        <w:rPr>
          <w:rFonts w:ascii="Times New Roman" w:hAnsi="Times New Roman" w:cs="Times New Roman"/>
          <w:sz w:val="28"/>
          <w:szCs w:val="28"/>
          <w:lang w:val="ru-RU"/>
        </w:rPr>
        <w:t>льство об охране авторских прав</w:t>
      </w:r>
    </w:p>
    <w:p w:rsidR="00D35448" w:rsidRDefault="000313AE" w:rsidP="00EC7E2F">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D35448" w:rsidRPr="007D6BB1">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D35448">
        <w:rPr>
          <w:noProof/>
          <w:lang w:val="ru-RU" w:eastAsia="ru-RU" w:bidi="ar-SA"/>
        </w:rPr>
        <w:drawing>
          <wp:inline distT="0" distB="0" distL="0" distR="0">
            <wp:extent cx="5667375" cy="7896225"/>
            <wp:effectExtent l="19050" t="0" r="9525" b="0"/>
            <wp:docPr id="19" name="Рисунок 4" descr="C:\Users\AirMAX\Desktop\Айша 17.11.21\Свидетельство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rMAX\Desktop\Айша 17.11.21\Свидетельство - 0002.jpg"/>
                    <pic:cNvPicPr>
                      <a:picLocks noChangeAspect="1" noChangeArrowheads="1"/>
                    </pic:cNvPicPr>
                  </pic:nvPicPr>
                  <pic:blipFill>
                    <a:blip r:embed="rId231" cstate="print"/>
                    <a:srcRect/>
                    <a:stretch>
                      <a:fillRect/>
                    </a:stretch>
                  </pic:blipFill>
                  <pic:spPr bwMode="auto">
                    <a:xfrm>
                      <a:off x="0" y="0"/>
                      <a:ext cx="5667375" cy="7896225"/>
                    </a:xfrm>
                    <a:prstGeom prst="rect">
                      <a:avLst/>
                    </a:prstGeom>
                    <a:noFill/>
                    <a:ln w="9525">
                      <a:noFill/>
                      <a:miter lim="800000"/>
                      <a:headEnd/>
                      <a:tailEnd/>
                    </a:ln>
                  </pic:spPr>
                </pic:pic>
              </a:graphicData>
            </a:graphic>
          </wp:inline>
        </w:drawing>
      </w: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35448" w:rsidRDefault="00D35448" w:rsidP="00D35448">
      <w:pPr>
        <w:spacing w:after="0" w:line="240" w:lineRule="auto"/>
        <w:ind w:firstLine="567"/>
        <w:jc w:val="both"/>
        <w:rPr>
          <w:rFonts w:ascii="Times New Roman" w:hAnsi="Times New Roman" w:cs="Times New Roman"/>
          <w:sz w:val="28"/>
          <w:szCs w:val="28"/>
          <w:lang w:val="ru-RU"/>
        </w:rPr>
      </w:pPr>
    </w:p>
    <w:p w:rsidR="00D35448" w:rsidRDefault="00D35448" w:rsidP="00D35448">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ПРИЛОЖЕНИЕ С</w:t>
      </w:r>
    </w:p>
    <w:p w:rsidR="002E5570" w:rsidRDefault="002E5570" w:rsidP="00D35448">
      <w:pPr>
        <w:spacing w:after="0" w:line="240" w:lineRule="auto"/>
        <w:ind w:firstLine="567"/>
        <w:jc w:val="center"/>
        <w:rPr>
          <w:rFonts w:ascii="Times New Roman" w:hAnsi="Times New Roman" w:cs="Times New Roman"/>
          <w:sz w:val="28"/>
          <w:szCs w:val="28"/>
          <w:lang w:val="ru-RU"/>
        </w:rPr>
      </w:pPr>
    </w:p>
    <w:p w:rsidR="00D35448" w:rsidRPr="007D6BB1" w:rsidRDefault="002E5570" w:rsidP="00D35448">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С</w:t>
      </w:r>
      <w:r w:rsidR="00AC7A86">
        <w:rPr>
          <w:rFonts w:ascii="Times New Roman" w:hAnsi="Times New Roman" w:cs="Times New Roman"/>
          <w:sz w:val="28"/>
          <w:szCs w:val="28"/>
          <w:lang w:val="ru-RU"/>
        </w:rPr>
        <w:t>ертификат об обучении дизайну и организации исследований</w:t>
      </w:r>
    </w:p>
    <w:p w:rsidR="007B02A2" w:rsidRPr="007D6BB1" w:rsidRDefault="007B02A2" w:rsidP="00D35448">
      <w:pPr>
        <w:spacing w:after="0" w:line="240" w:lineRule="auto"/>
        <w:ind w:firstLine="567"/>
        <w:jc w:val="center"/>
        <w:rPr>
          <w:rFonts w:ascii="Times New Roman" w:hAnsi="Times New Roman" w:cs="Times New Roman"/>
          <w:sz w:val="28"/>
          <w:szCs w:val="28"/>
          <w:lang w:val="ru-RU"/>
        </w:rPr>
      </w:pPr>
    </w:p>
    <w:p w:rsidR="00AC7A86" w:rsidRPr="00AC7A86" w:rsidRDefault="007B02A2" w:rsidP="007B02A2">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743575" cy="6750686"/>
            <wp:effectExtent l="19050" t="0" r="9525" b="0"/>
            <wp:docPr id="21" name="Рисунок 6" descr="C:\Users\AirMAX\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rMAX\Desktop\Безымянный.png"/>
                    <pic:cNvPicPr>
                      <a:picLocks noChangeAspect="1" noChangeArrowheads="1"/>
                    </pic:cNvPicPr>
                  </pic:nvPicPr>
                  <pic:blipFill>
                    <a:blip r:embed="rId232" cstate="print"/>
                    <a:srcRect/>
                    <a:stretch>
                      <a:fillRect/>
                    </a:stretch>
                  </pic:blipFill>
                  <pic:spPr bwMode="auto">
                    <a:xfrm>
                      <a:off x="0" y="0"/>
                      <a:ext cx="5743575" cy="6750686"/>
                    </a:xfrm>
                    <a:prstGeom prst="rect">
                      <a:avLst/>
                    </a:prstGeom>
                    <a:noFill/>
                    <a:ln w="9525">
                      <a:noFill/>
                      <a:miter lim="800000"/>
                      <a:headEnd/>
                      <a:tailEnd/>
                    </a:ln>
                  </pic:spPr>
                </pic:pic>
              </a:graphicData>
            </a:graphic>
          </wp:inline>
        </w:drawing>
      </w:r>
    </w:p>
    <w:p w:rsidR="00AC7A86" w:rsidRDefault="00AC7A86" w:rsidP="00D35448">
      <w:pPr>
        <w:spacing w:after="0" w:line="240" w:lineRule="auto"/>
        <w:ind w:firstLine="567"/>
        <w:jc w:val="center"/>
        <w:rPr>
          <w:rFonts w:ascii="Times New Roman" w:hAnsi="Times New Roman" w:cs="Times New Roman"/>
          <w:sz w:val="28"/>
          <w:szCs w:val="28"/>
          <w:lang w:val="ru-RU"/>
        </w:rPr>
      </w:pPr>
    </w:p>
    <w:p w:rsidR="00AC7A86" w:rsidRDefault="00AC7A86" w:rsidP="00D35448">
      <w:pPr>
        <w:spacing w:after="0" w:line="240" w:lineRule="auto"/>
        <w:ind w:firstLine="567"/>
        <w:jc w:val="center"/>
        <w:rPr>
          <w:rFonts w:ascii="Times New Roman" w:hAnsi="Times New Roman" w:cs="Times New Roman"/>
          <w:sz w:val="28"/>
          <w:szCs w:val="28"/>
          <w:lang w:val="ru-RU"/>
        </w:rPr>
      </w:pPr>
    </w:p>
    <w:p w:rsidR="00AC7A86" w:rsidRDefault="00AC7A86" w:rsidP="00D35448">
      <w:pPr>
        <w:spacing w:after="0" w:line="240" w:lineRule="auto"/>
        <w:ind w:firstLine="567"/>
        <w:jc w:val="center"/>
        <w:rPr>
          <w:rFonts w:ascii="Times New Roman" w:hAnsi="Times New Roman" w:cs="Times New Roman"/>
          <w:sz w:val="28"/>
          <w:szCs w:val="28"/>
        </w:rPr>
      </w:pPr>
    </w:p>
    <w:p w:rsidR="00AC7A86" w:rsidRDefault="00AC7A86" w:rsidP="00D35448">
      <w:pPr>
        <w:spacing w:after="0" w:line="240" w:lineRule="auto"/>
        <w:ind w:firstLine="567"/>
        <w:jc w:val="center"/>
        <w:rPr>
          <w:rFonts w:ascii="Times New Roman" w:hAnsi="Times New Roman" w:cs="Times New Roman"/>
          <w:sz w:val="28"/>
          <w:szCs w:val="28"/>
        </w:rPr>
      </w:pPr>
    </w:p>
    <w:p w:rsidR="00AC7A86" w:rsidRDefault="00AC7A86" w:rsidP="00D35448">
      <w:pPr>
        <w:spacing w:after="0" w:line="240" w:lineRule="auto"/>
        <w:ind w:firstLine="567"/>
        <w:jc w:val="center"/>
        <w:rPr>
          <w:rFonts w:ascii="Times New Roman" w:hAnsi="Times New Roman" w:cs="Times New Roman"/>
          <w:sz w:val="28"/>
          <w:szCs w:val="28"/>
        </w:rPr>
      </w:pPr>
    </w:p>
    <w:p w:rsidR="00AC7A86" w:rsidRDefault="00AC7A86" w:rsidP="00D35448">
      <w:pPr>
        <w:spacing w:after="0" w:line="240" w:lineRule="auto"/>
        <w:ind w:firstLine="567"/>
        <w:jc w:val="center"/>
        <w:rPr>
          <w:rFonts w:ascii="Times New Roman" w:hAnsi="Times New Roman" w:cs="Times New Roman"/>
          <w:sz w:val="28"/>
          <w:szCs w:val="28"/>
        </w:rPr>
      </w:pPr>
    </w:p>
    <w:p w:rsidR="00AC7A86" w:rsidRDefault="00AC7A86" w:rsidP="00D35448">
      <w:pPr>
        <w:spacing w:after="0" w:line="240" w:lineRule="auto"/>
        <w:ind w:firstLine="567"/>
        <w:jc w:val="center"/>
        <w:rPr>
          <w:rFonts w:ascii="Times New Roman" w:hAnsi="Times New Roman" w:cs="Times New Roman"/>
          <w:sz w:val="28"/>
          <w:szCs w:val="28"/>
        </w:rPr>
      </w:pPr>
    </w:p>
    <w:p w:rsidR="00AC7A86" w:rsidRDefault="00AC7A86" w:rsidP="00D35448">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ПРИЛОЖЕНИЕ D</w:t>
      </w:r>
    </w:p>
    <w:p w:rsidR="002E5570" w:rsidRDefault="002E5570" w:rsidP="00D35448">
      <w:pPr>
        <w:spacing w:after="0" w:line="240" w:lineRule="auto"/>
        <w:ind w:firstLine="567"/>
        <w:jc w:val="center"/>
        <w:rPr>
          <w:rFonts w:ascii="Times New Roman" w:hAnsi="Times New Roman" w:cs="Times New Roman"/>
          <w:sz w:val="28"/>
          <w:szCs w:val="28"/>
          <w:lang w:val="ru-RU"/>
        </w:rPr>
      </w:pPr>
    </w:p>
    <w:p w:rsidR="00AC7A86" w:rsidRDefault="002E5570" w:rsidP="00D35448">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Акт внедрения</w:t>
      </w:r>
    </w:p>
    <w:p w:rsidR="00AC7A86" w:rsidRDefault="00AC7A86" w:rsidP="00D35448">
      <w:pPr>
        <w:spacing w:after="0" w:line="240" w:lineRule="auto"/>
        <w:ind w:firstLine="567"/>
        <w:jc w:val="center"/>
        <w:rPr>
          <w:rFonts w:ascii="Times New Roman" w:hAnsi="Times New Roman" w:cs="Times New Roman"/>
          <w:sz w:val="28"/>
          <w:szCs w:val="28"/>
        </w:rPr>
      </w:pPr>
    </w:p>
    <w:p w:rsidR="007B02A2" w:rsidRPr="007B02A2" w:rsidRDefault="007B02A2" w:rsidP="007B02A2">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724525" cy="8020050"/>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 cstate="print"/>
                    <a:srcRect/>
                    <a:stretch>
                      <a:fillRect/>
                    </a:stretch>
                  </pic:blipFill>
                  <pic:spPr bwMode="auto">
                    <a:xfrm>
                      <a:off x="0" y="0"/>
                      <a:ext cx="5724525" cy="8020050"/>
                    </a:xfrm>
                    <a:prstGeom prst="rect">
                      <a:avLst/>
                    </a:prstGeom>
                    <a:noFill/>
                    <a:ln w="9525">
                      <a:noFill/>
                      <a:miter lim="800000"/>
                      <a:headEnd/>
                      <a:tailEnd/>
                    </a:ln>
                  </pic:spPr>
                </pic:pic>
              </a:graphicData>
            </a:graphic>
          </wp:inline>
        </w:drawing>
      </w:r>
    </w:p>
    <w:p w:rsidR="00AC7A86" w:rsidRDefault="00AC7A86" w:rsidP="00D35448">
      <w:pPr>
        <w:spacing w:after="0" w:line="240" w:lineRule="auto"/>
        <w:ind w:firstLine="567"/>
        <w:jc w:val="center"/>
        <w:rPr>
          <w:rFonts w:ascii="Times New Roman" w:hAnsi="Times New Roman" w:cs="Times New Roman"/>
          <w:sz w:val="28"/>
          <w:szCs w:val="28"/>
          <w:lang w:val="ru-RU"/>
        </w:rPr>
      </w:pPr>
    </w:p>
    <w:p w:rsidR="00AC7A86" w:rsidRPr="00AC7A86" w:rsidRDefault="00AC7A86" w:rsidP="00AC7A86">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ПРИЛОЖЕНИЕ </w:t>
      </w:r>
      <w:r>
        <w:rPr>
          <w:rFonts w:ascii="Times New Roman" w:hAnsi="Times New Roman" w:cs="Times New Roman"/>
          <w:sz w:val="28"/>
          <w:szCs w:val="28"/>
        </w:rPr>
        <w:t>E</w:t>
      </w:r>
    </w:p>
    <w:p w:rsidR="002E5570" w:rsidRDefault="002E5570" w:rsidP="00AC7A86">
      <w:pPr>
        <w:spacing w:after="0" w:line="240" w:lineRule="auto"/>
        <w:ind w:firstLine="567"/>
        <w:jc w:val="center"/>
        <w:rPr>
          <w:rFonts w:ascii="Times New Roman" w:hAnsi="Times New Roman" w:cs="Times New Roman"/>
          <w:sz w:val="28"/>
          <w:szCs w:val="28"/>
          <w:lang w:val="ru-RU"/>
        </w:rPr>
      </w:pPr>
    </w:p>
    <w:p w:rsidR="00AC7A86" w:rsidRDefault="002E5570" w:rsidP="00AC7A86">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Акт внедрения</w:t>
      </w:r>
    </w:p>
    <w:p w:rsidR="008815C6" w:rsidRPr="00AC7A86" w:rsidRDefault="008815C6" w:rsidP="00AC7A86">
      <w:pPr>
        <w:spacing w:after="0" w:line="240" w:lineRule="auto"/>
        <w:ind w:firstLine="567"/>
        <w:jc w:val="center"/>
        <w:rPr>
          <w:rFonts w:ascii="Times New Roman" w:hAnsi="Times New Roman" w:cs="Times New Roman"/>
          <w:sz w:val="28"/>
          <w:szCs w:val="28"/>
          <w:lang w:val="ru-RU"/>
        </w:rPr>
      </w:pPr>
    </w:p>
    <w:p w:rsidR="007B02A2" w:rsidRPr="007B02A2" w:rsidRDefault="00EC7E2F" w:rsidP="00EC7E2F">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657850" cy="8172450"/>
            <wp:effectExtent l="19050" t="0" r="0" b="0"/>
            <wp:docPr id="27" name="Рисунок 12" descr="C:\Users\AirMAX\Desktop\Акт внедрения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rMAX\Desktop\Акт внедрения №59.jpg"/>
                    <pic:cNvPicPr>
                      <a:picLocks noChangeAspect="1" noChangeArrowheads="1"/>
                    </pic:cNvPicPr>
                  </pic:nvPicPr>
                  <pic:blipFill>
                    <a:blip r:embed="rId234" cstate="print"/>
                    <a:srcRect/>
                    <a:stretch>
                      <a:fillRect/>
                    </a:stretch>
                  </pic:blipFill>
                  <pic:spPr bwMode="auto">
                    <a:xfrm>
                      <a:off x="0" y="0"/>
                      <a:ext cx="5656206" cy="8170075"/>
                    </a:xfrm>
                    <a:prstGeom prst="rect">
                      <a:avLst/>
                    </a:prstGeom>
                    <a:noFill/>
                    <a:ln w="9525">
                      <a:noFill/>
                      <a:miter lim="800000"/>
                      <a:headEnd/>
                      <a:tailEnd/>
                    </a:ln>
                  </pic:spPr>
                </pic:pic>
              </a:graphicData>
            </a:graphic>
          </wp:inline>
        </w:drawing>
      </w:r>
    </w:p>
    <w:p w:rsidR="00AC7A86" w:rsidRPr="00AC7A86" w:rsidRDefault="00AC7A86" w:rsidP="00AC7A86">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ПРИЛОЖЕНИЕ </w:t>
      </w:r>
      <w:r>
        <w:rPr>
          <w:rFonts w:ascii="Times New Roman" w:hAnsi="Times New Roman" w:cs="Times New Roman"/>
          <w:sz w:val="28"/>
          <w:szCs w:val="28"/>
        </w:rPr>
        <w:t>F</w:t>
      </w:r>
    </w:p>
    <w:p w:rsidR="008815C6" w:rsidRDefault="008815C6" w:rsidP="00AC7A86">
      <w:pPr>
        <w:spacing w:after="0" w:line="240" w:lineRule="auto"/>
        <w:ind w:firstLine="567"/>
        <w:jc w:val="center"/>
        <w:rPr>
          <w:rFonts w:ascii="Times New Roman" w:hAnsi="Times New Roman" w:cs="Times New Roman"/>
          <w:sz w:val="28"/>
          <w:szCs w:val="28"/>
          <w:lang w:val="ru-RU"/>
        </w:rPr>
      </w:pPr>
    </w:p>
    <w:p w:rsidR="00AC7A86" w:rsidRDefault="008815C6" w:rsidP="00AC7A86">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Акт внедрения</w:t>
      </w:r>
    </w:p>
    <w:p w:rsidR="008815C6" w:rsidRPr="00AC7A86" w:rsidRDefault="008815C6" w:rsidP="00AC7A86">
      <w:pPr>
        <w:spacing w:after="0" w:line="240" w:lineRule="auto"/>
        <w:ind w:firstLine="567"/>
        <w:jc w:val="center"/>
        <w:rPr>
          <w:rFonts w:ascii="Times New Roman" w:hAnsi="Times New Roman" w:cs="Times New Roman"/>
          <w:sz w:val="28"/>
          <w:szCs w:val="28"/>
          <w:lang w:val="ru-RU"/>
        </w:rPr>
      </w:pPr>
    </w:p>
    <w:p w:rsidR="00AC7A86" w:rsidRDefault="00AC7A86" w:rsidP="00D35448">
      <w:pPr>
        <w:spacing w:after="0" w:line="240" w:lineRule="auto"/>
        <w:ind w:firstLine="567"/>
        <w:jc w:val="center"/>
        <w:rPr>
          <w:rFonts w:ascii="Times New Roman" w:hAnsi="Times New Roman" w:cs="Times New Roman"/>
          <w:sz w:val="28"/>
          <w:szCs w:val="28"/>
        </w:rPr>
      </w:pPr>
    </w:p>
    <w:p w:rsidR="007B02A2" w:rsidRPr="008815C6" w:rsidRDefault="00EC7E2F" w:rsidP="008815C6">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666968" cy="7972425"/>
            <wp:effectExtent l="19050" t="0" r="0" b="0"/>
            <wp:docPr id="26" name="Рисунок 11" descr="C:\Users\AirMAX\Desktop\Акт внедрения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rMAX\Desktop\Акт внедрения №60.jpg"/>
                    <pic:cNvPicPr>
                      <a:picLocks noChangeAspect="1" noChangeArrowheads="1"/>
                    </pic:cNvPicPr>
                  </pic:nvPicPr>
                  <pic:blipFill>
                    <a:blip r:embed="rId235" cstate="print"/>
                    <a:srcRect/>
                    <a:stretch>
                      <a:fillRect/>
                    </a:stretch>
                  </pic:blipFill>
                  <pic:spPr bwMode="auto">
                    <a:xfrm>
                      <a:off x="0" y="0"/>
                      <a:ext cx="5664728" cy="7969274"/>
                    </a:xfrm>
                    <a:prstGeom prst="rect">
                      <a:avLst/>
                    </a:prstGeom>
                    <a:noFill/>
                    <a:ln w="9525">
                      <a:noFill/>
                      <a:miter lim="800000"/>
                      <a:headEnd/>
                      <a:tailEnd/>
                    </a:ln>
                  </pic:spPr>
                </pic:pic>
              </a:graphicData>
            </a:graphic>
          </wp:inline>
        </w:drawing>
      </w:r>
    </w:p>
    <w:sectPr w:rsidR="007B02A2" w:rsidRPr="008815C6" w:rsidSect="00BA6C4D">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C56" w:rsidRDefault="002A2C56" w:rsidP="00F814CF">
      <w:pPr>
        <w:spacing w:after="0" w:line="240" w:lineRule="auto"/>
      </w:pPr>
      <w:r>
        <w:separator/>
      </w:r>
    </w:p>
  </w:endnote>
  <w:endnote w:type="continuationSeparator" w:id="0">
    <w:p w:rsidR="002A2C56" w:rsidRDefault="002A2C56" w:rsidP="00F814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C">
    <w:altName w:val="Arial"/>
    <w:panose1 w:val="00000000000000000000"/>
    <w:charset w:val="CC"/>
    <w:family w:val="swiss"/>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HFDJ H+ MTSYB">
    <w:altName w:val="Arial Unicode MS"/>
    <w:panose1 w:val="00000000000000000000"/>
    <w:charset w:val="81"/>
    <w:family w:val="swiss"/>
    <w:notTrueType/>
    <w:pitch w:val="default"/>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8180"/>
    </w:sdtPr>
    <w:sdtContent>
      <w:p w:rsidR="00921FF5" w:rsidRDefault="00921FF5">
        <w:pPr>
          <w:pStyle w:val="afe"/>
          <w:jc w:val="center"/>
        </w:pPr>
        <w:fldSimple w:instr=" PAGE   \* MERGEFORMAT ">
          <w:r>
            <w:rPr>
              <w:noProof/>
            </w:rPr>
            <w:t>3</w:t>
          </w:r>
        </w:fldSimple>
      </w:p>
    </w:sdtContent>
  </w:sdt>
  <w:p w:rsidR="00921FF5" w:rsidRDefault="00921FF5">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4112"/>
    </w:sdtPr>
    <w:sdtContent>
      <w:p w:rsidR="00921FF5" w:rsidRDefault="00921FF5">
        <w:pPr>
          <w:pStyle w:val="afe"/>
          <w:jc w:val="center"/>
        </w:pPr>
        <w:fldSimple w:instr=" PAGE   \* MERGEFORMAT ">
          <w:r>
            <w:rPr>
              <w:noProof/>
            </w:rPr>
            <w:t>80</w:t>
          </w:r>
        </w:fldSimple>
      </w:p>
    </w:sdtContent>
  </w:sdt>
  <w:p w:rsidR="00921FF5" w:rsidRDefault="00921FF5">
    <w:pPr>
      <w:pStyle w:val="a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114377"/>
    </w:sdtPr>
    <w:sdtContent>
      <w:p w:rsidR="00921FF5" w:rsidRDefault="00921FF5">
        <w:pPr>
          <w:pStyle w:val="afe"/>
          <w:jc w:val="center"/>
        </w:pPr>
        <w:fldSimple w:instr=" PAGE   \* MERGEFORMAT ">
          <w:r>
            <w:rPr>
              <w:noProof/>
            </w:rPr>
            <w:t>82</w:t>
          </w:r>
        </w:fldSimple>
      </w:p>
    </w:sdtContent>
  </w:sdt>
  <w:p w:rsidR="00921FF5" w:rsidRDefault="00921FF5">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FF5" w:rsidRDefault="00921FF5">
    <w:pPr>
      <w:pStyle w:val="afe"/>
      <w:jc w:val="center"/>
    </w:pPr>
    <w:fldSimple w:instr=" PAGE   \* MERGEFORMAT ">
      <w:r w:rsidR="00660D59">
        <w:rPr>
          <w:noProof/>
        </w:rPr>
        <w:t>166</w:t>
      </w:r>
    </w:fldSimple>
  </w:p>
  <w:p w:rsidR="00921FF5" w:rsidRDefault="00921FF5">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C56" w:rsidRDefault="002A2C56" w:rsidP="00F814CF">
      <w:pPr>
        <w:spacing w:after="0" w:line="240" w:lineRule="auto"/>
      </w:pPr>
      <w:r>
        <w:separator/>
      </w:r>
    </w:p>
  </w:footnote>
  <w:footnote w:type="continuationSeparator" w:id="0">
    <w:p w:rsidR="002A2C56" w:rsidRDefault="002A2C56" w:rsidP="00F814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044E"/>
    <w:multiLevelType w:val="hybridMultilevel"/>
    <w:tmpl w:val="68782C00"/>
    <w:lvl w:ilvl="0" w:tplc="77380EEA">
      <w:start w:val="1"/>
      <w:numFmt w:val="decimal"/>
      <w:lvlText w:val="%1)"/>
      <w:lvlJc w:val="left"/>
      <w:pPr>
        <w:ind w:left="394" w:hanging="360"/>
      </w:pPr>
      <w:rPr>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128B24C1"/>
    <w:multiLevelType w:val="hybridMultilevel"/>
    <w:tmpl w:val="61266C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3E3118D"/>
    <w:multiLevelType w:val="hybridMultilevel"/>
    <w:tmpl w:val="A52E4122"/>
    <w:lvl w:ilvl="0" w:tplc="06CE8C2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B1E16F9"/>
    <w:multiLevelType w:val="hybridMultilevel"/>
    <w:tmpl w:val="64A4459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B3316C3"/>
    <w:multiLevelType w:val="hybridMultilevel"/>
    <w:tmpl w:val="BDD6540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5D504C"/>
    <w:multiLevelType w:val="hybridMultilevel"/>
    <w:tmpl w:val="9EAEFAB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E6B35D7"/>
    <w:multiLevelType w:val="hybridMultilevel"/>
    <w:tmpl w:val="64A44594"/>
    <w:lvl w:ilvl="0" w:tplc="04190011">
      <w:start w:val="1"/>
      <w:numFmt w:val="decimal"/>
      <w:lvlText w:val="%1)"/>
      <w:lvlJc w:val="left"/>
      <w:pPr>
        <w:ind w:left="468" w:hanging="360"/>
      </w:p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7">
    <w:nsid w:val="22E42B60"/>
    <w:multiLevelType w:val="hybridMultilevel"/>
    <w:tmpl w:val="FFA622E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97D4D04"/>
    <w:multiLevelType w:val="hybridMultilevel"/>
    <w:tmpl w:val="57B8AB9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F0E6682"/>
    <w:multiLevelType w:val="hybridMultilevel"/>
    <w:tmpl w:val="6442C4B0"/>
    <w:lvl w:ilvl="0" w:tplc="04190011">
      <w:start w:val="1"/>
      <w:numFmt w:val="decimal"/>
      <w:lvlText w:val="%1)"/>
      <w:lvlJc w:val="left"/>
      <w:pPr>
        <w:ind w:left="468" w:hanging="360"/>
      </w:p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0">
    <w:nsid w:val="33B97DA1"/>
    <w:multiLevelType w:val="hybridMultilevel"/>
    <w:tmpl w:val="9D740E0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4055E57"/>
    <w:multiLevelType w:val="hybridMultilevel"/>
    <w:tmpl w:val="9D740E0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6065355"/>
    <w:multiLevelType w:val="hybridMultilevel"/>
    <w:tmpl w:val="3A565F4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8277F50"/>
    <w:multiLevelType w:val="hybridMultilevel"/>
    <w:tmpl w:val="AB464EC2"/>
    <w:lvl w:ilvl="0" w:tplc="FA2E698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98A22F2"/>
    <w:multiLevelType w:val="hybridMultilevel"/>
    <w:tmpl w:val="6442C4B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B014D4F"/>
    <w:multiLevelType w:val="hybridMultilevel"/>
    <w:tmpl w:val="AA42312A"/>
    <w:lvl w:ilvl="0" w:tplc="7E367B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E7831D6"/>
    <w:multiLevelType w:val="hybridMultilevel"/>
    <w:tmpl w:val="67164B32"/>
    <w:lvl w:ilvl="0" w:tplc="0BD8990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32E79AA"/>
    <w:multiLevelType w:val="hybridMultilevel"/>
    <w:tmpl w:val="6442C4B0"/>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46317705"/>
    <w:multiLevelType w:val="hybridMultilevel"/>
    <w:tmpl w:val="F2F097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7EC5B26"/>
    <w:multiLevelType w:val="hybridMultilevel"/>
    <w:tmpl w:val="FFA622E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B2E64A1"/>
    <w:multiLevelType w:val="hybridMultilevel"/>
    <w:tmpl w:val="1D908282"/>
    <w:lvl w:ilvl="0" w:tplc="04190011">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nsid w:val="505F18AE"/>
    <w:multiLevelType w:val="hybridMultilevel"/>
    <w:tmpl w:val="F2F097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46B4E6C"/>
    <w:multiLevelType w:val="hybridMultilevel"/>
    <w:tmpl w:val="F90CE3EC"/>
    <w:lvl w:ilvl="0" w:tplc="84845B54">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EB5266"/>
    <w:multiLevelType w:val="hybridMultilevel"/>
    <w:tmpl w:val="9D740E0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86F498E"/>
    <w:multiLevelType w:val="hybridMultilevel"/>
    <w:tmpl w:val="AC224A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4874263"/>
    <w:multiLevelType w:val="hybridMultilevel"/>
    <w:tmpl w:val="F2F097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2"/>
  </w:num>
  <w:num w:numId="2">
    <w:abstractNumId w:val="2"/>
  </w:num>
  <w:num w:numId="3">
    <w:abstractNumId w:val="15"/>
  </w:num>
  <w:num w:numId="4">
    <w:abstractNumId w:val="19"/>
  </w:num>
  <w:num w:numId="5">
    <w:abstractNumId w:val="10"/>
  </w:num>
  <w:num w:numId="6">
    <w:abstractNumId w:val="5"/>
  </w:num>
  <w:num w:numId="7">
    <w:abstractNumId w:val="18"/>
  </w:num>
  <w:num w:numId="8">
    <w:abstractNumId w:val="4"/>
  </w:num>
  <w:num w:numId="9">
    <w:abstractNumId w:val="20"/>
  </w:num>
  <w:num w:numId="10">
    <w:abstractNumId w:val="0"/>
  </w:num>
  <w:num w:numId="11">
    <w:abstractNumId w:val="3"/>
  </w:num>
  <w:num w:numId="12">
    <w:abstractNumId w:val="16"/>
  </w:num>
  <w:num w:numId="13">
    <w:abstractNumId w:val="13"/>
  </w:num>
  <w:num w:numId="14">
    <w:abstractNumId w:val="14"/>
  </w:num>
  <w:num w:numId="15">
    <w:abstractNumId w:val="17"/>
  </w:num>
  <w:num w:numId="16">
    <w:abstractNumId w:val="11"/>
  </w:num>
  <w:num w:numId="17">
    <w:abstractNumId w:val="25"/>
  </w:num>
  <w:num w:numId="18">
    <w:abstractNumId w:val="6"/>
  </w:num>
  <w:num w:numId="19">
    <w:abstractNumId w:val="8"/>
  </w:num>
  <w:num w:numId="20">
    <w:abstractNumId w:val="24"/>
  </w:num>
  <w:num w:numId="21">
    <w:abstractNumId w:val="7"/>
  </w:num>
  <w:num w:numId="22">
    <w:abstractNumId w:val="9"/>
  </w:num>
  <w:num w:numId="23">
    <w:abstractNumId w:val="23"/>
  </w:num>
  <w:num w:numId="24">
    <w:abstractNumId w:val="21"/>
  </w:num>
  <w:num w:numId="25">
    <w:abstractNumId w:val="12"/>
  </w:num>
  <w:num w:numId="26">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50247A"/>
    <w:rsid w:val="00000C36"/>
    <w:rsid w:val="000050A3"/>
    <w:rsid w:val="0000532A"/>
    <w:rsid w:val="00011C6E"/>
    <w:rsid w:val="00020E5B"/>
    <w:rsid w:val="00023217"/>
    <w:rsid w:val="00024617"/>
    <w:rsid w:val="00024A32"/>
    <w:rsid w:val="00025E14"/>
    <w:rsid w:val="00027561"/>
    <w:rsid w:val="00027E48"/>
    <w:rsid w:val="000313AE"/>
    <w:rsid w:val="000315DC"/>
    <w:rsid w:val="00035FA1"/>
    <w:rsid w:val="00036AA6"/>
    <w:rsid w:val="00037165"/>
    <w:rsid w:val="00040DF7"/>
    <w:rsid w:val="00051DE5"/>
    <w:rsid w:val="00057135"/>
    <w:rsid w:val="00064609"/>
    <w:rsid w:val="00065332"/>
    <w:rsid w:val="00065C13"/>
    <w:rsid w:val="000829FA"/>
    <w:rsid w:val="00085C47"/>
    <w:rsid w:val="0009076E"/>
    <w:rsid w:val="00095D4F"/>
    <w:rsid w:val="000972AC"/>
    <w:rsid w:val="000A6203"/>
    <w:rsid w:val="000A7446"/>
    <w:rsid w:val="000B4ADE"/>
    <w:rsid w:val="000B4AF5"/>
    <w:rsid w:val="000B4CE3"/>
    <w:rsid w:val="000B7943"/>
    <w:rsid w:val="000B7BBB"/>
    <w:rsid w:val="000C0469"/>
    <w:rsid w:val="000C1D4E"/>
    <w:rsid w:val="000C203C"/>
    <w:rsid w:val="000C35D7"/>
    <w:rsid w:val="000C5D61"/>
    <w:rsid w:val="000C720E"/>
    <w:rsid w:val="000C786F"/>
    <w:rsid w:val="000E3B8F"/>
    <w:rsid w:val="000F26A2"/>
    <w:rsid w:val="000F7564"/>
    <w:rsid w:val="00105EBD"/>
    <w:rsid w:val="00107A2D"/>
    <w:rsid w:val="00111749"/>
    <w:rsid w:val="00115E66"/>
    <w:rsid w:val="0012039D"/>
    <w:rsid w:val="00122D96"/>
    <w:rsid w:val="0012757D"/>
    <w:rsid w:val="00133051"/>
    <w:rsid w:val="00140B76"/>
    <w:rsid w:val="00142528"/>
    <w:rsid w:val="00147FC9"/>
    <w:rsid w:val="00150D62"/>
    <w:rsid w:val="00151566"/>
    <w:rsid w:val="00153A4D"/>
    <w:rsid w:val="00160347"/>
    <w:rsid w:val="00175503"/>
    <w:rsid w:val="00184D83"/>
    <w:rsid w:val="00185DFF"/>
    <w:rsid w:val="00187118"/>
    <w:rsid w:val="001A1C05"/>
    <w:rsid w:val="001B0E66"/>
    <w:rsid w:val="001B2BAE"/>
    <w:rsid w:val="001B415F"/>
    <w:rsid w:val="001B775F"/>
    <w:rsid w:val="001C1F8D"/>
    <w:rsid w:val="001C239C"/>
    <w:rsid w:val="001C2473"/>
    <w:rsid w:val="001C2F37"/>
    <w:rsid w:val="001C6B81"/>
    <w:rsid w:val="001C7925"/>
    <w:rsid w:val="001D64F7"/>
    <w:rsid w:val="001D76C4"/>
    <w:rsid w:val="001E5EC3"/>
    <w:rsid w:val="001F3E52"/>
    <w:rsid w:val="001F5F06"/>
    <w:rsid w:val="001F7288"/>
    <w:rsid w:val="001F7BF3"/>
    <w:rsid w:val="0020319A"/>
    <w:rsid w:val="0020387C"/>
    <w:rsid w:val="002115FD"/>
    <w:rsid w:val="00213075"/>
    <w:rsid w:val="00213E8E"/>
    <w:rsid w:val="00217B80"/>
    <w:rsid w:val="00221CD7"/>
    <w:rsid w:val="00222F1D"/>
    <w:rsid w:val="00225928"/>
    <w:rsid w:val="0022794A"/>
    <w:rsid w:val="00230258"/>
    <w:rsid w:val="002357AA"/>
    <w:rsid w:val="00235BA2"/>
    <w:rsid w:val="002370CA"/>
    <w:rsid w:val="0024124C"/>
    <w:rsid w:val="00242DB0"/>
    <w:rsid w:val="00247E98"/>
    <w:rsid w:val="002509C7"/>
    <w:rsid w:val="00251EC1"/>
    <w:rsid w:val="00263104"/>
    <w:rsid w:val="0026705F"/>
    <w:rsid w:val="00267EB6"/>
    <w:rsid w:val="002700C0"/>
    <w:rsid w:val="002763B3"/>
    <w:rsid w:val="002811DC"/>
    <w:rsid w:val="00281C1F"/>
    <w:rsid w:val="00283732"/>
    <w:rsid w:val="002840C2"/>
    <w:rsid w:val="002848FD"/>
    <w:rsid w:val="002850F8"/>
    <w:rsid w:val="00286CCF"/>
    <w:rsid w:val="00291431"/>
    <w:rsid w:val="0029436F"/>
    <w:rsid w:val="00294EB1"/>
    <w:rsid w:val="002958D3"/>
    <w:rsid w:val="00296088"/>
    <w:rsid w:val="002A0C38"/>
    <w:rsid w:val="002A1484"/>
    <w:rsid w:val="002A2C56"/>
    <w:rsid w:val="002A71EA"/>
    <w:rsid w:val="002A75EB"/>
    <w:rsid w:val="002B189D"/>
    <w:rsid w:val="002B2B4E"/>
    <w:rsid w:val="002B2BEC"/>
    <w:rsid w:val="002D6B49"/>
    <w:rsid w:val="002D77EC"/>
    <w:rsid w:val="002E45B4"/>
    <w:rsid w:val="002E5570"/>
    <w:rsid w:val="002E76CD"/>
    <w:rsid w:val="002E7BA7"/>
    <w:rsid w:val="002F0B77"/>
    <w:rsid w:val="002F4195"/>
    <w:rsid w:val="002F7943"/>
    <w:rsid w:val="00301838"/>
    <w:rsid w:val="00303D61"/>
    <w:rsid w:val="0031587A"/>
    <w:rsid w:val="0032511F"/>
    <w:rsid w:val="003254D0"/>
    <w:rsid w:val="003267C1"/>
    <w:rsid w:val="00341B25"/>
    <w:rsid w:val="003428D8"/>
    <w:rsid w:val="00342C95"/>
    <w:rsid w:val="00345324"/>
    <w:rsid w:val="00345DD8"/>
    <w:rsid w:val="0034630B"/>
    <w:rsid w:val="00350239"/>
    <w:rsid w:val="00373657"/>
    <w:rsid w:val="0038109D"/>
    <w:rsid w:val="00382373"/>
    <w:rsid w:val="003A0185"/>
    <w:rsid w:val="003A4E7D"/>
    <w:rsid w:val="003A5C38"/>
    <w:rsid w:val="003A6E79"/>
    <w:rsid w:val="003B02D5"/>
    <w:rsid w:val="003B0700"/>
    <w:rsid w:val="003B1D01"/>
    <w:rsid w:val="003B37C1"/>
    <w:rsid w:val="003C03F7"/>
    <w:rsid w:val="003C04C3"/>
    <w:rsid w:val="003C0BE0"/>
    <w:rsid w:val="003C4F63"/>
    <w:rsid w:val="003C7A7E"/>
    <w:rsid w:val="003D3AA6"/>
    <w:rsid w:val="003E124B"/>
    <w:rsid w:val="003E3075"/>
    <w:rsid w:val="003E4A2B"/>
    <w:rsid w:val="003E4D6F"/>
    <w:rsid w:val="003E7197"/>
    <w:rsid w:val="00402C29"/>
    <w:rsid w:val="004068FF"/>
    <w:rsid w:val="0041490A"/>
    <w:rsid w:val="00424BB8"/>
    <w:rsid w:val="00430F39"/>
    <w:rsid w:val="004312D7"/>
    <w:rsid w:val="004321B7"/>
    <w:rsid w:val="00433E32"/>
    <w:rsid w:val="00436440"/>
    <w:rsid w:val="00436609"/>
    <w:rsid w:val="004372B6"/>
    <w:rsid w:val="00437ED8"/>
    <w:rsid w:val="004475EA"/>
    <w:rsid w:val="00450C0D"/>
    <w:rsid w:val="00451336"/>
    <w:rsid w:val="004525D1"/>
    <w:rsid w:val="00452C40"/>
    <w:rsid w:val="0045508D"/>
    <w:rsid w:val="00456032"/>
    <w:rsid w:val="004604D1"/>
    <w:rsid w:val="004657E5"/>
    <w:rsid w:val="0048090F"/>
    <w:rsid w:val="00482096"/>
    <w:rsid w:val="004828E0"/>
    <w:rsid w:val="00482F29"/>
    <w:rsid w:val="0049488E"/>
    <w:rsid w:val="00496406"/>
    <w:rsid w:val="00497824"/>
    <w:rsid w:val="004A1434"/>
    <w:rsid w:val="004A47BC"/>
    <w:rsid w:val="004A6964"/>
    <w:rsid w:val="004A755F"/>
    <w:rsid w:val="004B23FB"/>
    <w:rsid w:val="004B4928"/>
    <w:rsid w:val="004C168F"/>
    <w:rsid w:val="004C3FC6"/>
    <w:rsid w:val="004D086D"/>
    <w:rsid w:val="004D407A"/>
    <w:rsid w:val="004E5D83"/>
    <w:rsid w:val="004F077D"/>
    <w:rsid w:val="004F28ED"/>
    <w:rsid w:val="004F603E"/>
    <w:rsid w:val="004F6312"/>
    <w:rsid w:val="00500AF9"/>
    <w:rsid w:val="0050247A"/>
    <w:rsid w:val="00506C82"/>
    <w:rsid w:val="005108FD"/>
    <w:rsid w:val="00510D8E"/>
    <w:rsid w:val="00517086"/>
    <w:rsid w:val="0052131C"/>
    <w:rsid w:val="00521774"/>
    <w:rsid w:val="00521C17"/>
    <w:rsid w:val="00533A1E"/>
    <w:rsid w:val="00540B62"/>
    <w:rsid w:val="00542471"/>
    <w:rsid w:val="00552ADC"/>
    <w:rsid w:val="0056332F"/>
    <w:rsid w:val="00563697"/>
    <w:rsid w:val="00570B65"/>
    <w:rsid w:val="0057203F"/>
    <w:rsid w:val="00574E51"/>
    <w:rsid w:val="00587B6B"/>
    <w:rsid w:val="005920A8"/>
    <w:rsid w:val="0059425C"/>
    <w:rsid w:val="00594D43"/>
    <w:rsid w:val="00596396"/>
    <w:rsid w:val="005A0EF4"/>
    <w:rsid w:val="005A25CC"/>
    <w:rsid w:val="005A65F0"/>
    <w:rsid w:val="005A660A"/>
    <w:rsid w:val="005B6055"/>
    <w:rsid w:val="005C0069"/>
    <w:rsid w:val="005C1AA9"/>
    <w:rsid w:val="005C4CCE"/>
    <w:rsid w:val="005C7B14"/>
    <w:rsid w:val="005D6541"/>
    <w:rsid w:val="005D66C1"/>
    <w:rsid w:val="005E4058"/>
    <w:rsid w:val="005E52CE"/>
    <w:rsid w:val="005E5547"/>
    <w:rsid w:val="005E64D2"/>
    <w:rsid w:val="005F295F"/>
    <w:rsid w:val="005F3B8C"/>
    <w:rsid w:val="005F7EF6"/>
    <w:rsid w:val="0060199E"/>
    <w:rsid w:val="00604C5F"/>
    <w:rsid w:val="00605388"/>
    <w:rsid w:val="00610E74"/>
    <w:rsid w:val="00614CCB"/>
    <w:rsid w:val="00624266"/>
    <w:rsid w:val="00624AB9"/>
    <w:rsid w:val="00624F97"/>
    <w:rsid w:val="006251CA"/>
    <w:rsid w:val="006271B6"/>
    <w:rsid w:val="0063000D"/>
    <w:rsid w:val="0065482B"/>
    <w:rsid w:val="00655908"/>
    <w:rsid w:val="0066067A"/>
    <w:rsid w:val="00660D59"/>
    <w:rsid w:val="00667EF2"/>
    <w:rsid w:val="00671C0D"/>
    <w:rsid w:val="006735C5"/>
    <w:rsid w:val="006742B7"/>
    <w:rsid w:val="0067430A"/>
    <w:rsid w:val="00675A08"/>
    <w:rsid w:val="00687706"/>
    <w:rsid w:val="00690E7A"/>
    <w:rsid w:val="006966A3"/>
    <w:rsid w:val="006A208F"/>
    <w:rsid w:val="006A666C"/>
    <w:rsid w:val="006B1E64"/>
    <w:rsid w:val="006B6414"/>
    <w:rsid w:val="006B6BDA"/>
    <w:rsid w:val="006B71C0"/>
    <w:rsid w:val="006C1E12"/>
    <w:rsid w:val="006C219E"/>
    <w:rsid w:val="006C2B27"/>
    <w:rsid w:val="006C7D7F"/>
    <w:rsid w:val="006D0453"/>
    <w:rsid w:val="006D464C"/>
    <w:rsid w:val="006E0A16"/>
    <w:rsid w:val="006E20CD"/>
    <w:rsid w:val="006E309E"/>
    <w:rsid w:val="006E3980"/>
    <w:rsid w:val="006E7D9E"/>
    <w:rsid w:val="006F2A83"/>
    <w:rsid w:val="006F62AA"/>
    <w:rsid w:val="00702546"/>
    <w:rsid w:val="0070437B"/>
    <w:rsid w:val="007126C6"/>
    <w:rsid w:val="007129D4"/>
    <w:rsid w:val="0071479B"/>
    <w:rsid w:val="00714854"/>
    <w:rsid w:val="00715941"/>
    <w:rsid w:val="00723027"/>
    <w:rsid w:val="00730120"/>
    <w:rsid w:val="00730F9A"/>
    <w:rsid w:val="00733C08"/>
    <w:rsid w:val="00737270"/>
    <w:rsid w:val="0074062F"/>
    <w:rsid w:val="0074207F"/>
    <w:rsid w:val="00743C4A"/>
    <w:rsid w:val="0074533E"/>
    <w:rsid w:val="0074587E"/>
    <w:rsid w:val="00750047"/>
    <w:rsid w:val="00755818"/>
    <w:rsid w:val="007559D3"/>
    <w:rsid w:val="00755F31"/>
    <w:rsid w:val="00756C6E"/>
    <w:rsid w:val="00765C91"/>
    <w:rsid w:val="00766DDB"/>
    <w:rsid w:val="00767987"/>
    <w:rsid w:val="00770142"/>
    <w:rsid w:val="00770F21"/>
    <w:rsid w:val="00783752"/>
    <w:rsid w:val="007843CC"/>
    <w:rsid w:val="00786642"/>
    <w:rsid w:val="00787067"/>
    <w:rsid w:val="00791C60"/>
    <w:rsid w:val="007920A5"/>
    <w:rsid w:val="00793A6B"/>
    <w:rsid w:val="007A254F"/>
    <w:rsid w:val="007A3F4B"/>
    <w:rsid w:val="007A41C3"/>
    <w:rsid w:val="007B024E"/>
    <w:rsid w:val="007B02A2"/>
    <w:rsid w:val="007B0480"/>
    <w:rsid w:val="007B06FB"/>
    <w:rsid w:val="007B7AE2"/>
    <w:rsid w:val="007C384A"/>
    <w:rsid w:val="007D2819"/>
    <w:rsid w:val="007D6BB1"/>
    <w:rsid w:val="007E3C42"/>
    <w:rsid w:val="007E4693"/>
    <w:rsid w:val="007E6533"/>
    <w:rsid w:val="007F3000"/>
    <w:rsid w:val="00801FBD"/>
    <w:rsid w:val="00805B1A"/>
    <w:rsid w:val="00805DD3"/>
    <w:rsid w:val="00812DD7"/>
    <w:rsid w:val="00815EF5"/>
    <w:rsid w:val="00824B9A"/>
    <w:rsid w:val="00832DA1"/>
    <w:rsid w:val="00833675"/>
    <w:rsid w:val="00841A6C"/>
    <w:rsid w:val="00842A87"/>
    <w:rsid w:val="008468D5"/>
    <w:rsid w:val="00852E7F"/>
    <w:rsid w:val="00853C0F"/>
    <w:rsid w:val="00867229"/>
    <w:rsid w:val="00867FAE"/>
    <w:rsid w:val="00874F79"/>
    <w:rsid w:val="0087594B"/>
    <w:rsid w:val="008815C6"/>
    <w:rsid w:val="00881C5C"/>
    <w:rsid w:val="0088431F"/>
    <w:rsid w:val="008915DC"/>
    <w:rsid w:val="00891A44"/>
    <w:rsid w:val="00893042"/>
    <w:rsid w:val="008966AE"/>
    <w:rsid w:val="008975F0"/>
    <w:rsid w:val="008A079F"/>
    <w:rsid w:val="008A3263"/>
    <w:rsid w:val="008A49EB"/>
    <w:rsid w:val="008A51A0"/>
    <w:rsid w:val="008A77BC"/>
    <w:rsid w:val="008C08E7"/>
    <w:rsid w:val="008D3123"/>
    <w:rsid w:val="008D404D"/>
    <w:rsid w:val="008E0092"/>
    <w:rsid w:val="008E2BFD"/>
    <w:rsid w:val="008E342C"/>
    <w:rsid w:val="008F071E"/>
    <w:rsid w:val="008F21EA"/>
    <w:rsid w:val="008F74B1"/>
    <w:rsid w:val="008F7DB8"/>
    <w:rsid w:val="0090414D"/>
    <w:rsid w:val="009071DB"/>
    <w:rsid w:val="00913590"/>
    <w:rsid w:val="00917890"/>
    <w:rsid w:val="00921FF5"/>
    <w:rsid w:val="0093403B"/>
    <w:rsid w:val="00941AF5"/>
    <w:rsid w:val="00946736"/>
    <w:rsid w:val="0095194A"/>
    <w:rsid w:val="00957962"/>
    <w:rsid w:val="00962832"/>
    <w:rsid w:val="00963AC5"/>
    <w:rsid w:val="00967F4B"/>
    <w:rsid w:val="00985632"/>
    <w:rsid w:val="0098738E"/>
    <w:rsid w:val="00987FE0"/>
    <w:rsid w:val="00990A6F"/>
    <w:rsid w:val="0099379B"/>
    <w:rsid w:val="00996C7A"/>
    <w:rsid w:val="00997F38"/>
    <w:rsid w:val="009B052D"/>
    <w:rsid w:val="009B43CB"/>
    <w:rsid w:val="009B745C"/>
    <w:rsid w:val="009C0BE2"/>
    <w:rsid w:val="009C3DC1"/>
    <w:rsid w:val="009D128C"/>
    <w:rsid w:val="009E0D95"/>
    <w:rsid w:val="009E1A5F"/>
    <w:rsid w:val="009E2C13"/>
    <w:rsid w:val="009F5C00"/>
    <w:rsid w:val="009F68BF"/>
    <w:rsid w:val="00A005D4"/>
    <w:rsid w:val="00A1090E"/>
    <w:rsid w:val="00A11AC6"/>
    <w:rsid w:val="00A13D41"/>
    <w:rsid w:val="00A1744F"/>
    <w:rsid w:val="00A2200C"/>
    <w:rsid w:val="00A26EF5"/>
    <w:rsid w:val="00A46242"/>
    <w:rsid w:val="00A508F1"/>
    <w:rsid w:val="00A50A9A"/>
    <w:rsid w:val="00A52E36"/>
    <w:rsid w:val="00A53709"/>
    <w:rsid w:val="00A5692C"/>
    <w:rsid w:val="00A62A59"/>
    <w:rsid w:val="00A653ED"/>
    <w:rsid w:val="00A71AC9"/>
    <w:rsid w:val="00A73877"/>
    <w:rsid w:val="00A745C8"/>
    <w:rsid w:val="00A75461"/>
    <w:rsid w:val="00A804D6"/>
    <w:rsid w:val="00A84282"/>
    <w:rsid w:val="00A848CC"/>
    <w:rsid w:val="00A85222"/>
    <w:rsid w:val="00A974CB"/>
    <w:rsid w:val="00AA75D5"/>
    <w:rsid w:val="00AA7988"/>
    <w:rsid w:val="00AB16CE"/>
    <w:rsid w:val="00AC03EE"/>
    <w:rsid w:val="00AC0CC1"/>
    <w:rsid w:val="00AC105A"/>
    <w:rsid w:val="00AC272B"/>
    <w:rsid w:val="00AC29CA"/>
    <w:rsid w:val="00AC324D"/>
    <w:rsid w:val="00AC3C5F"/>
    <w:rsid w:val="00AC7A86"/>
    <w:rsid w:val="00AD05B8"/>
    <w:rsid w:val="00AD258A"/>
    <w:rsid w:val="00AE0185"/>
    <w:rsid w:val="00AE2039"/>
    <w:rsid w:val="00AE2899"/>
    <w:rsid w:val="00AE3334"/>
    <w:rsid w:val="00AE41CA"/>
    <w:rsid w:val="00AE59CB"/>
    <w:rsid w:val="00AF35F3"/>
    <w:rsid w:val="00AF53C7"/>
    <w:rsid w:val="00AF63C7"/>
    <w:rsid w:val="00B03927"/>
    <w:rsid w:val="00B03951"/>
    <w:rsid w:val="00B053B9"/>
    <w:rsid w:val="00B1263E"/>
    <w:rsid w:val="00B135C6"/>
    <w:rsid w:val="00B13B66"/>
    <w:rsid w:val="00B14F98"/>
    <w:rsid w:val="00B15182"/>
    <w:rsid w:val="00B154CE"/>
    <w:rsid w:val="00B15B96"/>
    <w:rsid w:val="00B237F6"/>
    <w:rsid w:val="00B26AEC"/>
    <w:rsid w:val="00B379B4"/>
    <w:rsid w:val="00B5174A"/>
    <w:rsid w:val="00B51F1B"/>
    <w:rsid w:val="00B544A9"/>
    <w:rsid w:val="00B5504F"/>
    <w:rsid w:val="00B55D30"/>
    <w:rsid w:val="00B607EA"/>
    <w:rsid w:val="00B61329"/>
    <w:rsid w:val="00B6166F"/>
    <w:rsid w:val="00B634FA"/>
    <w:rsid w:val="00B64041"/>
    <w:rsid w:val="00B66DD2"/>
    <w:rsid w:val="00B709D5"/>
    <w:rsid w:val="00B752D4"/>
    <w:rsid w:val="00B774F9"/>
    <w:rsid w:val="00B80D58"/>
    <w:rsid w:val="00B837E1"/>
    <w:rsid w:val="00B8502C"/>
    <w:rsid w:val="00B853BA"/>
    <w:rsid w:val="00B90EDF"/>
    <w:rsid w:val="00B97E22"/>
    <w:rsid w:val="00BA2AA1"/>
    <w:rsid w:val="00BA3A77"/>
    <w:rsid w:val="00BA6996"/>
    <w:rsid w:val="00BA6C4D"/>
    <w:rsid w:val="00BA71E9"/>
    <w:rsid w:val="00BA7479"/>
    <w:rsid w:val="00BC0A39"/>
    <w:rsid w:val="00BD3067"/>
    <w:rsid w:val="00BD717E"/>
    <w:rsid w:val="00BD79E5"/>
    <w:rsid w:val="00BF0D65"/>
    <w:rsid w:val="00BF27B0"/>
    <w:rsid w:val="00BF79C8"/>
    <w:rsid w:val="00C01A14"/>
    <w:rsid w:val="00C10D51"/>
    <w:rsid w:val="00C1156C"/>
    <w:rsid w:val="00C13D85"/>
    <w:rsid w:val="00C1762D"/>
    <w:rsid w:val="00C21023"/>
    <w:rsid w:val="00C21395"/>
    <w:rsid w:val="00C2242A"/>
    <w:rsid w:val="00C2253B"/>
    <w:rsid w:val="00C2647F"/>
    <w:rsid w:val="00C447B2"/>
    <w:rsid w:val="00C52C5C"/>
    <w:rsid w:val="00C55112"/>
    <w:rsid w:val="00C565A9"/>
    <w:rsid w:val="00C56ABE"/>
    <w:rsid w:val="00C57D2C"/>
    <w:rsid w:val="00C608E4"/>
    <w:rsid w:val="00C6177F"/>
    <w:rsid w:val="00C61839"/>
    <w:rsid w:val="00C62AF6"/>
    <w:rsid w:val="00C70B54"/>
    <w:rsid w:val="00C714FD"/>
    <w:rsid w:val="00C763A1"/>
    <w:rsid w:val="00C76F7A"/>
    <w:rsid w:val="00C76FC4"/>
    <w:rsid w:val="00C858CB"/>
    <w:rsid w:val="00C92FAE"/>
    <w:rsid w:val="00CA13D8"/>
    <w:rsid w:val="00CA2315"/>
    <w:rsid w:val="00CA4821"/>
    <w:rsid w:val="00CA63BC"/>
    <w:rsid w:val="00CB35AA"/>
    <w:rsid w:val="00CB4E62"/>
    <w:rsid w:val="00CB5789"/>
    <w:rsid w:val="00CB753C"/>
    <w:rsid w:val="00CC04C5"/>
    <w:rsid w:val="00CD0B80"/>
    <w:rsid w:val="00CD1C0A"/>
    <w:rsid w:val="00CD2FA8"/>
    <w:rsid w:val="00CD4A37"/>
    <w:rsid w:val="00CD4D16"/>
    <w:rsid w:val="00CD54D2"/>
    <w:rsid w:val="00CD6BB9"/>
    <w:rsid w:val="00CD7267"/>
    <w:rsid w:val="00CE2113"/>
    <w:rsid w:val="00CE5E57"/>
    <w:rsid w:val="00CF0764"/>
    <w:rsid w:val="00CF1D09"/>
    <w:rsid w:val="00CF30AA"/>
    <w:rsid w:val="00D01AE4"/>
    <w:rsid w:val="00D04E37"/>
    <w:rsid w:val="00D05243"/>
    <w:rsid w:val="00D076BC"/>
    <w:rsid w:val="00D145D4"/>
    <w:rsid w:val="00D16352"/>
    <w:rsid w:val="00D21700"/>
    <w:rsid w:val="00D22CE4"/>
    <w:rsid w:val="00D258BA"/>
    <w:rsid w:val="00D26983"/>
    <w:rsid w:val="00D30EAE"/>
    <w:rsid w:val="00D35448"/>
    <w:rsid w:val="00D3582F"/>
    <w:rsid w:val="00D36666"/>
    <w:rsid w:val="00D37FA9"/>
    <w:rsid w:val="00D425AC"/>
    <w:rsid w:val="00D43584"/>
    <w:rsid w:val="00D44415"/>
    <w:rsid w:val="00D444CF"/>
    <w:rsid w:val="00D460AF"/>
    <w:rsid w:val="00D64B2F"/>
    <w:rsid w:val="00D673DC"/>
    <w:rsid w:val="00D80B57"/>
    <w:rsid w:val="00D82DBA"/>
    <w:rsid w:val="00D93821"/>
    <w:rsid w:val="00D95899"/>
    <w:rsid w:val="00DA4D39"/>
    <w:rsid w:val="00DB40D6"/>
    <w:rsid w:val="00DB420D"/>
    <w:rsid w:val="00DC0C41"/>
    <w:rsid w:val="00DC1E7A"/>
    <w:rsid w:val="00DC40C9"/>
    <w:rsid w:val="00DC5696"/>
    <w:rsid w:val="00DC5B3C"/>
    <w:rsid w:val="00DC6D89"/>
    <w:rsid w:val="00DC70CA"/>
    <w:rsid w:val="00DD2CE6"/>
    <w:rsid w:val="00DD37AA"/>
    <w:rsid w:val="00DD5A37"/>
    <w:rsid w:val="00DE3EDB"/>
    <w:rsid w:val="00DE4EA4"/>
    <w:rsid w:val="00DF03A3"/>
    <w:rsid w:val="00DF279F"/>
    <w:rsid w:val="00DF3218"/>
    <w:rsid w:val="00DF4509"/>
    <w:rsid w:val="00E02200"/>
    <w:rsid w:val="00E0426E"/>
    <w:rsid w:val="00E07715"/>
    <w:rsid w:val="00E13EA7"/>
    <w:rsid w:val="00E166EC"/>
    <w:rsid w:val="00E17E6E"/>
    <w:rsid w:val="00E20154"/>
    <w:rsid w:val="00E23A7D"/>
    <w:rsid w:val="00E266A4"/>
    <w:rsid w:val="00E33BB6"/>
    <w:rsid w:val="00E361D9"/>
    <w:rsid w:val="00E36651"/>
    <w:rsid w:val="00E377DA"/>
    <w:rsid w:val="00E4510B"/>
    <w:rsid w:val="00E47922"/>
    <w:rsid w:val="00E55989"/>
    <w:rsid w:val="00E55C62"/>
    <w:rsid w:val="00E7002A"/>
    <w:rsid w:val="00E71C48"/>
    <w:rsid w:val="00E7487D"/>
    <w:rsid w:val="00E77E1D"/>
    <w:rsid w:val="00E8302C"/>
    <w:rsid w:val="00E86673"/>
    <w:rsid w:val="00E9523D"/>
    <w:rsid w:val="00E958E2"/>
    <w:rsid w:val="00EA24EC"/>
    <w:rsid w:val="00EB060C"/>
    <w:rsid w:val="00EB1715"/>
    <w:rsid w:val="00EB1E70"/>
    <w:rsid w:val="00EB2521"/>
    <w:rsid w:val="00EB64C1"/>
    <w:rsid w:val="00EB7E38"/>
    <w:rsid w:val="00EC2D67"/>
    <w:rsid w:val="00EC57AC"/>
    <w:rsid w:val="00EC5FC6"/>
    <w:rsid w:val="00EC7630"/>
    <w:rsid w:val="00EC7E2F"/>
    <w:rsid w:val="00ED04EF"/>
    <w:rsid w:val="00ED4DF9"/>
    <w:rsid w:val="00ED7FF8"/>
    <w:rsid w:val="00EE1D88"/>
    <w:rsid w:val="00EE3DA2"/>
    <w:rsid w:val="00EE41D3"/>
    <w:rsid w:val="00EE4640"/>
    <w:rsid w:val="00EE5C3C"/>
    <w:rsid w:val="00EF0A3B"/>
    <w:rsid w:val="00EF655E"/>
    <w:rsid w:val="00F06E09"/>
    <w:rsid w:val="00F14393"/>
    <w:rsid w:val="00F152F2"/>
    <w:rsid w:val="00F170AB"/>
    <w:rsid w:val="00F17C48"/>
    <w:rsid w:val="00F20BDC"/>
    <w:rsid w:val="00F22C47"/>
    <w:rsid w:val="00F268EC"/>
    <w:rsid w:val="00F30FB3"/>
    <w:rsid w:val="00F32688"/>
    <w:rsid w:val="00F348D2"/>
    <w:rsid w:val="00F35712"/>
    <w:rsid w:val="00F40CB9"/>
    <w:rsid w:val="00F42DA8"/>
    <w:rsid w:val="00F451BC"/>
    <w:rsid w:val="00F53CFE"/>
    <w:rsid w:val="00F56050"/>
    <w:rsid w:val="00F600F2"/>
    <w:rsid w:val="00F60305"/>
    <w:rsid w:val="00F6488E"/>
    <w:rsid w:val="00F657E3"/>
    <w:rsid w:val="00F74AFA"/>
    <w:rsid w:val="00F74E88"/>
    <w:rsid w:val="00F77B45"/>
    <w:rsid w:val="00F814CF"/>
    <w:rsid w:val="00F85885"/>
    <w:rsid w:val="00F91484"/>
    <w:rsid w:val="00F9170D"/>
    <w:rsid w:val="00F919C6"/>
    <w:rsid w:val="00F951F1"/>
    <w:rsid w:val="00F9529A"/>
    <w:rsid w:val="00F956F5"/>
    <w:rsid w:val="00F974C1"/>
    <w:rsid w:val="00FA0921"/>
    <w:rsid w:val="00FA4EEA"/>
    <w:rsid w:val="00FB16E3"/>
    <w:rsid w:val="00FB2703"/>
    <w:rsid w:val="00FB3599"/>
    <w:rsid w:val="00FC5867"/>
    <w:rsid w:val="00FC65F8"/>
    <w:rsid w:val="00FC6C4C"/>
    <w:rsid w:val="00FD1578"/>
    <w:rsid w:val="00FE2783"/>
    <w:rsid w:val="00FE5728"/>
    <w:rsid w:val="00FF09EB"/>
    <w:rsid w:val="00FF57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47A"/>
    <w:rPr>
      <w:rFonts w:eastAsiaTheme="minorEastAsia"/>
      <w:lang w:val="en-US" w:bidi="en-US"/>
    </w:rPr>
  </w:style>
  <w:style w:type="paragraph" w:styleId="1">
    <w:name w:val="heading 1"/>
    <w:basedOn w:val="a"/>
    <w:next w:val="a"/>
    <w:link w:val="10"/>
    <w:qFormat/>
    <w:rsid w:val="00502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24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24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0247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0247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024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024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247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024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247A"/>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rsid w:val="0050247A"/>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rsid w:val="0050247A"/>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semiHidden/>
    <w:rsid w:val="0050247A"/>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semiHidden/>
    <w:rsid w:val="0050247A"/>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semiHidden/>
    <w:rsid w:val="0050247A"/>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sid w:val="0050247A"/>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sid w:val="0050247A"/>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sid w:val="0050247A"/>
    <w:rPr>
      <w:rFonts w:asciiTheme="majorHAnsi" w:eastAsiaTheme="majorEastAsia" w:hAnsiTheme="majorHAnsi" w:cstheme="majorBidi"/>
      <w:i/>
      <w:iCs/>
      <w:color w:val="404040" w:themeColor="text1" w:themeTint="BF"/>
      <w:sz w:val="20"/>
      <w:szCs w:val="20"/>
      <w:lang w:val="en-US" w:bidi="en-US"/>
    </w:rPr>
  </w:style>
  <w:style w:type="paragraph" w:styleId="a3">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Знак Знак1 Знак Знак,Знак Знак1 Зн"/>
    <w:basedOn w:val="a"/>
    <w:link w:val="a4"/>
    <w:uiPriority w:val="99"/>
    <w:unhideWhenUsed/>
    <w:qFormat/>
    <w:rsid w:val="0050247A"/>
    <w:pPr>
      <w:spacing w:before="100" w:beforeAutospacing="1" w:after="100" w:afterAutospacing="1"/>
    </w:pPr>
    <w:rPr>
      <w:sz w:val="24"/>
      <w:szCs w:val="24"/>
    </w:rPr>
  </w:style>
  <w:style w:type="character" w:customStyle="1" w:styleId="a4">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3"/>
    <w:uiPriority w:val="99"/>
    <w:locked/>
    <w:rsid w:val="0050247A"/>
    <w:rPr>
      <w:rFonts w:eastAsiaTheme="minorEastAsia"/>
      <w:sz w:val="24"/>
      <w:szCs w:val="24"/>
      <w:lang w:val="en-US" w:bidi="en-US"/>
    </w:rPr>
  </w:style>
  <w:style w:type="paragraph" w:styleId="a5">
    <w:name w:val="List Paragraph"/>
    <w:aliases w:val="маркированный,Numbered Para 1,Dot pt,No Spacing1,List Paragraph Char Char Char,Indicator Text,List Paragraph1,Bullet 1,Bullet Points,F5 List Paragraph,Colorful List - Accent 11,List Paragraph2,Normal numbered,List Paragraph11,OBC Bullet"/>
    <w:basedOn w:val="a"/>
    <w:link w:val="a6"/>
    <w:uiPriority w:val="34"/>
    <w:qFormat/>
    <w:rsid w:val="0050247A"/>
    <w:pPr>
      <w:ind w:left="720"/>
      <w:contextualSpacing/>
    </w:pPr>
  </w:style>
  <w:style w:type="character" w:customStyle="1" w:styleId="a6">
    <w:name w:val="Абзац списка Знак"/>
    <w:aliases w:val="маркированный Знак,Numbered Para 1 Знак,Dot pt Знак,No Spacing1 Знак,List Paragraph Char Char Char Знак,Indicator Text Знак,List Paragraph1 Знак,Bullet 1 Знак,Bullet Points Знак,F5 List Paragraph Знак,Colorful List - Accent 11 Знак"/>
    <w:link w:val="a5"/>
    <w:uiPriority w:val="34"/>
    <w:qFormat/>
    <w:rsid w:val="0050247A"/>
    <w:rPr>
      <w:rFonts w:eastAsiaTheme="minorEastAsia"/>
      <w:lang w:val="en-US" w:bidi="en-US"/>
    </w:rPr>
  </w:style>
  <w:style w:type="character" w:styleId="a7">
    <w:name w:val="Hyperlink"/>
    <w:basedOn w:val="a0"/>
    <w:uiPriority w:val="99"/>
    <w:unhideWhenUsed/>
    <w:rsid w:val="0050247A"/>
    <w:rPr>
      <w:color w:val="0000FF" w:themeColor="hyperlink"/>
      <w:u w:val="single"/>
    </w:rPr>
  </w:style>
  <w:style w:type="character" w:styleId="a8">
    <w:name w:val="Strong"/>
    <w:basedOn w:val="a0"/>
    <w:uiPriority w:val="22"/>
    <w:qFormat/>
    <w:rsid w:val="0050247A"/>
    <w:rPr>
      <w:b/>
      <w:bCs/>
    </w:rPr>
  </w:style>
  <w:style w:type="character" w:customStyle="1" w:styleId="month">
    <w:name w:val="month"/>
    <w:basedOn w:val="a0"/>
    <w:rsid w:val="0050247A"/>
  </w:style>
  <w:style w:type="character" w:customStyle="1" w:styleId="day">
    <w:name w:val="day"/>
    <w:basedOn w:val="a0"/>
    <w:rsid w:val="0050247A"/>
  </w:style>
  <w:style w:type="character" w:customStyle="1" w:styleId="year">
    <w:name w:val="year"/>
    <w:basedOn w:val="a0"/>
    <w:rsid w:val="0050247A"/>
  </w:style>
  <w:style w:type="character" w:customStyle="1" w:styleId="categories-links">
    <w:name w:val="categories-links"/>
    <w:basedOn w:val="a0"/>
    <w:rsid w:val="0050247A"/>
  </w:style>
  <w:style w:type="paragraph" w:styleId="a9">
    <w:name w:val="Balloon Text"/>
    <w:basedOn w:val="a"/>
    <w:link w:val="aa"/>
    <w:uiPriority w:val="99"/>
    <w:semiHidden/>
    <w:unhideWhenUsed/>
    <w:rsid w:val="0050247A"/>
    <w:rPr>
      <w:rFonts w:ascii="Tahoma" w:hAnsi="Tahoma" w:cs="Tahoma"/>
      <w:sz w:val="16"/>
      <w:szCs w:val="16"/>
    </w:rPr>
  </w:style>
  <w:style w:type="character" w:customStyle="1" w:styleId="aa">
    <w:name w:val="Текст выноски Знак"/>
    <w:basedOn w:val="a0"/>
    <w:link w:val="a9"/>
    <w:uiPriority w:val="99"/>
    <w:semiHidden/>
    <w:rsid w:val="0050247A"/>
    <w:rPr>
      <w:rFonts w:ascii="Tahoma" w:eastAsiaTheme="minorEastAsia" w:hAnsi="Tahoma" w:cs="Tahoma"/>
      <w:sz w:val="16"/>
      <w:szCs w:val="16"/>
      <w:lang w:val="en-US" w:bidi="en-US"/>
    </w:rPr>
  </w:style>
  <w:style w:type="character" w:styleId="ab">
    <w:name w:val="FollowedHyperlink"/>
    <w:basedOn w:val="a0"/>
    <w:uiPriority w:val="99"/>
    <w:semiHidden/>
    <w:unhideWhenUsed/>
    <w:rsid w:val="0050247A"/>
    <w:rPr>
      <w:color w:val="800080" w:themeColor="followedHyperlink"/>
      <w:u w:val="single"/>
    </w:rPr>
  </w:style>
  <w:style w:type="character" w:customStyle="1" w:styleId="ref-journal">
    <w:name w:val="ref-journal"/>
    <w:basedOn w:val="a0"/>
    <w:rsid w:val="0050247A"/>
  </w:style>
  <w:style w:type="character" w:customStyle="1" w:styleId="nowrap">
    <w:name w:val="nowrap"/>
    <w:basedOn w:val="a0"/>
    <w:rsid w:val="0050247A"/>
  </w:style>
  <w:style w:type="character" w:styleId="ac">
    <w:name w:val="Emphasis"/>
    <w:basedOn w:val="a0"/>
    <w:qFormat/>
    <w:rsid w:val="0050247A"/>
    <w:rPr>
      <w:i/>
      <w:iCs/>
    </w:rPr>
  </w:style>
  <w:style w:type="character" w:customStyle="1" w:styleId="ref-vol">
    <w:name w:val="ref-vol"/>
    <w:basedOn w:val="a0"/>
    <w:rsid w:val="0050247A"/>
  </w:style>
  <w:style w:type="character" w:customStyle="1" w:styleId="mixed-citation">
    <w:name w:val="mixed-citation"/>
    <w:basedOn w:val="a0"/>
    <w:rsid w:val="0050247A"/>
  </w:style>
  <w:style w:type="character" w:customStyle="1" w:styleId="ref-title">
    <w:name w:val="ref-title"/>
    <w:basedOn w:val="a0"/>
    <w:rsid w:val="0050247A"/>
  </w:style>
  <w:style w:type="character" w:customStyle="1" w:styleId="ref-iss">
    <w:name w:val="ref-iss"/>
    <w:basedOn w:val="a0"/>
    <w:rsid w:val="0050247A"/>
  </w:style>
  <w:style w:type="paragraph" w:customStyle="1" w:styleId="11">
    <w:name w:val="Текст1"/>
    <w:basedOn w:val="a"/>
    <w:rsid w:val="0050247A"/>
    <w:pPr>
      <w:ind w:firstLine="397"/>
      <w:jc w:val="both"/>
    </w:pPr>
    <w:rPr>
      <w:rFonts w:ascii="Courier New" w:hAnsi="Courier New" w:cs="Calibri"/>
      <w:sz w:val="20"/>
      <w:szCs w:val="20"/>
      <w:lang w:eastAsia="ar-SA"/>
    </w:rPr>
  </w:style>
  <w:style w:type="character" w:customStyle="1" w:styleId="citation-publication-date">
    <w:name w:val="citation-publication-date"/>
    <w:basedOn w:val="a0"/>
    <w:rsid w:val="0050247A"/>
  </w:style>
  <w:style w:type="character" w:customStyle="1" w:styleId="doi">
    <w:name w:val="doi"/>
    <w:basedOn w:val="a0"/>
    <w:rsid w:val="0050247A"/>
  </w:style>
  <w:style w:type="character" w:customStyle="1" w:styleId="cit">
    <w:name w:val="cit"/>
    <w:basedOn w:val="a0"/>
    <w:rsid w:val="0050247A"/>
  </w:style>
  <w:style w:type="character" w:customStyle="1" w:styleId="element-citation">
    <w:name w:val="element-citation"/>
    <w:basedOn w:val="a0"/>
    <w:rsid w:val="0050247A"/>
  </w:style>
  <w:style w:type="character" w:customStyle="1" w:styleId="title-text">
    <w:name w:val="title-text"/>
    <w:basedOn w:val="a0"/>
    <w:rsid w:val="0050247A"/>
  </w:style>
  <w:style w:type="character" w:customStyle="1" w:styleId="sr-only">
    <w:name w:val="sr-only"/>
    <w:basedOn w:val="a0"/>
    <w:rsid w:val="0050247A"/>
  </w:style>
  <w:style w:type="character" w:customStyle="1" w:styleId="text">
    <w:name w:val="text"/>
    <w:basedOn w:val="a0"/>
    <w:rsid w:val="0050247A"/>
  </w:style>
  <w:style w:type="character" w:customStyle="1" w:styleId="author-ref">
    <w:name w:val="author-ref"/>
    <w:basedOn w:val="a0"/>
    <w:rsid w:val="0050247A"/>
  </w:style>
  <w:style w:type="table" w:styleId="ad">
    <w:name w:val="Table Grid"/>
    <w:basedOn w:val="a1"/>
    <w:uiPriority w:val="59"/>
    <w:rsid w:val="0050247A"/>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aliases w:val="Обя,мелкий,Айгерим,Без интервала2,Без интервала21,норма,мой рабочий,Без интерваль,No Spacing12,No Spacing121,свой,Без интервала28,Без интеБез интервала,14 TNR,МОЙ СТИЛЬ,Елжан,Без интервала22,для писем,No Spacing11,Без интервала11"/>
    <w:link w:val="af"/>
    <w:uiPriority w:val="1"/>
    <w:qFormat/>
    <w:rsid w:val="0050247A"/>
    <w:pPr>
      <w:spacing w:after="0" w:line="240" w:lineRule="auto"/>
    </w:pPr>
    <w:rPr>
      <w:rFonts w:eastAsiaTheme="minorEastAsia"/>
      <w:lang w:val="en-US" w:bidi="en-US"/>
    </w:rPr>
  </w:style>
  <w:style w:type="character" w:customStyle="1" w:styleId="af">
    <w:name w:val="Без интервала Знак"/>
    <w:aliases w:val="Обя Знак,мелкий Знак,Айгерим Знак,Без интервала2 Знак,Без интервала21 Знак,норма Знак,мой рабочий Знак,Без интерваль Знак,No Spacing12 Знак,No Spacing121 Знак,свой Знак,Без интервала28 Знак,Без интеБез интервала Знак,14 TNR Знак"/>
    <w:link w:val="ae"/>
    <w:uiPriority w:val="1"/>
    <w:qFormat/>
    <w:locked/>
    <w:rsid w:val="0050247A"/>
    <w:rPr>
      <w:rFonts w:eastAsiaTheme="minorEastAsia"/>
      <w:lang w:val="en-US" w:bidi="en-US"/>
    </w:rPr>
  </w:style>
  <w:style w:type="paragraph" w:styleId="af0">
    <w:name w:val="Title"/>
    <w:basedOn w:val="a"/>
    <w:next w:val="a"/>
    <w:link w:val="af1"/>
    <w:qFormat/>
    <w:rsid w:val="005024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rsid w:val="0050247A"/>
    <w:rPr>
      <w:rFonts w:asciiTheme="majorHAnsi" w:eastAsiaTheme="majorEastAsia" w:hAnsiTheme="majorHAnsi" w:cstheme="majorBidi"/>
      <w:color w:val="17365D" w:themeColor="text2" w:themeShade="BF"/>
      <w:spacing w:val="5"/>
      <w:kern w:val="28"/>
      <w:sz w:val="52"/>
      <w:szCs w:val="52"/>
      <w:lang w:val="en-US" w:bidi="en-US"/>
    </w:rPr>
  </w:style>
  <w:style w:type="paragraph" w:styleId="af2">
    <w:name w:val="Subtitle"/>
    <w:basedOn w:val="a"/>
    <w:next w:val="a"/>
    <w:link w:val="af3"/>
    <w:uiPriority w:val="11"/>
    <w:qFormat/>
    <w:rsid w:val="0050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50247A"/>
    <w:rPr>
      <w:rFonts w:asciiTheme="majorHAnsi" w:eastAsiaTheme="majorEastAsia" w:hAnsiTheme="majorHAnsi" w:cstheme="majorBidi"/>
      <w:i/>
      <w:iCs/>
      <w:color w:val="4F81BD" w:themeColor="accent1"/>
      <w:spacing w:val="15"/>
      <w:sz w:val="24"/>
      <w:szCs w:val="24"/>
      <w:lang w:val="en-US" w:bidi="en-US"/>
    </w:rPr>
  </w:style>
  <w:style w:type="paragraph" w:styleId="21">
    <w:name w:val="Quote"/>
    <w:basedOn w:val="a"/>
    <w:next w:val="a"/>
    <w:link w:val="22"/>
    <w:uiPriority w:val="29"/>
    <w:qFormat/>
    <w:rsid w:val="0050247A"/>
    <w:rPr>
      <w:i/>
      <w:iCs/>
      <w:color w:val="000000" w:themeColor="text1"/>
    </w:rPr>
  </w:style>
  <w:style w:type="character" w:customStyle="1" w:styleId="22">
    <w:name w:val="Цитата 2 Знак"/>
    <w:basedOn w:val="a0"/>
    <w:link w:val="21"/>
    <w:uiPriority w:val="29"/>
    <w:rsid w:val="0050247A"/>
    <w:rPr>
      <w:rFonts w:eastAsiaTheme="minorEastAsia"/>
      <w:i/>
      <w:iCs/>
      <w:color w:val="000000" w:themeColor="text1"/>
      <w:lang w:val="en-US" w:bidi="en-US"/>
    </w:rPr>
  </w:style>
  <w:style w:type="paragraph" w:styleId="af4">
    <w:name w:val="Intense Quote"/>
    <w:basedOn w:val="a"/>
    <w:next w:val="a"/>
    <w:link w:val="af5"/>
    <w:uiPriority w:val="30"/>
    <w:qFormat/>
    <w:rsid w:val="0050247A"/>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50247A"/>
    <w:rPr>
      <w:rFonts w:eastAsiaTheme="minorEastAsia"/>
      <w:b/>
      <w:bCs/>
      <w:i/>
      <w:iCs/>
      <w:color w:val="4F81BD" w:themeColor="accent1"/>
      <w:lang w:val="en-US" w:bidi="en-US"/>
    </w:rPr>
  </w:style>
  <w:style w:type="character" w:styleId="af6">
    <w:name w:val="Subtle Emphasis"/>
    <w:basedOn w:val="a0"/>
    <w:uiPriority w:val="19"/>
    <w:qFormat/>
    <w:rsid w:val="0050247A"/>
    <w:rPr>
      <w:i/>
      <w:iCs/>
      <w:color w:val="808080" w:themeColor="text1" w:themeTint="7F"/>
    </w:rPr>
  </w:style>
  <w:style w:type="character" w:styleId="af7">
    <w:name w:val="Intense Emphasis"/>
    <w:basedOn w:val="a0"/>
    <w:uiPriority w:val="21"/>
    <w:qFormat/>
    <w:rsid w:val="0050247A"/>
    <w:rPr>
      <w:b/>
      <w:bCs/>
      <w:i/>
      <w:iCs/>
      <w:color w:val="4F81BD" w:themeColor="accent1"/>
    </w:rPr>
  </w:style>
  <w:style w:type="character" w:styleId="af8">
    <w:name w:val="Subtle Reference"/>
    <w:basedOn w:val="a0"/>
    <w:uiPriority w:val="31"/>
    <w:qFormat/>
    <w:rsid w:val="0050247A"/>
    <w:rPr>
      <w:smallCaps/>
      <w:color w:val="C0504D" w:themeColor="accent2"/>
      <w:u w:val="single"/>
    </w:rPr>
  </w:style>
  <w:style w:type="character" w:styleId="af9">
    <w:name w:val="Intense Reference"/>
    <w:basedOn w:val="a0"/>
    <w:uiPriority w:val="32"/>
    <w:qFormat/>
    <w:rsid w:val="0050247A"/>
    <w:rPr>
      <w:b/>
      <w:bCs/>
      <w:smallCaps/>
      <w:color w:val="C0504D" w:themeColor="accent2"/>
      <w:spacing w:val="5"/>
      <w:u w:val="single"/>
    </w:rPr>
  </w:style>
  <w:style w:type="character" w:styleId="afa">
    <w:name w:val="Book Title"/>
    <w:basedOn w:val="a0"/>
    <w:uiPriority w:val="33"/>
    <w:qFormat/>
    <w:rsid w:val="0050247A"/>
    <w:rPr>
      <w:b/>
      <w:bCs/>
      <w:smallCaps/>
      <w:spacing w:val="5"/>
    </w:rPr>
  </w:style>
  <w:style w:type="paragraph" w:styleId="afb">
    <w:name w:val="TOC Heading"/>
    <w:basedOn w:val="1"/>
    <w:next w:val="a"/>
    <w:uiPriority w:val="39"/>
    <w:semiHidden/>
    <w:unhideWhenUsed/>
    <w:qFormat/>
    <w:rsid w:val="0050247A"/>
    <w:pPr>
      <w:outlineLvl w:val="9"/>
    </w:pPr>
  </w:style>
  <w:style w:type="character" w:customStyle="1" w:styleId="ref-lnk">
    <w:name w:val="ref-lnk"/>
    <w:basedOn w:val="a0"/>
    <w:rsid w:val="0050247A"/>
  </w:style>
  <w:style w:type="paragraph" w:styleId="afc">
    <w:name w:val="header"/>
    <w:basedOn w:val="a"/>
    <w:link w:val="afd"/>
    <w:uiPriority w:val="99"/>
    <w:unhideWhenUsed/>
    <w:rsid w:val="0050247A"/>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50247A"/>
    <w:rPr>
      <w:rFonts w:eastAsiaTheme="minorEastAsia"/>
      <w:lang w:val="en-US" w:bidi="en-US"/>
    </w:rPr>
  </w:style>
  <w:style w:type="paragraph" w:styleId="afe">
    <w:name w:val="footer"/>
    <w:basedOn w:val="a"/>
    <w:link w:val="aff"/>
    <w:uiPriority w:val="99"/>
    <w:unhideWhenUsed/>
    <w:rsid w:val="0050247A"/>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50247A"/>
    <w:rPr>
      <w:rFonts w:eastAsiaTheme="minorEastAsia"/>
      <w:lang w:val="en-US" w:bidi="en-US"/>
    </w:rPr>
  </w:style>
  <w:style w:type="character" w:customStyle="1" w:styleId="FontStyle13">
    <w:name w:val="Font Style13"/>
    <w:rsid w:val="0050247A"/>
    <w:rPr>
      <w:rFonts w:ascii="Times New Roman" w:hAnsi="Times New Roman" w:cs="Times New Roman"/>
      <w:spacing w:val="10"/>
      <w:sz w:val="24"/>
      <w:szCs w:val="24"/>
    </w:rPr>
  </w:style>
  <w:style w:type="paragraph" w:customStyle="1" w:styleId="12">
    <w:name w:val="Без интервала1"/>
    <w:link w:val="NoSpacing"/>
    <w:qFormat/>
    <w:rsid w:val="0050247A"/>
    <w:pPr>
      <w:spacing w:after="0" w:line="240" w:lineRule="auto"/>
    </w:pPr>
    <w:rPr>
      <w:rFonts w:ascii="Calibri" w:eastAsia="Calibri" w:hAnsi="Calibri" w:cs="Calibri"/>
    </w:rPr>
  </w:style>
  <w:style w:type="character" w:customStyle="1" w:styleId="NoSpacing">
    <w:name w:val="No Spacing Знак"/>
    <w:link w:val="12"/>
    <w:rsid w:val="0050247A"/>
    <w:rPr>
      <w:rFonts w:ascii="Calibri" w:eastAsia="Calibri" w:hAnsi="Calibri" w:cs="Calibri"/>
    </w:rPr>
  </w:style>
  <w:style w:type="character" w:customStyle="1" w:styleId="s0">
    <w:name w:val="s0"/>
    <w:rsid w:val="0050247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rticle-statdate">
    <w:name w:val="article-stat__date"/>
    <w:basedOn w:val="a0"/>
    <w:rsid w:val="0050247A"/>
  </w:style>
  <w:style w:type="character" w:customStyle="1" w:styleId="w">
    <w:name w:val="w"/>
    <w:basedOn w:val="a0"/>
    <w:rsid w:val="0050247A"/>
  </w:style>
  <w:style w:type="character" w:customStyle="1" w:styleId="apple-converted-space">
    <w:name w:val="apple-converted-space"/>
    <w:basedOn w:val="a0"/>
    <w:rsid w:val="0050247A"/>
  </w:style>
  <w:style w:type="character" w:customStyle="1" w:styleId="snippetresultinfo-leftblock">
    <w:name w:val="snippetresultinfo-leftblock"/>
    <w:basedOn w:val="a0"/>
    <w:rsid w:val="0050247A"/>
  </w:style>
  <w:style w:type="paragraph" w:customStyle="1" w:styleId="Default">
    <w:name w:val="Default"/>
    <w:rsid w:val="0050247A"/>
    <w:pPr>
      <w:autoSpaceDE w:val="0"/>
      <w:autoSpaceDN w:val="0"/>
      <w:adjustRightInd w:val="0"/>
    </w:pPr>
    <w:rPr>
      <w:rFonts w:eastAsiaTheme="minorEastAsia"/>
      <w:color w:val="000000"/>
      <w:sz w:val="24"/>
      <w:szCs w:val="24"/>
      <w:lang w:val="en-US" w:bidi="en-US"/>
    </w:rPr>
  </w:style>
  <w:style w:type="paragraph" w:styleId="aff0">
    <w:name w:val="Body Text Indent"/>
    <w:basedOn w:val="a"/>
    <w:link w:val="aff1"/>
    <w:rsid w:val="0050247A"/>
    <w:pPr>
      <w:spacing w:after="0" w:line="240" w:lineRule="auto"/>
      <w:ind w:firstLine="851"/>
      <w:jc w:val="both"/>
    </w:pPr>
    <w:rPr>
      <w:rFonts w:ascii="Times New Roman" w:eastAsia="Times New Roman" w:hAnsi="Times New Roman" w:cs="Times New Roman"/>
      <w:sz w:val="28"/>
      <w:szCs w:val="20"/>
      <w:lang w:val="ru-RU" w:eastAsia="ru-RU" w:bidi="ar-SA"/>
    </w:rPr>
  </w:style>
  <w:style w:type="character" w:customStyle="1" w:styleId="aff1">
    <w:name w:val="Основной текст с отступом Знак"/>
    <w:basedOn w:val="a0"/>
    <w:link w:val="aff0"/>
    <w:rsid w:val="0050247A"/>
    <w:rPr>
      <w:rFonts w:ascii="Times New Roman" w:eastAsia="Times New Roman" w:hAnsi="Times New Roman" w:cs="Times New Roman"/>
      <w:sz w:val="28"/>
      <w:szCs w:val="20"/>
      <w:lang w:eastAsia="ru-RU"/>
    </w:rPr>
  </w:style>
  <w:style w:type="paragraph" w:styleId="aff2">
    <w:name w:val="Body Text"/>
    <w:basedOn w:val="a"/>
    <w:link w:val="aff3"/>
    <w:uiPriority w:val="99"/>
    <w:unhideWhenUsed/>
    <w:qFormat/>
    <w:rsid w:val="0050247A"/>
    <w:pPr>
      <w:spacing w:after="120"/>
    </w:pPr>
  </w:style>
  <w:style w:type="character" w:customStyle="1" w:styleId="aff3">
    <w:name w:val="Основной текст Знак"/>
    <w:basedOn w:val="a0"/>
    <w:link w:val="aff2"/>
    <w:uiPriority w:val="99"/>
    <w:rsid w:val="0050247A"/>
    <w:rPr>
      <w:rFonts w:eastAsiaTheme="minorEastAsia"/>
      <w:lang w:val="en-US" w:bidi="en-US"/>
    </w:rPr>
  </w:style>
  <w:style w:type="paragraph" w:styleId="aff4">
    <w:name w:val="Body Text First Indent"/>
    <w:basedOn w:val="aff2"/>
    <w:link w:val="aff5"/>
    <w:uiPriority w:val="99"/>
    <w:unhideWhenUsed/>
    <w:rsid w:val="0050247A"/>
    <w:pPr>
      <w:spacing w:after="200"/>
      <w:ind w:firstLine="360"/>
    </w:pPr>
  </w:style>
  <w:style w:type="character" w:customStyle="1" w:styleId="aff5">
    <w:name w:val="Красная строка Знак"/>
    <w:basedOn w:val="aff3"/>
    <w:link w:val="aff4"/>
    <w:uiPriority w:val="99"/>
    <w:rsid w:val="0050247A"/>
  </w:style>
  <w:style w:type="paragraph" w:customStyle="1" w:styleId="13">
    <w:name w:val="Обычный1"/>
    <w:rsid w:val="0050247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6">
    <w:name w:val="Знак Знак Знак Знак Знак Знак Знак Знак Знак Знак"/>
    <w:basedOn w:val="a"/>
    <w:autoRedefine/>
    <w:rsid w:val="0050247A"/>
    <w:pPr>
      <w:spacing w:after="160" w:line="240" w:lineRule="exact"/>
    </w:pPr>
    <w:rPr>
      <w:rFonts w:ascii="Times New Roman" w:eastAsia="SimSun" w:hAnsi="Times New Roman" w:cs="Times New Roman"/>
      <w:b/>
      <w:sz w:val="28"/>
      <w:szCs w:val="24"/>
      <w:lang w:bidi="ar-SA"/>
    </w:rPr>
  </w:style>
  <w:style w:type="character" w:customStyle="1" w:styleId="FontStyle18">
    <w:name w:val="Font Style18"/>
    <w:basedOn w:val="a0"/>
    <w:rsid w:val="0050247A"/>
    <w:rPr>
      <w:rFonts w:ascii="Times New Roman" w:eastAsia="SimSun" w:hAnsi="Times New Roman" w:cs="Times New Roman"/>
      <w:sz w:val="26"/>
      <w:szCs w:val="26"/>
      <w:lang w:val="ru-RU" w:eastAsia="en-US" w:bidi="ar-SA"/>
    </w:rPr>
  </w:style>
  <w:style w:type="character" w:customStyle="1" w:styleId="fm-citation-ids-label">
    <w:name w:val="fm-citation-ids-label"/>
    <w:basedOn w:val="a0"/>
    <w:rsid w:val="0050247A"/>
  </w:style>
  <w:style w:type="character" w:customStyle="1" w:styleId="contribdegrees">
    <w:name w:val="contribdegrees"/>
    <w:basedOn w:val="a0"/>
    <w:rsid w:val="0050247A"/>
  </w:style>
  <w:style w:type="paragraph" w:customStyle="1" w:styleId="p">
    <w:name w:val="p"/>
    <w:basedOn w:val="a"/>
    <w:rsid w:val="0050247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HTML">
    <w:name w:val="HTML Preformatted"/>
    <w:basedOn w:val="a"/>
    <w:link w:val="HTML0"/>
    <w:uiPriority w:val="99"/>
    <w:unhideWhenUsed/>
    <w:rsid w:val="00502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50247A"/>
    <w:rPr>
      <w:rFonts w:ascii="Courier New" w:eastAsia="Times New Roman" w:hAnsi="Courier New" w:cs="Courier New"/>
      <w:sz w:val="20"/>
      <w:szCs w:val="20"/>
      <w:lang w:eastAsia="ru-RU"/>
    </w:rPr>
  </w:style>
  <w:style w:type="paragraph" w:customStyle="1" w:styleId="Pa0">
    <w:name w:val="Pa0"/>
    <w:basedOn w:val="a"/>
    <w:next w:val="a"/>
    <w:uiPriority w:val="99"/>
    <w:rsid w:val="0050247A"/>
    <w:pPr>
      <w:autoSpaceDE w:val="0"/>
      <w:autoSpaceDN w:val="0"/>
      <w:adjustRightInd w:val="0"/>
      <w:spacing w:after="0" w:line="241" w:lineRule="atLeast"/>
    </w:pPr>
    <w:rPr>
      <w:rFonts w:ascii="PragmaticaC" w:eastAsia="Times New Roman" w:hAnsi="PragmaticaC" w:cs="Times New Roman"/>
      <w:sz w:val="24"/>
      <w:szCs w:val="24"/>
      <w:lang w:val="ru-RU" w:eastAsia="ru-RU" w:bidi="ar-SA"/>
    </w:rPr>
  </w:style>
  <w:style w:type="character" w:customStyle="1" w:styleId="hps">
    <w:name w:val="hps"/>
    <w:basedOn w:val="a0"/>
    <w:rsid w:val="0050247A"/>
  </w:style>
  <w:style w:type="character" w:customStyle="1" w:styleId="expandable-author">
    <w:name w:val="expandable-author"/>
    <w:basedOn w:val="a0"/>
    <w:rsid w:val="0050247A"/>
  </w:style>
  <w:style w:type="character" w:customStyle="1" w:styleId="more-than">
    <w:name w:val="more-than"/>
    <w:basedOn w:val="a0"/>
    <w:rsid w:val="0050247A"/>
  </w:style>
  <w:style w:type="character" w:customStyle="1" w:styleId="c-journal-titletext">
    <w:name w:val="c-journal-title__text"/>
    <w:basedOn w:val="a0"/>
    <w:rsid w:val="0050247A"/>
  </w:style>
  <w:style w:type="character" w:customStyle="1" w:styleId="authors-list-item">
    <w:name w:val="authors-list-item"/>
    <w:basedOn w:val="a0"/>
    <w:rsid w:val="0050247A"/>
  </w:style>
  <w:style w:type="character" w:customStyle="1" w:styleId="author-sup-separator">
    <w:name w:val="author-sup-separator"/>
    <w:basedOn w:val="a0"/>
    <w:rsid w:val="0050247A"/>
  </w:style>
  <w:style w:type="character" w:customStyle="1" w:styleId="comma">
    <w:name w:val="comma"/>
    <w:basedOn w:val="a0"/>
    <w:rsid w:val="0050247A"/>
  </w:style>
  <w:style w:type="character" w:customStyle="1" w:styleId="journal-heading">
    <w:name w:val="journal-heading"/>
    <w:basedOn w:val="a0"/>
    <w:rsid w:val="0050247A"/>
  </w:style>
  <w:style w:type="character" w:customStyle="1" w:styleId="issue-heading">
    <w:name w:val="issue-heading"/>
    <w:basedOn w:val="a0"/>
    <w:rsid w:val="0050247A"/>
  </w:style>
  <w:style w:type="character" w:customStyle="1" w:styleId="char1">
    <w:name w:val="char1"/>
    <w:basedOn w:val="a0"/>
    <w:rsid w:val="0050247A"/>
  </w:style>
  <w:style w:type="character" w:customStyle="1" w:styleId="char2">
    <w:name w:val="char2"/>
    <w:basedOn w:val="a0"/>
    <w:rsid w:val="0050247A"/>
  </w:style>
  <w:style w:type="character" w:customStyle="1" w:styleId="char3">
    <w:name w:val="char3"/>
    <w:basedOn w:val="a0"/>
    <w:rsid w:val="0050247A"/>
  </w:style>
  <w:style w:type="character" w:customStyle="1" w:styleId="char4">
    <w:name w:val="char4"/>
    <w:basedOn w:val="a0"/>
    <w:rsid w:val="0050247A"/>
  </w:style>
  <w:style w:type="character" w:customStyle="1" w:styleId="char5">
    <w:name w:val="char5"/>
    <w:basedOn w:val="a0"/>
    <w:rsid w:val="0050247A"/>
  </w:style>
  <w:style w:type="character" w:customStyle="1" w:styleId="char6">
    <w:name w:val="char6"/>
    <w:basedOn w:val="a0"/>
    <w:rsid w:val="0050247A"/>
  </w:style>
  <w:style w:type="character" w:customStyle="1" w:styleId="char7">
    <w:name w:val="char7"/>
    <w:basedOn w:val="a0"/>
    <w:rsid w:val="0050247A"/>
  </w:style>
  <w:style w:type="character" w:customStyle="1" w:styleId="char8">
    <w:name w:val="char8"/>
    <w:basedOn w:val="a0"/>
    <w:rsid w:val="0050247A"/>
  </w:style>
  <w:style w:type="character" w:customStyle="1" w:styleId="char9">
    <w:name w:val="char9"/>
    <w:basedOn w:val="a0"/>
    <w:rsid w:val="0050247A"/>
  </w:style>
  <w:style w:type="character" w:customStyle="1" w:styleId="char10">
    <w:name w:val="char10"/>
    <w:basedOn w:val="a0"/>
    <w:rsid w:val="0050247A"/>
  </w:style>
  <w:style w:type="character" w:customStyle="1" w:styleId="char11">
    <w:name w:val="char11"/>
    <w:basedOn w:val="a0"/>
    <w:rsid w:val="0050247A"/>
  </w:style>
  <w:style w:type="character" w:customStyle="1" w:styleId="char12">
    <w:name w:val="char12"/>
    <w:basedOn w:val="a0"/>
    <w:rsid w:val="0050247A"/>
  </w:style>
  <w:style w:type="character" w:customStyle="1" w:styleId="char13">
    <w:name w:val="char13"/>
    <w:basedOn w:val="a0"/>
    <w:rsid w:val="0050247A"/>
  </w:style>
  <w:style w:type="character" w:customStyle="1" w:styleId="char14">
    <w:name w:val="char14"/>
    <w:basedOn w:val="a0"/>
    <w:rsid w:val="0050247A"/>
  </w:style>
  <w:style w:type="character" w:customStyle="1" w:styleId="char15">
    <w:name w:val="char15"/>
    <w:basedOn w:val="a0"/>
    <w:rsid w:val="0050247A"/>
  </w:style>
  <w:style w:type="character" w:customStyle="1" w:styleId="char16">
    <w:name w:val="char16"/>
    <w:basedOn w:val="a0"/>
    <w:rsid w:val="0050247A"/>
  </w:style>
  <w:style w:type="character" w:customStyle="1" w:styleId="char17">
    <w:name w:val="char17"/>
    <w:basedOn w:val="a0"/>
    <w:rsid w:val="0050247A"/>
  </w:style>
  <w:style w:type="character" w:customStyle="1" w:styleId="char18">
    <w:name w:val="char18"/>
    <w:basedOn w:val="a0"/>
    <w:rsid w:val="0050247A"/>
  </w:style>
  <w:style w:type="character" w:customStyle="1" w:styleId="char19">
    <w:name w:val="char19"/>
    <w:basedOn w:val="a0"/>
    <w:rsid w:val="0050247A"/>
  </w:style>
  <w:style w:type="character" w:customStyle="1" w:styleId="char20">
    <w:name w:val="char20"/>
    <w:basedOn w:val="a0"/>
    <w:rsid w:val="0050247A"/>
  </w:style>
  <w:style w:type="character" w:customStyle="1" w:styleId="char21">
    <w:name w:val="char21"/>
    <w:basedOn w:val="a0"/>
    <w:rsid w:val="0050247A"/>
  </w:style>
  <w:style w:type="character" w:customStyle="1" w:styleId="char22">
    <w:name w:val="char22"/>
    <w:basedOn w:val="a0"/>
    <w:rsid w:val="0050247A"/>
  </w:style>
  <w:style w:type="character" w:customStyle="1" w:styleId="char23">
    <w:name w:val="char23"/>
    <w:basedOn w:val="a0"/>
    <w:rsid w:val="0050247A"/>
  </w:style>
  <w:style w:type="character" w:customStyle="1" w:styleId="char24">
    <w:name w:val="char24"/>
    <w:basedOn w:val="a0"/>
    <w:rsid w:val="0050247A"/>
  </w:style>
  <w:style w:type="character" w:customStyle="1" w:styleId="char25">
    <w:name w:val="char25"/>
    <w:basedOn w:val="a0"/>
    <w:rsid w:val="0050247A"/>
  </w:style>
  <w:style w:type="character" w:customStyle="1" w:styleId="char26">
    <w:name w:val="char26"/>
    <w:basedOn w:val="a0"/>
    <w:rsid w:val="0050247A"/>
  </w:style>
  <w:style w:type="character" w:customStyle="1" w:styleId="char27">
    <w:name w:val="char27"/>
    <w:basedOn w:val="a0"/>
    <w:rsid w:val="0050247A"/>
  </w:style>
  <w:style w:type="character" w:customStyle="1" w:styleId="char28">
    <w:name w:val="char28"/>
    <w:basedOn w:val="a0"/>
    <w:rsid w:val="0050247A"/>
  </w:style>
  <w:style w:type="character" w:customStyle="1" w:styleId="char29">
    <w:name w:val="char29"/>
    <w:basedOn w:val="a0"/>
    <w:rsid w:val="0050247A"/>
  </w:style>
  <w:style w:type="character" w:customStyle="1" w:styleId="char30">
    <w:name w:val="char30"/>
    <w:basedOn w:val="a0"/>
    <w:rsid w:val="0050247A"/>
  </w:style>
  <w:style w:type="character" w:customStyle="1" w:styleId="char31">
    <w:name w:val="char31"/>
    <w:basedOn w:val="a0"/>
    <w:rsid w:val="0050247A"/>
  </w:style>
  <w:style w:type="character" w:customStyle="1" w:styleId="char32">
    <w:name w:val="char32"/>
    <w:basedOn w:val="a0"/>
    <w:rsid w:val="0050247A"/>
  </w:style>
  <w:style w:type="character" w:customStyle="1" w:styleId="char33">
    <w:name w:val="char33"/>
    <w:basedOn w:val="a0"/>
    <w:rsid w:val="0050247A"/>
  </w:style>
  <w:style w:type="character" w:customStyle="1" w:styleId="char34">
    <w:name w:val="char34"/>
    <w:basedOn w:val="a0"/>
    <w:rsid w:val="0050247A"/>
  </w:style>
  <w:style w:type="character" w:customStyle="1" w:styleId="char35">
    <w:name w:val="char35"/>
    <w:basedOn w:val="a0"/>
    <w:rsid w:val="0050247A"/>
  </w:style>
  <w:style w:type="character" w:customStyle="1" w:styleId="fm-vol-iss-date">
    <w:name w:val="fm-vol-iss-date"/>
    <w:basedOn w:val="a0"/>
    <w:rsid w:val="0050247A"/>
  </w:style>
  <w:style w:type="character" w:customStyle="1" w:styleId="u-visually-hidden">
    <w:name w:val="u-visually-hidden"/>
    <w:basedOn w:val="a0"/>
    <w:rsid w:val="0050247A"/>
  </w:style>
  <w:style w:type="paragraph" w:customStyle="1" w:styleId="14">
    <w:name w:val="Абзац списка1"/>
    <w:basedOn w:val="a"/>
    <w:rsid w:val="0050247A"/>
    <w:pPr>
      <w:spacing w:after="0" w:line="240" w:lineRule="auto"/>
      <w:ind w:left="720"/>
    </w:pPr>
    <w:rPr>
      <w:rFonts w:ascii="Times New Roman" w:eastAsia="Calibri" w:hAnsi="Times New Roman" w:cs="Times New Roman"/>
      <w:sz w:val="20"/>
      <w:szCs w:val="20"/>
      <w:lang w:val="ru-RU" w:eastAsia="ru-RU" w:bidi="ar-SA"/>
    </w:rPr>
  </w:style>
  <w:style w:type="paragraph" w:customStyle="1" w:styleId="display">
    <w:name w:val="display"/>
    <w:basedOn w:val="a"/>
    <w:rsid w:val="0050247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Standard">
    <w:name w:val="Standard"/>
    <w:rsid w:val="0050247A"/>
    <w:pPr>
      <w:suppressAutoHyphens/>
      <w:overflowPunct w:val="0"/>
      <w:spacing w:after="0" w:line="240" w:lineRule="auto"/>
      <w:textAlignment w:val="baseline"/>
    </w:pPr>
    <w:rPr>
      <w:rFonts w:ascii="Times New Roman" w:eastAsia="Times New Roman" w:hAnsi="Times New Roman" w:cs="Times New Roman"/>
      <w:kern w:val="1"/>
      <w:sz w:val="24"/>
      <w:szCs w:val="20"/>
      <w:lang w:eastAsia="ar-SA"/>
    </w:rPr>
  </w:style>
  <w:style w:type="character" w:customStyle="1" w:styleId="s1">
    <w:name w:val="s1"/>
    <w:rsid w:val="0050247A"/>
    <w:rPr>
      <w:rFonts w:ascii="Times New Roman" w:hAnsi="Times New Roman" w:cs="Times New Roman" w:hint="default"/>
      <w:b/>
      <w:bCs/>
      <w:color w:val="000000"/>
    </w:rPr>
  </w:style>
  <w:style w:type="character" w:customStyle="1" w:styleId="authors">
    <w:name w:val="authors"/>
    <w:basedOn w:val="a0"/>
    <w:rsid w:val="00D258BA"/>
  </w:style>
  <w:style w:type="character" w:customStyle="1" w:styleId="date">
    <w:name w:val="date"/>
    <w:basedOn w:val="a0"/>
    <w:rsid w:val="00D258BA"/>
  </w:style>
  <w:style w:type="character" w:customStyle="1" w:styleId="arttitle">
    <w:name w:val="art_title"/>
    <w:basedOn w:val="a0"/>
    <w:rsid w:val="00D258BA"/>
  </w:style>
  <w:style w:type="character" w:customStyle="1" w:styleId="serialtitle">
    <w:name w:val="serial_title"/>
    <w:basedOn w:val="a0"/>
    <w:rsid w:val="00D258BA"/>
  </w:style>
  <w:style w:type="character" w:customStyle="1" w:styleId="volumeissue">
    <w:name w:val="volume_issue"/>
    <w:basedOn w:val="a0"/>
    <w:rsid w:val="00D258BA"/>
  </w:style>
  <w:style w:type="character" w:customStyle="1" w:styleId="doilink">
    <w:name w:val="doi_link"/>
    <w:basedOn w:val="a0"/>
    <w:rsid w:val="00D258BA"/>
  </w:style>
</w:styles>
</file>

<file path=word/webSettings.xml><?xml version="1.0" encoding="utf-8"?>
<w:webSettings xmlns:r="http://schemas.openxmlformats.org/officeDocument/2006/relationships" xmlns:w="http://schemas.openxmlformats.org/wordprocessingml/2006/main">
  <w:divs>
    <w:div w:id="53821002">
      <w:bodyDiv w:val="1"/>
      <w:marLeft w:val="0"/>
      <w:marRight w:val="0"/>
      <w:marTop w:val="0"/>
      <w:marBottom w:val="0"/>
      <w:divBdr>
        <w:top w:val="none" w:sz="0" w:space="0" w:color="auto"/>
        <w:left w:val="none" w:sz="0" w:space="0" w:color="auto"/>
        <w:bottom w:val="none" w:sz="0" w:space="0" w:color="auto"/>
        <w:right w:val="none" w:sz="0" w:space="0" w:color="auto"/>
      </w:divBdr>
      <w:divsChild>
        <w:div w:id="948318672">
          <w:marLeft w:val="547"/>
          <w:marRight w:val="0"/>
          <w:marTop w:val="0"/>
          <w:marBottom w:val="0"/>
          <w:divBdr>
            <w:top w:val="none" w:sz="0" w:space="0" w:color="auto"/>
            <w:left w:val="none" w:sz="0" w:space="0" w:color="auto"/>
            <w:bottom w:val="none" w:sz="0" w:space="0" w:color="auto"/>
            <w:right w:val="none" w:sz="0" w:space="0" w:color="auto"/>
          </w:divBdr>
        </w:div>
      </w:divsChild>
    </w:div>
    <w:div w:id="66417732">
      <w:bodyDiv w:val="1"/>
      <w:marLeft w:val="0"/>
      <w:marRight w:val="0"/>
      <w:marTop w:val="0"/>
      <w:marBottom w:val="0"/>
      <w:divBdr>
        <w:top w:val="none" w:sz="0" w:space="0" w:color="auto"/>
        <w:left w:val="none" w:sz="0" w:space="0" w:color="auto"/>
        <w:bottom w:val="none" w:sz="0" w:space="0" w:color="auto"/>
        <w:right w:val="none" w:sz="0" w:space="0" w:color="auto"/>
      </w:divBdr>
    </w:div>
    <w:div w:id="112215046">
      <w:bodyDiv w:val="1"/>
      <w:marLeft w:val="0"/>
      <w:marRight w:val="0"/>
      <w:marTop w:val="0"/>
      <w:marBottom w:val="0"/>
      <w:divBdr>
        <w:top w:val="none" w:sz="0" w:space="0" w:color="auto"/>
        <w:left w:val="none" w:sz="0" w:space="0" w:color="auto"/>
        <w:bottom w:val="none" w:sz="0" w:space="0" w:color="auto"/>
        <w:right w:val="none" w:sz="0" w:space="0" w:color="auto"/>
      </w:divBdr>
      <w:divsChild>
        <w:div w:id="916288166">
          <w:marLeft w:val="547"/>
          <w:marRight w:val="0"/>
          <w:marTop w:val="86"/>
          <w:marBottom w:val="0"/>
          <w:divBdr>
            <w:top w:val="none" w:sz="0" w:space="0" w:color="auto"/>
            <w:left w:val="none" w:sz="0" w:space="0" w:color="auto"/>
            <w:bottom w:val="none" w:sz="0" w:space="0" w:color="auto"/>
            <w:right w:val="none" w:sz="0" w:space="0" w:color="auto"/>
          </w:divBdr>
        </w:div>
      </w:divsChild>
    </w:div>
    <w:div w:id="232349790">
      <w:bodyDiv w:val="1"/>
      <w:marLeft w:val="0"/>
      <w:marRight w:val="0"/>
      <w:marTop w:val="0"/>
      <w:marBottom w:val="0"/>
      <w:divBdr>
        <w:top w:val="none" w:sz="0" w:space="0" w:color="auto"/>
        <w:left w:val="none" w:sz="0" w:space="0" w:color="auto"/>
        <w:bottom w:val="none" w:sz="0" w:space="0" w:color="auto"/>
        <w:right w:val="none" w:sz="0" w:space="0" w:color="auto"/>
      </w:divBdr>
    </w:div>
    <w:div w:id="267009372">
      <w:bodyDiv w:val="1"/>
      <w:marLeft w:val="0"/>
      <w:marRight w:val="0"/>
      <w:marTop w:val="0"/>
      <w:marBottom w:val="0"/>
      <w:divBdr>
        <w:top w:val="none" w:sz="0" w:space="0" w:color="auto"/>
        <w:left w:val="none" w:sz="0" w:space="0" w:color="auto"/>
        <w:bottom w:val="none" w:sz="0" w:space="0" w:color="auto"/>
        <w:right w:val="none" w:sz="0" w:space="0" w:color="auto"/>
      </w:divBdr>
    </w:div>
    <w:div w:id="1804806259">
      <w:bodyDiv w:val="1"/>
      <w:marLeft w:val="0"/>
      <w:marRight w:val="0"/>
      <w:marTop w:val="0"/>
      <w:marBottom w:val="0"/>
      <w:divBdr>
        <w:top w:val="none" w:sz="0" w:space="0" w:color="auto"/>
        <w:left w:val="none" w:sz="0" w:space="0" w:color="auto"/>
        <w:bottom w:val="none" w:sz="0" w:space="0" w:color="auto"/>
        <w:right w:val="none" w:sz="0" w:space="0" w:color="auto"/>
      </w:divBdr>
      <w:divsChild>
        <w:div w:id="998849556">
          <w:marLeft w:val="0"/>
          <w:marRight w:val="0"/>
          <w:marTop w:val="0"/>
          <w:marBottom w:val="0"/>
          <w:divBdr>
            <w:top w:val="none" w:sz="0" w:space="0" w:color="auto"/>
            <w:left w:val="none" w:sz="0" w:space="0" w:color="auto"/>
            <w:bottom w:val="none" w:sz="0" w:space="0" w:color="auto"/>
            <w:right w:val="none" w:sz="0" w:space="0" w:color="auto"/>
          </w:divBdr>
        </w:div>
        <w:div w:id="881945407">
          <w:marLeft w:val="0"/>
          <w:marRight w:val="0"/>
          <w:marTop w:val="0"/>
          <w:marBottom w:val="0"/>
          <w:divBdr>
            <w:top w:val="none" w:sz="0" w:space="0" w:color="auto"/>
            <w:left w:val="none" w:sz="0" w:space="0" w:color="auto"/>
            <w:bottom w:val="none" w:sz="0" w:space="0" w:color="auto"/>
            <w:right w:val="none" w:sz="0" w:space="0" w:color="auto"/>
          </w:divBdr>
          <w:divsChild>
            <w:div w:id="19328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70941">
      <w:bodyDiv w:val="1"/>
      <w:marLeft w:val="0"/>
      <w:marRight w:val="0"/>
      <w:marTop w:val="0"/>
      <w:marBottom w:val="0"/>
      <w:divBdr>
        <w:top w:val="none" w:sz="0" w:space="0" w:color="auto"/>
        <w:left w:val="none" w:sz="0" w:space="0" w:color="auto"/>
        <w:bottom w:val="none" w:sz="0" w:space="0" w:color="auto"/>
        <w:right w:val="none" w:sz="0" w:space="0" w:color="auto"/>
      </w:divBdr>
      <w:divsChild>
        <w:div w:id="9202144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andfonline.com/author/Zhang%2C+Jia-Tang" TargetMode="External"/><Relationship Id="rId21" Type="http://schemas.openxmlformats.org/officeDocument/2006/relationships/hyperlink" Target="http://dem.kg/uploads/image/original/2ebc61a00c7e3a5ef82befcab1cd9c2bbb0bea9b.jpg" TargetMode="External"/><Relationship Id="rId42" Type="http://schemas.openxmlformats.org/officeDocument/2006/relationships/hyperlink" Target="https://journals.sagepub.com/doi/10.1177/0300060520936829" TargetMode="External"/><Relationship Id="rId63" Type="http://schemas.openxmlformats.org/officeDocument/2006/relationships/hyperlink" Target="http://www.fao.org/publications/card/ru/c/4ac37332-2a83-4c3f-8e30-b0f1769df5b9" TargetMode="External"/><Relationship Id="rId84" Type="http://schemas.openxmlformats.org/officeDocument/2006/relationships/hyperlink" Target="https://pubmed.ncbi.nlm.nih.gov/?sort=fauth&amp;term=Song+X&amp;cauthor_id=27206475" TargetMode="External"/><Relationship Id="rId138" Type="http://schemas.openxmlformats.org/officeDocument/2006/relationships/hyperlink" Target="https://bmcinfectdis.biomedcentral.com/articles/10.1186/s12879-019-4081-5" TargetMode="External"/><Relationship Id="rId159" Type="http://schemas.openxmlformats.org/officeDocument/2006/relationships/hyperlink" Target="https://www.ncbi.nlm.nih.gov/pubmed/?term=Jiang%20J%5BAuthor%5D&amp;cauthor=true&amp;cauthor_uid=32984409" TargetMode="External"/><Relationship Id="rId170" Type="http://schemas.openxmlformats.org/officeDocument/2006/relationships/hyperlink" Target="Vol.2" TargetMode="External"/><Relationship Id="rId191" Type="http://schemas.openxmlformats.org/officeDocument/2006/relationships/hyperlink" Target="https://www.ncbi.nlm.nih.gov/pubmed/?term=McGill%20DM%5BAuthor%5D&amp;cauthor=true&amp;cauthor_uid=30957947" TargetMode="External"/><Relationship Id="rId205" Type="http://schemas.openxmlformats.org/officeDocument/2006/relationships/hyperlink" Target="https://www.sciencedirect.com/author/26643154200/henk-hogeveen" TargetMode="External"/><Relationship Id="rId226" Type="http://schemas.openxmlformats.org/officeDocument/2006/relationships/hyperlink" Target="https://onlinelibrary.wiley.com/action/doSearch?ContribAuthorRaw=Wu%2C+Wei" TargetMode="External"/><Relationship Id="rId107" Type="http://schemas.openxmlformats.org/officeDocument/2006/relationships/hyperlink" Target="https://doi.org/10.21055/0370-1069-2015-2-22-24" TargetMode="External"/><Relationship Id="rId11" Type="http://schemas.openxmlformats.org/officeDocument/2006/relationships/hyperlink" Target="https://ru.wikipedia.org/wiki/%D0%91%D0%B0%D0%BA%D1%82%D0%B5%D1%80%D0%B8%D0%B8" TargetMode="External"/><Relationship Id="rId32" Type="http://schemas.openxmlformats.org/officeDocument/2006/relationships/chart" Target="charts/chart4.xml"/><Relationship Id="rId53" Type="http://schemas.openxmlformats.org/officeDocument/2006/relationships/hyperlink" Target="https://pubmed.ncbi.nlm.nih.gov/?term=Sun+GQ&amp;cauthor_id=33335683" TargetMode="External"/><Relationship Id="rId74" Type="http://schemas.openxmlformats.org/officeDocument/2006/relationships/hyperlink" Target="https://www.ncbi.nlm.nih.gov/pubmed/?term=Halliday%20JE%5BAuthor%5D&amp;cauthor=true&amp;cauthor_uid=23963260" TargetMode="External"/><Relationship Id="rId128" Type="http://schemas.openxmlformats.org/officeDocument/2006/relationships/hyperlink" Target="https://www.sciencedirect.com/science/article/abs/pii/S0167587718302022?via%3Dihub" TargetMode="External"/><Relationship Id="rId149" Type="http://schemas.openxmlformats.org/officeDocument/2006/relationships/hyperlink" Target="https://tropmedhealth.biomedcentral.com/articles/10.1186/s41182-020-00272-1" TargetMode="External"/><Relationship Id="rId5" Type="http://schemas.openxmlformats.org/officeDocument/2006/relationships/webSettings" Target="webSettings.xml"/><Relationship Id="rId95" Type="http://schemas.openxmlformats.org/officeDocument/2006/relationships/hyperlink" Target="https://pubmed.ncbi.nlm.nih.gov/?term=Daronat+JM&amp;cauthor_id=21733252" TargetMode="External"/><Relationship Id="rId160" Type="http://schemas.openxmlformats.org/officeDocument/2006/relationships/hyperlink" Target="https://www.ncbi.nlm.nih.gov/pubmed/?term=Zhang%20L%5BAuthor%5D&amp;cauthor=true&amp;cauthor_uid=32984409" TargetMode="External"/><Relationship Id="rId181" Type="http://schemas.openxmlformats.org/officeDocument/2006/relationships/hyperlink" Target="https://www.ncbi.nlm.nih.gov/pubmed/29476407" TargetMode="External"/><Relationship Id="rId216" Type="http://schemas.openxmlformats.org/officeDocument/2006/relationships/hyperlink" Target="https://www.sciencedirect.com/science/journal/01675877" TargetMode="External"/><Relationship Id="rId237" Type="http://schemas.openxmlformats.org/officeDocument/2006/relationships/theme" Target="theme/theme1.xml"/><Relationship Id="rId22" Type="http://schemas.openxmlformats.org/officeDocument/2006/relationships/image" Target="media/image3.jpeg"/><Relationship Id="rId43" Type="http://schemas.openxmlformats.org/officeDocument/2006/relationships/hyperlink" Target="https://journals.sagepub.com/doi/10.1177/0300060520936829" TargetMode="External"/><Relationship Id="rId64" Type="http://schemas.openxmlformats.org/officeDocument/2006/relationships/hyperlink" Target="https://www.sciencedirect.com/science/article/pii/S1319562X20304654?via%3Dihub" TargetMode="External"/><Relationship Id="rId118" Type="http://schemas.openxmlformats.org/officeDocument/2006/relationships/hyperlink" Target="https://www.tandfonline.com/author/Cao%2C+Ya" TargetMode="External"/><Relationship Id="rId139" Type="http://schemas.openxmlformats.org/officeDocument/2006/relationships/hyperlink" Target="https://bmcinfectdis.biomedcentral.com/articles/10.1186/s12879-019-4081-5" TargetMode="External"/><Relationship Id="rId80" Type="http://schemas.openxmlformats.org/officeDocument/2006/relationships/hyperlink" Target="https://doi.org/10.3389/fmicb.2014.00213" TargetMode="External"/><Relationship Id="rId85" Type="http://schemas.openxmlformats.org/officeDocument/2006/relationships/hyperlink" Target="https://pubmed.ncbi.nlm.nih.gov/?sort=fauth&amp;term=Li+H&amp;cauthor_id=27206475" TargetMode="External"/><Relationship Id="rId150" Type="http://schemas.openxmlformats.org/officeDocument/2006/relationships/hyperlink" Target="https://tropmedhealth.biomedcentral.com/articles/10.1186/s41182-020-00272-1" TargetMode="External"/><Relationship Id="rId155" Type="http://schemas.openxmlformats.org/officeDocument/2006/relationships/hyperlink" Target="https://www.ncbi.nlm.nih.gov/pubmed/?term=Zhou%20K%5BAuthor%5D&amp;cauthor=true&amp;cauthor_uid=32984409" TargetMode="External"/><Relationship Id="rId171" Type="http://schemas.openxmlformats.org/officeDocument/2006/relationships/hyperlink" Target="https://adilet.zan.kz/rus/docs/V1900018195" TargetMode="External"/><Relationship Id="rId176" Type="http://schemas.openxmlformats.org/officeDocument/2006/relationships/hyperlink" Target="https://www.ncbi.nlm.nih.gov/pubmed/27549329" TargetMode="External"/><Relationship Id="rId192" Type="http://schemas.openxmlformats.org/officeDocument/2006/relationships/hyperlink" Target="https://www.ncbi.nlm.nih.gov/pubmed/30957947" TargetMode="External"/><Relationship Id="rId197" Type="http://schemas.openxmlformats.org/officeDocument/2006/relationships/hyperlink" Target="https://www.ncbi.nlm.nih.gov/pubmed/?term=Guitian%20J%5BAuthor%5D&amp;cauthor=true&amp;cauthor_uid=25619944" TargetMode="External"/><Relationship Id="rId206" Type="http://schemas.openxmlformats.org/officeDocument/2006/relationships/hyperlink" Target="https://www.sciencedirect.com/science/article/abs/pii/S092144881630030X" TargetMode="External"/><Relationship Id="rId227" Type="http://schemas.openxmlformats.org/officeDocument/2006/relationships/hyperlink" Target="https://onlinelibrary.wiley.com/action/doSearch?ContribAuthorRaw=Huang%2C+De-Sheng" TargetMode="External"/><Relationship Id="rId201" Type="http://schemas.openxmlformats.org/officeDocument/2006/relationships/hyperlink" Target="http://www.cdc.gov/ncezid/index.html" TargetMode="External"/><Relationship Id="rId222" Type="http://schemas.openxmlformats.org/officeDocument/2006/relationships/hyperlink" Target="https://pubmed.ncbi.nlm.nih.gov/?sort=fauth&amp;term=Boinas+F&amp;cauthor_id=24739513" TargetMode="External"/><Relationship Id="rId12" Type="http://schemas.openxmlformats.org/officeDocument/2006/relationships/hyperlink" Target="https://ru.wikipedia.org/w/index.php?title=Brucellaceae&amp;action=edit&amp;redlink=1" TargetMode="External"/><Relationship Id="rId17" Type="http://schemas.openxmlformats.org/officeDocument/2006/relationships/hyperlink" Target="https://ru.wikipedia.org/w/index.php?title=Brucella_canis&amp;action=edit&amp;redlink=1" TargetMode="External"/><Relationship Id="rId33" Type="http://schemas.openxmlformats.org/officeDocument/2006/relationships/image" Target="media/image8.jpeg"/><Relationship Id="rId38" Type="http://schemas.openxmlformats.org/officeDocument/2006/relationships/footer" Target="footer4.xml"/><Relationship Id="rId59" Type="http://schemas.openxmlformats.org/officeDocument/2006/relationships/hyperlink" Target="https://www.sciencedirect.com/science/journal/20010370" TargetMode="External"/><Relationship Id="rId103" Type="http://schemas.openxmlformats.org/officeDocument/2006/relationships/hyperlink" Target="https://doi.org/10.1155/2018/5712920" TargetMode="External"/><Relationship Id="rId108" Type="http://schemas.openxmlformats.org/officeDocument/2006/relationships/hyperlink" Target="https://doi.org/10.21055/0370-1069-2018-2-23-29" TargetMode="External"/><Relationship Id="rId124" Type="http://schemas.openxmlformats.org/officeDocument/2006/relationships/hyperlink" Target="https://www.sciencedirect.com/science/article/abs/pii/S0167587718302022?via%3Dihub" TargetMode="External"/><Relationship Id="rId129" Type="http://schemas.openxmlformats.org/officeDocument/2006/relationships/hyperlink" Target="https://www.sciencedirect.com/science/article/abs/pii/S0167587718302022?via%3Dihub" TargetMode="External"/><Relationship Id="rId54" Type="http://schemas.openxmlformats.org/officeDocument/2006/relationships/hyperlink" Target="https://pubmed.ncbi.nlm.nih.gov/?term=Li+MT&amp;cauthor_id=33335683" TargetMode="External"/><Relationship Id="rId70" Type="http://schemas.openxmlformats.org/officeDocument/2006/relationships/hyperlink" Target="https://www.ncbi.nlm.nih.gov/pubmed/?term=Schelling%20E%5BAuthor%5D&amp;cauthor=true&amp;cauthor_uid=23145195" TargetMode="External"/><Relationship Id="rId75" Type="http://schemas.openxmlformats.org/officeDocument/2006/relationships/hyperlink" Target="https://www.ncbi.nlm.nih.gov/pubmed/?term=Cleaveland%20S%5BAuthor%5D&amp;cauthor=true&amp;cauthor_uid=23963260" TargetMode="External"/><Relationship Id="rId91" Type="http://schemas.openxmlformats.org/officeDocument/2006/relationships/hyperlink" Target="https://www.sciencedirect.com/science/journal/0001706X" TargetMode="External"/><Relationship Id="rId96" Type="http://schemas.openxmlformats.org/officeDocument/2006/relationships/hyperlink" Target="https://pubmed.ncbi.nlm.nih.gov/?term=Morisse+L&amp;cauthor_id=21733252" TargetMode="External"/><Relationship Id="rId140" Type="http://schemas.openxmlformats.org/officeDocument/2006/relationships/hyperlink" Target="https://bmcinfectdis.biomedcentral.com/" TargetMode="External"/><Relationship Id="rId145" Type="http://schemas.openxmlformats.org/officeDocument/2006/relationships/hyperlink" Target="https://cyberleninka.ru/article/n/sistemy-i-sposoby-identifikatsii-zhivotnyh-v-obespechenii-epizooticheskogo-blagopoluchiya-regiona/viewer" TargetMode="External"/><Relationship Id="rId161" Type="http://schemas.openxmlformats.org/officeDocument/2006/relationships/hyperlink" Target="https://www.ncbi.nlm.nih.gov/pmc/articles/PMC7492289/" TargetMode="External"/><Relationship Id="rId166" Type="http://schemas.openxmlformats.org/officeDocument/2006/relationships/hyperlink" Target="https://www.sciencedirect.com/science/article/pii/S2352771416300155?via%3Dihub" TargetMode="External"/><Relationship Id="rId182" Type="http://schemas.openxmlformats.org/officeDocument/2006/relationships/hyperlink" Target="https://www.ncbi.nlm.nih.gov/pubmed/?term=Ndazigaruye%20G%5BAuthor%5D&amp;cauthor=true&amp;cauthor_uid=30551701" TargetMode="External"/><Relationship Id="rId187" Type="http://schemas.openxmlformats.org/officeDocument/2006/relationships/hyperlink" Target="https://www.ncbi.nlm.nih.gov/pmc/articles/PMC6295791/" TargetMode="External"/><Relationship Id="rId217" Type="http://schemas.openxmlformats.org/officeDocument/2006/relationships/hyperlink" Target="https://pubmed.ncbi.nlm.nih.gov/?sort=fauth&amp;term=Caetano+MC&amp;cauthor_id=2473951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ubmed.ncbi.nlm.nih.gov/?sort=fauth&amp;term=Jaswal+N&amp;cauthor_id=33582551" TargetMode="External"/><Relationship Id="rId233" Type="http://schemas.openxmlformats.org/officeDocument/2006/relationships/image" Target="media/image13.png"/><Relationship Id="rId23" Type="http://schemas.openxmlformats.org/officeDocument/2006/relationships/hyperlink" Target="https://journals.sagepub.com/doi/10.1177/0300060520936829" TargetMode="External"/><Relationship Id="rId28" Type="http://schemas.openxmlformats.org/officeDocument/2006/relationships/image" Target="media/image6.jpeg"/><Relationship Id="rId49" Type="http://schemas.openxmlformats.org/officeDocument/2006/relationships/hyperlink" Target="https://bmcinfectdis.biomedcentral.com/articles/10.1186/s12879-019-4729-1" TargetMode="External"/><Relationship Id="rId114" Type="http://schemas.openxmlformats.org/officeDocument/2006/relationships/hyperlink" Target="https://doi.org/10.1177%2F0300060520936829" TargetMode="External"/><Relationship Id="rId119" Type="http://schemas.openxmlformats.org/officeDocument/2006/relationships/hyperlink" Target="https://www.tandfonline.com/author/Shao%2C+Long" TargetMode="External"/><Relationship Id="rId44" Type="http://schemas.openxmlformats.org/officeDocument/2006/relationships/hyperlink" Target="https://journals.sagepub.com/doi/10.1177/0300060520936829" TargetMode="External"/><Relationship Id="rId60" Type="http://schemas.openxmlformats.org/officeDocument/2006/relationships/hyperlink" Target="https://www.sciencedirect.com/science/journal/20010370/18/supp/C" TargetMode="External"/><Relationship Id="rId65" Type="http://schemas.openxmlformats.org/officeDocument/2006/relationships/hyperlink" Target="https://www.sciencedirect.com/science/journal/1319562X" TargetMode="External"/><Relationship Id="rId81" Type="http://schemas.openxmlformats.org/officeDocument/2006/relationships/hyperlink" Target="https://doi.org/10.1016/j.vetmic.2009.06.021" TargetMode="External"/><Relationship Id="rId86" Type="http://schemas.openxmlformats.org/officeDocument/2006/relationships/hyperlink" Target="https://pubmed.ncbi.nlm.nih.gov/?sort=fauth&amp;term=Wang+J&amp;cauthor_id=27206475" TargetMode="External"/><Relationship Id="rId130" Type="http://schemas.openxmlformats.org/officeDocument/2006/relationships/hyperlink" Target="https://www.sciencedirect.com/science/journal/01675877" TargetMode="External"/><Relationship Id="rId135" Type="http://schemas.openxmlformats.org/officeDocument/2006/relationships/hyperlink" Target="https://bmcinfectdis.biomedcentral.com/articles/10.1186/s12879-019-4081-5" TargetMode="External"/><Relationship Id="rId151" Type="http://schemas.openxmlformats.org/officeDocument/2006/relationships/hyperlink" Target="https://tropmedhealth.biomedcentral.com/articles/10.1186/s41182-020-00272-1" TargetMode="External"/><Relationship Id="rId156" Type="http://schemas.openxmlformats.org/officeDocument/2006/relationships/hyperlink" Target="https://www.ncbi.nlm.nih.gov/pubmed/?term=Wu%20B%5BAuthor%5D&amp;cauthor=true&amp;cauthor_uid=32984409" TargetMode="External"/><Relationship Id="rId177" Type="http://schemas.openxmlformats.org/officeDocument/2006/relationships/hyperlink" Target="https://www.ncbi.nlm.nih.gov/pubmed/?term=Chaka%20H%5BAuthor%5D&amp;cauthor=true&amp;cauthor_uid=29476407" TargetMode="External"/><Relationship Id="rId198" Type="http://schemas.openxmlformats.org/officeDocument/2006/relationships/hyperlink" Target="https://www.ncbi.nlm.nih.gov/pubmed/25619944" TargetMode="External"/><Relationship Id="rId172" Type="http://schemas.openxmlformats.org/officeDocument/2006/relationships/hyperlink" Target="https://www.ncbi.nlm.nih.gov/pubmed/?term=Njeru%20J%5BAuthor%5D&amp;cauthor=true&amp;cauthor_uid=27549329" TargetMode="External"/><Relationship Id="rId193" Type="http://schemas.openxmlformats.org/officeDocument/2006/relationships/hyperlink" Target="https://link.springer.com/journal/11250" TargetMode="External"/><Relationship Id="rId202" Type="http://schemas.openxmlformats.org/officeDocument/2006/relationships/hyperlink" Target="https://www.cdc.gov/brucellosis/pdf/brucellosi-reference-guide.pdf" TargetMode="External"/><Relationship Id="rId207" Type="http://schemas.openxmlformats.org/officeDocument/2006/relationships/hyperlink" Target="https://www.sciencedirect.com/science/journal/09214488" TargetMode="External"/><Relationship Id="rId223" Type="http://schemas.openxmlformats.org/officeDocument/2006/relationships/hyperlink" Target="https://onlinelibrary.wiley.com/action/doSearch?ContribAuthorRaw=Peng%2C+Cheng" TargetMode="External"/><Relationship Id="rId228" Type="http://schemas.openxmlformats.org/officeDocument/2006/relationships/hyperlink" Target="https://snl.matrixlms.com" TargetMode="External"/><Relationship Id="rId13" Type="http://schemas.openxmlformats.org/officeDocument/2006/relationships/hyperlink" Target="https://ru.wikipedia.org/w/index.php?title=%D0%90%D0%BB%D1%8C%D1%84%D0%B0-%D0%BF%D1%80%D0%BE%D1%82%D0%BE%D0%B1%D0%B0%D0%BA%D1%82%D0%B5%D1%80%D0%B8%D0%B8&amp;action=edit&amp;redlink=1" TargetMode="External"/><Relationship Id="rId18" Type="http://schemas.openxmlformats.org/officeDocument/2006/relationships/hyperlink" Target="https://ru.wikipedia.org/wiki/%D0%91%D1%80%D1%83%D1%86%D0%B5%D0%BB%D0%BB%D1%91%D0%B7" TargetMode="External"/><Relationship Id="rId39" Type="http://schemas.openxmlformats.org/officeDocument/2006/relationships/chart" Target="charts/chart6.xml"/><Relationship Id="rId109" Type="http://schemas.openxmlformats.org/officeDocument/2006/relationships/hyperlink" Target="https://diseases.medelement.com/disease/&#1073;&#1088;&#1091;&#1094;&#1077;&#1083;&#1083;&#1077;&#1079;-2018/16174" TargetMode="External"/><Relationship Id="rId34" Type="http://schemas.openxmlformats.org/officeDocument/2006/relationships/image" Target="media/image9.jpeg"/><Relationship Id="rId50" Type="http://schemas.openxmlformats.org/officeDocument/2006/relationships/hyperlink" Target="https://bmcinfectdis.biomedcentral.com/articles/10.1186/s12879-019-4729-1" TargetMode="External"/><Relationship Id="rId55" Type="http://schemas.openxmlformats.org/officeDocument/2006/relationships/hyperlink" Target="https://pubmed.ncbi.nlm.nih.gov/?term=Zhang+J&amp;cauthor_id=33335683" TargetMode="External"/><Relationship Id="rId76" Type="http://schemas.openxmlformats.org/officeDocument/2006/relationships/hyperlink" Target="https://www.ncbi.nlm.nih.gov/pubmed/?term=Crump%20JA%5BAuthor%5D&amp;cauthor=true&amp;cauthor_uid=23963260" TargetMode="External"/><Relationship Id="rId97" Type="http://schemas.openxmlformats.org/officeDocument/2006/relationships/hyperlink" Target="https://pubmed.ncbi.nlm.nih.gov/?term=Yvon+JF&amp;cauthor_id=21733252" TargetMode="External"/><Relationship Id="rId104" Type="http://schemas.openxmlformats.org/officeDocument/2006/relationships/hyperlink" Target="http://doi.org/10.31646/gbio.108" TargetMode="External"/><Relationship Id="rId120" Type="http://schemas.openxmlformats.org/officeDocument/2006/relationships/hyperlink" Target="https://www.tandfonline.com/author/Jiang%2C+Jiao-Jiao" TargetMode="External"/><Relationship Id="rId125" Type="http://schemas.openxmlformats.org/officeDocument/2006/relationships/hyperlink" Target="https://www.sciencedirect.com/science/article/abs/pii/S0167587718302022?via%3Dihub" TargetMode="External"/><Relationship Id="rId141" Type="http://schemas.openxmlformats.org/officeDocument/2006/relationships/hyperlink" Target="https://dx.doi.org/10.1186%2Fs12879-019-4081-5" TargetMode="External"/><Relationship Id="rId146" Type="http://schemas.openxmlformats.org/officeDocument/2006/relationships/hyperlink" Target="https://www.intechopen.com/books/bacterial-cattle-diseases" TargetMode="External"/><Relationship Id="rId167" Type="http://schemas.openxmlformats.org/officeDocument/2006/relationships/hyperlink" Target="https://www.sciencedirect.com/science/article/pii/S2352771416300155?via%3Dihub" TargetMode="External"/><Relationship Id="rId188" Type="http://schemas.openxmlformats.org/officeDocument/2006/relationships/hyperlink" Target="https://www.ncbi.nlm.nih.gov/pubmed/?term=Arif%20S%5BAuthor%5D&amp;cauthor=true&amp;cauthor_uid=30957947" TargetMode="External"/><Relationship Id="rId7" Type="http://schemas.openxmlformats.org/officeDocument/2006/relationships/endnotes" Target="endnotes.xml"/><Relationship Id="rId71" Type="http://schemas.openxmlformats.org/officeDocument/2006/relationships/hyperlink" Target="https://www.ncbi.nlm.nih.gov/pubmed/?term=Zinsstag%20J%5BAuthor%5D&amp;cauthor=true&amp;cauthor_uid=23145195" TargetMode="External"/><Relationship Id="rId92" Type="http://schemas.openxmlformats.org/officeDocument/2006/relationships/hyperlink" Target="Vol.165" TargetMode="External"/><Relationship Id="rId162" Type="http://schemas.openxmlformats.org/officeDocument/2006/relationships/hyperlink" Target="https://dx.doi.org/10.3389%2Ffvets.2020.00521" TargetMode="External"/><Relationship Id="rId183" Type="http://schemas.openxmlformats.org/officeDocument/2006/relationships/hyperlink" Target="https://www.ncbi.nlm.nih.gov/pubmed/?term=Mushonga%20B%5BAuthor%5D&amp;cauthor=true&amp;cauthor_uid=30551701" TargetMode="External"/><Relationship Id="rId213" Type="http://schemas.openxmlformats.org/officeDocument/2006/relationships/hyperlink" Target="https://pubmed.ncbi.nlm.nih.gov/?sort=fauth&amp;term=Tiwari+HK&amp;cauthor_id=33582551" TargetMode="External"/><Relationship Id="rId218" Type="http://schemas.openxmlformats.org/officeDocument/2006/relationships/hyperlink" Target="https://pubmed.ncbi.nlm.nih.gov/?sort=fauth&amp;term=Afonso+F&amp;cauthor_id=24739513" TargetMode="External"/><Relationship Id="rId234"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4.emf"/><Relationship Id="rId40" Type="http://schemas.openxmlformats.org/officeDocument/2006/relationships/chart" Target="charts/chart7.xml"/><Relationship Id="rId45" Type="http://schemas.openxmlformats.org/officeDocument/2006/relationships/hyperlink" Target="https://doi.org/10.1177%2F0300060520936829" TargetMode="External"/><Relationship Id="rId66" Type="http://schemas.openxmlformats.org/officeDocument/2006/relationships/hyperlink" Target="Vol.28,%20&#8470;1" TargetMode="External"/><Relationship Id="rId87" Type="http://schemas.openxmlformats.org/officeDocument/2006/relationships/hyperlink" Target="https://pubmed.ncbi.nlm.nih.gov/?term=Ducrotoy+M&amp;cauthor_id=26551794" TargetMode="External"/><Relationship Id="rId110" Type="http://schemas.openxmlformats.org/officeDocument/2006/relationships/hyperlink" Target="https://dx.doi.org/10.5812/jjm.33765" TargetMode="External"/><Relationship Id="rId115" Type="http://schemas.openxmlformats.org/officeDocument/2006/relationships/hyperlink" Target="https://www.tandfonline.com/author/Zheng%2C+Na" TargetMode="External"/><Relationship Id="rId131" Type="http://schemas.openxmlformats.org/officeDocument/2006/relationships/hyperlink" Target="https://www.sciencedirect.com/science/journal/01675877/160/supp/C" TargetMode="External"/><Relationship Id="rId136" Type="http://schemas.openxmlformats.org/officeDocument/2006/relationships/hyperlink" Target="https://bmcinfectdis.biomedcentral.com/articles/10.1186/s12879-019-4081-5" TargetMode="External"/><Relationship Id="rId157" Type="http://schemas.openxmlformats.org/officeDocument/2006/relationships/hyperlink" Target="https://www.ncbi.nlm.nih.gov/pubmed/?term=Pan%20H%5BAuthor%5D&amp;cauthor=true&amp;cauthor_uid=32984409" TargetMode="External"/><Relationship Id="rId178" Type="http://schemas.openxmlformats.org/officeDocument/2006/relationships/hyperlink" Target="https://www.ncbi.nlm.nih.gov/pubmed/?term=Aboset%20G%5BAuthor%5D&amp;cauthor=true&amp;cauthor_uid=29476407" TargetMode="External"/><Relationship Id="rId61" Type="http://schemas.openxmlformats.org/officeDocument/2006/relationships/hyperlink" Target="https://doi.org/10.1016/j.csbj.2020.11.014" TargetMode="External"/><Relationship Id="rId82" Type="http://schemas.openxmlformats.org/officeDocument/2006/relationships/hyperlink" Target="https://pubmed.ncbi.nlm.nih.gov/?sort=fauth&amp;term=Yin+D&amp;cauthor_id=27206475" TargetMode="External"/><Relationship Id="rId152" Type="http://schemas.openxmlformats.org/officeDocument/2006/relationships/hyperlink" Target="https://tropmedhealth.biomedcentral.com/articles/10.1186/s41182-020-00272-1" TargetMode="External"/><Relationship Id="rId173" Type="http://schemas.openxmlformats.org/officeDocument/2006/relationships/hyperlink" Target="https://www.ncbi.nlm.nih.gov/pubmed/?term=Wareth%20G%5BAuthor%5D&amp;cauthor=true&amp;cauthor_uid=27549329" TargetMode="External"/><Relationship Id="rId194" Type="http://schemas.openxmlformats.org/officeDocument/2006/relationships/hyperlink" Target="https://www.ncbi.nlm.nih.gov/pubmed/?term=Musallam%20II%5BAuthor%5D&amp;cauthor=true&amp;cauthor_uid=25619944" TargetMode="External"/><Relationship Id="rId199" Type="http://schemas.openxmlformats.org/officeDocument/2006/relationships/hyperlink" Target="https://www.sciencedirect.com/science/journal/18760341" TargetMode="External"/><Relationship Id="rId203" Type="http://schemas.openxmlformats.org/officeDocument/2006/relationships/hyperlink" Target="https://www.sciencedirect.com/science/article/abs/pii/S092144881630030X" TargetMode="External"/><Relationship Id="rId208" Type="http://schemas.openxmlformats.org/officeDocument/2006/relationships/hyperlink" Target="https://pubmed.ncbi.nlm.nih.gov/?sort=fauth&amp;term=Dhand+NK&amp;cauthor_id=33582551" TargetMode="External"/><Relationship Id="rId229" Type="http://schemas.openxmlformats.org/officeDocument/2006/relationships/hyperlink" Target="https://cyberleninka.ru/article/n/razrabotka-innovatsionnyh-podhodov-informatsionnogo-obespecheniya-epidemiologicheskogo-nadzora-za-brutsellyozom/viewer" TargetMode="External"/><Relationship Id="rId19" Type="http://schemas.openxmlformats.org/officeDocument/2006/relationships/image" Target="media/image1.jpeg"/><Relationship Id="rId224" Type="http://schemas.openxmlformats.org/officeDocument/2006/relationships/hyperlink" Target="https://onlinelibrary.wiley.com/action/doSearch?ContribAuthorRaw=Zhou%2C+Hao" TargetMode="External"/><Relationship Id="rId14" Type="http://schemas.openxmlformats.org/officeDocument/2006/relationships/hyperlink" Target="https://ru.wikipedia.org/wiki/Brucella_melitensis" TargetMode="External"/><Relationship Id="rId30" Type="http://schemas.openxmlformats.org/officeDocument/2006/relationships/chart" Target="charts/chart2.xml"/><Relationship Id="rId35" Type="http://schemas.openxmlformats.org/officeDocument/2006/relationships/image" Target="media/image10.jpeg"/><Relationship Id="rId56" Type="http://schemas.openxmlformats.org/officeDocument/2006/relationships/hyperlink" Target="https://pubmed.ncbi.nlm.nih.gov/?term=Zhang+W&amp;cauthor_id=33335683" TargetMode="External"/><Relationship Id="rId77" Type="http://schemas.openxmlformats.org/officeDocument/2006/relationships/hyperlink" Target="https://www.ncbi.nlm.nih.gov/entrez/eutils/elink.fcgi?dbfrom=pubmed&amp;retmode=ref&amp;cmd=prlinks&amp;id=23963260" TargetMode="External"/><Relationship Id="rId100" Type="http://schemas.openxmlformats.org/officeDocument/2006/relationships/hyperlink" Target="https://pubmed.ncbi.nlm.nih.gov/?term=O%27Callaghan+D&amp;cauthor_id=32448394" TargetMode="External"/><Relationship Id="rId105" Type="http://schemas.openxmlformats.org/officeDocument/2006/relationships/hyperlink" Target="https://cyberleninka.ru/article/n/zabolevaemost-brutsellezom-v-period-s-1999-po-2003-gody-v-azerbaydzhanskoy-respublike/viewer" TargetMode="External"/><Relationship Id="rId126" Type="http://schemas.openxmlformats.org/officeDocument/2006/relationships/hyperlink" Target="https://www.sciencedirect.com/science/article/abs/pii/S0167587718302022?via%3Dihub" TargetMode="External"/><Relationship Id="rId147" Type="http://schemas.openxmlformats.org/officeDocument/2006/relationships/hyperlink" Target="https://tropmedhealth.biomedcentral.com/articles/10.1186/s41182-020-00272-1" TargetMode="External"/><Relationship Id="rId168" Type="http://schemas.openxmlformats.org/officeDocument/2006/relationships/hyperlink" Target="https://www.sciencedirect.com/science/article/pii/S2352771416300155?via%3Dihub" TargetMode="External"/><Relationship Id="rId8" Type="http://schemas.openxmlformats.org/officeDocument/2006/relationships/footer" Target="footer1.xml"/><Relationship Id="rId51" Type="http://schemas.openxmlformats.org/officeDocument/2006/relationships/hyperlink" Target="https://bmcinfectdis.biomedcentral.com/" TargetMode="External"/><Relationship Id="rId72" Type="http://schemas.openxmlformats.org/officeDocument/2006/relationships/hyperlink" Target="https://doi.org/10.1371/journal.pntd.0001865" TargetMode="External"/><Relationship Id="rId93" Type="http://schemas.openxmlformats.org/officeDocument/2006/relationships/hyperlink" Target="https://doi.org/10.1016/j.actatropica.2015.10.023" TargetMode="External"/><Relationship Id="rId98" Type="http://schemas.openxmlformats.org/officeDocument/2006/relationships/hyperlink" Target="https://pubmed.ncbi.nlm.nih.gov/?term=Pappas+G&amp;cauthor_id=21733252" TargetMode="External"/><Relationship Id="rId121" Type="http://schemas.openxmlformats.org/officeDocument/2006/relationships/hyperlink" Target="https://www.tandfonline.com/toc/ines20/current" TargetMode="External"/><Relationship Id="rId142" Type="http://schemas.openxmlformats.org/officeDocument/2006/relationships/hyperlink" Target="https://cyberleninka.ru/article/n/sistemy-i-sposoby-identifikatsii-zhivotnyh-v-obespechenii-epizooticheskogo-blagopoluchiya-regiona/viewer" TargetMode="External"/><Relationship Id="rId163" Type="http://schemas.openxmlformats.org/officeDocument/2006/relationships/hyperlink" Target="https://stacks.cdc.gov/view/cdc/56541" TargetMode="External"/><Relationship Id="rId184" Type="http://schemas.openxmlformats.org/officeDocument/2006/relationships/hyperlink" Target="https://www.ncbi.nlm.nih.gov/pubmed/?term=Kandiwa%20E%5BAuthor%5D&amp;cauthor=true&amp;cauthor_uid=30551701" TargetMode="External"/><Relationship Id="rId189" Type="http://schemas.openxmlformats.org/officeDocument/2006/relationships/hyperlink" Target="https://www.ncbi.nlm.nih.gov/pubmed/?term=Thomson%20PC%5BAuthor%5D&amp;cauthor=true&amp;cauthor_uid=30957947" TargetMode="External"/><Relationship Id="rId219" Type="http://schemas.openxmlformats.org/officeDocument/2006/relationships/hyperlink" Target="https://pubmed.ncbi.nlm.nih.gov/?sort=fauth&amp;term=Ribeiro+R&amp;cauthor_id=24739513" TargetMode="External"/><Relationship Id="rId3" Type="http://schemas.openxmlformats.org/officeDocument/2006/relationships/styles" Target="styles.xml"/><Relationship Id="rId214" Type="http://schemas.openxmlformats.org/officeDocument/2006/relationships/hyperlink" Target="https://pubmed.ncbi.nlm.nih.gov/?sort=fauth&amp;term=Kostoulas+P&amp;cauthor_id=33582551" TargetMode="External"/><Relationship Id="rId230" Type="http://schemas.openxmlformats.org/officeDocument/2006/relationships/hyperlink" Target="https://doi.org/10.1080/20008686.2018.1500846" TargetMode="External"/><Relationship Id="rId235" Type="http://schemas.openxmlformats.org/officeDocument/2006/relationships/image" Target="media/image15.jpeg"/><Relationship Id="rId25" Type="http://schemas.openxmlformats.org/officeDocument/2006/relationships/chart" Target="charts/chart1.xml"/><Relationship Id="rId46" Type="http://schemas.openxmlformats.org/officeDocument/2006/relationships/hyperlink" Target="https://bmcinfectdis.biomedcentral.com/articles/10.1186/s12879-019-4729-1" TargetMode="External"/><Relationship Id="rId67" Type="http://schemas.openxmlformats.org/officeDocument/2006/relationships/hyperlink" Target="https://doi.org/10.1016/j.sjbs.2020.09.059" TargetMode="External"/><Relationship Id="rId116" Type="http://schemas.openxmlformats.org/officeDocument/2006/relationships/hyperlink" Target="https://www.tandfonline.com/author/Wang%2C+Wei" TargetMode="External"/><Relationship Id="rId137" Type="http://schemas.openxmlformats.org/officeDocument/2006/relationships/hyperlink" Target="https://bmcinfectdis.biomedcentral.com/articles/10.1186/s12879-019-4081-5" TargetMode="External"/><Relationship Id="rId158" Type="http://schemas.openxmlformats.org/officeDocument/2006/relationships/hyperlink" Target="https://www.ncbi.nlm.nih.gov/pubmed/?term=Paudyal%20N%5BAuthor%5D&amp;cauthor=true&amp;cauthor_uid=32984409" TargetMode="External"/><Relationship Id="rId20" Type="http://schemas.openxmlformats.org/officeDocument/2006/relationships/image" Target="media/image2.jpeg"/><Relationship Id="rId41" Type="http://schemas.openxmlformats.org/officeDocument/2006/relationships/chart" Target="charts/chart8.xml"/><Relationship Id="rId62" Type="http://schemas.openxmlformats.org/officeDocument/2006/relationships/hyperlink" Target="https://cyberleninka.ru/article/n/epidemicheskaya-situatsiya-po-brutsellezu-v-rossiyskoy-federatsii-i-gosudarstvah-uchastnikah-sodruzhestva-nezavisimyh-gosudarstv/viewer" TargetMode="External"/><Relationship Id="rId83" Type="http://schemas.openxmlformats.org/officeDocument/2006/relationships/hyperlink" Target="https://pubmed.ncbi.nlm.nih.gov/?sort=fauth&amp;term=Li+L&amp;cauthor_id=27206475" TargetMode="External"/><Relationship Id="rId88" Type="http://schemas.openxmlformats.org/officeDocument/2006/relationships/hyperlink" Target="https://pubmed.ncbi.nlm.nih.gov/?term=Bertu+WJ&amp;cauthor_id=26551794" TargetMode="External"/><Relationship Id="rId111" Type="http://schemas.openxmlformats.org/officeDocument/2006/relationships/hyperlink" Target="https://journals.sagepub.com/doi/10.1177/0300060520936829" TargetMode="External"/><Relationship Id="rId132" Type="http://schemas.openxmlformats.org/officeDocument/2006/relationships/hyperlink" Target="https://doi.org/10.1016/j.prevetmed.2018.10.002" TargetMode="External"/><Relationship Id="rId153" Type="http://schemas.openxmlformats.org/officeDocument/2006/relationships/hyperlink" Target="https://tropmedhealth.biomedcentral.com/" TargetMode="External"/><Relationship Id="rId174" Type="http://schemas.openxmlformats.org/officeDocument/2006/relationships/hyperlink" Target="https://www.ncbi.nlm.nih.gov/pubmed/?term=Melzer%20F%5BAuthor%5D&amp;cauthor=true&amp;cauthor_uid=27549329" TargetMode="External"/><Relationship Id="rId179" Type="http://schemas.openxmlformats.org/officeDocument/2006/relationships/hyperlink" Target="https://www.ncbi.nlm.nih.gov/pubmed/?term=Garoma%20A%5BAuthor%5D&amp;cauthor=true&amp;cauthor_uid=29476407" TargetMode="External"/><Relationship Id="rId195" Type="http://schemas.openxmlformats.org/officeDocument/2006/relationships/hyperlink" Target="https://www.ncbi.nlm.nih.gov/pubmed/?term=Abo-Shehada%20M%5BAuthor%5D&amp;cauthor=true&amp;cauthor_uid=25619944" TargetMode="External"/><Relationship Id="rId209" Type="http://schemas.openxmlformats.org/officeDocument/2006/relationships/hyperlink" Target="https://pubmed.ncbi.nlm.nih.gov/?sort=fauth&amp;term=Singh+J&amp;cauthor_id=33582551" TargetMode="External"/><Relationship Id="rId190" Type="http://schemas.openxmlformats.org/officeDocument/2006/relationships/hyperlink" Target="https://www.ncbi.nlm.nih.gov/pubmed/?term=Hernandez-Jover%20M%5BAuthor%5D&amp;cauthor=true&amp;cauthor_uid=30957947" TargetMode="External"/><Relationship Id="rId204" Type="http://schemas.openxmlformats.org/officeDocument/2006/relationships/hyperlink" Target="https://www.sciencedirect.com/science/article/abs/pii/S092144881630030X" TargetMode="External"/><Relationship Id="rId220" Type="http://schemas.openxmlformats.org/officeDocument/2006/relationships/hyperlink" Target="https://pubmed.ncbi.nlm.nih.gov/?sort=fauth&amp;term=Fonseca+AP&amp;cauthor_id=24739513" TargetMode="External"/><Relationship Id="rId225" Type="http://schemas.openxmlformats.org/officeDocument/2006/relationships/hyperlink" Target="https://onlinelibrary.wiley.com/action/doSearch?ContribAuthorRaw=Guan%2C+Peng" TargetMode="External"/><Relationship Id="rId15" Type="http://schemas.openxmlformats.org/officeDocument/2006/relationships/hyperlink" Target="https://ru.wikipedia.org/w/index.php?title=Brucella_abortus&amp;action=edit&amp;redlink=1" TargetMode="External"/><Relationship Id="rId36" Type="http://schemas.openxmlformats.org/officeDocument/2006/relationships/chart" Target="charts/chart5.xml"/><Relationship Id="rId57" Type="http://schemas.openxmlformats.org/officeDocument/2006/relationships/hyperlink" Target="https://pubmed.ncbi.nlm.nih.gov/?term=Pei+X&amp;cauthor_id=33335683" TargetMode="External"/><Relationship Id="rId106" Type="http://schemas.openxmlformats.org/officeDocument/2006/relationships/hyperlink" Target="http://fundamental-research.ru/ru/article/view?id=33985" TargetMode="External"/><Relationship Id="rId127" Type="http://schemas.openxmlformats.org/officeDocument/2006/relationships/hyperlink" Target="https://www.sciencedirect.com/science/article/abs/pii/S0167587718302022?via%3Dihub" TargetMode="External"/><Relationship Id="rId10" Type="http://schemas.openxmlformats.org/officeDocument/2006/relationships/hyperlink" Target="https://online.zakon.kz/Document/?doc_id=37157351" TargetMode="External"/><Relationship Id="rId31" Type="http://schemas.openxmlformats.org/officeDocument/2006/relationships/chart" Target="charts/chart3.xml"/><Relationship Id="rId52" Type="http://schemas.openxmlformats.org/officeDocument/2006/relationships/hyperlink" Target="https://dx.doi.org/10.1186%2Fs12879-019-4729-1" TargetMode="External"/><Relationship Id="rId73" Type="http://schemas.openxmlformats.org/officeDocument/2006/relationships/hyperlink" Target="https://www.ncbi.nlm.nih.gov/pubmed/?term=Rubach%20MP%5BAuthor%5D&amp;cauthor=true&amp;cauthor_uid=23963260" TargetMode="External"/><Relationship Id="rId78" Type="http://schemas.openxmlformats.org/officeDocument/2006/relationships/hyperlink" Target="https://journals.lww.com/co-infectiousdiseases/toc/2013/10000" TargetMode="External"/><Relationship Id="rId94" Type="http://schemas.openxmlformats.org/officeDocument/2006/relationships/hyperlink" Target="https://pubmed.ncbi.nlm.nih.gov/?term=Guerrier+G&amp;cauthor_id=21733252" TargetMode="External"/><Relationship Id="rId99" Type="http://schemas.openxmlformats.org/officeDocument/2006/relationships/hyperlink" Target="https://www.cdc.gov/mmwr/volumes/69/wr/pdfs/mm6915a4-H.pdf" TargetMode="External"/><Relationship Id="rId101" Type="http://schemas.openxmlformats.org/officeDocument/2006/relationships/hyperlink" Target="https://pubmed.ncbi.nlm.nih.gov/?term=Ding+JB&amp;cauthor_id=32448394" TargetMode="External"/><Relationship Id="rId122" Type="http://schemas.openxmlformats.org/officeDocument/2006/relationships/hyperlink" Target="https://doi.org/10.1080/00207454.2017.1363747" TargetMode="External"/><Relationship Id="rId143" Type="http://schemas.openxmlformats.org/officeDocument/2006/relationships/hyperlink" Target="http://portal.fsvps.ru/sites/fsvps/documents/1485966677046_998-2003.pdf" TargetMode="External"/><Relationship Id="rId148" Type="http://schemas.openxmlformats.org/officeDocument/2006/relationships/hyperlink" Target="https://tropmedhealth.biomedcentral.com/articles/10.1186/s41182-020-00272-1" TargetMode="External"/><Relationship Id="rId164" Type="http://schemas.openxmlformats.org/officeDocument/2006/relationships/hyperlink" Target="https://adilet.zan.kz/rus/docs/V1900018195" TargetMode="External"/><Relationship Id="rId169" Type="http://schemas.openxmlformats.org/officeDocument/2006/relationships/hyperlink" Target="https://www.sciencedirect.com/science/journal/23527714" TargetMode="External"/><Relationship Id="rId185" Type="http://schemas.openxmlformats.org/officeDocument/2006/relationships/hyperlink" Target="https://www.ncbi.nlm.nih.gov/pubmed/?term=Samkange%20A%5BAuthor%5D&amp;cauthor=true&amp;cauthor_uid=30551701" TargetMode="External"/><Relationship Id="rId4" Type="http://schemas.openxmlformats.org/officeDocument/2006/relationships/settings" Target="settings.xml"/><Relationship Id="rId9" Type="http://schemas.openxmlformats.org/officeDocument/2006/relationships/hyperlink" Target="https://www.ezdrav.kz/files/codeks_rk_health_zdrav.pdf" TargetMode="External"/><Relationship Id="rId180" Type="http://schemas.openxmlformats.org/officeDocument/2006/relationships/hyperlink" Target="https://www.ncbi.nlm.nih.gov/pubmed/?term=Gumi%20B%5BAuthor%5D&amp;cauthor=true&amp;cauthor_uid=29476407" TargetMode="External"/><Relationship Id="rId210" Type="http://schemas.openxmlformats.org/officeDocument/2006/relationships/hyperlink" Target="https://pubmed.ncbi.nlm.nih.gov/?sort=fauth&amp;term=Josan+HS&amp;cauthor_id=33582551" TargetMode="External"/><Relationship Id="rId215" Type="http://schemas.openxmlformats.org/officeDocument/2006/relationships/hyperlink" Target="https://pubmed.ncbi.nlm.nih.gov/?sort=fauth&amp;term=Khatkar+MS&amp;cauthor_id=33582551" TargetMode="External"/><Relationship Id="rId236" Type="http://schemas.openxmlformats.org/officeDocument/2006/relationships/fontTable" Target="fontTable.xml"/><Relationship Id="rId26" Type="http://schemas.openxmlformats.org/officeDocument/2006/relationships/footer" Target="footer2.xml"/><Relationship Id="rId231" Type="http://schemas.openxmlformats.org/officeDocument/2006/relationships/image" Target="media/image11.jpeg"/><Relationship Id="rId47" Type="http://schemas.openxmlformats.org/officeDocument/2006/relationships/hyperlink" Target="https://bmcinfectdis.biomedcentral.com/articles/10.1186/s12879-019-4729-1" TargetMode="External"/><Relationship Id="rId68" Type="http://schemas.openxmlformats.org/officeDocument/2006/relationships/hyperlink" Target="https://www.ncbi.nlm.nih.gov/pubmed/?term=Crump%20L%5BAuthor%5D&amp;cauthor=true&amp;cauthor_uid=23145195" TargetMode="External"/><Relationship Id="rId89" Type="http://schemas.openxmlformats.org/officeDocument/2006/relationships/hyperlink" Target="https://pubmed.ncbi.nlm.nih.gov/?term=Matope+G&amp;cauthor_id=26551794" TargetMode="External"/><Relationship Id="rId112" Type="http://schemas.openxmlformats.org/officeDocument/2006/relationships/hyperlink" Target="https://journals.sagepub.com/doi/10.1177/0300060520936829" TargetMode="External"/><Relationship Id="rId133" Type="http://schemas.openxmlformats.org/officeDocument/2006/relationships/hyperlink" Target="https://bmcinfectdis.biomedcentral.com/articles/10.1186/s12879-019-4081-5" TargetMode="External"/><Relationship Id="rId154" Type="http://schemas.openxmlformats.org/officeDocument/2006/relationships/hyperlink" Target="https://doi.org/10.1186/s41182-020-00272-1" TargetMode="External"/><Relationship Id="rId175" Type="http://schemas.openxmlformats.org/officeDocument/2006/relationships/hyperlink" Target="https://www.ncbi.nlm.nih.gov/pubmed/?term=Henning%20K%5BAuthor%5D&amp;cauthor=true&amp;cauthor_uid=27549329" TargetMode="External"/><Relationship Id="rId196" Type="http://schemas.openxmlformats.org/officeDocument/2006/relationships/hyperlink" Target="https://www.ncbi.nlm.nih.gov/pubmed/?term=Omar%20M%5BAuthor%5D&amp;cauthor=true&amp;cauthor_uid=25619944" TargetMode="External"/><Relationship Id="rId200" Type="http://schemas.openxmlformats.org/officeDocument/2006/relationships/hyperlink" Target="https://uk.sagepub.com/en-gb/mst/author/robert-f-devellis" TargetMode="External"/><Relationship Id="rId16" Type="http://schemas.openxmlformats.org/officeDocument/2006/relationships/hyperlink" Target="https://ru.wikipedia.org/w/index.php?title=Brucella_suis&amp;action=edit&amp;redlink=1" TargetMode="External"/><Relationship Id="rId221" Type="http://schemas.openxmlformats.org/officeDocument/2006/relationships/hyperlink" Target="https://pubmed.ncbi.nlm.nih.gov/?sort=fauth&amp;term=Abernethy+DA&amp;cauthor_id=24739513" TargetMode="External"/><Relationship Id="rId37" Type="http://schemas.openxmlformats.org/officeDocument/2006/relationships/footer" Target="footer3.xml"/><Relationship Id="rId58" Type="http://schemas.openxmlformats.org/officeDocument/2006/relationships/hyperlink" Target="https://pubmed.ncbi.nlm.nih.gov/?term=Jin+Z&amp;cauthor_id=33335683" TargetMode="External"/><Relationship Id="rId79" Type="http://schemas.openxmlformats.org/officeDocument/2006/relationships/hyperlink" Target="https://dx.doi.org/10.1097%2FQCO.0b013e3283638104" TargetMode="External"/><Relationship Id="rId102" Type="http://schemas.openxmlformats.org/officeDocument/2006/relationships/hyperlink" Target="https://doi.org/10.3390/ijerph17072382" TargetMode="External"/><Relationship Id="rId123" Type="http://schemas.openxmlformats.org/officeDocument/2006/relationships/hyperlink" Target="https://www.sciencedirect.com/science/article/abs/pii/S0167587718302022?via%3Dihub" TargetMode="External"/><Relationship Id="rId144" Type="http://schemas.openxmlformats.org/officeDocument/2006/relationships/hyperlink" Target="https://cyberleninka.ru/journal/n/uchenye-zapiski-kazanskoy-gosudarstvennoy-akademii-veterinarnoy-meditsiny-im-n-e-baumana" TargetMode="External"/><Relationship Id="rId90" Type="http://schemas.openxmlformats.org/officeDocument/2006/relationships/hyperlink" Target="https://pubmed.ncbi.nlm.nih.gov/?term=Cadmus+S&amp;cauthor_id=26551794" TargetMode="External"/><Relationship Id="rId165" Type="http://schemas.openxmlformats.org/officeDocument/2006/relationships/hyperlink" Target="https://www.sciencedirect.com/science/article/pii/S2352771416300155?via%3Dihub" TargetMode="External"/><Relationship Id="rId186" Type="http://schemas.openxmlformats.org/officeDocument/2006/relationships/hyperlink" Target="https://www.ncbi.nlm.nih.gov/pubmed/?term=Segwagwe%20BE%5BAuthor%5D&amp;cauthor=true&amp;cauthor_uid=30551701" TargetMode="External"/><Relationship Id="rId211" Type="http://schemas.openxmlformats.org/officeDocument/2006/relationships/hyperlink" Target="https://pubmed.ncbi.nlm.nih.gov/?sort=fauth&amp;term=Singh+BB&amp;cauthor_id=33582551" TargetMode="External"/><Relationship Id="rId232" Type="http://schemas.openxmlformats.org/officeDocument/2006/relationships/image" Target="media/image12.png"/><Relationship Id="rId27" Type="http://schemas.openxmlformats.org/officeDocument/2006/relationships/image" Target="media/image5.jpeg"/><Relationship Id="rId48" Type="http://schemas.openxmlformats.org/officeDocument/2006/relationships/hyperlink" Target="https://bmcinfectdis.biomedcentral.com/articles/10.1186/s12879-019-4729-1" TargetMode="External"/><Relationship Id="rId69" Type="http://schemas.openxmlformats.org/officeDocument/2006/relationships/hyperlink" Target="https://www.ncbi.nlm.nih.gov/pubmed/?term=Greter%20H%5BAuthor%5D&amp;cauthor=true&amp;cauthor_uid=23145195" TargetMode="External"/><Relationship Id="rId113" Type="http://schemas.openxmlformats.org/officeDocument/2006/relationships/hyperlink" Target="https://journals.sagepub.com/doi/10.1177/0300060520936829" TargetMode="External"/><Relationship Id="rId134" Type="http://schemas.openxmlformats.org/officeDocument/2006/relationships/hyperlink" Target="https://bmcinfectdis.biomedcentral.com/articles/10.1186/s12879-019-4081-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50;&#1085;&#1080;&#1075;&#1072;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85;&#1072;&#1091;&#1082;&#1072;\&#1076;&#1086;&#1082;&#1090;&#1086;&#1088;&#1072;&#1085;&#1090;&#1091;&#1088;&#1072;\2019-2020\&#1086;&#1090;&#1076;&#1077;&#1083;%20&#1089;&#1090;&#1072;&#1090;&#1080;&#1089;&#1090;&#1080;&#1082;&#1080;\&#1087;&#1086;%20&#1080;&#1089;&#1090;&#1086;&#1088;&#1080;&#1103;&#1084;%20&#1073;&#1086;&#1083;&#1077;&#1079;&#1085;&#1080;\&#1080;&#1089;&#1090;&#1086;&#1088;&#1080;&#1080;%20&#1073;&#1086;&#1083;&#1077;&#1079;&#1085;&#1080;\&#1090;&#1088;&#1077;&#1085;&#1076;&#1099;\&#1088;&#1077;&#1079;&#1091;&#1083;&#1100;&#1090;&#1072;&#1090;\&#1090;&#1088;&#1077;&#1085;&#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itchFamily="18" charset="0"/>
                <a:cs typeface="Times New Roman" pitchFamily="18" charset="0"/>
              </a:rPr>
              <a:t>Динамика заболеваемости населения впервые выявленным острым бруцеллезом в Казахстане</a:t>
            </a:r>
            <a:r>
              <a:rPr lang="en-US" sz="1200">
                <a:latin typeface="Times New Roman" pitchFamily="18" charset="0"/>
                <a:cs typeface="Times New Roman" pitchFamily="18" charset="0"/>
              </a:rPr>
              <a:t> (2004 - 2019)</a:t>
            </a:r>
            <a:endParaRPr lang="ru-RU" sz="1200">
              <a:latin typeface="Times New Roman" pitchFamily="18" charset="0"/>
              <a:cs typeface="Times New Roman" pitchFamily="18" charset="0"/>
            </a:endParaRP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1"/>
            <c:dispEq val="1"/>
            <c:trendlineLbl>
              <c:layout>
                <c:manualLayout>
                  <c:x val="4.0728565179352666E-2"/>
                  <c:y val="-0.610644138232749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Лист1!$B$14:$Q$14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Лист1!$B$15:$Q$15</c:f>
              <c:numCache>
                <c:formatCode>0.00</c:formatCode>
                <c:ptCount val="16"/>
                <c:pt idx="0" formatCode="General">
                  <c:v>23.7</c:v>
                </c:pt>
                <c:pt idx="1">
                  <c:v>19.899999999999999</c:v>
                </c:pt>
                <c:pt idx="2">
                  <c:v>17.5</c:v>
                </c:pt>
                <c:pt idx="3">
                  <c:v>14.7</c:v>
                </c:pt>
                <c:pt idx="4">
                  <c:v>16.399999999999999</c:v>
                </c:pt>
                <c:pt idx="5">
                  <c:v>13.3</c:v>
                </c:pt>
                <c:pt idx="6">
                  <c:v>13.3</c:v>
                </c:pt>
                <c:pt idx="7">
                  <c:v>10.9</c:v>
                </c:pt>
                <c:pt idx="8">
                  <c:v>9.02</c:v>
                </c:pt>
                <c:pt idx="9">
                  <c:v>8.49</c:v>
                </c:pt>
                <c:pt idx="10">
                  <c:v>8.49</c:v>
                </c:pt>
                <c:pt idx="11">
                  <c:v>7.7</c:v>
                </c:pt>
                <c:pt idx="12">
                  <c:v>6</c:v>
                </c:pt>
                <c:pt idx="13">
                  <c:v>6.2</c:v>
                </c:pt>
                <c:pt idx="14">
                  <c:v>5.5</c:v>
                </c:pt>
                <c:pt idx="15">
                  <c:v>4.5999999999999996</c:v>
                </c:pt>
              </c:numCache>
            </c:numRef>
          </c:val>
          <c:extLst xmlns:c16r2="http://schemas.microsoft.com/office/drawing/2015/06/chart">
            <c:ext xmlns:c16="http://schemas.microsoft.com/office/drawing/2014/chart" uri="{C3380CC4-5D6E-409C-BE32-E72D297353CC}">
              <c16:uniqueId val="{00000000-B9C0-4AD4-B83E-96220AA16D38}"/>
            </c:ext>
          </c:extLst>
        </c:ser>
        <c:gapWidth val="219"/>
        <c:overlap val="-27"/>
        <c:axId val="102571392"/>
        <c:axId val="102585472"/>
      </c:barChart>
      <c:catAx>
        <c:axId val="10257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585472"/>
        <c:crosses val="autoZero"/>
        <c:auto val="1"/>
        <c:lblAlgn val="ctr"/>
        <c:lblOffset val="100"/>
      </c:catAx>
      <c:valAx>
        <c:axId val="10258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571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Удельный вес  больных бруцеллезом в сельской местности и в городах Казахстана за 2017 год</a:t>
            </a:r>
          </a:p>
        </c:rich>
      </c:tx>
      <c:layout>
        <c:manualLayout>
          <c:xMode val="edge"/>
          <c:yMode val="edge"/>
          <c:x val="0.18443707498211048"/>
          <c:y val="1.4794415553743604E-4"/>
        </c:manualLayout>
      </c:layout>
    </c:title>
    <c:plotArea>
      <c:layout>
        <c:manualLayout>
          <c:layoutTarget val="inner"/>
          <c:xMode val="edge"/>
          <c:yMode val="edge"/>
          <c:x val="9.3632462608846237E-2"/>
          <c:y val="0.21163097112860887"/>
          <c:w val="0.87923851499694616"/>
          <c:h val="0.46004634036130099"/>
        </c:manualLayout>
      </c:layout>
      <c:barChart>
        <c:barDir val="col"/>
        <c:grouping val="stacked"/>
        <c:ser>
          <c:idx val="0"/>
          <c:order val="0"/>
          <c:tx>
            <c:strRef>
              <c:f>'2018г'!$C$281</c:f>
              <c:strCache>
                <c:ptCount val="1"/>
                <c:pt idx="0">
                  <c:v>село</c:v>
                </c:pt>
              </c:strCache>
            </c:strRef>
          </c:tx>
          <c:spPr>
            <a:pattFill prst="diagBrick">
              <a:fgClr>
                <a:schemeClr val="accent2"/>
              </a:fgClr>
              <a:bgClr>
                <a:schemeClr val="bg1"/>
              </a:bgClr>
            </a:pattFill>
            <a:ln w="53958"/>
            <a:scene3d>
              <a:camera prst="orthographicFront"/>
              <a:lightRig rig="threePt" dir="t"/>
            </a:scene3d>
            <a:sp3d>
              <a:bevelT w="88900"/>
              <a:bevelB w="88900"/>
            </a:sp3d>
          </c:spPr>
          <c:dLbls>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'2018г'!$B$282:$B$298</c:f>
              <c:strCache>
                <c:ptCount val="17"/>
                <c:pt idx="0">
                  <c:v>Акмолинская</c:v>
                </c:pt>
                <c:pt idx="1">
                  <c:v>Актюбинская</c:v>
                </c:pt>
                <c:pt idx="2">
                  <c:v>Алматинская</c:v>
                </c:pt>
                <c:pt idx="3">
                  <c:v>Атырауская</c:v>
                </c:pt>
                <c:pt idx="4">
                  <c:v>В-Казахстанская</c:v>
                </c:pt>
                <c:pt idx="5">
                  <c:v>Жамбылская</c:v>
                </c:pt>
                <c:pt idx="6">
                  <c:v>З-Казахстанская</c:v>
                </c:pt>
                <c:pt idx="7">
                  <c:v>Карагандинская</c:v>
                </c:pt>
                <c:pt idx="8">
                  <c:v>Костанайская</c:v>
                </c:pt>
                <c:pt idx="9">
                  <c:v>Кызылординская</c:v>
                </c:pt>
                <c:pt idx="10">
                  <c:v>Мангистауская</c:v>
                </c:pt>
                <c:pt idx="11">
                  <c:v>Павлодарская</c:v>
                </c:pt>
                <c:pt idx="12">
                  <c:v>С-Казахстанская</c:v>
                </c:pt>
                <c:pt idx="13">
                  <c:v>Туркистанская</c:v>
                </c:pt>
                <c:pt idx="14">
                  <c:v>г.Алматы</c:v>
                </c:pt>
                <c:pt idx="15">
                  <c:v>г.Астана</c:v>
                </c:pt>
                <c:pt idx="16">
                  <c:v>г.Шымкент</c:v>
                </c:pt>
              </c:strCache>
            </c:strRef>
          </c:cat>
          <c:val>
            <c:numRef>
              <c:f>'2018г'!$C$282:$C$298</c:f>
              <c:numCache>
                <c:formatCode>0.0</c:formatCode>
                <c:ptCount val="17"/>
                <c:pt idx="0">
                  <c:v>55.555555555555557</c:v>
                </c:pt>
                <c:pt idx="1">
                  <c:v>70</c:v>
                </c:pt>
                <c:pt idx="2">
                  <c:v>93.75</c:v>
                </c:pt>
                <c:pt idx="3">
                  <c:v>76.923076923076849</c:v>
                </c:pt>
                <c:pt idx="4">
                  <c:v>79.746835443037995</c:v>
                </c:pt>
                <c:pt idx="5">
                  <c:v>75.37688442211055</c:v>
                </c:pt>
                <c:pt idx="6">
                  <c:v>84.313725490196077</c:v>
                </c:pt>
                <c:pt idx="7">
                  <c:v>69.230769230769212</c:v>
                </c:pt>
                <c:pt idx="8">
                  <c:v>75</c:v>
                </c:pt>
                <c:pt idx="9">
                  <c:v>82.758620689656027</c:v>
                </c:pt>
                <c:pt idx="10">
                  <c:v>80</c:v>
                </c:pt>
                <c:pt idx="11">
                  <c:v>76.923076923076849</c:v>
                </c:pt>
                <c:pt idx="12">
                  <c:v>100</c:v>
                </c:pt>
                <c:pt idx="13">
                  <c:v>78.740157480319837</c:v>
                </c:pt>
                <c:pt idx="14">
                  <c:v>0</c:v>
                </c:pt>
                <c:pt idx="15">
                  <c:v>0</c:v>
                </c:pt>
                <c:pt idx="16">
                  <c:v>0</c:v>
                </c:pt>
              </c:numCache>
            </c:numRef>
          </c:val>
        </c:ser>
        <c:ser>
          <c:idx val="1"/>
          <c:order val="1"/>
          <c:tx>
            <c:strRef>
              <c:f>'2018г'!$D$281</c:f>
              <c:strCache>
                <c:ptCount val="1"/>
                <c:pt idx="0">
                  <c:v>город</c:v>
                </c:pt>
              </c:strCache>
            </c:strRef>
          </c:tx>
          <c:spPr>
            <a:solidFill>
              <a:schemeClr val="tx2">
                <a:lumMod val="60000"/>
                <a:lumOff val="40000"/>
              </a:schemeClr>
            </a:solidFill>
            <a:scene3d>
              <a:camera prst="orthographicFront"/>
              <a:lightRig rig="threePt" dir="t"/>
            </a:scene3d>
            <a:sp3d>
              <a:bevelT w="95250"/>
            </a:sp3d>
          </c:spPr>
          <c:dLbls>
            <c:spPr>
              <a:scene3d>
                <a:camera prst="orthographicFront"/>
                <a:lightRig rig="threePt" dir="t"/>
              </a:scene3d>
              <a:sp3d>
                <a:bevelT w="6350"/>
              </a:sp3d>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'2018г'!$B$282:$B$298</c:f>
              <c:strCache>
                <c:ptCount val="17"/>
                <c:pt idx="0">
                  <c:v>Акмолинская</c:v>
                </c:pt>
                <c:pt idx="1">
                  <c:v>Актюбинская</c:v>
                </c:pt>
                <c:pt idx="2">
                  <c:v>Алматинская</c:v>
                </c:pt>
                <c:pt idx="3">
                  <c:v>Атырауская</c:v>
                </c:pt>
                <c:pt idx="4">
                  <c:v>В-Казахстанская</c:v>
                </c:pt>
                <c:pt idx="5">
                  <c:v>Жамбылская</c:v>
                </c:pt>
                <c:pt idx="6">
                  <c:v>З-Казахстанская</c:v>
                </c:pt>
                <c:pt idx="7">
                  <c:v>Карагандинская</c:v>
                </c:pt>
                <c:pt idx="8">
                  <c:v>Костанайская</c:v>
                </c:pt>
                <c:pt idx="9">
                  <c:v>Кызылординская</c:v>
                </c:pt>
                <c:pt idx="10">
                  <c:v>Мангистауская</c:v>
                </c:pt>
                <c:pt idx="11">
                  <c:v>Павлодарская</c:v>
                </c:pt>
                <c:pt idx="12">
                  <c:v>С-Казахстанская</c:v>
                </c:pt>
                <c:pt idx="13">
                  <c:v>Туркистанская</c:v>
                </c:pt>
                <c:pt idx="14">
                  <c:v>г.Алматы</c:v>
                </c:pt>
                <c:pt idx="15">
                  <c:v>г.Астана</c:v>
                </c:pt>
                <c:pt idx="16">
                  <c:v>г.Шымкент</c:v>
                </c:pt>
              </c:strCache>
            </c:strRef>
          </c:cat>
          <c:val>
            <c:numRef>
              <c:f>'2018г'!$D$282:$D$298</c:f>
              <c:numCache>
                <c:formatCode>0.0</c:formatCode>
                <c:ptCount val="17"/>
                <c:pt idx="0">
                  <c:v>44.444444444442013</c:v>
                </c:pt>
                <c:pt idx="1">
                  <c:v>30</c:v>
                </c:pt>
                <c:pt idx="2">
                  <c:v>6.25</c:v>
                </c:pt>
                <c:pt idx="3">
                  <c:v>23.076923076922789</c:v>
                </c:pt>
                <c:pt idx="4">
                  <c:v>20.25316455696202</c:v>
                </c:pt>
                <c:pt idx="5">
                  <c:v>24.62311557788945</c:v>
                </c:pt>
                <c:pt idx="6">
                  <c:v>15.686274509803924</c:v>
                </c:pt>
                <c:pt idx="7">
                  <c:v>30.769230769230774</c:v>
                </c:pt>
                <c:pt idx="8">
                  <c:v>25</c:v>
                </c:pt>
                <c:pt idx="9">
                  <c:v>17.241379310344826</c:v>
                </c:pt>
                <c:pt idx="10">
                  <c:v>20</c:v>
                </c:pt>
                <c:pt idx="11">
                  <c:v>23.076923076922789</c:v>
                </c:pt>
                <c:pt idx="12">
                  <c:v>0</c:v>
                </c:pt>
                <c:pt idx="13">
                  <c:v>21.259842519685026</c:v>
                </c:pt>
                <c:pt idx="14">
                  <c:v>100</c:v>
                </c:pt>
                <c:pt idx="15">
                  <c:v>100</c:v>
                </c:pt>
                <c:pt idx="16">
                  <c:v>100</c:v>
                </c:pt>
              </c:numCache>
            </c:numRef>
          </c:val>
        </c:ser>
        <c:gapWidth val="12"/>
        <c:overlap val="100"/>
        <c:axId val="125033472"/>
        <c:axId val="129086208"/>
      </c:barChart>
      <c:catAx>
        <c:axId val="125033472"/>
        <c:scaling>
          <c:orientation val="minMax"/>
        </c:scaling>
        <c:axPos val="b"/>
        <c:numFmt formatCode="General" sourceLinked="1"/>
        <c:majorTickMark val="none"/>
        <c:tickLblPos val="nextTo"/>
        <c:txPr>
          <a:bodyPr rot="-1800000" vert="horz"/>
          <a:lstStyle/>
          <a:p>
            <a:pPr>
              <a:defRPr sz="1050" b="0" i="0" u="none" strike="noStrike" baseline="0">
                <a:solidFill>
                  <a:srgbClr val="000000"/>
                </a:solidFill>
                <a:latin typeface="Times New Roman"/>
                <a:ea typeface="Times New Roman"/>
                <a:cs typeface="Times New Roman"/>
              </a:defRPr>
            </a:pPr>
            <a:endParaRPr lang="ru-RU"/>
          </a:p>
        </c:txPr>
        <c:crossAx val="129086208"/>
        <c:crossesAt val="0"/>
        <c:auto val="1"/>
        <c:lblAlgn val="ctr"/>
        <c:lblOffset val="100"/>
      </c:catAx>
      <c:valAx>
        <c:axId val="129086208"/>
        <c:scaling>
          <c:orientation val="minMax"/>
          <c:max val="100"/>
        </c:scaling>
        <c:axPos val="l"/>
        <c:majorGridlines/>
        <c:numFmt formatCode="0.0" sourceLinked="1"/>
        <c:maj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5033472"/>
        <c:crosses val="autoZero"/>
        <c:crossBetween val="between"/>
      </c:valAx>
    </c:plotArea>
    <c:legend>
      <c:legendPos val="b"/>
      <c:layout>
        <c:manualLayout>
          <c:xMode val="edge"/>
          <c:yMode val="edge"/>
          <c:x val="0.68556430446192018"/>
          <c:y val="0.88495575221238965"/>
          <c:w val="0.29852380845860182"/>
          <c:h val="9.1445427728613554E-2"/>
        </c:manualLayout>
      </c:layout>
      <c:spPr>
        <a:solidFill>
          <a:schemeClr val="bg1"/>
        </a:solidFill>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7">
                <a:latin typeface="Times New Roman" pitchFamily="18" charset="0"/>
                <a:cs typeface="Times New Roman" pitchFamily="18" charset="0"/>
              </a:defRPr>
            </a:pPr>
            <a:r>
              <a:rPr lang="ru-RU" sz="1197" b="0">
                <a:latin typeface="Times New Roman" pitchFamily="18" charset="0"/>
                <a:cs typeface="Times New Roman" pitchFamily="18" charset="0"/>
              </a:rPr>
              <a:t>Количество случаев впервые диагностированного бруцеллеза в хозяйствах или населенных пунктах Казахстана</a:t>
            </a:r>
            <a:r>
              <a:rPr lang="ru-RU" sz="1197" b="0" i="0" u="none" strike="noStrike" baseline="0"/>
              <a:t> в  2018 году</a:t>
            </a:r>
            <a:r>
              <a:rPr lang="ru-RU" sz="1197" b="0">
                <a:latin typeface="Times New Roman" pitchFamily="18" charset="0"/>
                <a:cs typeface="Times New Roman" pitchFamily="18" charset="0"/>
              </a:rPr>
              <a:t>.</a:t>
            </a:r>
            <a:r>
              <a:rPr lang="ru-RU" sz="1197" b="0" baseline="0">
                <a:latin typeface="Times New Roman" pitchFamily="18" charset="0"/>
                <a:cs typeface="Times New Roman" pitchFamily="18" charset="0"/>
              </a:rPr>
              <a:t> </a:t>
            </a:r>
            <a:endParaRPr lang="ru-RU" sz="1200" b="0">
              <a:latin typeface="Times New Roman" pitchFamily="18" charset="0"/>
              <a:cs typeface="Times New Roman" pitchFamily="18" charset="0"/>
            </a:endParaRPr>
          </a:p>
        </c:rich>
      </c:tx>
      <c:layout>
        <c:manualLayout>
          <c:xMode val="edge"/>
          <c:yMode val="edge"/>
          <c:x val="0.11319557013410179"/>
          <c:y val="0"/>
        </c:manualLayout>
      </c:layout>
    </c:title>
    <c:plotArea>
      <c:layout>
        <c:manualLayout>
          <c:layoutTarget val="inner"/>
          <c:xMode val="edge"/>
          <c:yMode val="edge"/>
          <c:x val="8.6917235454147049E-2"/>
          <c:y val="0.17797678147563847"/>
          <c:w val="0.88441600768590956"/>
          <c:h val="0.49179744597348191"/>
        </c:manualLayout>
      </c:layout>
      <c:barChart>
        <c:barDir val="col"/>
        <c:grouping val="clustered"/>
        <c:ser>
          <c:idx val="0"/>
          <c:order val="0"/>
          <c:tx>
            <c:strRef>
              <c:f>'10'!$C$32</c:f>
              <c:strCache>
                <c:ptCount val="1"/>
                <c:pt idx="0">
                  <c:v>оффициально неблагополучные хозяйства</c:v>
                </c:pt>
              </c:strCache>
            </c:strRef>
          </c:tx>
          <c:dLbls>
            <c:dLbl>
              <c:idx val="8"/>
              <c:layout>
                <c:manualLayout>
                  <c:x val="-1.0745755426606501E-2"/>
                  <c:y val="7.2306579898773872E-3"/>
                </c:manualLayout>
              </c:layout>
              <c:showVal val="1"/>
            </c:dLbl>
            <c:dLbl>
              <c:idx val="10"/>
              <c:layout>
                <c:manualLayout>
                  <c:x val="-1.0745755426606421E-2"/>
                  <c:y val="7.2306579898773872E-3"/>
                </c:manualLayout>
              </c:layout>
              <c:showVal val="1"/>
            </c:dLbl>
            <c:dLbl>
              <c:idx val="11"/>
              <c:layout>
                <c:manualLayout>
                  <c:x val="-1.0745755426606501E-2"/>
                  <c:y val="3.6153289949385392E-3"/>
                </c:manualLayout>
              </c:layout>
              <c:showVal val="1"/>
            </c:dLbl>
            <c:dLbl>
              <c:idx val="12"/>
              <c:layout>
                <c:manualLayout>
                  <c:x val="-8.5966043412854746E-3"/>
                  <c:y val="-6.6280265898594086E-17"/>
                </c:manualLayout>
              </c:layout>
              <c:showVal val="1"/>
            </c:dLbl>
            <c:dLbl>
              <c:idx val="15"/>
              <c:layout>
                <c:manualLayout>
                  <c:x val="-8.5966043412854746E-3"/>
                  <c:y val="1.084598698481562E-2"/>
                </c:manualLayout>
              </c:layout>
              <c:showVal val="1"/>
            </c:dLbl>
            <c:dLbl>
              <c:idx val="16"/>
              <c:layout>
                <c:manualLayout>
                  <c:x val="-1.0745755426606501E-2"/>
                  <c:y val="1.4461315979754157E-2"/>
                </c:manualLayout>
              </c:layout>
              <c:showVal val="1"/>
            </c:dLbl>
            <c:showVal val="1"/>
          </c:dLbls>
          <c:cat>
            <c:strRef>
              <c:f>'10'!$B$33:$B$49</c:f>
              <c:strCache>
                <c:ptCount val="17"/>
                <c:pt idx="0">
                  <c:v>Акмолинская</c:v>
                </c:pt>
                <c:pt idx="1">
                  <c:v>Актюбинская</c:v>
                </c:pt>
                <c:pt idx="2">
                  <c:v>Алматинская</c:v>
                </c:pt>
                <c:pt idx="3">
                  <c:v>Атырауская</c:v>
                </c:pt>
                <c:pt idx="4">
                  <c:v>В-Казахстанская</c:v>
                </c:pt>
                <c:pt idx="5">
                  <c:v>Жамбылская</c:v>
                </c:pt>
                <c:pt idx="6">
                  <c:v>З-Казахстанская</c:v>
                </c:pt>
                <c:pt idx="7">
                  <c:v>Карагандинская</c:v>
                </c:pt>
                <c:pt idx="8">
                  <c:v>Костанайская</c:v>
                </c:pt>
                <c:pt idx="9">
                  <c:v>Кызылординская</c:v>
                </c:pt>
                <c:pt idx="10">
                  <c:v>Мангистауская</c:v>
                </c:pt>
                <c:pt idx="11">
                  <c:v>Павлодарская</c:v>
                </c:pt>
                <c:pt idx="12">
                  <c:v>С-Казахстанская</c:v>
                </c:pt>
                <c:pt idx="13">
                  <c:v>Туркистанская</c:v>
                </c:pt>
                <c:pt idx="14">
                  <c:v>г.Алматы</c:v>
                </c:pt>
                <c:pt idx="15">
                  <c:v>г.Астана</c:v>
                </c:pt>
                <c:pt idx="16">
                  <c:v>г.Шымкент</c:v>
                </c:pt>
              </c:strCache>
            </c:strRef>
          </c:cat>
          <c:val>
            <c:numRef>
              <c:f>'10'!$C$33:$C$49</c:f>
              <c:numCache>
                <c:formatCode>General</c:formatCode>
                <c:ptCount val="17"/>
                <c:pt idx="0">
                  <c:v>2</c:v>
                </c:pt>
                <c:pt idx="1">
                  <c:v>11</c:v>
                </c:pt>
                <c:pt idx="2">
                  <c:v>0</c:v>
                </c:pt>
                <c:pt idx="3">
                  <c:v>3</c:v>
                </c:pt>
                <c:pt idx="4">
                  <c:v>33</c:v>
                </c:pt>
                <c:pt idx="5">
                  <c:v>0</c:v>
                </c:pt>
                <c:pt idx="6">
                  <c:v>11</c:v>
                </c:pt>
                <c:pt idx="7">
                  <c:v>4</c:v>
                </c:pt>
                <c:pt idx="8">
                  <c:v>6</c:v>
                </c:pt>
                <c:pt idx="9">
                  <c:v>2</c:v>
                </c:pt>
                <c:pt idx="10">
                  <c:v>0</c:v>
                </c:pt>
                <c:pt idx="11">
                  <c:v>24</c:v>
                </c:pt>
                <c:pt idx="12">
                  <c:v>10</c:v>
                </c:pt>
                <c:pt idx="13">
                  <c:v>0</c:v>
                </c:pt>
                <c:pt idx="14">
                  <c:v>0</c:v>
                </c:pt>
                <c:pt idx="15">
                  <c:v>0</c:v>
                </c:pt>
                <c:pt idx="16">
                  <c:v>0</c:v>
                </c:pt>
              </c:numCache>
            </c:numRef>
          </c:val>
        </c:ser>
        <c:ser>
          <c:idx val="1"/>
          <c:order val="1"/>
          <c:tx>
            <c:strRef>
              <c:f>'10'!$D$32</c:f>
              <c:strCache>
                <c:ptCount val="1"/>
                <c:pt idx="0">
                  <c:v>всего больных людей</c:v>
                </c:pt>
              </c:strCache>
            </c:strRef>
          </c:tx>
          <c:dLbls>
            <c:dLbl>
              <c:idx val="8"/>
              <c:layout>
                <c:manualLayout>
                  <c:x val="0"/>
                  <c:y val="3.6153289949385392E-3"/>
                </c:manualLayout>
              </c:layout>
              <c:showVal val="1"/>
            </c:dLbl>
            <c:dLbl>
              <c:idx val="11"/>
              <c:layout>
                <c:manualLayout>
                  <c:x val="6.4474532559642235E-3"/>
                  <c:y val="-3.6153289949385392E-3"/>
                </c:manualLayout>
              </c:layout>
              <c:showVal val="1"/>
            </c:dLbl>
            <c:dLbl>
              <c:idx val="12"/>
              <c:layout>
                <c:manualLayout>
                  <c:x val="-2.1491510853214363E-3"/>
                  <c:y val="-3.2537960954446894E-2"/>
                </c:manualLayout>
              </c:layout>
              <c:showVal val="1"/>
            </c:dLbl>
            <c:showVal val="1"/>
          </c:dLbls>
          <c:cat>
            <c:strRef>
              <c:f>'10'!$B$33:$B$49</c:f>
              <c:strCache>
                <c:ptCount val="17"/>
                <c:pt idx="0">
                  <c:v>Акмолинская</c:v>
                </c:pt>
                <c:pt idx="1">
                  <c:v>Актюбинская</c:v>
                </c:pt>
                <c:pt idx="2">
                  <c:v>Алматинская</c:v>
                </c:pt>
                <c:pt idx="3">
                  <c:v>Атырауская</c:v>
                </c:pt>
                <c:pt idx="4">
                  <c:v>В-Казахстанская</c:v>
                </c:pt>
                <c:pt idx="5">
                  <c:v>Жамбылская</c:v>
                </c:pt>
                <c:pt idx="6">
                  <c:v>З-Казахстанская</c:v>
                </c:pt>
                <c:pt idx="7">
                  <c:v>Карагандинская</c:v>
                </c:pt>
                <c:pt idx="8">
                  <c:v>Костанайская</c:v>
                </c:pt>
                <c:pt idx="9">
                  <c:v>Кызылординская</c:v>
                </c:pt>
                <c:pt idx="10">
                  <c:v>Мангистауская</c:v>
                </c:pt>
                <c:pt idx="11">
                  <c:v>Павлодарская</c:v>
                </c:pt>
                <c:pt idx="12">
                  <c:v>С-Казахстанская</c:v>
                </c:pt>
                <c:pt idx="13">
                  <c:v>Туркистанская</c:v>
                </c:pt>
                <c:pt idx="14">
                  <c:v>г.Алматы</c:v>
                </c:pt>
                <c:pt idx="15">
                  <c:v>г.Астана</c:v>
                </c:pt>
                <c:pt idx="16">
                  <c:v>г.Шымкент</c:v>
                </c:pt>
              </c:strCache>
            </c:strRef>
          </c:cat>
          <c:val>
            <c:numRef>
              <c:f>'10'!$D$33:$D$49</c:f>
              <c:numCache>
                <c:formatCode>General</c:formatCode>
                <c:ptCount val="17"/>
                <c:pt idx="0">
                  <c:v>6</c:v>
                </c:pt>
                <c:pt idx="1">
                  <c:v>21</c:v>
                </c:pt>
                <c:pt idx="2">
                  <c:v>139</c:v>
                </c:pt>
                <c:pt idx="3">
                  <c:v>65</c:v>
                </c:pt>
                <c:pt idx="4">
                  <c:v>82</c:v>
                </c:pt>
                <c:pt idx="5">
                  <c:v>200</c:v>
                </c:pt>
                <c:pt idx="6">
                  <c:v>51</c:v>
                </c:pt>
                <c:pt idx="7">
                  <c:v>13</c:v>
                </c:pt>
                <c:pt idx="8">
                  <c:v>16</c:v>
                </c:pt>
                <c:pt idx="9">
                  <c:v>87</c:v>
                </c:pt>
                <c:pt idx="10">
                  <c:v>10</c:v>
                </c:pt>
                <c:pt idx="11">
                  <c:v>13</c:v>
                </c:pt>
                <c:pt idx="12">
                  <c:v>2</c:v>
                </c:pt>
                <c:pt idx="13">
                  <c:v>235</c:v>
                </c:pt>
                <c:pt idx="14">
                  <c:v>8</c:v>
                </c:pt>
                <c:pt idx="15">
                  <c:v>2</c:v>
                </c:pt>
                <c:pt idx="16">
                  <c:v>48</c:v>
                </c:pt>
              </c:numCache>
            </c:numRef>
          </c:val>
        </c:ser>
        <c:axId val="133758336"/>
        <c:axId val="136553600"/>
      </c:barChart>
      <c:catAx>
        <c:axId val="133758336"/>
        <c:scaling>
          <c:orientation val="minMax"/>
        </c:scaling>
        <c:axPos val="b"/>
        <c:numFmt formatCode="General" sourceLinked="1"/>
        <c:majorTickMark val="none"/>
        <c:tickLblPos val="nextTo"/>
        <c:txPr>
          <a:bodyPr/>
          <a:lstStyle/>
          <a:p>
            <a:pPr>
              <a:defRPr sz="900" baseline="0">
                <a:latin typeface="Times New Roman" pitchFamily="18" charset="0"/>
                <a:cs typeface="Times New Roman" pitchFamily="18" charset="0"/>
              </a:defRPr>
            </a:pPr>
            <a:endParaRPr lang="ru-RU"/>
          </a:p>
        </c:txPr>
        <c:crossAx val="136553600"/>
        <c:crosses val="autoZero"/>
        <c:auto val="1"/>
        <c:lblAlgn val="ctr"/>
        <c:lblOffset val="100"/>
      </c:catAx>
      <c:valAx>
        <c:axId val="13655360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3758336"/>
        <c:crosses val="autoZero"/>
        <c:crossBetween val="between"/>
      </c:valAx>
    </c:plotArea>
    <c:legend>
      <c:legendPos val="r"/>
      <c:layout>
        <c:manualLayout>
          <c:xMode val="edge"/>
          <c:yMode val="edge"/>
          <c:x val="5.0076368636064607E-2"/>
          <c:y val="0.94146897771963756"/>
          <c:w val="0.91806092363230507"/>
          <c:h val="4.9759083628923534E-2"/>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[Книга2.xlsx]Лист1!$B$1</c:f>
              <c:strCache>
                <c:ptCount val="1"/>
                <c:pt idx="0">
                  <c:v>Заболеваемость в Актюбинской области</c:v>
                </c:pt>
              </c:strCache>
            </c:strRef>
          </c:tx>
          <c:spPr>
            <a:ln w="19050" cap="rnd">
              <a:solidFill>
                <a:schemeClr val="tx1"/>
              </a:solidFill>
              <a:round/>
            </a:ln>
            <a:effectLst/>
          </c:spPr>
          <c:marker>
            <c:symbol val="square"/>
            <c:size val="5"/>
            <c:spPr>
              <a:solidFill>
                <a:schemeClr val="tx1"/>
              </a:solidFill>
              <a:ln w="9525">
                <a:solidFill>
                  <a:schemeClr val="tx1"/>
                </a:solidFill>
              </a:ln>
              <a:effectLst/>
            </c:spPr>
          </c:marker>
          <c:dLbls>
            <c:dLbl>
              <c:idx val="0"/>
              <c:layout>
                <c:manualLayout>
                  <c:x val="-2.2222222222222292E-2"/>
                  <c:y val="-6.0185185185185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D89-43ED-B13F-60C8454679A9}"/>
                </c:ext>
              </c:extLst>
            </c:dLbl>
            <c:dLbl>
              <c:idx val="1"/>
              <c:layout>
                <c:manualLayout>
                  <c:x val="-1.6666666666666781E-2"/>
                  <c:y val="-4.166666666666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D89-43ED-B13F-60C8454679A9}"/>
                </c:ext>
              </c:extLst>
            </c:dLbl>
            <c:dLbl>
              <c:idx val="2"/>
              <c:layout>
                <c:manualLayout>
                  <c:x val="0"/>
                  <c:y val="3.240740740740879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D89-43ED-B13F-60C8454679A9}"/>
                </c:ext>
              </c:extLst>
            </c:dLbl>
            <c:dLbl>
              <c:idx val="3"/>
              <c:layout>
                <c:manualLayout>
                  <c:x val="-5.0925337632086997E-17"/>
                  <c:y val="-2.777777777777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D89-43ED-B13F-60C8454679A9}"/>
                </c:ext>
              </c:extLst>
            </c:dLbl>
            <c:dLbl>
              <c:idx val="4"/>
              <c:layout>
                <c:manualLayout>
                  <c:x val="-8.3333333333334026E-3"/>
                  <c:y val="4.166666666666656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D89-43ED-B13F-60C8454679A9}"/>
                </c:ext>
              </c:extLst>
            </c:dLbl>
            <c:dLbl>
              <c:idx val="8"/>
              <c:layout>
                <c:manualLayout>
                  <c:x val="-1.0185067526417249E-16"/>
                  <c:y val="-3.24074074074088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D89-43ED-B13F-60C8454679A9}"/>
                </c:ext>
              </c:extLst>
            </c:dLbl>
            <c:dLbl>
              <c:idx val="9"/>
              <c:layout>
                <c:manualLayout>
                  <c:x val="0"/>
                  <c:y val="-2.777777777777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D89-43ED-B13F-60C8454679A9}"/>
                </c:ext>
              </c:extLst>
            </c:dLbl>
            <c:dLbl>
              <c:idx val="10"/>
              <c:layout>
                <c:manualLayout>
                  <c:x val="-8.3333333333333766E-3"/>
                  <c:y val="-4.166666666666678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3D89-43ED-B13F-60C845467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[Книга2.xlsx]Лист1!$A$2:$A$12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[Книга2.xlsx]Лист1!$B$2:$B$12</c:f>
              <c:numCache>
                <c:formatCode>General</c:formatCode>
                <c:ptCount val="11"/>
                <c:pt idx="0">
                  <c:v>5.2</c:v>
                </c:pt>
                <c:pt idx="1">
                  <c:v>4.5</c:v>
                </c:pt>
                <c:pt idx="2">
                  <c:v>3.7</c:v>
                </c:pt>
                <c:pt idx="3">
                  <c:v>4.2</c:v>
                </c:pt>
                <c:pt idx="4">
                  <c:v>2.2999999999999998</c:v>
                </c:pt>
                <c:pt idx="5">
                  <c:v>2.94</c:v>
                </c:pt>
                <c:pt idx="6">
                  <c:v>5.31</c:v>
                </c:pt>
                <c:pt idx="7">
                  <c:v>3.98</c:v>
                </c:pt>
                <c:pt idx="8">
                  <c:v>2.86</c:v>
                </c:pt>
                <c:pt idx="9">
                  <c:v>2.5</c:v>
                </c:pt>
                <c:pt idx="10">
                  <c:v>1.9700000000000333</c:v>
                </c:pt>
              </c:numCache>
            </c:numRef>
          </c:val>
          <c:extLst xmlns:c16r2="http://schemas.microsoft.com/office/drawing/2015/06/chart">
            <c:ext xmlns:c16="http://schemas.microsoft.com/office/drawing/2014/chart" uri="{C3380CC4-5D6E-409C-BE32-E72D297353CC}">
              <c16:uniqueId val="{00000000-3D89-43ED-B13F-60C8454679A9}"/>
            </c:ext>
          </c:extLst>
        </c:ser>
        <c:ser>
          <c:idx val="1"/>
          <c:order val="1"/>
          <c:tx>
            <c:strRef>
              <c:f>[Книга2.xlsx]Лист1!$C$1</c:f>
              <c:strCache>
                <c:ptCount val="1"/>
                <c:pt idx="0">
                  <c:v>Заболеваемость в РК</c:v>
                </c:pt>
              </c:strCache>
            </c:strRef>
          </c:tx>
          <c:spPr>
            <a:ln w="19050" cap="rnd">
              <a:solidFill>
                <a:schemeClr val="tx1"/>
              </a:solidFill>
              <a:prstDash val="sysDash"/>
              <a:round/>
            </a:ln>
            <a:effectLst/>
          </c:spPr>
          <c:marker>
            <c:symbol val="triangle"/>
            <c:size val="5"/>
            <c:spPr>
              <a:solidFill>
                <a:schemeClr val="tx1"/>
              </a:solidFill>
              <a:ln w="9525">
                <a:solidFill>
                  <a:schemeClr val="tx1"/>
                </a:solidFill>
              </a:ln>
              <a:effectLst/>
            </c:spPr>
          </c:marker>
          <c:dLbls>
            <c:dLbl>
              <c:idx val="0"/>
              <c:layout>
                <c:manualLayout>
                  <c:x val="-1.6666666666666781E-2"/>
                  <c:y val="5.09259259259261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3D89-43ED-B13F-60C8454679A9}"/>
                </c:ext>
              </c:extLst>
            </c:dLbl>
            <c:dLbl>
              <c:idx val="4"/>
              <c:layout>
                <c:manualLayout>
                  <c:x val="-2.5000000000000081E-2"/>
                  <c:y val="-6.0185185185185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3D89-43ED-B13F-60C8454679A9}"/>
                </c:ext>
              </c:extLst>
            </c:dLbl>
            <c:dLbl>
              <c:idx val="5"/>
              <c:layout>
                <c:manualLayout>
                  <c:x val="-1.6666666666666781E-2"/>
                  <c:y val="-5.09259259259261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3D89-43ED-B13F-60C8454679A9}"/>
                </c:ext>
              </c:extLst>
            </c:dLbl>
            <c:dLbl>
              <c:idx val="7"/>
              <c:layout>
                <c:manualLayout>
                  <c:x val="-8.3333333333333766E-3"/>
                  <c:y val="-6.94444444444447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3D89-43ED-B13F-60C8454679A9}"/>
                </c:ext>
              </c:extLst>
            </c:dLbl>
            <c:dLbl>
              <c:idx val="8"/>
              <c:layout>
                <c:manualLayout>
                  <c:x val="-1.0185067526417249E-16"/>
                  <c:y val="-3.70370370370372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3D89-43ED-B13F-60C8454679A9}"/>
                </c:ext>
              </c:extLst>
            </c:dLbl>
            <c:dLbl>
              <c:idx val="9"/>
              <c:layout>
                <c:manualLayout>
                  <c:x val="-1.1111111111111181E-2"/>
                  <c:y val="-4.166666666666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3D89-43ED-B13F-60C8454679A9}"/>
                </c:ext>
              </c:extLst>
            </c:dLbl>
            <c:dLbl>
              <c:idx val="10"/>
              <c:layout>
                <c:manualLayout>
                  <c:x val="-2.77777777777799E-2"/>
                  <c:y val="-4.62962962962969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3D89-43ED-B13F-60C845467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[Книга2.xlsx]Лист1!$A$2:$A$12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[Книга2.xlsx]Лист1!$C$2:$C$12</c:f>
              <c:numCache>
                <c:formatCode>General</c:formatCode>
                <c:ptCount val="11"/>
                <c:pt idx="0">
                  <c:v>13.2</c:v>
                </c:pt>
                <c:pt idx="1">
                  <c:v>13.2</c:v>
                </c:pt>
                <c:pt idx="2">
                  <c:v>10.9</c:v>
                </c:pt>
                <c:pt idx="3">
                  <c:v>9</c:v>
                </c:pt>
                <c:pt idx="4">
                  <c:v>7.5</c:v>
                </c:pt>
                <c:pt idx="5">
                  <c:v>8.5</c:v>
                </c:pt>
                <c:pt idx="6">
                  <c:v>7.7</c:v>
                </c:pt>
                <c:pt idx="7">
                  <c:v>5.9300000000000024</c:v>
                </c:pt>
                <c:pt idx="8">
                  <c:v>6.2</c:v>
                </c:pt>
                <c:pt idx="9">
                  <c:v>5.5</c:v>
                </c:pt>
                <c:pt idx="10">
                  <c:v>4.5999999999999996</c:v>
                </c:pt>
              </c:numCache>
            </c:numRef>
          </c:val>
          <c:extLst xmlns:c16r2="http://schemas.microsoft.com/office/drawing/2015/06/chart">
            <c:ext xmlns:c16="http://schemas.microsoft.com/office/drawing/2014/chart" uri="{C3380CC4-5D6E-409C-BE32-E72D297353CC}">
              <c16:uniqueId val="{00000001-3D89-43ED-B13F-60C8454679A9}"/>
            </c:ext>
          </c:extLst>
        </c:ser>
        <c:marker val="1"/>
        <c:axId val="79105024"/>
        <c:axId val="79106816"/>
      </c:lineChart>
      <c:catAx>
        <c:axId val="79105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79106816"/>
        <c:crosses val="autoZero"/>
        <c:auto val="1"/>
        <c:lblAlgn val="ctr"/>
        <c:lblOffset val="100"/>
      </c:catAx>
      <c:valAx>
        <c:axId val="79106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79105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КРС</c:v>
                </c:pt>
              </c:strCache>
            </c:strRef>
          </c:tx>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2932</c:v>
                </c:pt>
                <c:pt idx="1">
                  <c:v>3639</c:v>
                </c:pt>
                <c:pt idx="2">
                  <c:v>2916</c:v>
                </c:pt>
                <c:pt idx="3">
                  <c:v>3127</c:v>
                </c:pt>
                <c:pt idx="4">
                  <c:v>3856</c:v>
                </c:pt>
              </c:numCache>
            </c:numRef>
          </c:val>
        </c:ser>
        <c:ser>
          <c:idx val="1"/>
          <c:order val="1"/>
          <c:tx>
            <c:strRef>
              <c:f>Лист1!$C$1</c:f>
              <c:strCache>
                <c:ptCount val="1"/>
                <c:pt idx="0">
                  <c:v>МРС</c:v>
                </c:pt>
              </c:strCache>
            </c:strRef>
          </c:tx>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1479</c:v>
                </c:pt>
                <c:pt idx="1">
                  <c:v>1714</c:v>
                </c:pt>
                <c:pt idx="2">
                  <c:v>381</c:v>
                </c:pt>
                <c:pt idx="3">
                  <c:v>744</c:v>
                </c:pt>
                <c:pt idx="4">
                  <c:v>984</c:v>
                </c:pt>
              </c:numCache>
            </c:numRef>
          </c:val>
        </c:ser>
        <c:marker val="1"/>
        <c:axId val="79121792"/>
        <c:axId val="79123584"/>
      </c:lineChart>
      <c:catAx>
        <c:axId val="79121792"/>
        <c:scaling>
          <c:orientation val="minMax"/>
        </c:scaling>
        <c:axPos val="b"/>
        <c:numFmt formatCode="General" sourceLinked="1"/>
        <c:tickLblPos val="nextTo"/>
        <c:crossAx val="79123584"/>
        <c:crosses val="autoZero"/>
        <c:auto val="1"/>
        <c:lblAlgn val="ctr"/>
        <c:lblOffset val="100"/>
      </c:catAx>
      <c:valAx>
        <c:axId val="79123584"/>
        <c:scaling>
          <c:orientation val="minMax"/>
        </c:scaling>
        <c:axPos val="l"/>
        <c:majorGridlines/>
        <c:numFmt formatCode="General" sourceLinked="1"/>
        <c:tickLblPos val="nextTo"/>
        <c:crossAx val="7912179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Абс. число пролечив-шихся в АОКИБ по годам</c:v>
                </c:pt>
              </c:strCache>
            </c:strRef>
          </c:tx>
          <c:dLbls>
            <c:showVal val="1"/>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20</c:v>
                </c:pt>
                <c:pt idx="1">
                  <c:v>29</c:v>
                </c:pt>
                <c:pt idx="2">
                  <c:v>42</c:v>
                </c:pt>
                <c:pt idx="3">
                  <c:v>27</c:v>
                </c:pt>
                <c:pt idx="4">
                  <c:v>23</c:v>
                </c:pt>
                <c:pt idx="5">
                  <c:v>29</c:v>
                </c:pt>
                <c:pt idx="6">
                  <c:v>33</c:v>
                </c:pt>
                <c:pt idx="7">
                  <c:v>41</c:v>
                </c:pt>
                <c:pt idx="8">
                  <c:v>47</c:v>
                </c:pt>
                <c:pt idx="9">
                  <c:v>22</c:v>
                </c:pt>
              </c:numCache>
            </c:numRef>
          </c:val>
        </c:ser>
        <c:shape val="cylinder"/>
        <c:axId val="79139968"/>
        <c:axId val="79141504"/>
        <c:axId val="0"/>
      </c:bar3DChart>
      <c:catAx>
        <c:axId val="79139968"/>
        <c:scaling>
          <c:orientation val="minMax"/>
        </c:scaling>
        <c:axPos val="b"/>
        <c:numFmt formatCode="General" sourceLinked="1"/>
        <c:tickLblPos val="nextTo"/>
        <c:crossAx val="79141504"/>
        <c:crosses val="autoZero"/>
        <c:auto val="1"/>
        <c:lblAlgn val="ctr"/>
        <c:lblOffset val="100"/>
      </c:catAx>
      <c:valAx>
        <c:axId val="79141504"/>
        <c:scaling>
          <c:orientation val="minMax"/>
        </c:scaling>
        <c:axPos val="l"/>
        <c:majorGridlines/>
        <c:numFmt formatCode="General" sourceLinked="1"/>
        <c:tickLblPos val="nextTo"/>
        <c:crossAx val="79139968"/>
        <c:crosses val="autoZero"/>
        <c:crossBetween val="between"/>
      </c:valAx>
    </c:plotArea>
    <c:legend>
      <c:legendPos val="r"/>
      <c:layout>
        <c:manualLayout>
          <c:xMode val="edge"/>
          <c:yMode val="edge"/>
          <c:x val="0.61157244999547467"/>
          <c:y val="0.20495850180889574"/>
          <c:w val="0.21678004042598353"/>
          <c:h val="0.71620864959448638"/>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Абс. число пораженных животных (КРС + МРС) по годам</c:v>
                </c:pt>
              </c:strCache>
            </c:strRef>
          </c:tx>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9013</c:v>
                </c:pt>
                <c:pt idx="1">
                  <c:v>24791</c:v>
                </c:pt>
                <c:pt idx="2">
                  <c:v>19624</c:v>
                </c:pt>
                <c:pt idx="3">
                  <c:v>13100</c:v>
                </c:pt>
                <c:pt idx="4">
                  <c:v>7723</c:v>
                </c:pt>
                <c:pt idx="5">
                  <c:v>8067</c:v>
                </c:pt>
                <c:pt idx="6">
                  <c:v>7804</c:v>
                </c:pt>
                <c:pt idx="7">
                  <c:v>7842</c:v>
                </c:pt>
                <c:pt idx="8">
                  <c:v>4411</c:v>
                </c:pt>
                <c:pt idx="9">
                  <c:v>5353</c:v>
                </c:pt>
              </c:numCache>
            </c:numRef>
          </c:val>
        </c:ser>
        <c:shape val="cylinder"/>
        <c:axId val="88291584"/>
        <c:axId val="88293376"/>
        <c:axId val="0"/>
      </c:bar3DChart>
      <c:catAx>
        <c:axId val="88291584"/>
        <c:scaling>
          <c:orientation val="minMax"/>
        </c:scaling>
        <c:axPos val="b"/>
        <c:numFmt formatCode="General" sourceLinked="1"/>
        <c:tickLblPos val="nextTo"/>
        <c:crossAx val="88293376"/>
        <c:crosses val="autoZero"/>
        <c:auto val="1"/>
        <c:lblAlgn val="ctr"/>
        <c:lblOffset val="100"/>
      </c:catAx>
      <c:valAx>
        <c:axId val="88293376"/>
        <c:scaling>
          <c:orientation val="minMax"/>
        </c:scaling>
        <c:axPos val="l"/>
        <c:majorGridlines/>
        <c:numFmt formatCode="General" sourceLinked="1"/>
        <c:tickLblPos val="nextTo"/>
        <c:crossAx val="8829158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исправленный!$I$1</c:f>
              <c:strCache>
                <c:ptCount val="1"/>
              </c:strCache>
            </c:strRef>
          </c:tx>
          <c:dPt>
            <c:idx val="13"/>
            <c:marker>
              <c:symbol val="circle"/>
              <c:size val="5"/>
              <c:spPr>
                <a:solidFill>
                  <a:srgbClr val="FF0000"/>
                </a:solidFill>
              </c:spPr>
            </c:marker>
          </c:dPt>
          <c:dPt>
            <c:idx val="14"/>
            <c:marker>
              <c:symbol val="circle"/>
              <c:size val="5"/>
              <c:spPr>
                <a:solidFill>
                  <a:srgbClr val="FF0000"/>
                </a:solidFill>
                <a:ln>
                  <a:solidFill>
                    <a:srgbClr val="FF0000"/>
                  </a:solidFill>
                </a:ln>
                <a:effectLst>
                  <a:outerShdw blurRad="50800" dist="50800" dir="5400000" algn="ctr" rotWithShape="0">
                    <a:srgbClr val="FFFF00"/>
                  </a:outerShdw>
                </a:effectLst>
              </c:spPr>
            </c:marker>
            <c:spPr>
              <a:ln>
                <a:solidFill>
                  <a:srgbClr val="FF0000"/>
                </a:solidFill>
              </a:ln>
              <a:effectLst>
                <a:outerShdw blurRad="50800" dist="50800" dir="5400000" algn="ctr" rotWithShape="0">
                  <a:srgbClr val="FFFF00"/>
                </a:outerShdw>
              </a:effectLst>
            </c:spPr>
          </c:dPt>
          <c:trendline>
            <c:spPr>
              <a:ln>
                <a:solidFill>
                  <a:schemeClr val="accent1"/>
                </a:solidFill>
                <a:prstDash val="dash"/>
              </a:ln>
            </c:spPr>
            <c:trendlineType val="linear"/>
            <c:dispRSqr val="1"/>
            <c:dispEq val="1"/>
            <c:trendlineLbl>
              <c:layout>
                <c:manualLayout>
                  <c:x val="-0.10743049224110172"/>
                  <c:y val="-0.33028308369972004"/>
                </c:manualLayout>
              </c:layout>
              <c:numFmt formatCode="General" sourceLinked="0"/>
              <c:txPr>
                <a:bodyPr/>
                <a:lstStyle/>
                <a:p>
                  <a:pPr>
                    <a:defRPr sz="1200">
                      <a:latin typeface="Times New Roman" pitchFamily="18" charset="0"/>
                      <a:cs typeface="Times New Roman" pitchFamily="18" charset="0"/>
                    </a:defRPr>
                  </a:pPr>
                  <a:endParaRPr lang="ru-RU"/>
                </a:p>
              </c:txPr>
            </c:trendlineLbl>
          </c:trendline>
          <c:cat>
            <c:numRef>
              <c:f>исправленный!$H$2:$H$16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исправленный!$I$2:$I$16</c:f>
              <c:numCache>
                <c:formatCode>General</c:formatCode>
                <c:ptCount val="15"/>
                <c:pt idx="0">
                  <c:v>4.121308586533269</c:v>
                </c:pt>
                <c:pt idx="1">
                  <c:v>4.8891226271237951</c:v>
                </c:pt>
                <c:pt idx="2">
                  <c:v>4.1907251395053065</c:v>
                </c:pt>
                <c:pt idx="3">
                  <c:v>3.7298987396800776</c:v>
                </c:pt>
                <c:pt idx="4">
                  <c:v>4.1963911036508934</c:v>
                </c:pt>
                <c:pt idx="5">
                  <c:v>3.5181580934598102</c:v>
                </c:pt>
                <c:pt idx="6">
                  <c:v>2.9666804699716307</c:v>
                </c:pt>
                <c:pt idx="7">
                  <c:v>5.3491733703560955</c:v>
                </c:pt>
                <c:pt idx="8">
                  <c:v>3.9530047627718012</c:v>
                </c:pt>
                <c:pt idx="9">
                  <c:v>2.8379562458095804</c:v>
                </c:pt>
                <c:pt idx="10">
                  <c:v>2.4483771340229992</c:v>
                </c:pt>
                <c:pt idx="11">
                  <c:v>1.9548386280712715</c:v>
                </c:pt>
                <c:pt idx="12">
                  <c:v>1.5879299178472874</c:v>
                </c:pt>
                <c:pt idx="13">
                  <c:v>2.0505561816087177</c:v>
                </c:pt>
                <c:pt idx="14">
                  <c:v>1.0965244387898558</c:v>
                </c:pt>
              </c:numCache>
            </c:numRef>
          </c:val>
        </c:ser>
        <c:marker val="1"/>
        <c:axId val="128358656"/>
        <c:axId val="136712192"/>
      </c:lineChart>
      <c:catAx>
        <c:axId val="12835865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6712192"/>
        <c:crosses val="autoZero"/>
        <c:auto val="1"/>
        <c:lblAlgn val="ctr"/>
        <c:lblOffset val="100"/>
      </c:catAx>
      <c:valAx>
        <c:axId val="136712192"/>
        <c:scaling>
          <c:orientation val="minMax"/>
        </c:scaling>
        <c:axPos val="l"/>
        <c:majorGridlines/>
        <c:numFmt formatCode="General" sourceLinked="1"/>
        <c:tickLblPos val="nextTo"/>
        <c:crossAx val="128358656"/>
        <c:crosses val="autoZero"/>
        <c:crossBetween val="between"/>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0.00824</cdr:x>
      <cdr:y>0.41347</cdr:y>
    </cdr:from>
    <cdr:to>
      <cdr:x>0.04687</cdr:x>
      <cdr:y>0.4899</cdr:y>
    </cdr:to>
    <cdr:sp macro="" textlink="">
      <cdr:nvSpPr>
        <cdr:cNvPr id="2" name="TextBox 1"/>
        <cdr:cNvSpPr txBox="1"/>
      </cdr:nvSpPr>
      <cdr:spPr>
        <a:xfrm xmlns:a="http://schemas.openxmlformats.org/drawingml/2006/main">
          <a:off x="57150" y="1476374"/>
          <a:ext cx="2667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0.6386</cdr:x>
      <cdr:y>0.67823</cdr:y>
    </cdr:from>
    <cdr:to>
      <cdr:x>0.80702</cdr:x>
      <cdr:y>0.98107</cdr:y>
    </cdr:to>
    <cdr:sp macro="" textlink="">
      <cdr:nvSpPr>
        <cdr:cNvPr id="2" name="TextBox 1"/>
        <cdr:cNvSpPr txBox="1"/>
      </cdr:nvSpPr>
      <cdr:spPr>
        <a:xfrm xmlns:a="http://schemas.openxmlformats.org/drawingml/2006/main">
          <a:off x="3467100" y="20478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a:latin typeface="Times New Roman" pitchFamily="18" charset="0"/>
              <a:cs typeface="Times New Roman" pitchFamily="18" charset="0"/>
            </a:rPr>
            <a:t>Тпр=-4,2%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1D79A-8CFD-434C-ABC7-7B613B98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5254</TotalTime>
  <Pages>166</Pages>
  <Words>56572</Words>
  <Characters>322466</Characters>
  <Application>Microsoft Office Word</Application>
  <DocSecurity>0</DocSecurity>
  <Lines>2687</Lines>
  <Paragraphs>756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НОРМАТИВНЫЕ ССЫЛКИ</vt:lpstr>
      <vt:lpstr/>
    </vt:vector>
  </TitlesOfParts>
  <Company/>
  <LinksUpToDate>false</LinksUpToDate>
  <CharactersWithSpaces>378282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2014</dc:creator>
  <cp:keywords/>
  <dc:description/>
  <cp:lastModifiedBy>User 2014</cp:lastModifiedBy>
  <cp:revision>239</cp:revision>
  <cp:lastPrinted>2021-11-04T19:52:00Z</cp:lastPrinted>
  <dcterms:created xsi:type="dcterms:W3CDTF">2021-10-09T10:53:00Z</dcterms:created>
  <dcterms:modified xsi:type="dcterms:W3CDTF">2022-03-29T05:07:00Z</dcterms:modified>
</cp:coreProperties>
</file>